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75F25"/>
    <w:p w:rsidR="00AC5D22" w:rsidRDefault="00AC5D22"/>
    <w:p w:rsidR="00AC5D22" w:rsidRPr="00AC5D22" w:rsidRDefault="00AC5D22" w:rsidP="00AC5D2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C5D22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AC5D22" w:rsidRPr="00AC5D22" w:rsidRDefault="00AC5D22" w:rsidP="00AC5D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C5D2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 L N KULSHRESTH                                                             AGE/SEX : 59Y/M</w:t>
      </w:r>
    </w:p>
    <w:p w:rsidR="00AC5D22" w:rsidRPr="00AC5D22" w:rsidRDefault="00AC5D22" w:rsidP="00AC5D22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C5D22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 04/02/2019                                                                           UHID : 66515</w:t>
      </w:r>
    </w:p>
    <w:p w:rsidR="00AC5D22" w:rsidRPr="00AC5D22" w:rsidRDefault="00AC5D22" w:rsidP="00AC5D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AC5D22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CHEST PA VIEW:</w:t>
      </w:r>
    </w:p>
    <w:p w:rsidR="00AC5D22" w:rsidRPr="00AC5D22" w:rsidRDefault="00AC5D22" w:rsidP="00675F25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AC5D22">
        <w:rPr>
          <w:rFonts w:ascii="Arial" w:eastAsia="Times New Roman" w:hAnsi="Arial" w:cs="Arial"/>
          <w:color w:val="500050"/>
          <w:sz w:val="24"/>
          <w:szCs w:val="24"/>
        </w:rPr>
        <w:t>Both the lung fields show accentuated bronchovascular markings.</w:t>
      </w:r>
    </w:p>
    <w:p w:rsidR="00AC5D22" w:rsidRPr="00AC5D22" w:rsidRDefault="00AC5D22" w:rsidP="00AC5D2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C5D22">
        <w:rPr>
          <w:rFonts w:ascii="Arial" w:eastAsia="Times New Roman" w:hAnsi="Arial" w:cs="Arial"/>
          <w:color w:val="500050"/>
          <w:sz w:val="24"/>
          <w:szCs w:val="24"/>
        </w:rPr>
        <w:t>Both the costophrenic angles are clear.</w:t>
      </w:r>
    </w:p>
    <w:p w:rsidR="00AC5D22" w:rsidRPr="00AC5D22" w:rsidRDefault="00AC5D22" w:rsidP="00AC5D2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C5D22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AC5D22" w:rsidRPr="00AC5D22" w:rsidRDefault="00AC5D22" w:rsidP="00AC5D2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C5D22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AC5D22" w:rsidRPr="00AC5D22" w:rsidRDefault="00AC5D22" w:rsidP="00AC5D2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C5D22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AC5D22" w:rsidRPr="00AC5D22" w:rsidRDefault="00AC5D22" w:rsidP="00AC5D22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AC5D22">
        <w:rPr>
          <w:rFonts w:ascii="Arial" w:eastAsia="Times New Roman" w:hAnsi="Arial" w:cs="Arial"/>
          <w:color w:val="500050"/>
          <w:sz w:val="24"/>
          <w:szCs w:val="24"/>
        </w:rPr>
        <w:t>Suggested : Clinical correlation     </w:t>
      </w:r>
    </w:p>
    <w:p w:rsidR="00AC5D22" w:rsidRDefault="001A5BF4">
      <w:r w:rsidRPr="001A5BF4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C5D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AC5D22"/>
    <w:rsid w:val="001A5BF4"/>
    <w:rsid w:val="00675F25"/>
    <w:rsid w:val="00AC5D2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5D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A5BF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BF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3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9907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1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91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2019-02-05T05:49:00Z</dcterms:created>
  <dcterms:modified xsi:type="dcterms:W3CDTF">2019-02-05T08:46:00Z</dcterms:modified>
</cp:coreProperties>
</file>