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66CF"/>
    <w:p w:rsidR="003166CF" w:rsidRDefault="003166CF"/>
    <w:p w:rsidR="003166CF" w:rsidRDefault="003166CF"/>
    <w:p w:rsidR="003166CF" w:rsidRPr="003166CF" w:rsidRDefault="003166CF" w:rsidP="003166C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166C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166CF" w:rsidRPr="003166CF" w:rsidRDefault="003166CF" w:rsidP="003166C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166C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MEENU KHATANA                                                            AGE/SEX : 32Y/F</w:t>
      </w:r>
    </w:p>
    <w:p w:rsidR="003166CF" w:rsidRPr="003166CF" w:rsidRDefault="003166CF" w:rsidP="003166C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166C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11/01/2019                                                                           UHID : 89065</w:t>
      </w:r>
    </w:p>
    <w:p w:rsidR="003166CF" w:rsidRPr="003166CF" w:rsidRDefault="003166CF" w:rsidP="003166C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3166CF" w:rsidRPr="003166CF" w:rsidRDefault="003166CF" w:rsidP="003166C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166C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 :</w:t>
      </w:r>
      <w:r w:rsidRPr="003166CF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 PREPARATION </w:t>
      </w:r>
      <w:r w:rsidRPr="003166C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166CF" w:rsidRPr="003166CF" w:rsidRDefault="003166CF" w:rsidP="003166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3166C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both renal shadows.</w:t>
      </w:r>
    </w:p>
    <w:p w:rsidR="003166CF" w:rsidRPr="003166CF" w:rsidRDefault="003166CF" w:rsidP="003166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166CF" w:rsidRPr="003166CF" w:rsidRDefault="003166CF" w:rsidP="003166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3166CF" w:rsidRPr="003166CF" w:rsidRDefault="003166CF" w:rsidP="003166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166CF" w:rsidRPr="003166CF" w:rsidRDefault="003166CF" w:rsidP="003166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166CF" w:rsidRPr="003166CF" w:rsidRDefault="003166CF" w:rsidP="003166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500050"/>
          <w:sz w:val="24"/>
          <w:szCs w:val="24"/>
        </w:rPr>
        <w:t>ill-defined haziness seen in right base.</w:t>
      </w:r>
    </w:p>
    <w:p w:rsidR="003166CF" w:rsidRPr="003166CF" w:rsidRDefault="003166CF" w:rsidP="003166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500050"/>
          <w:sz w:val="24"/>
          <w:szCs w:val="24"/>
        </w:rPr>
        <w:t>Rest of  the lung fields show no active parenchymal pathology.</w:t>
      </w:r>
    </w:p>
    <w:p w:rsidR="003166CF" w:rsidRPr="003166CF" w:rsidRDefault="003166CF" w:rsidP="003166CF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500050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3166CF" w:rsidRPr="003166CF" w:rsidRDefault="003166CF" w:rsidP="003166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3166CF" w:rsidRPr="003166CF" w:rsidRDefault="003166CF" w:rsidP="003166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166CF" w:rsidRPr="003166CF" w:rsidRDefault="003166CF" w:rsidP="003166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166CF" w:rsidRPr="003166CF" w:rsidRDefault="003166CF" w:rsidP="003166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166CF" w:rsidRPr="003166CF" w:rsidRDefault="003166CF" w:rsidP="003166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166CF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3166CF" w:rsidRDefault="003166CF"/>
    <w:sectPr w:rsidR="00316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3166CF"/>
    <w:rsid w:val="00316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6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1204">
                                      <w:marLeft w:val="0"/>
                                      <w:marRight w:val="0"/>
                                      <w:marTop w:val="27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3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2019-01-16T05:37:00Z</dcterms:created>
  <dcterms:modified xsi:type="dcterms:W3CDTF">2019-01-16T05:37:00Z</dcterms:modified>
</cp:coreProperties>
</file>