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79A0"/>
    <w:p w:rsidR="00197D60" w:rsidRDefault="00197D60"/>
    <w:p w:rsidR="00197D60" w:rsidRDefault="00197D60"/>
    <w:p w:rsidR="00197D60" w:rsidRDefault="00197D60" w:rsidP="00197D6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97D60" w:rsidRDefault="00197D60" w:rsidP="00197D6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SANDIP KUMAR MISHRA                                                AGE/SEX : 32Y/M</w:t>
      </w:r>
    </w:p>
    <w:p w:rsidR="00197D60" w:rsidRDefault="00197D60" w:rsidP="00197D6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10/01/2019                                                                           UHID : 89359</w:t>
      </w:r>
    </w:p>
    <w:p w:rsidR="00197D60" w:rsidRDefault="00197D60" w:rsidP="00197D6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97D60" w:rsidRDefault="00197D60" w:rsidP="00197D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Multiple Radio-opaqu</w:t>
      </w:r>
      <w:r w:rsidR="00DB1B54">
        <w:rPr>
          <w:rFonts w:ascii="Arial" w:hAnsi="Arial" w:cs="Arial"/>
          <w:b/>
          <w:bCs/>
          <w:color w:val="000000"/>
          <w:sz w:val="20"/>
          <w:szCs w:val="20"/>
        </w:rPr>
        <w:t>e opacities are seen overlying 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both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197D60" w:rsidRDefault="00197D60" w:rsidP="00197D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Multiple radio-opaque opacities seen pelvis on right side and a radio-opaque opacity seen pelvis on left side.</w:t>
      </w:r>
      <w:proofErr w:type="gramEnd"/>
    </w:p>
    <w:p w:rsidR="00197D60" w:rsidRDefault="00197D60" w:rsidP="00197D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97D60" w:rsidRDefault="00197D60" w:rsidP="00197D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97D60" w:rsidRDefault="00197D60" w:rsidP="00197D6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97D60" w:rsidRDefault="00197D60"/>
    <w:p w:rsidR="00DB1B54" w:rsidRDefault="00DB1B54"/>
    <w:p w:rsidR="00DB1B54" w:rsidRDefault="00DB1B54"/>
    <w:p w:rsidR="00DB1B54" w:rsidRDefault="00DB1B54"/>
    <w:p w:rsidR="00DB1B54" w:rsidRDefault="00DB1B5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B1B54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1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97D60"/>
    <w:rsid w:val="00197D60"/>
    <w:rsid w:val="00DB1B54"/>
    <w:rsid w:val="00FC7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7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B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B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0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5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5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2019-01-11T06:59:00Z</cp:lastPrinted>
  <dcterms:created xsi:type="dcterms:W3CDTF">2019-01-11T06:58:00Z</dcterms:created>
  <dcterms:modified xsi:type="dcterms:W3CDTF">2019-01-11T13:11:00Z</dcterms:modified>
</cp:coreProperties>
</file>