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2BD3"/>
    <w:p w:rsidR="00712FEB" w:rsidRDefault="00712FEB"/>
    <w:p w:rsidR="00712FEB" w:rsidRPr="00712FEB" w:rsidRDefault="00712FEB" w:rsidP="00712FEB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12F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12FEB" w:rsidRPr="00712FEB" w:rsidRDefault="00712FEB" w:rsidP="00712FE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12F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12F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NAMAN SINGH                                                                 AGE/SEX : 18Y/M</w:t>
      </w:r>
    </w:p>
    <w:p w:rsidR="00712FEB" w:rsidRPr="00712FEB" w:rsidRDefault="00712FEB" w:rsidP="00712FE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12F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12FE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22/01/2019                                                                           UHID : OPD</w:t>
      </w:r>
    </w:p>
    <w:p w:rsidR="00712FEB" w:rsidRPr="00712FEB" w:rsidRDefault="00712FEB" w:rsidP="00712FEB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712FEB" w:rsidRPr="00712FEB" w:rsidRDefault="00712FEB" w:rsidP="00712FE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12F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12F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12FEB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712FEB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712FE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12FEB" w:rsidRPr="00712FEB" w:rsidRDefault="00712FEB" w:rsidP="00712F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712FEB">
        <w:rPr>
          <w:rFonts w:ascii="Arial" w:eastAsia="Times New Roman" w:hAnsi="Arial" w:cs="Arial"/>
          <w:b/>
          <w:bCs/>
          <w:color w:val="000000"/>
          <w:sz w:val="20"/>
          <w:szCs w:val="20"/>
        </w:rPr>
        <w:t>Left renal and lumbar region are poorly visualized due to overlying bowel gases.</w:t>
      </w:r>
    </w:p>
    <w:p w:rsidR="00712FEB" w:rsidRPr="00712FEB" w:rsidRDefault="00712FEB" w:rsidP="00712F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712FEB">
        <w:rPr>
          <w:rFonts w:ascii="Arial" w:eastAsia="Times New Roman" w:hAnsi="Arial" w:cs="Arial"/>
          <w:b/>
          <w:bCs/>
          <w:color w:val="000000"/>
          <w:sz w:val="20"/>
          <w:szCs w:val="20"/>
        </w:rPr>
        <w:t>Right side of the</w:t>
      </w:r>
      <w:proofErr w:type="gramStart"/>
      <w:r w:rsidRPr="00712FEB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KUB</w:t>
      </w:r>
      <w:proofErr w:type="gramEnd"/>
      <w:r w:rsidRPr="00712FEB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region shows no evidence of any radio-opaque calculus like opacity  .</w:t>
      </w:r>
      <w:r w:rsidR="00412BD3" w:rsidRPr="00412BD3">
        <w:rPr>
          <w:rFonts w:ascii="Arial" w:eastAsia="Times New Roman" w:hAnsi="Arial" w:cs="Arial"/>
          <w:noProof/>
          <w:color w:val="500050"/>
          <w:sz w:val="24"/>
          <w:szCs w:val="24"/>
        </w:rPr>
        <w:t xml:space="preserve"> </w:t>
      </w:r>
      <w:r w:rsidR="00412BD3" w:rsidRPr="00412BD3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FEB" w:rsidRPr="00712FEB" w:rsidRDefault="00712FEB" w:rsidP="00712F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12FE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12FEB" w:rsidRPr="00712FEB" w:rsidRDefault="00712FEB" w:rsidP="00712F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12FE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12FE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12FE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12FEB" w:rsidRPr="00712FEB" w:rsidRDefault="00712FEB" w:rsidP="00712FE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12FE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12FEB" w:rsidRDefault="00712FEB"/>
    <w:sectPr w:rsidR="00712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12FEB"/>
    <w:rsid w:val="00412BD3"/>
    <w:rsid w:val="00712F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2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B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9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6535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4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1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96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1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8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0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2019-01-23T08:05:00Z</dcterms:created>
  <dcterms:modified xsi:type="dcterms:W3CDTF">2019-01-23T08:17:00Z</dcterms:modified>
</cp:coreProperties>
</file>