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E1CDD"/>
    <w:p w:rsidR="000E1CDD" w:rsidRDefault="000E1CDD"/>
    <w:p w:rsidR="000E1CDD" w:rsidRDefault="000E1CDD"/>
    <w:p w:rsidR="000E1CDD" w:rsidRDefault="000E1CDD" w:rsidP="000E1CDD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br/>
        <w:t>DIGITAL X-RAY REPORT</w:t>
      </w:r>
    </w:p>
    <w:p w:rsidR="000E1CDD" w:rsidRDefault="000E1CDD" w:rsidP="000E1CDD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MAHIMANAND</w:t>
      </w:r>
      <w:r>
        <w:rPr>
          <w:b/>
          <w:bCs/>
          <w:color w:val="000000"/>
        </w:rPr>
        <w:t>                                                              AGE/SEX : 62Y/M</w:t>
      </w:r>
    </w:p>
    <w:p w:rsidR="000E1CDD" w:rsidRDefault="000E1CDD" w:rsidP="000E1CDD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21/06/2019                                                                           UHID : 22018</w:t>
      </w:r>
    </w:p>
    <w:p w:rsidR="000E1CDD" w:rsidRDefault="000E1CDD" w:rsidP="000E1CDD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KUB :</w:t>
      </w:r>
      <w:r>
        <w:rPr>
          <w:color w:val="500050"/>
          <w:sz w:val="19"/>
          <w:szCs w:val="19"/>
        </w:rPr>
        <w:t>POOR PREPARATION </w:t>
      </w:r>
    </w:p>
    <w:p w:rsidR="000E1CDD" w:rsidRDefault="000E1CDD" w:rsidP="000E1CDD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Radio-opaque opacity seen overlying right renal shadow and overlying</w:t>
      </w:r>
      <w:proofErr w:type="gramStart"/>
      <w:r>
        <w:rPr>
          <w:b/>
          <w:bCs/>
          <w:color w:val="000000"/>
          <w:sz w:val="20"/>
          <w:szCs w:val="20"/>
        </w:rPr>
        <w:t>  the</w:t>
      </w:r>
      <w:proofErr w:type="gramEnd"/>
      <w:r>
        <w:rPr>
          <w:b/>
          <w:bCs/>
          <w:color w:val="000000"/>
          <w:sz w:val="20"/>
          <w:szCs w:val="20"/>
        </w:rPr>
        <w:t xml:space="preserve"> transverse process of L3 vertebra on right side.</w:t>
      </w:r>
    </w:p>
    <w:p w:rsidR="000E1CDD" w:rsidRDefault="000E1CDD" w:rsidP="000E1CDD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Vertebrae under view show degenerative changes. </w:t>
      </w:r>
    </w:p>
    <w:p w:rsidR="000E1CDD" w:rsidRDefault="000E1CDD" w:rsidP="000E1CDD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E1CDD" w:rsidRDefault="000E1CDD" w:rsidP="000E1CD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clinically with USG finding.  </w:t>
      </w:r>
    </w:p>
    <w:p w:rsidR="000E1CDD" w:rsidRDefault="000E1CDD" w:rsidP="000E1CD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0E1CDD" w:rsidRDefault="000E1CDD" w:rsidP="000E1CD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0E1CDD" w:rsidRDefault="000E1CDD" w:rsidP="000E1CD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0E1CDD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CDD" w:rsidRPr="000E1CDD" w:rsidRDefault="000E1CDD" w:rsidP="000E1CDD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</w:p>
    <w:sectPr w:rsidR="000E1CDD" w:rsidRPr="000E1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E1CDD"/>
    <w:rsid w:val="000E1C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E1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E1CDD"/>
  </w:style>
  <w:style w:type="paragraph" w:styleId="BalloonText">
    <w:name w:val="Balloon Text"/>
    <w:basedOn w:val="Normal"/>
    <w:link w:val="BalloonTextChar"/>
    <w:uiPriority w:val="99"/>
    <w:semiHidden/>
    <w:unhideWhenUsed/>
    <w:rsid w:val="000E1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C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16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2019-07-03T08:18:00Z</cp:lastPrinted>
  <dcterms:created xsi:type="dcterms:W3CDTF">2019-07-03T08:15:00Z</dcterms:created>
  <dcterms:modified xsi:type="dcterms:W3CDTF">2019-07-03T08:19:00Z</dcterms:modified>
</cp:coreProperties>
</file>