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43D48" w:rsidRDefault="00095FCF">
      <w:pPr>
        <w:rPr>
          <w:rFonts w:ascii="Times New Roman" w:hAnsi="Times New Roman" w:cs="Times New Roman"/>
          <w:sz w:val="24"/>
          <w:szCs w:val="24"/>
        </w:rPr>
      </w:pPr>
    </w:p>
    <w:p w:rsidR="006E6319" w:rsidRPr="00643D48" w:rsidRDefault="006E6319">
      <w:pPr>
        <w:rPr>
          <w:rFonts w:ascii="Times New Roman" w:hAnsi="Times New Roman" w:cs="Times New Roman"/>
          <w:sz w:val="24"/>
          <w:szCs w:val="24"/>
        </w:rPr>
      </w:pPr>
    </w:p>
    <w:p w:rsidR="006E6319" w:rsidRPr="00643D48" w:rsidRDefault="006E6319">
      <w:pPr>
        <w:rPr>
          <w:rFonts w:ascii="Times New Roman" w:hAnsi="Times New Roman" w:cs="Times New Roman"/>
          <w:sz w:val="24"/>
          <w:szCs w:val="24"/>
        </w:rPr>
      </w:pPr>
    </w:p>
    <w:p w:rsidR="006E6319" w:rsidRPr="006E6319" w:rsidRDefault="006E6319" w:rsidP="006E6319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6E6319" w:rsidRPr="006E6319" w:rsidRDefault="006E6319" w:rsidP="006E63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BASANTI MISHRA                                                            AGE/SEX : 62Y/F</w:t>
      </w:r>
    </w:p>
    <w:p w:rsidR="006E6319" w:rsidRPr="006E6319" w:rsidRDefault="006E6319" w:rsidP="006E63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20/05/2019                                                                           UHID : 92259</w:t>
      </w:r>
    </w:p>
    <w:p w:rsidR="006E6319" w:rsidRPr="006E6319" w:rsidRDefault="006E6319" w:rsidP="006E63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>X-RAY CHEST PA VIEW:</w:t>
      </w:r>
    </w:p>
    <w:p w:rsidR="006E6319" w:rsidRPr="006E6319" w:rsidRDefault="006E6319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Both the lung </w:t>
      </w:r>
      <w:proofErr w:type="gramStart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>fields</w:t>
      </w:r>
      <w:proofErr w:type="gramEnd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show accentuated </w:t>
      </w:r>
      <w:proofErr w:type="spellStart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>bronchovascular</w:t>
      </w:r>
      <w:proofErr w:type="spellEnd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markings.</w:t>
      </w:r>
    </w:p>
    <w:p w:rsidR="006E6319" w:rsidRPr="006E6319" w:rsidRDefault="006E6319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Both the </w:t>
      </w:r>
      <w:proofErr w:type="spellStart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>costophrenic</w:t>
      </w:r>
      <w:proofErr w:type="spellEnd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angles are clear.</w:t>
      </w:r>
    </w:p>
    <w:p w:rsidR="006E6319" w:rsidRPr="006E6319" w:rsidRDefault="006E6319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Heart size is normal. </w:t>
      </w:r>
      <w:proofErr w:type="gramStart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>Unfolding of aorta seen.</w:t>
      </w:r>
      <w:proofErr w:type="gramEnd"/>
    </w:p>
    <w:p w:rsidR="006E6319" w:rsidRPr="006E6319" w:rsidRDefault="006E6319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>Both the domes of diaphragm are normal.</w:t>
      </w:r>
    </w:p>
    <w:p w:rsidR="006E6319" w:rsidRPr="006E6319" w:rsidRDefault="006E6319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>Bony thorax appears normal.</w:t>
      </w:r>
    </w:p>
    <w:p w:rsidR="00643D48" w:rsidRPr="00643D48" w:rsidRDefault="006E6319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>Suggested :</w:t>
      </w:r>
      <w:proofErr w:type="gramEnd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Clinical correlation  </w:t>
      </w:r>
    </w:p>
    <w:p w:rsidR="00643D48" w:rsidRPr="00643D48" w:rsidRDefault="00643D48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643D48" w:rsidRPr="00643D48" w:rsidRDefault="00643D48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643D48" w:rsidRPr="00643D48" w:rsidRDefault="00643D48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500050"/>
          <w:sz w:val="24"/>
          <w:szCs w:val="24"/>
        </w:rPr>
        <w:tab/>
      </w:r>
      <w:r w:rsidRPr="00643D48">
        <w:rPr>
          <w:rFonts w:ascii="Times New Roman" w:eastAsia="Times New Roman" w:hAnsi="Times New Roman" w:cs="Times New Roman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D48" w:rsidRPr="00643D48" w:rsidRDefault="00643D48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643D48" w:rsidRPr="00643D48" w:rsidRDefault="00643D48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643D48" w:rsidRPr="00643D48" w:rsidRDefault="00643D48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643D48" w:rsidRPr="00643D48" w:rsidRDefault="00643D48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643D48" w:rsidRDefault="00643D48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095FCF" w:rsidRDefault="00095FCF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095FCF" w:rsidRDefault="00095FCF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095FCF" w:rsidRPr="006E6319" w:rsidRDefault="00095FCF" w:rsidP="00095FCF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095FCF" w:rsidRPr="006E6319" w:rsidRDefault="00095FCF" w:rsidP="00095FC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BASANTI MISHRA                                                            AGE/SEX : 62Y/F</w:t>
      </w:r>
    </w:p>
    <w:p w:rsidR="006E6319" w:rsidRPr="006E6319" w:rsidRDefault="00095FCF" w:rsidP="00095FC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20/05/2019                              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UHID : 92259</w:t>
      </w:r>
      <w:r w:rsidR="006E6319"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 </w:t>
      </w:r>
    </w:p>
    <w:p w:rsidR="006E6319" w:rsidRPr="006E6319" w:rsidRDefault="006E6319" w:rsidP="006E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>POOR</w:t>
      </w:r>
      <w:proofErr w:type="gramEnd"/>
      <w:r w:rsidRPr="006E6319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PREPARATION </w:t>
      </w:r>
      <w:r w:rsidRPr="006E631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6E6319" w:rsidRPr="006E6319" w:rsidRDefault="006E6319" w:rsidP="006E63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Radio-opaque opacity seen opposite the transverse process of L4 vertebra on left side.</w:t>
      </w:r>
    </w:p>
    <w:p w:rsidR="006E6319" w:rsidRPr="006E6319" w:rsidRDefault="006E6319" w:rsidP="006E63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color w:val="000000"/>
          <w:sz w:val="24"/>
          <w:szCs w:val="24"/>
        </w:rPr>
        <w:t>Bones under view are unremarkable.</w:t>
      </w:r>
    </w:p>
    <w:p w:rsidR="006E6319" w:rsidRPr="006E6319" w:rsidRDefault="006E6319" w:rsidP="006E631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Both </w:t>
      </w:r>
      <w:proofErr w:type="spellStart"/>
      <w:r w:rsidRPr="006E6319">
        <w:rPr>
          <w:rFonts w:ascii="Times New Roman" w:eastAsia="Times New Roman" w:hAnsi="Times New Roman" w:cs="Times New Roman"/>
          <w:color w:val="000000"/>
          <w:sz w:val="24"/>
          <w:szCs w:val="24"/>
        </w:rPr>
        <w:t>psoas</w:t>
      </w:r>
      <w:proofErr w:type="spellEnd"/>
      <w:r w:rsidRPr="006E6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shadows appear normal.</w:t>
      </w:r>
    </w:p>
    <w:p w:rsidR="006E6319" w:rsidRPr="006E6319" w:rsidRDefault="006E6319" w:rsidP="006E631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63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Please correlate clinically with USG finding.</w:t>
      </w:r>
    </w:p>
    <w:p w:rsidR="006E6319" w:rsidRDefault="006E6319">
      <w:pPr>
        <w:rPr>
          <w:rFonts w:ascii="Times New Roman" w:hAnsi="Times New Roman" w:cs="Times New Roman"/>
          <w:b/>
          <w:sz w:val="24"/>
          <w:szCs w:val="24"/>
        </w:rPr>
      </w:pPr>
    </w:p>
    <w:p w:rsidR="00EE7D12" w:rsidRDefault="00EE7D12">
      <w:pPr>
        <w:rPr>
          <w:rFonts w:ascii="Times New Roman" w:hAnsi="Times New Roman" w:cs="Times New Roman"/>
          <w:b/>
          <w:sz w:val="24"/>
          <w:szCs w:val="24"/>
        </w:rPr>
      </w:pPr>
    </w:p>
    <w:p w:rsidR="00EE7D12" w:rsidRDefault="00EE7D12">
      <w:pPr>
        <w:rPr>
          <w:rFonts w:ascii="Times New Roman" w:hAnsi="Times New Roman" w:cs="Times New Roman"/>
          <w:b/>
          <w:sz w:val="24"/>
          <w:szCs w:val="24"/>
        </w:rPr>
      </w:pPr>
    </w:p>
    <w:p w:rsidR="00EE7D12" w:rsidRDefault="00EE7D12">
      <w:pPr>
        <w:rPr>
          <w:rFonts w:ascii="Times New Roman" w:hAnsi="Times New Roman" w:cs="Times New Roman"/>
          <w:b/>
          <w:sz w:val="24"/>
          <w:szCs w:val="24"/>
        </w:rPr>
      </w:pPr>
    </w:p>
    <w:p w:rsidR="00EE7D12" w:rsidRPr="00643D48" w:rsidRDefault="00EE7D1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EE7D1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7D12" w:rsidRPr="00643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E6319"/>
    <w:rsid w:val="00095FCF"/>
    <w:rsid w:val="00643D48"/>
    <w:rsid w:val="006E6319"/>
    <w:rsid w:val="00EE7D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6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3D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D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653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7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2019-05-21T07:04:00Z</cp:lastPrinted>
  <dcterms:created xsi:type="dcterms:W3CDTF">2019-05-21T07:03:00Z</dcterms:created>
  <dcterms:modified xsi:type="dcterms:W3CDTF">2019-05-21T07:04:00Z</dcterms:modified>
</cp:coreProperties>
</file>