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19CF"/>
    <w:p w:rsidR="000852EB" w:rsidRDefault="000852EB"/>
    <w:p w:rsidR="00EB3A37" w:rsidRPr="00EB3A37" w:rsidRDefault="00EB3A37" w:rsidP="00EB3A3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B3A37" w:rsidRPr="00EB3A37" w:rsidRDefault="00EB3A37" w:rsidP="00EB3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3A37" w:rsidRDefault="00EB3A37" w:rsidP="00EB3A3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B3A37" w:rsidRDefault="00EB3A37" w:rsidP="00EB3A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RAMESHWAR GOSWAMI                                                AGE/SEX : 62Y/M</w:t>
      </w:r>
    </w:p>
    <w:p w:rsidR="00EB3A37" w:rsidRDefault="00EB3A37" w:rsidP="00EB3A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13/05/2019                                                                           UHID : 91696</w:t>
      </w:r>
    </w:p>
    <w:p w:rsidR="00EB3A37" w:rsidRDefault="00EB3A37" w:rsidP="00EB3A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B3A37" w:rsidRDefault="00EB3A37" w:rsidP="00EB3A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Reticular- nodular opacities are seen both lungs fields - ?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Miliary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Koch's </w:t>
      </w:r>
    </w:p>
    <w:p w:rsidR="00EB3A37" w:rsidRDefault="00EB3A37" w:rsidP="00EB3A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B3A37" w:rsidRDefault="00EB3A37" w:rsidP="00EB3A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EB3A37" w:rsidRDefault="00EB3A37" w:rsidP="00EB3A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B3A37" w:rsidRDefault="00EB3A37" w:rsidP="00EB3A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B3A37" w:rsidRDefault="00EB3A37" w:rsidP="00EB3A3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and CECT chest correlation  </w:t>
      </w:r>
    </w:p>
    <w:p w:rsidR="00EB3A37" w:rsidRDefault="00EB3A37" w:rsidP="00EB3A3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B3A37" w:rsidRDefault="00EB3A37" w:rsidP="00EB3A3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B3A37" w:rsidRDefault="00EB3A37" w:rsidP="00EB3A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41DB3" w:rsidRDefault="00C41DB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41DB3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1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51060"/>
    <w:rsid w:val="000852EB"/>
    <w:rsid w:val="00351060"/>
    <w:rsid w:val="00623DC0"/>
    <w:rsid w:val="007919CF"/>
    <w:rsid w:val="00C41DB3"/>
    <w:rsid w:val="00EB3A37"/>
    <w:rsid w:val="00F11D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1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D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0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735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9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71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67113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0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2019-05-28T06:24:00Z</cp:lastPrinted>
  <dcterms:created xsi:type="dcterms:W3CDTF">2019-05-27T09:08:00Z</dcterms:created>
  <dcterms:modified xsi:type="dcterms:W3CDTF">2019-05-28T06:50:00Z</dcterms:modified>
</cp:coreProperties>
</file>