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820" w:rsidRDefault="007A4820" w:rsidP="007A482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Pr="007A4820" w:rsidRDefault="007A4820" w:rsidP="007A482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RAME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SH RAM                                                             AGE: 57Y/M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t>96863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DATE: 07-11-2019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</w:t>
      </w: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</w:t>
      </w:r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7A482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 </w:t>
      </w: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A4820" w:rsidRPr="007A4820" w:rsidRDefault="007A4820" w:rsidP="007A482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RAME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SH RAM                                                             AGE: 57Y/M</w:t>
      </w:r>
    </w:p>
    <w:p w:rsidR="007A4820" w:rsidRPr="007A4820" w:rsidRDefault="007A4820" w:rsidP="007A482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t>96863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DATE: 07-11-2019</w:t>
      </w:r>
    </w:p>
    <w:p w:rsidR="007A4820" w:rsidRPr="007A4820" w:rsidRDefault="007A4820" w:rsidP="007A482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7A4820" w:rsidRP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A4820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7A482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7A482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7A482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both renal shadows .</w:t>
      </w:r>
    </w:p>
    <w:p w:rsidR="007A4820" w:rsidRPr="007A4820" w:rsidRDefault="007A4820" w:rsidP="007A482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Both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7A4820" w:rsidRPr="007A4820" w:rsidRDefault="007A4820" w:rsidP="007A482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7A4820" w:rsidRDefault="007A4820" w:rsidP="007A482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7A4820" w:rsidRDefault="007A4820" w:rsidP="007A482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Done with IV injection 50 ml of </w:t>
      </w:r>
      <w:proofErr w:type="spell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7A4820" w:rsidRPr="007A4820" w:rsidRDefault="007A4820" w:rsidP="007A482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7A4820" w:rsidRPr="007A4820" w:rsidRDefault="007A4820" w:rsidP="007A482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7A4820" w:rsidRDefault="007A4820" w:rsidP="007A482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7A4820" w:rsidRDefault="007A4820" w:rsidP="007A482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 Kidneys:       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are normally functioning and normal in shape, size, </w:t>
      </w:r>
    </w:p>
    <w:p w:rsidR="007A4820" w:rsidRPr="007A4820" w:rsidRDefault="007A4820" w:rsidP="007A482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7A4820" w:rsidRDefault="007A4820" w:rsidP="007A482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</w:t>
      </w:r>
    </w:p>
    <w:p w:rsidR="007A4820" w:rsidRPr="007A4820" w:rsidRDefault="007A4820" w:rsidP="007A482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Normally outlined with no evidence of hold up or </w:t>
      </w:r>
    </w:p>
    <w:p w:rsidR="007A4820" w:rsidRP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7A4820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  <w:r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A4820" w:rsidRP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A4820" w:rsidRPr="007A4820" w:rsidRDefault="007A4820" w:rsidP="007A48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7A4820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000000" w:rsidRDefault="007A4820" w:rsidP="007A4820">
      <w:pPr>
        <w:spacing w:after="0"/>
      </w:pPr>
    </w:p>
    <w:p w:rsidR="007A4820" w:rsidRDefault="007A4820"/>
    <w:sectPr w:rsidR="007A4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A4820"/>
    <w:rsid w:val="007A48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A4820"/>
  </w:style>
  <w:style w:type="paragraph" w:styleId="BalloonText">
    <w:name w:val="Balloon Text"/>
    <w:basedOn w:val="Normal"/>
    <w:link w:val="BalloonTextChar"/>
    <w:uiPriority w:val="99"/>
    <w:semiHidden/>
    <w:unhideWhenUsed/>
    <w:rsid w:val="007A4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8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74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3905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1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43919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187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3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8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2019-11-08T12:44:00Z</cp:lastPrinted>
  <dcterms:created xsi:type="dcterms:W3CDTF">2019-11-08T12:37:00Z</dcterms:created>
  <dcterms:modified xsi:type="dcterms:W3CDTF">2019-11-08T12:46:00Z</dcterms:modified>
</cp:coreProperties>
</file>