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A4DA8"/>
    <w:p w:rsidR="009A4DA8" w:rsidRDefault="009A4DA8"/>
    <w:p w:rsidR="009A4DA8" w:rsidRDefault="009A4DA8"/>
    <w:tbl>
      <w:tblPr>
        <w:tblW w:w="1455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"/>
        <w:gridCol w:w="14544"/>
        <w:gridCol w:w="6"/>
      </w:tblGrid>
      <w:tr w:rsidR="009A4DA8" w:rsidRPr="009A4DA8" w:rsidTr="009A4DA8">
        <w:tc>
          <w:tcPr>
            <w:tcW w:w="6" w:type="dxa"/>
            <w:shd w:val="clear" w:color="auto" w:fill="FFFFFF"/>
            <w:hideMark/>
          </w:tcPr>
          <w:p w:rsidR="009A4DA8" w:rsidRPr="009A4DA8" w:rsidRDefault="009A4DA8" w:rsidP="009A4DA8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9A4DA8" w:rsidRPr="009A4DA8" w:rsidRDefault="009A4DA8" w:rsidP="009A4DA8">
            <w:pPr>
              <w:spacing w:after="0" w:line="240" w:lineRule="auto"/>
              <w:ind w:left="2256" w:firstLine="720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A4DA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DIGITAL X-RAY REPORT</w:t>
            </w:r>
          </w:p>
          <w:p w:rsidR="009A4DA8" w:rsidRPr="009A4DA8" w:rsidRDefault="009A4DA8" w:rsidP="009A4DA8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A4DA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 : JATINDER KUMAR DHAWAN                                          AGE/SEX : 65Y/M</w:t>
            </w:r>
          </w:p>
          <w:p w:rsidR="009A4DA8" w:rsidRPr="009A4DA8" w:rsidRDefault="009A4DA8" w:rsidP="009A4DA8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A4DA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DATE : 13/09/2019                                                                           UHID : 95579</w:t>
            </w:r>
          </w:p>
          <w:p w:rsidR="009A4DA8" w:rsidRPr="009A4DA8" w:rsidRDefault="009A4DA8" w:rsidP="009A4DA8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A4DA8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  <w:u w:val="single"/>
              </w:rPr>
              <w:t>X-RAY CHEST PA VIEW:</w:t>
            </w:r>
          </w:p>
          <w:p w:rsidR="009A4DA8" w:rsidRPr="009A4DA8" w:rsidRDefault="009A4DA8" w:rsidP="009A4DA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Both the lung fields show accentuated </w:t>
            </w:r>
            <w:proofErr w:type="spellStart"/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bronchovascular</w:t>
            </w:r>
            <w:proofErr w:type="spellEnd"/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 </w:t>
            </w:r>
            <w:proofErr w:type="gramStart"/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markings .</w:t>
            </w:r>
            <w:proofErr w:type="gramEnd"/>
          </w:p>
          <w:p w:rsidR="009A4DA8" w:rsidRPr="009A4DA8" w:rsidRDefault="009A4DA8" w:rsidP="009A4DA8">
            <w:pPr>
              <w:spacing w:after="0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Both the </w:t>
            </w:r>
            <w:proofErr w:type="spellStart"/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costophrenic</w:t>
            </w:r>
            <w:proofErr w:type="spellEnd"/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 angles are clear.</w:t>
            </w:r>
          </w:p>
          <w:p w:rsidR="009A4DA8" w:rsidRPr="009A4DA8" w:rsidRDefault="009A4DA8" w:rsidP="009A4DA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Heart size is normal. Unfolding of aorta seen.</w:t>
            </w:r>
          </w:p>
          <w:p w:rsidR="009A4DA8" w:rsidRPr="009A4DA8" w:rsidRDefault="009A4DA8" w:rsidP="009A4DA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Bilateral </w:t>
            </w:r>
            <w:proofErr w:type="spellStart"/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hilar</w:t>
            </w:r>
            <w:proofErr w:type="spellEnd"/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 shadows are prominent.</w:t>
            </w:r>
          </w:p>
          <w:p w:rsidR="009A4DA8" w:rsidRPr="009A4DA8" w:rsidRDefault="009A4DA8" w:rsidP="009A4DA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Both the domes of diaphragm are normal.</w:t>
            </w:r>
          </w:p>
          <w:p w:rsidR="009A4DA8" w:rsidRPr="009A4DA8" w:rsidRDefault="009A4DA8" w:rsidP="009A4DA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Bony thorax appears normal.</w:t>
            </w:r>
          </w:p>
          <w:p w:rsidR="009A4DA8" w:rsidRPr="009A4DA8" w:rsidRDefault="009A4DA8" w:rsidP="009A4DA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A4DA8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Suggested : Clinical correlation    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60"/>
              <w:gridCol w:w="13214"/>
            </w:tblGrid>
            <w:tr w:rsidR="009A4DA8" w:rsidRPr="009A4DA8" w:rsidTr="009A4DA8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hideMark/>
                </w:tcPr>
                <w:p w:rsidR="009A4DA8" w:rsidRPr="009A4DA8" w:rsidRDefault="009A4DA8" w:rsidP="009A4DA8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</w:p>
              </w:tc>
              <w:tc>
                <w:tcPr>
                  <w:tcW w:w="1321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9A4DA8" w:rsidRPr="009A4DA8" w:rsidRDefault="009A4DA8" w:rsidP="009A4DA8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</w:p>
              </w:tc>
            </w:tr>
          </w:tbl>
          <w:p w:rsidR="009A4DA8" w:rsidRPr="009A4DA8" w:rsidRDefault="009A4DA8" w:rsidP="009A4DA8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7"/>
                <w:szCs w:val="27"/>
              </w:rPr>
            </w:pPr>
          </w:p>
        </w:tc>
        <w:tc>
          <w:tcPr>
            <w:tcW w:w="6" w:type="dxa"/>
            <w:shd w:val="clear" w:color="auto" w:fill="FFFFFF"/>
            <w:hideMark/>
          </w:tcPr>
          <w:p w:rsidR="009A4DA8" w:rsidRPr="009A4DA8" w:rsidRDefault="009A4DA8" w:rsidP="009A4DA8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</w:tr>
    </w:tbl>
    <w:p w:rsidR="009A4DA8" w:rsidRDefault="009A4DA8"/>
    <w:p w:rsidR="009A4DA8" w:rsidRDefault="009A4DA8"/>
    <w:p w:rsidR="009A4DA8" w:rsidRDefault="009A4DA8"/>
    <w:p w:rsidR="009A4DA8" w:rsidRDefault="009A4DA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A4DA8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4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A4DA8"/>
    <w:rsid w:val="009A4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4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9A4DA8"/>
  </w:style>
  <w:style w:type="paragraph" w:styleId="BalloonText">
    <w:name w:val="Balloon Text"/>
    <w:basedOn w:val="Normal"/>
    <w:link w:val="BalloonTextChar"/>
    <w:uiPriority w:val="99"/>
    <w:semiHidden/>
    <w:unhideWhenUsed/>
    <w:rsid w:val="009A4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D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471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72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5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6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5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4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62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9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5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01910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0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478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674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287240">
                                                                          <w:blockQuote w:val="1"/>
                                                                          <w:marLeft w:val="96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6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786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5982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877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4526937">
                                                                          <w:blockQuote w:val="1"/>
                                                                          <w:marLeft w:val="96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6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914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505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08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3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031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8185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64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854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8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7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1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31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2019-09-14T07:53:00Z</dcterms:created>
  <dcterms:modified xsi:type="dcterms:W3CDTF">2019-09-14T07:54:00Z</dcterms:modified>
</cp:coreProperties>
</file>