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80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D2491F" w:rsidTr="00D2491F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D2491F" w:rsidRDefault="00D2491F" w:rsidP="00D2491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sunil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Jetley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D2491F" w:rsidRDefault="00D2491F" w:rsidP="00D2491F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25-NOV-2020</w:t>
            </w:r>
          </w:p>
        </w:tc>
      </w:tr>
      <w:tr w:rsidR="00D2491F" w:rsidTr="00D2491F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D2491F" w:rsidRDefault="00D2491F" w:rsidP="00D2491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D2491F" w:rsidRDefault="00D2491F" w:rsidP="00D2491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180040079</w:t>
            </w:r>
          </w:p>
        </w:tc>
      </w:tr>
      <w:tr w:rsidR="00D2491F" w:rsidTr="00D2491F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D2491F" w:rsidRDefault="00D2491F" w:rsidP="00D2491F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D2491F" w:rsidRDefault="00D2491F" w:rsidP="00D2491F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D2491F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D2491F" w:rsidP="00C07170">
      <w:pPr>
        <w:rPr>
          <w:rFonts w:ascii="Bookman Old Style" w:hAnsi="Bookman Old Style" w:cs="Arial"/>
        </w:rPr>
      </w:pPr>
      <w:r w:rsidRPr="003B5342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D249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3B5342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D2491F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2020-11-27T06:14:00Z</dcterms:modified>
</cp:coreProperties>
</file>