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color w:val="1e3a5f"/>
          <w:sz w:val="56"/>
          <w:szCs w:val="56"/>
          <w:rtl w:val="0"/>
        </w:rPr>
        <w:t xml:space="preserve">QA Orchestrator Pipeline</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0f6e56"/>
          <w:sz w:val="32"/>
          <w:szCs w:val="32"/>
          <w:rtl w:val="0"/>
        </w:rPr>
        <w:t xml:space="preserve">Project Documentation</w:t>
      </w:r>
      <w:r w:rsidDel="00000000" w:rsidR="00000000" w:rsidRPr="00000000">
        <w:rPr>
          <w:rtl w:val="0"/>
        </w:rPr>
      </w:r>
    </w:p>
    <w:p w:rsidR="00000000" w:rsidDel="00000000" w:rsidP="00000000" w:rsidRDefault="00000000" w:rsidRPr="00000000" w14:paraId="00000003">
      <w:pPr>
        <w:pBdr>
          <w:bottom w:color="1e3a5f" w:space="8" w:sz="8" w:val="single"/>
        </w:pBdr>
        <w:spacing w:after="480" w:before="0" w:lineRule="auto"/>
        <w:rPr/>
      </w:pPr>
      <w:r w:rsidDel="00000000" w:rsidR="00000000" w:rsidRPr="00000000">
        <w:rPr>
          <w:rFonts w:ascii="Arial" w:cs="Arial" w:eastAsia="Arial" w:hAnsi="Arial"/>
          <w:color w:val="444444"/>
          <w:sz w:val="20"/>
          <w:szCs w:val="20"/>
          <w:rtl w:val="0"/>
        </w:rPr>
        <w:t xml:space="preserve">Built in n8n Cloud  |  </w:t>
      </w:r>
      <w:r w:rsidDel="00000000" w:rsidR="00000000" w:rsidRPr="00000000">
        <w:rPr>
          <w:color w:val="444444"/>
          <w:sz w:val="20"/>
          <w:szCs w:val="20"/>
          <w:rtl w:val="0"/>
        </w:rPr>
        <w:t xml:space="preserve">Powered by GPT-4o &amp; Nebius AI </w:t>
      </w:r>
      <w:r w:rsidDel="00000000" w:rsidR="00000000" w:rsidRPr="00000000">
        <w:rPr>
          <w:rFonts w:ascii="Arial" w:cs="Arial" w:eastAsia="Arial" w:hAnsi="Arial"/>
          <w:color w:val="444444"/>
          <w:sz w:val="20"/>
          <w:szCs w:val="20"/>
          <w:rtl w:val="0"/>
        </w:rPr>
        <w:t xml:space="preserve">  |  Version 1.0</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7" w:val="clear"/>
            <w:tcMar>
              <w:top w:w="280.0" w:type="dxa"/>
              <w:left w:w="360.0" w:type="dxa"/>
              <w:bottom w:w="280.0" w:type="dxa"/>
              <w:right w:w="360.0" w:type="dxa"/>
            </w:tcMar>
          </w:tcPr>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1"/>
                <w:bCs w:val="1"/>
                <w:smallCaps w:val="1"/>
                <w:color w:val="0f6e56"/>
                <w:sz w:val="18"/>
                <w:szCs w:val="18"/>
                <w:rtl w:val="0"/>
              </w:rPr>
              <w:t xml:space="preserve">THE PRIMER</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color w:val="444444"/>
                <w:sz w:val="22"/>
                <w:szCs w:val="22"/>
                <w:rtl w:val="0"/>
              </w:rPr>
              <w:t xml:space="preserve">My agent helps a </w:t>
            </w:r>
            <w:r w:rsidDel="00000000" w:rsidR="00000000" w:rsidRPr="00000000">
              <w:rPr>
                <w:rFonts w:ascii="Arial" w:cs="Arial" w:eastAsia="Arial" w:hAnsi="Arial"/>
                <w:b w:val="1"/>
                <w:bCs w:val="1"/>
                <w:color w:val="444444"/>
                <w:sz w:val="22"/>
                <w:szCs w:val="22"/>
                <w:rtl w:val="0"/>
              </w:rPr>
              <w:t xml:space="preserve">QA engineer</w:t>
            </w:r>
            <w:r w:rsidDel="00000000" w:rsidR="00000000" w:rsidRPr="00000000">
              <w:rPr>
                <w:rFonts w:ascii="Arial" w:cs="Arial" w:eastAsia="Arial" w:hAnsi="Arial"/>
                <w:color w:val="444444"/>
                <w:sz w:val="22"/>
                <w:szCs w:val="22"/>
                <w:rtl w:val="0"/>
              </w:rPr>
              <w:t xml:space="preserve"> validate and test a software story in </w:t>
            </w:r>
            <w:r w:rsidDel="00000000" w:rsidR="00000000" w:rsidRPr="00000000">
              <w:rPr>
                <w:rFonts w:ascii="Arial" w:cs="Arial" w:eastAsia="Arial" w:hAnsi="Arial"/>
                <w:b w:val="1"/>
                <w:bCs w:val="1"/>
                <w:color w:val="444444"/>
                <w:sz w:val="22"/>
                <w:szCs w:val="22"/>
                <w:rtl w:val="0"/>
              </w:rPr>
              <w:t xml:space="preserve">n8n</w:t>
            </w:r>
            <w:r w:rsidDel="00000000" w:rsidR="00000000" w:rsidRPr="00000000">
              <w:rPr>
                <w:rFonts w:ascii="Arial" w:cs="Arial" w:eastAsia="Arial" w:hAnsi="Arial"/>
                <w:color w:val="444444"/>
                <w:sz w:val="22"/>
                <w:szCs w:val="22"/>
                <w:rtl w:val="0"/>
              </w:rPr>
              <w:t xml:space="preserve">, replacing the </w:t>
            </w:r>
            <w:r w:rsidDel="00000000" w:rsidR="00000000" w:rsidRPr="00000000">
              <w:rPr>
                <w:rFonts w:ascii="Arial" w:cs="Arial" w:eastAsia="Arial" w:hAnsi="Arial"/>
                <w:b w:val="1"/>
                <w:bCs w:val="1"/>
                <w:color w:val="444444"/>
                <w:sz w:val="22"/>
                <w:szCs w:val="22"/>
                <w:rtl w:val="0"/>
              </w:rPr>
              <w:t xml:space="preserve">4 to 6 hours of manual test planning, script writing, and security checking</w:t>
            </w:r>
            <w:r w:rsidDel="00000000" w:rsidR="00000000" w:rsidRPr="00000000">
              <w:rPr>
                <w:rFonts w:ascii="Arial" w:cs="Arial" w:eastAsia="Arial" w:hAnsi="Arial"/>
                <w:color w:val="444444"/>
                <w:sz w:val="22"/>
                <w:szCs w:val="22"/>
                <w:rtl w:val="0"/>
              </w:rPr>
              <w:t xml:space="preserve"> they do today. It validates the story, routes to specialist AI agents, and drafts a complete QA report on its own using </w:t>
            </w:r>
            <w:r w:rsidDel="00000000" w:rsidR="00000000" w:rsidRPr="00000000">
              <w:rPr>
                <w:rFonts w:ascii="Arial" w:cs="Arial" w:eastAsia="Arial" w:hAnsi="Arial"/>
                <w:b w:val="1"/>
                <w:bCs w:val="1"/>
                <w:color w:val="444444"/>
                <w:sz w:val="22"/>
                <w:szCs w:val="22"/>
                <w:rtl w:val="0"/>
              </w:rPr>
              <w:t xml:space="preserve">5 tools</w:t>
            </w:r>
            <w:r w:rsidDel="00000000" w:rsidR="00000000" w:rsidRPr="00000000">
              <w:rPr>
                <w:rFonts w:ascii="Arial" w:cs="Arial" w:eastAsia="Arial" w:hAnsi="Arial"/>
                <w:color w:val="444444"/>
                <w:sz w:val="22"/>
                <w:szCs w:val="22"/>
                <w:rtl w:val="0"/>
              </w:rPr>
              <w:t xml:space="preserve">, hands off to the QA lead to review </w:t>
            </w:r>
            <w:r w:rsidDel="00000000" w:rsidR="00000000" w:rsidRPr="00000000">
              <w:rPr>
                <w:rFonts w:ascii="Arial" w:cs="Arial" w:eastAsia="Arial" w:hAnsi="Arial"/>
                <w:b w:val="1"/>
                <w:bCs w:val="1"/>
                <w:color w:val="444444"/>
                <w:sz w:val="22"/>
                <w:szCs w:val="22"/>
                <w:rtl w:val="0"/>
              </w:rPr>
              <w:t xml:space="preserve">before anything is committed</w:t>
            </w:r>
            <w:r w:rsidDel="00000000" w:rsidR="00000000" w:rsidRPr="00000000">
              <w:rPr>
                <w:rFonts w:ascii="Arial" w:cs="Arial" w:eastAsia="Arial" w:hAnsi="Arial"/>
                <w:color w:val="444444"/>
                <w:sz w:val="22"/>
                <w:szCs w:val="22"/>
                <w:rtl w:val="0"/>
              </w:rPr>
              <w:t xml:space="preserve">, and I will know it works when a QA engineer can get a production-ready test suite in under </w:t>
            </w:r>
            <w:r w:rsidDel="00000000" w:rsidR="00000000" w:rsidRPr="00000000">
              <w:rPr>
                <w:rFonts w:ascii="Arial" w:cs="Arial" w:eastAsia="Arial" w:hAnsi="Arial"/>
                <w:b w:val="1"/>
                <w:bCs w:val="1"/>
                <w:color w:val="444444"/>
                <w:sz w:val="22"/>
                <w:szCs w:val="22"/>
                <w:rtl w:val="0"/>
              </w:rPr>
              <w:t xml:space="preserve">2 minutes</w:t>
            </w:r>
            <w:r w:rsidDel="00000000" w:rsidR="00000000" w:rsidRPr="00000000">
              <w:rPr>
                <w:rFonts w:ascii="Arial" w:cs="Arial" w:eastAsia="Arial" w:hAnsi="Arial"/>
                <w:color w:val="444444"/>
                <w:sz w:val="22"/>
                <w:szCs w:val="22"/>
                <w:rtl w:val="0"/>
              </w:rPr>
              <w:t xml:space="preserve"> that their team would approve </w:t>
            </w:r>
            <w:r w:rsidDel="00000000" w:rsidR="00000000" w:rsidRPr="00000000">
              <w:rPr>
                <w:rFonts w:ascii="Arial" w:cs="Arial" w:eastAsia="Arial" w:hAnsi="Arial"/>
                <w:b w:val="1"/>
                <w:bCs w:val="1"/>
                <w:color w:val="444444"/>
                <w:sz w:val="22"/>
                <w:szCs w:val="22"/>
                <w:rtl w:val="0"/>
              </w:rPr>
              <w:t xml:space="preserve">8 times out of 10</w:t>
            </w:r>
            <w:r w:rsidDel="00000000" w:rsidR="00000000" w:rsidRPr="00000000">
              <w:rPr>
                <w:rFonts w:ascii="Arial" w:cs="Arial" w:eastAsia="Arial" w:hAnsi="Arial"/>
                <w:color w:val="444444"/>
                <w:sz w:val="22"/>
                <w:szCs w:val="22"/>
                <w:rtl w:val="0"/>
              </w:rPr>
              <w:t xml:space="preserve">.</w:t>
            </w:r>
            <w:r w:rsidDel="00000000" w:rsidR="00000000" w:rsidRPr="00000000">
              <w:rPr>
                <w:rtl w:val="0"/>
              </w:rPr>
            </w:r>
          </w:p>
        </w:tc>
      </w:tr>
    </w:tbl>
    <w:p w:rsidR="00000000" w:rsidDel="00000000" w:rsidP="00000000" w:rsidRDefault="00000000" w:rsidRPr="00000000" w14:paraId="00000007">
      <w:pPr>
        <w:spacing w:after="300" w:before="0" w:lineRule="auto"/>
        <w:rPr/>
      </w:pPr>
      <w:r w:rsidDel="00000000" w:rsidR="00000000" w:rsidRPr="00000000">
        <w:rPr>
          <w:rtl w:val="0"/>
        </w:rPr>
      </w:r>
    </w:p>
    <w:p w:rsidR="00000000" w:rsidDel="00000000" w:rsidP="00000000" w:rsidRDefault="00000000" w:rsidRPr="00000000" w14:paraId="00000008">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1. Agent Goal</w:t>
      </w: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Fonts w:ascii="Arial" w:cs="Arial" w:eastAsia="Arial" w:hAnsi="Arial"/>
          <w:color w:val="444444"/>
          <w:sz w:val="22"/>
          <w:szCs w:val="22"/>
          <w:rtl w:val="0"/>
        </w:rPr>
        <w:t xml:space="preserve">Takes a software story submitted via a web form, validates it for completeness, runs specialist AI agents in parallel to generate functional test cases, Playwright automation scripts, and a security assessment, then emails a consolidated QA report to the QA lead for review and saves it to Google Sheets.</w:t>
      </w:r>
      <w:r w:rsidDel="00000000" w:rsidR="00000000" w:rsidRPr="00000000">
        <w:rPr>
          <w:rtl w:val="0"/>
        </w:rPr>
      </w:r>
    </w:p>
    <w:p w:rsidR="00000000" w:rsidDel="00000000" w:rsidP="00000000" w:rsidRDefault="00000000" w:rsidRPr="00000000" w14:paraId="0000000A">
      <w:pPr>
        <w:spacing w:after="200" w:before="0" w:lineRule="auto"/>
        <w:rPr/>
      </w:pPr>
      <w:r w:rsidDel="00000000" w:rsidR="00000000" w:rsidRPr="00000000">
        <w:rPr>
          <w:rtl w:val="0"/>
        </w:rPr>
      </w:r>
    </w:p>
    <w:p w:rsidR="00000000" w:rsidDel="00000000" w:rsidP="00000000" w:rsidRDefault="00000000" w:rsidRPr="00000000" w14:paraId="0000000B">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2. Description</w:t>
      </w:r>
      <w:r w:rsidDel="00000000" w:rsidR="00000000" w:rsidRPr="00000000">
        <w:rPr>
          <w:rtl w:val="0"/>
        </w:rPr>
      </w:r>
    </w:p>
    <w:p w:rsidR="00000000" w:rsidDel="00000000" w:rsidP="00000000" w:rsidRDefault="00000000" w:rsidRPr="00000000" w14:paraId="0000000C">
      <w:pPr>
        <w:spacing w:after="100" w:before="80" w:lineRule="auto"/>
        <w:rPr/>
      </w:pPr>
      <w:r w:rsidDel="00000000" w:rsidR="00000000" w:rsidRPr="00000000">
        <w:rPr>
          <w:rFonts w:ascii="Arial" w:cs="Arial" w:eastAsia="Arial" w:hAnsi="Arial"/>
          <w:color w:val="444444"/>
          <w:sz w:val="22"/>
          <w:szCs w:val="22"/>
          <w:rtl w:val="0"/>
        </w:rPr>
        <w:t xml:space="preserve">The QA Orchestrator Pipeline is an AI-powered quality assurance workflow built in n8n that replaces the manual process of writing test cases, automation scripts, and security checklists from scratch every time a developer completes a story.</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p w:rsidR="00000000" w:rsidDel="00000000" w:rsidP="00000000" w:rsidRDefault="00000000" w:rsidRPr="00000000" w14:paraId="0000000E">
      <w:pPr>
        <w:spacing w:after="100" w:before="80" w:lineRule="auto"/>
        <w:rPr/>
      </w:pPr>
      <w:r w:rsidDel="00000000" w:rsidR="00000000" w:rsidRPr="00000000">
        <w:rPr>
          <w:rFonts w:ascii="Arial" w:cs="Arial" w:eastAsia="Arial" w:hAnsi="Arial"/>
          <w:color w:val="444444"/>
          <w:sz w:val="22"/>
          <w:szCs w:val="22"/>
          <w:rtl w:val="0"/>
        </w:rPr>
        <w:t xml:space="preserve">A developer fills in a simple web form with their story details. The pipeline validates the story, decides which specialist agents to run based on the story content, runs them in parallel, combines their outputs into one professional QA report, and emails it to the QA lead for approval — all in under 2 minutes.</w:t>
      </w:r>
      <w:r w:rsidDel="00000000" w:rsidR="00000000" w:rsidRPr="00000000">
        <w:rPr>
          <w:rtl w:val="0"/>
        </w:rPr>
      </w:r>
    </w:p>
    <w:p w:rsidR="00000000" w:rsidDel="00000000" w:rsidP="00000000" w:rsidRDefault="00000000" w:rsidRPr="00000000" w14:paraId="0000000F">
      <w:pPr>
        <w:spacing w:after="200" w:before="0" w:lineRule="auto"/>
        <w:rPr/>
      </w:pPr>
      <w:r w:rsidDel="00000000" w:rsidR="00000000" w:rsidRPr="00000000">
        <w:rPr>
          <w:rtl w:val="0"/>
        </w:rPr>
      </w:r>
    </w:p>
    <w:p w:rsidR="00000000" w:rsidDel="00000000" w:rsidP="00000000" w:rsidRDefault="00000000" w:rsidRPr="00000000" w14:paraId="00000010">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3. Best For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Engineering teams where QA is a bottleneck and test case writing takes hours per story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Small QA teams that need to scale output without hiring more people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Teams using agile sprints where stories need to go through QA quickly before the next sprint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Any team that wants consistent, structured QA reports rather than ad-hoc test coverage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Teams using n8n who want to automate repetitive QA documentation without building a custom product</w:t>
      </w:r>
      <w:r w:rsidDel="00000000" w:rsidR="00000000" w:rsidRPr="00000000">
        <w:rPr>
          <w:rtl w:val="0"/>
        </w:rPr>
      </w:r>
    </w:p>
    <w:p w:rsidR="00000000" w:rsidDel="00000000" w:rsidP="00000000" w:rsidRDefault="00000000" w:rsidRPr="00000000" w14:paraId="00000016">
      <w:pPr>
        <w:spacing w:after="200" w:before="0" w:lineRule="auto"/>
        <w:rPr/>
      </w:pPr>
      <w:r w:rsidDel="00000000" w:rsidR="00000000" w:rsidRPr="00000000">
        <w:rPr>
          <w:rtl w:val="0"/>
        </w:rPr>
      </w:r>
    </w:p>
    <w:p w:rsidR="00000000" w:rsidDel="00000000" w:rsidP="00000000" w:rsidRDefault="00000000" w:rsidRPr="00000000" w14:paraId="00000017">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4. Where People Use It</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How it is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color w:val="444444"/>
                <w:sz w:val="20"/>
                <w:szCs w:val="20"/>
                <w:rtl w:val="0"/>
              </w:rPr>
              <w:t xml:space="preserve">Web form (n8n Form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color w:val="444444"/>
                <w:sz w:val="20"/>
                <w:szCs w:val="20"/>
                <w:rtl w:val="0"/>
              </w:rPr>
              <w:t xml:space="preserve">Developer submits story directly from the browser — no tools or accounts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color w:val="444444"/>
                <w:sz w:val="20"/>
                <w:szCs w:val="20"/>
                <w:rtl w:val="0"/>
              </w:rPr>
              <w:t xml:space="preserve">Email (Gmail)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color w:val="444444"/>
                <w:sz w:val="20"/>
                <w:szCs w:val="20"/>
                <w:rtl w:val="0"/>
              </w:rPr>
              <w:t xml:space="preserve">QA lead receives the full report and approval request in their inbox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color w:val="444444"/>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color w:val="444444"/>
                <w:sz w:val="20"/>
                <w:szCs w:val="20"/>
                <w:rtl w:val="0"/>
              </w:rPr>
              <w:t xml:space="preserve">Team views all reports, metrics, and error logs in a shared spreadsheet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color w:val="444444"/>
                <w:sz w:val="20"/>
                <w:szCs w:val="20"/>
                <w:rtl w:val="0"/>
              </w:rPr>
              <w:t xml:space="preserve">n8n canvas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color w:val="444444"/>
                <w:sz w:val="20"/>
                <w:szCs w:val="20"/>
                <w:rtl w:val="0"/>
              </w:rPr>
              <w:t xml:space="preserve">Pipeline owner monitors executions, debugs errors, and updates agent prompts</w:t>
            </w:r>
            <w:r w:rsidDel="00000000" w:rsidR="00000000" w:rsidRPr="00000000">
              <w:rPr>
                <w:rtl w:val="0"/>
              </w:rPr>
            </w:r>
          </w:p>
        </w:tc>
      </w:tr>
    </w:tbl>
    <w:p w:rsidR="00000000" w:rsidDel="00000000" w:rsidP="00000000" w:rsidRDefault="00000000" w:rsidRPr="00000000" w14:paraId="00000023">
      <w:pPr>
        <w:spacing w:after="200" w:before="0" w:lineRule="auto"/>
        <w:rPr/>
      </w:pPr>
      <w:r w:rsidDel="00000000" w:rsidR="00000000" w:rsidRPr="00000000">
        <w:rPr>
          <w:rtl w:val="0"/>
        </w:rPr>
      </w:r>
    </w:p>
    <w:p w:rsidR="00000000" w:rsidDel="00000000" w:rsidP="00000000" w:rsidRDefault="00000000" w:rsidRPr="00000000" w14:paraId="00000024">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5. What Steps Does It Take, in Order</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Developer submits story via web form — title, description, acceptance criteria, tech stack, priority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Set Story Input node formats the form fields into a structured story string and generates a unique run ID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Validator Start Time records the start time for observability tracking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Story Validator (GPT-4o) checks completeness — title, description length, number of acceptance criteria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Code in JavaScript applies hard checks and sets is_pass or is_fail flags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node routes: PASS goes to Orchestrator, FAIL goes to rejection email and stops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 FAIL — rejection email sent to developer with specific feedback — pipeline stops here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 PASS — Orchestrator Agent reads the story and decides which specialist agents to run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Orchestrator Metrics passes the routing decision and story downstream to agent branches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Three specialist agents run in parallel — Functional, Automation, Security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Each agent's output is captured in its Metrics node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Merge node collects all three agent outputs into one object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Consolidator Agent combines all outputs, removes duplicates, writes executive summary and GO/NO-GO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Consolidator Metrics captures the final report, total duration, and run ID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Three parallel outputs fire: Save Report to Sheets, Save Metrics to Sheets, HITL Email to QA Lead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QA lead receives email with full report and approves or rejects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Gmail Fallback Log records to Errors sheet if email delivery fails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Error Trigger catches any unhandled pipeline errors and logs them to Errors sheet</w:t>
      </w:r>
      <w:r w:rsidDel="00000000" w:rsidR="00000000" w:rsidRPr="00000000">
        <w:rPr>
          <w:rtl w:val="0"/>
        </w:rPr>
      </w:r>
    </w:p>
    <w:p w:rsidR="00000000" w:rsidDel="00000000" w:rsidP="00000000" w:rsidRDefault="00000000" w:rsidRPr="00000000" w14:paraId="00000038">
      <w:pPr>
        <w:spacing w:after="200" w:before="0" w:lineRule="auto"/>
        <w:rPr/>
      </w:pPr>
      <w:r w:rsidDel="00000000" w:rsidR="00000000" w:rsidRPr="00000000">
        <w:rPr>
          <w:rtl w:val="0"/>
        </w:rPr>
      </w:r>
    </w:p>
    <w:p w:rsidR="00000000" w:rsidDel="00000000" w:rsidP="00000000" w:rsidRDefault="00000000" w:rsidRPr="00000000" w14:paraId="00000039">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6. What Can It Actually Do</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400"/>
        <w:gridCol w:w="2160"/>
        <w:tblGridChange w:id="0">
          <w:tblGrid>
            <w:gridCol w:w="3800"/>
            <w:gridCol w:w="3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color w:val="444444"/>
                <w:sz w:val="20"/>
                <w:szCs w:val="20"/>
                <w:rtl w:val="0"/>
              </w:rPr>
              <w:t xml:space="preserve">Validate story completeness and score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color w:val="444444"/>
                <w:sz w:val="20"/>
                <w:szCs w:val="20"/>
                <w:rtl w:val="0"/>
              </w:rPr>
              <w:t xml:space="preserve">GPT-4o (Story 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color w:val="444444"/>
                <w:sz w:val="20"/>
                <w:szCs w:val="20"/>
                <w:rtl w:val="0"/>
              </w:rPr>
              <w:t xml:space="preserve">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color w:val="444444"/>
                <w:sz w:val="20"/>
                <w:szCs w:val="20"/>
                <w:rtl w:val="0"/>
              </w:rPr>
              <w:t xml:space="preserve">Decide which agents to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color w:val="444444"/>
                <w:sz w:val="20"/>
                <w:szCs w:val="20"/>
                <w:rtl w:val="0"/>
              </w:rPr>
              <w:t xml:space="preserve">GPT-4o (Orchestrator)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color w:val="444444"/>
                <w:sz w:val="20"/>
                <w:szCs w:val="20"/>
                <w:rtl w:val="0"/>
              </w:rPr>
              <w:t xml:space="preserve">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color w:val="444444"/>
                <w:sz w:val="20"/>
                <w:szCs w:val="20"/>
                <w:rtl w:val="0"/>
              </w:rPr>
              <w:t xml:space="preserve">Generate functional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color w:val="444444"/>
                <w:sz w:val="20"/>
                <w:szCs w:val="20"/>
                <w:rtl w:val="0"/>
              </w:rPr>
              <w:t xml:space="preserve">GPT-4o (Functional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color w:val="444444"/>
                <w:sz w:val="20"/>
                <w:szCs w:val="20"/>
                <w:rtl w:val="0"/>
              </w:rPr>
              <w:t xml:space="preserve">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color w:val="444444"/>
                <w:sz w:val="20"/>
                <w:szCs w:val="20"/>
                <w:rtl w:val="0"/>
              </w:rPr>
              <w:t xml:space="preserve">Write Playwright automation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444444"/>
                <w:sz w:val="20"/>
                <w:szCs w:val="20"/>
                <w:rtl w:val="0"/>
              </w:rPr>
              <w:t xml:space="preserve">Nebius AI — Qwen3-30B-A3B (Automation Agent)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color w:val="444444"/>
                <w:sz w:val="20"/>
                <w:szCs w:val="20"/>
                <w:rtl w:val="0"/>
              </w:rPr>
              <w:t xml:space="preserve">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color w:val="444444"/>
                <w:sz w:val="20"/>
                <w:szCs w:val="20"/>
                <w:rtl w:val="0"/>
              </w:rPr>
              <w:t xml:space="preserve">Produce OWASP security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color w:val="444444"/>
                <w:sz w:val="20"/>
                <w:szCs w:val="20"/>
                <w:rtl w:val="0"/>
              </w:rPr>
              <w:t xml:space="preserve">GPT-4o (Security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color w:val="444444"/>
                <w:sz w:val="20"/>
                <w:szCs w:val="20"/>
                <w:rtl w:val="0"/>
              </w:rPr>
              <w:t xml:space="preserve">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color w:val="444444"/>
                <w:sz w:val="20"/>
                <w:szCs w:val="20"/>
                <w:rtl w:val="0"/>
              </w:rPr>
              <w:t xml:space="preserve">Consolidate outputs into one QA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color w:val="444444"/>
                <w:sz w:val="20"/>
                <w:szCs w:val="20"/>
                <w:rtl w:val="0"/>
              </w:rPr>
              <w:t xml:space="preserve">GPT-4o (Consolidator)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color w:val="444444"/>
                <w:sz w:val="20"/>
                <w:szCs w:val="20"/>
                <w:rtl w:val="0"/>
              </w:rPr>
              <w:t xml:space="preserve">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color w:val="444444"/>
                <w:sz w:val="20"/>
                <w:szCs w:val="20"/>
                <w:rtl w:val="0"/>
              </w:rPr>
              <w:t xml:space="preserve">Send rejection email to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color w:val="444444"/>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color w:val="444444"/>
                <w:sz w:val="20"/>
                <w:szCs w:val="20"/>
                <w:rtl w:val="0"/>
              </w:rPr>
              <w:t xml:space="preserve">Writes / sends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color w:val="444444"/>
                <w:sz w:val="20"/>
                <w:szCs w:val="20"/>
                <w:rtl w:val="0"/>
              </w:rPr>
              <w:t xml:space="preserve">Send QA report to QA lead for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color w:val="444444"/>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color w:val="444444"/>
                <w:sz w:val="20"/>
                <w:szCs w:val="20"/>
                <w:rtl w:val="0"/>
              </w:rPr>
              <w:t xml:space="preserve">Writes / sends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color w:val="444444"/>
                <w:sz w:val="20"/>
                <w:szCs w:val="20"/>
                <w:rtl w:val="0"/>
              </w:rPr>
              <w:t xml:space="preserve">Save QA report to 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444444"/>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color w:val="444444"/>
                <w:sz w:val="20"/>
                <w:szCs w:val="20"/>
                <w:rtl w:val="0"/>
              </w:rPr>
              <w:t xml:space="preserve">Writes / creates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color w:val="444444"/>
                <w:sz w:val="20"/>
                <w:szCs w:val="20"/>
                <w:rtl w:val="0"/>
              </w:rPr>
              <w:t xml:space="preserve">Save run metrics to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color w:val="444444"/>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444444"/>
                <w:sz w:val="20"/>
                <w:szCs w:val="20"/>
                <w:rtl w:val="0"/>
              </w:rPr>
              <w:t xml:space="preserve">Writes / creates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color w:val="444444"/>
                <w:sz w:val="20"/>
                <w:szCs w:val="20"/>
                <w:rtl w:val="0"/>
              </w:rPr>
              <w:t xml:space="preserve">Log errors and Gmail failures to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color w:val="444444"/>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color w:val="444444"/>
                <w:sz w:val="20"/>
                <w:szCs w:val="20"/>
                <w:rtl w:val="0"/>
              </w:rPr>
              <w:t xml:space="preserve">Writes / creates</w:t>
            </w:r>
            <w:r w:rsidDel="00000000" w:rsidR="00000000" w:rsidRPr="00000000">
              <w:rPr>
                <w:rtl w:val="0"/>
              </w:rPr>
            </w:r>
          </w:p>
        </w:tc>
      </w:tr>
    </w:tbl>
    <w:p w:rsidR="00000000" w:rsidDel="00000000" w:rsidP="00000000" w:rsidRDefault="00000000" w:rsidRPr="00000000" w14:paraId="0000005F">
      <w:pPr>
        <w:spacing w:after="200" w:before="0" w:lineRule="auto"/>
        <w:rPr/>
      </w:pPr>
      <w:r w:rsidDel="00000000" w:rsidR="00000000" w:rsidRPr="00000000">
        <w:rPr>
          <w:rtl w:val="0"/>
        </w:rPr>
      </w:r>
    </w:p>
    <w:p w:rsidR="00000000" w:rsidDel="00000000" w:rsidP="00000000" w:rsidRDefault="00000000" w:rsidRPr="00000000" w14:paraId="00000060">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7. What Does It Need to Remember</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Memory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Where it lives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444444"/>
                <w:sz w:val="20"/>
                <w:szCs w:val="20"/>
                <w:rtl w:val="0"/>
              </w:rPr>
              <w:t xml:space="preserve">Story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color w:val="444444"/>
                <w:sz w:val="20"/>
                <w:szCs w:val="20"/>
                <w:rtl w:val="0"/>
              </w:rPr>
              <w:t xml:space="preserve">This run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color w:val="444444"/>
                <w:sz w:val="20"/>
                <w:szCs w:val="20"/>
                <w:rtl w:val="0"/>
              </w:rPr>
              <w:t xml:space="preserve">Passed as JSON string between nodes via 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color w:val="444444"/>
                <w:sz w:val="20"/>
                <w:szCs w:val="20"/>
                <w:rtl w:val="0"/>
              </w:rPr>
              <w:t xml:space="preserve">Run ID and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color w:val="444444"/>
                <w:sz w:val="20"/>
                <w:szCs w:val="20"/>
                <w:rtl w:val="0"/>
              </w:rPr>
              <w:t xml:space="preserve">This run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color w:val="444444"/>
                <w:sz w:val="20"/>
                <w:szCs w:val="20"/>
                <w:rtl w:val="0"/>
              </w:rPr>
              <w:t xml:space="preserve">Generated at start, passed through all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color w:val="444444"/>
                <w:sz w:val="20"/>
                <w:szCs w:val="20"/>
                <w:rtl w:val="0"/>
              </w:rPr>
              <w:t xml:space="preserve">Agent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color w:val="444444"/>
                <w:sz w:val="20"/>
                <w:szCs w:val="20"/>
                <w:rtl w:val="0"/>
              </w:rPr>
              <w:t xml:space="preserve">This run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color w:val="444444"/>
                <w:sz w:val="20"/>
                <w:szCs w:val="20"/>
                <w:rtl w:val="0"/>
              </w:rPr>
              <w:t xml:space="preserve">Stored in Metrics Set nodes, read by Consolidator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color w:val="444444"/>
                <w:sz w:val="20"/>
                <w:szCs w:val="20"/>
                <w:rtl w:val="0"/>
              </w:rPr>
              <w:t xml:space="preserve">Pipeline start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color w:val="444444"/>
                <w:sz w:val="20"/>
                <w:szCs w:val="20"/>
                <w:rtl w:val="0"/>
              </w:rPr>
              <w:t xml:space="preserve">This run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color w:val="444444"/>
                <w:sz w:val="20"/>
                <w:szCs w:val="20"/>
                <w:rtl w:val="0"/>
              </w:rPr>
              <w:t xml:space="preserve">Used to calculate total duration at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color w:val="444444"/>
                <w:sz w:val="20"/>
                <w:szCs w:val="20"/>
                <w:rtl w:val="0"/>
              </w:rPr>
              <w:t xml:space="preserve">All past QA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color w:val="444444"/>
                <w:sz w:val="20"/>
                <w:szCs w:val="20"/>
                <w:rtl w:val="0"/>
              </w:rPr>
              <w:t xml:space="preserve">Across all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color w:val="444444"/>
                <w:sz w:val="20"/>
                <w:szCs w:val="20"/>
                <w:rtl w:val="0"/>
              </w:rPr>
              <w:t xml:space="preserve">Google Sheets — Reports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color w:val="444444"/>
                <w:sz w:val="20"/>
                <w:szCs w:val="20"/>
                <w:rtl w:val="0"/>
              </w:rPr>
              <w:t xml:space="preserve">All past run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color w:val="444444"/>
                <w:sz w:val="20"/>
                <w:szCs w:val="20"/>
                <w:rtl w:val="0"/>
              </w:rPr>
              <w:t xml:space="preserve">Across all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color w:val="444444"/>
                <w:sz w:val="20"/>
                <w:szCs w:val="20"/>
                <w:rtl w:val="0"/>
              </w:rPr>
              <w:t xml:space="preserve">Google Sheets — Metrics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color w:val="444444"/>
                <w:sz w:val="20"/>
                <w:szCs w:val="20"/>
                <w:rtl w:val="0"/>
              </w:rPr>
              <w:t xml:space="preserve">All errors and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color w:val="444444"/>
                <w:sz w:val="20"/>
                <w:szCs w:val="20"/>
                <w:rtl w:val="0"/>
              </w:rPr>
              <w:t xml:space="preserve">Across all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color w:val="444444"/>
                <w:sz w:val="20"/>
                <w:szCs w:val="20"/>
                <w:rtl w:val="0"/>
              </w:rPr>
              <w:t xml:space="preserve">Google Sheets — Errors tab</w:t>
            </w:r>
            <w:r w:rsidDel="00000000" w:rsidR="00000000" w:rsidRPr="00000000">
              <w:rPr>
                <w:rtl w:val="0"/>
              </w:rPr>
            </w:r>
          </w:p>
        </w:tc>
      </w:tr>
    </w:tbl>
    <w:p w:rsidR="00000000" w:rsidDel="00000000" w:rsidP="00000000" w:rsidRDefault="00000000" w:rsidRPr="00000000" w14:paraId="0000007A">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12" w:val="single"/>
              <w:left w:color="0f6e56" w:space="0" w:sz="12" w:val="single"/>
              <w:bottom w:color="cccccc" w:space="0" w:sz="4" w:val="single"/>
              <w:right w:color="cccccc" w:space="0" w:sz="4" w:val="single"/>
            </w:tcBorders>
            <w:shd w:fill="e1f5ee" w:val="clear"/>
            <w:tcMar>
              <w:top w:w="200.0" w:type="dxa"/>
              <w:left w:w="280.0" w:type="dxa"/>
              <w:bottom w:w="200.0" w:type="dxa"/>
              <w:right w:w="280.0" w:type="dxa"/>
            </w:tcMar>
          </w:tcPr>
          <w:p w:rsidR="00000000" w:rsidDel="00000000" w:rsidP="00000000" w:rsidRDefault="00000000" w:rsidRPr="00000000" w14:paraId="0000007B">
            <w:pPr>
              <w:spacing w:after="80" w:before="0" w:lineRule="auto"/>
              <w:rPr/>
            </w:pPr>
            <w:r w:rsidDel="00000000" w:rsidR="00000000" w:rsidRPr="00000000">
              <w:rPr>
                <w:rFonts w:ascii="Arial" w:cs="Arial" w:eastAsia="Arial" w:hAnsi="Arial"/>
                <w:b w:val="1"/>
                <w:bCs w:val="1"/>
                <w:smallCaps w:val="1"/>
                <w:color w:val="0f6e56"/>
                <w:sz w:val="20"/>
                <w:szCs w:val="20"/>
                <w:rtl w:val="0"/>
              </w:rPr>
              <w:t xml:space="preserve">NOTE ON CROSS-RUN MEMORY</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Fonts w:ascii="Arial" w:cs="Arial" w:eastAsia="Arial" w:hAnsi="Arial"/>
                <w:color w:val="444444"/>
                <w:sz w:val="20"/>
                <w:szCs w:val="20"/>
                <w:rtl w:val="0"/>
              </w:rPr>
              <w:t xml:space="preserve">The pipeline has no session memory between runs. Agents do not remember previous stories.</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Fonts w:ascii="Arial" w:cs="Arial" w:eastAsia="Arial" w:hAnsi="Arial"/>
                <w:color w:val="444444"/>
                <w:sz w:val="20"/>
                <w:szCs w:val="20"/>
                <w:rtl w:val="0"/>
              </w:rPr>
              <w:t xml:space="preserve">Each run is fully stateless. Cross-run learning is planned for phase 2 and will involve reading</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Fonts w:ascii="Arial" w:cs="Arial" w:eastAsia="Arial" w:hAnsi="Arial"/>
                <w:color w:val="444444"/>
                <w:sz w:val="20"/>
                <w:szCs w:val="20"/>
                <w:rtl w:val="0"/>
              </w:rPr>
              <w:t xml:space="preserve">past Sheets data and injecting it into agent prompts before each run.</w:t>
            </w:r>
            <w:r w:rsidDel="00000000" w:rsidR="00000000" w:rsidRPr="00000000">
              <w:rPr>
                <w:rtl w:val="0"/>
              </w:rPr>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8. What Should It Never Do</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Hard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How it is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color w:val="444444"/>
                <w:sz w:val="20"/>
                <w:szCs w:val="20"/>
                <w:rtl w:val="0"/>
              </w:rPr>
              <w:t xml:space="preserve">Never commit code without human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color w:val="444444"/>
                <w:sz w:val="20"/>
                <w:szCs w:val="20"/>
                <w:rtl w:val="0"/>
              </w:rPr>
              <w:t xml:space="preserve">No GitHub write actions exist in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color w:val="444444"/>
                <w:sz w:val="20"/>
                <w:szCs w:val="20"/>
                <w:rtl w:val="0"/>
              </w:rPr>
              <w:t xml:space="preserve">Never send the QA report without QA lead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color w:val="444444"/>
                <w:sz w:val="20"/>
                <w:szCs w:val="20"/>
                <w:rtl w:val="0"/>
              </w:rPr>
              <w:t xml:space="preserve">HITL email always fires before any team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444444"/>
                <w:sz w:val="20"/>
                <w:szCs w:val="20"/>
                <w:rtl w:val="0"/>
              </w:rPr>
              <w:t xml:space="preserve">Never delete any record in 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color w:val="444444"/>
                <w:sz w:val="20"/>
                <w:szCs w:val="20"/>
                <w:rtl w:val="0"/>
              </w:rPr>
              <w:t xml:space="preserve">Only append operations — no delete or update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color w:val="444444"/>
                <w:sz w:val="20"/>
                <w:szCs w:val="20"/>
                <w:rtl w:val="0"/>
              </w:rPr>
              <w:t xml:space="preserve">Never share story content outside the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color w:val="444444"/>
                <w:sz w:val="20"/>
                <w:szCs w:val="20"/>
                <w:rtl w:val="0"/>
              </w:rPr>
              <w:t xml:space="preserve">Email only goes to the configured QA lead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color w:val="444444"/>
                <w:sz w:val="20"/>
                <w:szCs w:val="20"/>
                <w:rtl w:val="0"/>
              </w:rPr>
              <w:t xml:space="preserve">Never release a feature — go/no-go is human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color w:val="444444"/>
                <w:sz w:val="20"/>
                <w:szCs w:val="20"/>
                <w:rtl w:val="0"/>
              </w:rPr>
              <w:t xml:space="preserve">Consolidator produces a recommendation, never an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color w:val="444444"/>
                <w:sz w:val="20"/>
                <w:szCs w:val="20"/>
                <w:rtl w:val="0"/>
              </w:rPr>
              <w:t xml:space="preserve">Never run agents on an incomplete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color w:val="444444"/>
                <w:sz w:val="20"/>
                <w:szCs w:val="20"/>
                <w:rtl w:val="0"/>
              </w:rPr>
              <w:t xml:space="preserve">Validator and Code node block the pipeline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color w:val="444444"/>
                <w:sz w:val="20"/>
                <w:szCs w:val="20"/>
                <w:rtl w:val="0"/>
              </w:rPr>
              <w:t xml:space="preserve">Never approve its own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color w:val="444444"/>
                <w:sz w:val="20"/>
                <w:szCs w:val="20"/>
                <w:rtl w:val="0"/>
              </w:rPr>
              <w:t xml:space="preserve">Every QA report requires a human to say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color w:val="444444"/>
                <w:sz w:val="20"/>
                <w:szCs w:val="20"/>
                <w:rtl w:val="0"/>
              </w:rPr>
              <w:t xml:space="preserve">Never expose credentials in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color w:val="444444"/>
                <w:sz w:val="20"/>
                <w:szCs w:val="20"/>
                <w:rtl w:val="0"/>
              </w:rPr>
              <w:t xml:space="preserve">All keys stored in n8n credential store only</w:t>
            </w:r>
            <w:r w:rsidDel="00000000" w:rsidR="00000000" w:rsidRPr="00000000">
              <w:rPr>
                <w:rtl w:val="0"/>
              </w:rPr>
            </w:r>
          </w:p>
        </w:tc>
      </w:tr>
    </w:tbl>
    <w:p w:rsidR="00000000" w:rsidDel="00000000" w:rsidP="00000000" w:rsidRDefault="00000000" w:rsidRPr="00000000" w14:paraId="00000094">
      <w:pPr>
        <w:spacing w:after="200" w:before="0" w:lineRule="auto"/>
        <w:rPr/>
      </w:pPr>
      <w:r w:rsidDel="00000000" w:rsidR="00000000" w:rsidRPr="00000000">
        <w:rPr>
          <w:rtl w:val="0"/>
        </w:rPr>
      </w:r>
    </w:p>
    <w:p w:rsidR="00000000" w:rsidDel="00000000" w:rsidP="00000000" w:rsidRDefault="00000000" w:rsidRPr="00000000" w14:paraId="00000095">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9. Human-in-the-Loop</w:t>
      </w:r>
      <w:r w:rsidDel="00000000" w:rsidR="00000000" w:rsidRPr="00000000">
        <w:rPr>
          <w:rtl w:val="0"/>
        </w:rPr>
      </w:r>
    </w:p>
    <w:p w:rsidR="00000000" w:rsidDel="00000000" w:rsidP="00000000" w:rsidRDefault="00000000" w:rsidRPr="00000000" w14:paraId="00000096">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800"/>
        <w:gridCol w:w="2160"/>
        <w:gridCol w:w="2200"/>
        <w:tblGridChange w:id="0">
          <w:tblGrid>
            <w:gridCol w:w="1800"/>
            <w:gridCol w:w="1400"/>
            <w:gridCol w:w="1800"/>
            <w:gridCol w:w="216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How they intervene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color w:val="444444"/>
                <w:sz w:val="20"/>
                <w:szCs w:val="20"/>
                <w:rtl w:val="0"/>
              </w:rPr>
              <w:t xml:space="preserve">1 — Story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color w:val="444444"/>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color w:val="444444"/>
                <w:sz w:val="20"/>
                <w:szCs w:val="20"/>
                <w:rtl w:val="0"/>
              </w:rPr>
              <w:t xml:space="preserve">Before pipeline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color w:val="444444"/>
                <w:sz w:val="20"/>
                <w:szCs w:val="20"/>
                <w:rtl w:val="0"/>
              </w:rPr>
              <w:t xml:space="preserve">Submits story via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color w:val="444444"/>
                <w:sz w:val="20"/>
                <w:szCs w:val="20"/>
                <w:rtl w:val="0"/>
              </w:rPr>
              <w:t xml:space="preserve">Quality of input determines quality of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color w:val="444444"/>
                <w:sz w:val="20"/>
                <w:szCs w:val="20"/>
                <w:rtl w:val="0"/>
              </w:rPr>
              <w:t xml:space="preserve">2 — Validation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color w:val="444444"/>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color w:val="444444"/>
                <w:sz w:val="20"/>
                <w:szCs w:val="20"/>
                <w:rtl w:val="0"/>
              </w:rPr>
              <w:t xml:space="preserve">After validator runs (FAIL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color w:val="444444"/>
                <w:sz w:val="20"/>
                <w:szCs w:val="20"/>
                <w:rtl w:val="0"/>
              </w:rPr>
              <w:t xml:space="preserve">Reads rejection email with specific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color w:val="444444"/>
                <w:sz w:val="20"/>
                <w:szCs w:val="20"/>
                <w:rtl w:val="0"/>
              </w:rPr>
              <w:t xml:space="preserve">Fixes issues and resubmits via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color w:val="444444"/>
                <w:sz w:val="20"/>
                <w:szCs w:val="20"/>
                <w:rtl w:val="0"/>
              </w:rPr>
              <w:t xml:space="preserve">3 — QA report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color w:val="444444"/>
                <w:sz w:val="20"/>
                <w:szCs w:val="20"/>
                <w:rtl w:val="0"/>
              </w:rPr>
              <w:t xml:space="preserve">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color w:val="444444"/>
                <w:sz w:val="20"/>
                <w:szCs w:val="20"/>
                <w:rtl w:val="0"/>
              </w:rPr>
              <w:t xml:space="preserve">After consolidator produces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color w:val="444444"/>
                <w:sz w:val="20"/>
                <w:szCs w:val="20"/>
                <w:rtl w:val="0"/>
              </w:rPr>
              <w:t xml:space="preserve">Reads full report in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color w:val="444444"/>
                <w:sz w:val="20"/>
                <w:szCs w:val="20"/>
                <w:rtl w:val="0"/>
              </w:rPr>
              <w:t xml:space="preserve">Replies APPROVE or REJECT with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color w:val="444444"/>
                <w:sz w:val="20"/>
                <w:szCs w:val="20"/>
                <w:rtl w:val="0"/>
              </w:rPr>
              <w:t xml:space="preserve">4 — Final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color w:val="444444"/>
                <w:sz w:val="20"/>
                <w:szCs w:val="20"/>
                <w:rtl w:val="0"/>
              </w:rPr>
              <w:t xml:space="preserve">Eng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color w:val="444444"/>
                <w:sz w:val="20"/>
                <w:szCs w:val="20"/>
                <w:rtl w:val="0"/>
              </w:rPr>
              <w:t xml:space="preserve">Before feature 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color w:val="444444"/>
                <w:sz w:val="20"/>
                <w:szCs w:val="20"/>
                <w:rtl w:val="0"/>
              </w:rPr>
              <w:t xml:space="preserve">Reviews go/no-go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color w:val="444444"/>
                <w:sz w:val="20"/>
                <w:szCs w:val="20"/>
                <w:rtl w:val="0"/>
              </w:rPr>
              <w:t xml:space="preserve">Makes final release decision — nothing ships without this</w:t>
            </w:r>
            <w:r w:rsidDel="00000000" w:rsidR="00000000" w:rsidRPr="00000000">
              <w:rPr>
                <w:rtl w:val="0"/>
              </w:rPr>
            </w:r>
          </w:p>
        </w:tc>
      </w:tr>
    </w:tbl>
    <w:p w:rsidR="00000000" w:rsidDel="00000000" w:rsidP="00000000" w:rsidRDefault="00000000" w:rsidRPr="00000000" w14:paraId="000000B0">
      <w:pPr>
        <w:spacing w:after="200" w:before="0" w:lineRule="auto"/>
        <w:rPr/>
      </w:pPr>
      <w:r w:rsidDel="00000000" w:rsidR="00000000" w:rsidRPr="00000000">
        <w:rPr>
          <w:rtl w:val="0"/>
        </w:rPr>
      </w:r>
    </w:p>
    <w:p w:rsidR="00000000" w:rsidDel="00000000" w:rsidP="00000000" w:rsidRDefault="00000000" w:rsidRPr="00000000" w14:paraId="000000B1">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10. What Happens When Something Breaks</w:t>
      </w:r>
      <w:r w:rsidDel="00000000" w:rsidR="00000000" w:rsidRPr="00000000">
        <w:rPr>
          <w:rtl w:val="0"/>
        </w:rPr>
      </w:r>
    </w:p>
    <w:p w:rsidR="00000000" w:rsidDel="00000000" w:rsidP="00000000" w:rsidRDefault="00000000" w:rsidRPr="00000000" w14:paraId="000000B2">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Failure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What the pipeline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color w:val="444444"/>
                <w:sz w:val="20"/>
                <w:szCs w:val="20"/>
                <w:rtl w:val="0"/>
              </w:rPr>
              <w:t xml:space="preserve">Story Validator (GPT-4o) times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color w:val="444444"/>
                <w:sz w:val="20"/>
                <w:szCs w:val="20"/>
                <w:rtl w:val="0"/>
              </w:rPr>
              <w:t xml:space="preserve">Retries automatically 3 times with 5 second wait between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color w:val="444444"/>
                <w:sz w:val="20"/>
                <w:szCs w:val="20"/>
                <w:rtl w:val="0"/>
              </w:rPr>
              <w:t xml:space="preserve">Functional / Automation / Security agent times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color w:val="444444"/>
                <w:sz w:val="20"/>
                <w:szCs w:val="20"/>
                <w:rtl w:val="0"/>
              </w:rPr>
              <w:t xml:space="preserve">Retries 3 times — if all fail, outputs failure note and pipeline continues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color w:val="444444"/>
                <w:sz w:val="20"/>
                <w:szCs w:val="20"/>
                <w:rtl w:val="0"/>
              </w:rPr>
              <w:t xml:space="preserve">One specialist agent fails mid-pipeline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color w:val="444444"/>
                <w:sz w:val="20"/>
                <w:szCs w:val="20"/>
                <w:rtl w:val="0"/>
              </w:rPr>
              <w:t xml:space="preserve">Other agents keep running — Consolidator notes the partial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color w:val="444444"/>
                <w:sz w:val="20"/>
                <w:szCs w:val="20"/>
                <w:rtl w:val="0"/>
              </w:rPr>
              <w:t xml:space="preserve">Consolidator Agent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color w:val="444444"/>
                <w:sz w:val="20"/>
                <w:szCs w:val="20"/>
                <w:rtl w:val="0"/>
              </w:rPr>
              <w:t xml:space="preserve">Retries 3 times — if all fail, error logged to Errors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color w:val="444444"/>
                <w:sz w:val="20"/>
                <w:szCs w:val="20"/>
                <w:rtl w:val="0"/>
              </w:rPr>
              <w:t xml:space="preserve">Gmail send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color w:val="444444"/>
                <w:sz w:val="20"/>
                <w:szCs w:val="20"/>
                <w:rtl w:val="0"/>
              </w:rPr>
              <w:t xml:space="preserve">Continue on Fail is set — Gmail Fallback Log writes to Errors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color w:val="444444"/>
                <w:sz w:val="20"/>
                <w:szCs w:val="20"/>
                <w:rtl w:val="0"/>
              </w:rPr>
              <w:t xml:space="preserve">Google Sheets write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color w:val="444444"/>
                <w:sz w:val="20"/>
                <w:szCs w:val="20"/>
                <w:rtl w:val="0"/>
              </w:rPr>
              <w:t xml:space="preserve">Continue on Fail — pipeline continues, error logged to Error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color w:val="444444"/>
                <w:sz w:val="20"/>
                <w:szCs w:val="20"/>
                <w:rtl w:val="0"/>
              </w:rPr>
              <w:t xml:space="preserve">Any unhandled error anywhere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color w:val="444444"/>
                <w:sz w:val="20"/>
                <w:szCs w:val="20"/>
                <w:rtl w:val="0"/>
              </w:rPr>
              <w:t xml:space="preserve">Error Trigger catches it — logs timestamp, message, and node name to Errors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color w:val="444444"/>
                <w:sz w:val="20"/>
                <w:szCs w:val="20"/>
                <w:rtl w:val="0"/>
              </w:rPr>
              <w:t xml:space="preserve">Story too short or empty submitted via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color w:val="444444"/>
                <w:sz w:val="20"/>
                <w:szCs w:val="20"/>
                <w:rtl w:val="0"/>
              </w:rPr>
              <w:t xml:space="preserve">Code node catches this before AI is called — immediately returns FAIL, saves tokens</w:t>
            </w:r>
            <w:r w:rsidDel="00000000" w:rsidR="00000000" w:rsidRPr="00000000">
              <w:rPr>
                <w:rtl w:val="0"/>
              </w:rPr>
            </w:r>
          </w:p>
        </w:tc>
      </w:tr>
    </w:tbl>
    <w:p w:rsidR="00000000" w:rsidDel="00000000" w:rsidP="00000000" w:rsidRDefault="00000000" w:rsidRPr="00000000" w14:paraId="000000C5">
      <w:pPr>
        <w:spacing w:after="200" w:before="0" w:lineRule="auto"/>
        <w:rPr/>
      </w:pPr>
      <w:r w:rsidDel="00000000" w:rsidR="00000000" w:rsidRPr="00000000">
        <w:rPr>
          <w:rtl w:val="0"/>
        </w:rPr>
      </w:r>
    </w:p>
    <w:p w:rsidR="00000000" w:rsidDel="00000000" w:rsidP="00000000" w:rsidRDefault="00000000" w:rsidRPr="00000000" w14:paraId="000000C6">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11. How Do You Know It Worked</w:t>
      </w:r>
      <w:r w:rsidDel="00000000" w:rsidR="00000000" w:rsidRPr="00000000">
        <w:rPr>
          <w:rtl w:val="0"/>
        </w:rPr>
      </w:r>
    </w:p>
    <w:p w:rsidR="00000000" w:rsidDel="00000000" w:rsidP="00000000" w:rsidRDefault="00000000" w:rsidRPr="00000000" w14:paraId="000000C7">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12" w:val="single"/>
              <w:left w:color="0f6e56" w:space="0" w:sz="12" w:val="single"/>
              <w:bottom w:color="cccccc" w:space="0" w:sz="4" w:val="single"/>
              <w:right w:color="cccccc" w:space="0" w:sz="4" w:val="single"/>
            </w:tcBorders>
            <w:shd w:fill="e1f5ee" w:val="clear"/>
            <w:tcMar>
              <w:top w:w="200.0" w:type="dxa"/>
              <w:left w:w="280.0" w:type="dxa"/>
              <w:bottom w:w="200.0" w:type="dxa"/>
              <w:right w:w="280.0" w:type="dxa"/>
            </w:tcMar>
          </w:tcPr>
          <w:p w:rsidR="00000000" w:rsidDel="00000000" w:rsidP="00000000" w:rsidRDefault="00000000" w:rsidRPr="00000000" w14:paraId="000000C8">
            <w:pPr>
              <w:spacing w:after="80" w:before="0" w:lineRule="auto"/>
              <w:rPr/>
            </w:pPr>
            <w:r w:rsidDel="00000000" w:rsidR="00000000" w:rsidRPr="00000000">
              <w:rPr>
                <w:rFonts w:ascii="Arial" w:cs="Arial" w:eastAsia="Arial" w:hAnsi="Arial"/>
                <w:b w:val="1"/>
                <w:bCs w:val="1"/>
                <w:smallCaps w:val="1"/>
                <w:color w:val="0f6e56"/>
                <w:sz w:val="20"/>
                <w:szCs w:val="20"/>
                <w:rtl w:val="0"/>
              </w:rPr>
              <w:t xml:space="preserve">PRIMARY SUCCESS METRIC</w:t>
            </w: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Fonts w:ascii="Arial" w:cs="Arial" w:eastAsia="Arial" w:hAnsi="Arial"/>
                <w:color w:val="444444"/>
                <w:sz w:val="20"/>
                <w:szCs w:val="20"/>
                <w:rtl w:val="0"/>
              </w:rPr>
              <w:t xml:space="preserve">A QA engineer gets a production-ready QA report in under 2 minutes that their QA lead approves 8 times out of 10.</w:t>
            </w:r>
            <w:r w:rsidDel="00000000" w:rsidR="00000000" w:rsidRPr="00000000">
              <w:rPr>
                <w:rtl w:val="0"/>
              </w:rPr>
            </w:r>
          </w:p>
        </w:tc>
      </w:tr>
    </w:tbl>
    <w:p w:rsidR="00000000" w:rsidDel="00000000" w:rsidP="00000000" w:rsidRDefault="00000000" w:rsidRPr="00000000" w14:paraId="000000CA">
      <w:pPr>
        <w:spacing w:after="120" w:before="0" w:lineRule="auto"/>
        <w:rPr/>
      </w:pPr>
      <w:r w:rsidDel="00000000" w:rsidR="00000000" w:rsidRPr="00000000">
        <w:rPr>
          <w:rtl w:val="0"/>
        </w:rPr>
      </w:r>
    </w:p>
    <w:p w:rsidR="00000000" w:rsidDel="00000000" w:rsidP="00000000" w:rsidRDefault="00000000" w:rsidRPr="00000000" w14:paraId="000000CB">
      <w:pPr>
        <w:pStyle w:val="Heading2"/>
        <w:spacing w:after="120" w:before="320" w:lineRule="auto"/>
        <w:rPr/>
      </w:pPr>
      <w:r w:rsidDel="00000000" w:rsidR="00000000" w:rsidRPr="00000000">
        <w:rPr>
          <w:rFonts w:ascii="Arial" w:cs="Arial" w:eastAsia="Arial" w:hAnsi="Arial"/>
          <w:b w:val="1"/>
          <w:bCs w:val="1"/>
          <w:color w:val="1e3a5f"/>
          <w:sz w:val="26"/>
          <w:szCs w:val="26"/>
          <w:rtl w:val="0"/>
        </w:rPr>
        <w:t xml:space="preserve">Supporting metrics tracked automatically in Google Sheets</w:t>
      </w:r>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Where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color w:val="444444"/>
                <w:sz w:val="20"/>
                <w:szCs w:val="20"/>
                <w:rtl w:val="0"/>
              </w:rPr>
              <w:t xml:space="preserve">End-to-end pipeline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color w:val="444444"/>
                <w:sz w:val="20"/>
                <w:szCs w:val="20"/>
                <w:rtl w:val="0"/>
              </w:rPr>
              <w:t xml:space="preserve">Under 120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color w:val="444444"/>
                <w:sz w:val="20"/>
                <w:szCs w:val="20"/>
                <w:rtl w:val="0"/>
              </w:rPr>
              <w:t xml:space="preserve">total_duration_ms in Consolidator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444444"/>
                <w:sz w:val="20"/>
                <w:szCs w:val="20"/>
                <w:rtl w:val="0"/>
              </w:rPr>
              <w:t xml:space="preserve">QA lead approval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color w:val="444444"/>
                <w:sz w:val="20"/>
                <w:szCs w:val="20"/>
                <w:rtl w:val="0"/>
              </w:rPr>
              <w:t xml:space="preserve">8 out of 10 runs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color w:val="444444"/>
                <w:sz w:val="20"/>
                <w:szCs w:val="20"/>
                <w:rtl w:val="0"/>
              </w:rPr>
              <w:t xml:space="preserve">Status column in Reports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color w:val="444444"/>
                <w:sz w:val="20"/>
                <w:szCs w:val="20"/>
                <w:rtl w:val="0"/>
              </w:rPr>
              <w:t xml:space="preserve">Validator rejection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color w:val="444444"/>
                <w:sz w:val="20"/>
                <w:szCs w:val="20"/>
                <w:rtl w:val="0"/>
              </w:rPr>
              <w:t xml:space="preserve">Under 20% of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color w:val="444444"/>
                <w:sz w:val="20"/>
                <w:szCs w:val="20"/>
                <w:rtl w:val="0"/>
              </w:rPr>
              <w:t xml:space="preserve">FAIL email count vs total form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color w:val="444444"/>
                <w:sz w:val="20"/>
                <w:szCs w:val="20"/>
                <w:rtl w:val="0"/>
              </w:rPr>
              <w:t xml:space="preserve">Agent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color w:val="444444"/>
                <w:sz w:val="20"/>
                <w:szCs w:val="20"/>
                <w:rtl w:val="0"/>
              </w:rPr>
              <w:t xml:space="preserve">95%+ of runs — all 3 agents produce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color w:val="444444"/>
                <w:sz w:val="20"/>
                <w:szCs w:val="20"/>
                <w:rtl w:val="0"/>
              </w:rPr>
              <w:t xml:space="preserve">Errors sheet — agent failure count vs total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color w:val="444444"/>
                <w:sz w:val="20"/>
                <w:szCs w:val="20"/>
                <w:rtl w:val="0"/>
              </w:rPr>
              <w:t xml:space="preserve">Cost per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color w:val="444444"/>
                <w:sz w:val="20"/>
                <w:szCs w:val="20"/>
                <w:rtl w:val="0"/>
              </w:rPr>
              <w:t xml:space="preserve">Under $0.10 per complete pipeline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color w:val="444444"/>
                <w:sz w:val="20"/>
                <w:szCs w:val="20"/>
                <w:rtl w:val="0"/>
              </w:rPr>
              <w:t xml:space="preserve">GPT-4o token counts x per-token rate in Metrics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color w:val="444444"/>
                <w:sz w:val="20"/>
                <w:szCs w:val="20"/>
                <w:rtl w:val="0"/>
              </w:rPr>
              <w:t xml:space="preserve">Report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color w:val="444444"/>
                <w:sz w:val="20"/>
                <w:szCs w:val="20"/>
                <w:rtl w:val="0"/>
              </w:rPr>
              <w:t xml:space="preserve">All 3 sections present every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color w:val="444444"/>
                <w:sz w:val="20"/>
                <w:szCs w:val="20"/>
                <w:rtl w:val="0"/>
              </w:rPr>
              <w:t xml:space="preserve">Visual check on consolidated report in email</w:t>
            </w:r>
            <w:r w:rsidDel="00000000" w:rsidR="00000000" w:rsidRPr="00000000">
              <w:rPr>
                <w:rtl w:val="0"/>
              </w:rPr>
            </w:r>
          </w:p>
        </w:tc>
      </w:tr>
    </w:tbl>
    <w:p w:rsidR="00000000" w:rsidDel="00000000" w:rsidP="00000000" w:rsidRDefault="00000000" w:rsidRPr="00000000" w14:paraId="000000E2">
      <w:pPr>
        <w:spacing w:after="200" w:before="0" w:lineRule="auto"/>
        <w:rPr/>
      </w:pPr>
      <w:r w:rsidDel="00000000" w:rsidR="00000000" w:rsidRPr="00000000">
        <w:rPr>
          <w:rtl w:val="0"/>
        </w:rPr>
      </w:r>
    </w:p>
    <w:p w:rsidR="00000000" w:rsidDel="00000000" w:rsidP="00000000" w:rsidRDefault="00000000" w:rsidRPr="00000000" w14:paraId="000000E3">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12. Technical Summary</w:t>
      </w:r>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color w:val="444444"/>
                <w:sz w:val="20"/>
                <w:szCs w:val="20"/>
                <w:rtl w:val="0"/>
              </w:rPr>
              <w:t xml:space="preserve">Workflow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color w:val="444444"/>
                <w:sz w:val="20"/>
                <w:szCs w:val="20"/>
                <w:rtl w:val="0"/>
              </w:rPr>
              <w:t xml:space="preserve">n8n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color w:val="444444"/>
                <w:sz w:val="20"/>
                <w:szCs w:val="20"/>
                <w:rtl w:val="0"/>
              </w:rPr>
              <w:t xml:space="preserve">Visual canvas, no code required for connections, native form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color w:val="444444"/>
                <w:sz w:val="20"/>
                <w:szCs w:val="20"/>
                <w:rtl w:val="0"/>
              </w:rPr>
              <w:t xml:space="preserve">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tl w:val="0"/>
              </w:rPr>
              <w:t xml:space="preserve">GPT-4o (OpenAI) + Nebius AI — Qwen3-30B-A3B (Automation Agent only)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color w:val="444444"/>
                <w:sz w:val="20"/>
                <w:szCs w:val="20"/>
                <w:rtl w:val="0"/>
              </w:rPr>
              <w:t xml:space="preserve">Strong reasoning, consistent JSON output, structured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color w:val="444444"/>
                <w:sz w:val="20"/>
                <w:szCs w:val="20"/>
                <w:rtl w:val="0"/>
              </w:rPr>
              <w:t xml:space="preserve">Web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color w:val="444444"/>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color w:val="444444"/>
                <w:sz w:val="20"/>
                <w:szCs w:val="20"/>
                <w:rtl w:val="0"/>
              </w:rPr>
              <w:t xml:space="preserve">Agents use training knowledge — Serper can be added in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color w:val="444444"/>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color w:val="444444"/>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color w:val="444444"/>
                <w:sz w:val="20"/>
                <w:szCs w:val="20"/>
                <w:rtl w:val="0"/>
              </w:rPr>
              <w:t xml:space="preserve">Already connected, free, sufficient for HITL email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color w:val="444444"/>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color w:val="444444"/>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color w:val="444444"/>
                <w:sz w:val="20"/>
                <w:szCs w:val="20"/>
                <w:rtl w:val="0"/>
              </w:rPr>
              <w:t xml:space="preserve">Free, shareable, no database setup, visible to whole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color w:val="444444"/>
                <w:sz w:val="20"/>
                <w:szCs w:val="20"/>
                <w:rtl w:val="0"/>
              </w:rPr>
              <w:t xml:space="preserve">Form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color w:val="444444"/>
                <w:sz w:val="20"/>
                <w:szCs w:val="20"/>
                <w:rtl w:val="0"/>
              </w:rPr>
              <w:t xml:space="preserve">n8n Form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color w:val="444444"/>
                <w:sz w:val="20"/>
                <w:szCs w:val="20"/>
                <w:rtl w:val="0"/>
              </w:rPr>
              <w:t xml:space="preserve">Built-in, no external tool needed, generates hosted URL instantly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color w:val="444444"/>
                <w:sz w:val="20"/>
                <w:szCs w:val="20"/>
                <w:rtl w:val="0"/>
              </w:rPr>
              <w:t xml:space="preserve">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color w:val="444444"/>
                <w:sz w:val="20"/>
                <w:szCs w:val="20"/>
                <w:rtl w:val="0"/>
              </w:rPr>
              <w:t xml:space="preserve">n8n Error Trigger + Continue on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color w:val="444444"/>
                <w:sz w:val="20"/>
                <w:szCs w:val="20"/>
                <w:rtl w:val="0"/>
              </w:rPr>
              <w:t xml:space="preserve">Pipeline never silently dies — all errors logged to Sheets</w:t>
            </w:r>
            <w:r w:rsidDel="00000000" w:rsidR="00000000" w:rsidRPr="00000000">
              <w:rPr>
                <w:rtl w:val="0"/>
              </w:rPr>
            </w:r>
          </w:p>
        </w:tc>
      </w:tr>
    </w:tbl>
    <w:p w:rsidR="00000000" w:rsidDel="00000000" w:rsidP="00000000" w:rsidRDefault="00000000" w:rsidRPr="00000000" w14:paraId="000000FD">
      <w:pPr>
        <w:spacing w:after="200" w:before="0" w:lineRule="auto"/>
        <w:rPr/>
      </w:pPr>
      <w:r w:rsidDel="00000000" w:rsidR="00000000" w:rsidRPr="00000000">
        <w:rPr>
          <w:rtl w:val="0"/>
        </w:rPr>
      </w:r>
    </w:p>
    <w:p w:rsidR="00000000" w:rsidDel="00000000" w:rsidP="00000000" w:rsidRDefault="00000000" w:rsidRPr="00000000" w14:paraId="000000FE">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13. Three Agent Design Rules Applied</w:t>
      </w: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How this agent follows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color w:val="444444"/>
                <w:sz w:val="20"/>
                <w:szCs w:val="20"/>
                <w:rtl w:val="0"/>
              </w:rPr>
              <w:t xml:space="preserve">Task completion, not single-shot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color w:val="444444"/>
                <w:sz w:val="20"/>
                <w:szCs w:val="20"/>
                <w:rtl w:val="0"/>
              </w:rPr>
              <w:t xml:space="preserve">Success is measured end-to-end: story submitted to QA report approved and saved. A single agent call returning a good answer is not enough.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color w:val="444444"/>
                <w:sz w:val="20"/>
                <w:szCs w:val="20"/>
                <w:rtl w:val="0"/>
              </w:rPr>
              <w:t xml:space="preserve">State is the hard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color w:val="444444"/>
                <w:sz w:val="20"/>
                <w:szCs w:val="20"/>
                <w:rtl w:val="0"/>
              </w:rPr>
              <w:t xml:space="preserve">Within a run: story text, run ID, and agent outputs pass as JSON between nodes. Across runs: every report and metric is saved to Google Sheets. No in-memory session state is relied upon.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color w:val="444444"/>
                <w:sz w:val="20"/>
                <w:szCs w:val="20"/>
                <w:rtl w:val="0"/>
              </w:rPr>
              <w:t xml:space="preserve">Write actions deserve a 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color w:val="444444"/>
                <w:sz w:val="20"/>
                <w:szCs w:val="20"/>
                <w:rtl w:val="0"/>
              </w:rPr>
              <w:t xml:space="preserve">All reads (validate, analyse, generate test cases) are autonomous. All writes (save to Sheets, send email) happen after agents complete. The QA lead approves before the report is used by the team.</w:t>
            </w:r>
            <w:r w:rsidDel="00000000" w:rsidR="00000000" w:rsidRPr="00000000">
              <w:rPr>
                <w:rtl w:val="0"/>
              </w:rPr>
            </w:r>
          </w:p>
        </w:tc>
      </w:tr>
    </w:tbl>
    <w:p w:rsidR="00000000" w:rsidDel="00000000" w:rsidP="00000000" w:rsidRDefault="00000000" w:rsidRPr="00000000" w14:paraId="00000108">
      <w:pPr>
        <w:spacing w:after="200" w:before="0" w:lineRule="auto"/>
        <w:rPr/>
      </w:pPr>
      <w:r w:rsidDel="00000000" w:rsidR="00000000" w:rsidRPr="00000000">
        <w:rPr>
          <w:rtl w:val="0"/>
        </w:rPr>
      </w:r>
    </w:p>
    <w:p w:rsidR="00000000" w:rsidDel="00000000" w:rsidP="00000000" w:rsidRDefault="00000000" w:rsidRPr="00000000" w14:paraId="00000109">
      <w:pPr>
        <w:pStyle w:val="Heading1"/>
        <w:pBdr>
          <w:bottom w:color="1e3a5f" w:space="4" w:sz="6" w:val="single"/>
        </w:pBdr>
        <w:spacing w:after="160" w:before="400" w:lineRule="auto"/>
        <w:rPr/>
      </w:pPr>
      <w:r w:rsidDel="00000000" w:rsidR="00000000" w:rsidRPr="00000000">
        <w:rPr>
          <w:rFonts w:ascii="Arial" w:cs="Arial" w:eastAsia="Arial" w:hAnsi="Arial"/>
          <w:b w:val="1"/>
          <w:bCs w:val="1"/>
          <w:color w:val="1e3a5f"/>
          <w:sz w:val="32"/>
          <w:szCs w:val="32"/>
          <w:rtl w:val="0"/>
        </w:rPr>
        <w:t xml:space="preserve">14. What Is Next — Phase 2</w:t>
      </w: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160"/>
        <w:gridCol w:w="2000"/>
        <w:tblGridChange w:id="0">
          <w:tblGrid>
            <w:gridCol w:w="3200"/>
            <w:gridCol w:w="41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color w:val="444444"/>
                <w:sz w:val="20"/>
                <w:szCs w:val="20"/>
                <w:rtl w:val="0"/>
              </w:rPr>
              <w:t xml:space="preserve">Jira / Linear webhook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color w:val="444444"/>
                <w:sz w:val="20"/>
                <w:szCs w:val="20"/>
                <w:rtl w:val="0"/>
              </w:rPr>
              <w:t xml:space="preserve">Pipeline fires automatically when story is marked done — no manual form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color w:val="444444"/>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color w:val="444444"/>
                <w:sz w:val="20"/>
                <w:szCs w:val="20"/>
                <w:rtl w:val="0"/>
              </w:rPr>
              <w:t xml:space="preserve">Cross-run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color w:val="444444"/>
                <w:sz w:val="20"/>
                <w:szCs w:val="20"/>
                <w:rtl w:val="0"/>
              </w:rPr>
              <w:t xml:space="preserve">Agents read past reports from Sheets and improve output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color w:val="444444"/>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color w:val="444444"/>
                <w:sz w:val="20"/>
                <w:szCs w:val="20"/>
                <w:rtl w:val="0"/>
              </w:rPr>
              <w:t xml:space="preserve">Performance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color w:val="444444"/>
                <w:sz w:val="20"/>
                <w:szCs w:val="20"/>
                <w:rtl w:val="0"/>
              </w:rPr>
              <w:t xml:space="preserve">Adds load testing plan (k6 scripts) for stories touching speed or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color w:val="444444"/>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color w:val="444444"/>
                <w:sz w:val="20"/>
                <w:szCs w:val="20"/>
                <w:rtl w:val="0"/>
              </w:rPr>
              <w:t xml:space="preserve">Accessibility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color w:val="444444"/>
                <w:sz w:val="20"/>
                <w:szCs w:val="20"/>
                <w:rtl w:val="0"/>
              </w:rPr>
              <w:t xml:space="preserve">Adds WCAG 2.2 AA checklist for stories touching any UI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color w:val="444444"/>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color w:val="444444"/>
                <w:sz w:val="20"/>
                <w:szCs w:val="20"/>
                <w:rtl w:val="0"/>
              </w:rPr>
              <w:t xml:space="preserve">Langfuse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color w:val="444444"/>
                <w:sz w:val="20"/>
                <w:szCs w:val="20"/>
                <w:rtl w:val="0"/>
              </w:rPr>
              <w:t xml:space="preserve">Full trace view of every agent call, latency breakdown, cost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color w:val="444444"/>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color w:val="444444"/>
                <w:sz w:val="20"/>
                <w:szCs w:val="20"/>
                <w:rtl w:val="0"/>
              </w:rPr>
              <w:t xml:space="preserve">GitHub auto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color w:val="444444"/>
                <w:sz w:val="20"/>
                <w:szCs w:val="20"/>
                <w:rtl w:val="0"/>
              </w:rPr>
              <w:t xml:space="preserve">Automation agent pushes Playwright scripts to a branch after QA lead approves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color w:val="444444"/>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color w:val="444444"/>
                <w:sz w:val="20"/>
                <w:szCs w:val="20"/>
                <w:rtl w:val="0"/>
              </w:rPr>
              <w:t xml:space="preserve">MCP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color w:val="444444"/>
                <w:sz w:val="20"/>
                <w:szCs w:val="20"/>
                <w:rtl w:val="0"/>
              </w:rPr>
              <w:t xml:space="preserve">Jira reads ticket, GitHub reads code diff, Slack sends report, agents have richer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color w:val="444444"/>
                <w:sz w:val="20"/>
                <w:szCs w:val="20"/>
                <w:rtl w:val="0"/>
              </w:rPr>
              <w:t xml:space="preserve">High</w:t>
            </w:r>
            <w:r w:rsidDel="00000000" w:rsidR="00000000" w:rsidRPr="00000000">
              <w:rPr>
                <w:rtl w:val="0"/>
              </w:rPr>
            </w:r>
          </w:p>
        </w:tc>
      </w:tr>
    </w:tbl>
    <w:p w:rsidR="00000000" w:rsidDel="00000000" w:rsidP="00000000" w:rsidRDefault="00000000" w:rsidRPr="00000000" w14:paraId="00000123">
      <w:pPr>
        <w:spacing w:after="400" w:before="0" w:lineRule="auto"/>
        <w:rPr/>
      </w:pPr>
      <w:r w:rsidDel="00000000" w:rsidR="00000000" w:rsidRPr="00000000">
        <w:rPr>
          <w:rtl w:val="0"/>
        </w:rPr>
      </w:r>
    </w:p>
    <w:p w:rsidR="00000000" w:rsidDel="00000000" w:rsidP="00000000" w:rsidRDefault="00000000" w:rsidRPr="00000000" w14:paraId="00000124">
      <w:pPr>
        <w:pBdr>
          <w:top w:color="1e3a5f" w:space="8" w:sz="4" w:val="single"/>
        </w:pBdr>
        <w:spacing w:after="0" w:before="200" w:lineRule="auto"/>
        <w:jc w:val="center"/>
        <w:rPr/>
      </w:pPr>
      <w:r w:rsidDel="00000000" w:rsidR="00000000" w:rsidRPr="00000000">
        <w:rPr>
          <w:rFonts w:ascii="Arial" w:cs="Arial" w:eastAsia="Arial" w:hAnsi="Arial"/>
          <w:i w:val="1"/>
          <w:iCs w:val="1"/>
          <w:color w:val="444444"/>
          <w:sz w:val="18"/>
          <w:szCs w:val="18"/>
          <w:rtl w:val="0"/>
        </w:rPr>
        <w:t xml:space="preserve">End of Document  |  QA Orchestrator Pipeline v1.0</w:t>
      </w: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color="cccccc" w:space="4" w:sz="4" w:val="single"/>
      </w:pBdr>
      <w:jc w:val="center"/>
      <w:rPr/>
    </w:pPr>
    <w:r w:rsidDel="00000000" w:rsidR="00000000" w:rsidRPr="00000000">
      <w:rPr>
        <w:rFonts w:ascii="Arial" w:cs="Arial" w:eastAsia="Arial" w:hAnsi="Arial"/>
        <w:color w:val="444444"/>
        <w:sz w:val="18"/>
        <w:szCs w:val="18"/>
        <w:rtl w:val="0"/>
      </w:rPr>
      <w:t xml:space="preserve">Page </w:t>
    </w:r>
    <w:r w:rsidDel="00000000" w:rsidR="00000000" w:rsidRPr="00000000">
      <w:rPr>
        <w:rFonts w:ascii="Arial" w:cs="Arial" w:eastAsia="Arial" w:hAnsi="Arial"/>
        <w:color w:val="444444"/>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44444"/>
        <w:sz w:val="18"/>
        <w:szCs w:val="18"/>
        <w:rtl w:val="0"/>
      </w:rPr>
      <w:t xml:space="preserve"> of </w:t>
    </w:r>
    <w:r w:rsidDel="00000000" w:rsidR="00000000" w:rsidRPr="00000000">
      <w:rPr>
        <w:rFonts w:ascii="Arial" w:cs="Arial" w:eastAsia="Arial" w:hAnsi="Arial"/>
        <w:color w:val="444444"/>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000000" w:space="0" w:sz="0" w:val="nil"/>
            <w:left w:color="000000" w:space="0" w:sz="0" w:val="nil"/>
            <w:bottom w:color="1e3a5f" w:space="0" w:sz="4" w:val="single"/>
            <w:right w:color="000000" w:space="0" w:sz="0" w:val="nil"/>
          </w:tcBorders>
        </w:tcPr>
        <w:p w:rsidR="00000000" w:rsidDel="00000000" w:rsidP="00000000" w:rsidRDefault="00000000" w:rsidRPr="00000000" w14:paraId="00000126">
          <w:pPr>
            <w:rPr/>
          </w:pPr>
          <w:r w:rsidDel="00000000" w:rsidR="00000000" w:rsidRPr="00000000">
            <w:rPr>
              <w:rFonts w:ascii="Arial" w:cs="Arial" w:eastAsia="Arial" w:hAnsi="Arial"/>
              <w:b w:val="1"/>
              <w:bCs w:val="1"/>
              <w:color w:val="1e3a5f"/>
              <w:sz w:val="18"/>
              <w:szCs w:val="18"/>
              <w:rtl w:val="0"/>
            </w:rPr>
            <w:t xml:space="preserve">QA Orchestrator Pipeline</w:t>
          </w:r>
          <w:r w:rsidDel="00000000" w:rsidR="00000000" w:rsidRPr="00000000">
            <w:rPr>
              <w:rtl w:val="0"/>
            </w:rPr>
          </w:r>
        </w:p>
      </w:tc>
      <w:tc>
        <w:tcPr>
          <w:tcBorders>
            <w:top w:color="000000" w:space="0" w:sz="0" w:val="nil"/>
            <w:left w:color="000000" w:space="0" w:sz="0" w:val="nil"/>
            <w:bottom w:color="1e3a5f" w:space="0" w:sz="4" w:val="single"/>
            <w:right w:color="000000" w:space="0" w:sz="0" w:val="nil"/>
          </w:tcBorders>
        </w:tcPr>
        <w:p w:rsidR="00000000" w:rsidDel="00000000" w:rsidP="00000000" w:rsidRDefault="00000000" w:rsidRPr="00000000" w14:paraId="00000127">
          <w:pPr>
            <w:jc w:val="right"/>
            <w:rPr/>
          </w:pPr>
          <w:r w:rsidDel="00000000" w:rsidR="00000000" w:rsidRPr="00000000">
            <w:rPr>
              <w:rFonts w:ascii="Arial" w:cs="Arial" w:eastAsia="Arial" w:hAnsi="Arial"/>
              <w:color w:val="444444"/>
              <w:sz w:val="18"/>
              <w:szCs w:val="18"/>
              <w:rtl w:val="0"/>
            </w:rPr>
            <w:t xml:space="preserve">Project Documentation</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f6e5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OXr9vPxBTJtQEynXvuBioNCSw==">CgMxLjA4AHIhMUtPYmtiYUh2aWpIdEREQnotTGVNTzRLMWpuMUZjWEtk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