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8ED28" w14:textId="2AC095F1" w:rsidR="00662450" w:rsidRPr="00662450" w:rsidRDefault="00662450" w:rsidP="00662450">
      <w:pPr>
        <w:jc w:val="center"/>
        <w:rPr>
          <w:rStyle w:val="Strong"/>
          <w:rFonts w:asciiTheme="majorHAnsi" w:hAnsiTheme="majorHAnsi" w:cstheme="majorHAnsi"/>
          <w:i/>
          <w:iCs/>
          <w:color w:val="000000" w:themeColor="text1"/>
          <w:sz w:val="32"/>
          <w:szCs w:val="32"/>
          <w:u w:val="single"/>
        </w:rPr>
      </w:pPr>
      <w:r w:rsidRPr="00662450">
        <w:rPr>
          <w:rStyle w:val="Strong"/>
          <w:rFonts w:asciiTheme="majorHAnsi" w:hAnsiTheme="majorHAnsi" w:cstheme="majorHAnsi"/>
          <w:i/>
          <w:iCs/>
          <w:color w:val="000000" w:themeColor="text1"/>
          <w:sz w:val="32"/>
          <w:szCs w:val="32"/>
          <w:highlight w:val="yellow"/>
          <w:u w:val="single"/>
        </w:rPr>
        <w:t>Basic Queries</w:t>
      </w:r>
    </w:p>
    <w:p w14:paraId="46DF01C3" w14:textId="085A9CA7" w:rsidR="00662450" w:rsidRDefault="00662450">
      <w:r w:rsidRPr="00662450">
        <w:rPr>
          <w:rStyle w:val="Strong"/>
          <w:rFonts w:asciiTheme="majorHAnsi" w:hAnsiTheme="majorHAnsi" w:cstheme="majorHAnsi"/>
          <w:color w:val="4472C4" w:themeColor="accent1"/>
          <w:sz w:val="28"/>
          <w:szCs w:val="28"/>
        </w:rPr>
        <w:t>Problem Statement:</w:t>
      </w:r>
      <w:r w:rsidRPr="00662450">
        <w:rPr>
          <w:rFonts w:asciiTheme="majorHAnsi" w:hAnsiTheme="majorHAnsi" w:cstheme="majorHAnsi"/>
          <w:color w:val="4472C4" w:themeColor="accent1"/>
          <w:sz w:val="28"/>
          <w:szCs w:val="28"/>
        </w:rPr>
        <w:t xml:space="preserve"> </w:t>
      </w:r>
      <w:r w:rsidRPr="00662450">
        <w:t>Which ordering channel do Starbucks customers use the most and how does channel preference vary across the four available options?</w:t>
      </w:r>
    </w:p>
    <w:p w14:paraId="357E9B60" w14:textId="6B67D5D7" w:rsidR="00662450" w:rsidRDefault="00BD0A70">
      <w:r>
        <w:rPr>
          <w:noProof/>
        </w:rPr>
        <w:drawing>
          <wp:inline distT="0" distB="0" distL="0" distR="0" wp14:anchorId="60D80225" wp14:editId="6ADB7DCA">
            <wp:extent cx="3959051" cy="2791216"/>
            <wp:effectExtent l="0" t="0" r="3810" b="3175"/>
            <wp:docPr id="11241268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26893"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59654" cy="2791641"/>
                    </a:xfrm>
                    <a:prstGeom prst="rect">
                      <a:avLst/>
                    </a:prstGeom>
                  </pic:spPr>
                </pic:pic>
              </a:graphicData>
            </a:graphic>
          </wp:inline>
        </w:drawing>
      </w:r>
    </w:p>
    <w:p w14:paraId="1DF106F7" w14:textId="5E32DC14" w:rsidR="00662450" w:rsidRDefault="00662450" w:rsidP="00662450">
      <w:r w:rsidRPr="00662450">
        <w:rPr>
          <w:highlight w:val="yellow"/>
        </w:rPr>
        <w:t>Key finding:</w:t>
      </w:r>
      <w:r>
        <w:t xml:space="preserve"> Mobile App dominates with 21,104 orders (42%) confirming Starbucks' digital strategy is working, while Kiosk remains significantly underutilized at just 3,750 orders.</w:t>
      </w:r>
    </w:p>
    <w:p w14:paraId="6CFADB51" w14:textId="77777777" w:rsidR="00662450" w:rsidRDefault="00662450" w:rsidP="00662450"/>
    <w:p w14:paraId="00CAEF26" w14:textId="6CB2A92A" w:rsidR="00662450" w:rsidRPr="00662450" w:rsidRDefault="00662450" w:rsidP="00662450">
      <w:pPr>
        <w:rPr>
          <w:rFonts w:asciiTheme="majorHAnsi" w:hAnsiTheme="majorHAnsi" w:cstheme="majorHAnsi"/>
          <w:b/>
          <w:bCs/>
          <w:color w:val="4472C4" w:themeColor="accent1"/>
          <w:sz w:val="28"/>
          <w:szCs w:val="28"/>
        </w:rPr>
      </w:pPr>
      <w:r w:rsidRPr="00662450">
        <w:rPr>
          <w:rFonts w:asciiTheme="majorHAnsi" w:hAnsiTheme="majorHAnsi" w:cstheme="majorHAnsi"/>
          <w:b/>
          <w:bCs/>
          <w:color w:val="4472C4" w:themeColor="accent1"/>
          <w:sz w:val="28"/>
          <w:szCs w:val="28"/>
        </w:rPr>
        <w:t xml:space="preserve">To further </w:t>
      </w:r>
      <w:proofErr w:type="gramStart"/>
      <w:r w:rsidRPr="00662450">
        <w:rPr>
          <w:rFonts w:asciiTheme="majorHAnsi" w:hAnsiTheme="majorHAnsi" w:cstheme="majorHAnsi"/>
          <w:b/>
          <w:bCs/>
          <w:color w:val="4472C4" w:themeColor="accent1"/>
          <w:sz w:val="28"/>
          <w:szCs w:val="28"/>
        </w:rPr>
        <w:t>explain :</w:t>
      </w:r>
      <w:proofErr w:type="gramEnd"/>
    </w:p>
    <w:p w14:paraId="42D4E387" w14:textId="232FC0FC" w:rsidR="00662450" w:rsidRDefault="00662450" w:rsidP="00662450">
      <w:r>
        <w:t xml:space="preserve">1. I wrote a basic SELECT query joining orders and </w:t>
      </w:r>
      <w:proofErr w:type="spellStart"/>
      <w:r>
        <w:t>channel_lookup</w:t>
      </w:r>
      <w:proofErr w:type="spellEnd"/>
      <w:r>
        <w:t xml:space="preserve"> to count how many orders were placed through each channel this confirms the dataset is loaded correctly and the FK relationship between the two tables works.</w:t>
      </w:r>
    </w:p>
    <w:p w14:paraId="7C2979D2" w14:textId="77777777" w:rsidR="00662450" w:rsidRDefault="00662450" w:rsidP="00662450">
      <w:r>
        <w:t xml:space="preserve">2. I used GROUP BY on </w:t>
      </w:r>
      <w:proofErr w:type="spellStart"/>
      <w:r>
        <w:t>channel_name</w:t>
      </w:r>
      <w:proofErr w:type="spellEnd"/>
      <w:r>
        <w:t xml:space="preserve"> to aggregate order counts per channel, and ORDER BY DESC to rank channels from most to least used.</w:t>
      </w:r>
    </w:p>
    <w:p w14:paraId="5E336DF0" w14:textId="1EE0EB87" w:rsidR="00662450" w:rsidRDefault="00662450" w:rsidP="00662450">
      <w:r>
        <w:t>3. Mobile App is the most popular channel with 21,104 orders (42% of all orders) showing Starbucks customers strongly prefer digital ordering over in-person methods.</w:t>
      </w:r>
    </w:p>
    <w:p w14:paraId="760D8BBE" w14:textId="7E318E91" w:rsidR="00662450" w:rsidRDefault="00662450" w:rsidP="00662450">
      <w:r>
        <w:t>4. Drive-Thru comes second with 14,008 orders, while In-Store Cashier has 11,138 together these three channels account for over 92% of all orders.</w:t>
      </w:r>
    </w:p>
    <w:p w14:paraId="73CD472A" w14:textId="39BC69C8" w:rsidR="00662450" w:rsidRDefault="00662450" w:rsidP="00662450">
      <w:r>
        <w:t>5. Kiosk is the least used channel with only 3,750 orders suggesting customers either don't find kiosks convenient or are unaware of them.</w:t>
      </w:r>
    </w:p>
    <w:p w14:paraId="189B8857" w14:textId="77777777" w:rsidR="00662450" w:rsidRDefault="00662450" w:rsidP="00662450"/>
    <w:p w14:paraId="7C30D4AB" w14:textId="77777777" w:rsidR="00662450" w:rsidRDefault="00662450" w:rsidP="00662450"/>
    <w:p w14:paraId="64BFAC6F" w14:textId="5549AC2E" w:rsidR="00662450" w:rsidRPr="00662450" w:rsidRDefault="00662450" w:rsidP="00662450">
      <w:r w:rsidRPr="00662450">
        <w:rPr>
          <w:rStyle w:val="Strong"/>
          <w:rFonts w:asciiTheme="majorHAnsi" w:hAnsiTheme="majorHAnsi" w:cstheme="majorHAnsi"/>
          <w:color w:val="4472C4" w:themeColor="accent1"/>
          <w:sz w:val="28"/>
          <w:szCs w:val="28"/>
        </w:rPr>
        <w:t>Problem Statement:</w:t>
      </w:r>
      <w:r>
        <w:rPr>
          <w:rStyle w:val="Strong"/>
          <w:rFonts w:asciiTheme="majorHAnsi" w:hAnsiTheme="majorHAnsi" w:cstheme="majorHAnsi"/>
          <w:color w:val="4472C4" w:themeColor="accent1"/>
          <w:sz w:val="28"/>
          <w:szCs w:val="28"/>
        </w:rPr>
        <w:t xml:space="preserve"> </w:t>
      </w:r>
      <w:r w:rsidRPr="00662450">
        <w:t>What is the gender distribution of Starbucks customers</w:t>
      </w:r>
      <w:r w:rsidR="00A15091">
        <w:t xml:space="preserve"> </w:t>
      </w:r>
      <w:r w:rsidRPr="00662450">
        <w:t>and does the brand appeal equally across all gender groups?</w:t>
      </w:r>
    </w:p>
    <w:p w14:paraId="1DF7DC9C" w14:textId="75FD114A" w:rsidR="00BD0A70" w:rsidRDefault="00BD0A70">
      <w:r>
        <w:rPr>
          <w:noProof/>
        </w:rPr>
        <w:drawing>
          <wp:inline distT="0" distB="0" distL="0" distR="0" wp14:anchorId="088D4B35" wp14:editId="4E4F8818">
            <wp:extent cx="5943600" cy="3681095"/>
            <wp:effectExtent l="0" t="0" r="0" b="1905"/>
            <wp:docPr id="34853073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30734"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681095"/>
                    </a:xfrm>
                    <a:prstGeom prst="rect">
                      <a:avLst/>
                    </a:prstGeom>
                  </pic:spPr>
                </pic:pic>
              </a:graphicData>
            </a:graphic>
          </wp:inline>
        </w:drawing>
      </w:r>
    </w:p>
    <w:p w14:paraId="61BE8C68" w14:textId="7C8A3A54" w:rsidR="00662450" w:rsidRDefault="00662450">
      <w:r w:rsidRPr="00662450">
        <w:rPr>
          <w:highlight w:val="yellow"/>
        </w:rPr>
        <w:t>Key finding:</w:t>
      </w:r>
      <w:r>
        <w:t xml:space="preserve"> </w:t>
      </w:r>
      <w:r w:rsidRPr="00662450">
        <w:t>Starbucks' customer base is nearly gender-balanced</w:t>
      </w:r>
      <w:r w:rsidR="00A15091">
        <w:t>,</w:t>
      </w:r>
      <w:r w:rsidRPr="00662450">
        <w:t xml:space="preserve"> Female (6,808) and Male (6,700) are almost equal, with 10% identifying as </w:t>
      </w:r>
      <w:proofErr w:type="gramStart"/>
      <w:r w:rsidRPr="00662450">
        <w:t>Non-binary</w:t>
      </w:r>
      <w:proofErr w:type="gramEnd"/>
      <w:r w:rsidRPr="00662450">
        <w:t xml:space="preserve"> or preferring not to disclose.</w:t>
      </w:r>
    </w:p>
    <w:p w14:paraId="39B89CA0" w14:textId="77777777" w:rsidR="00662450" w:rsidRDefault="00662450" w:rsidP="00662450"/>
    <w:p w14:paraId="5E9D464B" w14:textId="61D16911" w:rsidR="00662450" w:rsidRDefault="00662450" w:rsidP="00662450">
      <w:pPr>
        <w:rPr>
          <w:rFonts w:asciiTheme="majorHAnsi" w:hAnsiTheme="majorHAnsi" w:cstheme="majorHAnsi"/>
          <w:b/>
          <w:bCs/>
          <w:color w:val="4472C4" w:themeColor="accent1"/>
          <w:sz w:val="28"/>
          <w:szCs w:val="28"/>
        </w:rPr>
      </w:pPr>
      <w:r w:rsidRPr="00662450">
        <w:rPr>
          <w:rFonts w:asciiTheme="majorHAnsi" w:hAnsiTheme="majorHAnsi" w:cstheme="majorHAnsi"/>
          <w:b/>
          <w:bCs/>
          <w:color w:val="4472C4" w:themeColor="accent1"/>
          <w:sz w:val="28"/>
          <w:szCs w:val="28"/>
        </w:rPr>
        <w:t xml:space="preserve">To further </w:t>
      </w:r>
      <w:proofErr w:type="gramStart"/>
      <w:r w:rsidRPr="00662450">
        <w:rPr>
          <w:rFonts w:asciiTheme="majorHAnsi" w:hAnsiTheme="majorHAnsi" w:cstheme="majorHAnsi"/>
          <w:b/>
          <w:bCs/>
          <w:color w:val="4472C4" w:themeColor="accent1"/>
          <w:sz w:val="28"/>
          <w:szCs w:val="28"/>
        </w:rPr>
        <w:t>explain :</w:t>
      </w:r>
      <w:proofErr w:type="gramEnd"/>
    </w:p>
    <w:p w14:paraId="35087A72" w14:textId="77777777" w:rsidR="00662450" w:rsidRDefault="00662450" w:rsidP="00662450">
      <w:r w:rsidRPr="00662450">
        <w:t>1. I wrote a simple SELECT query on the customer table to count how many unique customers belong to each gender category</w:t>
      </w:r>
      <w:r>
        <w:t>,</w:t>
      </w:r>
      <w:r w:rsidRPr="00662450">
        <w:t xml:space="preserve"> this confirms customer demographic data loaded correctly with no nulls or missing groups.</w:t>
      </w:r>
    </w:p>
    <w:p w14:paraId="4F69EBF8" w14:textId="77777777" w:rsidR="00662450" w:rsidRDefault="00662450" w:rsidP="00662450">
      <w:r w:rsidRPr="00662450">
        <w:t xml:space="preserve">2. I used GROUP BY on </w:t>
      </w:r>
      <w:proofErr w:type="spellStart"/>
      <w:r w:rsidRPr="00662450">
        <w:t>customer_gender</w:t>
      </w:r>
      <w:proofErr w:type="spellEnd"/>
      <w:r w:rsidRPr="00662450">
        <w:t xml:space="preserve"> to aggregate customer counts per gender, and ORDER BY DESC to rank from largest to smallest group.</w:t>
      </w:r>
    </w:p>
    <w:p w14:paraId="4E431916" w14:textId="77777777" w:rsidR="00662450" w:rsidRDefault="00662450" w:rsidP="00662450">
      <w:r w:rsidRPr="00662450">
        <w:t>3. Female customers are the largest group at 6,808 followed closely by Male at 6,700</w:t>
      </w:r>
      <w:r>
        <w:t xml:space="preserve"> and</w:t>
      </w:r>
      <w:r w:rsidRPr="00662450">
        <w:t xml:space="preserve"> the difference is only 108 customers, meaning the customer base is almost perfectly balanced between the two.</w:t>
      </w:r>
    </w:p>
    <w:p w14:paraId="61BAF171" w14:textId="77777777" w:rsidR="00662450" w:rsidRDefault="00662450" w:rsidP="00662450">
      <w:r w:rsidRPr="00662450">
        <w:lastRenderedPageBreak/>
        <w:t>4. Non-binary customers account for 754 and "Prefer not to say" for 726 together about 10% of the total customer base, showing Starbucks' dataset captures gender inclusively beyond binary categories.</w:t>
      </w:r>
    </w:p>
    <w:p w14:paraId="6B3CC390" w14:textId="5B46D2FB" w:rsidR="00662450" w:rsidRDefault="00662450">
      <w:r w:rsidRPr="00662450">
        <w:t>5. The near-equal split between Female and Male suggests Starbucks has broad demographic appeal and is not skewed toward any single gender group.</w:t>
      </w:r>
    </w:p>
    <w:p w14:paraId="2143BC15" w14:textId="77777777" w:rsidR="00662450" w:rsidRDefault="00662450"/>
    <w:p w14:paraId="31E8C19B" w14:textId="78814306" w:rsidR="00662450" w:rsidRPr="00662450" w:rsidRDefault="00662450" w:rsidP="00662450">
      <w:pPr>
        <w:jc w:val="center"/>
        <w:rPr>
          <w:rStyle w:val="Strong"/>
          <w:rFonts w:asciiTheme="majorHAnsi" w:hAnsiTheme="majorHAnsi" w:cstheme="majorHAnsi"/>
          <w:i/>
          <w:iCs/>
          <w:color w:val="000000" w:themeColor="text1"/>
          <w:sz w:val="32"/>
          <w:szCs w:val="32"/>
          <w:highlight w:val="yellow"/>
          <w:u w:val="single"/>
        </w:rPr>
      </w:pPr>
      <w:r w:rsidRPr="00662450">
        <w:rPr>
          <w:rStyle w:val="Strong"/>
          <w:rFonts w:asciiTheme="majorHAnsi" w:hAnsiTheme="majorHAnsi" w:cstheme="majorHAnsi"/>
          <w:i/>
          <w:iCs/>
          <w:color w:val="000000" w:themeColor="text1"/>
          <w:sz w:val="32"/>
          <w:szCs w:val="32"/>
          <w:highlight w:val="yellow"/>
          <w:u w:val="single"/>
        </w:rPr>
        <w:t>Avance Query</w:t>
      </w:r>
    </w:p>
    <w:p w14:paraId="245983B4" w14:textId="474D458D" w:rsidR="00662450" w:rsidRPr="00662450" w:rsidRDefault="00662450" w:rsidP="00662450">
      <w:pPr>
        <w:pStyle w:val="font-claude-response-body"/>
        <w:rPr>
          <w:rFonts w:asciiTheme="majorHAnsi" w:hAnsiTheme="majorHAnsi" w:cstheme="majorHAnsi"/>
          <w:color w:val="4472C4" w:themeColor="accent1"/>
          <w:sz w:val="28"/>
          <w:szCs w:val="28"/>
        </w:rPr>
      </w:pPr>
      <w:r w:rsidRPr="00662450">
        <w:rPr>
          <w:rStyle w:val="Strong"/>
          <w:rFonts w:asciiTheme="majorHAnsi" w:eastAsiaTheme="majorEastAsia" w:hAnsiTheme="majorHAnsi" w:cstheme="majorHAnsi"/>
          <w:color w:val="4472C4" w:themeColor="accent1"/>
          <w:sz w:val="28"/>
          <w:szCs w:val="28"/>
        </w:rPr>
        <w:t>Problem Statement:</w:t>
      </w:r>
      <w:r w:rsidRPr="00662450">
        <w:rPr>
          <w:rFonts w:asciiTheme="majorHAnsi" w:hAnsiTheme="majorHAnsi" w:cstheme="majorHAnsi"/>
          <w:color w:val="4472C4" w:themeColor="accent1"/>
          <w:sz w:val="28"/>
          <w:szCs w:val="28"/>
        </w:rPr>
        <w:t xml:space="preserve"> </w:t>
      </w:r>
      <w:r w:rsidRPr="00662450">
        <w:rPr>
          <w:rStyle w:val="Emphasis"/>
          <w:rFonts w:asciiTheme="minorHAnsi" w:eastAsiaTheme="majorEastAsia" w:hAnsiTheme="minorHAnsi" w:cstheme="minorHAnsi"/>
          <w:i w:val="0"/>
          <w:iCs w:val="0"/>
          <w:color w:val="000000" w:themeColor="text1"/>
        </w:rPr>
        <w:t>Identify which Starbucks ordering channels have above-average wait times and below-average satisfaction scores, to pinpoint where operational improvements are most needed.</w:t>
      </w:r>
    </w:p>
    <w:p w14:paraId="59644D52" w14:textId="7C572238" w:rsidR="00BD0A70" w:rsidRDefault="00BD0A70">
      <w:r>
        <w:rPr>
          <w:noProof/>
        </w:rPr>
        <w:drawing>
          <wp:inline distT="0" distB="0" distL="0" distR="0" wp14:anchorId="50FF99F0" wp14:editId="06B7E013">
            <wp:extent cx="5058862" cy="4330840"/>
            <wp:effectExtent l="0" t="0" r="0" b="0"/>
            <wp:docPr id="1535934883"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34883" name="Picture 7" descr="A screen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058862" cy="4330840"/>
                    </a:xfrm>
                    <a:prstGeom prst="rect">
                      <a:avLst/>
                    </a:prstGeom>
                  </pic:spPr>
                </pic:pic>
              </a:graphicData>
            </a:graphic>
          </wp:inline>
        </w:drawing>
      </w:r>
    </w:p>
    <w:p w14:paraId="5FA76BEC" w14:textId="12913340" w:rsidR="00BD0A70" w:rsidRDefault="00BD0A70">
      <w:r>
        <w:rPr>
          <w:noProof/>
        </w:rPr>
        <w:lastRenderedPageBreak/>
        <w:drawing>
          <wp:inline distT="0" distB="0" distL="0" distR="0" wp14:anchorId="6767C789" wp14:editId="17386DDD">
            <wp:extent cx="5058410" cy="1710456"/>
            <wp:effectExtent l="0" t="0" r="0" b="4445"/>
            <wp:docPr id="10217452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4522" name="Picture 8"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58410" cy="1710456"/>
                    </a:xfrm>
                    <a:prstGeom prst="rect">
                      <a:avLst/>
                    </a:prstGeom>
                  </pic:spPr>
                </pic:pic>
              </a:graphicData>
            </a:graphic>
          </wp:inline>
        </w:drawing>
      </w:r>
    </w:p>
    <w:p w14:paraId="01243E06" w14:textId="0ABA0873" w:rsidR="00662450" w:rsidRDefault="00662450">
      <w:r w:rsidRPr="00662450">
        <w:rPr>
          <w:highlight w:val="yellow"/>
        </w:rPr>
        <w:t xml:space="preserve">Key </w:t>
      </w:r>
      <w:proofErr w:type="gramStart"/>
      <w:r w:rsidRPr="00662450">
        <w:rPr>
          <w:highlight w:val="yellow"/>
        </w:rPr>
        <w:t>Finding :</w:t>
      </w:r>
      <w:proofErr w:type="gramEnd"/>
      <w:r>
        <w:t xml:space="preserve"> </w:t>
      </w:r>
      <w:r w:rsidRPr="00662450">
        <w:t>Drive-Thru leads with 5,031 underperforming orders and the lowest satisfaction (2.22/5) making it Starbucks' biggest operational risk.</w:t>
      </w:r>
    </w:p>
    <w:p w14:paraId="3FB4B372" w14:textId="77777777" w:rsidR="00662450" w:rsidRDefault="00662450">
      <w:pPr>
        <w:rPr>
          <w:rFonts w:asciiTheme="majorHAnsi" w:hAnsiTheme="majorHAnsi" w:cstheme="majorHAnsi"/>
          <w:b/>
          <w:bCs/>
          <w:color w:val="4472C4" w:themeColor="accent1"/>
          <w:sz w:val="28"/>
          <w:szCs w:val="28"/>
        </w:rPr>
      </w:pPr>
    </w:p>
    <w:p w14:paraId="476E731D" w14:textId="23B05B8B" w:rsidR="00BD0A70" w:rsidRPr="00662450" w:rsidRDefault="00662450">
      <w:pPr>
        <w:rPr>
          <w:rFonts w:asciiTheme="majorHAnsi" w:hAnsiTheme="majorHAnsi" w:cstheme="majorHAnsi"/>
          <w:b/>
          <w:bCs/>
          <w:color w:val="4472C4" w:themeColor="accent1"/>
          <w:sz w:val="28"/>
          <w:szCs w:val="28"/>
        </w:rPr>
      </w:pPr>
      <w:r w:rsidRPr="00662450">
        <w:rPr>
          <w:rFonts w:asciiTheme="majorHAnsi" w:hAnsiTheme="majorHAnsi" w:cstheme="majorHAnsi"/>
          <w:b/>
          <w:bCs/>
          <w:color w:val="4472C4" w:themeColor="accent1"/>
          <w:sz w:val="28"/>
          <w:szCs w:val="28"/>
        </w:rPr>
        <w:t xml:space="preserve">To further </w:t>
      </w:r>
      <w:proofErr w:type="gramStart"/>
      <w:r w:rsidRPr="00662450">
        <w:rPr>
          <w:rFonts w:asciiTheme="majorHAnsi" w:hAnsiTheme="majorHAnsi" w:cstheme="majorHAnsi"/>
          <w:b/>
          <w:bCs/>
          <w:color w:val="4472C4" w:themeColor="accent1"/>
          <w:sz w:val="28"/>
          <w:szCs w:val="28"/>
        </w:rPr>
        <w:t>explain :</w:t>
      </w:r>
      <w:proofErr w:type="gramEnd"/>
    </w:p>
    <w:p w14:paraId="3A43ADFD" w14:textId="2349C55D" w:rsidR="00662450" w:rsidRPr="00662450" w:rsidRDefault="00662450" w:rsidP="00662450">
      <w:pPr>
        <w:pStyle w:val="ListParagraph"/>
        <w:numPr>
          <w:ilvl w:val="0"/>
          <w:numId w:val="1"/>
        </w:numPr>
        <w:rPr>
          <w:rStyle w:val="Emphasis"/>
          <w:rFonts w:eastAsiaTheme="majorEastAsia" w:cstheme="minorHAnsi"/>
          <w:i w:val="0"/>
          <w:iCs w:val="0"/>
          <w:kern w:val="0"/>
          <w14:ligatures w14:val="none"/>
        </w:rPr>
      </w:pPr>
      <w:r w:rsidRPr="00662450">
        <w:rPr>
          <w:rStyle w:val="Emphasis"/>
          <w:rFonts w:eastAsiaTheme="majorEastAsia" w:cstheme="minorHAnsi"/>
          <w:i w:val="0"/>
          <w:iCs w:val="0"/>
          <w:kern w:val="0"/>
          <w14:ligatures w14:val="none"/>
        </w:rPr>
        <w:t xml:space="preserve">I created a VIEW by joining 3 tables </w:t>
      </w:r>
      <w:r w:rsidRPr="00662450">
        <w:rPr>
          <w:rStyle w:val="Emphasis"/>
          <w:rFonts w:eastAsiaTheme="majorEastAsia" w:cstheme="minorHAnsi"/>
          <w:b/>
          <w:bCs/>
          <w:i w:val="0"/>
          <w:iCs w:val="0"/>
          <w:kern w:val="0"/>
          <w14:ligatures w14:val="none"/>
        </w:rPr>
        <w:t xml:space="preserve">orders, customer, and </w:t>
      </w:r>
      <w:proofErr w:type="spellStart"/>
      <w:r w:rsidRPr="00662450">
        <w:rPr>
          <w:rStyle w:val="Emphasis"/>
          <w:rFonts w:eastAsiaTheme="majorEastAsia" w:cstheme="minorHAnsi"/>
          <w:b/>
          <w:bCs/>
          <w:i w:val="0"/>
          <w:iCs w:val="0"/>
          <w:kern w:val="0"/>
          <w14:ligatures w14:val="none"/>
        </w:rPr>
        <w:t>channel_</w:t>
      </w:r>
      <w:proofErr w:type="gramStart"/>
      <w:r w:rsidRPr="00662450">
        <w:rPr>
          <w:rStyle w:val="Emphasis"/>
          <w:rFonts w:eastAsiaTheme="majorEastAsia" w:cstheme="minorHAnsi"/>
          <w:b/>
          <w:bCs/>
          <w:i w:val="0"/>
          <w:iCs w:val="0"/>
          <w:kern w:val="0"/>
          <w14:ligatures w14:val="none"/>
        </w:rPr>
        <w:t>lookup</w:t>
      </w:r>
      <w:proofErr w:type="spellEnd"/>
      <w:r w:rsidRPr="00662450">
        <w:rPr>
          <w:rStyle w:val="Emphasis"/>
          <w:rFonts w:eastAsiaTheme="majorEastAsia" w:cstheme="minorHAnsi"/>
          <w:i w:val="0"/>
          <w:iCs w:val="0"/>
          <w:kern w:val="0"/>
          <w14:ligatures w14:val="none"/>
        </w:rPr>
        <w:t xml:space="preserve">  so</w:t>
      </w:r>
      <w:proofErr w:type="gramEnd"/>
      <w:r w:rsidRPr="00662450">
        <w:rPr>
          <w:rStyle w:val="Emphasis"/>
          <w:rFonts w:eastAsiaTheme="majorEastAsia" w:cstheme="minorHAnsi"/>
          <w:i w:val="0"/>
          <w:iCs w:val="0"/>
          <w:kern w:val="0"/>
          <w14:ligatures w14:val="none"/>
        </w:rPr>
        <w:t xml:space="preserve"> the combined data can be reused across multiple queries without rewriting the joins every time.</w:t>
      </w:r>
    </w:p>
    <w:p w14:paraId="62E6AE3A" w14:textId="77777777" w:rsidR="00662450" w:rsidRDefault="00662450" w:rsidP="00662450">
      <w:pPr>
        <w:pStyle w:val="ListParagraph"/>
        <w:numPr>
          <w:ilvl w:val="0"/>
          <w:numId w:val="1"/>
        </w:numPr>
        <w:rPr>
          <w:rStyle w:val="Emphasis"/>
          <w:rFonts w:eastAsiaTheme="majorEastAsia" w:cstheme="minorHAnsi"/>
          <w:i w:val="0"/>
          <w:iCs w:val="0"/>
          <w:kern w:val="0"/>
          <w14:ligatures w14:val="none"/>
        </w:rPr>
      </w:pPr>
      <w:r w:rsidRPr="00662450">
        <w:rPr>
          <w:rStyle w:val="Emphasis"/>
          <w:rFonts w:eastAsiaTheme="majorEastAsia" w:cstheme="minorHAnsi"/>
          <w:i w:val="0"/>
          <w:iCs w:val="0"/>
          <w:kern w:val="0"/>
          <w14:ligatures w14:val="none"/>
        </w:rPr>
        <w:t xml:space="preserve">Instead of manually setting a fixed number as the cutoff, I used two subqueries that automatically calculate the current average fulfillment time and satisfaction score from the data </w:t>
      </w:r>
      <w:proofErr w:type="gramStart"/>
      <w:r w:rsidRPr="00662450">
        <w:rPr>
          <w:rStyle w:val="Emphasis"/>
          <w:rFonts w:eastAsiaTheme="majorEastAsia" w:cstheme="minorHAnsi"/>
          <w:i w:val="0"/>
          <w:iCs w:val="0"/>
          <w:kern w:val="0"/>
          <w14:ligatures w14:val="none"/>
        </w:rPr>
        <w:t>itself</w:t>
      </w:r>
      <w:proofErr w:type="gramEnd"/>
      <w:r w:rsidRPr="00662450">
        <w:rPr>
          <w:rStyle w:val="Emphasis"/>
          <w:rFonts w:eastAsiaTheme="majorEastAsia" w:cstheme="minorHAnsi"/>
          <w:i w:val="0"/>
          <w:iCs w:val="0"/>
          <w:kern w:val="0"/>
          <w14:ligatures w14:val="none"/>
        </w:rPr>
        <w:t xml:space="preserve"> so the query stays accurate even if the dataset changes.</w:t>
      </w:r>
      <w:r>
        <w:rPr>
          <w:rStyle w:val="Emphasis"/>
          <w:rFonts w:eastAsiaTheme="majorEastAsia" w:cstheme="minorHAnsi"/>
          <w:i w:val="0"/>
          <w:iCs w:val="0"/>
          <w:kern w:val="0"/>
          <w14:ligatures w14:val="none"/>
        </w:rPr>
        <w:t xml:space="preserve"> </w:t>
      </w:r>
    </w:p>
    <w:p w14:paraId="51769242" w14:textId="5ACA4CAF" w:rsidR="00662450" w:rsidRPr="00662450" w:rsidRDefault="00662450" w:rsidP="00662450">
      <w:pPr>
        <w:ind w:left="360"/>
        <w:rPr>
          <w:rStyle w:val="Emphasis"/>
          <w:rFonts w:eastAsiaTheme="majorEastAsia" w:cstheme="minorHAnsi"/>
          <w:i w:val="0"/>
          <w:iCs w:val="0"/>
          <w:kern w:val="0"/>
          <w14:ligatures w14:val="none"/>
        </w:rPr>
      </w:pPr>
      <w:r>
        <w:rPr>
          <w:rStyle w:val="Emphasis"/>
          <w:rFonts w:eastAsiaTheme="majorEastAsia" w:cstheme="minorHAnsi"/>
          <w:i w:val="0"/>
          <w:iCs w:val="0"/>
          <w:kern w:val="0"/>
          <w14:ligatures w14:val="none"/>
        </w:rPr>
        <w:t>Instead of using “</w:t>
      </w:r>
      <w:r w:rsidRPr="00662450">
        <w:rPr>
          <w:rStyle w:val="Emphasis"/>
          <w:rFonts w:eastAsiaTheme="majorEastAsia" w:cstheme="minorHAnsi"/>
          <w:i w:val="0"/>
          <w:iCs w:val="0"/>
          <w:kern w:val="0"/>
          <w14:ligatures w14:val="none"/>
        </w:rPr>
        <w:t xml:space="preserve">WHERE </w:t>
      </w:r>
      <w:proofErr w:type="spellStart"/>
      <w:r w:rsidRPr="00662450">
        <w:rPr>
          <w:rStyle w:val="Emphasis"/>
          <w:rFonts w:eastAsiaTheme="majorEastAsia" w:cstheme="minorHAnsi"/>
          <w:i w:val="0"/>
          <w:iCs w:val="0"/>
          <w:kern w:val="0"/>
          <w14:ligatures w14:val="none"/>
        </w:rPr>
        <w:t>fulfillment_time_min</w:t>
      </w:r>
      <w:proofErr w:type="spellEnd"/>
      <w:r w:rsidRPr="00662450">
        <w:rPr>
          <w:rStyle w:val="Emphasis"/>
          <w:rFonts w:eastAsiaTheme="majorEastAsia" w:cstheme="minorHAnsi"/>
          <w:i w:val="0"/>
          <w:iCs w:val="0"/>
          <w:kern w:val="0"/>
          <w14:ligatures w14:val="none"/>
        </w:rPr>
        <w:t xml:space="preserve"> &gt; </w:t>
      </w:r>
      <w:proofErr w:type="gramStart"/>
      <w:r w:rsidRPr="00662450">
        <w:rPr>
          <w:rStyle w:val="Emphasis"/>
          <w:rFonts w:eastAsiaTheme="majorEastAsia" w:cstheme="minorHAnsi"/>
          <w:i w:val="0"/>
          <w:iCs w:val="0"/>
          <w:kern w:val="0"/>
          <w14:ligatures w14:val="none"/>
        </w:rPr>
        <w:t>5.5  --</w:t>
      </w:r>
      <w:proofErr w:type="gramEnd"/>
      <w:r w:rsidRPr="00662450">
        <w:rPr>
          <w:rStyle w:val="Emphasis"/>
          <w:rFonts w:eastAsiaTheme="majorEastAsia" w:cstheme="minorHAnsi"/>
          <w:i w:val="0"/>
          <w:iCs w:val="0"/>
          <w:kern w:val="0"/>
          <w14:ligatures w14:val="none"/>
        </w:rPr>
        <w:t xml:space="preserve"> someone manually typed this number</w:t>
      </w:r>
      <w:r>
        <w:rPr>
          <w:rStyle w:val="Emphasis"/>
          <w:rFonts w:eastAsiaTheme="majorEastAsia" w:cstheme="minorHAnsi"/>
          <w:i w:val="0"/>
          <w:iCs w:val="0"/>
          <w:kern w:val="0"/>
          <w14:ligatures w14:val="none"/>
        </w:rPr>
        <w:t>”</w:t>
      </w:r>
    </w:p>
    <w:p w14:paraId="2892C234" w14:textId="59085D5D" w:rsidR="00662450" w:rsidRPr="00662450" w:rsidRDefault="00662450" w:rsidP="00662450">
      <w:pPr>
        <w:rPr>
          <w:rStyle w:val="Emphasis"/>
          <w:rFonts w:eastAsiaTheme="majorEastAsia" w:cstheme="minorHAnsi"/>
          <w:kern w:val="0"/>
          <w14:ligatures w14:val="none"/>
        </w:rPr>
      </w:pPr>
      <w:r>
        <w:rPr>
          <w:rStyle w:val="Emphasis"/>
          <w:rFonts w:eastAsiaTheme="majorEastAsia" w:cstheme="minorHAnsi"/>
          <w:i w:val="0"/>
          <w:iCs w:val="0"/>
          <w:kern w:val="0"/>
          <w14:ligatures w14:val="none"/>
        </w:rPr>
        <w:t xml:space="preserve">      I have used “</w:t>
      </w:r>
      <w:r w:rsidRPr="00662450">
        <w:rPr>
          <w:rStyle w:val="Emphasis"/>
          <w:rFonts w:eastAsiaTheme="majorEastAsia" w:cstheme="minorHAnsi"/>
          <w:i w:val="0"/>
          <w:iCs w:val="0"/>
          <w:kern w:val="0"/>
          <w:highlight w:val="yellow"/>
          <w14:ligatures w14:val="none"/>
        </w:rPr>
        <w:t xml:space="preserve">WHERE </w:t>
      </w:r>
      <w:proofErr w:type="spellStart"/>
      <w:r w:rsidRPr="00662450">
        <w:rPr>
          <w:rStyle w:val="Emphasis"/>
          <w:rFonts w:eastAsiaTheme="majorEastAsia" w:cstheme="minorHAnsi"/>
          <w:i w:val="0"/>
          <w:iCs w:val="0"/>
          <w:kern w:val="0"/>
          <w:highlight w:val="yellow"/>
          <w14:ligatures w14:val="none"/>
        </w:rPr>
        <w:t>fulfillment_time_min</w:t>
      </w:r>
      <w:proofErr w:type="spellEnd"/>
      <w:r w:rsidRPr="00662450">
        <w:rPr>
          <w:rStyle w:val="Emphasis"/>
          <w:rFonts w:eastAsiaTheme="majorEastAsia" w:cstheme="minorHAnsi"/>
          <w:i w:val="0"/>
          <w:iCs w:val="0"/>
          <w:kern w:val="0"/>
          <w:highlight w:val="yellow"/>
          <w14:ligatures w14:val="none"/>
        </w:rPr>
        <w:t xml:space="preserve"> &gt; (SELECT </w:t>
      </w:r>
      <w:proofErr w:type="gramStart"/>
      <w:r w:rsidRPr="00662450">
        <w:rPr>
          <w:rStyle w:val="Emphasis"/>
          <w:rFonts w:eastAsiaTheme="majorEastAsia" w:cstheme="minorHAnsi"/>
          <w:i w:val="0"/>
          <w:iCs w:val="0"/>
          <w:kern w:val="0"/>
          <w:highlight w:val="yellow"/>
          <w14:ligatures w14:val="none"/>
        </w:rPr>
        <w:t>AVG(</w:t>
      </w:r>
      <w:proofErr w:type="spellStart"/>
      <w:proofErr w:type="gramEnd"/>
      <w:r w:rsidRPr="00662450">
        <w:rPr>
          <w:rStyle w:val="Emphasis"/>
          <w:rFonts w:eastAsiaTheme="majorEastAsia" w:cstheme="minorHAnsi"/>
          <w:i w:val="0"/>
          <w:iCs w:val="0"/>
          <w:kern w:val="0"/>
          <w:highlight w:val="yellow"/>
          <w14:ligatures w14:val="none"/>
        </w:rPr>
        <w:t>fulfillment_time_min</w:t>
      </w:r>
      <w:proofErr w:type="spellEnd"/>
      <w:r w:rsidRPr="00662450">
        <w:rPr>
          <w:rStyle w:val="Emphasis"/>
          <w:rFonts w:eastAsiaTheme="majorEastAsia" w:cstheme="minorHAnsi"/>
          <w:i w:val="0"/>
          <w:iCs w:val="0"/>
          <w:kern w:val="0"/>
          <w:highlight w:val="yellow"/>
          <w14:ligatures w14:val="none"/>
        </w:rPr>
        <w:t>) FROM orders)</w:t>
      </w:r>
      <w:r>
        <w:rPr>
          <w:rStyle w:val="Emphasis"/>
          <w:rFonts w:eastAsiaTheme="majorEastAsia" w:cstheme="minorHAnsi"/>
          <w:i w:val="0"/>
          <w:iCs w:val="0"/>
          <w:kern w:val="0"/>
          <w14:ligatures w14:val="none"/>
        </w:rPr>
        <w:t>”.</w:t>
      </w:r>
      <w:r>
        <w:rPr>
          <w:rStyle w:val="Emphasis"/>
          <w:rFonts w:eastAsiaTheme="majorEastAsia" w:cstheme="minorHAnsi"/>
          <w:i w:val="0"/>
          <w:iCs w:val="0"/>
          <w:kern w:val="0"/>
          <w14:ligatures w14:val="none"/>
        </w:rPr>
        <w:br/>
      </w:r>
      <w:r w:rsidRPr="00662450">
        <w:rPr>
          <w:rStyle w:val="Emphasis"/>
          <w:rFonts w:eastAsiaTheme="majorEastAsia" w:cstheme="minorHAnsi"/>
          <w:kern w:val="0"/>
          <w14:ligatures w14:val="none"/>
        </w:rPr>
        <w:t>This means the threshold calculates itself from the data automatically. If tomorrow the dataset grows from 50,000 to 500,000 rows, the query still works correctly without anyone changing any numbers manually.</w:t>
      </w:r>
    </w:p>
    <w:p w14:paraId="4CD5D587" w14:textId="0F46ACBF" w:rsidR="00662450" w:rsidRPr="00662450" w:rsidRDefault="00662450" w:rsidP="00662450">
      <w:pPr>
        <w:pStyle w:val="ListParagraph"/>
        <w:numPr>
          <w:ilvl w:val="0"/>
          <w:numId w:val="1"/>
        </w:numPr>
        <w:rPr>
          <w:rStyle w:val="Emphasis"/>
          <w:rFonts w:eastAsiaTheme="majorEastAsia" w:cstheme="minorHAnsi"/>
          <w:i w:val="0"/>
          <w:iCs w:val="0"/>
          <w:kern w:val="0"/>
          <w14:ligatures w14:val="none"/>
        </w:rPr>
      </w:pPr>
      <w:r w:rsidRPr="00662450">
        <w:rPr>
          <w:rStyle w:val="Emphasis"/>
          <w:rFonts w:eastAsiaTheme="majorEastAsia" w:cstheme="minorHAnsi"/>
          <w:i w:val="0"/>
          <w:iCs w:val="0"/>
          <w:kern w:val="0"/>
          <w14:ligatures w14:val="none"/>
        </w:rPr>
        <w:t>Drive-Thru had the most underperforming orders at 5,031 nearly double Mobile App with the lowest satisfaction (2.22/5) and longest wait time (6.35 min), indicating clear operational bottlenecks in this channel.</w:t>
      </w:r>
    </w:p>
    <w:p w14:paraId="426D76EE" w14:textId="1C4B7526" w:rsidR="00662450" w:rsidRPr="00662450" w:rsidRDefault="00662450" w:rsidP="00662450">
      <w:pPr>
        <w:pStyle w:val="ListParagraph"/>
        <w:numPr>
          <w:ilvl w:val="0"/>
          <w:numId w:val="1"/>
        </w:numPr>
        <w:rPr>
          <w:rStyle w:val="Emphasis"/>
          <w:rFonts w:eastAsiaTheme="majorEastAsia" w:cstheme="minorHAnsi"/>
          <w:i w:val="0"/>
          <w:iCs w:val="0"/>
          <w:kern w:val="0"/>
          <w14:ligatures w14:val="none"/>
        </w:rPr>
      </w:pPr>
      <w:r w:rsidRPr="00662450">
        <w:rPr>
          <w:rStyle w:val="Emphasis"/>
          <w:rFonts w:eastAsiaTheme="majorEastAsia" w:cstheme="minorHAnsi"/>
          <w:i w:val="0"/>
          <w:iCs w:val="0"/>
          <w:kern w:val="0"/>
          <w14:ligatures w14:val="none"/>
        </w:rPr>
        <w:t>Mobile App underperformers spent the most on average ($18.11) yet still reported poor satisfaction (2.33/5) suggesting high-spending customers have higher expectations and are more sensitive to delays.</w:t>
      </w:r>
    </w:p>
    <w:p w14:paraId="69F899F8" w14:textId="6386A846" w:rsidR="00BD0A70" w:rsidRPr="00662450" w:rsidRDefault="00662450" w:rsidP="00662450">
      <w:pPr>
        <w:pStyle w:val="ListParagraph"/>
        <w:numPr>
          <w:ilvl w:val="0"/>
          <w:numId w:val="1"/>
        </w:numPr>
        <w:rPr>
          <w:rStyle w:val="Emphasis"/>
          <w:i w:val="0"/>
          <w:iCs w:val="0"/>
        </w:rPr>
      </w:pPr>
      <w:r w:rsidRPr="00662450">
        <w:rPr>
          <w:rStyle w:val="Emphasis"/>
          <w:rFonts w:eastAsiaTheme="majorEastAsia" w:cstheme="minorHAnsi"/>
          <w:i w:val="0"/>
          <w:iCs w:val="0"/>
          <w:kern w:val="0"/>
          <w14:ligatures w14:val="none"/>
        </w:rPr>
        <w:t>In-Store Cashier had the fewest underperforming orders (343) and fastest service (4.99 min) making it the most reliable channel despite being the most traditional.</w:t>
      </w:r>
    </w:p>
    <w:p w14:paraId="6D923809" w14:textId="77777777" w:rsidR="00662450" w:rsidRDefault="00662450" w:rsidP="00662450"/>
    <w:p w14:paraId="20DFA360" w14:textId="77777777" w:rsidR="00662450" w:rsidRDefault="00662450" w:rsidP="00662450"/>
    <w:p w14:paraId="03902B70" w14:textId="77777777" w:rsidR="00662450" w:rsidRDefault="00662450" w:rsidP="00662450"/>
    <w:p w14:paraId="24E5BA28" w14:textId="77777777" w:rsidR="00662450" w:rsidRDefault="00662450" w:rsidP="00662450"/>
    <w:p w14:paraId="195152D1" w14:textId="1DE2DFCC" w:rsidR="00662450" w:rsidRDefault="00662450" w:rsidP="00662450"/>
    <w:sectPr w:rsidR="00662450" w:rsidSect="00E575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558DE"/>
    <w:multiLevelType w:val="hybridMultilevel"/>
    <w:tmpl w:val="FCF6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30251"/>
    <w:multiLevelType w:val="hybridMultilevel"/>
    <w:tmpl w:val="01404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7291207">
    <w:abstractNumId w:val="0"/>
  </w:num>
  <w:num w:numId="2" w16cid:durableId="735516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A70"/>
    <w:rsid w:val="00004D7B"/>
    <w:rsid w:val="00075F1E"/>
    <w:rsid w:val="000B3697"/>
    <w:rsid w:val="0021413B"/>
    <w:rsid w:val="002A4462"/>
    <w:rsid w:val="002C7194"/>
    <w:rsid w:val="0053204E"/>
    <w:rsid w:val="00575ACB"/>
    <w:rsid w:val="00662450"/>
    <w:rsid w:val="008F6BCF"/>
    <w:rsid w:val="00A15091"/>
    <w:rsid w:val="00A71CD7"/>
    <w:rsid w:val="00AA1F9C"/>
    <w:rsid w:val="00BA6215"/>
    <w:rsid w:val="00BC5EFB"/>
    <w:rsid w:val="00BD0A70"/>
    <w:rsid w:val="00E575E6"/>
    <w:rsid w:val="00EA12D1"/>
    <w:rsid w:val="00EB2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CE07D3"/>
  <w15:chartTrackingRefBased/>
  <w15:docId w15:val="{1A708C07-36D1-224A-B3F4-2841E87DF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A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0A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0A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0A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0A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0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A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0A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0A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0A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0A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0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A70"/>
    <w:rPr>
      <w:rFonts w:eastAsiaTheme="majorEastAsia" w:cstheme="majorBidi"/>
      <w:color w:val="272727" w:themeColor="text1" w:themeTint="D8"/>
    </w:rPr>
  </w:style>
  <w:style w:type="paragraph" w:styleId="Title">
    <w:name w:val="Title"/>
    <w:basedOn w:val="Normal"/>
    <w:next w:val="Normal"/>
    <w:link w:val="TitleChar"/>
    <w:uiPriority w:val="10"/>
    <w:qFormat/>
    <w:rsid w:val="00BD0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A70"/>
    <w:pPr>
      <w:spacing w:before="160"/>
      <w:jc w:val="center"/>
    </w:pPr>
    <w:rPr>
      <w:i/>
      <w:iCs/>
      <w:color w:val="404040" w:themeColor="text1" w:themeTint="BF"/>
    </w:rPr>
  </w:style>
  <w:style w:type="character" w:customStyle="1" w:styleId="QuoteChar">
    <w:name w:val="Quote Char"/>
    <w:basedOn w:val="DefaultParagraphFont"/>
    <w:link w:val="Quote"/>
    <w:uiPriority w:val="29"/>
    <w:rsid w:val="00BD0A70"/>
    <w:rPr>
      <w:i/>
      <w:iCs/>
      <w:color w:val="404040" w:themeColor="text1" w:themeTint="BF"/>
    </w:rPr>
  </w:style>
  <w:style w:type="paragraph" w:styleId="ListParagraph">
    <w:name w:val="List Paragraph"/>
    <w:basedOn w:val="Normal"/>
    <w:uiPriority w:val="34"/>
    <w:qFormat/>
    <w:rsid w:val="00BD0A70"/>
    <w:pPr>
      <w:ind w:left="720"/>
      <w:contextualSpacing/>
    </w:pPr>
  </w:style>
  <w:style w:type="character" w:styleId="IntenseEmphasis">
    <w:name w:val="Intense Emphasis"/>
    <w:basedOn w:val="DefaultParagraphFont"/>
    <w:uiPriority w:val="21"/>
    <w:qFormat/>
    <w:rsid w:val="00BD0A70"/>
    <w:rPr>
      <w:i/>
      <w:iCs/>
      <w:color w:val="2F5496" w:themeColor="accent1" w:themeShade="BF"/>
    </w:rPr>
  </w:style>
  <w:style w:type="paragraph" w:styleId="IntenseQuote">
    <w:name w:val="Intense Quote"/>
    <w:basedOn w:val="Normal"/>
    <w:next w:val="Normal"/>
    <w:link w:val="IntenseQuoteChar"/>
    <w:uiPriority w:val="30"/>
    <w:qFormat/>
    <w:rsid w:val="00BD0A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0A70"/>
    <w:rPr>
      <w:i/>
      <w:iCs/>
      <w:color w:val="2F5496" w:themeColor="accent1" w:themeShade="BF"/>
    </w:rPr>
  </w:style>
  <w:style w:type="character" w:styleId="IntenseReference">
    <w:name w:val="Intense Reference"/>
    <w:basedOn w:val="DefaultParagraphFont"/>
    <w:uiPriority w:val="32"/>
    <w:qFormat/>
    <w:rsid w:val="00BD0A70"/>
    <w:rPr>
      <w:b/>
      <w:bCs/>
      <w:smallCaps/>
      <w:color w:val="2F5496" w:themeColor="accent1" w:themeShade="BF"/>
      <w:spacing w:val="5"/>
    </w:rPr>
  </w:style>
  <w:style w:type="paragraph" w:customStyle="1" w:styleId="font-claude-response-body">
    <w:name w:val="font-claude-response-body"/>
    <w:basedOn w:val="Normal"/>
    <w:rsid w:val="00BD0A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D0A70"/>
    <w:rPr>
      <w:i/>
      <w:iCs/>
    </w:rPr>
  </w:style>
  <w:style w:type="character" w:styleId="Strong">
    <w:name w:val="Strong"/>
    <w:basedOn w:val="DefaultParagraphFont"/>
    <w:uiPriority w:val="22"/>
    <w:qFormat/>
    <w:rsid w:val="006624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625</Words>
  <Characters>3569</Characters>
  <Application>Microsoft Office Word</Application>
  <DocSecurity>0</DocSecurity>
  <Lines>29</Lines>
  <Paragraphs>8</Paragraphs>
  <ScaleCrop>false</ScaleCrop>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Srivastava</dc:creator>
  <cp:keywords/>
  <dc:description/>
  <cp:lastModifiedBy>Divya Srivastava</cp:lastModifiedBy>
  <cp:revision>3</cp:revision>
  <dcterms:created xsi:type="dcterms:W3CDTF">2026-03-17T23:46:00Z</dcterms:created>
  <dcterms:modified xsi:type="dcterms:W3CDTF">2026-03-19T22:02:00Z</dcterms:modified>
</cp:coreProperties>
</file>