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"ebulter")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"com.example.ebulter")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