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66D3" w14:textId="77777777" w:rsidR="00F765BA" w:rsidRDefault="00000000">
      <w:pPr>
        <w:spacing w:after="120"/>
        <w:jc w:val="center"/>
      </w:pPr>
      <w:r>
        <w:rPr>
          <w:b/>
          <w:bCs/>
          <w:sz w:val="28"/>
          <w:szCs w:val="28"/>
        </w:rPr>
        <w:t>Ideation Phase</w:t>
      </w:r>
    </w:p>
    <w:p w14:paraId="6E779FBD" w14:textId="77777777" w:rsidR="00F765BA" w:rsidRDefault="00000000">
      <w:pPr>
        <w:spacing w:after="120"/>
        <w:jc w:val="center"/>
      </w:pPr>
      <w:r>
        <w:rPr>
          <w:b/>
          <w:bCs/>
          <w:sz w:val="28"/>
          <w:szCs w:val="28"/>
        </w:rPr>
        <w:t>Empathize &amp; Discover</w:t>
      </w:r>
    </w:p>
    <w:p w14:paraId="7E3815DC" w14:textId="77777777" w:rsidR="00F765BA" w:rsidRDefault="00F765BA">
      <w:pPr>
        <w:spacing w:after="12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F765BA" w14:paraId="6DCA9AAD"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B9108" w14:textId="77777777" w:rsidR="00F765BA" w:rsidRDefault="00000000">
            <w:r>
              <w:t>Date</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7C056" w14:textId="77777777" w:rsidR="00F765BA" w:rsidRDefault="00000000">
            <w:r>
              <w:t>1 October 2026</w:t>
            </w:r>
          </w:p>
        </w:tc>
      </w:tr>
      <w:tr w:rsidR="00F765BA" w14:paraId="347888C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CCD5F" w14:textId="77777777" w:rsidR="00F765BA"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F65FD" w14:textId="4E5B562E" w:rsidR="00F765BA" w:rsidRDefault="00197845">
            <w:r>
              <w:t>SWTID-2026-5226</w:t>
            </w:r>
          </w:p>
        </w:tc>
      </w:tr>
      <w:tr w:rsidR="00F765BA" w14:paraId="2295297E"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338E5" w14:textId="77777777" w:rsidR="00F765BA"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A686E" w14:textId="77777777" w:rsidR="00F765BA" w:rsidRDefault="00000000">
            <w:r>
              <w:t>Import Data using Transform Maps (Spreadsheet)</w:t>
            </w:r>
          </w:p>
        </w:tc>
      </w:tr>
      <w:tr w:rsidR="00F765BA" w14:paraId="30D6D83D"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57EF8" w14:textId="77777777" w:rsidR="00F765BA" w:rsidRDefault="00000000">
            <w:r>
              <w:t>Maximum Marks</w:t>
            </w:r>
          </w:p>
        </w:tc>
        <w:tc>
          <w:tcPr>
            <w:tcW w:w="450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C4D2C7" w14:textId="77777777" w:rsidR="00F765BA" w:rsidRDefault="00000000">
            <w:r>
              <w:t>4 Marks</w:t>
            </w:r>
          </w:p>
        </w:tc>
      </w:tr>
    </w:tbl>
    <w:p w14:paraId="3D325BA0" w14:textId="77777777" w:rsidR="00F765BA" w:rsidRDefault="00F765BA">
      <w:pPr>
        <w:spacing w:after="120"/>
      </w:pPr>
    </w:p>
    <w:p w14:paraId="4FF1DD32" w14:textId="77777777" w:rsidR="00F765BA" w:rsidRDefault="00000000">
      <w:pPr>
        <w:spacing w:after="160" w:line="276" w:lineRule="auto"/>
      </w:pPr>
      <w:r>
        <w:rPr>
          <w:b/>
          <w:bCs/>
          <w:sz w:val="24"/>
          <w:szCs w:val="24"/>
        </w:rPr>
        <w:t>Empathy Map Canvas:</w:t>
      </w:r>
    </w:p>
    <w:p w14:paraId="0CBF995D" w14:textId="77777777" w:rsidR="00F765BA" w:rsidRDefault="00000000">
      <w:pPr>
        <w:spacing w:after="160" w:line="276" w:lineRule="auto"/>
        <w:jc w:val="both"/>
      </w:pPr>
      <w:r>
        <w:rPr>
          <w:sz w:val="24"/>
          <w:szCs w:val="24"/>
        </w:rPr>
        <w:t>An empathy map is a simple, easy-to-digest visual that captures knowledge about a user’s behaviours and attitudes.</w:t>
      </w:r>
    </w:p>
    <w:p w14:paraId="2D6B423A" w14:textId="77777777" w:rsidR="00F765BA" w:rsidRDefault="00000000">
      <w:pPr>
        <w:jc w:val="both"/>
      </w:pPr>
      <w:r>
        <w:rPr>
          <w:sz w:val="24"/>
          <w:szCs w:val="24"/>
        </w:rPr>
        <w:t>It is a useful tool to helps teams better understand their users.</w:t>
      </w:r>
    </w:p>
    <w:p w14:paraId="06D882D1" w14:textId="77777777" w:rsidR="00F765BA" w:rsidRDefault="00000000">
      <w:pPr>
        <w:spacing w:after="160" w:line="276" w:lineRule="auto"/>
        <w:jc w:val="both"/>
      </w:pPr>
      <w:r>
        <w:rPr>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B1F33F0" w14:textId="77777777" w:rsidR="00F765BA" w:rsidRDefault="00000000">
      <w:pPr>
        <w:spacing w:after="160" w:line="276" w:lineRule="auto"/>
      </w:pPr>
      <w:r>
        <w:rPr>
          <w:b/>
          <w:bCs/>
          <w:sz w:val="24"/>
          <w:szCs w:val="24"/>
        </w:rPr>
        <w:t>Example:</w:t>
      </w:r>
    </w:p>
    <w:p w14:paraId="371857E1" w14:textId="77777777" w:rsidR="00F765BA" w:rsidRDefault="00000000">
      <w:pPr>
        <w:spacing w:after="160"/>
        <w:jc w:val="center"/>
      </w:pPr>
      <w:r>
        <w:rPr>
          <w:noProof/>
        </w:rPr>
        <w:drawing>
          <wp:inline distT="0" distB="0" distL="0" distR="0" wp14:anchorId="2F9016BF" wp14:editId="45C56D56">
            <wp:extent cx="4381500" cy="3038475"/>
            <wp:effectExtent l="0" t="0" r="0" b="0"/>
            <wp:docPr id="1" name="canvas" descr="Blank empathy map canvas" title="Empathy map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038475"/>
                    </a:xfrm>
                    <a:prstGeom prst="rect">
                      <a:avLst/>
                    </a:prstGeom>
                  </pic:spPr>
                </pic:pic>
              </a:graphicData>
            </a:graphic>
          </wp:inline>
        </w:drawing>
      </w:r>
    </w:p>
    <w:p w14:paraId="3BF01679" w14:textId="77777777" w:rsidR="00F765BA" w:rsidRDefault="00000000">
      <w:pPr>
        <w:spacing w:after="160" w:line="276" w:lineRule="auto"/>
      </w:pPr>
      <w:r>
        <w:rPr>
          <w:sz w:val="24"/>
          <w:szCs w:val="24"/>
        </w:rPr>
        <w:t xml:space="preserve">Reference: </w:t>
      </w:r>
      <w:hyperlink r:id="rId6" w:history="1">
        <w:r>
          <w:rPr>
            <w:color w:val="0563C1"/>
            <w:sz w:val="24"/>
            <w:szCs w:val="24"/>
            <w:u w:val="single"/>
          </w:rPr>
          <w:t>https://www.mural.co/templates/empathy-map-canvas</w:t>
        </w:r>
      </w:hyperlink>
    </w:p>
    <w:p w14:paraId="049B0198" w14:textId="77777777" w:rsidR="00F765BA" w:rsidRDefault="00F765BA">
      <w:pPr>
        <w:pageBreakBefore/>
      </w:pPr>
    </w:p>
    <w:p w14:paraId="4998CB55" w14:textId="77777777" w:rsidR="00F765BA" w:rsidRDefault="00000000">
      <w:pPr>
        <w:spacing w:after="160" w:line="276" w:lineRule="auto"/>
      </w:pPr>
      <w:r>
        <w:rPr>
          <w:b/>
          <w:bCs/>
          <w:sz w:val="24"/>
          <w:szCs w:val="24"/>
        </w:rPr>
        <w:t>Empathy Map: Import Data using Transform Maps (Spreadsheet)</w:t>
      </w:r>
    </w:p>
    <w:p w14:paraId="05BD4EAE" w14:textId="77777777" w:rsidR="00F765BA" w:rsidRDefault="00000000">
      <w:pPr>
        <w:spacing w:after="160" w:line="276" w:lineRule="auto"/>
        <w:jc w:val="both"/>
      </w:pPr>
      <w:r>
        <w:rPr>
          <w:sz w:val="24"/>
          <w:szCs w:val="24"/>
        </w:rPr>
        <w:t>The map below captures what the person importing and reporting on employee data thinks, hears, sees, says and does, along with their pains and gains.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16"/>
        <w:gridCol w:w="3300"/>
      </w:tblGrid>
      <w:tr w:rsidR="00F765BA" w14:paraId="07F23892" w14:textId="77777777">
        <w:tblPrEx>
          <w:tblCellMar>
            <w:top w:w="0" w:type="dxa"/>
            <w:bottom w:w="0" w:type="dxa"/>
          </w:tblCellMar>
        </w:tblPrEx>
        <w:trPr>
          <w:cantSplit/>
        </w:trPr>
        <w:tc>
          <w:tcPr>
            <w:tcW w:w="9016" w:type="dxa"/>
            <w:gridSpan w:val="3"/>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4A8011AC" w14:textId="77777777" w:rsidR="00F765BA" w:rsidRDefault="00000000">
            <w:pPr>
              <w:spacing w:after="60"/>
            </w:pPr>
            <w:r>
              <w:rPr>
                <w:b/>
                <w:bCs/>
              </w:rPr>
              <w:t>Think &amp; Feel</w:t>
            </w:r>
          </w:p>
          <w:p w14:paraId="2E32D09F" w14:textId="77777777" w:rsidR="00F765BA" w:rsidRDefault="00000000">
            <w:pPr>
              <w:pStyle w:val="ListParagraph"/>
              <w:numPr>
                <w:ilvl w:val="0"/>
                <w:numId w:val="2"/>
              </w:numPr>
              <w:spacing w:after="30"/>
            </w:pPr>
            <w:r>
              <w:rPr>
                <w:sz w:val="20"/>
                <w:szCs w:val="20"/>
              </w:rPr>
              <w:t>Will every row import correctly?</w:t>
            </w:r>
          </w:p>
          <w:p w14:paraId="6E7A3522" w14:textId="77777777" w:rsidR="00F765BA" w:rsidRDefault="00000000">
            <w:pPr>
              <w:pStyle w:val="ListParagraph"/>
              <w:numPr>
                <w:ilvl w:val="0"/>
                <w:numId w:val="2"/>
              </w:numPr>
              <w:spacing w:after="30"/>
            </w:pPr>
            <w:r>
              <w:rPr>
                <w:sz w:val="20"/>
                <w:szCs w:val="20"/>
              </w:rPr>
              <w:t>Worried about wrong or incomplete data reaching the target table</w:t>
            </w:r>
          </w:p>
          <w:p w14:paraId="61553D3B" w14:textId="77777777" w:rsidR="00F765BA" w:rsidRDefault="00000000">
            <w:pPr>
              <w:pStyle w:val="ListParagraph"/>
              <w:numPr>
                <w:ilvl w:val="0"/>
                <w:numId w:val="2"/>
              </w:numPr>
              <w:spacing w:after="30"/>
            </w:pPr>
            <w:r>
              <w:rPr>
                <w:sz w:val="20"/>
                <w:szCs w:val="20"/>
              </w:rPr>
              <w:t>Wants to be sure repeat imports will not create duplicates</w:t>
            </w:r>
          </w:p>
          <w:p w14:paraId="1E1ADF38" w14:textId="77777777" w:rsidR="00F765BA" w:rsidRDefault="00000000">
            <w:pPr>
              <w:pStyle w:val="ListParagraph"/>
              <w:numPr>
                <w:ilvl w:val="0"/>
                <w:numId w:val="2"/>
              </w:numPr>
              <w:spacing w:after="30"/>
            </w:pPr>
            <w:r>
              <w:rPr>
                <w:sz w:val="20"/>
                <w:szCs w:val="20"/>
              </w:rPr>
              <w:t>Hopes the result is something managers can understand quickly</w:t>
            </w:r>
          </w:p>
        </w:tc>
      </w:tr>
      <w:tr w:rsidR="00F765BA" w14:paraId="6B6D88A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7270E89E" w14:textId="77777777" w:rsidR="00F765BA" w:rsidRDefault="00000000">
            <w:pPr>
              <w:spacing w:after="60"/>
            </w:pPr>
            <w:r>
              <w:rPr>
                <w:b/>
                <w:bCs/>
              </w:rPr>
              <w:t>Hear</w:t>
            </w:r>
          </w:p>
          <w:p w14:paraId="7098DC59" w14:textId="77777777" w:rsidR="00F765BA" w:rsidRDefault="00000000">
            <w:pPr>
              <w:pStyle w:val="ListParagraph"/>
              <w:numPr>
                <w:ilvl w:val="0"/>
                <w:numId w:val="2"/>
              </w:numPr>
              <w:spacing w:after="30"/>
            </w:pPr>
            <w:r>
              <w:rPr>
                <w:sz w:val="20"/>
                <w:szCs w:val="20"/>
              </w:rPr>
              <w:t xml:space="preserve">Colleagues say the spreadsheet </w:t>
            </w:r>
            <w:proofErr w:type="gramStart"/>
            <w:r>
              <w:rPr>
                <w:sz w:val="20"/>
                <w:szCs w:val="20"/>
              </w:rPr>
              <w:t>has to</w:t>
            </w:r>
            <w:proofErr w:type="gramEnd"/>
            <w:r>
              <w:rPr>
                <w:sz w:val="20"/>
                <w:szCs w:val="20"/>
              </w:rPr>
              <w:t xml:space="preserve"> be in .xlsx format</w:t>
            </w:r>
          </w:p>
          <w:p w14:paraId="334A325A" w14:textId="77777777" w:rsidR="00F765BA" w:rsidRDefault="00000000">
            <w:pPr>
              <w:pStyle w:val="ListParagraph"/>
              <w:numPr>
                <w:ilvl w:val="0"/>
                <w:numId w:val="2"/>
              </w:numPr>
              <w:spacing w:after="30"/>
            </w:pPr>
            <w:r>
              <w:rPr>
                <w:sz w:val="20"/>
                <w:szCs w:val="20"/>
              </w:rPr>
              <w:t>Managers ask for quick numbers, such as employees by department</w:t>
            </w:r>
          </w:p>
          <w:p w14:paraId="407A6F73" w14:textId="77777777" w:rsidR="00F765BA" w:rsidRDefault="00000000">
            <w:pPr>
              <w:pStyle w:val="ListParagraph"/>
              <w:numPr>
                <w:ilvl w:val="0"/>
                <w:numId w:val="2"/>
              </w:numPr>
              <w:spacing w:after="30"/>
            </w:pPr>
            <w:r>
              <w:rPr>
                <w:sz w:val="20"/>
                <w:szCs w:val="20"/>
              </w:rPr>
              <w:t>Peers advise validating data before it is stored</w:t>
            </w:r>
          </w:p>
        </w:tc>
        <w:tc>
          <w:tcPr>
            <w:tcW w:w="2416" w:type="dxa"/>
            <w:tcBorders>
              <w:top w:val="single" w:sz="4" w:space="0" w:color="000000"/>
              <w:left w:val="single" w:sz="4" w:space="0" w:color="000000"/>
              <w:bottom w:val="single" w:sz="4" w:space="0" w:color="000000"/>
              <w:right w:val="single" w:sz="4" w:space="0" w:color="000000"/>
            </w:tcBorders>
            <w:shd w:val="clear" w:color="auto" w:fill="FFF2CC"/>
            <w:tcMar>
              <w:top w:w="80" w:type="dxa"/>
              <w:left w:w="120" w:type="dxa"/>
              <w:bottom w:w="80" w:type="dxa"/>
              <w:right w:w="120" w:type="dxa"/>
            </w:tcMar>
            <w:vAlign w:val="center"/>
          </w:tcPr>
          <w:p w14:paraId="341276EE" w14:textId="77777777" w:rsidR="00F765BA" w:rsidRDefault="00000000">
            <w:pPr>
              <w:spacing w:after="40"/>
              <w:jc w:val="center"/>
            </w:pPr>
            <w:r>
              <w:rPr>
                <w:b/>
                <w:bCs/>
              </w:rPr>
              <w:t>ServiceNow Administrator</w:t>
            </w:r>
          </w:p>
          <w:p w14:paraId="43694E5F" w14:textId="77777777" w:rsidR="00F765BA" w:rsidRDefault="00000000">
            <w:pPr>
              <w:jc w:val="center"/>
            </w:pPr>
            <w:r>
              <w:rPr>
                <w:sz w:val="20"/>
                <w:szCs w:val="20"/>
              </w:rPr>
              <w:t>Imports employee data from spreadsheets</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39F0580C" w14:textId="77777777" w:rsidR="00F765BA" w:rsidRDefault="00000000">
            <w:pPr>
              <w:spacing w:after="60"/>
            </w:pPr>
            <w:r>
              <w:rPr>
                <w:b/>
                <w:bCs/>
              </w:rPr>
              <w:t>See</w:t>
            </w:r>
          </w:p>
          <w:p w14:paraId="546E8D6A" w14:textId="77777777" w:rsidR="00F765BA" w:rsidRDefault="00000000">
            <w:pPr>
              <w:pStyle w:val="ListParagraph"/>
              <w:numPr>
                <w:ilvl w:val="0"/>
                <w:numId w:val="2"/>
              </w:numPr>
              <w:spacing w:after="30"/>
            </w:pPr>
            <w:r>
              <w:rPr>
                <w:sz w:val="20"/>
                <w:szCs w:val="20"/>
              </w:rPr>
              <w:t>A spreadsheet with Employee ID, Name, Email, Department and Location</w:t>
            </w:r>
          </w:p>
          <w:p w14:paraId="3033F92B" w14:textId="77777777" w:rsidR="00F765BA" w:rsidRDefault="00000000">
            <w:pPr>
              <w:pStyle w:val="ListParagraph"/>
              <w:numPr>
                <w:ilvl w:val="0"/>
                <w:numId w:val="2"/>
              </w:numPr>
              <w:spacing w:after="30"/>
            </w:pPr>
            <w:r>
              <w:rPr>
                <w:sz w:val="20"/>
                <w:szCs w:val="20"/>
              </w:rPr>
              <w:t>Import Set Table rows waiting to be transformed</w:t>
            </w:r>
          </w:p>
          <w:p w14:paraId="54EAC268" w14:textId="77777777" w:rsidR="00F765BA" w:rsidRDefault="00000000">
            <w:pPr>
              <w:pStyle w:val="ListParagraph"/>
              <w:numPr>
                <w:ilvl w:val="0"/>
                <w:numId w:val="2"/>
              </w:numPr>
              <w:spacing w:after="30"/>
            </w:pPr>
            <w:r>
              <w:rPr>
                <w:sz w:val="20"/>
                <w:szCs w:val="20"/>
              </w:rPr>
              <w:t>Source and target fields on the Transform Map</w:t>
            </w:r>
          </w:p>
          <w:p w14:paraId="4D30FD2D" w14:textId="77777777" w:rsidR="00F765BA" w:rsidRDefault="00000000">
            <w:pPr>
              <w:pStyle w:val="ListParagraph"/>
              <w:numPr>
                <w:ilvl w:val="0"/>
                <w:numId w:val="2"/>
              </w:numPr>
              <w:spacing w:after="30"/>
            </w:pPr>
            <w:r>
              <w:rPr>
                <w:sz w:val="20"/>
                <w:szCs w:val="20"/>
              </w:rPr>
              <w:t>Success or error messages after a transform</w:t>
            </w:r>
          </w:p>
        </w:tc>
      </w:tr>
      <w:tr w:rsidR="00F765BA" w14:paraId="28078506" w14:textId="77777777">
        <w:tblPrEx>
          <w:tblCellMar>
            <w:top w:w="0" w:type="dxa"/>
            <w:bottom w:w="0" w:type="dxa"/>
          </w:tblCellMar>
        </w:tblPrEx>
        <w:trPr>
          <w:cantSplit/>
        </w:trPr>
        <w:tc>
          <w:tcPr>
            <w:tcW w:w="9016" w:type="dxa"/>
            <w:gridSpan w:val="3"/>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6421532D" w14:textId="77777777" w:rsidR="00F765BA" w:rsidRDefault="00000000">
            <w:pPr>
              <w:spacing w:after="60"/>
            </w:pPr>
            <w:r>
              <w:rPr>
                <w:b/>
                <w:bCs/>
              </w:rPr>
              <w:t>Say &amp; Do</w:t>
            </w:r>
          </w:p>
          <w:p w14:paraId="6D80C8C6" w14:textId="77777777" w:rsidR="00F765BA" w:rsidRDefault="00000000">
            <w:pPr>
              <w:pStyle w:val="ListParagraph"/>
              <w:numPr>
                <w:ilvl w:val="0"/>
                <w:numId w:val="2"/>
              </w:numPr>
              <w:spacing w:after="30"/>
            </w:pPr>
            <w:r>
              <w:rPr>
                <w:sz w:val="20"/>
                <w:szCs w:val="20"/>
              </w:rPr>
              <w:t>Prepares a Google Spreadsheet with sample data and downloads it as .xlsx</w:t>
            </w:r>
          </w:p>
          <w:p w14:paraId="00A3558F" w14:textId="77777777" w:rsidR="00F765BA" w:rsidRDefault="00000000">
            <w:pPr>
              <w:pStyle w:val="ListParagraph"/>
              <w:numPr>
                <w:ilvl w:val="0"/>
                <w:numId w:val="2"/>
              </w:numPr>
              <w:spacing w:after="30"/>
            </w:pPr>
            <w:r>
              <w:rPr>
                <w:sz w:val="20"/>
                <w:szCs w:val="20"/>
              </w:rPr>
              <w:t>Creates the Employee Test table and its fields, then loads data into an Import Set Table</w:t>
            </w:r>
          </w:p>
          <w:p w14:paraId="15160BB8" w14:textId="77777777" w:rsidR="00F765BA" w:rsidRDefault="00000000">
            <w:pPr>
              <w:pStyle w:val="ListParagraph"/>
              <w:numPr>
                <w:ilvl w:val="0"/>
                <w:numId w:val="2"/>
              </w:numPr>
              <w:spacing w:after="30"/>
            </w:pPr>
            <w:r>
              <w:rPr>
                <w:sz w:val="20"/>
                <w:szCs w:val="20"/>
              </w:rPr>
              <w:t>Builds a Transform Map and maps source fields to target fields</w:t>
            </w:r>
          </w:p>
          <w:p w14:paraId="09CC513D" w14:textId="77777777" w:rsidR="00F765BA" w:rsidRDefault="00000000">
            <w:pPr>
              <w:pStyle w:val="ListParagraph"/>
              <w:numPr>
                <w:ilvl w:val="0"/>
                <w:numId w:val="2"/>
              </w:numPr>
              <w:spacing w:after="30"/>
            </w:pPr>
            <w:r>
              <w:rPr>
                <w:sz w:val="20"/>
                <w:szCs w:val="20"/>
              </w:rPr>
              <w:t>Enables Coalesce on a key field and re-imports new data to check updates and inserts</w:t>
            </w:r>
          </w:p>
          <w:p w14:paraId="7E554365" w14:textId="77777777" w:rsidR="00F765BA" w:rsidRDefault="00000000">
            <w:pPr>
              <w:pStyle w:val="ListParagraph"/>
              <w:numPr>
                <w:ilvl w:val="0"/>
                <w:numId w:val="2"/>
              </w:numPr>
              <w:spacing w:after="30"/>
            </w:pPr>
            <w:r>
              <w:rPr>
                <w:sz w:val="20"/>
                <w:szCs w:val="20"/>
              </w:rPr>
              <w:t>Creates a pie chart report of employees by department</w:t>
            </w:r>
          </w:p>
        </w:tc>
      </w:tr>
      <w:tr w:rsidR="00F765BA" w14:paraId="68EA6C7D" w14:textId="77777777">
        <w:tblPrEx>
          <w:tblCellMar>
            <w:top w:w="0" w:type="dxa"/>
            <w:bottom w:w="0" w:type="dxa"/>
          </w:tblCellMar>
        </w:tblPrEx>
        <w:trPr>
          <w:cantSplit/>
        </w:trPr>
        <w:tc>
          <w:tcPr>
            <w:tcW w:w="5716" w:type="dxa"/>
            <w:gridSpan w:val="2"/>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4386F4B2" w14:textId="77777777" w:rsidR="00F765BA" w:rsidRDefault="00000000">
            <w:pPr>
              <w:spacing w:after="60"/>
            </w:pPr>
            <w:r>
              <w:rPr>
                <w:b/>
                <w:bCs/>
              </w:rPr>
              <w:t>Pain</w:t>
            </w:r>
          </w:p>
          <w:p w14:paraId="2B662F60" w14:textId="77777777" w:rsidR="00F765BA" w:rsidRDefault="00000000">
            <w:pPr>
              <w:pStyle w:val="ListParagraph"/>
              <w:numPr>
                <w:ilvl w:val="0"/>
                <w:numId w:val="2"/>
              </w:numPr>
              <w:spacing w:after="30"/>
            </w:pPr>
            <w:r>
              <w:rPr>
                <w:sz w:val="20"/>
                <w:szCs w:val="20"/>
              </w:rPr>
              <w:t>Source columns must be mapped to target fields by hand</w:t>
            </w:r>
          </w:p>
          <w:p w14:paraId="0A344022" w14:textId="77777777" w:rsidR="00F765BA" w:rsidRDefault="00000000">
            <w:pPr>
              <w:pStyle w:val="ListParagraph"/>
              <w:numPr>
                <w:ilvl w:val="0"/>
                <w:numId w:val="2"/>
              </w:numPr>
              <w:spacing w:after="30"/>
            </w:pPr>
            <w:r>
              <w:rPr>
                <w:sz w:val="20"/>
                <w:szCs w:val="20"/>
              </w:rPr>
              <w:t>Duplicate records appear when the same data is imported again</w:t>
            </w:r>
          </w:p>
          <w:p w14:paraId="118D0C0E" w14:textId="77777777" w:rsidR="00F765BA" w:rsidRDefault="00000000">
            <w:pPr>
              <w:pStyle w:val="ListParagraph"/>
              <w:numPr>
                <w:ilvl w:val="0"/>
                <w:numId w:val="2"/>
              </w:numPr>
              <w:spacing w:after="30"/>
            </w:pPr>
            <w:r>
              <w:rPr>
                <w:sz w:val="20"/>
                <w:szCs w:val="20"/>
              </w:rPr>
              <w:t>Hard to see what is in the data without a report</w:t>
            </w:r>
          </w:p>
        </w:tc>
        <w:tc>
          <w:tcPr>
            <w:tcW w:w="3300"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6B14354C" w14:textId="77777777" w:rsidR="00F765BA" w:rsidRDefault="00000000">
            <w:pPr>
              <w:spacing w:after="60"/>
            </w:pPr>
            <w:r>
              <w:rPr>
                <w:b/>
                <w:bCs/>
              </w:rPr>
              <w:t>Gain</w:t>
            </w:r>
          </w:p>
          <w:p w14:paraId="014D9801" w14:textId="77777777" w:rsidR="00F765BA" w:rsidRDefault="00000000">
            <w:pPr>
              <w:pStyle w:val="ListParagraph"/>
              <w:numPr>
                <w:ilvl w:val="0"/>
                <w:numId w:val="2"/>
              </w:numPr>
              <w:spacing w:after="30"/>
            </w:pPr>
            <w:r>
              <w:rPr>
                <w:sz w:val="20"/>
                <w:szCs w:val="20"/>
              </w:rPr>
              <w:t>Clean, validated records in the Employee Test table</w:t>
            </w:r>
          </w:p>
          <w:p w14:paraId="18CD075A" w14:textId="77777777" w:rsidR="00F765BA" w:rsidRDefault="00000000">
            <w:pPr>
              <w:pStyle w:val="ListParagraph"/>
              <w:numPr>
                <w:ilvl w:val="0"/>
                <w:numId w:val="2"/>
              </w:numPr>
              <w:spacing w:after="30"/>
            </w:pPr>
            <w:r>
              <w:rPr>
                <w:sz w:val="20"/>
                <w:szCs w:val="20"/>
              </w:rPr>
              <w:t>Coalesce keeps one record per employee</w:t>
            </w:r>
          </w:p>
          <w:p w14:paraId="0C9FC8E3" w14:textId="77777777" w:rsidR="00F765BA" w:rsidRDefault="00000000">
            <w:pPr>
              <w:pStyle w:val="ListParagraph"/>
              <w:numPr>
                <w:ilvl w:val="0"/>
                <w:numId w:val="2"/>
              </w:numPr>
              <w:spacing w:after="30"/>
            </w:pPr>
            <w:r>
              <w:rPr>
                <w:sz w:val="20"/>
                <w:szCs w:val="20"/>
              </w:rPr>
              <w:t>Reports and a dashboard give a quick summary</w:t>
            </w:r>
          </w:p>
        </w:tc>
      </w:tr>
    </w:tbl>
    <w:p w14:paraId="0450EC91" w14:textId="77777777" w:rsidR="00EF773E" w:rsidRDefault="00EF773E"/>
    <w:sectPr w:rsidR="00EF773E">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7DEA"/>
    <w:multiLevelType w:val="hybridMultilevel"/>
    <w:tmpl w:val="97E832D2"/>
    <w:lvl w:ilvl="0" w:tplc="0FF4834E">
      <w:start w:val="1"/>
      <w:numFmt w:val="bullet"/>
      <w:lvlText w:val="•"/>
      <w:lvlJc w:val="left"/>
      <w:pPr>
        <w:ind w:left="300" w:hanging="220"/>
      </w:pPr>
    </w:lvl>
    <w:lvl w:ilvl="1" w:tplc="BB22B0C2">
      <w:numFmt w:val="decimal"/>
      <w:lvlText w:val=""/>
      <w:lvlJc w:val="left"/>
    </w:lvl>
    <w:lvl w:ilvl="2" w:tplc="6EF676C0">
      <w:numFmt w:val="decimal"/>
      <w:lvlText w:val=""/>
      <w:lvlJc w:val="left"/>
    </w:lvl>
    <w:lvl w:ilvl="3" w:tplc="303EFFBA">
      <w:numFmt w:val="decimal"/>
      <w:lvlText w:val=""/>
      <w:lvlJc w:val="left"/>
    </w:lvl>
    <w:lvl w:ilvl="4" w:tplc="32CAF37A">
      <w:numFmt w:val="decimal"/>
      <w:lvlText w:val=""/>
      <w:lvlJc w:val="left"/>
    </w:lvl>
    <w:lvl w:ilvl="5" w:tplc="5B1A5B38">
      <w:numFmt w:val="decimal"/>
      <w:lvlText w:val=""/>
      <w:lvlJc w:val="left"/>
    </w:lvl>
    <w:lvl w:ilvl="6" w:tplc="E6C012A0">
      <w:numFmt w:val="decimal"/>
      <w:lvlText w:val=""/>
      <w:lvlJc w:val="left"/>
    </w:lvl>
    <w:lvl w:ilvl="7" w:tplc="F5BCD856">
      <w:numFmt w:val="decimal"/>
      <w:lvlText w:val=""/>
      <w:lvlJc w:val="left"/>
    </w:lvl>
    <w:lvl w:ilvl="8" w:tplc="1D6CF8FA">
      <w:numFmt w:val="decimal"/>
      <w:lvlText w:val=""/>
      <w:lvlJc w:val="left"/>
    </w:lvl>
  </w:abstractNum>
  <w:abstractNum w:abstractNumId="1" w15:restartNumberingAfterBreak="0">
    <w:nsid w:val="6E7B373A"/>
    <w:multiLevelType w:val="hybridMultilevel"/>
    <w:tmpl w:val="2932E61A"/>
    <w:lvl w:ilvl="0" w:tplc="1DCEE778">
      <w:start w:val="1"/>
      <w:numFmt w:val="bullet"/>
      <w:lvlText w:val="●"/>
      <w:lvlJc w:val="left"/>
      <w:pPr>
        <w:ind w:left="720" w:hanging="360"/>
      </w:pPr>
    </w:lvl>
    <w:lvl w:ilvl="1" w:tplc="9D02F7DE">
      <w:start w:val="1"/>
      <w:numFmt w:val="bullet"/>
      <w:lvlText w:val="○"/>
      <w:lvlJc w:val="left"/>
      <w:pPr>
        <w:ind w:left="1440" w:hanging="360"/>
      </w:pPr>
    </w:lvl>
    <w:lvl w:ilvl="2" w:tplc="C0A04C40">
      <w:start w:val="1"/>
      <w:numFmt w:val="bullet"/>
      <w:lvlText w:val="■"/>
      <w:lvlJc w:val="left"/>
      <w:pPr>
        <w:ind w:left="2160" w:hanging="360"/>
      </w:pPr>
    </w:lvl>
    <w:lvl w:ilvl="3" w:tplc="86285318">
      <w:start w:val="1"/>
      <w:numFmt w:val="bullet"/>
      <w:lvlText w:val="●"/>
      <w:lvlJc w:val="left"/>
      <w:pPr>
        <w:ind w:left="2880" w:hanging="360"/>
      </w:pPr>
    </w:lvl>
    <w:lvl w:ilvl="4" w:tplc="3FB6ABC8">
      <w:start w:val="1"/>
      <w:numFmt w:val="bullet"/>
      <w:lvlText w:val="○"/>
      <w:lvlJc w:val="left"/>
      <w:pPr>
        <w:ind w:left="3600" w:hanging="360"/>
      </w:pPr>
    </w:lvl>
    <w:lvl w:ilvl="5" w:tplc="8B44309C">
      <w:start w:val="1"/>
      <w:numFmt w:val="bullet"/>
      <w:lvlText w:val="■"/>
      <w:lvlJc w:val="left"/>
      <w:pPr>
        <w:ind w:left="4320" w:hanging="360"/>
      </w:pPr>
    </w:lvl>
    <w:lvl w:ilvl="6" w:tplc="1D5251CE">
      <w:start w:val="1"/>
      <w:numFmt w:val="bullet"/>
      <w:lvlText w:val="●"/>
      <w:lvlJc w:val="left"/>
      <w:pPr>
        <w:ind w:left="5040" w:hanging="360"/>
      </w:pPr>
    </w:lvl>
    <w:lvl w:ilvl="7" w:tplc="B1E4ECD0">
      <w:start w:val="1"/>
      <w:numFmt w:val="bullet"/>
      <w:lvlText w:val="●"/>
      <w:lvlJc w:val="left"/>
      <w:pPr>
        <w:ind w:left="5760" w:hanging="360"/>
      </w:pPr>
    </w:lvl>
    <w:lvl w:ilvl="8" w:tplc="9D50856C">
      <w:start w:val="1"/>
      <w:numFmt w:val="bullet"/>
      <w:lvlText w:val="●"/>
      <w:lvlJc w:val="left"/>
      <w:pPr>
        <w:ind w:left="6480" w:hanging="360"/>
      </w:pPr>
    </w:lvl>
  </w:abstractNum>
  <w:num w:numId="1" w16cid:durableId="1584341984">
    <w:abstractNumId w:val="1"/>
    <w:lvlOverride w:ilvl="0">
      <w:startOverride w:val="1"/>
    </w:lvlOverride>
  </w:num>
  <w:num w:numId="2" w16cid:durableId="1798837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5BA"/>
    <w:rsid w:val="000E1F62"/>
    <w:rsid w:val="00197845"/>
    <w:rsid w:val="004E3EEF"/>
    <w:rsid w:val="00EF773E"/>
    <w:rsid w:val="00F76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B886"/>
  <w15:docId w15:val="{8237644B-14CE-4B9B-BB39-9B1BE82F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PRIYANKA D</cp:lastModifiedBy>
  <cp:revision>2</cp:revision>
  <dcterms:created xsi:type="dcterms:W3CDTF">2026-10-01T06:11:00Z</dcterms:created>
  <dcterms:modified xsi:type="dcterms:W3CDTF">2026-10-01T06:11:00Z</dcterms:modified>
</cp:coreProperties>
</file>