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9995CE" w:rsidR="00351AD7" w:rsidRPr="00C957EE" w:rsidRDefault="1941743A" w:rsidP="637406FA">
      <w:pPr>
        <w:jc w:val="center"/>
        <w:rPr>
          <w:rFonts w:ascii="Times New Roman" w:eastAsia="Aptos" w:hAnsi="Times New Roman" w:cs="Times New Roman"/>
          <w:b/>
          <w:bCs/>
          <w:color w:val="000000" w:themeColor="text1"/>
          <w:sz w:val="40"/>
          <w:szCs w:val="40"/>
        </w:rPr>
      </w:pPr>
      <w:r w:rsidRPr="00C957EE">
        <w:rPr>
          <w:rFonts w:ascii="Times New Roman" w:eastAsia="Aptos" w:hAnsi="Times New Roman" w:cs="Times New Roman"/>
          <w:b/>
          <w:bCs/>
          <w:color w:val="000000" w:themeColor="text1"/>
          <w:sz w:val="40"/>
          <w:szCs w:val="40"/>
        </w:rPr>
        <w:t>Malaria Detection Using Blood Smear Images</w:t>
      </w:r>
      <w:r w:rsidR="6F12CE66" w:rsidRPr="00C957EE">
        <w:rPr>
          <w:rFonts w:ascii="Times New Roman" w:eastAsia="Aptos" w:hAnsi="Times New Roman" w:cs="Times New Roman"/>
          <w:b/>
          <w:bCs/>
          <w:color w:val="000000" w:themeColor="text1"/>
          <w:sz w:val="40"/>
          <w:szCs w:val="40"/>
        </w:rPr>
        <w:t xml:space="preserve"> </w:t>
      </w:r>
    </w:p>
    <w:p w14:paraId="29D06FD8" w14:textId="79E809FA" w:rsidR="7C25AE59" w:rsidRPr="00C957EE" w:rsidRDefault="7C25AE59" w:rsidP="637406FA">
      <w:pPr>
        <w:jc w:val="center"/>
        <w:rPr>
          <w:rFonts w:ascii="Times New Roman" w:hAnsi="Times New Roman" w:cs="Times New Roman"/>
        </w:rPr>
      </w:pPr>
      <w:r w:rsidRPr="00C957EE">
        <w:rPr>
          <w:rFonts w:ascii="Times New Roman" w:eastAsia="Aptos" w:hAnsi="Times New Roman" w:cs="Times New Roman"/>
          <w:sz w:val="21"/>
          <w:szCs w:val="21"/>
        </w:rPr>
        <w:t>Last name, first name, and Northeastern University (NU) email address</w:t>
      </w:r>
    </w:p>
    <w:p w14:paraId="5F8D5F36" w14:textId="57648204" w:rsidR="51EDF49B" w:rsidRPr="00C957EE" w:rsidRDefault="51EDF49B" w:rsidP="6E8391C7">
      <w:pPr>
        <w:jc w:val="center"/>
        <w:rPr>
          <w:rFonts w:ascii="Times New Roman" w:eastAsia="Aptos" w:hAnsi="Times New Roman" w:cs="Times New Roman"/>
          <w:sz w:val="21"/>
          <w:szCs w:val="21"/>
        </w:rPr>
      </w:pPr>
      <w:proofErr w:type="spellStart"/>
      <w:r w:rsidRPr="00C957EE">
        <w:rPr>
          <w:rFonts w:ascii="Times New Roman" w:eastAsia="Aptos" w:hAnsi="Times New Roman" w:cs="Times New Roman"/>
          <w:sz w:val="21"/>
          <w:szCs w:val="21"/>
        </w:rPr>
        <w:t>Thosar</w:t>
      </w:r>
      <w:proofErr w:type="spellEnd"/>
      <w:r w:rsidRPr="00C957EE">
        <w:rPr>
          <w:rFonts w:ascii="Times New Roman" w:eastAsia="Aptos" w:hAnsi="Times New Roman" w:cs="Times New Roman"/>
          <w:sz w:val="21"/>
          <w:szCs w:val="21"/>
        </w:rPr>
        <w:t xml:space="preserve">, </w:t>
      </w:r>
      <w:proofErr w:type="spellStart"/>
      <w:r w:rsidRPr="00C957EE">
        <w:rPr>
          <w:rFonts w:ascii="Times New Roman" w:eastAsia="Aptos" w:hAnsi="Times New Roman" w:cs="Times New Roman"/>
          <w:sz w:val="21"/>
          <w:szCs w:val="21"/>
        </w:rPr>
        <w:t>Sharayu</w:t>
      </w:r>
      <w:proofErr w:type="spellEnd"/>
      <w:r w:rsidRPr="00C957EE">
        <w:rPr>
          <w:rFonts w:ascii="Times New Roman" w:eastAsia="Aptos" w:hAnsi="Times New Roman" w:cs="Times New Roman"/>
          <w:sz w:val="21"/>
          <w:szCs w:val="21"/>
        </w:rPr>
        <w:t xml:space="preserve"> Shekhar, </w:t>
      </w:r>
      <w:hyperlink r:id="rId5">
        <w:r w:rsidRPr="00C957EE">
          <w:rPr>
            <w:rStyle w:val="Hyperlink"/>
            <w:rFonts w:ascii="Times New Roman" w:eastAsia="Aptos" w:hAnsi="Times New Roman" w:cs="Times New Roman"/>
            <w:sz w:val="21"/>
            <w:szCs w:val="21"/>
          </w:rPr>
          <w:t>thosar.sh@northeastern.edu</w:t>
        </w:r>
      </w:hyperlink>
    </w:p>
    <w:p w14:paraId="468E7C58" w14:textId="7FF48986" w:rsidR="6E8391C7" w:rsidRPr="00C957EE" w:rsidRDefault="6E8391C7" w:rsidP="6E8391C7">
      <w:pPr>
        <w:rPr>
          <w:rFonts w:ascii="Times New Roman" w:eastAsia="Aptos" w:hAnsi="Times New Roman" w:cs="Times New Roman"/>
          <w:sz w:val="21"/>
          <w:szCs w:val="21"/>
        </w:rPr>
      </w:pPr>
    </w:p>
    <w:p w14:paraId="332B637C" w14:textId="71AFF168" w:rsidR="50293E0D" w:rsidRPr="00317E9E" w:rsidRDefault="50293E0D" w:rsidP="00317E9E">
      <w:pPr>
        <w:rPr>
          <w:rFonts w:ascii="Times New Roman" w:eastAsia="Aptos" w:hAnsi="Times New Roman" w:cs="Times New Roman"/>
          <w:b/>
          <w:bCs/>
        </w:rPr>
      </w:pPr>
      <w:r w:rsidRPr="00317E9E">
        <w:rPr>
          <w:rFonts w:ascii="Times New Roman" w:eastAsia="Aptos" w:hAnsi="Times New Roman" w:cs="Times New Roman"/>
          <w:b/>
          <w:bCs/>
        </w:rPr>
        <w:t>Objective</w:t>
      </w:r>
      <w:r w:rsidR="00C957EE" w:rsidRPr="00317E9E">
        <w:rPr>
          <w:rFonts w:ascii="Times New Roman" w:eastAsia="Aptos" w:hAnsi="Times New Roman" w:cs="Times New Roman"/>
          <w:b/>
          <w:bCs/>
        </w:rPr>
        <w:t xml:space="preserve"> </w:t>
      </w:r>
    </w:p>
    <w:p w14:paraId="4E214ED6" w14:textId="1DA04970" w:rsidR="008D79D0" w:rsidRPr="00C957EE" w:rsidRDefault="008D79D0" w:rsidP="6E8391C7">
      <w:pPr>
        <w:rPr>
          <w:rFonts w:ascii="Times New Roman" w:eastAsia="Aptos" w:hAnsi="Times New Roman" w:cs="Times New Roman"/>
          <w:sz w:val="21"/>
          <w:szCs w:val="21"/>
        </w:rPr>
      </w:pPr>
      <w:r w:rsidRPr="00C957EE">
        <w:rPr>
          <w:rFonts w:ascii="Times New Roman" w:eastAsia="Aptos" w:hAnsi="Times New Roman" w:cs="Times New Roman"/>
          <w:sz w:val="21"/>
          <w:szCs w:val="21"/>
        </w:rPr>
        <w:t>This project aims to develop a deep learning model for the classification of malaria-infected and uninfected cells from blood smear images. Utilizing a dataset of 27,558 images sourced from the NIH Malaria Datasets, the goal is to build a robust model capable of accurately distinguishing between two classes: uninfected cells (healthy red blood cells) and parasitized cells (red blood cells infected with Plasmodium parasites). The project seeks to enhance diagnostic accuracy in malaria detection through advanced image classification techniques.</w:t>
      </w:r>
    </w:p>
    <w:p w14:paraId="4F7C3F8B" w14:textId="1E6A4E47" w:rsidR="50293E0D" w:rsidRPr="00317E9E" w:rsidRDefault="50293E0D" w:rsidP="00317E9E">
      <w:pPr>
        <w:rPr>
          <w:rFonts w:ascii="Times New Roman" w:eastAsia="Aptos" w:hAnsi="Times New Roman" w:cs="Times New Roman"/>
          <w:b/>
          <w:bCs/>
        </w:rPr>
      </w:pPr>
      <w:r w:rsidRPr="00317E9E">
        <w:rPr>
          <w:rFonts w:ascii="Times New Roman" w:eastAsia="Aptos" w:hAnsi="Times New Roman" w:cs="Times New Roman"/>
          <w:b/>
          <w:bCs/>
        </w:rPr>
        <w:t>Current State of Art</w:t>
      </w:r>
    </w:p>
    <w:p w14:paraId="79F6439E" w14:textId="644BF1BC" w:rsidR="006C03BE" w:rsidRPr="00C957EE" w:rsidRDefault="006C03BE" w:rsidP="6E8391C7">
      <w:pPr>
        <w:rPr>
          <w:rFonts w:ascii="Times New Roman" w:eastAsia="Aptos" w:hAnsi="Times New Roman" w:cs="Times New Roman"/>
          <w:sz w:val="21"/>
          <w:szCs w:val="21"/>
        </w:rPr>
      </w:pPr>
      <w:r w:rsidRPr="00C957EE">
        <w:rPr>
          <w:rFonts w:ascii="Times New Roman" w:eastAsia="Aptos" w:hAnsi="Times New Roman" w:cs="Times New Roman"/>
          <w:sz w:val="21"/>
          <w:szCs w:val="21"/>
        </w:rPr>
        <w:t xml:space="preserve">The survey of related published works highlights significant advancements in deep learning techniques for image classification, especially in medical applications such as malaria detection. Recent studies focus on developing efficient model architectures, including interleaved grouped filters and snapshot </w:t>
      </w:r>
      <w:proofErr w:type="spellStart"/>
      <w:r w:rsidRPr="00C957EE">
        <w:rPr>
          <w:rFonts w:ascii="Times New Roman" w:eastAsia="Aptos" w:hAnsi="Times New Roman" w:cs="Times New Roman"/>
          <w:sz w:val="21"/>
          <w:szCs w:val="21"/>
        </w:rPr>
        <w:t>ensembling</w:t>
      </w:r>
      <w:proofErr w:type="spellEnd"/>
      <w:r w:rsidRPr="00C957EE">
        <w:rPr>
          <w:rFonts w:ascii="Times New Roman" w:eastAsia="Aptos" w:hAnsi="Times New Roman" w:cs="Times New Roman"/>
          <w:sz w:val="21"/>
          <w:szCs w:val="21"/>
        </w:rPr>
        <w:t>, which streamline computational complexity while preserving accuracy. Additionally, novel methodologies for dynamic model development are enhancing scalability and performance in multitask learning scenarios. These innovations represent a notable progression towards more efficient, interpretable, and scalable AI solutions for medical image analysis and beyond.</w:t>
      </w:r>
    </w:p>
    <w:p w14:paraId="26DD94A3" w14:textId="2E978C68" w:rsidR="50293E0D" w:rsidRPr="00C957EE" w:rsidRDefault="50293E0D" w:rsidP="6E8391C7">
      <w:pPr>
        <w:rPr>
          <w:rFonts w:ascii="Times New Roman" w:eastAsia="Aptos" w:hAnsi="Times New Roman" w:cs="Times New Roman"/>
          <w:b/>
          <w:bCs/>
        </w:rPr>
      </w:pPr>
      <w:r w:rsidRPr="00C957EE">
        <w:rPr>
          <w:rFonts w:ascii="Times New Roman" w:eastAsia="Aptos" w:hAnsi="Times New Roman" w:cs="Times New Roman"/>
          <w:b/>
          <w:bCs/>
        </w:rPr>
        <w:t>Approac</w:t>
      </w:r>
      <w:r w:rsidR="00C957EE" w:rsidRPr="00C957EE">
        <w:rPr>
          <w:rFonts w:ascii="Times New Roman" w:eastAsia="Aptos" w:hAnsi="Times New Roman" w:cs="Times New Roman"/>
          <w:b/>
          <w:bCs/>
        </w:rPr>
        <w:t>h</w:t>
      </w:r>
    </w:p>
    <w:p w14:paraId="726E932C" w14:textId="4E03DE36" w:rsidR="004833BB" w:rsidRPr="00C957EE" w:rsidRDefault="007541D6" w:rsidP="004833BB">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Data Acquisition and Exploration</w:t>
      </w:r>
      <w:r w:rsidR="004833BB" w:rsidRPr="00C957EE">
        <w:rPr>
          <w:rFonts w:ascii="Times New Roman" w:eastAsia="Aptos" w:hAnsi="Times New Roman" w:cs="Times New Roman"/>
          <w:sz w:val="21"/>
          <w:szCs w:val="21"/>
        </w:rPr>
        <w:t xml:space="preserve"> - </w:t>
      </w:r>
      <w:r w:rsidR="004833BB" w:rsidRPr="00C957EE">
        <w:rPr>
          <w:rFonts w:ascii="Times New Roman" w:eastAsia="Aptos" w:hAnsi="Times New Roman" w:cs="Times New Roman"/>
          <w:sz w:val="21"/>
          <w:szCs w:val="21"/>
        </w:rPr>
        <w:t>Explore the dataset to understand its structure, image dimensions, and distribution of classes.</w:t>
      </w:r>
    </w:p>
    <w:p w14:paraId="0674B203" w14:textId="6C183514" w:rsidR="00B81A34" w:rsidRPr="00C957EE" w:rsidRDefault="004833BB" w:rsidP="00B81A34">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Data Preprocessing</w:t>
      </w:r>
      <w:r w:rsidR="00B81A34" w:rsidRPr="00C957EE">
        <w:rPr>
          <w:rFonts w:ascii="Times New Roman" w:eastAsia="Aptos" w:hAnsi="Times New Roman" w:cs="Times New Roman"/>
          <w:sz w:val="21"/>
          <w:szCs w:val="21"/>
        </w:rPr>
        <w:t xml:space="preserve"> - </w:t>
      </w:r>
      <w:r w:rsidR="00B81A34" w:rsidRPr="00C957EE">
        <w:rPr>
          <w:rFonts w:ascii="Times New Roman" w:eastAsia="Aptos" w:hAnsi="Times New Roman" w:cs="Times New Roman"/>
          <w:sz w:val="21"/>
          <w:szCs w:val="21"/>
        </w:rPr>
        <w:t>Preprocess the images by standardizing dimensions, normalizing pixel values, and potentially applying data augmentation techniques (e.g., rotation, flipping) to enhance model robustness.</w:t>
      </w:r>
    </w:p>
    <w:p w14:paraId="69242185" w14:textId="77EB2F6A" w:rsidR="00B81A34" w:rsidRPr="00C957EE" w:rsidRDefault="00B81A34" w:rsidP="00B81A34">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Model Selection</w:t>
      </w:r>
      <w:r w:rsidR="00445683" w:rsidRPr="00C957EE">
        <w:rPr>
          <w:rFonts w:ascii="Times New Roman" w:eastAsia="Aptos" w:hAnsi="Times New Roman" w:cs="Times New Roman"/>
          <w:sz w:val="21"/>
          <w:szCs w:val="21"/>
        </w:rPr>
        <w:t xml:space="preserve"> </w:t>
      </w:r>
      <w:r w:rsidRPr="00C957EE">
        <w:rPr>
          <w:rFonts w:ascii="Times New Roman" w:eastAsia="Aptos" w:hAnsi="Times New Roman" w:cs="Times New Roman"/>
          <w:sz w:val="21"/>
          <w:szCs w:val="21"/>
        </w:rPr>
        <w:t xml:space="preserve">- </w:t>
      </w:r>
      <w:r w:rsidRPr="00C957EE">
        <w:rPr>
          <w:rFonts w:ascii="Times New Roman" w:eastAsia="Aptos" w:hAnsi="Times New Roman" w:cs="Times New Roman"/>
          <w:sz w:val="21"/>
          <w:szCs w:val="21"/>
        </w:rPr>
        <w:t xml:space="preserve">Choose a suitable </w:t>
      </w:r>
      <w:r w:rsidR="00445683" w:rsidRPr="00C957EE">
        <w:rPr>
          <w:rFonts w:ascii="Times New Roman" w:eastAsia="Aptos" w:hAnsi="Times New Roman" w:cs="Times New Roman"/>
          <w:sz w:val="21"/>
          <w:szCs w:val="21"/>
        </w:rPr>
        <w:t xml:space="preserve">CNN </w:t>
      </w:r>
      <w:r w:rsidRPr="00C957EE">
        <w:rPr>
          <w:rFonts w:ascii="Times New Roman" w:eastAsia="Aptos" w:hAnsi="Times New Roman" w:cs="Times New Roman"/>
          <w:sz w:val="21"/>
          <w:szCs w:val="21"/>
        </w:rPr>
        <w:t xml:space="preserve">architecture known for image classification tasks. </w:t>
      </w:r>
    </w:p>
    <w:p w14:paraId="2E0A0E53" w14:textId="7A13ADCB" w:rsidR="00B81A34" w:rsidRPr="00C957EE" w:rsidRDefault="00B81A34" w:rsidP="00445683">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Model Development</w:t>
      </w:r>
      <w:r w:rsidR="00445683" w:rsidRPr="00C957EE">
        <w:rPr>
          <w:rFonts w:ascii="Times New Roman" w:eastAsia="Aptos" w:hAnsi="Times New Roman" w:cs="Times New Roman"/>
          <w:sz w:val="21"/>
          <w:szCs w:val="21"/>
        </w:rPr>
        <w:t xml:space="preserve"> - </w:t>
      </w:r>
      <w:r w:rsidRPr="00C957EE">
        <w:rPr>
          <w:rFonts w:ascii="Times New Roman" w:eastAsia="Aptos" w:hAnsi="Times New Roman" w:cs="Times New Roman"/>
          <w:sz w:val="21"/>
          <w:szCs w:val="21"/>
        </w:rPr>
        <w:t>Implement the CNN architecture using TensorFlow</w:t>
      </w:r>
      <w:r w:rsidR="00C957EE" w:rsidRPr="00C957EE">
        <w:rPr>
          <w:rFonts w:ascii="Times New Roman" w:eastAsia="Aptos" w:hAnsi="Times New Roman" w:cs="Times New Roman"/>
          <w:sz w:val="21"/>
          <w:szCs w:val="21"/>
        </w:rPr>
        <w:t xml:space="preserve"> and </w:t>
      </w:r>
      <w:proofErr w:type="spellStart"/>
      <w:r w:rsidR="00C957EE" w:rsidRPr="00C957EE">
        <w:rPr>
          <w:rFonts w:ascii="Times New Roman" w:eastAsia="Aptos" w:hAnsi="Times New Roman" w:cs="Times New Roman"/>
          <w:sz w:val="21"/>
          <w:szCs w:val="21"/>
        </w:rPr>
        <w:t>d</w:t>
      </w:r>
      <w:r w:rsidRPr="00C957EE">
        <w:rPr>
          <w:rFonts w:ascii="Times New Roman" w:eastAsia="Aptos" w:hAnsi="Times New Roman" w:cs="Times New Roman"/>
          <w:sz w:val="21"/>
          <w:szCs w:val="21"/>
        </w:rPr>
        <w:t xml:space="preserve">esign </w:t>
      </w:r>
      <w:proofErr w:type="spellEnd"/>
      <w:r w:rsidRPr="00C957EE">
        <w:rPr>
          <w:rFonts w:ascii="Times New Roman" w:eastAsia="Aptos" w:hAnsi="Times New Roman" w:cs="Times New Roman"/>
          <w:sz w:val="21"/>
          <w:szCs w:val="21"/>
        </w:rPr>
        <w:t>the network layers for feature extraction and classification</w:t>
      </w:r>
      <w:r w:rsidR="00C957EE" w:rsidRPr="00C957EE">
        <w:rPr>
          <w:rFonts w:ascii="Times New Roman" w:eastAsia="Aptos" w:hAnsi="Times New Roman" w:cs="Times New Roman"/>
          <w:sz w:val="21"/>
          <w:szCs w:val="21"/>
        </w:rPr>
        <w:t>.</w:t>
      </w:r>
    </w:p>
    <w:p w14:paraId="347412FC" w14:textId="059DBE4B" w:rsidR="00B81A34" w:rsidRPr="00C957EE" w:rsidRDefault="00B81A34" w:rsidP="00445683">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Model Training</w:t>
      </w:r>
      <w:r w:rsidR="00C957EE" w:rsidRPr="00C957EE">
        <w:rPr>
          <w:rFonts w:ascii="Times New Roman" w:eastAsia="Aptos" w:hAnsi="Times New Roman" w:cs="Times New Roman"/>
          <w:b/>
          <w:bCs/>
          <w:sz w:val="21"/>
          <w:szCs w:val="21"/>
        </w:rPr>
        <w:t xml:space="preserve"> -</w:t>
      </w:r>
      <w:r w:rsidR="00445683" w:rsidRPr="00C957EE">
        <w:rPr>
          <w:rFonts w:ascii="Times New Roman" w:eastAsia="Aptos" w:hAnsi="Times New Roman" w:cs="Times New Roman"/>
          <w:sz w:val="21"/>
          <w:szCs w:val="21"/>
        </w:rPr>
        <w:t xml:space="preserve"> </w:t>
      </w:r>
      <w:r w:rsidRPr="00C957EE">
        <w:rPr>
          <w:rFonts w:ascii="Times New Roman" w:eastAsia="Aptos" w:hAnsi="Times New Roman" w:cs="Times New Roman"/>
          <w:sz w:val="21"/>
          <w:szCs w:val="21"/>
        </w:rPr>
        <w:t xml:space="preserve">Train the CNN model on the preprocessed dataset using a training-validation split. </w:t>
      </w:r>
    </w:p>
    <w:p w14:paraId="4F8C0360" w14:textId="2A8745AB" w:rsidR="00B81A34" w:rsidRPr="00C957EE" w:rsidRDefault="00B81A34" w:rsidP="00E237C2">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Model Evaluation</w:t>
      </w:r>
      <w:r w:rsidR="00C957EE" w:rsidRPr="00C957EE">
        <w:rPr>
          <w:rFonts w:ascii="Times New Roman" w:eastAsia="Aptos" w:hAnsi="Times New Roman" w:cs="Times New Roman"/>
          <w:b/>
          <w:bCs/>
          <w:sz w:val="21"/>
          <w:szCs w:val="21"/>
        </w:rPr>
        <w:t xml:space="preserve"> - </w:t>
      </w:r>
      <w:r w:rsidRPr="00C957EE">
        <w:rPr>
          <w:rFonts w:ascii="Times New Roman" w:eastAsia="Aptos" w:hAnsi="Times New Roman" w:cs="Times New Roman"/>
          <w:sz w:val="21"/>
          <w:szCs w:val="21"/>
        </w:rPr>
        <w:t xml:space="preserve">Evaluate the trained model on a separate test set to assess its performance metrics, including accuracy, precision, recall, and F1-score. </w:t>
      </w:r>
    </w:p>
    <w:p w14:paraId="10E65077" w14:textId="6E082863" w:rsidR="00B81A34" w:rsidRPr="00C957EE" w:rsidRDefault="00B81A34" w:rsidP="00E237C2">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Optimization and Fine-tuning</w:t>
      </w:r>
      <w:r w:rsidR="00C957EE" w:rsidRPr="00C957EE">
        <w:rPr>
          <w:rFonts w:ascii="Times New Roman" w:eastAsia="Aptos" w:hAnsi="Times New Roman" w:cs="Times New Roman"/>
          <w:b/>
          <w:bCs/>
          <w:sz w:val="21"/>
          <w:szCs w:val="21"/>
        </w:rPr>
        <w:t xml:space="preserve"> - </w:t>
      </w:r>
      <w:r w:rsidR="00C957EE" w:rsidRPr="00C957EE">
        <w:rPr>
          <w:rFonts w:ascii="Times New Roman" w:eastAsia="Aptos" w:hAnsi="Times New Roman" w:cs="Times New Roman"/>
          <w:sz w:val="21"/>
          <w:szCs w:val="21"/>
        </w:rPr>
        <w:t>Fine</w:t>
      </w:r>
      <w:r w:rsidRPr="00C957EE">
        <w:rPr>
          <w:rFonts w:ascii="Times New Roman" w:eastAsia="Aptos" w:hAnsi="Times New Roman" w:cs="Times New Roman"/>
          <w:sz w:val="21"/>
          <w:szCs w:val="21"/>
        </w:rPr>
        <w:t>-tune the model by adjusting hyperparameters and exploring different optimization strategies</w:t>
      </w:r>
      <w:r w:rsidR="00E237C2" w:rsidRPr="00C957EE">
        <w:rPr>
          <w:rFonts w:ascii="Times New Roman" w:eastAsia="Aptos" w:hAnsi="Times New Roman" w:cs="Times New Roman"/>
          <w:sz w:val="21"/>
          <w:szCs w:val="21"/>
        </w:rPr>
        <w:t>.</w:t>
      </w:r>
    </w:p>
    <w:p w14:paraId="20CEA68E" w14:textId="69FE27AF" w:rsidR="00C957EE" w:rsidRPr="00C957EE" w:rsidRDefault="00C957EE" w:rsidP="00E237C2">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Documentation and Reporting</w:t>
      </w:r>
      <w:r w:rsidRPr="00C957EE">
        <w:rPr>
          <w:rFonts w:ascii="Times New Roman" w:eastAsia="Aptos" w:hAnsi="Times New Roman" w:cs="Times New Roman"/>
          <w:b/>
          <w:bCs/>
          <w:sz w:val="21"/>
          <w:szCs w:val="21"/>
        </w:rPr>
        <w:t xml:space="preserve"> - </w:t>
      </w:r>
      <w:r w:rsidRPr="00C957EE">
        <w:rPr>
          <w:rFonts w:ascii="Times New Roman" w:eastAsia="Aptos" w:hAnsi="Times New Roman" w:cs="Times New Roman"/>
          <w:sz w:val="21"/>
          <w:szCs w:val="21"/>
        </w:rPr>
        <w:t xml:space="preserve">Document the entire </w:t>
      </w:r>
      <w:proofErr w:type="gramStart"/>
      <w:r w:rsidRPr="00C957EE">
        <w:rPr>
          <w:rFonts w:ascii="Times New Roman" w:eastAsia="Aptos" w:hAnsi="Times New Roman" w:cs="Times New Roman"/>
          <w:sz w:val="21"/>
          <w:szCs w:val="21"/>
        </w:rPr>
        <w:t>process, and</w:t>
      </w:r>
      <w:proofErr w:type="gramEnd"/>
      <w:r w:rsidRPr="00C957EE">
        <w:rPr>
          <w:rFonts w:ascii="Times New Roman" w:eastAsia="Aptos" w:hAnsi="Times New Roman" w:cs="Times New Roman"/>
          <w:sz w:val="21"/>
          <w:szCs w:val="21"/>
        </w:rPr>
        <w:t xml:space="preserve"> provide clear explanations of decisions made and insights gained throughout the project.</w:t>
      </w:r>
    </w:p>
    <w:p w14:paraId="6BF6E1D0" w14:textId="64AA3E95" w:rsidR="006C03BE" w:rsidRPr="00C957EE" w:rsidRDefault="00C957EE" w:rsidP="6E8391C7">
      <w:pPr>
        <w:pStyle w:val="ListParagraph"/>
        <w:numPr>
          <w:ilvl w:val="0"/>
          <w:numId w:val="1"/>
        </w:numPr>
        <w:rPr>
          <w:rFonts w:ascii="Times New Roman" w:eastAsia="Aptos" w:hAnsi="Times New Roman" w:cs="Times New Roman"/>
          <w:sz w:val="21"/>
          <w:szCs w:val="21"/>
        </w:rPr>
      </w:pPr>
      <w:r w:rsidRPr="00C957EE">
        <w:rPr>
          <w:rFonts w:ascii="Times New Roman" w:eastAsia="Aptos" w:hAnsi="Times New Roman" w:cs="Times New Roman"/>
          <w:b/>
          <w:bCs/>
          <w:sz w:val="21"/>
          <w:szCs w:val="21"/>
        </w:rPr>
        <w:t>Ethical Considerations</w:t>
      </w:r>
      <w:r w:rsidRPr="00C957EE">
        <w:rPr>
          <w:rFonts w:ascii="Times New Roman" w:eastAsia="Aptos" w:hAnsi="Times New Roman" w:cs="Times New Roman"/>
          <w:b/>
          <w:bCs/>
          <w:sz w:val="21"/>
          <w:szCs w:val="21"/>
        </w:rPr>
        <w:t xml:space="preserve"> - </w:t>
      </w:r>
      <w:r w:rsidRPr="00C957EE">
        <w:rPr>
          <w:rFonts w:ascii="Times New Roman" w:eastAsia="Aptos" w:hAnsi="Times New Roman" w:cs="Times New Roman"/>
          <w:sz w:val="21"/>
          <w:szCs w:val="21"/>
        </w:rPr>
        <w:t>Adhere to ethical guidelines regarding the use of data.</w:t>
      </w:r>
    </w:p>
    <w:p w14:paraId="34F31728" w14:textId="635B1807" w:rsidR="50293E0D" w:rsidRPr="00C957EE" w:rsidRDefault="50293E0D" w:rsidP="6E8391C7">
      <w:pPr>
        <w:rPr>
          <w:rFonts w:ascii="Times New Roman" w:eastAsia="Aptos" w:hAnsi="Times New Roman" w:cs="Times New Roman"/>
          <w:sz w:val="21"/>
          <w:szCs w:val="21"/>
        </w:rPr>
      </w:pPr>
      <w:r w:rsidRPr="00C957EE">
        <w:rPr>
          <w:rFonts w:ascii="Times New Roman" w:eastAsia="Aptos" w:hAnsi="Times New Roman" w:cs="Times New Roman"/>
          <w:sz w:val="21"/>
          <w:szCs w:val="21"/>
        </w:rPr>
        <w:t>Dataset to be used</w:t>
      </w:r>
      <w:r w:rsidR="008D79D0" w:rsidRPr="00C957EE">
        <w:rPr>
          <w:rFonts w:ascii="Times New Roman" w:eastAsia="Aptos" w:hAnsi="Times New Roman" w:cs="Times New Roman"/>
          <w:sz w:val="21"/>
          <w:szCs w:val="21"/>
        </w:rPr>
        <w:t xml:space="preserve">- </w:t>
      </w:r>
    </w:p>
    <w:p w14:paraId="072B165F" w14:textId="2769388B" w:rsidR="50293E0D" w:rsidRPr="00C957EE" w:rsidRDefault="50293E0D" w:rsidP="6E8391C7">
      <w:pPr>
        <w:rPr>
          <w:rFonts w:ascii="Times New Roman" w:eastAsia="Aptos" w:hAnsi="Times New Roman" w:cs="Times New Roman"/>
          <w:sz w:val="21"/>
          <w:szCs w:val="21"/>
        </w:rPr>
      </w:pPr>
      <w:r w:rsidRPr="00C957EE">
        <w:rPr>
          <w:rFonts w:ascii="Times New Roman" w:eastAsia="Aptos" w:hAnsi="Times New Roman" w:cs="Times New Roman"/>
          <w:sz w:val="21"/>
          <w:szCs w:val="21"/>
        </w:rPr>
        <w:t>Progress timeline</w:t>
      </w:r>
    </w:p>
    <w:p w14:paraId="5D9D2224" w14:textId="3BB2B829" w:rsidR="50293E0D" w:rsidRPr="00C957EE" w:rsidRDefault="00317E9E" w:rsidP="6E8391C7">
      <w:pPr>
        <w:rPr>
          <w:rFonts w:ascii="Times New Roman" w:eastAsia="Aptos" w:hAnsi="Times New Roman" w:cs="Times New Roman"/>
          <w:sz w:val="21"/>
          <w:szCs w:val="21"/>
        </w:rPr>
      </w:pPr>
      <w:r>
        <w:rPr>
          <w:rFonts w:ascii="Times New Roman" w:eastAsia="Aptos" w:hAnsi="Times New Roman" w:cs="Times New Roman"/>
          <w:sz w:val="21"/>
          <w:szCs w:val="21"/>
        </w:rPr>
        <w:t>D</w:t>
      </w:r>
      <w:r w:rsidR="50293E0D" w:rsidRPr="00C957EE">
        <w:rPr>
          <w:rFonts w:ascii="Times New Roman" w:eastAsia="Aptos" w:hAnsi="Times New Roman" w:cs="Times New Roman"/>
          <w:sz w:val="21"/>
          <w:szCs w:val="21"/>
        </w:rPr>
        <w:t>eliver</w:t>
      </w:r>
      <w:r>
        <w:rPr>
          <w:rFonts w:ascii="Times New Roman" w:eastAsia="Aptos" w:hAnsi="Times New Roman" w:cs="Times New Roman"/>
          <w:sz w:val="21"/>
          <w:szCs w:val="21"/>
        </w:rPr>
        <w:t>ables</w:t>
      </w:r>
    </w:p>
    <w:sectPr w:rsidR="50293E0D" w:rsidRPr="00C9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11CC"/>
    <w:multiLevelType w:val="hybridMultilevel"/>
    <w:tmpl w:val="7862D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262A7"/>
    <w:multiLevelType w:val="hybridMultilevel"/>
    <w:tmpl w:val="21AE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480329">
    <w:abstractNumId w:val="1"/>
  </w:num>
  <w:num w:numId="2" w16cid:durableId="110828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8B15A"/>
    <w:rsid w:val="00317E9E"/>
    <w:rsid w:val="00351AD7"/>
    <w:rsid w:val="00445683"/>
    <w:rsid w:val="004833BB"/>
    <w:rsid w:val="004C6304"/>
    <w:rsid w:val="00504384"/>
    <w:rsid w:val="005A6C95"/>
    <w:rsid w:val="006C03BE"/>
    <w:rsid w:val="007541D6"/>
    <w:rsid w:val="00775CE1"/>
    <w:rsid w:val="00782AE1"/>
    <w:rsid w:val="008D79D0"/>
    <w:rsid w:val="00AC1399"/>
    <w:rsid w:val="00B81A34"/>
    <w:rsid w:val="00B81F72"/>
    <w:rsid w:val="00C957EE"/>
    <w:rsid w:val="00E237C2"/>
    <w:rsid w:val="1327C6B0"/>
    <w:rsid w:val="16846288"/>
    <w:rsid w:val="1941743A"/>
    <w:rsid w:val="1F2AF268"/>
    <w:rsid w:val="2811E2F2"/>
    <w:rsid w:val="2CA8B15A"/>
    <w:rsid w:val="42D3F542"/>
    <w:rsid w:val="50293E0D"/>
    <w:rsid w:val="51EDF49B"/>
    <w:rsid w:val="637406FA"/>
    <w:rsid w:val="6E8391C7"/>
    <w:rsid w:val="6F12CE66"/>
    <w:rsid w:val="7938693F"/>
    <w:rsid w:val="7C25A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B15A"/>
  <w15:chartTrackingRefBased/>
  <w15:docId w15:val="{856FC9EF-1BC2-4552-B925-22A4C8D2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rsid w:val="00754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25712">
      <w:bodyDiv w:val="1"/>
      <w:marLeft w:val="0"/>
      <w:marRight w:val="0"/>
      <w:marTop w:val="0"/>
      <w:marBottom w:val="0"/>
      <w:divBdr>
        <w:top w:val="none" w:sz="0" w:space="0" w:color="auto"/>
        <w:left w:val="none" w:sz="0" w:space="0" w:color="auto"/>
        <w:bottom w:val="none" w:sz="0" w:space="0" w:color="auto"/>
        <w:right w:val="none" w:sz="0" w:space="0" w:color="auto"/>
      </w:divBdr>
    </w:div>
    <w:div w:id="1894196392">
      <w:bodyDiv w:val="1"/>
      <w:marLeft w:val="0"/>
      <w:marRight w:val="0"/>
      <w:marTop w:val="0"/>
      <w:marBottom w:val="0"/>
      <w:divBdr>
        <w:top w:val="none" w:sz="0" w:space="0" w:color="auto"/>
        <w:left w:val="none" w:sz="0" w:space="0" w:color="auto"/>
        <w:bottom w:val="none" w:sz="0" w:space="0" w:color="auto"/>
        <w:right w:val="none" w:sz="0" w:space="0" w:color="auto"/>
      </w:divBdr>
    </w:div>
    <w:div w:id="19020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osar.sh@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Sharayu Shekhar Thosar</dc:creator>
  <cp:keywords/>
  <dc:description/>
  <cp:lastModifiedBy>Sharayu Shekhar Thosar</cp:lastModifiedBy>
  <cp:revision>16</cp:revision>
  <dcterms:created xsi:type="dcterms:W3CDTF">2024-06-17T15:07:00Z</dcterms:created>
  <dcterms:modified xsi:type="dcterms:W3CDTF">2024-06-17T20:25:00Z</dcterms:modified>
</cp:coreProperties>
</file>