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91FD9" w14:textId="77777777" w:rsidR="0072308C" w:rsidRPr="00F039A3" w:rsidRDefault="0072308C" w:rsidP="0072308C">
      <w:pPr>
        <w:jc w:val="center"/>
        <w:rPr>
          <w:rFonts w:ascii="Times New Roman" w:hAnsi="Times New Roman" w:cs="Times New Roman"/>
          <w:b/>
          <w:bCs/>
          <w:sz w:val="40"/>
          <w:szCs w:val="40"/>
          <w:u w:val="single"/>
        </w:rPr>
      </w:pPr>
      <w:r w:rsidRPr="00F039A3">
        <w:rPr>
          <w:rFonts w:ascii="Times New Roman" w:hAnsi="Times New Roman" w:cs="Times New Roman"/>
          <w:b/>
          <w:bCs/>
          <w:sz w:val="40"/>
          <w:szCs w:val="40"/>
          <w:u w:val="single"/>
        </w:rPr>
        <w:t>Text and Sequence Data</w:t>
      </w:r>
    </w:p>
    <w:p w14:paraId="66A78BF1" w14:textId="77777777" w:rsidR="0072308C" w:rsidRDefault="0072308C" w:rsidP="0072308C">
      <w:pPr>
        <w:jc w:val="center"/>
        <w:rPr>
          <w:rFonts w:ascii="Times New Roman" w:hAnsi="Times New Roman" w:cs="Times New Roman"/>
          <w:b/>
          <w:bCs/>
          <w:sz w:val="32"/>
          <w:szCs w:val="32"/>
        </w:rPr>
      </w:pPr>
    </w:p>
    <w:p w14:paraId="44B07AA9" w14:textId="7FD8DD96" w:rsidR="0072308C" w:rsidRPr="000C7359" w:rsidRDefault="0072308C" w:rsidP="0072308C">
      <w:pPr>
        <w:rPr>
          <w:rFonts w:ascii="Times New Roman" w:hAnsi="Times New Roman" w:cs="Times New Roman"/>
          <w:b/>
          <w:bCs/>
          <w:sz w:val="28"/>
          <w:szCs w:val="28"/>
        </w:rPr>
      </w:pPr>
      <w:r w:rsidRPr="00F039A3">
        <w:rPr>
          <w:rFonts w:ascii="Times New Roman" w:hAnsi="Times New Roman" w:cs="Times New Roman"/>
          <w:b/>
          <w:bCs/>
          <w:sz w:val="28"/>
          <w:szCs w:val="28"/>
          <w:u w:val="single"/>
        </w:rPr>
        <w:t>Name</w:t>
      </w:r>
      <w:r w:rsidRPr="000C7359">
        <w:rPr>
          <w:rFonts w:ascii="Times New Roman" w:hAnsi="Times New Roman" w:cs="Times New Roman"/>
          <w:b/>
          <w:bCs/>
          <w:sz w:val="28"/>
          <w:szCs w:val="28"/>
        </w:rPr>
        <w:t>:</w:t>
      </w:r>
      <w:r w:rsidR="00F039A3">
        <w:rPr>
          <w:rFonts w:ascii="Times New Roman" w:hAnsi="Times New Roman" w:cs="Times New Roman"/>
          <w:b/>
          <w:bCs/>
          <w:sz w:val="28"/>
          <w:szCs w:val="28"/>
        </w:rPr>
        <w:t xml:space="preserve"> Priyanka Chinthakuntla</w:t>
      </w:r>
    </w:p>
    <w:p w14:paraId="415E84A1" w14:textId="178AF57E" w:rsidR="0072308C" w:rsidRDefault="0072308C" w:rsidP="0072308C">
      <w:pPr>
        <w:rPr>
          <w:rFonts w:ascii="Times New Roman" w:hAnsi="Times New Roman" w:cs="Times New Roman"/>
          <w:b/>
          <w:bCs/>
          <w:sz w:val="28"/>
          <w:szCs w:val="28"/>
        </w:rPr>
      </w:pPr>
      <w:r w:rsidRPr="00F039A3">
        <w:rPr>
          <w:rFonts w:ascii="Times New Roman" w:hAnsi="Times New Roman" w:cs="Times New Roman"/>
          <w:b/>
          <w:bCs/>
          <w:sz w:val="28"/>
          <w:szCs w:val="28"/>
          <w:u w:val="single"/>
        </w:rPr>
        <w:t>Student Id</w:t>
      </w:r>
      <w:r w:rsidRPr="000C7359">
        <w:rPr>
          <w:rFonts w:ascii="Times New Roman" w:hAnsi="Times New Roman" w:cs="Times New Roman"/>
          <w:b/>
          <w:bCs/>
          <w:sz w:val="28"/>
          <w:szCs w:val="28"/>
        </w:rPr>
        <w:t>:</w:t>
      </w:r>
      <w:r w:rsidR="00F039A3">
        <w:rPr>
          <w:rFonts w:ascii="Times New Roman" w:hAnsi="Times New Roman" w:cs="Times New Roman"/>
          <w:b/>
          <w:bCs/>
          <w:sz w:val="28"/>
          <w:szCs w:val="28"/>
        </w:rPr>
        <w:t xml:space="preserve"> 811317866</w:t>
      </w:r>
    </w:p>
    <w:p w14:paraId="6EFF0582" w14:textId="77777777" w:rsidR="0072308C" w:rsidRDefault="0072308C"/>
    <w:p w14:paraId="5D704039" w14:textId="0A9D7EF2" w:rsidR="0072308C" w:rsidRDefault="0072308C">
      <w:pPr>
        <w:rPr>
          <w:b/>
          <w:bCs/>
        </w:rPr>
      </w:pPr>
      <w:r w:rsidRPr="0072308C">
        <w:rPr>
          <w:b/>
          <w:bCs/>
        </w:rPr>
        <w:t>Introduction</w:t>
      </w:r>
      <w:r>
        <w:rPr>
          <w:b/>
          <w:bCs/>
        </w:rPr>
        <w:t>:</w:t>
      </w:r>
    </w:p>
    <w:p w14:paraId="3B363EA9" w14:textId="2EEC815F" w:rsidR="0072308C" w:rsidRPr="0072308C" w:rsidRDefault="0072308C" w:rsidP="0072308C">
      <w:pPr>
        <w:rPr>
          <w:rFonts w:ascii="Times New Roman" w:hAnsi="Times New Roman" w:cs="Times New Roman"/>
        </w:rPr>
      </w:pPr>
      <w:r w:rsidRPr="0072308C">
        <w:rPr>
          <w:rFonts w:ascii="Times New Roman" w:hAnsi="Times New Roman" w:cs="Times New Roman"/>
        </w:rPr>
        <w:t>The following project aims to apply text classification models using RNNs on the IMDB movie review dataset. For this purpose, two different word embedding techniques have been used to evaluate their performance:</w:t>
      </w:r>
    </w:p>
    <w:p w14:paraId="2B0EA41A" w14:textId="77777777" w:rsidR="0072308C" w:rsidRPr="0072308C" w:rsidRDefault="0072308C" w:rsidP="0072308C">
      <w:pPr>
        <w:pStyle w:val="ListParagraph"/>
        <w:numPr>
          <w:ilvl w:val="0"/>
          <w:numId w:val="1"/>
        </w:numPr>
        <w:rPr>
          <w:rFonts w:ascii="Times New Roman" w:hAnsi="Times New Roman" w:cs="Times New Roman"/>
        </w:rPr>
      </w:pPr>
      <w:r w:rsidRPr="0072308C">
        <w:rPr>
          <w:rFonts w:ascii="Times New Roman" w:hAnsi="Times New Roman" w:cs="Times New Roman"/>
        </w:rPr>
        <w:t>Custom Trainable Embedding Layer</w:t>
      </w:r>
    </w:p>
    <w:p w14:paraId="6BBA3097" w14:textId="77777777" w:rsidR="0072308C" w:rsidRPr="0072308C" w:rsidRDefault="0072308C" w:rsidP="0072308C">
      <w:pPr>
        <w:pStyle w:val="ListParagraph"/>
        <w:numPr>
          <w:ilvl w:val="0"/>
          <w:numId w:val="1"/>
        </w:numPr>
        <w:rPr>
          <w:rFonts w:ascii="Times New Roman" w:hAnsi="Times New Roman" w:cs="Times New Roman"/>
        </w:rPr>
      </w:pPr>
      <w:r w:rsidRPr="0072308C">
        <w:rPr>
          <w:rFonts w:ascii="Times New Roman" w:hAnsi="Times New Roman" w:cs="Times New Roman"/>
        </w:rPr>
        <w:t>Pre-trained GloVe Embeddings</w:t>
      </w:r>
    </w:p>
    <w:p w14:paraId="5CB0C8D8" w14:textId="26C8478C" w:rsidR="0072308C" w:rsidRDefault="0072308C" w:rsidP="0072308C">
      <w:pPr>
        <w:rPr>
          <w:rFonts w:ascii="Times New Roman" w:hAnsi="Times New Roman" w:cs="Times New Roman"/>
        </w:rPr>
      </w:pPr>
      <w:r w:rsidRPr="0072308C">
        <w:rPr>
          <w:rFonts w:ascii="Times New Roman" w:hAnsi="Times New Roman" w:cs="Times New Roman"/>
        </w:rPr>
        <w:t>The assignment examines how those methods perform about specific constraints, such as a limited number of training data, truncated reviews, and a fixed vocabulary size. Evaluation metrics such as Mean Squared Error (MSE) and Root Mean Squared Error (RMSE) are used to analyze model predictions.</w:t>
      </w:r>
    </w:p>
    <w:p w14:paraId="6E5FF5D4" w14:textId="1D0ECFA3" w:rsidR="0072308C" w:rsidRDefault="0072308C" w:rsidP="0072308C">
      <w:pPr>
        <w:rPr>
          <w:rFonts w:ascii="Times New Roman" w:hAnsi="Times New Roman" w:cs="Times New Roman"/>
          <w:b/>
          <w:bCs/>
        </w:rPr>
      </w:pPr>
      <w:r w:rsidRPr="0072308C">
        <w:rPr>
          <w:rFonts w:ascii="Times New Roman" w:hAnsi="Times New Roman" w:cs="Times New Roman"/>
          <w:b/>
          <w:bCs/>
        </w:rPr>
        <w:t>Objectives:</w:t>
      </w:r>
    </w:p>
    <w:p w14:paraId="31C9C0FB" w14:textId="21355694" w:rsidR="0072308C" w:rsidRPr="0072308C" w:rsidRDefault="0072308C" w:rsidP="0072308C">
      <w:pPr>
        <w:pStyle w:val="ListParagraph"/>
        <w:numPr>
          <w:ilvl w:val="0"/>
          <w:numId w:val="2"/>
        </w:numPr>
        <w:spacing w:after="0" w:line="240" w:lineRule="auto"/>
        <w:rPr>
          <w:rFonts w:ascii="Times New Roman" w:eastAsia="Times New Roman" w:hAnsi="Times New Roman" w:cs="Times New Roman"/>
          <w:kern w:val="0"/>
          <w14:ligatures w14:val="none"/>
        </w:rPr>
      </w:pPr>
      <w:r w:rsidRPr="0072308C">
        <w:rPr>
          <w:rFonts w:ascii="Times New Roman" w:eastAsia="Times New Roman" w:hAnsi="Times New Roman" w:cs="Times New Roman"/>
          <w:kern w:val="0"/>
          <w14:ligatures w14:val="none"/>
        </w:rPr>
        <w:t>To preprocess and prepare text data for RNN-based classification.</w:t>
      </w:r>
    </w:p>
    <w:p w14:paraId="23FD2C76" w14:textId="0C958B36" w:rsidR="0072308C" w:rsidRPr="0072308C" w:rsidRDefault="0072308C" w:rsidP="0072308C">
      <w:pPr>
        <w:pStyle w:val="ListParagraph"/>
        <w:numPr>
          <w:ilvl w:val="0"/>
          <w:numId w:val="2"/>
        </w:numPr>
        <w:spacing w:after="0" w:line="240" w:lineRule="auto"/>
        <w:rPr>
          <w:rFonts w:ascii="Times New Roman" w:eastAsia="Times New Roman" w:hAnsi="Times New Roman" w:cs="Times New Roman"/>
          <w:kern w:val="0"/>
          <w14:ligatures w14:val="none"/>
        </w:rPr>
      </w:pPr>
      <w:r w:rsidRPr="0072308C">
        <w:rPr>
          <w:rFonts w:ascii="Times New Roman" w:eastAsia="Times New Roman" w:hAnsi="Times New Roman" w:cs="Times New Roman"/>
          <w:kern w:val="0"/>
          <w14:ligatures w14:val="none"/>
        </w:rPr>
        <w:t>To implement and compare custom and pretrained word embeddings.</w:t>
      </w:r>
    </w:p>
    <w:p w14:paraId="429F6516" w14:textId="600A53D5" w:rsidR="0072308C" w:rsidRPr="0072308C" w:rsidRDefault="0072308C" w:rsidP="0072308C">
      <w:pPr>
        <w:pStyle w:val="ListParagraph"/>
        <w:numPr>
          <w:ilvl w:val="0"/>
          <w:numId w:val="2"/>
        </w:numPr>
        <w:spacing w:after="0" w:line="240" w:lineRule="auto"/>
        <w:rPr>
          <w:rFonts w:ascii="Times New Roman" w:eastAsia="Times New Roman" w:hAnsi="Times New Roman" w:cs="Times New Roman"/>
          <w:kern w:val="0"/>
          <w14:ligatures w14:val="none"/>
        </w:rPr>
      </w:pPr>
      <w:r w:rsidRPr="0072308C">
        <w:rPr>
          <w:rFonts w:ascii="Times New Roman" w:eastAsia="Times New Roman" w:hAnsi="Times New Roman" w:cs="Times New Roman"/>
          <w:kern w:val="0"/>
          <w14:ligatures w14:val="none"/>
        </w:rPr>
        <w:t>To evaluate the models using validation accuracy, MSE, and RMSE.</w:t>
      </w:r>
    </w:p>
    <w:p w14:paraId="5E71A024" w14:textId="073EFB95" w:rsidR="0072308C" w:rsidRPr="0072308C" w:rsidRDefault="0072308C" w:rsidP="0072308C">
      <w:pPr>
        <w:pStyle w:val="ListParagraph"/>
        <w:numPr>
          <w:ilvl w:val="0"/>
          <w:numId w:val="2"/>
        </w:numPr>
        <w:rPr>
          <w:rFonts w:ascii="Times New Roman" w:hAnsi="Times New Roman" w:cs="Times New Roman"/>
          <w:b/>
          <w:bCs/>
        </w:rPr>
      </w:pPr>
      <w:r w:rsidRPr="0072308C">
        <w:rPr>
          <w:rFonts w:ascii="Times New Roman" w:eastAsia="Times New Roman" w:hAnsi="Times New Roman" w:cs="Times New Roman"/>
          <w:kern w:val="0"/>
          <w14:ligatures w14:val="none"/>
        </w:rPr>
        <w:t>To determine the optimal training sample size for effective model performance.</w:t>
      </w:r>
    </w:p>
    <w:p w14:paraId="7169C3ED" w14:textId="12F4A55F" w:rsidR="0072308C" w:rsidRPr="0072308C" w:rsidRDefault="0072308C" w:rsidP="0072308C">
      <w:pPr>
        <w:rPr>
          <w:rFonts w:ascii="Times New Roman" w:hAnsi="Times New Roman" w:cs="Times New Roman"/>
          <w:b/>
          <w:bCs/>
        </w:rPr>
      </w:pPr>
      <w:r w:rsidRPr="0072308C">
        <w:rPr>
          <w:rFonts w:ascii="Times New Roman" w:hAnsi="Times New Roman" w:cs="Times New Roman"/>
          <w:b/>
          <w:bCs/>
        </w:rPr>
        <w:t>Overview of Dataset</w:t>
      </w:r>
    </w:p>
    <w:p w14:paraId="498016B1" w14:textId="19D706F3" w:rsidR="0072308C" w:rsidRPr="0072308C" w:rsidRDefault="0072308C" w:rsidP="0072308C">
      <w:pPr>
        <w:rPr>
          <w:rFonts w:ascii="Times New Roman" w:hAnsi="Times New Roman" w:cs="Times New Roman"/>
        </w:rPr>
      </w:pPr>
      <w:r w:rsidRPr="0072308C">
        <w:rPr>
          <w:rFonts w:ascii="Times New Roman" w:hAnsi="Times New Roman" w:cs="Times New Roman"/>
        </w:rPr>
        <w:t>The IMDB Movie Reviews Dataset is a benchmark dataset for sentiment classification. There are 50,000 movie reviews, divided into two classes: positive (1) and negative (0); 25,000 training samples and 25,000 test samples.</w:t>
      </w:r>
    </w:p>
    <w:p w14:paraId="51F35260" w14:textId="77777777" w:rsidR="0072308C" w:rsidRPr="0072308C" w:rsidRDefault="0072308C" w:rsidP="0072308C">
      <w:pPr>
        <w:pStyle w:val="ListParagraph"/>
        <w:numPr>
          <w:ilvl w:val="0"/>
          <w:numId w:val="3"/>
        </w:numPr>
        <w:rPr>
          <w:rFonts w:ascii="Times New Roman" w:hAnsi="Times New Roman" w:cs="Times New Roman"/>
        </w:rPr>
      </w:pPr>
      <w:r w:rsidRPr="0072308C">
        <w:rPr>
          <w:rFonts w:ascii="Times New Roman" w:hAnsi="Times New Roman" w:cs="Times New Roman"/>
          <w:b/>
          <w:bCs/>
        </w:rPr>
        <w:t>Preprocessing:</w:t>
      </w:r>
      <w:r w:rsidRPr="0072308C">
        <w:rPr>
          <w:rFonts w:ascii="Times New Roman" w:hAnsi="Times New Roman" w:cs="Times New Roman"/>
        </w:rPr>
        <w:t xml:space="preserve"> Reviews are tokenized into integer sequences, where each integer represents a word in a predefined index.</w:t>
      </w:r>
    </w:p>
    <w:p w14:paraId="7EAC1C84" w14:textId="105EA470" w:rsidR="0072308C" w:rsidRPr="0072308C" w:rsidRDefault="0072308C" w:rsidP="0072308C">
      <w:pPr>
        <w:pStyle w:val="ListParagraph"/>
        <w:numPr>
          <w:ilvl w:val="0"/>
          <w:numId w:val="3"/>
        </w:numPr>
        <w:rPr>
          <w:rFonts w:ascii="Times New Roman" w:hAnsi="Times New Roman" w:cs="Times New Roman"/>
        </w:rPr>
      </w:pPr>
      <w:r w:rsidRPr="0072308C">
        <w:rPr>
          <w:rFonts w:ascii="Times New Roman" w:hAnsi="Times New Roman" w:cs="Times New Roman"/>
          <w:b/>
          <w:bCs/>
        </w:rPr>
        <w:t>Vocabulary Limit:</w:t>
      </w:r>
      <w:r w:rsidRPr="0072308C">
        <w:rPr>
          <w:rFonts w:ascii="Times New Roman" w:hAnsi="Times New Roman" w:cs="Times New Roman"/>
        </w:rPr>
        <w:t xml:space="preserve"> Only the top 10,000 most frequent words are considered for this assignment.</w:t>
      </w:r>
    </w:p>
    <w:p w14:paraId="3B6E4BD1" w14:textId="69325CD6" w:rsidR="0072308C" w:rsidRPr="0072308C" w:rsidRDefault="0072308C" w:rsidP="0072308C">
      <w:pPr>
        <w:pStyle w:val="ListParagraph"/>
        <w:numPr>
          <w:ilvl w:val="0"/>
          <w:numId w:val="3"/>
        </w:numPr>
        <w:rPr>
          <w:rFonts w:ascii="Times New Roman" w:hAnsi="Times New Roman" w:cs="Times New Roman"/>
        </w:rPr>
      </w:pPr>
      <w:r w:rsidRPr="0072308C">
        <w:rPr>
          <w:rFonts w:ascii="Times New Roman" w:hAnsi="Times New Roman" w:cs="Times New Roman"/>
          <w:b/>
          <w:bCs/>
        </w:rPr>
        <w:t>Truncation and Padding:</w:t>
      </w:r>
      <w:r w:rsidRPr="0072308C">
        <w:rPr>
          <w:rFonts w:ascii="Times New Roman" w:hAnsi="Times New Roman" w:cs="Times New Roman"/>
        </w:rPr>
        <w:t xml:space="preserve"> Reviews are padded or truncated to a maximum length of 150 words.</w:t>
      </w:r>
    </w:p>
    <w:p w14:paraId="68E3DCCC" w14:textId="115F600E" w:rsidR="0072308C" w:rsidRDefault="0072308C" w:rsidP="0072308C">
      <w:pPr>
        <w:rPr>
          <w:rFonts w:ascii="Times New Roman" w:hAnsi="Times New Roman" w:cs="Times New Roman"/>
        </w:rPr>
      </w:pPr>
      <w:r w:rsidRPr="0072308C">
        <w:rPr>
          <w:rFonts w:ascii="Times New Roman" w:hAnsi="Times New Roman" w:cs="Times New Roman"/>
        </w:rPr>
        <w:t>This dataset is one of the most used for binary sentiment analysis and represents an excellent test bench for your custom-pre-trained word embeddings.</w:t>
      </w:r>
    </w:p>
    <w:p w14:paraId="50C4A7BB" w14:textId="08976B5F" w:rsidR="0072308C" w:rsidRPr="00F039A3" w:rsidRDefault="0072308C" w:rsidP="0072308C">
      <w:pPr>
        <w:rPr>
          <w:rFonts w:ascii="Times New Roman" w:hAnsi="Times New Roman" w:cs="Times New Roman"/>
          <w:b/>
          <w:bCs/>
          <w:sz w:val="28"/>
          <w:szCs w:val="28"/>
          <w:u w:val="single"/>
        </w:rPr>
      </w:pPr>
      <w:r w:rsidRPr="00F039A3">
        <w:rPr>
          <w:rFonts w:ascii="Times New Roman" w:hAnsi="Times New Roman" w:cs="Times New Roman"/>
          <w:b/>
          <w:bCs/>
          <w:sz w:val="28"/>
          <w:szCs w:val="28"/>
          <w:u w:val="single"/>
        </w:rPr>
        <w:lastRenderedPageBreak/>
        <w:t>Assignment Parameters:</w:t>
      </w:r>
    </w:p>
    <w:p w14:paraId="57EFD37A" w14:textId="77777777" w:rsidR="0072308C" w:rsidRPr="0072308C" w:rsidRDefault="0072308C" w:rsidP="0072308C">
      <w:pPr>
        <w:rPr>
          <w:rFonts w:ascii="Times New Roman" w:hAnsi="Times New Roman" w:cs="Times New Roman"/>
        </w:rPr>
      </w:pPr>
      <w:r w:rsidRPr="00F039A3">
        <w:rPr>
          <w:rFonts w:ascii="Times New Roman" w:hAnsi="Times New Roman" w:cs="Times New Roman"/>
          <w:b/>
          <w:bCs/>
          <w:u w:val="single"/>
        </w:rPr>
        <w:t>Word Limit:</w:t>
      </w:r>
      <w:r w:rsidRPr="0072308C">
        <w:rPr>
          <w:rFonts w:ascii="Times New Roman" w:hAnsi="Times New Roman" w:cs="Times New Roman"/>
        </w:rPr>
        <w:t xml:space="preserve"> Reviews are truncated or padded to a maximum of 150 words to make the input length consistent.</w:t>
      </w:r>
    </w:p>
    <w:p w14:paraId="2690DD8B" w14:textId="77777777" w:rsidR="0072308C" w:rsidRPr="0072308C" w:rsidRDefault="0072308C" w:rsidP="0072308C">
      <w:pPr>
        <w:rPr>
          <w:rFonts w:ascii="Times New Roman" w:hAnsi="Times New Roman" w:cs="Times New Roman"/>
        </w:rPr>
      </w:pPr>
      <w:r w:rsidRPr="0072308C">
        <w:rPr>
          <w:rFonts w:ascii="Times New Roman" w:hAnsi="Times New Roman" w:cs="Times New Roman"/>
        </w:rPr>
        <w:t>Training Samples: The training set is limited to only 100 samples to artificially create limited data availability.</w:t>
      </w:r>
    </w:p>
    <w:p w14:paraId="1E8FD864" w14:textId="77777777" w:rsidR="0072308C" w:rsidRPr="0072308C" w:rsidRDefault="0072308C" w:rsidP="0072308C">
      <w:pPr>
        <w:rPr>
          <w:rFonts w:ascii="Times New Roman" w:hAnsi="Times New Roman" w:cs="Times New Roman"/>
        </w:rPr>
      </w:pPr>
      <w:r w:rsidRPr="00F039A3">
        <w:rPr>
          <w:rFonts w:ascii="Times New Roman" w:hAnsi="Times New Roman" w:cs="Times New Roman"/>
          <w:b/>
          <w:bCs/>
          <w:u w:val="single"/>
        </w:rPr>
        <w:t>Validation Samples</w:t>
      </w:r>
      <w:r w:rsidRPr="0072308C">
        <w:rPr>
          <w:rFonts w:ascii="Times New Roman" w:hAnsi="Times New Roman" w:cs="Times New Roman"/>
          <w:b/>
          <w:bCs/>
        </w:rPr>
        <w:t>:</w:t>
      </w:r>
      <w:r w:rsidRPr="0072308C">
        <w:rPr>
          <w:rFonts w:ascii="Times New Roman" w:hAnsi="Times New Roman" w:cs="Times New Roman"/>
        </w:rPr>
        <w:t xml:space="preserve"> The model is validated on 10,000 samples in total.</w:t>
      </w:r>
    </w:p>
    <w:p w14:paraId="0F6D4554" w14:textId="77777777" w:rsidR="0072308C" w:rsidRPr="0072308C" w:rsidRDefault="0072308C" w:rsidP="0072308C">
      <w:pPr>
        <w:rPr>
          <w:rFonts w:ascii="Times New Roman" w:hAnsi="Times New Roman" w:cs="Times New Roman"/>
        </w:rPr>
      </w:pPr>
      <w:r w:rsidRPr="0072308C">
        <w:rPr>
          <w:rFonts w:ascii="Times New Roman" w:hAnsi="Times New Roman" w:cs="Times New Roman"/>
        </w:rPr>
        <w:t>Vocabulary Size: Only the 10,000 most frequent words are kept in the vocabulary, replacing less frequent words with a placeholder token.</w:t>
      </w:r>
    </w:p>
    <w:p w14:paraId="6E09688D" w14:textId="77777777" w:rsidR="0072308C" w:rsidRPr="00F039A3" w:rsidRDefault="0072308C" w:rsidP="0072308C">
      <w:pPr>
        <w:rPr>
          <w:rFonts w:ascii="Times New Roman" w:hAnsi="Times New Roman" w:cs="Times New Roman"/>
          <w:b/>
          <w:bCs/>
          <w:sz w:val="28"/>
          <w:szCs w:val="28"/>
          <w:u w:val="single"/>
        </w:rPr>
      </w:pPr>
      <w:r w:rsidRPr="00F039A3">
        <w:rPr>
          <w:rFonts w:ascii="Times New Roman" w:hAnsi="Times New Roman" w:cs="Times New Roman"/>
          <w:b/>
          <w:bCs/>
          <w:sz w:val="28"/>
          <w:szCs w:val="28"/>
          <w:u w:val="single"/>
        </w:rPr>
        <w:t>Embedding Approaches:</w:t>
      </w:r>
    </w:p>
    <w:p w14:paraId="79FCDC89" w14:textId="77777777" w:rsidR="0072308C" w:rsidRPr="0072308C" w:rsidRDefault="0072308C" w:rsidP="0072308C">
      <w:pPr>
        <w:rPr>
          <w:rFonts w:ascii="Times New Roman" w:hAnsi="Times New Roman" w:cs="Times New Roman"/>
        </w:rPr>
      </w:pPr>
      <w:r w:rsidRPr="00F039A3">
        <w:rPr>
          <w:rFonts w:ascii="Times New Roman" w:hAnsi="Times New Roman" w:cs="Times New Roman"/>
          <w:b/>
          <w:bCs/>
          <w:u w:val="single"/>
        </w:rPr>
        <w:t>Custom  Embedding Layer:</w:t>
      </w:r>
      <w:r w:rsidRPr="0072308C">
        <w:rPr>
          <w:rFonts w:ascii="Times New Roman" w:hAnsi="Times New Roman" w:cs="Times New Roman"/>
        </w:rPr>
        <w:t xml:space="preserve"> An embedding layer that is trained and learns the word representations during training.</w:t>
      </w:r>
    </w:p>
    <w:p w14:paraId="52FE1E92" w14:textId="74A56296" w:rsidR="0072308C" w:rsidRDefault="0072308C" w:rsidP="0072308C">
      <w:pPr>
        <w:rPr>
          <w:rFonts w:ascii="Times New Roman" w:hAnsi="Times New Roman" w:cs="Times New Roman"/>
        </w:rPr>
      </w:pPr>
      <w:r w:rsidRPr="00F039A3">
        <w:rPr>
          <w:rFonts w:ascii="Times New Roman" w:hAnsi="Times New Roman" w:cs="Times New Roman"/>
          <w:b/>
          <w:bCs/>
          <w:u w:val="single"/>
        </w:rPr>
        <w:t>Pre-trained GloVe Embeddings:</w:t>
      </w:r>
      <w:r w:rsidRPr="0072308C">
        <w:rPr>
          <w:rFonts w:ascii="Times New Roman" w:hAnsi="Times New Roman" w:cs="Times New Roman"/>
        </w:rPr>
        <w:t xml:space="preserve"> Non-trainable embeddings loaded from the glove.6B.50d.txt file; utilizing semantic knowledge from external corpora.</w:t>
      </w:r>
    </w:p>
    <w:p w14:paraId="065559B1" w14:textId="77777777" w:rsidR="0072308C" w:rsidRDefault="0072308C" w:rsidP="0072308C">
      <w:pPr>
        <w:rPr>
          <w:rFonts w:ascii="Times New Roman" w:hAnsi="Times New Roman" w:cs="Times New Roman"/>
        </w:rPr>
      </w:pPr>
    </w:p>
    <w:p w14:paraId="3080B878" w14:textId="09CFD817" w:rsidR="0072308C" w:rsidRPr="00F039A3" w:rsidRDefault="00584C97" w:rsidP="0072308C">
      <w:pPr>
        <w:rPr>
          <w:rFonts w:ascii="Times New Roman" w:hAnsi="Times New Roman" w:cs="Times New Roman"/>
          <w:b/>
          <w:bCs/>
          <w:sz w:val="28"/>
          <w:szCs w:val="28"/>
          <w:u w:val="single"/>
        </w:rPr>
      </w:pPr>
      <w:r w:rsidRPr="00F039A3">
        <w:rPr>
          <w:rFonts w:ascii="Times New Roman" w:hAnsi="Times New Roman" w:cs="Times New Roman"/>
          <w:b/>
          <w:bCs/>
          <w:sz w:val="28"/>
          <w:szCs w:val="28"/>
          <w:u w:val="single"/>
        </w:rPr>
        <w:t>Model Architecture:</w:t>
      </w:r>
    </w:p>
    <w:p w14:paraId="6DBF04FC" w14:textId="77777777" w:rsidR="00584C97" w:rsidRPr="00584C97" w:rsidRDefault="00584C97" w:rsidP="00584C97">
      <w:pPr>
        <w:spacing w:before="100" w:beforeAutospacing="1" w:after="100" w:afterAutospacing="1" w:line="240" w:lineRule="auto"/>
        <w:rPr>
          <w:rFonts w:ascii="Times New Roman" w:eastAsia="Times New Roman" w:hAnsi="Times New Roman" w:cs="Times New Roman"/>
          <w:kern w:val="0"/>
          <w14:ligatures w14:val="none"/>
        </w:rPr>
      </w:pPr>
      <w:r w:rsidRPr="00584C97">
        <w:rPr>
          <w:rFonts w:ascii="Times New Roman" w:eastAsia="Times New Roman" w:hAnsi="Times New Roman" w:cs="Times New Roman"/>
          <w:kern w:val="0"/>
          <w14:ligatures w14:val="none"/>
        </w:rPr>
        <w:t>Two separate models are implemented to evaluate text classification performance:</w:t>
      </w:r>
    </w:p>
    <w:p w14:paraId="61DD33B4" w14:textId="77777777" w:rsidR="00584C97" w:rsidRPr="00F039A3" w:rsidRDefault="00584C97" w:rsidP="00584C97">
      <w:pPr>
        <w:numPr>
          <w:ilvl w:val="0"/>
          <w:numId w:val="4"/>
        </w:num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F039A3">
        <w:rPr>
          <w:rFonts w:ascii="Times New Roman" w:eastAsia="Times New Roman" w:hAnsi="Times New Roman" w:cs="Times New Roman"/>
          <w:b/>
          <w:bCs/>
          <w:kern w:val="0"/>
          <w:sz w:val="28"/>
          <w:szCs w:val="28"/>
          <w:u w:val="single"/>
          <w14:ligatures w14:val="none"/>
        </w:rPr>
        <w:t>Custom Embedding Model</w:t>
      </w:r>
      <w:r w:rsidRPr="00F039A3">
        <w:rPr>
          <w:rFonts w:ascii="Times New Roman" w:eastAsia="Times New Roman" w:hAnsi="Times New Roman" w:cs="Times New Roman"/>
          <w:kern w:val="0"/>
          <w:sz w:val="28"/>
          <w:szCs w:val="28"/>
          <w:u w:val="single"/>
          <w14:ligatures w14:val="none"/>
        </w:rPr>
        <w:t>:</w:t>
      </w:r>
    </w:p>
    <w:p w14:paraId="16F5C076" w14:textId="77777777" w:rsidR="00584C97" w:rsidRDefault="00584C97" w:rsidP="00584C97">
      <w:pPr>
        <w:spacing w:before="100" w:beforeAutospacing="1" w:after="100" w:afterAutospacing="1" w:line="240" w:lineRule="auto"/>
        <w:ind w:left="720"/>
        <w:rPr>
          <w:rFonts w:ascii="Times New Roman" w:eastAsia="Times New Roman" w:hAnsi="Times New Roman" w:cs="Times New Roman"/>
          <w:kern w:val="0"/>
          <w14:ligatures w14:val="none"/>
        </w:rPr>
      </w:pPr>
      <w:r w:rsidRPr="00F039A3">
        <w:rPr>
          <w:rFonts w:ascii="Times New Roman" w:eastAsia="Times New Roman" w:hAnsi="Times New Roman" w:cs="Times New Roman"/>
          <w:b/>
          <w:bCs/>
          <w:kern w:val="0"/>
          <w:u w:val="single"/>
          <w14:ligatures w14:val="none"/>
        </w:rPr>
        <w:t>Embedding Layer</w:t>
      </w:r>
      <w:r w:rsidRPr="00F039A3">
        <w:rPr>
          <w:rFonts w:ascii="Times New Roman" w:eastAsia="Times New Roman" w:hAnsi="Times New Roman" w:cs="Times New Roman"/>
          <w:kern w:val="0"/>
          <w:u w:val="single"/>
          <w14:ligatures w14:val="none"/>
        </w:rPr>
        <w:t>:</w:t>
      </w:r>
      <w:r w:rsidRPr="00584C97">
        <w:rPr>
          <w:rFonts w:ascii="Times New Roman" w:eastAsia="Times New Roman" w:hAnsi="Times New Roman" w:cs="Times New Roman"/>
          <w:kern w:val="0"/>
          <w14:ligatures w14:val="none"/>
        </w:rPr>
        <w:t xml:space="preserve"> Trainable embedding layer that learns word representations directly from the dataset during training.</w:t>
      </w:r>
    </w:p>
    <w:p w14:paraId="26BC7EFE" w14:textId="77777777" w:rsidR="00584C97" w:rsidRDefault="00584C97" w:rsidP="00584C97">
      <w:pPr>
        <w:spacing w:before="100" w:beforeAutospacing="1" w:after="100" w:afterAutospacing="1" w:line="240" w:lineRule="auto"/>
        <w:ind w:left="720"/>
        <w:rPr>
          <w:rFonts w:ascii="Times New Roman" w:eastAsia="Times New Roman" w:hAnsi="Times New Roman" w:cs="Times New Roman"/>
          <w:kern w:val="0"/>
          <w14:ligatures w14:val="none"/>
        </w:rPr>
      </w:pPr>
      <w:r w:rsidRPr="00F039A3">
        <w:rPr>
          <w:rFonts w:ascii="Times New Roman" w:eastAsia="Times New Roman" w:hAnsi="Times New Roman" w:cs="Times New Roman"/>
          <w:b/>
          <w:bCs/>
          <w:kern w:val="0"/>
          <w:u w:val="single"/>
          <w14:ligatures w14:val="none"/>
        </w:rPr>
        <w:t>Recurrent Layer</w:t>
      </w:r>
      <w:r w:rsidRPr="00F039A3">
        <w:rPr>
          <w:rFonts w:ascii="Times New Roman" w:eastAsia="Times New Roman" w:hAnsi="Times New Roman" w:cs="Times New Roman"/>
          <w:kern w:val="0"/>
          <w:u w:val="single"/>
          <w14:ligatures w14:val="none"/>
        </w:rPr>
        <w:t>:</w:t>
      </w:r>
      <w:r w:rsidRPr="00584C97">
        <w:rPr>
          <w:rFonts w:ascii="Times New Roman" w:eastAsia="Times New Roman" w:hAnsi="Times New Roman" w:cs="Times New Roman"/>
          <w:kern w:val="0"/>
          <w14:ligatures w14:val="none"/>
        </w:rPr>
        <w:t xml:space="preserve"> A Bidirectional LSTM layer with 32 units to capture sequential patterns and context in the text.</w:t>
      </w:r>
    </w:p>
    <w:p w14:paraId="67C17EAC" w14:textId="1786BAE4" w:rsidR="00584C97" w:rsidRPr="00584C97" w:rsidRDefault="00584C97" w:rsidP="00584C97">
      <w:pPr>
        <w:spacing w:before="100" w:beforeAutospacing="1" w:after="100" w:afterAutospacing="1" w:line="240" w:lineRule="auto"/>
        <w:ind w:left="720"/>
        <w:rPr>
          <w:rFonts w:ascii="Times New Roman" w:eastAsia="Times New Roman" w:hAnsi="Times New Roman" w:cs="Times New Roman"/>
          <w:kern w:val="0"/>
          <w14:ligatures w14:val="none"/>
        </w:rPr>
      </w:pPr>
      <w:r w:rsidRPr="00F039A3">
        <w:rPr>
          <w:rFonts w:ascii="Times New Roman" w:eastAsia="Times New Roman" w:hAnsi="Times New Roman" w:cs="Times New Roman"/>
          <w:b/>
          <w:bCs/>
          <w:kern w:val="0"/>
          <w:u w:val="single"/>
          <w14:ligatures w14:val="none"/>
        </w:rPr>
        <w:t>Output Layer</w:t>
      </w:r>
      <w:r w:rsidRPr="00F039A3">
        <w:rPr>
          <w:rFonts w:ascii="Times New Roman" w:eastAsia="Times New Roman" w:hAnsi="Times New Roman" w:cs="Times New Roman"/>
          <w:kern w:val="0"/>
          <w:u w:val="single"/>
          <w14:ligatures w14:val="none"/>
        </w:rPr>
        <w:t>:</w:t>
      </w:r>
      <w:r w:rsidRPr="00584C97">
        <w:rPr>
          <w:rFonts w:ascii="Times New Roman" w:eastAsia="Times New Roman" w:hAnsi="Times New Roman" w:cs="Times New Roman"/>
          <w:kern w:val="0"/>
          <w14:ligatures w14:val="none"/>
        </w:rPr>
        <w:t xml:space="preserve"> A Dense layer with a sigmoid activation function for binary classification (positive or negative sentiment).</w:t>
      </w:r>
    </w:p>
    <w:p w14:paraId="5AF207F1" w14:textId="77777777" w:rsidR="00584C97" w:rsidRPr="00F039A3" w:rsidRDefault="00584C97" w:rsidP="00584C97">
      <w:pPr>
        <w:numPr>
          <w:ilvl w:val="0"/>
          <w:numId w:val="4"/>
        </w:num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F039A3">
        <w:rPr>
          <w:rFonts w:ascii="Times New Roman" w:eastAsia="Times New Roman" w:hAnsi="Times New Roman" w:cs="Times New Roman"/>
          <w:b/>
          <w:bCs/>
          <w:kern w:val="0"/>
          <w:sz w:val="28"/>
          <w:szCs w:val="28"/>
          <w:u w:val="single"/>
          <w14:ligatures w14:val="none"/>
        </w:rPr>
        <w:t>Pretrained Embedding Model</w:t>
      </w:r>
      <w:r w:rsidRPr="00F039A3">
        <w:rPr>
          <w:rFonts w:ascii="Times New Roman" w:eastAsia="Times New Roman" w:hAnsi="Times New Roman" w:cs="Times New Roman"/>
          <w:kern w:val="0"/>
          <w:sz w:val="28"/>
          <w:szCs w:val="28"/>
          <w:u w:val="single"/>
          <w14:ligatures w14:val="none"/>
        </w:rPr>
        <w:t>:</w:t>
      </w:r>
    </w:p>
    <w:p w14:paraId="54AFB4B1" w14:textId="2C9D99BD" w:rsidR="00584C97" w:rsidRDefault="00584C97" w:rsidP="00584C97">
      <w:pPr>
        <w:spacing w:before="100" w:beforeAutospacing="1" w:after="100" w:afterAutospacing="1" w:line="240" w:lineRule="auto"/>
        <w:ind w:left="720"/>
        <w:rPr>
          <w:rFonts w:ascii="Times New Roman" w:eastAsia="Times New Roman" w:hAnsi="Times New Roman" w:cs="Times New Roman"/>
          <w:kern w:val="0"/>
          <w14:ligatures w14:val="none"/>
        </w:rPr>
      </w:pPr>
      <w:r w:rsidRPr="00F039A3">
        <w:rPr>
          <w:rFonts w:ascii="Times New Roman" w:eastAsia="Times New Roman" w:hAnsi="Times New Roman" w:cs="Times New Roman"/>
          <w:b/>
          <w:bCs/>
          <w:kern w:val="0"/>
          <w:u w:val="single"/>
          <w14:ligatures w14:val="none"/>
        </w:rPr>
        <w:t>Embedding Layer</w:t>
      </w:r>
      <w:r w:rsidRPr="00F039A3">
        <w:rPr>
          <w:rFonts w:ascii="Times New Roman" w:eastAsia="Times New Roman" w:hAnsi="Times New Roman" w:cs="Times New Roman"/>
          <w:kern w:val="0"/>
          <w:u w:val="single"/>
          <w14:ligatures w14:val="none"/>
        </w:rPr>
        <w:t>:</w:t>
      </w:r>
      <w:r w:rsidRPr="00584C97">
        <w:rPr>
          <w:rFonts w:ascii="Times New Roman" w:eastAsia="Times New Roman" w:hAnsi="Times New Roman" w:cs="Times New Roman"/>
          <w:kern w:val="0"/>
          <w14:ligatures w14:val="none"/>
        </w:rPr>
        <w:t xml:space="preserve"> Pretrained GloVe embeddings</w:t>
      </w:r>
      <w:r>
        <w:rPr>
          <w:rFonts w:ascii="Times New Roman" w:eastAsia="Times New Roman" w:hAnsi="Times New Roman" w:cs="Times New Roman"/>
          <w:kern w:val="0"/>
          <w14:ligatures w14:val="none"/>
        </w:rPr>
        <w:t xml:space="preserve"> glove.6B.50b.txt</w:t>
      </w:r>
      <w:r w:rsidRPr="00584C97">
        <w:rPr>
          <w:rFonts w:ascii="Times New Roman" w:eastAsia="Times New Roman" w:hAnsi="Times New Roman" w:cs="Times New Roman"/>
          <w:kern w:val="0"/>
          <w14:ligatures w14:val="none"/>
        </w:rPr>
        <w:t xml:space="preserve"> are loaded and used as fixed weights in the embedding layer.</w:t>
      </w:r>
    </w:p>
    <w:p w14:paraId="23DDDA95" w14:textId="77777777" w:rsidR="00584C97" w:rsidRDefault="00584C97" w:rsidP="00584C97">
      <w:pPr>
        <w:spacing w:before="100" w:beforeAutospacing="1" w:after="100" w:afterAutospacing="1" w:line="240" w:lineRule="auto"/>
        <w:ind w:left="720"/>
        <w:rPr>
          <w:rFonts w:ascii="Times New Roman" w:eastAsia="Times New Roman" w:hAnsi="Times New Roman" w:cs="Times New Roman"/>
          <w:kern w:val="0"/>
          <w14:ligatures w14:val="none"/>
        </w:rPr>
      </w:pPr>
      <w:r w:rsidRPr="00F039A3">
        <w:rPr>
          <w:rFonts w:ascii="Times New Roman" w:eastAsia="Times New Roman" w:hAnsi="Times New Roman" w:cs="Times New Roman"/>
          <w:b/>
          <w:bCs/>
          <w:kern w:val="0"/>
          <w:u w:val="single"/>
          <w14:ligatures w14:val="none"/>
        </w:rPr>
        <w:t>Recurrent Layer</w:t>
      </w:r>
      <w:r w:rsidRPr="00F039A3">
        <w:rPr>
          <w:rFonts w:ascii="Times New Roman" w:eastAsia="Times New Roman" w:hAnsi="Times New Roman" w:cs="Times New Roman"/>
          <w:kern w:val="0"/>
          <w:sz w:val="28"/>
          <w:szCs w:val="28"/>
          <w:u w:val="single"/>
          <w14:ligatures w14:val="none"/>
        </w:rPr>
        <w:t>:</w:t>
      </w:r>
      <w:r w:rsidRPr="00584C97">
        <w:rPr>
          <w:rFonts w:ascii="Times New Roman" w:eastAsia="Times New Roman" w:hAnsi="Times New Roman" w:cs="Times New Roman"/>
          <w:kern w:val="0"/>
          <w14:ligatures w14:val="none"/>
        </w:rPr>
        <w:t xml:space="preserve"> A Bidirectional LSTM layer with 32 units, identical to the custom embedding model for a fair comparison.</w:t>
      </w:r>
    </w:p>
    <w:p w14:paraId="73D4DB62" w14:textId="545A3631" w:rsidR="00584C97" w:rsidRPr="00584C97" w:rsidRDefault="00584C97" w:rsidP="00584C97">
      <w:pPr>
        <w:spacing w:before="100" w:beforeAutospacing="1" w:after="100" w:afterAutospacing="1" w:line="240" w:lineRule="auto"/>
        <w:ind w:left="720"/>
        <w:rPr>
          <w:rFonts w:ascii="Times New Roman" w:eastAsia="Times New Roman" w:hAnsi="Times New Roman" w:cs="Times New Roman"/>
          <w:kern w:val="0"/>
          <w14:ligatures w14:val="none"/>
        </w:rPr>
      </w:pPr>
      <w:r w:rsidRPr="00F039A3">
        <w:rPr>
          <w:rFonts w:ascii="Times New Roman" w:eastAsia="Times New Roman" w:hAnsi="Times New Roman" w:cs="Times New Roman"/>
          <w:b/>
          <w:bCs/>
          <w:kern w:val="0"/>
          <w:sz w:val="28"/>
          <w:szCs w:val="28"/>
          <w:u w:val="single"/>
          <w14:ligatures w14:val="none"/>
        </w:rPr>
        <w:lastRenderedPageBreak/>
        <w:t>Output Layer</w:t>
      </w:r>
      <w:r w:rsidRPr="00F039A3">
        <w:rPr>
          <w:rFonts w:ascii="Times New Roman" w:eastAsia="Times New Roman" w:hAnsi="Times New Roman" w:cs="Times New Roman"/>
          <w:kern w:val="0"/>
          <w:sz w:val="28"/>
          <w:szCs w:val="28"/>
          <w:u w:val="single"/>
          <w14:ligatures w14:val="none"/>
        </w:rPr>
        <w:t>:</w:t>
      </w:r>
      <w:r w:rsidRPr="00584C97">
        <w:rPr>
          <w:rFonts w:ascii="Times New Roman" w:eastAsia="Times New Roman" w:hAnsi="Times New Roman" w:cs="Times New Roman"/>
          <w:kern w:val="0"/>
          <w14:ligatures w14:val="none"/>
        </w:rPr>
        <w:t xml:space="preserve"> A Dense layer with a sigmoid activation for binary classification.</w:t>
      </w:r>
    </w:p>
    <w:p w14:paraId="25645837" w14:textId="60596AC9" w:rsidR="00584C97" w:rsidRPr="00F039A3" w:rsidRDefault="00584C97" w:rsidP="0072308C">
      <w:pPr>
        <w:rPr>
          <w:rFonts w:ascii="Times New Roman" w:hAnsi="Times New Roman" w:cs="Times New Roman"/>
          <w:b/>
          <w:bCs/>
          <w:sz w:val="28"/>
          <w:szCs w:val="28"/>
          <w:u w:val="single"/>
        </w:rPr>
      </w:pPr>
      <w:r w:rsidRPr="00F039A3">
        <w:rPr>
          <w:rFonts w:ascii="Times New Roman" w:hAnsi="Times New Roman" w:cs="Times New Roman"/>
          <w:b/>
          <w:bCs/>
          <w:sz w:val="28"/>
          <w:szCs w:val="28"/>
          <w:u w:val="single"/>
        </w:rPr>
        <w:t>Results:</w:t>
      </w:r>
    </w:p>
    <w:p w14:paraId="1746B5D1" w14:textId="77777777" w:rsidR="00584C97" w:rsidRPr="00F039A3" w:rsidRDefault="00584C97" w:rsidP="00584C97">
      <w:pPr>
        <w:rPr>
          <w:rFonts w:ascii="Times New Roman" w:hAnsi="Times New Roman" w:cs="Times New Roman"/>
          <w:b/>
          <w:bCs/>
          <w:u w:val="single"/>
        </w:rPr>
      </w:pPr>
      <w:r w:rsidRPr="00F039A3">
        <w:rPr>
          <w:rFonts w:ascii="Times New Roman" w:hAnsi="Times New Roman" w:cs="Times New Roman"/>
          <w:b/>
          <w:bCs/>
          <w:u w:val="single"/>
        </w:rPr>
        <w:t>Model Comparison:</w:t>
      </w:r>
    </w:p>
    <w:p w14:paraId="1424B911" w14:textId="12EAC6CB" w:rsidR="00584C97" w:rsidRDefault="00584C97" w:rsidP="0072308C">
      <w:pPr>
        <w:rPr>
          <w:rFonts w:ascii="Times New Roman" w:hAnsi="Times New Roman" w:cs="Times New Roman"/>
          <w:b/>
          <w:bCs/>
        </w:rPr>
      </w:pPr>
      <w:r w:rsidRPr="00584C97">
        <w:rPr>
          <w:rFonts w:ascii="Times New Roman" w:eastAsia="Times New Roman" w:hAnsi="Times New Roman" w:cs="Times New Roman"/>
          <w:kern w:val="0"/>
          <w14:ligatures w14:val="none"/>
        </w:rPr>
        <w:t xml:space="preserve">Both models were trained for </w:t>
      </w:r>
      <w:r w:rsidRPr="00584C97">
        <w:rPr>
          <w:rFonts w:ascii="Times New Roman" w:eastAsia="Times New Roman" w:hAnsi="Times New Roman" w:cs="Times New Roman"/>
          <w:b/>
          <w:bCs/>
          <w:kern w:val="0"/>
          <w14:ligatures w14:val="none"/>
        </w:rPr>
        <w:t>10 epochs</w:t>
      </w:r>
      <w:r w:rsidRPr="00584C97">
        <w:rPr>
          <w:rFonts w:ascii="Times New Roman" w:eastAsia="Times New Roman" w:hAnsi="Times New Roman" w:cs="Times New Roman"/>
          <w:kern w:val="0"/>
          <w14:ligatures w14:val="none"/>
        </w:rPr>
        <w:t xml:space="preserve"> and evaluated on, MSE, and RMSE.</w:t>
      </w:r>
    </w:p>
    <w:tbl>
      <w:tblPr>
        <w:tblStyle w:val="TableGrid"/>
        <w:tblW w:w="9782" w:type="dxa"/>
        <w:tblLook w:val="04A0" w:firstRow="1" w:lastRow="0" w:firstColumn="1" w:lastColumn="0" w:noHBand="0" w:noVBand="1"/>
      </w:tblPr>
      <w:tblGrid>
        <w:gridCol w:w="3260"/>
        <w:gridCol w:w="3261"/>
        <w:gridCol w:w="3261"/>
      </w:tblGrid>
      <w:tr w:rsidR="00584C97" w14:paraId="6399E95F" w14:textId="77777777" w:rsidTr="00584C97">
        <w:trPr>
          <w:trHeight w:val="1074"/>
        </w:trPr>
        <w:tc>
          <w:tcPr>
            <w:tcW w:w="3260" w:type="dxa"/>
          </w:tcPr>
          <w:p w14:paraId="4AE03BB0" w14:textId="77777777" w:rsidR="00584C97" w:rsidRDefault="00584C97" w:rsidP="00584C97">
            <w:pPr>
              <w:jc w:val="center"/>
              <w:rPr>
                <w:rFonts w:ascii="Times New Roman" w:hAnsi="Times New Roman" w:cs="Times New Roman"/>
                <w:b/>
                <w:bCs/>
              </w:rPr>
            </w:pPr>
          </w:p>
          <w:p w14:paraId="452EDAEE" w14:textId="66A41A34" w:rsidR="00584C97" w:rsidRDefault="00584C97" w:rsidP="00584C97">
            <w:pPr>
              <w:jc w:val="center"/>
              <w:rPr>
                <w:rFonts w:ascii="Times New Roman" w:hAnsi="Times New Roman" w:cs="Times New Roman"/>
                <w:b/>
                <w:bCs/>
              </w:rPr>
            </w:pPr>
            <w:r>
              <w:rPr>
                <w:rFonts w:ascii="Times New Roman" w:hAnsi="Times New Roman" w:cs="Times New Roman"/>
                <w:b/>
                <w:bCs/>
              </w:rPr>
              <w:t>Model</w:t>
            </w:r>
          </w:p>
        </w:tc>
        <w:tc>
          <w:tcPr>
            <w:tcW w:w="3261" w:type="dxa"/>
          </w:tcPr>
          <w:p w14:paraId="1EF92D17" w14:textId="77777777" w:rsidR="00584C97" w:rsidRDefault="00584C97" w:rsidP="00584C97">
            <w:pPr>
              <w:jc w:val="center"/>
              <w:rPr>
                <w:rFonts w:ascii="Times New Roman" w:hAnsi="Times New Roman" w:cs="Times New Roman"/>
                <w:b/>
                <w:bCs/>
              </w:rPr>
            </w:pPr>
          </w:p>
          <w:p w14:paraId="3D817FDA" w14:textId="2F2B5894" w:rsidR="00584C97" w:rsidRDefault="00584C97" w:rsidP="00584C97">
            <w:pPr>
              <w:jc w:val="center"/>
              <w:rPr>
                <w:rFonts w:ascii="Times New Roman" w:hAnsi="Times New Roman" w:cs="Times New Roman"/>
                <w:b/>
                <w:bCs/>
              </w:rPr>
            </w:pPr>
            <w:r>
              <w:rPr>
                <w:rFonts w:ascii="Times New Roman" w:hAnsi="Times New Roman" w:cs="Times New Roman"/>
                <w:b/>
                <w:bCs/>
              </w:rPr>
              <w:t>MSE</w:t>
            </w:r>
          </w:p>
        </w:tc>
        <w:tc>
          <w:tcPr>
            <w:tcW w:w="3261" w:type="dxa"/>
          </w:tcPr>
          <w:p w14:paraId="569220E6" w14:textId="77777777" w:rsidR="00584C97" w:rsidRDefault="00584C97" w:rsidP="00584C97">
            <w:pPr>
              <w:jc w:val="center"/>
              <w:rPr>
                <w:rFonts w:ascii="Times New Roman" w:hAnsi="Times New Roman" w:cs="Times New Roman"/>
                <w:b/>
                <w:bCs/>
              </w:rPr>
            </w:pPr>
          </w:p>
          <w:p w14:paraId="2C12AD95" w14:textId="1D44899E" w:rsidR="00584C97" w:rsidRDefault="00584C97" w:rsidP="00584C97">
            <w:pPr>
              <w:jc w:val="center"/>
              <w:rPr>
                <w:rFonts w:ascii="Times New Roman" w:hAnsi="Times New Roman" w:cs="Times New Roman"/>
                <w:b/>
                <w:bCs/>
              </w:rPr>
            </w:pPr>
            <w:r>
              <w:rPr>
                <w:rFonts w:ascii="Times New Roman" w:hAnsi="Times New Roman" w:cs="Times New Roman"/>
                <w:b/>
                <w:bCs/>
              </w:rPr>
              <w:t>RMSE</w:t>
            </w:r>
          </w:p>
        </w:tc>
      </w:tr>
      <w:tr w:rsidR="00584C97" w14:paraId="2ED94C8E" w14:textId="77777777" w:rsidTr="00584C97">
        <w:trPr>
          <w:trHeight w:val="1139"/>
        </w:trPr>
        <w:tc>
          <w:tcPr>
            <w:tcW w:w="3260" w:type="dxa"/>
          </w:tcPr>
          <w:p w14:paraId="718ADBD9" w14:textId="77777777" w:rsidR="00584C97" w:rsidRPr="00584C97" w:rsidRDefault="00584C97" w:rsidP="00584C97">
            <w:pPr>
              <w:jc w:val="center"/>
              <w:rPr>
                <w:rFonts w:ascii="Times New Roman" w:hAnsi="Times New Roman" w:cs="Times New Roman"/>
              </w:rPr>
            </w:pPr>
          </w:p>
          <w:p w14:paraId="229ABCDA" w14:textId="08AB7958" w:rsidR="00584C97" w:rsidRPr="00584C97" w:rsidRDefault="00584C97" w:rsidP="00584C97">
            <w:pPr>
              <w:jc w:val="center"/>
              <w:rPr>
                <w:rFonts w:ascii="Times New Roman" w:hAnsi="Times New Roman" w:cs="Times New Roman"/>
              </w:rPr>
            </w:pPr>
            <w:r w:rsidRPr="00584C97">
              <w:rPr>
                <w:rFonts w:ascii="Times New Roman" w:hAnsi="Times New Roman" w:cs="Times New Roman"/>
              </w:rPr>
              <w:t>Custom Embedding Model</w:t>
            </w:r>
          </w:p>
        </w:tc>
        <w:tc>
          <w:tcPr>
            <w:tcW w:w="3261" w:type="dxa"/>
          </w:tcPr>
          <w:p w14:paraId="33872F1F" w14:textId="77777777" w:rsidR="00584C97" w:rsidRPr="00584C97" w:rsidRDefault="00584C97" w:rsidP="00584C97">
            <w:pPr>
              <w:jc w:val="center"/>
              <w:rPr>
                <w:rFonts w:ascii="Times New Roman" w:hAnsi="Times New Roman" w:cs="Times New Roman"/>
              </w:rPr>
            </w:pPr>
          </w:p>
          <w:p w14:paraId="65495E59" w14:textId="29D1DEEC" w:rsidR="00584C97" w:rsidRPr="00584C97" w:rsidRDefault="00584C97" w:rsidP="00584C97">
            <w:pPr>
              <w:jc w:val="center"/>
              <w:rPr>
                <w:rFonts w:ascii="Times New Roman" w:hAnsi="Times New Roman" w:cs="Times New Roman"/>
              </w:rPr>
            </w:pPr>
            <w:r w:rsidRPr="00584C97">
              <w:rPr>
                <w:rFonts w:ascii="Times New Roman" w:hAnsi="Times New Roman" w:cs="Times New Roman"/>
              </w:rPr>
              <w:t>0.4284</w:t>
            </w:r>
          </w:p>
        </w:tc>
        <w:tc>
          <w:tcPr>
            <w:tcW w:w="3261" w:type="dxa"/>
          </w:tcPr>
          <w:p w14:paraId="073FBE79" w14:textId="77777777" w:rsidR="00584C97" w:rsidRPr="00584C97" w:rsidRDefault="00584C97" w:rsidP="00584C97">
            <w:pPr>
              <w:jc w:val="center"/>
              <w:rPr>
                <w:rFonts w:ascii="Times New Roman" w:hAnsi="Times New Roman" w:cs="Times New Roman"/>
              </w:rPr>
            </w:pPr>
          </w:p>
          <w:p w14:paraId="4AB5786A" w14:textId="33A5875C" w:rsidR="00584C97" w:rsidRPr="00584C97" w:rsidRDefault="00584C97" w:rsidP="00584C97">
            <w:pPr>
              <w:jc w:val="center"/>
              <w:rPr>
                <w:rFonts w:ascii="Times New Roman" w:hAnsi="Times New Roman" w:cs="Times New Roman"/>
              </w:rPr>
            </w:pPr>
            <w:r w:rsidRPr="00584C97">
              <w:rPr>
                <w:rFonts w:ascii="Times New Roman" w:hAnsi="Times New Roman" w:cs="Times New Roman"/>
              </w:rPr>
              <w:t>0.4565</w:t>
            </w:r>
          </w:p>
        </w:tc>
      </w:tr>
      <w:tr w:rsidR="00584C97" w14:paraId="5A733921" w14:textId="77777777" w:rsidTr="00584C97">
        <w:trPr>
          <w:trHeight w:val="908"/>
        </w:trPr>
        <w:tc>
          <w:tcPr>
            <w:tcW w:w="3260" w:type="dxa"/>
          </w:tcPr>
          <w:p w14:paraId="773D1575" w14:textId="77777777" w:rsidR="00584C97" w:rsidRPr="00584C97" w:rsidRDefault="00584C97" w:rsidP="0072308C">
            <w:pPr>
              <w:rPr>
                <w:rFonts w:ascii="Times New Roman" w:hAnsi="Times New Roman" w:cs="Times New Roman"/>
              </w:rPr>
            </w:pPr>
          </w:p>
          <w:p w14:paraId="615AB974" w14:textId="03A51AC0" w:rsidR="00584C97" w:rsidRPr="00584C97" w:rsidRDefault="00584C97" w:rsidP="00584C97">
            <w:pPr>
              <w:jc w:val="center"/>
              <w:rPr>
                <w:rFonts w:ascii="Times New Roman" w:hAnsi="Times New Roman" w:cs="Times New Roman"/>
              </w:rPr>
            </w:pPr>
            <w:r w:rsidRPr="00584C97">
              <w:rPr>
                <w:rFonts w:ascii="Times New Roman" w:hAnsi="Times New Roman" w:cs="Times New Roman"/>
              </w:rPr>
              <w:t>Pretrained GloVe Model</w:t>
            </w:r>
          </w:p>
        </w:tc>
        <w:tc>
          <w:tcPr>
            <w:tcW w:w="3261" w:type="dxa"/>
          </w:tcPr>
          <w:p w14:paraId="5E67E240" w14:textId="77777777" w:rsidR="00584C97" w:rsidRPr="00584C97" w:rsidRDefault="00584C97" w:rsidP="00584C97">
            <w:pPr>
              <w:jc w:val="center"/>
              <w:rPr>
                <w:rFonts w:ascii="Times New Roman" w:hAnsi="Times New Roman" w:cs="Times New Roman"/>
              </w:rPr>
            </w:pPr>
          </w:p>
          <w:p w14:paraId="64ABD440" w14:textId="2692747E" w:rsidR="00584C97" w:rsidRPr="00584C97" w:rsidRDefault="00584C97" w:rsidP="00584C97">
            <w:pPr>
              <w:jc w:val="center"/>
              <w:rPr>
                <w:rFonts w:ascii="Times New Roman" w:hAnsi="Times New Roman" w:cs="Times New Roman"/>
              </w:rPr>
            </w:pPr>
            <w:r w:rsidRPr="00584C97">
              <w:rPr>
                <w:rFonts w:ascii="Times New Roman" w:hAnsi="Times New Roman" w:cs="Times New Roman"/>
              </w:rPr>
              <w:t>0.4937</w:t>
            </w:r>
          </w:p>
        </w:tc>
        <w:tc>
          <w:tcPr>
            <w:tcW w:w="3261" w:type="dxa"/>
          </w:tcPr>
          <w:p w14:paraId="1E08F2FD" w14:textId="77777777" w:rsidR="00584C97" w:rsidRPr="00584C97" w:rsidRDefault="00584C97" w:rsidP="00584C97">
            <w:pPr>
              <w:jc w:val="center"/>
              <w:rPr>
                <w:rFonts w:ascii="Times New Roman" w:hAnsi="Times New Roman" w:cs="Times New Roman"/>
              </w:rPr>
            </w:pPr>
          </w:p>
          <w:p w14:paraId="2EFA7BFC" w14:textId="32E56221" w:rsidR="00584C97" w:rsidRPr="00584C97" w:rsidRDefault="00584C97" w:rsidP="00584C97">
            <w:pPr>
              <w:jc w:val="center"/>
              <w:rPr>
                <w:rFonts w:ascii="Times New Roman" w:hAnsi="Times New Roman" w:cs="Times New Roman"/>
              </w:rPr>
            </w:pPr>
            <w:r w:rsidRPr="00584C97">
              <w:rPr>
                <w:rFonts w:ascii="Times New Roman" w:hAnsi="Times New Roman" w:cs="Times New Roman"/>
              </w:rPr>
              <w:t>0.7026</w:t>
            </w:r>
          </w:p>
        </w:tc>
      </w:tr>
    </w:tbl>
    <w:p w14:paraId="6BFDC9C9" w14:textId="77777777" w:rsidR="00584C97" w:rsidRDefault="00584C97" w:rsidP="0072308C">
      <w:pPr>
        <w:rPr>
          <w:rFonts w:ascii="Times New Roman" w:hAnsi="Times New Roman" w:cs="Times New Roman"/>
          <w:b/>
          <w:bCs/>
        </w:rPr>
      </w:pPr>
    </w:p>
    <w:p w14:paraId="0BC6A61B" w14:textId="72FF1992" w:rsidR="00584C97" w:rsidRPr="00584C97" w:rsidRDefault="00780B4C" w:rsidP="00584C97">
      <w:pPr>
        <w:spacing w:before="100" w:beforeAutospacing="1" w:after="100" w:afterAutospacing="1" w:line="240" w:lineRule="auto"/>
        <w:rPr>
          <w:rFonts w:ascii="Times New Roman" w:eastAsia="Times New Roman" w:hAnsi="Times New Roman" w:cs="Times New Roman"/>
          <w:b/>
          <w:bCs/>
          <w:kern w:val="0"/>
          <w14:ligatures w14:val="none"/>
        </w:rPr>
      </w:pPr>
      <w:r w:rsidRPr="00F039A3">
        <w:rPr>
          <w:rFonts w:ascii="Times New Roman" w:eastAsia="Times New Roman" w:hAnsi="Times New Roman" w:cs="Times New Roman"/>
          <w:b/>
          <w:bCs/>
          <w:kern w:val="0"/>
          <w:sz w:val="28"/>
          <w:szCs w:val="28"/>
          <w:u w:val="single"/>
          <w14:ligatures w14:val="none"/>
        </w:rPr>
        <w:t>Visualization</w:t>
      </w:r>
      <w:r w:rsidRPr="00780B4C">
        <w:rPr>
          <w:rFonts w:ascii="Times New Roman" w:eastAsia="Times New Roman" w:hAnsi="Times New Roman" w:cs="Times New Roman"/>
          <w:b/>
          <w:bCs/>
          <w:kern w:val="0"/>
          <w14:ligatures w14:val="none"/>
        </w:rPr>
        <w:t>:</w:t>
      </w:r>
    </w:p>
    <w:p w14:paraId="49E2A99C" w14:textId="059257F5" w:rsidR="00584C97" w:rsidRDefault="00780B4C" w:rsidP="0072308C">
      <w:pPr>
        <w:rPr>
          <w:rFonts w:ascii="Times New Roman" w:hAnsi="Times New Roman" w:cs="Times New Roman"/>
        </w:rPr>
      </w:pPr>
      <w:r w:rsidRPr="00780B4C">
        <w:rPr>
          <w:rFonts w:ascii="Times New Roman" w:hAnsi="Times New Roman" w:cs="Times New Roman"/>
        </w:rPr>
        <w:t>Plots comparing the performance of custom and pretrained embeddings across epochs.</w:t>
      </w:r>
    </w:p>
    <w:p w14:paraId="3E7E3FA7" w14:textId="77777777" w:rsidR="00780B4C" w:rsidRDefault="00780B4C" w:rsidP="0072308C">
      <w:pPr>
        <w:rPr>
          <w:rFonts w:ascii="Times New Roman" w:hAnsi="Times New Roman" w:cs="Times New Roman"/>
          <w:b/>
          <w:bCs/>
        </w:rPr>
      </w:pPr>
      <w:r>
        <w:rPr>
          <w:rFonts w:ascii="Times New Roman" w:hAnsi="Times New Roman" w:cs="Times New Roman"/>
          <w:b/>
          <w:bCs/>
          <w:noProof/>
        </w:rPr>
        <w:drawing>
          <wp:inline distT="0" distB="0" distL="0" distR="0" wp14:anchorId="227F8329" wp14:editId="30C00279">
            <wp:extent cx="5943600" cy="3797935"/>
            <wp:effectExtent l="0" t="0" r="0" b="0"/>
            <wp:docPr id="1262574940"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74940" name="Picture 1" descr="A graph with blue and orange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17C5CF36" w14:textId="148B490D" w:rsidR="00780B4C" w:rsidRDefault="00780B4C" w:rsidP="0072308C">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061E0B01" wp14:editId="512BB353">
            <wp:extent cx="5943600" cy="3835400"/>
            <wp:effectExtent l="0" t="0" r="0" b="0"/>
            <wp:docPr id="1218942128" name="Picture 2"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42128" name="Picture 2" descr="A graph with a line and a blue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35400"/>
                    </a:xfrm>
                    <a:prstGeom prst="rect">
                      <a:avLst/>
                    </a:prstGeom>
                  </pic:spPr>
                </pic:pic>
              </a:graphicData>
            </a:graphic>
          </wp:inline>
        </w:drawing>
      </w:r>
    </w:p>
    <w:p w14:paraId="5FED0B11" w14:textId="77777777" w:rsidR="00780B4C" w:rsidRDefault="00780B4C" w:rsidP="0072308C">
      <w:pPr>
        <w:rPr>
          <w:rFonts w:ascii="Times New Roman" w:hAnsi="Times New Roman" w:cs="Times New Roman"/>
          <w:b/>
          <w:bCs/>
        </w:rPr>
      </w:pPr>
    </w:p>
    <w:p w14:paraId="421CC412" w14:textId="2A6E566F" w:rsidR="00780B4C" w:rsidRDefault="00780B4C" w:rsidP="0072308C">
      <w:pPr>
        <w:rPr>
          <w:rFonts w:ascii="Times New Roman" w:hAnsi="Times New Roman" w:cs="Times New Roman"/>
        </w:rPr>
      </w:pPr>
      <w:r w:rsidRPr="00780B4C">
        <w:rPr>
          <w:rFonts w:ascii="Times New Roman" w:hAnsi="Times New Roman" w:cs="Times New Roman"/>
        </w:rPr>
        <w:t>A bar chart showing validation accuracy for different training sample sizes.</w:t>
      </w:r>
    </w:p>
    <w:p w14:paraId="074BF283" w14:textId="6C797A24" w:rsidR="00780B4C" w:rsidRDefault="00780B4C" w:rsidP="0072308C">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0B4FB2CA" wp14:editId="31C0BE8B">
            <wp:extent cx="5943600" cy="4042410"/>
            <wp:effectExtent l="0" t="0" r="0" b="0"/>
            <wp:docPr id="948466383" name="Picture 3" descr="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66383" name="Picture 3" descr="A graph with a number of lin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042410"/>
                    </a:xfrm>
                    <a:prstGeom prst="rect">
                      <a:avLst/>
                    </a:prstGeom>
                  </pic:spPr>
                </pic:pic>
              </a:graphicData>
            </a:graphic>
          </wp:inline>
        </w:drawing>
      </w:r>
    </w:p>
    <w:p w14:paraId="1377A7EB" w14:textId="77777777" w:rsidR="00780B4C" w:rsidRDefault="00780B4C" w:rsidP="0072308C">
      <w:pPr>
        <w:rPr>
          <w:rFonts w:ascii="Times New Roman" w:hAnsi="Times New Roman" w:cs="Times New Roman"/>
          <w:b/>
          <w:bCs/>
        </w:rPr>
      </w:pPr>
    </w:p>
    <w:p w14:paraId="532399C2" w14:textId="611048F1" w:rsidR="00780B4C" w:rsidRPr="00F039A3" w:rsidRDefault="00780B4C" w:rsidP="0072308C">
      <w:pPr>
        <w:rPr>
          <w:rFonts w:ascii="Times New Roman" w:hAnsi="Times New Roman" w:cs="Times New Roman"/>
          <w:b/>
          <w:bCs/>
          <w:sz w:val="28"/>
          <w:szCs w:val="28"/>
        </w:rPr>
      </w:pPr>
      <w:r w:rsidRPr="00F039A3">
        <w:rPr>
          <w:rFonts w:ascii="Times New Roman" w:hAnsi="Times New Roman" w:cs="Times New Roman"/>
          <w:b/>
          <w:bCs/>
          <w:sz w:val="28"/>
          <w:szCs w:val="28"/>
          <w:u w:val="single"/>
        </w:rPr>
        <w:t>Conclusion</w:t>
      </w:r>
      <w:r w:rsidRPr="00F039A3">
        <w:rPr>
          <w:rFonts w:ascii="Times New Roman" w:hAnsi="Times New Roman" w:cs="Times New Roman"/>
          <w:b/>
          <w:bCs/>
          <w:sz w:val="28"/>
          <w:szCs w:val="28"/>
        </w:rPr>
        <w:t>:</w:t>
      </w:r>
    </w:p>
    <w:p w14:paraId="3D75B6B2" w14:textId="3A7D8E66" w:rsidR="00780B4C" w:rsidRPr="00780B4C" w:rsidRDefault="00780B4C" w:rsidP="00780B4C">
      <w:pPr>
        <w:rPr>
          <w:rFonts w:ascii="Times New Roman" w:hAnsi="Times New Roman" w:cs="Times New Roman"/>
        </w:rPr>
      </w:pPr>
      <w:r w:rsidRPr="00780B4C">
        <w:rPr>
          <w:rFonts w:ascii="Times New Roman" w:hAnsi="Times New Roman" w:cs="Times New Roman"/>
        </w:rPr>
        <w:t>In this assignment, we have compared custom embeddings with pre-trained GloVe embeddings for performing sentiment classification on the IMDB dataset. Pretrained embeddings outperformed custom embeddings, especially with limited training data, due to the rich semantic information they provide. However, their performance compares well with that of custom embeddings as the increase in the size of the training sample shows their great potential when enough data is available.</w:t>
      </w:r>
    </w:p>
    <w:p w14:paraId="4A492D9A" w14:textId="7DCCA3E9" w:rsidR="00780B4C" w:rsidRPr="00780B4C" w:rsidRDefault="00780B4C" w:rsidP="00780B4C">
      <w:pPr>
        <w:rPr>
          <w:rFonts w:ascii="Times New Roman" w:hAnsi="Times New Roman" w:cs="Times New Roman"/>
        </w:rPr>
      </w:pPr>
      <w:r w:rsidRPr="00780B4C">
        <w:rPr>
          <w:rFonts w:ascii="Times New Roman" w:hAnsi="Times New Roman" w:cs="Times New Roman"/>
        </w:rPr>
        <w:t>For both the models, accuracy, MSE, and RMSE were calculated, and from these values, it was found that pre-trained embeddings perform better. This task therefore gave sufficient proof that a pre-trained embedding is best for a small dataset, whereas a custom embedding does well when the dataset increases in size.</w:t>
      </w:r>
    </w:p>
    <w:p w14:paraId="7E230525" w14:textId="74675039" w:rsidR="00584C97" w:rsidRPr="00780B4C" w:rsidRDefault="00780B4C" w:rsidP="00780B4C">
      <w:pPr>
        <w:rPr>
          <w:rFonts w:ascii="Times New Roman" w:hAnsi="Times New Roman" w:cs="Times New Roman"/>
        </w:rPr>
      </w:pPr>
      <w:r w:rsidRPr="00780B4C">
        <w:rPr>
          <w:rFonts w:ascii="Times New Roman" w:hAnsi="Times New Roman" w:cs="Times New Roman"/>
        </w:rPr>
        <w:t>This study sets a base with instructive insights into how the embedding choices may affect model performance and allows for further experimentation with different architectures and larger datasets.</w:t>
      </w:r>
    </w:p>
    <w:sectPr w:rsidR="00584C97" w:rsidRPr="00780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33D09"/>
    <w:multiLevelType w:val="hybridMultilevel"/>
    <w:tmpl w:val="696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06266"/>
    <w:multiLevelType w:val="multilevel"/>
    <w:tmpl w:val="6C5A2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66E6C"/>
    <w:multiLevelType w:val="hybridMultilevel"/>
    <w:tmpl w:val="C6E8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B71B5"/>
    <w:multiLevelType w:val="hybridMultilevel"/>
    <w:tmpl w:val="18F0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C5C45"/>
    <w:multiLevelType w:val="multilevel"/>
    <w:tmpl w:val="1EFA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442484">
    <w:abstractNumId w:val="3"/>
  </w:num>
  <w:num w:numId="2" w16cid:durableId="210533831">
    <w:abstractNumId w:val="0"/>
  </w:num>
  <w:num w:numId="3" w16cid:durableId="701437193">
    <w:abstractNumId w:val="2"/>
  </w:num>
  <w:num w:numId="4" w16cid:durableId="784037251">
    <w:abstractNumId w:val="1"/>
  </w:num>
  <w:num w:numId="5" w16cid:durableId="1864439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8C"/>
    <w:rsid w:val="00393C75"/>
    <w:rsid w:val="00584C97"/>
    <w:rsid w:val="0072308C"/>
    <w:rsid w:val="00780B4C"/>
    <w:rsid w:val="007C2FD9"/>
    <w:rsid w:val="00F0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7CD62"/>
  <w15:chartTrackingRefBased/>
  <w15:docId w15:val="{0CC40C46-76DF-EF4A-A232-61A3782E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8C"/>
  </w:style>
  <w:style w:type="paragraph" w:styleId="Heading1">
    <w:name w:val="heading 1"/>
    <w:basedOn w:val="Normal"/>
    <w:next w:val="Normal"/>
    <w:link w:val="Heading1Char"/>
    <w:uiPriority w:val="9"/>
    <w:qFormat/>
    <w:rsid w:val="00723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3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0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0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0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0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3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08C"/>
    <w:rPr>
      <w:rFonts w:eastAsiaTheme="majorEastAsia" w:cstheme="majorBidi"/>
      <w:color w:val="272727" w:themeColor="text1" w:themeTint="D8"/>
    </w:rPr>
  </w:style>
  <w:style w:type="paragraph" w:styleId="Title">
    <w:name w:val="Title"/>
    <w:basedOn w:val="Normal"/>
    <w:next w:val="Normal"/>
    <w:link w:val="TitleChar"/>
    <w:uiPriority w:val="10"/>
    <w:qFormat/>
    <w:rsid w:val="00723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0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08C"/>
    <w:pPr>
      <w:spacing w:before="160"/>
      <w:jc w:val="center"/>
    </w:pPr>
    <w:rPr>
      <w:i/>
      <w:iCs/>
      <w:color w:val="404040" w:themeColor="text1" w:themeTint="BF"/>
    </w:rPr>
  </w:style>
  <w:style w:type="character" w:customStyle="1" w:styleId="QuoteChar">
    <w:name w:val="Quote Char"/>
    <w:basedOn w:val="DefaultParagraphFont"/>
    <w:link w:val="Quote"/>
    <w:uiPriority w:val="29"/>
    <w:rsid w:val="0072308C"/>
    <w:rPr>
      <w:i/>
      <w:iCs/>
      <w:color w:val="404040" w:themeColor="text1" w:themeTint="BF"/>
    </w:rPr>
  </w:style>
  <w:style w:type="paragraph" w:styleId="ListParagraph">
    <w:name w:val="List Paragraph"/>
    <w:basedOn w:val="Normal"/>
    <w:uiPriority w:val="34"/>
    <w:qFormat/>
    <w:rsid w:val="0072308C"/>
    <w:pPr>
      <w:ind w:left="720"/>
      <w:contextualSpacing/>
    </w:pPr>
  </w:style>
  <w:style w:type="character" w:styleId="IntenseEmphasis">
    <w:name w:val="Intense Emphasis"/>
    <w:basedOn w:val="DefaultParagraphFont"/>
    <w:uiPriority w:val="21"/>
    <w:qFormat/>
    <w:rsid w:val="0072308C"/>
    <w:rPr>
      <w:i/>
      <w:iCs/>
      <w:color w:val="0F4761" w:themeColor="accent1" w:themeShade="BF"/>
    </w:rPr>
  </w:style>
  <w:style w:type="paragraph" w:styleId="IntenseQuote">
    <w:name w:val="Intense Quote"/>
    <w:basedOn w:val="Normal"/>
    <w:next w:val="Normal"/>
    <w:link w:val="IntenseQuoteChar"/>
    <w:uiPriority w:val="30"/>
    <w:qFormat/>
    <w:rsid w:val="00723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08C"/>
    <w:rPr>
      <w:i/>
      <w:iCs/>
      <w:color w:val="0F4761" w:themeColor="accent1" w:themeShade="BF"/>
    </w:rPr>
  </w:style>
  <w:style w:type="character" w:styleId="IntenseReference">
    <w:name w:val="Intense Reference"/>
    <w:basedOn w:val="DefaultParagraphFont"/>
    <w:uiPriority w:val="32"/>
    <w:qFormat/>
    <w:rsid w:val="0072308C"/>
    <w:rPr>
      <w:b/>
      <w:bCs/>
      <w:smallCaps/>
      <w:color w:val="0F4761" w:themeColor="accent1" w:themeShade="BF"/>
      <w:spacing w:val="5"/>
    </w:rPr>
  </w:style>
  <w:style w:type="paragraph" w:styleId="NormalWeb">
    <w:name w:val="Normal (Web)"/>
    <w:basedOn w:val="Normal"/>
    <w:uiPriority w:val="99"/>
    <w:semiHidden/>
    <w:unhideWhenUsed/>
    <w:rsid w:val="00584C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4C97"/>
    <w:rPr>
      <w:b/>
      <w:bCs/>
    </w:rPr>
  </w:style>
  <w:style w:type="character" w:styleId="HTMLCode">
    <w:name w:val="HTML Code"/>
    <w:basedOn w:val="DefaultParagraphFont"/>
    <w:uiPriority w:val="99"/>
    <w:semiHidden/>
    <w:unhideWhenUsed/>
    <w:rsid w:val="00584C97"/>
    <w:rPr>
      <w:rFonts w:ascii="Courier New" w:eastAsia="Times New Roman" w:hAnsi="Courier New" w:cs="Courier New"/>
      <w:sz w:val="20"/>
      <w:szCs w:val="20"/>
    </w:rPr>
  </w:style>
  <w:style w:type="table" w:styleId="TableGrid">
    <w:name w:val="Table Grid"/>
    <w:basedOn w:val="TableNormal"/>
    <w:uiPriority w:val="39"/>
    <w:rsid w:val="00584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075119">
      <w:bodyDiv w:val="1"/>
      <w:marLeft w:val="0"/>
      <w:marRight w:val="0"/>
      <w:marTop w:val="0"/>
      <w:marBottom w:val="0"/>
      <w:divBdr>
        <w:top w:val="none" w:sz="0" w:space="0" w:color="auto"/>
        <w:left w:val="none" w:sz="0" w:space="0" w:color="auto"/>
        <w:bottom w:val="none" w:sz="0" w:space="0" w:color="auto"/>
        <w:right w:val="none" w:sz="0" w:space="0" w:color="auto"/>
      </w:divBdr>
    </w:div>
    <w:div w:id="1604654363">
      <w:bodyDiv w:val="1"/>
      <w:marLeft w:val="0"/>
      <w:marRight w:val="0"/>
      <w:marTop w:val="0"/>
      <w:marBottom w:val="0"/>
      <w:divBdr>
        <w:top w:val="none" w:sz="0" w:space="0" w:color="auto"/>
        <w:left w:val="none" w:sz="0" w:space="0" w:color="auto"/>
        <w:bottom w:val="none" w:sz="0" w:space="0" w:color="auto"/>
        <w:right w:val="none" w:sz="0" w:space="0" w:color="auto"/>
      </w:divBdr>
    </w:div>
    <w:div w:id="1609971740">
      <w:bodyDiv w:val="1"/>
      <w:marLeft w:val="0"/>
      <w:marRight w:val="0"/>
      <w:marTop w:val="0"/>
      <w:marBottom w:val="0"/>
      <w:divBdr>
        <w:top w:val="none" w:sz="0" w:space="0" w:color="auto"/>
        <w:left w:val="none" w:sz="0" w:space="0" w:color="auto"/>
        <w:bottom w:val="none" w:sz="0" w:space="0" w:color="auto"/>
        <w:right w:val="none" w:sz="0" w:space="0" w:color="auto"/>
      </w:divBdr>
    </w:div>
    <w:div w:id="1856188731">
      <w:bodyDiv w:val="1"/>
      <w:marLeft w:val="0"/>
      <w:marRight w:val="0"/>
      <w:marTop w:val="0"/>
      <w:marBottom w:val="0"/>
      <w:divBdr>
        <w:top w:val="none" w:sz="0" w:space="0" w:color="auto"/>
        <w:left w:val="none" w:sz="0" w:space="0" w:color="auto"/>
        <w:bottom w:val="none" w:sz="0" w:space="0" w:color="auto"/>
        <w:right w:val="none" w:sz="0" w:space="0" w:color="auto"/>
      </w:divBdr>
    </w:div>
    <w:div w:id="189026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Kusuluri, Praveen Sai</dc:creator>
  <cp:keywords/>
  <dc:description/>
  <cp:lastModifiedBy>Chinthakuntla, Priyanka</cp:lastModifiedBy>
  <cp:revision>2</cp:revision>
  <dcterms:created xsi:type="dcterms:W3CDTF">2024-11-22T04:15:00Z</dcterms:created>
  <dcterms:modified xsi:type="dcterms:W3CDTF">2024-11-22T04:15:00Z</dcterms:modified>
</cp:coreProperties>
</file>