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AF09E" w14:textId="3BD50D5D" w:rsidR="00062F3D" w:rsidRPr="00FB3AEC" w:rsidRDefault="00FB3AEC">
      <w:pPr>
        <w:pStyle w:val="a"/>
        <w:tabs>
          <w:tab w:val="left" w:pos="3060"/>
        </w:tabs>
        <w:jc w:val="center"/>
        <w:rPr>
          <w:b/>
          <w:bCs/>
          <w:sz w:val="28"/>
          <w:szCs w:val="28"/>
          <w:lang w:val="en-GB"/>
        </w:rPr>
      </w:pPr>
      <w:r w:rsidRPr="00FB3AEC">
        <w:rPr>
          <w:b/>
          <w:bCs/>
          <w:sz w:val="28"/>
          <w:szCs w:val="28"/>
          <w:lang w:val="en-GB"/>
        </w:rPr>
        <w:t>Lab 10</w:t>
      </w:r>
      <w:r w:rsidR="005129F9" w:rsidRPr="00FB3AEC">
        <w:rPr>
          <w:b/>
          <w:bCs/>
          <w:sz w:val="28"/>
          <w:szCs w:val="28"/>
          <w:lang w:val="en-GB"/>
        </w:rPr>
        <w:t xml:space="preserve">. </w:t>
      </w:r>
      <w:r w:rsidRPr="00FB3AEC">
        <w:rPr>
          <w:b/>
          <w:bCs/>
          <w:sz w:val="28"/>
          <w:szCs w:val="28"/>
          <w:lang w:val="en-GB"/>
        </w:rPr>
        <w:t>Cost of incident handling</w:t>
      </w:r>
    </w:p>
    <w:p w14:paraId="3FAD9B11" w14:textId="77777777" w:rsidR="00062F3D" w:rsidRPr="00FB3AEC" w:rsidRDefault="00062F3D">
      <w:pPr>
        <w:pStyle w:val="a"/>
        <w:tabs>
          <w:tab w:val="left" w:pos="3060"/>
        </w:tabs>
        <w:jc w:val="center"/>
        <w:rPr>
          <w:sz w:val="28"/>
          <w:szCs w:val="28"/>
          <w:lang w:val="en-GB"/>
        </w:rPr>
      </w:pPr>
    </w:p>
    <w:p w14:paraId="61BF152E" w14:textId="77777777" w:rsidR="00FB3AEC" w:rsidRPr="00FB3AEC" w:rsidRDefault="00FB3AEC" w:rsidP="00FB3AEC">
      <w:pPr>
        <w:pStyle w:val="a"/>
        <w:ind w:firstLine="709"/>
        <w:jc w:val="both"/>
        <w:rPr>
          <w:b/>
          <w:bCs/>
          <w:lang w:val="en-GB"/>
        </w:rPr>
      </w:pPr>
      <w:r w:rsidRPr="00FB3AEC">
        <w:rPr>
          <w:b/>
          <w:bCs/>
          <w:lang w:val="en-GB"/>
        </w:rPr>
        <w:t>Cost of incident handling</w:t>
      </w:r>
    </w:p>
    <w:p w14:paraId="7A9C7008" w14:textId="77777777" w:rsidR="00FB3AEC" w:rsidRPr="00FB3AEC" w:rsidRDefault="00FB3AEC" w:rsidP="00FB3AEC">
      <w:pPr>
        <w:pStyle w:val="a"/>
        <w:ind w:firstLine="709"/>
        <w:jc w:val="both"/>
        <w:rPr>
          <w:lang w:val="en-GB"/>
        </w:rPr>
      </w:pPr>
      <w:r w:rsidRPr="00FB3AEC">
        <w:rPr>
          <w:lang w:val="en-GB"/>
        </w:rPr>
        <w:t>In this exercise you will:</w:t>
      </w:r>
    </w:p>
    <w:p w14:paraId="5E82D971" w14:textId="77777777" w:rsidR="00FB3AEC" w:rsidRPr="00FB3AEC" w:rsidRDefault="00FB3AEC" w:rsidP="00FB3AEC">
      <w:pPr>
        <w:pStyle w:val="a0"/>
        <w:numPr>
          <w:ilvl w:val="0"/>
          <w:numId w:val="1"/>
        </w:numPr>
        <w:jc w:val="both"/>
        <w:rPr>
          <w:lang w:val="en-GB"/>
        </w:rPr>
      </w:pPr>
      <w:r w:rsidRPr="00FB3AEC">
        <w:rPr>
          <w:lang w:val="en-GB"/>
        </w:rPr>
        <w:t xml:space="preserve">Learn to estimate the costs of security </w:t>
      </w:r>
      <w:proofErr w:type="gramStart"/>
      <w:r w:rsidRPr="00FB3AEC">
        <w:rPr>
          <w:lang w:val="en-GB"/>
        </w:rPr>
        <w:t>incidents;</w:t>
      </w:r>
      <w:proofErr w:type="gramEnd"/>
    </w:p>
    <w:p w14:paraId="5CDCABAD" w14:textId="77777777" w:rsidR="00FB3AEC" w:rsidRPr="00FB3AEC" w:rsidRDefault="00FB3AEC" w:rsidP="00FB3AEC">
      <w:pPr>
        <w:pStyle w:val="a0"/>
        <w:numPr>
          <w:ilvl w:val="0"/>
          <w:numId w:val="1"/>
        </w:numPr>
        <w:jc w:val="both"/>
        <w:rPr>
          <w:lang w:val="en-GB"/>
        </w:rPr>
      </w:pPr>
      <w:r w:rsidRPr="00FB3AEC">
        <w:rPr>
          <w:lang w:val="en-GB"/>
        </w:rPr>
        <w:t>Gain practice in such evaluation and in substantiation of the security investment in a budgeting process.</w:t>
      </w:r>
    </w:p>
    <w:p w14:paraId="18B2EDB5" w14:textId="77777777" w:rsidR="00FB3AEC" w:rsidRPr="00FB3AEC" w:rsidRDefault="00FB3AEC" w:rsidP="00FB3AEC">
      <w:pPr>
        <w:pStyle w:val="Bodytext2"/>
        <w:shd w:val="clear" w:color="auto" w:fill="auto"/>
        <w:spacing w:before="0" w:after="0" w:line="240" w:lineRule="auto"/>
        <w:ind w:firstLine="709"/>
        <w:rPr>
          <w:rFonts w:ascii="Times New Roman" w:eastAsia="Times New Roman" w:hAnsi="Times New Roman" w:cs="Times New Roman"/>
          <w:sz w:val="24"/>
          <w:szCs w:val="24"/>
          <w:lang w:val="en-GB"/>
        </w:rPr>
      </w:pPr>
    </w:p>
    <w:p w14:paraId="0612BDBD" w14:textId="0256CB98" w:rsidR="00FB3AEC" w:rsidRPr="00FB3AEC" w:rsidRDefault="00FB3AEC" w:rsidP="00FB3AEC">
      <w:pPr>
        <w:pStyle w:val="Bodytext2"/>
        <w:shd w:val="clear" w:color="auto" w:fill="auto"/>
        <w:spacing w:before="0" w:after="0" w:line="240" w:lineRule="auto"/>
        <w:ind w:firstLine="709"/>
        <w:rPr>
          <w:rFonts w:ascii="Cambria" w:eastAsia="Cambria" w:hAnsi="Cambria" w:cs="Cambria"/>
          <w:sz w:val="24"/>
          <w:szCs w:val="24"/>
          <w:lang w:val="en-GB"/>
        </w:rPr>
      </w:pPr>
      <w:r w:rsidRPr="00FB3AEC">
        <w:rPr>
          <w:rFonts w:ascii="Cambria" w:hAnsi="Cambria"/>
          <w:sz w:val="24"/>
          <w:szCs w:val="24"/>
          <w:lang w:val="en-GB"/>
        </w:rPr>
        <w:t>During this exercise you will analyse five types of incidents (spam, virus, DDoS, customers' data theft, botnet identified) that may occur in two types of institutions (a commercial company and a college, hereafter called 'entities'). Each of the incidents will cause substantial losses at each of the entities. Their monetary values will be estimated. After the frequencies of these incidents' occurrences are measured, the total expected loss in a unit of time will be calculated. The resulting numbers will show how much money is at risk and how much can be saved if a security incident happens and the company is properly prepared.</w:t>
      </w:r>
    </w:p>
    <w:p w14:paraId="1805A7DF" w14:textId="77777777" w:rsidR="00FB3AEC" w:rsidRPr="00FB3AEC" w:rsidRDefault="00FB3AEC" w:rsidP="00FB3AEC">
      <w:pPr>
        <w:pStyle w:val="Bodytext2"/>
        <w:shd w:val="clear" w:color="auto" w:fill="auto"/>
        <w:spacing w:before="0" w:after="0" w:line="240" w:lineRule="auto"/>
        <w:ind w:firstLine="709"/>
        <w:rPr>
          <w:rFonts w:ascii="Cambria" w:eastAsia="Cambria" w:hAnsi="Cambria" w:cs="Cambria"/>
          <w:sz w:val="24"/>
          <w:szCs w:val="24"/>
          <w:lang w:val="en-GB"/>
        </w:rPr>
      </w:pPr>
      <w:r w:rsidRPr="00FB3AEC">
        <w:rPr>
          <w:rFonts w:ascii="Cambria" w:hAnsi="Cambria"/>
          <w:sz w:val="24"/>
          <w:szCs w:val="24"/>
          <w:lang w:val="en-GB"/>
        </w:rPr>
        <w:t>The two analysed entities are an Internet (online) store and a college, both comparable in size with around 100 employees. Being of similar size, they have similar yearly costs. These costs must be covered by the gross margin of a merchant company (</w:t>
      </w:r>
      <w:proofErr w:type="spellStart"/>
      <w:r w:rsidRPr="00FB3AEC">
        <w:rPr>
          <w:rFonts w:ascii="Cambria" w:hAnsi="Cambria"/>
          <w:sz w:val="24"/>
          <w:szCs w:val="24"/>
          <w:lang w:val="en-GB"/>
        </w:rPr>
        <w:t>i.e</w:t>
      </w:r>
      <w:proofErr w:type="spellEnd"/>
      <w:r w:rsidRPr="00FB3AEC">
        <w:rPr>
          <w:rFonts w:ascii="Cambria" w:hAnsi="Cambria"/>
          <w:sz w:val="24"/>
          <w:szCs w:val="24"/>
          <w:lang w:val="en-GB"/>
        </w:rPr>
        <w:t xml:space="preserve"> the revenue less the cost of goods sold) or by the revenue itself (if the cost of goods sold is negligible, like in the case of the college).</w:t>
      </w:r>
    </w:p>
    <w:p w14:paraId="7D0B9B9D" w14:textId="77777777" w:rsidR="00FB3AEC" w:rsidRPr="00FB3AEC" w:rsidRDefault="00FB3AEC" w:rsidP="00FB3AEC">
      <w:pPr>
        <w:pStyle w:val="a"/>
        <w:widowControl w:val="0"/>
        <w:tabs>
          <w:tab w:val="left" w:pos="760"/>
        </w:tabs>
        <w:jc w:val="both"/>
        <w:rPr>
          <w:rFonts w:ascii="Cambria" w:eastAsia="Cambria" w:hAnsi="Cambria" w:cs="Cambria"/>
          <w:lang w:val="en-GB"/>
        </w:rPr>
      </w:pPr>
    </w:p>
    <w:p w14:paraId="415DC48E" w14:textId="020E1E4A" w:rsidR="00FB3AEC" w:rsidRPr="00FB3AEC" w:rsidRDefault="00FB3AEC" w:rsidP="00FB3AEC">
      <w:pPr>
        <w:pStyle w:val="a"/>
        <w:widowControl w:val="0"/>
        <w:tabs>
          <w:tab w:val="left" w:pos="760"/>
        </w:tabs>
        <w:ind w:firstLine="709"/>
        <w:jc w:val="center"/>
        <w:rPr>
          <w:b/>
          <w:bCs/>
          <w:lang w:val="en-GB"/>
        </w:rPr>
      </w:pPr>
      <w:r w:rsidRPr="00FB3AEC">
        <w:rPr>
          <w:rFonts w:ascii="Cambria" w:hAnsi="Cambria"/>
          <w:b/>
          <w:bCs/>
          <w:lang w:val="en-GB"/>
        </w:rPr>
        <w:t>Definitions</w:t>
      </w:r>
    </w:p>
    <w:p w14:paraId="454A526E" w14:textId="77777777" w:rsidR="00FB3AEC" w:rsidRPr="00FB3AEC" w:rsidRDefault="00FB3AEC" w:rsidP="00FB3AEC">
      <w:pPr>
        <w:pStyle w:val="Bodytext2"/>
        <w:shd w:val="clear" w:color="auto" w:fill="auto"/>
        <w:spacing w:before="0" w:after="0" w:line="240" w:lineRule="auto"/>
        <w:ind w:firstLine="709"/>
        <w:rPr>
          <w:rFonts w:ascii="Cambria" w:eastAsia="Cambria" w:hAnsi="Cambria" w:cs="Cambria"/>
          <w:sz w:val="24"/>
          <w:szCs w:val="24"/>
          <w:lang w:val="en-GB"/>
        </w:rPr>
      </w:pPr>
      <w:r w:rsidRPr="00FB3AEC">
        <w:rPr>
          <w:rFonts w:ascii="Cambria" w:hAnsi="Cambria"/>
          <w:b/>
          <w:bCs/>
          <w:sz w:val="24"/>
          <w:szCs w:val="24"/>
          <w:shd w:val="clear" w:color="auto" w:fill="FFFFFF"/>
          <w:lang w:val="en-GB"/>
        </w:rPr>
        <w:t xml:space="preserve">Cost of goods sold </w:t>
      </w:r>
      <w:r w:rsidRPr="00FB3AEC">
        <w:rPr>
          <w:rFonts w:ascii="Cambria" w:hAnsi="Cambria"/>
          <w:sz w:val="24"/>
          <w:szCs w:val="24"/>
          <w:lang w:val="en-GB"/>
        </w:rPr>
        <w:t>- the price that the company pays for all the goods sold during the fiscal year.</w:t>
      </w:r>
    </w:p>
    <w:p w14:paraId="40958CD4" w14:textId="48CDA4FF" w:rsidR="00FB3AEC" w:rsidRPr="00FB3AEC" w:rsidRDefault="00FB3AEC" w:rsidP="00FB3AEC">
      <w:pPr>
        <w:pStyle w:val="Bodytext2"/>
        <w:shd w:val="clear" w:color="auto" w:fill="auto"/>
        <w:spacing w:before="0" w:after="0" w:line="240" w:lineRule="auto"/>
        <w:ind w:firstLine="709"/>
        <w:rPr>
          <w:rFonts w:ascii="Cambria" w:eastAsia="Cambria" w:hAnsi="Cambria" w:cs="Cambria"/>
          <w:sz w:val="24"/>
          <w:szCs w:val="24"/>
          <w:lang w:val="en-GB"/>
        </w:rPr>
      </w:pPr>
      <w:r w:rsidRPr="00FB3AEC">
        <w:rPr>
          <w:rFonts w:ascii="Cambria" w:hAnsi="Cambria"/>
          <w:b/>
          <w:bCs/>
          <w:sz w:val="24"/>
          <w:szCs w:val="24"/>
          <w:shd w:val="clear" w:color="auto" w:fill="FFFFFF"/>
          <w:lang w:val="en-GB"/>
        </w:rPr>
        <w:t xml:space="preserve">Gross margin </w:t>
      </w:r>
      <w:r w:rsidRPr="00FB3AEC">
        <w:rPr>
          <w:rFonts w:ascii="Cambria" w:hAnsi="Cambria"/>
          <w:sz w:val="24"/>
          <w:szCs w:val="24"/>
          <w:lang w:val="en-GB"/>
        </w:rPr>
        <w:t xml:space="preserve">(also called </w:t>
      </w:r>
      <w:r w:rsidRPr="00FB3AEC">
        <w:rPr>
          <w:rFonts w:ascii="Cambria" w:hAnsi="Cambria"/>
          <w:b/>
          <w:bCs/>
          <w:sz w:val="24"/>
          <w:szCs w:val="24"/>
          <w:shd w:val="clear" w:color="auto" w:fill="FFFFFF"/>
          <w:lang w:val="en-GB"/>
        </w:rPr>
        <w:t xml:space="preserve">gross profit margin </w:t>
      </w:r>
      <w:r w:rsidRPr="00FB3AEC">
        <w:rPr>
          <w:rFonts w:ascii="Cambria" w:hAnsi="Cambria"/>
          <w:sz w:val="24"/>
          <w:szCs w:val="24"/>
          <w:lang w:val="en-GB"/>
        </w:rPr>
        <w:t xml:space="preserve">or </w:t>
      </w:r>
      <w:r w:rsidRPr="00FB3AEC">
        <w:rPr>
          <w:rFonts w:ascii="Cambria" w:hAnsi="Cambria"/>
          <w:b/>
          <w:bCs/>
          <w:sz w:val="24"/>
          <w:szCs w:val="24"/>
          <w:shd w:val="clear" w:color="auto" w:fill="FFFFFF"/>
          <w:lang w:val="en-GB"/>
        </w:rPr>
        <w:t xml:space="preserve">gross profit rate) </w:t>
      </w:r>
      <w:r w:rsidRPr="00FB3AEC">
        <w:rPr>
          <w:rFonts w:ascii="Cambria" w:hAnsi="Cambria"/>
          <w:sz w:val="24"/>
          <w:szCs w:val="24"/>
          <w:lang w:val="en-GB"/>
        </w:rPr>
        <w:t>- the difference between revenue and cost before accounting for certain other costs. Generally, it is calculated as the selling price of an item, less the cost of goods sold (production or acquisition costs, essentially).</w:t>
      </w:r>
    </w:p>
    <w:p w14:paraId="4448869E" w14:textId="77777777" w:rsidR="00FB3AEC" w:rsidRPr="00FB3AEC" w:rsidRDefault="00FB3AEC" w:rsidP="00FB3AEC">
      <w:pPr>
        <w:pStyle w:val="Bodytext2"/>
        <w:shd w:val="clear" w:color="auto" w:fill="auto"/>
        <w:spacing w:before="0" w:after="0" w:line="240" w:lineRule="auto"/>
        <w:ind w:firstLine="709"/>
        <w:rPr>
          <w:rFonts w:ascii="Cambria" w:eastAsia="Cambria" w:hAnsi="Cambria" w:cs="Cambria"/>
          <w:sz w:val="24"/>
          <w:szCs w:val="24"/>
          <w:lang w:val="en-GB"/>
        </w:rPr>
      </w:pPr>
      <w:r w:rsidRPr="00FB3AEC">
        <w:rPr>
          <w:rFonts w:ascii="Cambria" w:hAnsi="Cambria"/>
          <w:b/>
          <w:bCs/>
          <w:sz w:val="24"/>
          <w:szCs w:val="24"/>
          <w:shd w:val="clear" w:color="auto" w:fill="FFFFFF"/>
          <w:lang w:val="en-GB"/>
        </w:rPr>
        <w:t xml:space="preserve">Overhead </w:t>
      </w:r>
      <w:r w:rsidRPr="00FB3AEC">
        <w:rPr>
          <w:rFonts w:ascii="Cambria" w:hAnsi="Cambria"/>
          <w:sz w:val="24"/>
          <w:szCs w:val="24"/>
          <w:lang w:val="en-GB"/>
        </w:rPr>
        <w:t>- the term here used for all costs borne by the entity besides the personnel costs.</w:t>
      </w:r>
    </w:p>
    <w:p w14:paraId="2D6140ED" w14:textId="77777777" w:rsidR="00FB3AEC" w:rsidRPr="00FB3AEC" w:rsidRDefault="00FB3AEC" w:rsidP="00FB3AEC">
      <w:pPr>
        <w:pStyle w:val="Bodytext2"/>
        <w:shd w:val="clear" w:color="auto" w:fill="auto"/>
        <w:spacing w:before="0" w:after="0" w:line="240" w:lineRule="auto"/>
        <w:ind w:firstLine="709"/>
        <w:rPr>
          <w:rFonts w:ascii="Cambria" w:eastAsia="Cambria" w:hAnsi="Cambria" w:cs="Cambria"/>
          <w:sz w:val="24"/>
          <w:szCs w:val="24"/>
          <w:lang w:val="en-GB"/>
        </w:rPr>
      </w:pPr>
      <w:r w:rsidRPr="00FB3AEC">
        <w:rPr>
          <w:rFonts w:ascii="Cambria" w:hAnsi="Cambria"/>
          <w:b/>
          <w:bCs/>
          <w:sz w:val="24"/>
          <w:szCs w:val="24"/>
          <w:shd w:val="clear" w:color="auto" w:fill="FFFFFF"/>
          <w:lang w:val="en-GB"/>
        </w:rPr>
        <w:t xml:space="preserve">Revenue </w:t>
      </w:r>
      <w:r w:rsidRPr="00FB3AEC">
        <w:rPr>
          <w:rFonts w:ascii="Cambria" w:hAnsi="Cambria"/>
          <w:sz w:val="24"/>
          <w:szCs w:val="24"/>
          <w:lang w:val="en-GB"/>
        </w:rPr>
        <w:t xml:space="preserve">(also called </w:t>
      </w:r>
      <w:r w:rsidRPr="00FB3AEC">
        <w:rPr>
          <w:rFonts w:ascii="Cambria" w:hAnsi="Cambria"/>
          <w:b/>
          <w:bCs/>
          <w:sz w:val="24"/>
          <w:szCs w:val="24"/>
          <w:shd w:val="clear" w:color="auto" w:fill="FFFFFF"/>
          <w:lang w:val="en-GB"/>
        </w:rPr>
        <w:t xml:space="preserve">turnover) </w:t>
      </w:r>
      <w:r w:rsidRPr="00FB3AEC">
        <w:rPr>
          <w:rFonts w:ascii="Cambria" w:hAnsi="Cambria"/>
          <w:sz w:val="24"/>
          <w:szCs w:val="24"/>
          <w:lang w:val="en-GB"/>
        </w:rPr>
        <w:t xml:space="preserve">- the annual sum of all net invoices issued by a company </w:t>
      </w:r>
      <w:proofErr w:type="gramStart"/>
      <w:r w:rsidRPr="00FB3AEC">
        <w:rPr>
          <w:rFonts w:ascii="Cambria" w:hAnsi="Cambria"/>
          <w:sz w:val="24"/>
          <w:szCs w:val="24"/>
          <w:lang w:val="en-GB"/>
        </w:rPr>
        <w:t>i.e.</w:t>
      </w:r>
      <w:proofErr w:type="gramEnd"/>
      <w:r w:rsidRPr="00FB3AEC">
        <w:rPr>
          <w:rFonts w:ascii="Cambria" w:hAnsi="Cambria"/>
          <w:sz w:val="24"/>
          <w:szCs w:val="24"/>
          <w:lang w:val="en-GB"/>
        </w:rPr>
        <w:t xml:space="preserve"> the total net price (without value added tax - VAT) of all products sold during the fiscal year.</w:t>
      </w:r>
    </w:p>
    <w:p w14:paraId="6A72CD6C" w14:textId="67341DE6" w:rsidR="00FB3AEC" w:rsidRPr="00FB3AEC" w:rsidRDefault="00FB3AEC" w:rsidP="00FB3AEC">
      <w:pPr>
        <w:pStyle w:val="a"/>
        <w:ind w:firstLine="709"/>
        <w:jc w:val="both"/>
        <w:rPr>
          <w:lang w:val="en-GB"/>
        </w:rPr>
      </w:pPr>
      <w:r w:rsidRPr="00FB3AEC">
        <w:rPr>
          <w:rFonts w:ascii="Cambria" w:hAnsi="Cambria"/>
          <w:b/>
          <w:bCs/>
          <w:sz w:val="22"/>
          <w:szCs w:val="22"/>
          <w:shd w:val="clear" w:color="auto" w:fill="FFFFFF"/>
          <w:lang w:val="en-GB"/>
        </w:rPr>
        <w:t xml:space="preserve">ROSI (Return on Security Investment) </w:t>
      </w:r>
      <w:r w:rsidRPr="00FB3AEC">
        <w:rPr>
          <w:lang w:val="en-GB"/>
        </w:rPr>
        <w:t>- is the ratio of money saved or lost on a security investment relative to the amount of money invested.</w:t>
      </w:r>
    </w:p>
    <w:p w14:paraId="513F8E10" w14:textId="77777777" w:rsidR="00FB3AEC" w:rsidRPr="00FB3AEC" w:rsidRDefault="00FB3AEC" w:rsidP="00FB3AEC">
      <w:pPr>
        <w:pStyle w:val="a"/>
        <w:ind w:firstLine="709"/>
        <w:jc w:val="both"/>
        <w:rPr>
          <w:b/>
          <w:bCs/>
          <w:lang w:val="en-GB"/>
        </w:rPr>
      </w:pPr>
      <w:r w:rsidRPr="00FB3AEC">
        <w:rPr>
          <w:b/>
          <w:bCs/>
          <w:lang w:val="en-GB"/>
        </w:rPr>
        <w:t>Task 1 Describe the working environment</w:t>
      </w:r>
    </w:p>
    <w:p w14:paraId="0E39CFE3" w14:textId="77777777" w:rsidR="00FB3AEC" w:rsidRPr="00FB3AEC" w:rsidRDefault="00FB3AEC" w:rsidP="00FB3AEC">
      <w:pPr>
        <w:pStyle w:val="a"/>
        <w:ind w:firstLine="709"/>
        <w:jc w:val="both"/>
        <w:rPr>
          <w:lang w:val="en-GB"/>
        </w:rPr>
      </w:pPr>
      <w:r w:rsidRPr="00FB3AEC">
        <w:rPr>
          <w:lang w:val="en-GB"/>
        </w:rPr>
        <w:t>The data associated with the security incidents are collected. Most of the exercise will comprise the further discussion of the results.</w:t>
      </w:r>
    </w:p>
    <w:p w14:paraId="5AE8E34C" w14:textId="77777777" w:rsidR="00FB3AEC" w:rsidRPr="00FB3AEC" w:rsidRDefault="00FB3AEC" w:rsidP="00FB3AEC">
      <w:pPr>
        <w:pStyle w:val="Bodytext2"/>
        <w:shd w:val="clear" w:color="auto" w:fill="auto"/>
        <w:spacing w:before="0" w:after="0" w:line="240" w:lineRule="auto"/>
        <w:ind w:firstLine="709"/>
        <w:rPr>
          <w:rFonts w:ascii="Cambria" w:eastAsia="Cambria" w:hAnsi="Cambria" w:cs="Cambria"/>
          <w:sz w:val="24"/>
          <w:szCs w:val="24"/>
          <w:lang w:val="en-GB"/>
        </w:rPr>
      </w:pPr>
      <w:r w:rsidRPr="00FB3AEC">
        <w:rPr>
          <w:rFonts w:ascii="Cambria" w:hAnsi="Cambria"/>
          <w:sz w:val="24"/>
          <w:szCs w:val="24"/>
          <w:lang w:val="en-GB"/>
        </w:rPr>
        <w:t>The currency used is EUR (euro).</w:t>
      </w:r>
    </w:p>
    <w:p w14:paraId="3364BE6A" w14:textId="77777777" w:rsidR="00FB3AEC" w:rsidRPr="00FB3AEC" w:rsidRDefault="00FB3AEC" w:rsidP="00FB3AEC">
      <w:pPr>
        <w:pStyle w:val="Bodytext2"/>
        <w:shd w:val="clear" w:color="auto" w:fill="auto"/>
        <w:spacing w:before="0" w:after="0" w:line="240" w:lineRule="auto"/>
        <w:ind w:firstLine="709"/>
        <w:rPr>
          <w:rFonts w:ascii="Cambria" w:eastAsia="Cambria" w:hAnsi="Cambria" w:cs="Cambria"/>
          <w:sz w:val="24"/>
          <w:szCs w:val="24"/>
          <w:lang w:val="en-GB"/>
        </w:rPr>
      </w:pPr>
      <w:r w:rsidRPr="00FB3AEC">
        <w:rPr>
          <w:rFonts w:ascii="Cambria" w:hAnsi="Cambria"/>
          <w:sz w:val="24"/>
          <w:szCs w:val="24"/>
          <w:lang w:val="en-GB"/>
        </w:rPr>
        <w:t>Instrument called calculator is used: '</w:t>
      </w:r>
      <w:r w:rsidRPr="00FB3AEC">
        <w:rPr>
          <w:rFonts w:ascii="Cambria" w:hAnsi="Cambria"/>
          <w:i/>
          <w:iCs/>
          <w:sz w:val="24"/>
          <w:szCs w:val="24"/>
          <w:shd w:val="clear" w:color="auto" w:fill="FFFFFF"/>
          <w:lang w:val="en-GB"/>
        </w:rPr>
        <w:t>Exercise Calculator – CIC’</w:t>
      </w:r>
      <w:r w:rsidRPr="00FB3AEC">
        <w:rPr>
          <w:rFonts w:ascii="Cambria" w:hAnsi="Cambria"/>
          <w:sz w:val="24"/>
          <w:szCs w:val="24"/>
          <w:lang w:val="en-GB"/>
        </w:rPr>
        <w:t xml:space="preserve"> in Microsoft .xlsx format.</w:t>
      </w:r>
    </w:p>
    <w:p w14:paraId="3AE9C040" w14:textId="77777777" w:rsidR="00FB3AEC" w:rsidRPr="00FB3AEC" w:rsidRDefault="00FB3AEC" w:rsidP="00FB3AEC">
      <w:pPr>
        <w:pStyle w:val="Bodytext2"/>
        <w:shd w:val="clear" w:color="auto" w:fill="auto"/>
        <w:spacing w:before="0" w:after="0" w:line="240" w:lineRule="auto"/>
        <w:ind w:firstLine="709"/>
        <w:rPr>
          <w:rFonts w:ascii="Cambria" w:eastAsia="Cambria" w:hAnsi="Cambria" w:cs="Cambria"/>
          <w:sz w:val="24"/>
          <w:szCs w:val="24"/>
          <w:lang w:val="en-GB"/>
        </w:rPr>
      </w:pPr>
      <w:r w:rsidRPr="00FB3AEC">
        <w:rPr>
          <w:rFonts w:ascii="Cambria" w:hAnsi="Cambria"/>
          <w:sz w:val="24"/>
          <w:szCs w:val="24"/>
          <w:lang w:val="en-GB"/>
        </w:rPr>
        <w:t>It consists of eight spreadsheets:</w:t>
      </w:r>
    </w:p>
    <w:p w14:paraId="348125A0" w14:textId="77777777" w:rsidR="00FB3AEC" w:rsidRPr="00FB3AEC" w:rsidRDefault="00FB3AEC" w:rsidP="00FB3AEC">
      <w:pPr>
        <w:pStyle w:val="Bodytext2"/>
        <w:numPr>
          <w:ilvl w:val="0"/>
          <w:numId w:val="2"/>
        </w:numPr>
        <w:shd w:val="clear" w:color="auto" w:fill="auto"/>
        <w:spacing w:before="0" w:after="0" w:line="240" w:lineRule="auto"/>
        <w:rPr>
          <w:rFonts w:ascii="Cambria" w:hAnsi="Cambria"/>
          <w:sz w:val="24"/>
          <w:szCs w:val="24"/>
          <w:lang w:val="en-GB"/>
        </w:rPr>
      </w:pPr>
      <w:r w:rsidRPr="00FB3AEC">
        <w:rPr>
          <w:rFonts w:ascii="Cambria" w:hAnsi="Cambria"/>
          <w:sz w:val="24"/>
          <w:szCs w:val="24"/>
          <w:lang w:val="en-GB"/>
        </w:rPr>
        <w:t xml:space="preserve">assumptions and general </w:t>
      </w:r>
      <w:proofErr w:type="gramStart"/>
      <w:r w:rsidRPr="00FB3AEC">
        <w:rPr>
          <w:rFonts w:ascii="Cambria" w:hAnsi="Cambria"/>
          <w:sz w:val="24"/>
          <w:szCs w:val="24"/>
          <w:lang w:val="en-GB"/>
        </w:rPr>
        <w:t>information;</w:t>
      </w:r>
      <w:proofErr w:type="gramEnd"/>
    </w:p>
    <w:p w14:paraId="598D44D0" w14:textId="77777777" w:rsidR="00FB3AEC" w:rsidRPr="00FB3AEC" w:rsidRDefault="00FB3AEC" w:rsidP="00FB3AEC">
      <w:pPr>
        <w:pStyle w:val="Bodytext2"/>
        <w:numPr>
          <w:ilvl w:val="0"/>
          <w:numId w:val="2"/>
        </w:numPr>
        <w:shd w:val="clear" w:color="auto" w:fill="auto"/>
        <w:spacing w:before="0" w:after="0" w:line="240" w:lineRule="auto"/>
        <w:rPr>
          <w:rFonts w:ascii="Cambria" w:hAnsi="Cambria"/>
          <w:sz w:val="24"/>
          <w:szCs w:val="24"/>
          <w:lang w:val="en-GB"/>
        </w:rPr>
      </w:pPr>
      <w:r w:rsidRPr="00FB3AEC">
        <w:rPr>
          <w:rFonts w:ascii="Cambria" w:hAnsi="Cambria"/>
          <w:sz w:val="24"/>
          <w:szCs w:val="24"/>
          <w:lang w:val="en-GB"/>
        </w:rPr>
        <w:t xml:space="preserve">five analysed </w:t>
      </w:r>
      <w:proofErr w:type="gramStart"/>
      <w:r w:rsidRPr="00FB3AEC">
        <w:rPr>
          <w:rFonts w:ascii="Cambria" w:hAnsi="Cambria"/>
          <w:sz w:val="24"/>
          <w:szCs w:val="24"/>
          <w:lang w:val="en-GB"/>
        </w:rPr>
        <w:t>cases;</w:t>
      </w:r>
      <w:proofErr w:type="gramEnd"/>
    </w:p>
    <w:p w14:paraId="1B95C9AA" w14:textId="77777777" w:rsidR="00FB3AEC" w:rsidRPr="00FB3AEC" w:rsidRDefault="00FB3AEC" w:rsidP="00FB3AEC">
      <w:pPr>
        <w:pStyle w:val="Bodytext2"/>
        <w:numPr>
          <w:ilvl w:val="0"/>
          <w:numId w:val="2"/>
        </w:numPr>
        <w:shd w:val="clear" w:color="auto" w:fill="auto"/>
        <w:spacing w:before="0" w:after="0" w:line="240" w:lineRule="auto"/>
        <w:rPr>
          <w:rFonts w:ascii="Cambria" w:hAnsi="Cambria"/>
          <w:sz w:val="24"/>
          <w:szCs w:val="24"/>
          <w:lang w:val="en-GB"/>
        </w:rPr>
      </w:pPr>
      <w:proofErr w:type="gramStart"/>
      <w:r w:rsidRPr="00FB3AEC">
        <w:rPr>
          <w:rFonts w:ascii="Cambria" w:hAnsi="Cambria"/>
          <w:sz w:val="24"/>
          <w:szCs w:val="24"/>
          <w:lang w:val="en-GB"/>
        </w:rPr>
        <w:t>comparison;</w:t>
      </w:r>
      <w:proofErr w:type="gramEnd"/>
    </w:p>
    <w:p w14:paraId="5C663A06" w14:textId="77777777" w:rsidR="00FB3AEC" w:rsidRPr="00FB3AEC" w:rsidRDefault="00FB3AEC" w:rsidP="00FB3AEC">
      <w:pPr>
        <w:pStyle w:val="Bodytext2"/>
        <w:numPr>
          <w:ilvl w:val="0"/>
          <w:numId w:val="2"/>
        </w:numPr>
        <w:shd w:val="clear" w:color="auto" w:fill="auto"/>
        <w:spacing w:before="0" w:after="0" w:line="240" w:lineRule="auto"/>
        <w:rPr>
          <w:rFonts w:ascii="Cambria" w:hAnsi="Cambria"/>
          <w:sz w:val="24"/>
          <w:szCs w:val="24"/>
          <w:lang w:val="en-GB"/>
        </w:rPr>
      </w:pPr>
      <w:r w:rsidRPr="00FB3AEC">
        <w:rPr>
          <w:rFonts w:ascii="Cambria" w:hAnsi="Cambria"/>
          <w:sz w:val="24"/>
          <w:szCs w:val="24"/>
          <w:lang w:val="en-GB"/>
        </w:rPr>
        <w:t>ROSI calculation.</w:t>
      </w:r>
    </w:p>
    <w:p w14:paraId="58CCEC05" w14:textId="1CA1CB1F" w:rsidR="00FB3AEC" w:rsidRDefault="00FB3AEC" w:rsidP="00FB3AEC">
      <w:pPr>
        <w:pStyle w:val="Bodytext2"/>
        <w:shd w:val="clear" w:color="auto" w:fill="auto"/>
        <w:tabs>
          <w:tab w:val="left" w:pos="760"/>
        </w:tabs>
        <w:spacing w:before="0" w:after="0" w:line="240" w:lineRule="auto"/>
        <w:rPr>
          <w:rFonts w:ascii="Cambria" w:eastAsia="Cambria" w:hAnsi="Cambria" w:cs="Cambria"/>
          <w:sz w:val="24"/>
          <w:szCs w:val="24"/>
          <w:lang w:val="en-GB"/>
        </w:rPr>
      </w:pPr>
    </w:p>
    <w:p w14:paraId="05FA34F7" w14:textId="44D963D6" w:rsidR="00FB3AEC" w:rsidRPr="00FB3AEC" w:rsidRDefault="00FB3AEC" w:rsidP="00FB3AEC">
      <w:pPr>
        <w:pStyle w:val="Bodytext2"/>
        <w:shd w:val="clear" w:color="auto" w:fill="auto"/>
        <w:tabs>
          <w:tab w:val="left" w:pos="760"/>
        </w:tabs>
        <w:spacing w:before="0" w:after="0" w:line="240" w:lineRule="auto"/>
        <w:jc w:val="center"/>
        <w:rPr>
          <w:rFonts w:ascii="Cambria" w:eastAsia="Cambria" w:hAnsi="Cambria" w:cs="Cambria"/>
          <w:b/>
          <w:bCs/>
          <w:sz w:val="24"/>
          <w:szCs w:val="24"/>
          <w:lang w:val="en-GB"/>
        </w:rPr>
      </w:pPr>
      <w:r>
        <w:rPr>
          <w:rFonts w:ascii="Cambria" w:eastAsia="Cambria" w:hAnsi="Cambria" w:cs="Cambria"/>
          <w:b/>
          <w:bCs/>
          <w:sz w:val="24"/>
          <w:szCs w:val="24"/>
          <w:lang w:val="en-GB"/>
        </w:rPr>
        <w:t>EXERCISE</w:t>
      </w:r>
      <w:r w:rsidRPr="00FB3AEC">
        <w:rPr>
          <w:rFonts w:ascii="Cambria" w:eastAsia="Cambria" w:hAnsi="Cambria" w:cs="Cambria"/>
          <w:b/>
          <w:bCs/>
          <w:sz w:val="24"/>
          <w:szCs w:val="24"/>
          <w:lang w:val="en-GB"/>
        </w:rPr>
        <w:t>:</w:t>
      </w:r>
    </w:p>
    <w:p w14:paraId="2C39C033" w14:textId="77777777" w:rsidR="00FB3AEC" w:rsidRPr="00FB3AEC" w:rsidRDefault="00FB3AEC" w:rsidP="00FB3AEC">
      <w:pPr>
        <w:pStyle w:val="Bodytext2"/>
        <w:shd w:val="clear" w:color="auto" w:fill="auto"/>
        <w:tabs>
          <w:tab w:val="left" w:pos="760"/>
        </w:tabs>
        <w:spacing w:before="0" w:after="0" w:line="240" w:lineRule="auto"/>
        <w:rPr>
          <w:rFonts w:ascii="Cambria" w:eastAsia="Cambria" w:hAnsi="Cambria" w:cs="Cambria"/>
          <w:sz w:val="24"/>
          <w:szCs w:val="24"/>
          <w:lang w:val="en-GB"/>
        </w:rPr>
      </w:pPr>
    </w:p>
    <w:p w14:paraId="10E4D134" w14:textId="3A1A9456" w:rsidR="00FB3AEC" w:rsidRDefault="00FB3AEC" w:rsidP="00FB3AEC">
      <w:pPr>
        <w:pStyle w:val="a"/>
        <w:ind w:firstLine="709"/>
        <w:jc w:val="both"/>
        <w:rPr>
          <w:b/>
          <w:bCs/>
          <w:lang w:val="en-GB"/>
        </w:rPr>
      </w:pPr>
      <w:r w:rsidRPr="00FB3AEC">
        <w:rPr>
          <w:b/>
          <w:bCs/>
          <w:lang w:val="en-GB"/>
        </w:rPr>
        <w:t xml:space="preserve">Please open the Assumptions spreadsheet </w:t>
      </w:r>
      <w:r>
        <w:rPr>
          <w:b/>
          <w:bCs/>
          <w:lang w:val="en-GB"/>
        </w:rPr>
        <w:t>(</w:t>
      </w:r>
      <w:r w:rsidR="00B9154B">
        <w:rPr>
          <w:b/>
          <w:bCs/>
          <w:lang w:val="en-GB"/>
        </w:rPr>
        <w:t xml:space="preserve">document </w:t>
      </w:r>
      <w:r>
        <w:rPr>
          <w:b/>
          <w:bCs/>
          <w:lang w:val="en-GB"/>
        </w:rPr>
        <w:t>Lab 10</w:t>
      </w:r>
      <w:r w:rsidR="00B9154B">
        <w:rPr>
          <w:b/>
          <w:bCs/>
          <w:lang w:val="en-GB"/>
        </w:rPr>
        <w:t>. Exercise.xlsx</w:t>
      </w:r>
      <w:r>
        <w:rPr>
          <w:b/>
          <w:bCs/>
          <w:lang w:val="en-GB"/>
        </w:rPr>
        <w:t>)</w:t>
      </w:r>
    </w:p>
    <w:p w14:paraId="1ED3B433" w14:textId="77777777" w:rsidR="00FB3AEC" w:rsidRDefault="00FB3AEC" w:rsidP="00FB3AEC">
      <w:pPr>
        <w:pStyle w:val="a"/>
        <w:ind w:firstLine="709"/>
        <w:jc w:val="both"/>
        <w:rPr>
          <w:b/>
          <w:bCs/>
          <w:lang w:val="en-GB"/>
        </w:rPr>
      </w:pPr>
    </w:p>
    <w:p w14:paraId="48874E9D" w14:textId="260BE97C" w:rsidR="00FB3AEC" w:rsidRPr="00FB3AEC" w:rsidRDefault="00FB3AEC" w:rsidP="00FB3AEC">
      <w:pPr>
        <w:pStyle w:val="a"/>
        <w:ind w:firstLine="709"/>
        <w:jc w:val="both"/>
        <w:rPr>
          <w:b/>
          <w:bCs/>
          <w:lang w:val="en-GB"/>
        </w:rPr>
      </w:pPr>
      <w:r>
        <w:rPr>
          <w:b/>
          <w:bCs/>
          <w:lang w:val="en-GB"/>
        </w:rPr>
        <w:t>Task 1. F</w:t>
      </w:r>
      <w:r w:rsidRPr="00FB3AEC">
        <w:rPr>
          <w:b/>
          <w:bCs/>
          <w:lang w:val="en-GB"/>
        </w:rPr>
        <w:t>ill/alter the following fields:</w:t>
      </w:r>
    </w:p>
    <w:p w14:paraId="09DFABDD" w14:textId="77777777" w:rsidR="00FB3AEC" w:rsidRPr="00FB3AEC" w:rsidRDefault="00FB3AEC" w:rsidP="00FB3AEC">
      <w:pPr>
        <w:pStyle w:val="a"/>
        <w:ind w:firstLine="709"/>
        <w:jc w:val="both"/>
        <w:rPr>
          <w:b/>
          <w:bCs/>
          <w:lang w:val="en-GB"/>
        </w:rPr>
      </w:pPr>
    </w:p>
    <w:p w14:paraId="64D0F40E" w14:textId="77777777" w:rsidR="00FB3AEC" w:rsidRPr="00FB3AEC" w:rsidRDefault="00FB3AEC" w:rsidP="00FB3AEC">
      <w:pPr>
        <w:pStyle w:val="Bodytext2"/>
        <w:numPr>
          <w:ilvl w:val="0"/>
          <w:numId w:val="3"/>
        </w:numPr>
        <w:shd w:val="clear" w:color="auto" w:fill="auto"/>
        <w:spacing w:before="0" w:after="0" w:line="240" w:lineRule="auto"/>
        <w:rPr>
          <w:rFonts w:ascii="Cambria" w:hAnsi="Cambria"/>
          <w:sz w:val="24"/>
          <w:szCs w:val="24"/>
          <w:lang w:val="en-GB"/>
        </w:rPr>
      </w:pPr>
      <w:r w:rsidRPr="00FB3AEC">
        <w:rPr>
          <w:rFonts w:ascii="Cambria" w:hAnsi="Cambria"/>
          <w:sz w:val="24"/>
          <w:szCs w:val="24"/>
          <w:lang w:val="en-GB"/>
        </w:rPr>
        <w:t>The employment structure of the Internet store (cells D5 to C9) and of the college (cells G5 to G9)</w:t>
      </w:r>
    </w:p>
    <w:p w14:paraId="3F2FB4D2" w14:textId="77777777" w:rsidR="00FB3AEC" w:rsidRPr="00FB3AEC" w:rsidRDefault="00FB3AEC" w:rsidP="00FB3AEC">
      <w:pPr>
        <w:pStyle w:val="Bodytext2"/>
        <w:numPr>
          <w:ilvl w:val="0"/>
          <w:numId w:val="3"/>
        </w:numPr>
        <w:shd w:val="clear" w:color="auto" w:fill="auto"/>
        <w:spacing w:before="0" w:after="0" w:line="240" w:lineRule="auto"/>
        <w:rPr>
          <w:rFonts w:ascii="Cambria" w:hAnsi="Cambria"/>
          <w:sz w:val="24"/>
          <w:szCs w:val="24"/>
          <w:lang w:val="en-GB"/>
        </w:rPr>
      </w:pPr>
      <w:r w:rsidRPr="00FB3AEC">
        <w:rPr>
          <w:rFonts w:ascii="Cambria" w:hAnsi="Cambria"/>
          <w:sz w:val="24"/>
          <w:szCs w:val="24"/>
          <w:lang w:val="en-GB"/>
        </w:rPr>
        <w:t xml:space="preserve">Their average yearly gross salary (cells E5 to E9 for the store and cells 15 to 19 for the </w:t>
      </w:r>
      <w:r w:rsidRPr="00FB3AEC">
        <w:rPr>
          <w:rFonts w:ascii="Cambria" w:hAnsi="Cambria"/>
          <w:sz w:val="24"/>
          <w:szCs w:val="24"/>
          <w:lang w:val="en-GB"/>
        </w:rPr>
        <w:lastRenderedPageBreak/>
        <w:t>college)</w:t>
      </w:r>
    </w:p>
    <w:p w14:paraId="2438C02C" w14:textId="77777777" w:rsidR="00FB3AEC" w:rsidRPr="00FB3AEC" w:rsidRDefault="00FB3AEC" w:rsidP="00FB3AEC">
      <w:pPr>
        <w:pStyle w:val="Bodytext2"/>
        <w:numPr>
          <w:ilvl w:val="0"/>
          <w:numId w:val="3"/>
        </w:numPr>
        <w:shd w:val="clear" w:color="auto" w:fill="auto"/>
        <w:spacing w:before="0" w:after="0" w:line="240" w:lineRule="auto"/>
        <w:rPr>
          <w:rFonts w:ascii="Cambria" w:hAnsi="Cambria"/>
          <w:sz w:val="24"/>
          <w:szCs w:val="24"/>
          <w:lang w:val="en-GB"/>
        </w:rPr>
      </w:pPr>
      <w:r w:rsidRPr="00FB3AEC">
        <w:rPr>
          <w:rFonts w:ascii="Cambria" w:hAnsi="Cambria"/>
          <w:sz w:val="24"/>
          <w:szCs w:val="24"/>
          <w:lang w:val="en-GB"/>
        </w:rPr>
        <w:t>Number of students in the college (cell G12) and their yearly tuition (cell І12)</w:t>
      </w:r>
    </w:p>
    <w:p w14:paraId="30311055" w14:textId="77777777" w:rsidR="00FB3AEC" w:rsidRPr="00FB3AEC" w:rsidRDefault="00FB3AEC" w:rsidP="00FB3AEC">
      <w:pPr>
        <w:pStyle w:val="Bodytext2"/>
        <w:shd w:val="clear" w:color="auto" w:fill="auto"/>
        <w:tabs>
          <w:tab w:val="left" w:pos="398"/>
          <w:tab w:val="left" w:pos="993"/>
        </w:tabs>
        <w:spacing w:before="0" w:after="0" w:line="240" w:lineRule="auto"/>
        <w:ind w:left="709"/>
        <w:rPr>
          <w:rFonts w:ascii="Cambria" w:eastAsia="Cambria" w:hAnsi="Cambria" w:cs="Cambria"/>
          <w:sz w:val="24"/>
          <w:szCs w:val="24"/>
          <w:lang w:val="en-GB"/>
        </w:rPr>
      </w:pPr>
    </w:p>
    <w:p w14:paraId="654C5722" w14:textId="77777777" w:rsidR="00FB3AEC" w:rsidRPr="00FB3AEC" w:rsidRDefault="00FB3AEC" w:rsidP="00FB3AEC">
      <w:pPr>
        <w:pStyle w:val="Bodytext2"/>
        <w:numPr>
          <w:ilvl w:val="0"/>
          <w:numId w:val="4"/>
        </w:numPr>
        <w:shd w:val="clear" w:color="auto" w:fill="auto"/>
        <w:spacing w:before="0" w:after="0" w:line="240" w:lineRule="auto"/>
        <w:rPr>
          <w:rFonts w:ascii="Cambria" w:hAnsi="Cambria"/>
          <w:sz w:val="24"/>
          <w:szCs w:val="24"/>
          <w:lang w:val="en-GB"/>
        </w:rPr>
      </w:pPr>
      <w:r w:rsidRPr="00FB3AEC">
        <w:rPr>
          <w:rFonts w:ascii="Cambria" w:hAnsi="Cambria"/>
          <w:sz w:val="24"/>
          <w:szCs w:val="24"/>
          <w:lang w:val="en-GB"/>
        </w:rPr>
        <w:t xml:space="preserve">Number of average employee's working days in the entity in your country (cell C17). </w:t>
      </w:r>
      <w:proofErr w:type="gramStart"/>
      <w:r w:rsidRPr="00FB3AEC">
        <w:rPr>
          <w:rFonts w:ascii="Cambria" w:hAnsi="Cambria"/>
          <w:sz w:val="24"/>
          <w:szCs w:val="24"/>
          <w:lang w:val="en-GB"/>
        </w:rPr>
        <w:t>Generally</w:t>
      </w:r>
      <w:proofErr w:type="gramEnd"/>
      <w:r w:rsidRPr="00FB3AEC">
        <w:rPr>
          <w:rFonts w:ascii="Cambria" w:hAnsi="Cambria"/>
          <w:sz w:val="24"/>
          <w:szCs w:val="24"/>
          <w:lang w:val="en-GB"/>
        </w:rPr>
        <w:t xml:space="preserve"> it is the result of the following simplified calculation:</w:t>
      </w:r>
    </w:p>
    <w:p w14:paraId="3CB78D6A" w14:textId="77777777" w:rsidR="00FB3AEC" w:rsidRPr="00FB3AEC" w:rsidRDefault="00FB3AEC" w:rsidP="00FB3AEC">
      <w:pPr>
        <w:pStyle w:val="Bodytext2"/>
        <w:shd w:val="clear" w:color="auto" w:fill="auto"/>
        <w:tabs>
          <w:tab w:val="left" w:pos="1134"/>
        </w:tabs>
        <w:spacing w:before="0" w:after="0" w:line="240" w:lineRule="auto"/>
        <w:ind w:firstLine="709"/>
        <w:rPr>
          <w:rFonts w:ascii="Cambria" w:eastAsia="Cambria" w:hAnsi="Cambria" w:cs="Cambria"/>
          <w:sz w:val="24"/>
          <w:szCs w:val="24"/>
          <w:lang w:val="en-GB"/>
        </w:rPr>
      </w:pPr>
      <w:r w:rsidRPr="00FB3AEC">
        <w:rPr>
          <w:rFonts w:ascii="Cambria" w:hAnsi="Cambria"/>
          <w:sz w:val="24"/>
          <w:szCs w:val="24"/>
          <w:lang w:val="en-GB"/>
        </w:rPr>
        <w:t>52 * 5 (number of working days during 52 weeks of year)</w:t>
      </w:r>
    </w:p>
    <w:p w14:paraId="68B90215" w14:textId="77777777" w:rsidR="00FB3AEC" w:rsidRPr="00FB3AEC" w:rsidRDefault="00FB3AEC" w:rsidP="00FB3AEC">
      <w:pPr>
        <w:pStyle w:val="Bodytext2"/>
        <w:shd w:val="clear" w:color="auto" w:fill="auto"/>
        <w:tabs>
          <w:tab w:val="left" w:pos="1134"/>
        </w:tabs>
        <w:spacing w:before="0" w:after="0" w:line="240" w:lineRule="auto"/>
        <w:ind w:firstLine="709"/>
        <w:rPr>
          <w:rFonts w:ascii="Cambria" w:eastAsia="Cambria" w:hAnsi="Cambria" w:cs="Cambria"/>
          <w:sz w:val="24"/>
          <w:szCs w:val="24"/>
          <w:lang w:val="en-GB"/>
        </w:rPr>
      </w:pPr>
      <w:r w:rsidRPr="00FB3AEC">
        <w:rPr>
          <w:rFonts w:ascii="Cambria" w:hAnsi="Cambria"/>
          <w:sz w:val="24"/>
          <w:szCs w:val="24"/>
          <w:lang w:val="en-GB"/>
        </w:rPr>
        <w:t>minus average number of public holidays in your country (typically between 8 and 14)</w:t>
      </w:r>
    </w:p>
    <w:p w14:paraId="1C91D305" w14:textId="77777777" w:rsidR="00FB3AEC" w:rsidRPr="00FB3AEC" w:rsidRDefault="00FB3AEC" w:rsidP="00FB3AEC">
      <w:pPr>
        <w:pStyle w:val="Bodytext2"/>
        <w:shd w:val="clear" w:color="auto" w:fill="auto"/>
        <w:tabs>
          <w:tab w:val="left" w:pos="1134"/>
        </w:tabs>
        <w:spacing w:before="0" w:after="0" w:line="240" w:lineRule="auto"/>
        <w:ind w:firstLine="709"/>
        <w:rPr>
          <w:rFonts w:ascii="Cambria" w:eastAsia="Cambria" w:hAnsi="Cambria" w:cs="Cambria"/>
          <w:sz w:val="24"/>
          <w:szCs w:val="24"/>
          <w:lang w:val="en-GB"/>
        </w:rPr>
      </w:pPr>
      <w:r w:rsidRPr="00FB3AEC">
        <w:rPr>
          <w:rFonts w:ascii="Cambria" w:hAnsi="Cambria"/>
          <w:sz w:val="24"/>
          <w:szCs w:val="24"/>
          <w:lang w:val="en-GB"/>
        </w:rPr>
        <w:t>minus average number of days of annual leave (typically in Europe between 20 and 26 days)</w:t>
      </w:r>
    </w:p>
    <w:p w14:paraId="2159362B" w14:textId="77777777" w:rsidR="00FB3AEC" w:rsidRPr="00FB3AEC" w:rsidRDefault="00FB3AEC" w:rsidP="00FB3AEC">
      <w:pPr>
        <w:pStyle w:val="Bodytext2"/>
        <w:shd w:val="clear" w:color="auto" w:fill="auto"/>
        <w:tabs>
          <w:tab w:val="left" w:pos="1134"/>
        </w:tabs>
        <w:spacing w:before="0" w:after="0" w:line="240" w:lineRule="auto"/>
        <w:ind w:firstLine="709"/>
        <w:rPr>
          <w:rFonts w:ascii="Cambria" w:eastAsia="Cambria" w:hAnsi="Cambria" w:cs="Cambria"/>
          <w:sz w:val="24"/>
          <w:szCs w:val="24"/>
          <w:lang w:val="en-GB"/>
        </w:rPr>
      </w:pPr>
      <w:r w:rsidRPr="00FB3AEC">
        <w:rPr>
          <w:rFonts w:ascii="Cambria" w:hAnsi="Cambria"/>
          <w:sz w:val="24"/>
          <w:szCs w:val="24"/>
          <w:lang w:val="en-GB"/>
        </w:rPr>
        <w:t>minus average amount of annual sick leave</w:t>
      </w:r>
    </w:p>
    <w:p w14:paraId="767FD0CE" w14:textId="77777777" w:rsidR="00FB3AEC" w:rsidRPr="00FB3AEC" w:rsidRDefault="00FB3AEC" w:rsidP="00FB3AEC">
      <w:pPr>
        <w:pStyle w:val="Bodytext2"/>
        <w:numPr>
          <w:ilvl w:val="0"/>
          <w:numId w:val="4"/>
        </w:numPr>
        <w:shd w:val="clear" w:color="auto" w:fill="auto"/>
        <w:spacing w:before="0" w:after="0" w:line="240" w:lineRule="auto"/>
        <w:rPr>
          <w:rFonts w:ascii="Cambria" w:hAnsi="Cambria"/>
          <w:sz w:val="24"/>
          <w:szCs w:val="24"/>
          <w:lang w:val="en-GB"/>
        </w:rPr>
      </w:pPr>
      <w:r w:rsidRPr="00FB3AEC">
        <w:rPr>
          <w:rFonts w:ascii="Cambria" w:hAnsi="Cambria"/>
          <w:sz w:val="24"/>
          <w:szCs w:val="24"/>
          <w:lang w:val="en-GB"/>
        </w:rPr>
        <w:t>Internet store's yearly revenue (cell C15) and average gross margin (cell C16)</w:t>
      </w:r>
    </w:p>
    <w:p w14:paraId="207A7017" w14:textId="77777777" w:rsidR="00FB3AEC" w:rsidRPr="00FB3AEC" w:rsidRDefault="00FB3AEC" w:rsidP="00FB3AEC">
      <w:pPr>
        <w:pStyle w:val="Bodytext2"/>
        <w:shd w:val="clear" w:color="auto" w:fill="auto"/>
        <w:tabs>
          <w:tab w:val="left" w:pos="403"/>
          <w:tab w:val="left" w:pos="993"/>
        </w:tabs>
        <w:spacing w:before="0" w:after="0" w:line="240" w:lineRule="auto"/>
        <w:ind w:left="709"/>
        <w:rPr>
          <w:rFonts w:ascii="Cambria" w:eastAsia="Cambria" w:hAnsi="Cambria" w:cs="Cambria"/>
          <w:sz w:val="24"/>
          <w:szCs w:val="24"/>
          <w:lang w:val="en-GB"/>
        </w:rPr>
      </w:pPr>
    </w:p>
    <w:p w14:paraId="142AE292" w14:textId="77777777" w:rsidR="00FB3AEC" w:rsidRPr="00FB3AEC" w:rsidRDefault="00FB3AEC" w:rsidP="00FB3AEC">
      <w:pPr>
        <w:pStyle w:val="Bodytext2"/>
        <w:numPr>
          <w:ilvl w:val="0"/>
          <w:numId w:val="4"/>
        </w:numPr>
        <w:shd w:val="clear" w:color="auto" w:fill="auto"/>
        <w:spacing w:before="0" w:after="0" w:line="240" w:lineRule="auto"/>
        <w:rPr>
          <w:rFonts w:ascii="Cambria" w:hAnsi="Cambria"/>
          <w:sz w:val="24"/>
          <w:szCs w:val="24"/>
          <w:lang w:val="en-GB"/>
        </w:rPr>
      </w:pPr>
      <w:r w:rsidRPr="00FB3AEC">
        <w:rPr>
          <w:rFonts w:ascii="Cambria" w:hAnsi="Cambria"/>
          <w:sz w:val="24"/>
          <w:szCs w:val="24"/>
          <w:lang w:val="en-GB"/>
        </w:rPr>
        <w:t>Overheads are to be entered in cells C18 and C19 for the store and cells G18 and G19 for the college:</w:t>
      </w:r>
    </w:p>
    <w:p w14:paraId="1D4E133C" w14:textId="605B535C" w:rsidR="00FB3AEC" w:rsidRPr="00FB3AEC" w:rsidRDefault="00FB3AEC" w:rsidP="00FB3AEC">
      <w:pPr>
        <w:pStyle w:val="Bodytext2"/>
        <w:numPr>
          <w:ilvl w:val="0"/>
          <w:numId w:val="5"/>
        </w:numPr>
        <w:shd w:val="clear" w:color="auto" w:fill="auto"/>
        <w:spacing w:before="0" w:after="0" w:line="240" w:lineRule="auto"/>
        <w:rPr>
          <w:rFonts w:ascii="Cambria" w:hAnsi="Cambria"/>
          <w:sz w:val="24"/>
          <w:szCs w:val="24"/>
          <w:lang w:val="en-GB"/>
        </w:rPr>
      </w:pPr>
      <w:r w:rsidRPr="00FB3AEC">
        <w:rPr>
          <w:rFonts w:ascii="Cambria" w:hAnsi="Cambria"/>
          <w:sz w:val="24"/>
          <w:szCs w:val="24"/>
          <w:lang w:val="en-GB"/>
        </w:rPr>
        <w:t>in row 18: all the costs associated with salaries (social security, insurance premium (if paid by employer), superannuation (if paid by employer), leaves, trade-union dues (in part that is paid by an employer) in relation to the total salary costs</w:t>
      </w:r>
    </w:p>
    <w:p w14:paraId="57449952" w14:textId="77777777" w:rsidR="00FB3AEC" w:rsidRPr="00FB3AEC" w:rsidRDefault="00FB3AEC" w:rsidP="00FB3AEC">
      <w:pPr>
        <w:pStyle w:val="Bodytext2"/>
        <w:numPr>
          <w:ilvl w:val="0"/>
          <w:numId w:val="5"/>
        </w:numPr>
        <w:shd w:val="clear" w:color="auto" w:fill="auto"/>
        <w:spacing w:before="0" w:after="0" w:line="240" w:lineRule="auto"/>
        <w:rPr>
          <w:rFonts w:ascii="Cambria" w:hAnsi="Cambria"/>
          <w:sz w:val="24"/>
          <w:szCs w:val="24"/>
          <w:lang w:val="en-GB"/>
        </w:rPr>
      </w:pPr>
      <w:r w:rsidRPr="00FB3AEC">
        <w:rPr>
          <w:rFonts w:ascii="Cambria" w:hAnsi="Cambria"/>
          <w:sz w:val="24"/>
          <w:szCs w:val="24"/>
          <w:lang w:val="en-GB"/>
        </w:rPr>
        <w:t xml:space="preserve">in row 19: all other costs borne by the entity besides total personnel costs and cost of goods sold (COGS) </w:t>
      </w:r>
      <w:proofErr w:type="gramStart"/>
      <w:r w:rsidRPr="00FB3AEC">
        <w:rPr>
          <w:rFonts w:ascii="Cambria" w:hAnsi="Cambria"/>
          <w:sz w:val="24"/>
          <w:szCs w:val="24"/>
          <w:lang w:val="en-GB"/>
        </w:rPr>
        <w:t>i.e.</w:t>
      </w:r>
      <w:proofErr w:type="gramEnd"/>
      <w:r w:rsidRPr="00FB3AEC">
        <w:rPr>
          <w:rFonts w:ascii="Cambria" w:hAnsi="Cambria"/>
          <w:sz w:val="24"/>
          <w:szCs w:val="24"/>
          <w:lang w:val="en-GB"/>
        </w:rPr>
        <w:t xml:space="preserve"> subcontractors' costs, rents, supplies, amortisation and depreciation, financial costs, etc.</w:t>
      </w:r>
    </w:p>
    <w:p w14:paraId="7DBAC54A" w14:textId="77777777" w:rsidR="00FB3AEC" w:rsidRPr="00FB3AEC" w:rsidRDefault="00FB3AEC" w:rsidP="00FB3AEC">
      <w:pPr>
        <w:pStyle w:val="a"/>
        <w:jc w:val="both"/>
        <w:rPr>
          <w:b/>
          <w:bCs/>
          <w:lang w:val="en-GB"/>
        </w:rPr>
      </w:pPr>
    </w:p>
    <w:p w14:paraId="012F944F" w14:textId="77777777" w:rsidR="00FB3AEC" w:rsidRPr="00FB3AEC" w:rsidRDefault="00FB3AEC" w:rsidP="00FB3AEC">
      <w:pPr>
        <w:pStyle w:val="a"/>
        <w:ind w:firstLine="709"/>
        <w:jc w:val="both"/>
        <w:rPr>
          <w:lang w:val="en-GB"/>
        </w:rPr>
      </w:pPr>
      <w:r w:rsidRPr="00FB3AEC">
        <w:rPr>
          <w:lang w:val="en-GB"/>
        </w:rPr>
        <w:t>All the variables in this table are named in the workbook to facilitate your understanding of the formula.</w:t>
      </w:r>
    </w:p>
    <w:p w14:paraId="195947E2" w14:textId="77777777" w:rsidR="00FB3AEC" w:rsidRPr="00FB3AEC" w:rsidRDefault="00FB3AEC" w:rsidP="00FB3AEC">
      <w:pPr>
        <w:pStyle w:val="Bodytext2"/>
        <w:shd w:val="clear" w:color="auto" w:fill="auto"/>
        <w:spacing w:before="0" w:after="0" w:line="240" w:lineRule="auto"/>
        <w:ind w:firstLine="709"/>
        <w:rPr>
          <w:rFonts w:ascii="Cambria" w:eastAsia="Cambria" w:hAnsi="Cambria" w:cs="Cambria"/>
          <w:sz w:val="24"/>
          <w:szCs w:val="24"/>
          <w:lang w:val="en-GB"/>
        </w:rPr>
      </w:pPr>
      <w:r w:rsidRPr="00FB3AEC">
        <w:rPr>
          <w:rFonts w:ascii="Cambria" w:hAnsi="Cambria"/>
          <w:sz w:val="24"/>
          <w:szCs w:val="24"/>
          <w:lang w:val="en-GB"/>
        </w:rPr>
        <w:t>In this exercise we will be calculating losses and not only direct costs to the company. Among the college's losses one should take the students' losses into account. They can be estimated based on the students' tuitions and they have also an indirect impact on the college. Among other losses you should include such losses as loss of know-how, reputation and even loss of competitiveness.</w:t>
      </w:r>
    </w:p>
    <w:p w14:paraId="112770E3" w14:textId="77777777" w:rsidR="00FB3AEC" w:rsidRPr="00FB3AEC" w:rsidRDefault="00FB3AEC" w:rsidP="00FB3AEC">
      <w:pPr>
        <w:pStyle w:val="a"/>
        <w:jc w:val="both"/>
        <w:rPr>
          <w:b/>
          <w:bCs/>
          <w:lang w:val="en-GB"/>
        </w:rPr>
      </w:pPr>
    </w:p>
    <w:p w14:paraId="312273E5" w14:textId="77777777" w:rsidR="00FB3AEC" w:rsidRPr="00FB3AEC" w:rsidRDefault="00FB3AEC" w:rsidP="00FB3AEC">
      <w:pPr>
        <w:pStyle w:val="a"/>
        <w:ind w:firstLine="709"/>
        <w:jc w:val="both"/>
        <w:rPr>
          <w:b/>
          <w:bCs/>
          <w:lang w:val="en-GB"/>
        </w:rPr>
      </w:pPr>
      <w:r w:rsidRPr="00FB3AEC">
        <w:rPr>
          <w:b/>
          <w:bCs/>
          <w:lang w:val="en-GB"/>
        </w:rPr>
        <w:t>Task 2. Analyse the incidents</w:t>
      </w:r>
    </w:p>
    <w:p w14:paraId="11C4D599" w14:textId="77777777" w:rsidR="00FB3AEC" w:rsidRPr="00FB3AEC" w:rsidRDefault="00FB3AEC" w:rsidP="00FB3AEC">
      <w:pPr>
        <w:pStyle w:val="a"/>
        <w:jc w:val="both"/>
        <w:rPr>
          <w:b/>
          <w:bCs/>
          <w:lang w:val="en-GB"/>
        </w:rPr>
      </w:pPr>
    </w:p>
    <w:p w14:paraId="47430FA8" w14:textId="77777777" w:rsidR="00FB3AEC" w:rsidRPr="00FB3AEC" w:rsidRDefault="00FB3AEC" w:rsidP="00FB3AEC">
      <w:pPr>
        <w:pStyle w:val="a"/>
        <w:keepNext/>
        <w:keepLines/>
        <w:ind w:firstLine="709"/>
        <w:jc w:val="center"/>
        <w:rPr>
          <w:b/>
          <w:bCs/>
          <w:lang w:val="en-GB"/>
        </w:rPr>
      </w:pPr>
      <w:r w:rsidRPr="00FB3AEC">
        <w:rPr>
          <w:rFonts w:ascii="Cambria" w:hAnsi="Cambria"/>
          <w:b/>
          <w:bCs/>
          <w:i/>
          <w:iCs/>
          <w:lang w:val="en-GB"/>
        </w:rPr>
        <w:t>Incident 1: Spam</w:t>
      </w:r>
    </w:p>
    <w:p w14:paraId="72BC83A5" w14:textId="77777777" w:rsidR="00FB3AEC" w:rsidRPr="00FB3AEC" w:rsidRDefault="00FB3AEC" w:rsidP="00FB3AEC">
      <w:pPr>
        <w:pStyle w:val="Bodytext8"/>
        <w:shd w:val="clear" w:color="auto" w:fill="auto"/>
        <w:spacing w:line="240" w:lineRule="auto"/>
        <w:ind w:firstLine="709"/>
        <w:rPr>
          <w:rFonts w:ascii="Cambria" w:eastAsia="Cambria" w:hAnsi="Cambria" w:cs="Cambria"/>
          <w:sz w:val="24"/>
          <w:szCs w:val="24"/>
          <w:lang w:val="en-GB"/>
        </w:rPr>
      </w:pPr>
      <w:r w:rsidRPr="00FB3AEC">
        <w:rPr>
          <w:rFonts w:ascii="Cambria" w:hAnsi="Cambria"/>
          <w:sz w:val="24"/>
          <w:szCs w:val="24"/>
          <w:lang w:val="en-GB"/>
        </w:rPr>
        <w:t xml:space="preserve">In the second spreadsheet there is a simple analysis of the spam costs. The entity is being flooded by spam. The filtering system is almost perfect: only a small fraction of the spam gets through the employees' </w:t>
      </w:r>
      <w:proofErr w:type="gramStart"/>
      <w:r w:rsidRPr="00FB3AEC">
        <w:rPr>
          <w:rFonts w:ascii="Cambria" w:hAnsi="Cambria"/>
          <w:sz w:val="24"/>
          <w:szCs w:val="24"/>
          <w:lang w:val="en-GB"/>
        </w:rPr>
        <w:t>mail boxes</w:t>
      </w:r>
      <w:proofErr w:type="gramEnd"/>
      <w:r w:rsidRPr="00FB3AEC">
        <w:rPr>
          <w:rFonts w:ascii="Cambria" w:hAnsi="Cambria"/>
          <w:sz w:val="24"/>
          <w:szCs w:val="24"/>
          <w:lang w:val="en-GB"/>
        </w:rPr>
        <w:t>. Fill the following cells:</w:t>
      </w:r>
    </w:p>
    <w:p w14:paraId="451350C5" w14:textId="77777777" w:rsidR="00FB3AEC" w:rsidRPr="00FB3AEC" w:rsidRDefault="00FB3AEC" w:rsidP="00FB3AEC">
      <w:pPr>
        <w:pStyle w:val="Bodytext8"/>
        <w:shd w:val="clear" w:color="auto" w:fill="auto"/>
        <w:spacing w:line="240" w:lineRule="auto"/>
        <w:ind w:firstLine="709"/>
        <w:rPr>
          <w:rFonts w:ascii="Cambria" w:eastAsia="Cambria" w:hAnsi="Cambria" w:cs="Cambria"/>
          <w:sz w:val="24"/>
          <w:szCs w:val="24"/>
          <w:lang w:val="en-GB"/>
        </w:rPr>
      </w:pPr>
    </w:p>
    <w:p w14:paraId="110E6AEA" w14:textId="77777777" w:rsidR="00FB3AEC" w:rsidRPr="00FB3AEC" w:rsidRDefault="00FB3AEC" w:rsidP="00FB3AEC">
      <w:pPr>
        <w:pStyle w:val="Bodytext8"/>
        <w:numPr>
          <w:ilvl w:val="0"/>
          <w:numId w:val="6"/>
        </w:numPr>
        <w:shd w:val="clear" w:color="auto" w:fill="auto"/>
        <w:spacing w:line="240" w:lineRule="auto"/>
        <w:rPr>
          <w:rFonts w:ascii="Cambria" w:hAnsi="Cambria"/>
          <w:sz w:val="24"/>
          <w:szCs w:val="24"/>
          <w:lang w:val="en-GB"/>
        </w:rPr>
      </w:pPr>
      <w:r w:rsidRPr="00FB3AEC">
        <w:rPr>
          <w:rFonts w:ascii="Cambria" w:hAnsi="Cambria"/>
          <w:sz w:val="24"/>
          <w:szCs w:val="24"/>
          <w:lang w:val="en-GB"/>
        </w:rPr>
        <w:t>the percentage of the spam mail that gets through the filtering system (cell G4</w:t>
      </w:r>
      <w:proofErr w:type="gramStart"/>
      <w:r w:rsidRPr="00FB3AEC">
        <w:rPr>
          <w:rFonts w:ascii="Cambria" w:hAnsi="Cambria"/>
          <w:sz w:val="24"/>
          <w:szCs w:val="24"/>
          <w:lang w:val="en-GB"/>
        </w:rPr>
        <w:t>);</w:t>
      </w:r>
      <w:proofErr w:type="gramEnd"/>
    </w:p>
    <w:p w14:paraId="71284236" w14:textId="77777777" w:rsidR="00FB3AEC" w:rsidRPr="00FB3AEC" w:rsidRDefault="00FB3AEC" w:rsidP="00FB3AEC">
      <w:pPr>
        <w:pStyle w:val="Bodytext8"/>
        <w:numPr>
          <w:ilvl w:val="0"/>
          <w:numId w:val="6"/>
        </w:numPr>
        <w:shd w:val="clear" w:color="auto" w:fill="auto"/>
        <w:spacing w:line="240" w:lineRule="auto"/>
        <w:rPr>
          <w:rFonts w:ascii="Cambria" w:hAnsi="Cambria"/>
          <w:sz w:val="24"/>
          <w:szCs w:val="24"/>
          <w:lang w:val="en-GB"/>
        </w:rPr>
      </w:pPr>
      <w:r w:rsidRPr="00FB3AEC">
        <w:rPr>
          <w:rFonts w:ascii="Cambria" w:hAnsi="Cambria"/>
          <w:sz w:val="24"/>
          <w:szCs w:val="24"/>
          <w:lang w:val="en-GB"/>
        </w:rPr>
        <w:t>the time used by an average employee to recognise it as a spam and delete it (cell G5).</w:t>
      </w:r>
    </w:p>
    <w:p w14:paraId="20A8E483" w14:textId="77777777" w:rsidR="00FB3AEC" w:rsidRDefault="00FB3AEC" w:rsidP="00FB3AEC">
      <w:pPr>
        <w:pStyle w:val="Bodytext8"/>
        <w:shd w:val="clear" w:color="auto" w:fill="auto"/>
        <w:spacing w:line="240" w:lineRule="auto"/>
        <w:ind w:firstLine="709"/>
        <w:rPr>
          <w:rFonts w:ascii="Cambria" w:hAnsi="Cambria"/>
          <w:sz w:val="24"/>
          <w:szCs w:val="24"/>
          <w:lang w:val="en-GB"/>
        </w:rPr>
      </w:pPr>
    </w:p>
    <w:p w14:paraId="3080FC17" w14:textId="32090F9E" w:rsidR="00FB3AEC" w:rsidRPr="00FB3AEC" w:rsidRDefault="00FB3AEC" w:rsidP="00FB3AEC">
      <w:pPr>
        <w:pStyle w:val="Bodytext8"/>
        <w:shd w:val="clear" w:color="auto" w:fill="auto"/>
        <w:spacing w:line="240" w:lineRule="auto"/>
        <w:ind w:firstLine="709"/>
        <w:rPr>
          <w:rFonts w:ascii="Cambria" w:eastAsia="Cambria" w:hAnsi="Cambria" w:cs="Cambria"/>
          <w:sz w:val="24"/>
          <w:szCs w:val="24"/>
          <w:lang w:val="en-GB"/>
        </w:rPr>
      </w:pPr>
      <w:r w:rsidRPr="00FB3AEC">
        <w:rPr>
          <w:rFonts w:ascii="Cambria" w:hAnsi="Cambria"/>
          <w:sz w:val="24"/>
          <w:szCs w:val="24"/>
          <w:lang w:val="en-GB"/>
        </w:rPr>
        <w:t>Please, remember the following.</w:t>
      </w:r>
    </w:p>
    <w:p w14:paraId="5F53DC8A" w14:textId="77777777" w:rsidR="00FB3AEC" w:rsidRPr="00FB3AEC" w:rsidRDefault="00FB3AEC" w:rsidP="00FB3AEC">
      <w:pPr>
        <w:pStyle w:val="Bodytext8"/>
        <w:numPr>
          <w:ilvl w:val="0"/>
          <w:numId w:val="7"/>
        </w:numPr>
        <w:shd w:val="clear" w:color="auto" w:fill="auto"/>
        <w:spacing w:line="240" w:lineRule="auto"/>
        <w:rPr>
          <w:rFonts w:ascii="Cambria" w:hAnsi="Cambria"/>
          <w:sz w:val="24"/>
          <w:szCs w:val="24"/>
          <w:lang w:val="en-GB"/>
        </w:rPr>
      </w:pPr>
      <w:r w:rsidRPr="00FB3AEC">
        <w:rPr>
          <w:rFonts w:ascii="Cambria" w:hAnsi="Cambria"/>
          <w:sz w:val="24"/>
          <w:szCs w:val="24"/>
          <w:lang w:val="en-GB"/>
        </w:rPr>
        <w:t>The approach to spam is individual: some employees actually read it, others react to each mail system alert and delete it, still others have created and configured their individual trash bin, which they review and clean once in a while.</w:t>
      </w:r>
    </w:p>
    <w:p w14:paraId="2F408056" w14:textId="77777777" w:rsidR="00FB3AEC" w:rsidRPr="00FB3AEC" w:rsidRDefault="00FB3AEC" w:rsidP="00FB3AEC">
      <w:pPr>
        <w:pStyle w:val="Bodytext8"/>
        <w:shd w:val="clear" w:color="auto" w:fill="auto"/>
        <w:tabs>
          <w:tab w:val="left" w:pos="796"/>
        </w:tabs>
        <w:spacing w:line="240" w:lineRule="auto"/>
        <w:ind w:left="709"/>
        <w:rPr>
          <w:rFonts w:ascii="Cambria" w:eastAsia="Cambria" w:hAnsi="Cambria" w:cs="Cambria"/>
          <w:sz w:val="24"/>
          <w:szCs w:val="24"/>
          <w:lang w:val="en-GB"/>
        </w:rPr>
      </w:pPr>
    </w:p>
    <w:p w14:paraId="588833CA" w14:textId="77777777" w:rsidR="00FB3AEC" w:rsidRPr="00FB3AEC" w:rsidRDefault="00FB3AEC" w:rsidP="00FB3AEC">
      <w:pPr>
        <w:pStyle w:val="Bodytext8"/>
        <w:numPr>
          <w:ilvl w:val="0"/>
          <w:numId w:val="7"/>
        </w:numPr>
        <w:shd w:val="clear" w:color="auto" w:fill="auto"/>
        <w:spacing w:line="240" w:lineRule="auto"/>
        <w:rPr>
          <w:rFonts w:ascii="Cambria" w:hAnsi="Cambria"/>
          <w:sz w:val="24"/>
          <w:szCs w:val="24"/>
          <w:lang w:val="en-GB"/>
        </w:rPr>
      </w:pPr>
      <w:r w:rsidRPr="00FB3AEC">
        <w:rPr>
          <w:rFonts w:ascii="Cambria" w:hAnsi="Cambria"/>
          <w:sz w:val="24"/>
          <w:szCs w:val="24"/>
          <w:lang w:val="en-GB"/>
        </w:rPr>
        <w:t>The process of recognition and deletion should include the time in which the employee's attention is diverted from his/her current work, the process of recognition, and of deletion/cleaning, and the time required to return to his/her current work.</w:t>
      </w:r>
    </w:p>
    <w:p w14:paraId="7C37B055" w14:textId="77777777" w:rsidR="00FB3AEC" w:rsidRPr="00FB3AEC" w:rsidRDefault="00FB3AEC" w:rsidP="00FB3AEC">
      <w:pPr>
        <w:pStyle w:val="Bodytext8"/>
        <w:shd w:val="clear" w:color="auto" w:fill="auto"/>
        <w:spacing w:line="240" w:lineRule="auto"/>
        <w:ind w:firstLine="709"/>
        <w:rPr>
          <w:rFonts w:ascii="Cambria" w:eastAsia="Cambria" w:hAnsi="Cambria" w:cs="Cambria"/>
          <w:sz w:val="24"/>
          <w:szCs w:val="24"/>
          <w:lang w:val="en-GB"/>
        </w:rPr>
      </w:pPr>
      <w:r w:rsidRPr="00FB3AEC">
        <w:rPr>
          <w:rFonts w:ascii="Cambria" w:hAnsi="Cambria"/>
          <w:sz w:val="24"/>
          <w:szCs w:val="24"/>
          <w:lang w:val="en-GB"/>
        </w:rPr>
        <w:t>The loss is significantly greater in the case of a college, since all students are also affected by the spam. Among the costs one has to take into account are also an increased telecommunication throughput and the use of the mail server's processing power to transmit and process the unwanted mail.</w:t>
      </w:r>
    </w:p>
    <w:p w14:paraId="7F74B8EB" w14:textId="77777777" w:rsidR="00FB3AEC" w:rsidRPr="00FB3AEC" w:rsidRDefault="00FB3AEC" w:rsidP="00FB3AEC">
      <w:pPr>
        <w:pStyle w:val="a"/>
        <w:jc w:val="both"/>
        <w:rPr>
          <w:b/>
          <w:bCs/>
          <w:lang w:val="en-GB"/>
        </w:rPr>
      </w:pPr>
    </w:p>
    <w:p w14:paraId="3BE6FBF1" w14:textId="77777777" w:rsidR="00FB3AEC" w:rsidRPr="00FB3AEC" w:rsidRDefault="00FB3AEC" w:rsidP="00FB3AEC">
      <w:pPr>
        <w:pStyle w:val="a"/>
        <w:jc w:val="both"/>
        <w:rPr>
          <w:b/>
          <w:bCs/>
          <w:lang w:val="en-GB"/>
        </w:rPr>
      </w:pPr>
    </w:p>
    <w:p w14:paraId="275C2E09" w14:textId="77777777" w:rsidR="00FB3AEC" w:rsidRPr="00FB3AEC" w:rsidRDefault="00FB3AEC" w:rsidP="00FB3AEC">
      <w:pPr>
        <w:pStyle w:val="a"/>
        <w:keepNext/>
        <w:keepLines/>
        <w:ind w:firstLine="709"/>
        <w:jc w:val="center"/>
        <w:rPr>
          <w:b/>
          <w:bCs/>
          <w:lang w:val="en-GB"/>
        </w:rPr>
      </w:pPr>
      <w:r w:rsidRPr="00FB3AEC">
        <w:rPr>
          <w:rFonts w:ascii="Cambria" w:hAnsi="Cambria"/>
          <w:b/>
          <w:bCs/>
          <w:i/>
          <w:iCs/>
          <w:lang w:val="en-GB"/>
        </w:rPr>
        <w:t>Incident 2: Virus</w:t>
      </w:r>
    </w:p>
    <w:p w14:paraId="165ECED0" w14:textId="77777777" w:rsidR="00FB3AEC" w:rsidRPr="00FB3AEC" w:rsidRDefault="00FB3AEC" w:rsidP="00FB3AEC">
      <w:pPr>
        <w:pStyle w:val="Bodytext8"/>
        <w:shd w:val="clear" w:color="auto" w:fill="auto"/>
        <w:spacing w:line="240" w:lineRule="auto"/>
        <w:ind w:firstLine="709"/>
        <w:rPr>
          <w:rFonts w:ascii="Cambria" w:eastAsia="Cambria" w:hAnsi="Cambria" w:cs="Cambria"/>
          <w:sz w:val="24"/>
          <w:szCs w:val="24"/>
          <w:lang w:val="en-GB"/>
        </w:rPr>
      </w:pPr>
      <w:r w:rsidRPr="00FB3AEC">
        <w:rPr>
          <w:rFonts w:ascii="Cambria" w:hAnsi="Cambria"/>
          <w:sz w:val="24"/>
          <w:szCs w:val="24"/>
          <w:lang w:val="en-GB"/>
        </w:rPr>
        <w:t>A percentage of entity employees were victims of a virus attack. The virus destroyed a number of days' work of these victims and meant that their systems had to be reinstalled. Please, fill the following cells:</w:t>
      </w:r>
    </w:p>
    <w:p w14:paraId="4E30B63D" w14:textId="77777777" w:rsidR="00FB3AEC" w:rsidRPr="00FB3AEC" w:rsidRDefault="00FB3AEC" w:rsidP="00FB3AEC">
      <w:pPr>
        <w:pStyle w:val="Bodytext8"/>
        <w:numPr>
          <w:ilvl w:val="0"/>
          <w:numId w:val="8"/>
        </w:numPr>
        <w:shd w:val="clear" w:color="auto" w:fill="auto"/>
        <w:spacing w:line="240" w:lineRule="auto"/>
        <w:rPr>
          <w:rFonts w:ascii="Cambria" w:hAnsi="Cambria"/>
          <w:sz w:val="24"/>
          <w:szCs w:val="24"/>
          <w:lang w:val="en-GB"/>
        </w:rPr>
      </w:pPr>
      <w:r w:rsidRPr="00FB3AEC">
        <w:rPr>
          <w:rFonts w:ascii="Cambria" w:hAnsi="Cambria"/>
          <w:sz w:val="24"/>
          <w:szCs w:val="24"/>
          <w:lang w:val="en-GB"/>
        </w:rPr>
        <w:t>percentage of employees' computers affected (cell G3</w:t>
      </w:r>
      <w:proofErr w:type="gramStart"/>
      <w:r w:rsidRPr="00FB3AEC">
        <w:rPr>
          <w:rFonts w:ascii="Cambria" w:hAnsi="Cambria"/>
          <w:sz w:val="24"/>
          <w:szCs w:val="24"/>
          <w:lang w:val="en-GB"/>
        </w:rPr>
        <w:t>);</w:t>
      </w:r>
      <w:proofErr w:type="gramEnd"/>
    </w:p>
    <w:p w14:paraId="3DCC103C" w14:textId="77777777" w:rsidR="00FB3AEC" w:rsidRPr="00FB3AEC" w:rsidRDefault="00FB3AEC" w:rsidP="00FB3AEC">
      <w:pPr>
        <w:pStyle w:val="Bodytext8"/>
        <w:numPr>
          <w:ilvl w:val="0"/>
          <w:numId w:val="8"/>
        </w:numPr>
        <w:shd w:val="clear" w:color="auto" w:fill="auto"/>
        <w:spacing w:line="240" w:lineRule="auto"/>
        <w:rPr>
          <w:rFonts w:ascii="Cambria" w:hAnsi="Cambria"/>
          <w:sz w:val="24"/>
          <w:szCs w:val="24"/>
          <w:lang w:val="en-GB"/>
        </w:rPr>
      </w:pPr>
      <w:r w:rsidRPr="00FB3AEC">
        <w:rPr>
          <w:rFonts w:ascii="Cambria" w:hAnsi="Cambria"/>
          <w:sz w:val="24"/>
          <w:szCs w:val="24"/>
          <w:lang w:val="en-GB"/>
        </w:rPr>
        <w:t xml:space="preserve">number of workdays lost by each of the affected employee </w:t>
      </w:r>
      <w:proofErr w:type="gramStart"/>
      <w:r w:rsidRPr="00FB3AEC">
        <w:rPr>
          <w:rFonts w:ascii="Cambria" w:hAnsi="Cambria"/>
          <w:sz w:val="24"/>
          <w:szCs w:val="24"/>
          <w:lang w:val="en-GB"/>
        </w:rPr>
        <w:t>( cell</w:t>
      </w:r>
      <w:proofErr w:type="gramEnd"/>
      <w:r w:rsidRPr="00FB3AEC">
        <w:rPr>
          <w:rFonts w:ascii="Cambria" w:hAnsi="Cambria"/>
          <w:sz w:val="24"/>
          <w:szCs w:val="24"/>
          <w:lang w:val="en-GB"/>
        </w:rPr>
        <w:t xml:space="preserve"> G4);</w:t>
      </w:r>
    </w:p>
    <w:p w14:paraId="4E93980A" w14:textId="57D45B69" w:rsidR="00FB3AEC" w:rsidRPr="00FB3AEC" w:rsidRDefault="00FB3AEC" w:rsidP="00FB3AEC">
      <w:pPr>
        <w:pStyle w:val="Bodytext8"/>
        <w:numPr>
          <w:ilvl w:val="0"/>
          <w:numId w:val="8"/>
        </w:numPr>
        <w:shd w:val="clear" w:color="auto" w:fill="auto"/>
        <w:spacing w:line="240" w:lineRule="auto"/>
        <w:rPr>
          <w:rFonts w:ascii="Cambria" w:hAnsi="Cambria"/>
          <w:sz w:val="24"/>
          <w:szCs w:val="24"/>
          <w:lang w:val="en-GB"/>
        </w:rPr>
      </w:pPr>
      <w:r w:rsidRPr="00FB3AEC">
        <w:rPr>
          <w:rFonts w:ascii="Cambria" w:hAnsi="Cambria"/>
          <w:sz w:val="24"/>
          <w:szCs w:val="24"/>
          <w:lang w:val="en-GB"/>
        </w:rPr>
        <w:t>time (in minutes) to clean-up (and reinstall) one computer (cell G5</w:t>
      </w:r>
      <w:proofErr w:type="gramStart"/>
      <w:r w:rsidRPr="00FB3AEC">
        <w:rPr>
          <w:rFonts w:ascii="Cambria" w:hAnsi="Cambria"/>
          <w:sz w:val="24"/>
          <w:szCs w:val="24"/>
          <w:lang w:val="en-GB"/>
        </w:rPr>
        <w:t>);</w:t>
      </w:r>
      <w:proofErr w:type="gramEnd"/>
    </w:p>
    <w:p w14:paraId="0F3C97C5" w14:textId="77777777" w:rsidR="00FB3AEC" w:rsidRPr="00FB3AEC" w:rsidRDefault="00FB3AEC" w:rsidP="00FB3AEC">
      <w:pPr>
        <w:pStyle w:val="Bodytext8"/>
        <w:numPr>
          <w:ilvl w:val="0"/>
          <w:numId w:val="8"/>
        </w:numPr>
        <w:shd w:val="clear" w:color="auto" w:fill="auto"/>
        <w:spacing w:line="240" w:lineRule="auto"/>
        <w:rPr>
          <w:rFonts w:ascii="Cambria" w:hAnsi="Cambria"/>
          <w:sz w:val="24"/>
          <w:szCs w:val="24"/>
          <w:lang w:val="en-GB"/>
        </w:rPr>
      </w:pPr>
      <w:r w:rsidRPr="00FB3AEC">
        <w:rPr>
          <w:rFonts w:ascii="Cambria" w:hAnsi="Cambria"/>
          <w:sz w:val="24"/>
          <w:szCs w:val="24"/>
          <w:lang w:val="en-GB"/>
        </w:rPr>
        <w:t>percentage of the IT staff taking part in the problem recognition and cleaning processes (cell G6</w:t>
      </w:r>
      <w:proofErr w:type="gramStart"/>
      <w:r w:rsidRPr="00FB3AEC">
        <w:rPr>
          <w:rFonts w:ascii="Cambria" w:hAnsi="Cambria"/>
          <w:sz w:val="24"/>
          <w:szCs w:val="24"/>
          <w:lang w:val="en-GB"/>
        </w:rPr>
        <w:t>);</w:t>
      </w:r>
      <w:proofErr w:type="gramEnd"/>
    </w:p>
    <w:p w14:paraId="229715C5" w14:textId="77777777" w:rsidR="00FB3AEC" w:rsidRPr="00FB3AEC" w:rsidRDefault="00FB3AEC" w:rsidP="00FB3AEC">
      <w:pPr>
        <w:pStyle w:val="Bodytext8"/>
        <w:numPr>
          <w:ilvl w:val="0"/>
          <w:numId w:val="8"/>
        </w:numPr>
        <w:shd w:val="clear" w:color="auto" w:fill="auto"/>
        <w:spacing w:line="240" w:lineRule="auto"/>
        <w:rPr>
          <w:rFonts w:ascii="Cambria" w:hAnsi="Cambria"/>
          <w:sz w:val="24"/>
          <w:szCs w:val="24"/>
          <w:lang w:val="en-GB"/>
        </w:rPr>
      </w:pPr>
      <w:r w:rsidRPr="00FB3AEC">
        <w:rPr>
          <w:rFonts w:ascii="Cambria" w:hAnsi="Cambria"/>
          <w:sz w:val="24"/>
          <w:szCs w:val="24"/>
          <w:lang w:val="en-GB"/>
        </w:rPr>
        <w:t>time (in hours) to recognise the problem and find a solution (cell G7).</w:t>
      </w:r>
    </w:p>
    <w:p w14:paraId="192AD8B2" w14:textId="77777777" w:rsidR="00FB3AEC" w:rsidRPr="00FB3AEC" w:rsidRDefault="00FB3AEC" w:rsidP="00FB3AEC">
      <w:pPr>
        <w:pStyle w:val="a"/>
        <w:ind w:firstLine="709"/>
        <w:jc w:val="both"/>
        <w:rPr>
          <w:lang w:val="en-GB"/>
        </w:rPr>
      </w:pPr>
    </w:p>
    <w:p w14:paraId="1BC7EC00" w14:textId="77777777" w:rsidR="00FB3AEC" w:rsidRPr="00FB3AEC" w:rsidRDefault="00FB3AEC" w:rsidP="00FB3AEC">
      <w:pPr>
        <w:pStyle w:val="a"/>
        <w:ind w:firstLine="709"/>
        <w:jc w:val="both"/>
        <w:rPr>
          <w:lang w:val="en-GB"/>
        </w:rPr>
      </w:pPr>
      <w:r w:rsidRPr="00FB3AEC">
        <w:rPr>
          <w:lang w:val="en-GB"/>
        </w:rPr>
        <w:t xml:space="preserve">Additionally, as a result of the virus attack, the systems had to be reinstalled. In addition, a large number of students, whose computers were also affected, took up the consultation time of the IT Department, so a number of </w:t>
      </w:r>
      <w:proofErr w:type="gramStart"/>
      <w:r w:rsidRPr="00FB3AEC">
        <w:rPr>
          <w:lang w:val="en-GB"/>
        </w:rPr>
        <w:t>work days</w:t>
      </w:r>
      <w:proofErr w:type="gramEnd"/>
      <w:r w:rsidRPr="00FB3AEC">
        <w:rPr>
          <w:lang w:val="en-GB"/>
        </w:rPr>
        <w:t xml:space="preserve"> of the IT staff (cell G8) was required to deal with the problem.</w:t>
      </w:r>
    </w:p>
    <w:p w14:paraId="5FB56C7A" w14:textId="77777777" w:rsidR="00FB3AEC" w:rsidRPr="00FB3AEC" w:rsidRDefault="00FB3AEC" w:rsidP="00FB3AEC">
      <w:pPr>
        <w:pStyle w:val="a"/>
        <w:jc w:val="both"/>
        <w:rPr>
          <w:b/>
          <w:bCs/>
          <w:lang w:val="en-GB"/>
        </w:rPr>
      </w:pPr>
    </w:p>
    <w:p w14:paraId="4E0F722A" w14:textId="77777777" w:rsidR="00FB3AEC" w:rsidRPr="00FB3AEC" w:rsidRDefault="00FB3AEC" w:rsidP="00FB3AEC">
      <w:pPr>
        <w:pStyle w:val="a"/>
        <w:keepNext/>
        <w:keepLines/>
        <w:ind w:firstLine="709"/>
        <w:jc w:val="both"/>
        <w:rPr>
          <w:b/>
          <w:bCs/>
          <w:lang w:val="en-GB"/>
        </w:rPr>
      </w:pPr>
      <w:r w:rsidRPr="00FB3AEC">
        <w:rPr>
          <w:rFonts w:ascii="Cambria" w:hAnsi="Cambria"/>
          <w:b/>
          <w:bCs/>
          <w:i/>
          <w:iCs/>
          <w:lang w:val="en-GB"/>
        </w:rPr>
        <w:t>Incident 3: DDoS attack</w:t>
      </w:r>
    </w:p>
    <w:p w14:paraId="419B9A09" w14:textId="77777777" w:rsidR="00FB3AEC" w:rsidRPr="00FB3AEC" w:rsidRDefault="00FB3AEC" w:rsidP="00FB3AEC">
      <w:pPr>
        <w:pStyle w:val="Bodytext8"/>
        <w:shd w:val="clear" w:color="auto" w:fill="auto"/>
        <w:spacing w:line="240" w:lineRule="auto"/>
        <w:ind w:firstLine="709"/>
        <w:rPr>
          <w:rFonts w:ascii="Cambria" w:eastAsia="Cambria" w:hAnsi="Cambria" w:cs="Cambria"/>
          <w:sz w:val="24"/>
          <w:szCs w:val="24"/>
          <w:lang w:val="en-GB"/>
        </w:rPr>
      </w:pPr>
      <w:r w:rsidRPr="00FB3AEC">
        <w:rPr>
          <w:rFonts w:ascii="Cambria" w:hAnsi="Cambria"/>
          <w:sz w:val="24"/>
          <w:szCs w:val="24"/>
          <w:lang w:val="en-GB"/>
        </w:rPr>
        <w:t>The entity has been attacked by DDoS attack.</w:t>
      </w:r>
    </w:p>
    <w:p w14:paraId="097130E0" w14:textId="77777777" w:rsidR="00FB3AEC" w:rsidRPr="00FB3AEC" w:rsidRDefault="00FB3AEC" w:rsidP="00FB3AEC">
      <w:pPr>
        <w:pStyle w:val="Bodytext8"/>
        <w:shd w:val="clear" w:color="auto" w:fill="auto"/>
        <w:spacing w:line="240" w:lineRule="auto"/>
        <w:ind w:firstLine="709"/>
        <w:rPr>
          <w:rFonts w:ascii="Cambria" w:eastAsia="Cambria" w:hAnsi="Cambria" w:cs="Cambria"/>
          <w:sz w:val="24"/>
          <w:szCs w:val="24"/>
          <w:lang w:val="en-GB"/>
        </w:rPr>
      </w:pPr>
      <w:r w:rsidRPr="00FB3AEC">
        <w:rPr>
          <w:rFonts w:ascii="Cambria" w:hAnsi="Cambria"/>
          <w:sz w:val="24"/>
          <w:szCs w:val="24"/>
          <w:lang w:val="en-GB"/>
        </w:rPr>
        <w:t>Please enter the following information in the stated cells.</w:t>
      </w:r>
    </w:p>
    <w:p w14:paraId="3DC5F37D" w14:textId="7822510A" w:rsidR="00FB3AEC" w:rsidRPr="00FB3AEC" w:rsidRDefault="00FB3AEC" w:rsidP="00FB3AEC">
      <w:pPr>
        <w:pStyle w:val="Bodytext8"/>
        <w:numPr>
          <w:ilvl w:val="0"/>
          <w:numId w:val="9"/>
        </w:numPr>
        <w:shd w:val="clear" w:color="auto" w:fill="auto"/>
        <w:spacing w:line="240" w:lineRule="auto"/>
        <w:rPr>
          <w:rFonts w:ascii="Cambria" w:hAnsi="Cambria"/>
          <w:sz w:val="24"/>
          <w:szCs w:val="24"/>
          <w:lang w:val="en-GB"/>
        </w:rPr>
      </w:pPr>
      <w:r w:rsidRPr="00FB3AEC">
        <w:rPr>
          <w:rFonts w:ascii="Cambria" w:hAnsi="Cambria"/>
          <w:sz w:val="24"/>
          <w:szCs w:val="24"/>
          <w:lang w:val="en-GB"/>
        </w:rPr>
        <w:t>The duration of the attack in hours (enter value into cell G3). For simplicity it has been assumed that the attacks started at midday on Monday (</w:t>
      </w:r>
      <w:proofErr w:type="gramStart"/>
      <w:r w:rsidRPr="00FB3AEC">
        <w:rPr>
          <w:rFonts w:ascii="Cambria" w:hAnsi="Cambria"/>
          <w:sz w:val="24"/>
          <w:szCs w:val="24"/>
          <w:lang w:val="en-GB"/>
        </w:rPr>
        <w:t>i.e.</w:t>
      </w:r>
      <w:proofErr w:type="gramEnd"/>
      <w:r w:rsidRPr="00FB3AEC">
        <w:rPr>
          <w:rFonts w:ascii="Cambria" w:hAnsi="Cambria"/>
          <w:sz w:val="24"/>
          <w:szCs w:val="24"/>
          <w:lang w:val="en-GB"/>
        </w:rPr>
        <w:t xml:space="preserve"> if your workday is 9.00-17.00, then the attack started at 13:00). All employees and students work in one-shift mode, while the Internet store's customers place orders evenly round the clock. Hence, if the attack lasts 18 hours, only one-half shift is affected, while three- quarters of a day of sales is affected.</w:t>
      </w:r>
    </w:p>
    <w:p w14:paraId="6E1AE83C" w14:textId="77777777" w:rsidR="00FB3AEC" w:rsidRPr="00FB3AEC" w:rsidRDefault="00FB3AEC" w:rsidP="00FB3AEC">
      <w:pPr>
        <w:pStyle w:val="Bodytext8"/>
        <w:numPr>
          <w:ilvl w:val="0"/>
          <w:numId w:val="9"/>
        </w:numPr>
        <w:shd w:val="clear" w:color="auto" w:fill="auto"/>
        <w:spacing w:line="240" w:lineRule="auto"/>
        <w:rPr>
          <w:rFonts w:ascii="Cambria" w:hAnsi="Cambria"/>
          <w:sz w:val="24"/>
          <w:szCs w:val="24"/>
          <w:lang w:val="en-GB"/>
        </w:rPr>
      </w:pPr>
      <w:r w:rsidRPr="00FB3AEC">
        <w:rPr>
          <w:rFonts w:ascii="Cambria" w:hAnsi="Cambria"/>
          <w:sz w:val="24"/>
          <w:szCs w:val="24"/>
          <w:lang w:val="en-GB"/>
        </w:rPr>
        <w:t xml:space="preserve">If there are no orders, a large proportion of the company's employees sit idle or do some maintenance jobs. Please enter the percentage of employees impacted and the level of their efficiency during the attack. Impact differs: </w:t>
      </w:r>
      <w:proofErr w:type="gramStart"/>
      <w:r w:rsidRPr="00FB3AEC">
        <w:rPr>
          <w:rFonts w:ascii="Cambria" w:hAnsi="Cambria"/>
          <w:sz w:val="24"/>
          <w:szCs w:val="24"/>
          <w:lang w:val="en-GB"/>
        </w:rPr>
        <w:t>the</w:t>
      </w:r>
      <w:proofErr w:type="gramEnd"/>
      <w:r w:rsidRPr="00FB3AEC">
        <w:rPr>
          <w:rFonts w:ascii="Cambria" w:hAnsi="Cambria"/>
          <w:sz w:val="24"/>
          <w:szCs w:val="24"/>
          <w:lang w:val="en-GB"/>
        </w:rPr>
        <w:t xml:space="preserve"> Internet store relies heavily on the attacked web site, whereas for college employees, daily activities are almost untouched by the attack.</w:t>
      </w:r>
    </w:p>
    <w:p w14:paraId="1D48E9C8" w14:textId="77777777" w:rsidR="00FB3AEC" w:rsidRPr="00FB3AEC" w:rsidRDefault="00FB3AEC" w:rsidP="00FB3AEC">
      <w:pPr>
        <w:pStyle w:val="Bodytext8"/>
        <w:shd w:val="clear" w:color="auto" w:fill="auto"/>
        <w:tabs>
          <w:tab w:val="left" w:pos="768"/>
          <w:tab w:val="left" w:pos="993"/>
        </w:tabs>
        <w:spacing w:line="240" w:lineRule="auto"/>
        <w:rPr>
          <w:rFonts w:ascii="Cambria" w:eastAsia="Cambria" w:hAnsi="Cambria" w:cs="Cambria"/>
          <w:sz w:val="24"/>
          <w:szCs w:val="24"/>
          <w:lang w:val="en-GB"/>
        </w:rPr>
      </w:pPr>
    </w:p>
    <w:p w14:paraId="26E051F3" w14:textId="578BE1F8" w:rsidR="00FB3AEC" w:rsidRPr="00FB3AEC" w:rsidRDefault="00FB3AEC" w:rsidP="00FB3AEC">
      <w:pPr>
        <w:pStyle w:val="Bodytext8"/>
        <w:shd w:val="clear" w:color="auto" w:fill="auto"/>
        <w:spacing w:line="240" w:lineRule="auto"/>
        <w:ind w:firstLine="709"/>
        <w:rPr>
          <w:rFonts w:ascii="Cambria" w:eastAsia="Cambria" w:hAnsi="Cambria" w:cs="Cambria"/>
          <w:sz w:val="24"/>
          <w:szCs w:val="24"/>
          <w:lang w:val="en-GB"/>
        </w:rPr>
      </w:pPr>
      <w:r w:rsidRPr="00FB3AEC">
        <w:rPr>
          <w:rFonts w:ascii="Cambria" w:hAnsi="Cambria"/>
          <w:sz w:val="24"/>
          <w:szCs w:val="24"/>
          <w:lang w:val="en-GB"/>
        </w:rPr>
        <w:t>Please enter these numbers in cell F5 and cell F6 for the Internet store and cell H5 and cell H6 for the college. The college does not rely so heavily on its web site, so the number of the college employees affected will be smaller. However, if the college offers some forms of distance learning, such a DDoS attack can significantly hinder the e-learning process for its duration. Please enter the percentage of students participating in this form of learning (in cell H7).</w:t>
      </w:r>
    </w:p>
    <w:p w14:paraId="06B4982B" w14:textId="77777777" w:rsidR="00FB3AEC" w:rsidRPr="00FB3AEC" w:rsidRDefault="00FB3AEC" w:rsidP="00FB3AEC">
      <w:pPr>
        <w:pStyle w:val="Bodytext8"/>
        <w:shd w:val="clear" w:color="auto" w:fill="auto"/>
        <w:spacing w:line="240" w:lineRule="auto"/>
        <w:ind w:firstLine="709"/>
        <w:rPr>
          <w:rFonts w:ascii="Cambria" w:eastAsia="Cambria" w:hAnsi="Cambria" w:cs="Cambria"/>
          <w:sz w:val="24"/>
          <w:szCs w:val="24"/>
          <w:lang w:val="en-GB"/>
        </w:rPr>
      </w:pPr>
      <w:r w:rsidRPr="00FB3AEC">
        <w:rPr>
          <w:rFonts w:ascii="Cambria" w:hAnsi="Cambria"/>
          <w:sz w:val="24"/>
          <w:szCs w:val="24"/>
          <w:lang w:val="en-GB"/>
        </w:rPr>
        <w:t>Additionally, due to the loss of confidence, a percentage of potential customers and students have changed their minds and placed orders or enrolled elsewhere. Please, enter this percentage.</w:t>
      </w:r>
    </w:p>
    <w:p w14:paraId="593E68A2" w14:textId="77777777" w:rsidR="00FB3AEC" w:rsidRPr="00FB3AEC" w:rsidRDefault="00FB3AEC" w:rsidP="00FB3AEC">
      <w:pPr>
        <w:pStyle w:val="a"/>
        <w:jc w:val="both"/>
        <w:rPr>
          <w:b/>
          <w:bCs/>
          <w:lang w:val="en-GB"/>
        </w:rPr>
      </w:pPr>
    </w:p>
    <w:p w14:paraId="4A4105D6" w14:textId="77777777" w:rsidR="00FB3AEC" w:rsidRPr="00FB3AEC" w:rsidRDefault="00FB3AEC" w:rsidP="00FB3AEC">
      <w:pPr>
        <w:pStyle w:val="a"/>
        <w:keepNext/>
        <w:keepLines/>
        <w:ind w:firstLine="709"/>
        <w:jc w:val="center"/>
        <w:rPr>
          <w:b/>
          <w:bCs/>
          <w:lang w:val="en-GB"/>
        </w:rPr>
      </w:pPr>
      <w:r w:rsidRPr="00FB3AEC">
        <w:rPr>
          <w:rFonts w:ascii="Cambria" w:hAnsi="Cambria"/>
          <w:b/>
          <w:bCs/>
          <w:i/>
          <w:iCs/>
          <w:lang w:val="en-GB"/>
        </w:rPr>
        <w:t>Incident 4: Data theft</w:t>
      </w:r>
    </w:p>
    <w:p w14:paraId="3B89CDAA" w14:textId="77777777" w:rsidR="00FB3AEC" w:rsidRPr="00FB3AEC" w:rsidRDefault="00FB3AEC" w:rsidP="00FB3AEC">
      <w:pPr>
        <w:pStyle w:val="a"/>
        <w:ind w:firstLine="709"/>
        <w:jc w:val="both"/>
        <w:rPr>
          <w:lang w:val="en-GB"/>
        </w:rPr>
      </w:pPr>
      <w:r w:rsidRPr="00FB3AEC">
        <w:rPr>
          <w:lang w:val="en-GB"/>
        </w:rPr>
        <w:t>Data theft, if it concerns the customers' or employees' personal data, may cause a need to pay the victims compensation (for example after a class action suit against the entity or as a result of contractual obligations). If contractual penalties or court sentences awarding the compensations/damages exist, they can amount to security breaches having huge costs. Here a class action against the entity due to the partial data base breach containing personal data caused heavy penalties for the entity. Please enter the number of victims, whom the entity must pay (cell G3) and the amount to be paid to each of them (cell G4). Please enter the amount of time of top management (cell B6) and lawyers (cell B7) and the external legal fees (cell B8).</w:t>
      </w:r>
    </w:p>
    <w:p w14:paraId="1FB68DB1" w14:textId="02E6AD86" w:rsidR="00FB3AEC" w:rsidRPr="00FB3AEC" w:rsidRDefault="00FB3AEC" w:rsidP="00FB3AEC">
      <w:pPr>
        <w:pStyle w:val="a"/>
        <w:ind w:firstLine="709"/>
        <w:jc w:val="both"/>
        <w:rPr>
          <w:lang w:val="en-GB"/>
        </w:rPr>
      </w:pPr>
      <w:r w:rsidRPr="00FB3AEC">
        <w:rPr>
          <w:lang w:val="en-GB"/>
        </w:rPr>
        <w:t>Additionally, due to the loss of confidence, a percentage of potential customers and students have changed their minds and placed orders or enrolled elsewhere. Please enter this percentage in cell G9.</w:t>
      </w:r>
    </w:p>
    <w:p w14:paraId="396685E2" w14:textId="77777777" w:rsidR="00FB3AEC" w:rsidRPr="00FB3AEC" w:rsidRDefault="00FB3AEC" w:rsidP="00FB3AEC">
      <w:pPr>
        <w:pStyle w:val="a"/>
        <w:jc w:val="both"/>
        <w:rPr>
          <w:b/>
          <w:bCs/>
          <w:lang w:val="en-GB"/>
        </w:rPr>
      </w:pPr>
    </w:p>
    <w:p w14:paraId="2D2B0CFD" w14:textId="77777777" w:rsidR="00FB3AEC" w:rsidRPr="00FB3AEC" w:rsidRDefault="00FB3AEC" w:rsidP="00FB3AEC">
      <w:pPr>
        <w:pStyle w:val="a"/>
        <w:ind w:firstLine="709"/>
        <w:jc w:val="center"/>
        <w:rPr>
          <w:b/>
          <w:bCs/>
          <w:lang w:val="en-GB"/>
        </w:rPr>
      </w:pPr>
      <w:r w:rsidRPr="00FB3AEC">
        <w:rPr>
          <w:rFonts w:ascii="Cambria" w:hAnsi="Cambria"/>
          <w:b/>
          <w:bCs/>
          <w:i/>
          <w:iCs/>
          <w:lang w:val="en-GB"/>
        </w:rPr>
        <w:t>Incident 5: Active botnet member identified</w:t>
      </w:r>
    </w:p>
    <w:p w14:paraId="33BC9B42" w14:textId="79EFDF4F" w:rsidR="00FB3AEC" w:rsidRPr="00FB3AEC" w:rsidRDefault="00FB3AEC" w:rsidP="00FB3AEC">
      <w:pPr>
        <w:pStyle w:val="Bodytext8"/>
        <w:shd w:val="clear" w:color="auto" w:fill="auto"/>
        <w:spacing w:line="240" w:lineRule="auto"/>
        <w:ind w:firstLine="709"/>
        <w:rPr>
          <w:rFonts w:ascii="Cambria" w:eastAsia="Cambria" w:hAnsi="Cambria" w:cs="Cambria"/>
          <w:sz w:val="24"/>
          <w:szCs w:val="24"/>
          <w:lang w:val="en-GB"/>
        </w:rPr>
      </w:pPr>
      <w:r w:rsidRPr="00FB3AEC">
        <w:rPr>
          <w:rFonts w:ascii="Cambria" w:hAnsi="Cambria"/>
          <w:sz w:val="24"/>
          <w:szCs w:val="24"/>
          <w:lang w:val="en-GB"/>
        </w:rPr>
        <w:t xml:space="preserve">Law enforcement agency (LEA) officers entered the entity's premises and seized a number of </w:t>
      </w:r>
      <w:r w:rsidRPr="00FB3AEC">
        <w:rPr>
          <w:rFonts w:ascii="Cambria" w:hAnsi="Cambria"/>
          <w:sz w:val="24"/>
          <w:szCs w:val="24"/>
          <w:lang w:val="en-GB"/>
        </w:rPr>
        <w:lastRenderedPageBreak/>
        <w:t>computers. This action has caused a general commotion among the employees for half a day. Please, enter the number of employees who were not working (or not efficiently working) for this time (due to the above commotion and due to other reasons caused by the LEA officers' performing their duties) in cell F7 and their average efficiency compared to normal (in cell F8). As a result of this action, the IT department lost and/or had additional work for of a number of workdays, which should be entered in cell F9. The same applies to for lawyers - cell F10 - and top management (cell F11).</w:t>
      </w:r>
    </w:p>
    <w:p w14:paraId="659D0060" w14:textId="77777777" w:rsidR="00FB3AEC" w:rsidRPr="00FB3AEC" w:rsidRDefault="00FB3AEC" w:rsidP="00FB3AEC">
      <w:pPr>
        <w:pStyle w:val="Bodytext8"/>
        <w:shd w:val="clear" w:color="auto" w:fill="auto"/>
        <w:spacing w:line="240" w:lineRule="auto"/>
        <w:ind w:firstLine="709"/>
        <w:rPr>
          <w:rFonts w:ascii="Cambria" w:eastAsia="Cambria" w:hAnsi="Cambria" w:cs="Cambria"/>
          <w:sz w:val="24"/>
          <w:szCs w:val="24"/>
          <w:lang w:val="en-GB"/>
        </w:rPr>
      </w:pPr>
      <w:r w:rsidRPr="00FB3AEC">
        <w:rPr>
          <w:rFonts w:ascii="Cambria" w:hAnsi="Cambria"/>
          <w:sz w:val="24"/>
          <w:szCs w:val="24"/>
          <w:lang w:val="en-GB"/>
        </w:rPr>
        <w:t>The entity had to immediately buy replacement equipment for EUR 30,000 and wait for delivery as the seized equipment would stay at the prosecutor's office for a number of months. Afterwards, although these machines will still be useful for backup and alternate site purposes, their value will be negligible.</w:t>
      </w:r>
    </w:p>
    <w:p w14:paraId="53245511" w14:textId="28B968F5" w:rsidR="00FB3AEC" w:rsidRDefault="00FB3AEC" w:rsidP="00FB3AEC">
      <w:pPr>
        <w:pStyle w:val="Bodytext8"/>
        <w:shd w:val="clear" w:color="auto" w:fill="auto"/>
        <w:spacing w:line="240" w:lineRule="auto"/>
        <w:ind w:firstLine="709"/>
        <w:rPr>
          <w:rFonts w:ascii="Cambria" w:hAnsi="Cambria"/>
          <w:sz w:val="24"/>
          <w:szCs w:val="24"/>
          <w:lang w:val="en-GB"/>
        </w:rPr>
      </w:pPr>
      <w:r w:rsidRPr="00FB3AEC">
        <w:rPr>
          <w:rFonts w:ascii="Cambria" w:hAnsi="Cambria"/>
          <w:sz w:val="24"/>
          <w:szCs w:val="24"/>
          <w:lang w:val="en-GB"/>
        </w:rPr>
        <w:t>Some employees would be arrested/interrogated; that process additionally may cause interruptions in everyday work processes.</w:t>
      </w:r>
    </w:p>
    <w:p w14:paraId="3D08C206" w14:textId="77777777" w:rsidR="00FB3AEC" w:rsidRPr="00FB3AEC" w:rsidRDefault="00FB3AEC" w:rsidP="00FB3AEC">
      <w:pPr>
        <w:pStyle w:val="a"/>
        <w:jc w:val="both"/>
        <w:rPr>
          <w:b/>
          <w:bCs/>
          <w:lang w:val="en-GB"/>
        </w:rPr>
      </w:pPr>
    </w:p>
    <w:p w14:paraId="14083514" w14:textId="2C68D251" w:rsidR="00FB3AEC" w:rsidRDefault="00FB3AEC" w:rsidP="00FB3AEC">
      <w:pPr>
        <w:pStyle w:val="a"/>
        <w:widowControl w:val="0"/>
        <w:tabs>
          <w:tab w:val="left" w:pos="762"/>
        </w:tabs>
        <w:ind w:firstLine="709"/>
        <w:jc w:val="center"/>
        <w:rPr>
          <w:rFonts w:ascii="Cambria" w:hAnsi="Cambria"/>
          <w:b/>
          <w:bCs/>
          <w:lang w:val="en-GB"/>
        </w:rPr>
      </w:pPr>
      <w:r w:rsidRPr="00FB3AEC">
        <w:rPr>
          <w:rFonts w:ascii="Cambria" w:hAnsi="Cambria"/>
          <w:b/>
          <w:bCs/>
          <w:lang w:val="en-GB"/>
        </w:rPr>
        <w:t>Comparison and conclusions</w:t>
      </w:r>
    </w:p>
    <w:p w14:paraId="4C59447E" w14:textId="77777777" w:rsidR="00FB3AEC" w:rsidRPr="00FB3AEC" w:rsidRDefault="00FB3AEC" w:rsidP="00FB3AEC">
      <w:pPr>
        <w:pStyle w:val="a"/>
        <w:widowControl w:val="0"/>
        <w:tabs>
          <w:tab w:val="left" w:pos="762"/>
        </w:tabs>
        <w:ind w:firstLine="709"/>
        <w:jc w:val="center"/>
        <w:rPr>
          <w:b/>
          <w:bCs/>
          <w:lang w:val="en-GB"/>
        </w:rPr>
      </w:pPr>
    </w:p>
    <w:p w14:paraId="19E8EC07" w14:textId="77777777" w:rsidR="00FB3AEC" w:rsidRPr="00FB3AEC" w:rsidRDefault="00FB3AEC" w:rsidP="00FB3AEC">
      <w:pPr>
        <w:pStyle w:val="Bodytext2"/>
        <w:shd w:val="clear" w:color="auto" w:fill="auto"/>
        <w:spacing w:before="0" w:after="0" w:line="240" w:lineRule="auto"/>
        <w:ind w:firstLine="709"/>
        <w:rPr>
          <w:rFonts w:ascii="Cambria" w:eastAsia="Cambria" w:hAnsi="Cambria" w:cs="Cambria"/>
          <w:sz w:val="24"/>
          <w:szCs w:val="24"/>
          <w:lang w:val="en-GB"/>
        </w:rPr>
      </w:pPr>
      <w:r w:rsidRPr="00FB3AEC">
        <w:rPr>
          <w:rFonts w:ascii="Cambria" w:hAnsi="Cambria"/>
          <w:sz w:val="24"/>
          <w:szCs w:val="24"/>
          <w:lang w:val="en-GB"/>
        </w:rPr>
        <w:t xml:space="preserve">This table compares the results for the Internet store and the college. Please, enter the expected frequencies </w:t>
      </w:r>
      <w:r w:rsidRPr="00FB3AEC">
        <w:rPr>
          <w:rFonts w:ascii="Cambria" w:hAnsi="Cambria"/>
          <w:i/>
          <w:iCs/>
          <w:sz w:val="24"/>
          <w:szCs w:val="24"/>
          <w:shd w:val="clear" w:color="auto" w:fill="FFFFFF"/>
          <w:lang w:val="en-GB"/>
        </w:rPr>
        <w:t>(ARO</w:t>
      </w:r>
      <w:r w:rsidRPr="00FB3AEC">
        <w:rPr>
          <w:rFonts w:ascii="Cambria" w:hAnsi="Cambria"/>
          <w:sz w:val="24"/>
          <w:szCs w:val="24"/>
          <w:lang w:val="en-GB"/>
        </w:rPr>
        <w:t xml:space="preserve"> in row 8) of each of the considered incidents. Use your intuition and experience, remembering that:</w:t>
      </w:r>
    </w:p>
    <w:p w14:paraId="17B37F05" w14:textId="77777777" w:rsidR="00FB3AEC" w:rsidRPr="00FB3AEC" w:rsidRDefault="00FB3AEC" w:rsidP="00FB3AEC">
      <w:pPr>
        <w:pStyle w:val="Bodytext2"/>
        <w:shd w:val="clear" w:color="auto" w:fill="auto"/>
        <w:spacing w:before="0" w:after="0" w:line="240" w:lineRule="auto"/>
        <w:ind w:firstLine="709"/>
        <w:rPr>
          <w:rFonts w:ascii="Cambria" w:eastAsia="Cambria" w:hAnsi="Cambria" w:cs="Cambria"/>
          <w:sz w:val="24"/>
          <w:szCs w:val="24"/>
          <w:lang w:val="en-GB"/>
        </w:rPr>
      </w:pPr>
    </w:p>
    <w:p w14:paraId="5C1C9850" w14:textId="77777777" w:rsidR="00FB3AEC" w:rsidRPr="00FB3AEC" w:rsidRDefault="00FB3AEC" w:rsidP="00FB3AEC">
      <w:pPr>
        <w:pStyle w:val="Bodytext2"/>
        <w:numPr>
          <w:ilvl w:val="0"/>
          <w:numId w:val="10"/>
        </w:numPr>
        <w:shd w:val="clear" w:color="auto" w:fill="auto"/>
        <w:spacing w:before="0" w:after="0" w:line="240" w:lineRule="auto"/>
        <w:rPr>
          <w:rFonts w:ascii="Cambria" w:hAnsi="Cambria"/>
          <w:sz w:val="24"/>
          <w:szCs w:val="24"/>
          <w:lang w:val="en-GB"/>
        </w:rPr>
      </w:pPr>
      <w:r w:rsidRPr="00FB3AEC">
        <w:rPr>
          <w:rFonts w:ascii="Cambria" w:hAnsi="Cambria"/>
          <w:sz w:val="24"/>
          <w:szCs w:val="24"/>
          <w:lang w:val="en-GB"/>
        </w:rPr>
        <w:t xml:space="preserve">for cases of spam, the frequency should be 1 (per year) as </w:t>
      </w:r>
      <w:proofErr w:type="gramStart"/>
      <w:r w:rsidRPr="00FB3AEC">
        <w:rPr>
          <w:rFonts w:ascii="Cambria" w:hAnsi="Cambria"/>
          <w:sz w:val="24"/>
          <w:szCs w:val="24"/>
          <w:lang w:val="en-GB"/>
        </w:rPr>
        <w:t>a this</w:t>
      </w:r>
      <w:proofErr w:type="gramEnd"/>
      <w:r w:rsidRPr="00FB3AEC">
        <w:rPr>
          <w:rFonts w:ascii="Cambria" w:hAnsi="Cambria"/>
          <w:sz w:val="24"/>
          <w:szCs w:val="24"/>
          <w:lang w:val="en-GB"/>
        </w:rPr>
        <w:t xml:space="preserve"> case is considered an everyday problem;</w:t>
      </w:r>
    </w:p>
    <w:p w14:paraId="500C296D" w14:textId="77777777" w:rsidR="00FB3AEC" w:rsidRPr="00FB3AEC" w:rsidRDefault="00FB3AEC" w:rsidP="00FB3AEC">
      <w:pPr>
        <w:pStyle w:val="Bodytext2"/>
        <w:numPr>
          <w:ilvl w:val="0"/>
          <w:numId w:val="10"/>
        </w:numPr>
        <w:shd w:val="clear" w:color="auto" w:fill="auto"/>
        <w:spacing w:before="0" w:after="0" w:line="240" w:lineRule="auto"/>
        <w:rPr>
          <w:rFonts w:ascii="Cambria" w:hAnsi="Cambria"/>
          <w:sz w:val="24"/>
          <w:szCs w:val="24"/>
          <w:lang w:val="en-GB"/>
        </w:rPr>
      </w:pPr>
      <w:r w:rsidRPr="00FB3AEC">
        <w:rPr>
          <w:rFonts w:ascii="Cambria" w:hAnsi="Cambria"/>
          <w:sz w:val="24"/>
          <w:szCs w:val="24"/>
          <w:lang w:val="en-GB"/>
        </w:rPr>
        <w:t>DDoS attack happens much more often in the business (especially e-commerce) environment than in academia, where - if it happens - it generally has fewer consequences.</w:t>
      </w:r>
    </w:p>
    <w:p w14:paraId="7D9E17CE" w14:textId="77777777" w:rsidR="00FB3AEC" w:rsidRPr="00FB3AEC" w:rsidRDefault="00FB3AEC" w:rsidP="00FB3AEC">
      <w:pPr>
        <w:pStyle w:val="Bodytext2"/>
        <w:shd w:val="clear" w:color="auto" w:fill="auto"/>
        <w:spacing w:before="0" w:after="0" w:line="240" w:lineRule="auto"/>
        <w:ind w:firstLine="709"/>
        <w:rPr>
          <w:rFonts w:ascii="Cambria" w:eastAsia="Cambria" w:hAnsi="Cambria" w:cs="Cambria"/>
          <w:sz w:val="24"/>
          <w:szCs w:val="24"/>
          <w:lang w:val="en-GB"/>
        </w:rPr>
      </w:pPr>
      <w:r w:rsidRPr="00FB3AEC">
        <w:rPr>
          <w:rFonts w:ascii="Cambria" w:hAnsi="Cambria"/>
          <w:sz w:val="24"/>
          <w:szCs w:val="24"/>
          <w:lang w:val="en-GB"/>
        </w:rPr>
        <w:t xml:space="preserve">The results concern only five out of many possible security incidents, each of them carrying a significant risk of loss. As many as possible should be considered, for all of which the expected Annual Rate </w:t>
      </w:r>
      <w:proofErr w:type="gramStart"/>
      <w:r w:rsidRPr="00FB3AEC">
        <w:rPr>
          <w:rFonts w:ascii="Cambria" w:hAnsi="Cambria"/>
          <w:sz w:val="24"/>
          <w:szCs w:val="24"/>
          <w:lang w:val="en-GB"/>
        </w:rPr>
        <w:t>Of</w:t>
      </w:r>
      <w:proofErr w:type="gramEnd"/>
      <w:r w:rsidRPr="00FB3AEC">
        <w:rPr>
          <w:rFonts w:ascii="Cambria" w:hAnsi="Cambria"/>
          <w:sz w:val="24"/>
          <w:szCs w:val="24"/>
          <w:lang w:val="en-GB"/>
        </w:rPr>
        <w:t xml:space="preserve"> Occurrence </w:t>
      </w:r>
      <w:r w:rsidRPr="00FB3AEC">
        <w:rPr>
          <w:rFonts w:ascii="Cambria" w:hAnsi="Cambria"/>
          <w:i/>
          <w:iCs/>
          <w:sz w:val="24"/>
          <w:szCs w:val="24"/>
          <w:shd w:val="clear" w:color="auto" w:fill="FFFFFF"/>
          <w:lang w:val="en-GB"/>
        </w:rPr>
        <w:t>(ARO)</w:t>
      </w:r>
      <w:r w:rsidRPr="00FB3AEC">
        <w:rPr>
          <w:rFonts w:ascii="Cambria" w:hAnsi="Cambria"/>
          <w:sz w:val="24"/>
          <w:szCs w:val="24"/>
          <w:lang w:val="en-GB"/>
        </w:rPr>
        <w:t xml:space="preserve"> is non-negligible.</w:t>
      </w:r>
    </w:p>
    <w:p w14:paraId="7DF9E5F6" w14:textId="17A5722A" w:rsidR="00FB3AEC" w:rsidRPr="00FB3AEC" w:rsidRDefault="00FB3AEC" w:rsidP="00FB3AEC">
      <w:pPr>
        <w:pStyle w:val="a"/>
        <w:ind w:firstLine="709"/>
        <w:jc w:val="both"/>
        <w:rPr>
          <w:lang w:val="en-GB"/>
        </w:rPr>
      </w:pPr>
      <w:r w:rsidRPr="00FB3AEC">
        <w:rPr>
          <w:lang w:val="en-GB"/>
        </w:rPr>
        <w:t xml:space="preserve">The obtained Annualised Loss Expectancies </w:t>
      </w:r>
      <w:r w:rsidRPr="00FB3AEC">
        <w:rPr>
          <w:rFonts w:ascii="Cambria" w:hAnsi="Cambria"/>
          <w:i/>
          <w:iCs/>
          <w:sz w:val="21"/>
          <w:szCs w:val="21"/>
          <w:shd w:val="clear" w:color="auto" w:fill="FFFFFF"/>
          <w:lang w:val="en-GB"/>
        </w:rPr>
        <w:t>(ALEs)</w:t>
      </w:r>
      <w:r w:rsidRPr="00FB3AEC">
        <w:rPr>
          <w:lang w:val="en-GB"/>
        </w:rPr>
        <w:t xml:space="preserve"> can be compared to the planned budgets or investment plans, addressing each of the probable risks. There are solutions that address a number of possible kinds of incidents. Their </w:t>
      </w:r>
      <w:proofErr w:type="gramStart"/>
      <w:r w:rsidRPr="00FB3AEC">
        <w:rPr>
          <w:lang w:val="en-GB"/>
        </w:rPr>
        <w:t>return on investment</w:t>
      </w:r>
      <w:proofErr w:type="gramEnd"/>
      <w:r w:rsidRPr="00FB3AEC">
        <w:rPr>
          <w:lang w:val="en-GB"/>
        </w:rPr>
        <w:t xml:space="preserve"> analysis should include the sum of all relevant ALEs.</w:t>
      </w:r>
    </w:p>
    <w:p w14:paraId="76F81AC8" w14:textId="77777777" w:rsidR="00FB3AEC" w:rsidRPr="00FB3AEC" w:rsidRDefault="00FB3AEC" w:rsidP="00FB3AEC">
      <w:pPr>
        <w:pStyle w:val="a"/>
        <w:jc w:val="both"/>
        <w:rPr>
          <w:b/>
          <w:bCs/>
          <w:lang w:val="en-GB"/>
        </w:rPr>
      </w:pPr>
    </w:p>
    <w:p w14:paraId="272853C8" w14:textId="7B7B0E91" w:rsidR="00FB3AEC" w:rsidRPr="00FB3AEC" w:rsidRDefault="00B9154B" w:rsidP="00FB3AEC">
      <w:pPr>
        <w:pStyle w:val="a"/>
        <w:ind w:firstLine="709"/>
        <w:jc w:val="both"/>
        <w:rPr>
          <w:b/>
          <w:bCs/>
          <w:lang w:val="en-GB"/>
        </w:rPr>
      </w:pPr>
      <w:r>
        <w:rPr>
          <w:b/>
          <w:bCs/>
          <w:lang w:val="en-GB"/>
        </w:rPr>
        <w:t xml:space="preserve">Task 3. </w:t>
      </w:r>
      <w:r w:rsidR="00DA2F94">
        <w:rPr>
          <w:b/>
          <w:bCs/>
          <w:lang w:val="en-GB"/>
        </w:rPr>
        <w:t xml:space="preserve">Calculate </w:t>
      </w:r>
      <w:r w:rsidR="00DA2F94" w:rsidRPr="00FB3AEC">
        <w:rPr>
          <w:b/>
          <w:bCs/>
          <w:lang w:val="en-GB"/>
        </w:rPr>
        <w:t xml:space="preserve">Return of security investment (ROSI) </w:t>
      </w:r>
      <w:r w:rsidR="00DA2F94">
        <w:rPr>
          <w:b/>
          <w:bCs/>
          <w:lang w:val="en-GB"/>
        </w:rPr>
        <w:t>for 5 security measures implemented in both institutions. Compare results and write conclusions</w:t>
      </w:r>
      <w:r w:rsidR="00DA2F94" w:rsidRPr="00FB3AEC">
        <w:rPr>
          <w:b/>
          <w:bCs/>
          <w:lang w:val="en-GB"/>
        </w:rPr>
        <w:t xml:space="preserve"> </w:t>
      </w:r>
      <w:r w:rsidR="00FB3AEC" w:rsidRPr="00FB3AEC">
        <w:rPr>
          <w:b/>
          <w:bCs/>
          <w:lang w:val="en-GB"/>
        </w:rPr>
        <w:t xml:space="preserve">Return of security investment (ROSI) </w:t>
      </w:r>
      <w:r>
        <w:rPr>
          <w:b/>
          <w:bCs/>
          <w:lang w:val="en-GB"/>
        </w:rPr>
        <w:t>for 5 security measures implemented in both institutions. Compare results and write conclusions</w:t>
      </w:r>
    </w:p>
    <w:p w14:paraId="5122F380" w14:textId="77777777" w:rsidR="00FB3AEC" w:rsidRPr="00FB3AEC" w:rsidRDefault="00FB3AEC" w:rsidP="00FB3AEC">
      <w:pPr>
        <w:pStyle w:val="Bodytext2"/>
        <w:shd w:val="clear" w:color="auto" w:fill="auto"/>
        <w:spacing w:before="0" w:after="0" w:line="240" w:lineRule="auto"/>
        <w:ind w:firstLine="709"/>
        <w:rPr>
          <w:rFonts w:ascii="Cambria" w:eastAsia="Cambria" w:hAnsi="Cambria" w:cs="Cambria"/>
          <w:sz w:val="24"/>
          <w:szCs w:val="24"/>
          <w:lang w:val="en-GB"/>
        </w:rPr>
      </w:pPr>
    </w:p>
    <w:p w14:paraId="44E45928" w14:textId="77777777" w:rsidR="00FB3AEC" w:rsidRPr="00FB3AEC" w:rsidRDefault="00FB3AEC" w:rsidP="00FB3AEC">
      <w:pPr>
        <w:pStyle w:val="Bodytext2"/>
        <w:shd w:val="clear" w:color="auto" w:fill="auto"/>
        <w:spacing w:before="0" w:after="0" w:line="240" w:lineRule="auto"/>
        <w:ind w:firstLine="709"/>
        <w:rPr>
          <w:rFonts w:ascii="Cambria" w:eastAsia="Cambria" w:hAnsi="Cambria" w:cs="Cambria"/>
          <w:sz w:val="24"/>
          <w:szCs w:val="24"/>
          <w:lang w:val="en-GB"/>
        </w:rPr>
      </w:pPr>
      <w:r w:rsidRPr="00FB3AEC">
        <w:rPr>
          <w:rFonts w:ascii="Cambria" w:hAnsi="Cambria"/>
          <w:sz w:val="24"/>
          <w:szCs w:val="24"/>
          <w:lang w:val="en-GB"/>
        </w:rPr>
        <w:t>Let us consider the decision whether to buy an additional security appliance for the Internet store and for the college.</w:t>
      </w:r>
    </w:p>
    <w:p w14:paraId="4E9B42DC" w14:textId="7588D7BF" w:rsidR="00FB3AEC" w:rsidRPr="00FB3AEC" w:rsidRDefault="00FB3AEC" w:rsidP="00A87294">
      <w:pPr>
        <w:pStyle w:val="Bodytext2"/>
        <w:shd w:val="clear" w:color="auto" w:fill="auto"/>
        <w:spacing w:before="0" w:after="0" w:line="240" w:lineRule="auto"/>
        <w:ind w:firstLine="709"/>
        <w:rPr>
          <w:rFonts w:ascii="Cambria" w:eastAsia="Cambria" w:hAnsi="Cambria" w:cs="Cambria"/>
          <w:sz w:val="24"/>
          <w:szCs w:val="24"/>
          <w:lang w:val="en-GB"/>
        </w:rPr>
      </w:pPr>
      <w:r w:rsidRPr="00FB3AEC">
        <w:rPr>
          <w:rFonts w:ascii="Cambria" w:hAnsi="Cambria"/>
          <w:sz w:val="24"/>
          <w:szCs w:val="24"/>
          <w:lang w:val="en-GB"/>
        </w:rPr>
        <w:t>The last worksheet of the workbook calculates the efficiency of the mitigation measures by reducing Annual Rate of Occurrence (</w:t>
      </w:r>
      <w:r w:rsidRPr="00FB3AEC">
        <w:rPr>
          <w:rFonts w:ascii="Cambria" w:hAnsi="Cambria"/>
          <w:i/>
          <w:iCs/>
          <w:sz w:val="24"/>
          <w:szCs w:val="24"/>
          <w:shd w:val="clear" w:color="auto" w:fill="FFFFFF"/>
          <w:lang w:val="en-GB"/>
        </w:rPr>
        <w:t>ARO)</w:t>
      </w:r>
      <w:r w:rsidRPr="00FB3AEC">
        <w:rPr>
          <w:rFonts w:ascii="Cambria" w:hAnsi="Cambria"/>
          <w:sz w:val="24"/>
          <w:szCs w:val="24"/>
          <w:lang w:val="en-GB"/>
        </w:rPr>
        <w:t xml:space="preserve"> and therefore reducing the Annual Loss Expectancy </w:t>
      </w:r>
      <w:r w:rsidRPr="00FB3AEC">
        <w:rPr>
          <w:rFonts w:ascii="Cambria" w:hAnsi="Cambria"/>
          <w:i/>
          <w:iCs/>
          <w:sz w:val="24"/>
          <w:szCs w:val="24"/>
          <w:shd w:val="clear" w:color="auto" w:fill="FFFFFF"/>
          <w:lang w:val="en-GB"/>
        </w:rPr>
        <w:t>(ALE)</w:t>
      </w:r>
      <w:r w:rsidRPr="00FB3AEC">
        <w:rPr>
          <w:rFonts w:ascii="Cambria" w:hAnsi="Cambria"/>
          <w:sz w:val="24"/>
          <w:szCs w:val="24"/>
          <w:lang w:val="en-GB"/>
        </w:rPr>
        <w:t xml:space="preserve"> and Total Annual Loss Expectancy </w:t>
      </w:r>
      <w:r w:rsidRPr="00FB3AEC">
        <w:rPr>
          <w:rFonts w:ascii="Cambria" w:hAnsi="Cambria"/>
          <w:i/>
          <w:iCs/>
          <w:sz w:val="24"/>
          <w:szCs w:val="24"/>
          <w:shd w:val="clear" w:color="auto" w:fill="FFFFFF"/>
          <w:lang w:val="en-GB"/>
        </w:rPr>
        <w:t xml:space="preserve">(TALE). </w:t>
      </w:r>
      <w:r w:rsidRPr="00FB3AEC">
        <w:rPr>
          <w:rFonts w:ascii="Cambria" w:hAnsi="Cambria"/>
          <w:sz w:val="24"/>
          <w:szCs w:val="24"/>
          <w:lang w:val="en-GB"/>
        </w:rPr>
        <w:t xml:space="preserve">Students should propose several mitigation methods and try how much in their opinion it could reduce </w:t>
      </w:r>
      <w:r w:rsidRPr="00FB3AEC">
        <w:rPr>
          <w:rFonts w:ascii="Cambria" w:hAnsi="Cambria"/>
          <w:i/>
          <w:iCs/>
          <w:sz w:val="24"/>
          <w:szCs w:val="24"/>
          <w:shd w:val="clear" w:color="auto" w:fill="FFFFFF"/>
          <w:lang w:val="en-GB"/>
        </w:rPr>
        <w:t>TALE.</w:t>
      </w:r>
    </w:p>
    <w:p w14:paraId="3560CADD" w14:textId="77777777" w:rsidR="00FB3AEC" w:rsidRPr="00FB3AEC" w:rsidRDefault="00FB3AEC" w:rsidP="00FB3AEC">
      <w:pPr>
        <w:pStyle w:val="Bodytext2"/>
        <w:shd w:val="clear" w:color="auto" w:fill="auto"/>
        <w:spacing w:before="0" w:after="0" w:line="240" w:lineRule="auto"/>
        <w:ind w:firstLine="709"/>
        <w:rPr>
          <w:rFonts w:ascii="Cambria" w:eastAsia="Cambria" w:hAnsi="Cambria" w:cs="Cambria"/>
          <w:sz w:val="24"/>
          <w:szCs w:val="24"/>
          <w:lang w:val="en-GB"/>
        </w:rPr>
      </w:pPr>
      <w:r w:rsidRPr="00FB3AEC">
        <w:rPr>
          <w:rFonts w:ascii="Cambria" w:hAnsi="Cambria"/>
          <w:sz w:val="24"/>
          <w:szCs w:val="24"/>
          <w:lang w:val="en-GB"/>
        </w:rPr>
        <w:t xml:space="preserve">The formula behind the </w:t>
      </w:r>
      <w:r w:rsidRPr="00FB3AEC">
        <w:rPr>
          <w:rFonts w:ascii="Cambria" w:hAnsi="Cambria"/>
          <w:i/>
          <w:iCs/>
          <w:sz w:val="24"/>
          <w:szCs w:val="24"/>
          <w:shd w:val="clear" w:color="auto" w:fill="FFFFFF"/>
          <w:lang w:val="en-GB"/>
        </w:rPr>
        <w:t>ROSI</w:t>
      </w:r>
      <w:r w:rsidRPr="00FB3AEC">
        <w:rPr>
          <w:rFonts w:ascii="Cambria" w:hAnsi="Cambria"/>
          <w:sz w:val="24"/>
          <w:szCs w:val="24"/>
          <w:lang w:val="en-GB"/>
        </w:rPr>
        <w:t xml:space="preserve"> calculation, realised in the workbook, is the following: (Savings due to cyber security means implemented - Solution Cost) / Solution Cost</w:t>
      </w:r>
    </w:p>
    <w:p w14:paraId="5D534B10" w14:textId="77777777" w:rsidR="00FB3AEC" w:rsidRPr="00FB3AEC" w:rsidRDefault="00FB3AEC" w:rsidP="00FB3AEC">
      <w:pPr>
        <w:pStyle w:val="Bodytext2"/>
        <w:shd w:val="clear" w:color="auto" w:fill="auto"/>
        <w:spacing w:before="0" w:after="0" w:line="240" w:lineRule="auto"/>
        <w:ind w:firstLine="709"/>
        <w:rPr>
          <w:rFonts w:ascii="Cambria" w:eastAsia="Cambria" w:hAnsi="Cambria" w:cs="Cambria"/>
          <w:sz w:val="24"/>
          <w:szCs w:val="24"/>
          <w:lang w:val="en-GB"/>
        </w:rPr>
      </w:pPr>
      <w:r w:rsidRPr="00FB3AEC">
        <w:rPr>
          <w:rFonts w:ascii="Cambria" w:hAnsi="Cambria"/>
          <w:sz w:val="24"/>
          <w:szCs w:val="24"/>
          <w:lang w:val="en-GB"/>
        </w:rPr>
        <w:t xml:space="preserve">The given mitigation method is effectively decreasing the </w:t>
      </w:r>
      <w:r w:rsidRPr="00FB3AEC">
        <w:rPr>
          <w:rFonts w:ascii="Cambria" w:hAnsi="Cambria"/>
          <w:i/>
          <w:iCs/>
          <w:sz w:val="24"/>
          <w:szCs w:val="24"/>
          <w:shd w:val="clear" w:color="auto" w:fill="FFFFFF"/>
          <w:lang w:val="en-GB"/>
        </w:rPr>
        <w:t>ARO</w:t>
      </w:r>
      <w:r w:rsidRPr="00FB3AEC">
        <w:rPr>
          <w:rFonts w:ascii="Cambria" w:hAnsi="Cambria"/>
          <w:sz w:val="24"/>
          <w:szCs w:val="24"/>
          <w:lang w:val="en-GB"/>
        </w:rPr>
        <w:t xml:space="preserve"> of each of the considered types of incidents. However, each of the </w:t>
      </w:r>
      <w:proofErr w:type="spellStart"/>
      <w:r w:rsidRPr="00FB3AEC">
        <w:rPr>
          <w:rFonts w:ascii="Cambria" w:hAnsi="Cambria"/>
          <w:i/>
          <w:iCs/>
          <w:sz w:val="24"/>
          <w:szCs w:val="24"/>
          <w:shd w:val="clear" w:color="auto" w:fill="FFFFFF"/>
          <w:lang w:val="en-GB"/>
        </w:rPr>
        <w:t>ARO</w:t>
      </w:r>
      <w:r w:rsidRPr="00FB3AEC">
        <w:rPr>
          <w:rFonts w:ascii="Cambria" w:hAnsi="Cambria"/>
          <w:i/>
          <w:iCs/>
          <w:sz w:val="24"/>
          <w:szCs w:val="24"/>
          <w:shd w:val="clear" w:color="auto" w:fill="FFFFFF"/>
          <w:vertAlign w:val="subscript"/>
          <w:lang w:val="en-GB"/>
        </w:rPr>
        <w:t>i</w:t>
      </w:r>
      <w:proofErr w:type="spellEnd"/>
      <w:r w:rsidRPr="00FB3AEC">
        <w:rPr>
          <w:rFonts w:ascii="Cambria" w:hAnsi="Cambria"/>
          <w:sz w:val="24"/>
          <w:szCs w:val="24"/>
          <w:lang w:val="en-GB"/>
        </w:rPr>
        <w:t xml:space="preserve"> (and consequently </w:t>
      </w:r>
      <w:proofErr w:type="spellStart"/>
      <w:r w:rsidRPr="00FB3AEC">
        <w:rPr>
          <w:rFonts w:ascii="Cambria" w:hAnsi="Cambria"/>
          <w:i/>
          <w:iCs/>
          <w:sz w:val="24"/>
          <w:szCs w:val="24"/>
          <w:shd w:val="clear" w:color="auto" w:fill="FFFFFF"/>
          <w:lang w:val="en-GB"/>
        </w:rPr>
        <w:t>ALE</w:t>
      </w:r>
      <w:r w:rsidRPr="00FB3AEC">
        <w:rPr>
          <w:rFonts w:ascii="Cambria" w:hAnsi="Cambria"/>
          <w:i/>
          <w:iCs/>
          <w:sz w:val="24"/>
          <w:szCs w:val="24"/>
          <w:shd w:val="clear" w:color="auto" w:fill="FFFFFF"/>
          <w:vertAlign w:val="subscript"/>
          <w:lang w:val="en-GB"/>
        </w:rPr>
        <w:t>i</w:t>
      </w:r>
      <w:proofErr w:type="spellEnd"/>
      <w:r w:rsidRPr="00FB3AEC">
        <w:rPr>
          <w:rFonts w:ascii="Cambria" w:hAnsi="Cambria"/>
          <w:i/>
          <w:iCs/>
          <w:sz w:val="24"/>
          <w:szCs w:val="24"/>
          <w:shd w:val="clear" w:color="auto" w:fill="FFFFFF"/>
          <w:lang w:val="en-GB"/>
        </w:rPr>
        <w:t>)</w:t>
      </w:r>
      <w:r w:rsidRPr="00FB3AEC">
        <w:rPr>
          <w:rFonts w:ascii="Cambria" w:hAnsi="Cambria"/>
          <w:sz w:val="24"/>
          <w:szCs w:val="24"/>
          <w:lang w:val="en-GB"/>
        </w:rPr>
        <w:t xml:space="preserve"> is decreased by a different factor, X</w:t>
      </w:r>
      <w:r w:rsidRPr="00FB3AEC">
        <w:rPr>
          <w:rFonts w:ascii="Cambria" w:hAnsi="Cambria"/>
          <w:sz w:val="24"/>
          <w:szCs w:val="24"/>
          <w:vertAlign w:val="subscript"/>
          <w:lang w:val="en-GB"/>
        </w:rPr>
        <w:t>i</w:t>
      </w:r>
      <w:r w:rsidRPr="00FB3AEC">
        <w:rPr>
          <w:rFonts w:ascii="Cambria" w:hAnsi="Cambria"/>
          <w:sz w:val="24"/>
          <w:szCs w:val="24"/>
          <w:lang w:val="en-GB"/>
        </w:rPr>
        <w:t xml:space="preserve">. Therefore, one has to </w:t>
      </w:r>
      <w:r w:rsidRPr="00FB3AEC">
        <w:rPr>
          <w:rFonts w:ascii="Cambria" w:hAnsi="Cambria"/>
          <w:sz w:val="24"/>
          <w:szCs w:val="24"/>
          <w:u w:val="single"/>
          <w:lang w:val="en-GB"/>
        </w:rPr>
        <w:t xml:space="preserve">calculate the change of </w:t>
      </w:r>
      <w:r w:rsidRPr="00FB3AEC">
        <w:rPr>
          <w:rFonts w:ascii="Cambria" w:hAnsi="Cambria"/>
          <w:i/>
          <w:iCs/>
          <w:sz w:val="24"/>
          <w:szCs w:val="24"/>
          <w:u w:val="single"/>
          <w:shd w:val="clear" w:color="auto" w:fill="FFFFFF"/>
          <w:lang w:val="en-GB"/>
        </w:rPr>
        <w:t>TALE</w:t>
      </w:r>
      <w:r w:rsidRPr="00FB3AEC">
        <w:rPr>
          <w:rFonts w:ascii="Cambria" w:hAnsi="Cambria"/>
          <w:sz w:val="24"/>
          <w:szCs w:val="24"/>
          <w:u w:val="single"/>
          <w:lang w:val="en-GB"/>
        </w:rPr>
        <w:t xml:space="preserve"> by multiplication of</w:t>
      </w:r>
      <w:r w:rsidRPr="00FB3AEC">
        <w:rPr>
          <w:rFonts w:ascii="Cambria" w:hAnsi="Cambria"/>
          <w:sz w:val="24"/>
          <w:szCs w:val="24"/>
          <w:lang w:val="en-GB"/>
        </w:rPr>
        <w:t xml:space="preserve"> individual value of </w:t>
      </w:r>
      <w:proofErr w:type="spellStart"/>
      <w:r w:rsidRPr="00FB3AEC">
        <w:rPr>
          <w:rFonts w:ascii="Cambria" w:hAnsi="Cambria"/>
          <w:i/>
          <w:iCs/>
          <w:sz w:val="24"/>
          <w:szCs w:val="24"/>
          <w:shd w:val="clear" w:color="auto" w:fill="FFFFFF"/>
          <w:lang w:val="en-GB"/>
        </w:rPr>
        <w:t>ALE</w:t>
      </w:r>
      <w:r w:rsidRPr="00FB3AEC">
        <w:rPr>
          <w:rFonts w:ascii="Cambria" w:hAnsi="Cambria"/>
          <w:i/>
          <w:iCs/>
          <w:sz w:val="24"/>
          <w:szCs w:val="24"/>
          <w:shd w:val="clear" w:color="auto" w:fill="FFFFFF"/>
          <w:vertAlign w:val="subscript"/>
          <w:lang w:val="en-GB"/>
        </w:rPr>
        <w:t>i</w:t>
      </w:r>
      <w:proofErr w:type="spellEnd"/>
      <w:r w:rsidRPr="00FB3AEC">
        <w:rPr>
          <w:rFonts w:ascii="Cambria" w:hAnsi="Cambria"/>
          <w:sz w:val="24"/>
          <w:szCs w:val="24"/>
          <w:lang w:val="en-GB"/>
        </w:rPr>
        <w:t xml:space="preserve"> by the corresponding decreasing factor X</w:t>
      </w:r>
      <w:r w:rsidRPr="00FB3AEC">
        <w:rPr>
          <w:rFonts w:ascii="Cambria" w:hAnsi="Cambria"/>
          <w:sz w:val="24"/>
          <w:szCs w:val="24"/>
          <w:vertAlign w:val="subscript"/>
          <w:lang w:val="en-GB"/>
        </w:rPr>
        <w:t>i</w:t>
      </w:r>
      <w:r w:rsidRPr="00FB3AEC">
        <w:rPr>
          <w:rFonts w:ascii="Cambria" w:hAnsi="Cambria"/>
          <w:sz w:val="24"/>
          <w:szCs w:val="24"/>
          <w:lang w:val="en-GB"/>
        </w:rPr>
        <w:t xml:space="preserve"> and then summing the products. This sum, multiplied by the number of years of the mitigation methods' effectiveness, </w:t>
      </w:r>
      <w:r w:rsidRPr="00FB3AEC">
        <w:rPr>
          <w:rFonts w:ascii="Cambria" w:hAnsi="Cambria"/>
          <w:i/>
          <w:iCs/>
          <w:sz w:val="24"/>
          <w:szCs w:val="24"/>
          <w:shd w:val="clear" w:color="auto" w:fill="FFFFFF"/>
          <w:lang w:val="en-GB"/>
        </w:rPr>
        <w:t>N,</w:t>
      </w:r>
      <w:r w:rsidRPr="00FB3AEC">
        <w:rPr>
          <w:rFonts w:ascii="Cambria" w:hAnsi="Cambria"/>
          <w:sz w:val="24"/>
          <w:szCs w:val="24"/>
          <w:lang w:val="en-GB"/>
        </w:rPr>
        <w:t xml:space="preserve"> can be compared with the mitigation method cost (investment). If the saving is larger than the cost, the investment is justified. The relative benefit and comparison between the methods should be performed using the ROSI parameter, which shows the savings volume compared to the investment.</w:t>
      </w:r>
    </w:p>
    <w:p w14:paraId="5F73894A" w14:textId="77777777" w:rsidR="00FB3AEC" w:rsidRPr="00FB3AEC" w:rsidRDefault="00FB3AEC" w:rsidP="00FB3AEC">
      <w:pPr>
        <w:pStyle w:val="Bodytext2"/>
        <w:shd w:val="clear" w:color="auto" w:fill="auto"/>
        <w:spacing w:before="0" w:after="0" w:line="240" w:lineRule="auto"/>
        <w:ind w:firstLine="709"/>
        <w:rPr>
          <w:rFonts w:ascii="Cambria" w:eastAsia="Cambria" w:hAnsi="Cambria" w:cs="Cambria"/>
          <w:sz w:val="24"/>
          <w:szCs w:val="24"/>
          <w:lang w:val="en-GB"/>
        </w:rPr>
      </w:pPr>
    </w:p>
    <w:p w14:paraId="1FCF402A" w14:textId="069D286E" w:rsidR="00FB3AEC" w:rsidRPr="00FB3AEC" w:rsidRDefault="00FB3AEC" w:rsidP="00FB3AEC">
      <w:pPr>
        <w:pStyle w:val="a"/>
        <w:ind w:firstLine="709"/>
        <w:jc w:val="both"/>
        <w:rPr>
          <w:lang w:val="en-GB"/>
        </w:rPr>
      </w:pPr>
      <w:r w:rsidRPr="00FB3AEC">
        <w:rPr>
          <w:rFonts w:ascii="Cambria" w:hAnsi="Cambria"/>
          <w:b/>
          <w:bCs/>
          <w:lang w:val="en-GB"/>
        </w:rPr>
        <w:t>Conclusion</w:t>
      </w:r>
    </w:p>
    <w:p w14:paraId="7FE4ADA6" w14:textId="77777777" w:rsidR="00FB3AEC" w:rsidRPr="00FB3AEC" w:rsidRDefault="00FB3AEC" w:rsidP="00FB3AEC">
      <w:pPr>
        <w:pStyle w:val="a"/>
        <w:ind w:firstLine="709"/>
        <w:jc w:val="both"/>
        <w:rPr>
          <w:lang w:val="en-GB"/>
        </w:rPr>
      </w:pPr>
    </w:p>
    <w:p w14:paraId="52EE78B9" w14:textId="5624B88F" w:rsidR="00062F3D" w:rsidRPr="00FB3AEC" w:rsidRDefault="00FB3AEC" w:rsidP="00FB3AEC">
      <w:pPr>
        <w:pStyle w:val="a"/>
        <w:ind w:firstLine="709"/>
        <w:jc w:val="both"/>
        <w:rPr>
          <w:lang w:val="en-GB"/>
        </w:rPr>
      </w:pPr>
      <w:r w:rsidRPr="00FB3AEC">
        <w:rPr>
          <w:rFonts w:ascii="Cambria" w:hAnsi="Cambria"/>
          <w:lang w:val="en-GB"/>
        </w:rPr>
        <w:t xml:space="preserve">Cyber security specialist should be aware of the monetary values of the incidents and their expected occurrence probabilities (frequencies). The entity's management will accept the budgets for the mitigation tools not only if the proposed investments are justified, but also if security specialist proves that the proposed solutions offer an optimal cost/benefit ratio. </w:t>
      </w:r>
      <w:proofErr w:type="gramStart"/>
      <w:r w:rsidRPr="00FB3AEC">
        <w:rPr>
          <w:rFonts w:ascii="Cambria" w:hAnsi="Cambria"/>
          <w:lang w:val="en-GB"/>
        </w:rPr>
        <w:t>Therefore</w:t>
      </w:r>
      <w:proofErr w:type="gramEnd"/>
      <w:r w:rsidRPr="00FB3AEC">
        <w:rPr>
          <w:rFonts w:ascii="Cambria" w:hAnsi="Cambria"/>
          <w:lang w:val="en-GB"/>
        </w:rPr>
        <w:t xml:space="preserve"> a person responsible for choosing the mitigation methods for the entity should be able to consider a number of protection/mitigation methods and their monetary values before the proposal is submitted to the management.</w:t>
      </w:r>
    </w:p>
    <w:sectPr w:rsidR="00062F3D" w:rsidRPr="00FB3AEC">
      <w:headerReference w:type="default" r:id="rId7"/>
      <w:footerReference w:type="default" r:id="rId8"/>
      <w:pgSz w:w="11900" w:h="16840"/>
      <w:pgMar w:top="1134" w:right="567" w:bottom="1134"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875CD" w14:textId="77777777" w:rsidR="004A0207" w:rsidRDefault="004A0207">
      <w:r>
        <w:separator/>
      </w:r>
    </w:p>
  </w:endnote>
  <w:endnote w:type="continuationSeparator" w:id="0">
    <w:p w14:paraId="780D28CC" w14:textId="77777777" w:rsidR="004A0207" w:rsidRDefault="004A0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font>
  <w:font w:name="Wingdings">
    <w:panose1 w:val="05000000000000000000"/>
    <w:charset w:val="4D"/>
    <w:family w:val="decorative"/>
    <w:pitch w:val="variable"/>
    <w:sig w:usb0="00000003" w:usb1="10000000" w:usb2="00000000" w:usb3="00000000" w:csb0="80000001" w:csb1="00000000"/>
  </w:font>
  <w:font w:name="Helvetica Neue">
    <w:altName w:val="Helvetica Neue"/>
    <w:panose1 w:val="02000503000000020004"/>
    <w:charset w:val="00"/>
    <w:family w:val="auto"/>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16435" w14:textId="77777777" w:rsidR="00062F3D" w:rsidRDefault="00062F3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9929E" w14:textId="77777777" w:rsidR="004A0207" w:rsidRDefault="004A0207">
      <w:r>
        <w:separator/>
      </w:r>
    </w:p>
  </w:footnote>
  <w:footnote w:type="continuationSeparator" w:id="0">
    <w:p w14:paraId="3FCF7CCB" w14:textId="77777777" w:rsidR="004A0207" w:rsidRDefault="004A0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1CF43" w14:textId="77777777" w:rsidR="00062F3D" w:rsidRDefault="00062F3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F2454"/>
    <w:multiLevelType w:val="hybridMultilevel"/>
    <w:tmpl w:val="CF6E5720"/>
    <w:styleLink w:val="ImportedStyle9"/>
    <w:lvl w:ilvl="0" w:tplc="D7DCA8FC">
      <w:start w:val="1"/>
      <w:numFmt w:val="decimal"/>
      <w:lvlText w:val="%1."/>
      <w:lvlJc w:val="left"/>
      <w:pPr>
        <w:tabs>
          <w:tab w:val="left" w:pos="330"/>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64CB80A">
      <w:start w:val="1"/>
      <w:numFmt w:val="lowerLetter"/>
      <w:lvlText w:val="%2."/>
      <w:lvlJc w:val="left"/>
      <w:pPr>
        <w:tabs>
          <w:tab w:val="left" w:pos="330"/>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E08E3FD4">
      <w:start w:val="1"/>
      <w:numFmt w:val="lowerRoman"/>
      <w:lvlText w:val="%3."/>
      <w:lvlJc w:val="left"/>
      <w:pPr>
        <w:tabs>
          <w:tab w:val="left" w:pos="330"/>
          <w:tab w:val="num" w:pos="2124"/>
        </w:tabs>
        <w:ind w:left="2136"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0E5AFE82">
      <w:start w:val="1"/>
      <w:numFmt w:val="decimal"/>
      <w:lvlText w:val="%4."/>
      <w:lvlJc w:val="left"/>
      <w:pPr>
        <w:tabs>
          <w:tab w:val="left" w:pos="330"/>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4C70EF96">
      <w:start w:val="1"/>
      <w:numFmt w:val="lowerLetter"/>
      <w:lvlText w:val="%5."/>
      <w:lvlJc w:val="left"/>
      <w:pPr>
        <w:tabs>
          <w:tab w:val="left" w:pos="330"/>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F3CA2CCA">
      <w:start w:val="1"/>
      <w:numFmt w:val="lowerRoman"/>
      <w:lvlText w:val="%6."/>
      <w:lvlJc w:val="left"/>
      <w:pPr>
        <w:tabs>
          <w:tab w:val="left" w:pos="330"/>
          <w:tab w:val="num" w:pos="4248"/>
        </w:tabs>
        <w:ind w:left="4260" w:hanging="240"/>
      </w:pPr>
      <w:rPr>
        <w:rFonts w:hAnsi="Arial Unicode MS"/>
        <w:caps w:val="0"/>
        <w:smallCaps w:val="0"/>
        <w:strike w:val="0"/>
        <w:dstrike w:val="0"/>
        <w:outline w:val="0"/>
        <w:emboss w:val="0"/>
        <w:imprint w:val="0"/>
        <w:spacing w:val="0"/>
        <w:w w:val="100"/>
        <w:kern w:val="0"/>
        <w:position w:val="0"/>
        <w:highlight w:val="none"/>
        <w:vertAlign w:val="baseline"/>
      </w:rPr>
    </w:lvl>
    <w:lvl w:ilvl="6" w:tplc="CA28EDB4">
      <w:start w:val="1"/>
      <w:numFmt w:val="decimal"/>
      <w:lvlText w:val="%7."/>
      <w:lvlJc w:val="left"/>
      <w:pPr>
        <w:tabs>
          <w:tab w:val="left" w:pos="330"/>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C8BA3B20">
      <w:start w:val="1"/>
      <w:numFmt w:val="lowerLetter"/>
      <w:lvlText w:val="%8."/>
      <w:lvlJc w:val="left"/>
      <w:pPr>
        <w:tabs>
          <w:tab w:val="left" w:pos="330"/>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9B360626">
      <w:start w:val="1"/>
      <w:numFmt w:val="lowerRoman"/>
      <w:lvlText w:val="%9."/>
      <w:lvlJc w:val="left"/>
      <w:pPr>
        <w:tabs>
          <w:tab w:val="left" w:pos="330"/>
          <w:tab w:val="num" w:pos="6372"/>
        </w:tabs>
        <w:ind w:left="6384" w:hanging="20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AF763CF"/>
    <w:multiLevelType w:val="hybridMultilevel"/>
    <w:tmpl w:val="ACFA7C9A"/>
    <w:lvl w:ilvl="0" w:tplc="B36CC2C0">
      <w:start w:val="1"/>
      <w:numFmt w:val="bullet"/>
      <w:lvlText w:val="•"/>
      <w:lvlJc w:val="left"/>
      <w:pPr>
        <w:tabs>
          <w:tab w:val="left" w:pos="761"/>
          <w:tab w:val="num" w:pos="993"/>
        </w:tabs>
        <w:ind w:left="28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tplc="BE902FC4">
      <w:start w:val="1"/>
      <w:numFmt w:val="bullet"/>
      <w:lvlText w:val="•"/>
      <w:lvlJc w:val="left"/>
      <w:pPr>
        <w:tabs>
          <w:tab w:val="left" w:pos="761"/>
          <w:tab w:val="left" w:pos="993"/>
          <w:tab w:val="num" w:pos="1713"/>
        </w:tabs>
        <w:ind w:left="100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tplc="E22C7144">
      <w:start w:val="1"/>
      <w:numFmt w:val="bullet"/>
      <w:lvlText w:val="•"/>
      <w:lvlJc w:val="left"/>
      <w:pPr>
        <w:tabs>
          <w:tab w:val="left" w:pos="761"/>
          <w:tab w:val="left" w:pos="993"/>
          <w:tab w:val="num" w:pos="2433"/>
        </w:tabs>
        <w:ind w:left="172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tplc="BD086F24">
      <w:start w:val="1"/>
      <w:numFmt w:val="bullet"/>
      <w:lvlText w:val="•"/>
      <w:lvlJc w:val="left"/>
      <w:pPr>
        <w:tabs>
          <w:tab w:val="left" w:pos="761"/>
          <w:tab w:val="left" w:pos="993"/>
          <w:tab w:val="num" w:pos="3153"/>
        </w:tabs>
        <w:ind w:left="244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tplc="4F1EB22E">
      <w:start w:val="1"/>
      <w:numFmt w:val="bullet"/>
      <w:lvlText w:val="•"/>
      <w:lvlJc w:val="left"/>
      <w:pPr>
        <w:tabs>
          <w:tab w:val="left" w:pos="761"/>
          <w:tab w:val="left" w:pos="993"/>
          <w:tab w:val="num" w:pos="3873"/>
        </w:tabs>
        <w:ind w:left="316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tplc="14ECF376">
      <w:start w:val="1"/>
      <w:numFmt w:val="bullet"/>
      <w:lvlText w:val="•"/>
      <w:lvlJc w:val="left"/>
      <w:pPr>
        <w:tabs>
          <w:tab w:val="left" w:pos="761"/>
          <w:tab w:val="left" w:pos="993"/>
          <w:tab w:val="num" w:pos="4593"/>
        </w:tabs>
        <w:ind w:left="388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tplc="A96C2DC6">
      <w:start w:val="1"/>
      <w:numFmt w:val="bullet"/>
      <w:lvlText w:val="•"/>
      <w:lvlJc w:val="left"/>
      <w:pPr>
        <w:tabs>
          <w:tab w:val="left" w:pos="761"/>
          <w:tab w:val="left" w:pos="993"/>
          <w:tab w:val="num" w:pos="5313"/>
        </w:tabs>
        <w:ind w:left="460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tplc="8EE8040A">
      <w:start w:val="1"/>
      <w:numFmt w:val="bullet"/>
      <w:lvlText w:val="•"/>
      <w:lvlJc w:val="left"/>
      <w:pPr>
        <w:tabs>
          <w:tab w:val="left" w:pos="761"/>
          <w:tab w:val="left" w:pos="993"/>
          <w:tab w:val="num" w:pos="6033"/>
        </w:tabs>
        <w:ind w:left="532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tplc="57CA5EC2">
      <w:start w:val="1"/>
      <w:numFmt w:val="bullet"/>
      <w:lvlText w:val="•"/>
      <w:lvlJc w:val="left"/>
      <w:pPr>
        <w:tabs>
          <w:tab w:val="left" w:pos="761"/>
          <w:tab w:val="left" w:pos="993"/>
          <w:tab w:val="num" w:pos="6753"/>
        </w:tabs>
        <w:ind w:left="604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2" w15:restartNumberingAfterBreak="0">
    <w:nsid w:val="41856032"/>
    <w:multiLevelType w:val="hybridMultilevel"/>
    <w:tmpl w:val="4CD05956"/>
    <w:lvl w:ilvl="0" w:tplc="8BF00210">
      <w:start w:val="1"/>
      <w:numFmt w:val="bullet"/>
      <w:lvlText w:val="▪"/>
      <w:lvlJc w:val="left"/>
      <w:pPr>
        <w:tabs>
          <w:tab w:val="num" w:pos="1416"/>
        </w:tabs>
        <w:ind w:left="707" w:firstLine="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82CF5F0">
      <w:start w:val="1"/>
      <w:numFmt w:val="bullet"/>
      <w:lvlText w:val="o"/>
      <w:lvlJc w:val="left"/>
      <w:pPr>
        <w:tabs>
          <w:tab w:val="num" w:pos="1429"/>
        </w:tabs>
        <w:ind w:left="720" w:firstLine="14"/>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88DA8D1C">
      <w:start w:val="1"/>
      <w:numFmt w:val="bullet"/>
      <w:lvlText w:val="▪"/>
      <w:lvlJc w:val="left"/>
      <w:pPr>
        <w:tabs>
          <w:tab w:val="num" w:pos="2149"/>
        </w:tabs>
        <w:ind w:left="1440" w:firstLine="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DAA6192">
      <w:start w:val="1"/>
      <w:numFmt w:val="bullet"/>
      <w:lvlText w:val="•"/>
      <w:lvlJc w:val="left"/>
      <w:pPr>
        <w:tabs>
          <w:tab w:val="num" w:pos="2869"/>
        </w:tabs>
        <w:ind w:left="2160" w:firstLine="3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8F49AE4">
      <w:start w:val="1"/>
      <w:numFmt w:val="bullet"/>
      <w:lvlText w:val="o"/>
      <w:lvlJc w:val="left"/>
      <w:pPr>
        <w:tabs>
          <w:tab w:val="num" w:pos="3589"/>
        </w:tabs>
        <w:ind w:left="2880" w:firstLine="5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C24A02CA">
      <w:start w:val="1"/>
      <w:numFmt w:val="bullet"/>
      <w:lvlText w:val="▪"/>
      <w:lvlJc w:val="left"/>
      <w:pPr>
        <w:tabs>
          <w:tab w:val="num" w:pos="4309"/>
        </w:tabs>
        <w:ind w:left="3600" w:firstLine="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9AA3A1C">
      <w:start w:val="1"/>
      <w:numFmt w:val="bullet"/>
      <w:lvlText w:val="•"/>
      <w:lvlJc w:val="left"/>
      <w:pPr>
        <w:tabs>
          <w:tab w:val="num" w:pos="5029"/>
        </w:tabs>
        <w:ind w:left="4320" w:firstLine="7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0448B38">
      <w:start w:val="1"/>
      <w:numFmt w:val="bullet"/>
      <w:lvlText w:val="o"/>
      <w:lvlJc w:val="left"/>
      <w:pPr>
        <w:tabs>
          <w:tab w:val="num" w:pos="5749"/>
        </w:tabs>
        <w:ind w:left="5040" w:firstLine="86"/>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1048F94">
      <w:start w:val="1"/>
      <w:numFmt w:val="bullet"/>
      <w:lvlText w:val="▪"/>
      <w:lvlJc w:val="left"/>
      <w:pPr>
        <w:tabs>
          <w:tab w:val="num" w:pos="6469"/>
        </w:tabs>
        <w:ind w:left="5760" w:firstLine="9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7DC7399"/>
    <w:multiLevelType w:val="hybridMultilevel"/>
    <w:tmpl w:val="FCA85AAC"/>
    <w:lvl w:ilvl="0" w:tplc="101C65D2">
      <w:start w:val="1"/>
      <w:numFmt w:val="lowerLetter"/>
      <w:lvlText w:val="%1."/>
      <w:lvlJc w:val="left"/>
      <w:pPr>
        <w:tabs>
          <w:tab w:val="num" w:pos="1128"/>
        </w:tabs>
        <w:ind w:left="419" w:firstLine="29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tplc="AB3C9E00">
      <w:start w:val="1"/>
      <w:numFmt w:val="lowerLetter"/>
      <w:lvlText w:val="%2."/>
      <w:lvlJc w:val="left"/>
      <w:pPr>
        <w:tabs>
          <w:tab w:val="left" w:pos="1128"/>
          <w:tab w:val="num" w:pos="1848"/>
        </w:tabs>
        <w:ind w:left="1139" w:firstLine="29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tplc="D2A001E2">
      <w:start w:val="1"/>
      <w:numFmt w:val="lowerLetter"/>
      <w:lvlText w:val="%3."/>
      <w:lvlJc w:val="left"/>
      <w:pPr>
        <w:tabs>
          <w:tab w:val="left" w:pos="1128"/>
          <w:tab w:val="num" w:pos="2568"/>
        </w:tabs>
        <w:ind w:left="1859" w:firstLine="29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tplc="8B467CD8">
      <w:start w:val="1"/>
      <w:numFmt w:val="lowerLetter"/>
      <w:lvlText w:val="%4."/>
      <w:lvlJc w:val="left"/>
      <w:pPr>
        <w:tabs>
          <w:tab w:val="left" w:pos="1128"/>
          <w:tab w:val="num" w:pos="3288"/>
        </w:tabs>
        <w:ind w:left="2579" w:firstLine="29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tplc="CA5CA87C">
      <w:start w:val="1"/>
      <w:numFmt w:val="lowerLetter"/>
      <w:lvlText w:val="%5."/>
      <w:lvlJc w:val="left"/>
      <w:pPr>
        <w:tabs>
          <w:tab w:val="left" w:pos="1128"/>
          <w:tab w:val="num" w:pos="4008"/>
        </w:tabs>
        <w:ind w:left="3299" w:firstLine="29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tplc="497C888E">
      <w:start w:val="1"/>
      <w:numFmt w:val="lowerLetter"/>
      <w:lvlText w:val="%6."/>
      <w:lvlJc w:val="left"/>
      <w:pPr>
        <w:tabs>
          <w:tab w:val="left" w:pos="1128"/>
          <w:tab w:val="num" w:pos="4728"/>
        </w:tabs>
        <w:ind w:left="4019" w:firstLine="29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tplc="4ACA7C58">
      <w:start w:val="1"/>
      <w:numFmt w:val="lowerLetter"/>
      <w:lvlText w:val="%7."/>
      <w:lvlJc w:val="left"/>
      <w:pPr>
        <w:tabs>
          <w:tab w:val="left" w:pos="1128"/>
          <w:tab w:val="num" w:pos="5448"/>
        </w:tabs>
        <w:ind w:left="4739" w:firstLine="29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tplc="CD387D60">
      <w:start w:val="1"/>
      <w:numFmt w:val="lowerLetter"/>
      <w:lvlText w:val="%8."/>
      <w:lvlJc w:val="left"/>
      <w:pPr>
        <w:tabs>
          <w:tab w:val="left" w:pos="1128"/>
          <w:tab w:val="num" w:pos="6168"/>
        </w:tabs>
        <w:ind w:left="5459" w:firstLine="29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tplc="5B8A45E6">
      <w:start w:val="1"/>
      <w:numFmt w:val="lowerLetter"/>
      <w:lvlText w:val="%9."/>
      <w:lvlJc w:val="left"/>
      <w:pPr>
        <w:tabs>
          <w:tab w:val="left" w:pos="1128"/>
          <w:tab w:val="num" w:pos="6888"/>
        </w:tabs>
        <w:ind w:left="6179" w:firstLine="29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4" w15:restartNumberingAfterBreak="0">
    <w:nsid w:val="53E00300"/>
    <w:multiLevelType w:val="hybridMultilevel"/>
    <w:tmpl w:val="8D0228D0"/>
    <w:lvl w:ilvl="0" w:tplc="17AC76E4">
      <w:start w:val="1"/>
      <w:numFmt w:val="decimal"/>
      <w:lvlText w:val="%1."/>
      <w:lvlJc w:val="left"/>
      <w:pPr>
        <w:tabs>
          <w:tab w:val="left" w:pos="768"/>
          <w:tab w:val="num" w:pos="993"/>
        </w:tabs>
        <w:ind w:left="284" w:firstLine="425"/>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1" w:tplc="7094483E">
      <w:start w:val="1"/>
      <w:numFmt w:val="decimal"/>
      <w:lvlText w:val="%2."/>
      <w:lvlJc w:val="left"/>
      <w:pPr>
        <w:tabs>
          <w:tab w:val="left" w:pos="768"/>
          <w:tab w:val="left" w:pos="993"/>
          <w:tab w:val="num" w:pos="1713"/>
        </w:tabs>
        <w:ind w:left="1004" w:firstLine="425"/>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2" w:tplc="D75ED974">
      <w:start w:val="1"/>
      <w:numFmt w:val="decimal"/>
      <w:lvlText w:val="%3."/>
      <w:lvlJc w:val="left"/>
      <w:pPr>
        <w:tabs>
          <w:tab w:val="left" w:pos="768"/>
          <w:tab w:val="left" w:pos="993"/>
          <w:tab w:val="num" w:pos="2433"/>
        </w:tabs>
        <w:ind w:left="1724" w:firstLine="425"/>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3" w:tplc="BCEE770C">
      <w:start w:val="1"/>
      <w:numFmt w:val="decimal"/>
      <w:lvlText w:val="%4."/>
      <w:lvlJc w:val="left"/>
      <w:pPr>
        <w:tabs>
          <w:tab w:val="left" w:pos="768"/>
          <w:tab w:val="left" w:pos="993"/>
          <w:tab w:val="num" w:pos="3153"/>
        </w:tabs>
        <w:ind w:left="2444" w:firstLine="425"/>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4" w:tplc="8CE23812">
      <w:start w:val="1"/>
      <w:numFmt w:val="decimal"/>
      <w:lvlText w:val="%5."/>
      <w:lvlJc w:val="left"/>
      <w:pPr>
        <w:tabs>
          <w:tab w:val="left" w:pos="768"/>
          <w:tab w:val="left" w:pos="993"/>
          <w:tab w:val="num" w:pos="3873"/>
        </w:tabs>
        <w:ind w:left="3164" w:firstLine="425"/>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5" w:tplc="85E4082A">
      <w:start w:val="1"/>
      <w:numFmt w:val="decimal"/>
      <w:lvlText w:val="%6."/>
      <w:lvlJc w:val="left"/>
      <w:pPr>
        <w:tabs>
          <w:tab w:val="left" w:pos="768"/>
          <w:tab w:val="left" w:pos="993"/>
          <w:tab w:val="num" w:pos="4593"/>
        </w:tabs>
        <w:ind w:left="3884" w:firstLine="425"/>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6" w:tplc="9580EBE6">
      <w:start w:val="1"/>
      <w:numFmt w:val="decimal"/>
      <w:lvlText w:val="%7."/>
      <w:lvlJc w:val="left"/>
      <w:pPr>
        <w:tabs>
          <w:tab w:val="left" w:pos="768"/>
          <w:tab w:val="left" w:pos="993"/>
          <w:tab w:val="num" w:pos="5313"/>
        </w:tabs>
        <w:ind w:left="4604" w:firstLine="425"/>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7" w:tplc="71624C04">
      <w:start w:val="1"/>
      <w:numFmt w:val="decimal"/>
      <w:lvlText w:val="%8."/>
      <w:lvlJc w:val="left"/>
      <w:pPr>
        <w:tabs>
          <w:tab w:val="left" w:pos="768"/>
          <w:tab w:val="left" w:pos="993"/>
          <w:tab w:val="num" w:pos="6033"/>
        </w:tabs>
        <w:ind w:left="5324" w:firstLine="425"/>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8" w:tplc="B6182E9C">
      <w:start w:val="1"/>
      <w:numFmt w:val="decimal"/>
      <w:lvlText w:val="%9."/>
      <w:lvlJc w:val="left"/>
      <w:pPr>
        <w:tabs>
          <w:tab w:val="left" w:pos="768"/>
          <w:tab w:val="left" w:pos="993"/>
          <w:tab w:val="num" w:pos="6753"/>
        </w:tabs>
        <w:ind w:left="6044" w:firstLine="425"/>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abstractNum>
  <w:abstractNum w:abstractNumId="5" w15:restartNumberingAfterBreak="0">
    <w:nsid w:val="550738E5"/>
    <w:multiLevelType w:val="hybridMultilevel"/>
    <w:tmpl w:val="F4D65E66"/>
    <w:lvl w:ilvl="0" w:tplc="F824247C">
      <w:start w:val="1"/>
      <w:numFmt w:val="decimal"/>
      <w:lvlText w:val="%1."/>
      <w:lvlJc w:val="left"/>
      <w:pPr>
        <w:tabs>
          <w:tab w:val="left" w:pos="796"/>
          <w:tab w:val="num" w:pos="1416"/>
        </w:tabs>
        <w:ind w:left="707" w:firstLine="2"/>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1" w:tplc="2F10EEA2">
      <w:start w:val="1"/>
      <w:numFmt w:val="decimal"/>
      <w:lvlText w:val="%2."/>
      <w:lvlJc w:val="left"/>
      <w:pPr>
        <w:tabs>
          <w:tab w:val="left" w:pos="796"/>
          <w:tab w:val="num" w:pos="2136"/>
        </w:tabs>
        <w:ind w:left="1427" w:firstLine="2"/>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2" w:tplc="3DA07354">
      <w:start w:val="1"/>
      <w:numFmt w:val="decimal"/>
      <w:lvlText w:val="%3."/>
      <w:lvlJc w:val="left"/>
      <w:pPr>
        <w:tabs>
          <w:tab w:val="left" w:pos="796"/>
          <w:tab w:val="num" w:pos="2856"/>
        </w:tabs>
        <w:ind w:left="2147" w:firstLine="2"/>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3" w:tplc="CA4A020A">
      <w:start w:val="1"/>
      <w:numFmt w:val="decimal"/>
      <w:lvlText w:val="%4."/>
      <w:lvlJc w:val="left"/>
      <w:pPr>
        <w:tabs>
          <w:tab w:val="left" w:pos="796"/>
          <w:tab w:val="num" w:pos="3576"/>
        </w:tabs>
        <w:ind w:left="2867" w:firstLine="2"/>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4" w:tplc="77BABA4A">
      <w:start w:val="1"/>
      <w:numFmt w:val="decimal"/>
      <w:lvlText w:val="%5."/>
      <w:lvlJc w:val="left"/>
      <w:pPr>
        <w:tabs>
          <w:tab w:val="left" w:pos="796"/>
          <w:tab w:val="num" w:pos="4296"/>
        </w:tabs>
        <w:ind w:left="3587" w:firstLine="2"/>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5" w:tplc="38A45450">
      <w:start w:val="1"/>
      <w:numFmt w:val="decimal"/>
      <w:lvlText w:val="%6."/>
      <w:lvlJc w:val="left"/>
      <w:pPr>
        <w:tabs>
          <w:tab w:val="left" w:pos="796"/>
          <w:tab w:val="num" w:pos="5016"/>
        </w:tabs>
        <w:ind w:left="4307" w:firstLine="2"/>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6" w:tplc="13585F5E">
      <w:start w:val="1"/>
      <w:numFmt w:val="decimal"/>
      <w:lvlText w:val="%7."/>
      <w:lvlJc w:val="left"/>
      <w:pPr>
        <w:tabs>
          <w:tab w:val="left" w:pos="796"/>
          <w:tab w:val="num" w:pos="5736"/>
        </w:tabs>
        <w:ind w:left="5027" w:firstLine="2"/>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7" w:tplc="29F63EC2">
      <w:start w:val="1"/>
      <w:numFmt w:val="decimal"/>
      <w:lvlText w:val="%8."/>
      <w:lvlJc w:val="left"/>
      <w:pPr>
        <w:tabs>
          <w:tab w:val="left" w:pos="796"/>
          <w:tab w:val="num" w:pos="6456"/>
        </w:tabs>
        <w:ind w:left="5747" w:firstLine="2"/>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8" w:tplc="E1C04126">
      <w:start w:val="1"/>
      <w:numFmt w:val="decimal"/>
      <w:lvlText w:val="%9."/>
      <w:lvlJc w:val="left"/>
      <w:pPr>
        <w:tabs>
          <w:tab w:val="left" w:pos="796"/>
          <w:tab w:val="num" w:pos="7176"/>
        </w:tabs>
        <w:ind w:left="6467" w:firstLine="2"/>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abstractNum>
  <w:abstractNum w:abstractNumId="6" w15:restartNumberingAfterBreak="0">
    <w:nsid w:val="5638651E"/>
    <w:multiLevelType w:val="hybridMultilevel"/>
    <w:tmpl w:val="EC1ED2F4"/>
    <w:lvl w:ilvl="0" w:tplc="6CCC51EC">
      <w:start w:val="1"/>
      <w:numFmt w:val="bullet"/>
      <w:lvlText w:val="■"/>
      <w:lvlJc w:val="left"/>
      <w:pPr>
        <w:tabs>
          <w:tab w:val="left" w:pos="760"/>
          <w:tab w:val="num" w:pos="993"/>
        </w:tabs>
        <w:ind w:left="28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tplc="4AA04072">
      <w:start w:val="1"/>
      <w:numFmt w:val="bullet"/>
      <w:lvlText w:val="■"/>
      <w:lvlJc w:val="left"/>
      <w:pPr>
        <w:tabs>
          <w:tab w:val="left" w:pos="760"/>
          <w:tab w:val="left" w:pos="993"/>
          <w:tab w:val="num" w:pos="1713"/>
        </w:tabs>
        <w:ind w:left="100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tplc="C8AE4782">
      <w:start w:val="1"/>
      <w:numFmt w:val="bullet"/>
      <w:lvlText w:val="■"/>
      <w:lvlJc w:val="left"/>
      <w:pPr>
        <w:tabs>
          <w:tab w:val="left" w:pos="760"/>
          <w:tab w:val="left" w:pos="993"/>
          <w:tab w:val="num" w:pos="2433"/>
        </w:tabs>
        <w:ind w:left="172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tplc="BE08B07A">
      <w:start w:val="1"/>
      <w:numFmt w:val="bullet"/>
      <w:lvlText w:val="■"/>
      <w:lvlJc w:val="left"/>
      <w:pPr>
        <w:tabs>
          <w:tab w:val="left" w:pos="760"/>
          <w:tab w:val="left" w:pos="993"/>
          <w:tab w:val="num" w:pos="3153"/>
        </w:tabs>
        <w:ind w:left="244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tplc="CFCE914E">
      <w:start w:val="1"/>
      <w:numFmt w:val="bullet"/>
      <w:lvlText w:val="■"/>
      <w:lvlJc w:val="left"/>
      <w:pPr>
        <w:tabs>
          <w:tab w:val="left" w:pos="760"/>
          <w:tab w:val="left" w:pos="993"/>
          <w:tab w:val="num" w:pos="3873"/>
        </w:tabs>
        <w:ind w:left="316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tplc="DAD6DE4E">
      <w:start w:val="1"/>
      <w:numFmt w:val="bullet"/>
      <w:lvlText w:val="■"/>
      <w:lvlJc w:val="left"/>
      <w:pPr>
        <w:tabs>
          <w:tab w:val="left" w:pos="760"/>
          <w:tab w:val="left" w:pos="993"/>
          <w:tab w:val="num" w:pos="4593"/>
        </w:tabs>
        <w:ind w:left="388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tplc="11487444">
      <w:start w:val="1"/>
      <w:numFmt w:val="bullet"/>
      <w:lvlText w:val="■"/>
      <w:lvlJc w:val="left"/>
      <w:pPr>
        <w:tabs>
          <w:tab w:val="left" w:pos="760"/>
          <w:tab w:val="left" w:pos="993"/>
          <w:tab w:val="num" w:pos="5313"/>
        </w:tabs>
        <w:ind w:left="460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tplc="E632B438">
      <w:start w:val="1"/>
      <w:numFmt w:val="bullet"/>
      <w:lvlText w:val="■"/>
      <w:lvlJc w:val="left"/>
      <w:pPr>
        <w:tabs>
          <w:tab w:val="left" w:pos="760"/>
          <w:tab w:val="left" w:pos="993"/>
          <w:tab w:val="num" w:pos="6033"/>
        </w:tabs>
        <w:ind w:left="532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tplc="7012E0B2">
      <w:start w:val="1"/>
      <w:numFmt w:val="bullet"/>
      <w:lvlText w:val="■"/>
      <w:lvlJc w:val="left"/>
      <w:pPr>
        <w:tabs>
          <w:tab w:val="left" w:pos="760"/>
          <w:tab w:val="left" w:pos="993"/>
          <w:tab w:val="num" w:pos="6753"/>
        </w:tabs>
        <w:ind w:left="604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7" w15:restartNumberingAfterBreak="0">
    <w:nsid w:val="58A56A80"/>
    <w:multiLevelType w:val="hybridMultilevel"/>
    <w:tmpl w:val="CF6E5720"/>
    <w:numStyleLink w:val="ImportedStyle9"/>
  </w:abstractNum>
  <w:abstractNum w:abstractNumId="8" w15:restartNumberingAfterBreak="0">
    <w:nsid w:val="68F53D11"/>
    <w:multiLevelType w:val="hybridMultilevel"/>
    <w:tmpl w:val="F6CEEBB4"/>
    <w:lvl w:ilvl="0" w:tplc="E27C34C8">
      <w:start w:val="1"/>
      <w:numFmt w:val="decimal"/>
      <w:lvlText w:val="%1."/>
      <w:lvlJc w:val="left"/>
      <w:pPr>
        <w:tabs>
          <w:tab w:val="left" w:pos="398"/>
          <w:tab w:val="num" w:pos="993"/>
        </w:tabs>
        <w:ind w:left="28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tplc="578038DE">
      <w:start w:val="1"/>
      <w:numFmt w:val="decimal"/>
      <w:lvlText w:val="%2."/>
      <w:lvlJc w:val="left"/>
      <w:pPr>
        <w:tabs>
          <w:tab w:val="left" w:pos="398"/>
          <w:tab w:val="left" w:pos="993"/>
          <w:tab w:val="num" w:pos="1713"/>
        </w:tabs>
        <w:ind w:left="100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tplc="FC500C6E">
      <w:start w:val="1"/>
      <w:numFmt w:val="decimal"/>
      <w:lvlText w:val="%3."/>
      <w:lvlJc w:val="left"/>
      <w:pPr>
        <w:tabs>
          <w:tab w:val="left" w:pos="398"/>
          <w:tab w:val="left" w:pos="993"/>
          <w:tab w:val="num" w:pos="2433"/>
        </w:tabs>
        <w:ind w:left="172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tplc="3A86B494">
      <w:start w:val="1"/>
      <w:numFmt w:val="decimal"/>
      <w:lvlText w:val="%4."/>
      <w:lvlJc w:val="left"/>
      <w:pPr>
        <w:tabs>
          <w:tab w:val="left" w:pos="398"/>
          <w:tab w:val="left" w:pos="993"/>
          <w:tab w:val="num" w:pos="3153"/>
        </w:tabs>
        <w:ind w:left="244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tplc="3AD2E056">
      <w:start w:val="1"/>
      <w:numFmt w:val="decimal"/>
      <w:lvlText w:val="%5."/>
      <w:lvlJc w:val="left"/>
      <w:pPr>
        <w:tabs>
          <w:tab w:val="left" w:pos="398"/>
          <w:tab w:val="left" w:pos="993"/>
          <w:tab w:val="num" w:pos="3873"/>
        </w:tabs>
        <w:ind w:left="316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tplc="0732751E">
      <w:start w:val="1"/>
      <w:numFmt w:val="decimal"/>
      <w:lvlText w:val="%6."/>
      <w:lvlJc w:val="left"/>
      <w:pPr>
        <w:tabs>
          <w:tab w:val="left" w:pos="398"/>
          <w:tab w:val="left" w:pos="993"/>
          <w:tab w:val="num" w:pos="4593"/>
        </w:tabs>
        <w:ind w:left="388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tplc="5CB87E4A">
      <w:start w:val="1"/>
      <w:numFmt w:val="decimal"/>
      <w:lvlText w:val="%7."/>
      <w:lvlJc w:val="left"/>
      <w:pPr>
        <w:tabs>
          <w:tab w:val="left" w:pos="398"/>
          <w:tab w:val="left" w:pos="993"/>
          <w:tab w:val="num" w:pos="5313"/>
        </w:tabs>
        <w:ind w:left="460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tplc="63EEF614">
      <w:start w:val="1"/>
      <w:numFmt w:val="decimal"/>
      <w:lvlText w:val="%8."/>
      <w:lvlJc w:val="left"/>
      <w:pPr>
        <w:tabs>
          <w:tab w:val="left" w:pos="398"/>
          <w:tab w:val="left" w:pos="993"/>
          <w:tab w:val="num" w:pos="6033"/>
        </w:tabs>
        <w:ind w:left="532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tplc="1AAEFB12">
      <w:start w:val="1"/>
      <w:numFmt w:val="decimal"/>
      <w:lvlText w:val="%9."/>
      <w:lvlJc w:val="left"/>
      <w:pPr>
        <w:tabs>
          <w:tab w:val="left" w:pos="398"/>
          <w:tab w:val="left" w:pos="993"/>
          <w:tab w:val="num" w:pos="6753"/>
        </w:tabs>
        <w:ind w:left="604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9" w15:restartNumberingAfterBreak="0">
    <w:nsid w:val="7EB36B80"/>
    <w:multiLevelType w:val="hybridMultilevel"/>
    <w:tmpl w:val="B2FCDC62"/>
    <w:lvl w:ilvl="0" w:tplc="4BCC28D6">
      <w:start w:val="1"/>
      <w:numFmt w:val="decimal"/>
      <w:lvlText w:val="%1."/>
      <w:lvlJc w:val="left"/>
      <w:pPr>
        <w:tabs>
          <w:tab w:val="left" w:pos="796"/>
          <w:tab w:val="num" w:pos="1416"/>
        </w:tabs>
        <w:ind w:left="707" w:firstLine="2"/>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1" w:tplc="ECBA5A2A">
      <w:start w:val="1"/>
      <w:numFmt w:val="decimal"/>
      <w:lvlText w:val="%2."/>
      <w:lvlJc w:val="left"/>
      <w:pPr>
        <w:tabs>
          <w:tab w:val="left" w:pos="796"/>
          <w:tab w:val="num" w:pos="2136"/>
        </w:tabs>
        <w:ind w:left="1427" w:firstLine="2"/>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2" w:tplc="663203E2">
      <w:start w:val="1"/>
      <w:numFmt w:val="decimal"/>
      <w:lvlText w:val="%3."/>
      <w:lvlJc w:val="left"/>
      <w:pPr>
        <w:tabs>
          <w:tab w:val="left" w:pos="796"/>
          <w:tab w:val="num" w:pos="2856"/>
        </w:tabs>
        <w:ind w:left="2147" w:firstLine="2"/>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3" w:tplc="6B46D87A">
      <w:start w:val="1"/>
      <w:numFmt w:val="decimal"/>
      <w:lvlText w:val="%4."/>
      <w:lvlJc w:val="left"/>
      <w:pPr>
        <w:tabs>
          <w:tab w:val="left" w:pos="796"/>
          <w:tab w:val="num" w:pos="3576"/>
        </w:tabs>
        <w:ind w:left="2867" w:firstLine="2"/>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4" w:tplc="75222700">
      <w:start w:val="1"/>
      <w:numFmt w:val="decimal"/>
      <w:lvlText w:val="%5."/>
      <w:lvlJc w:val="left"/>
      <w:pPr>
        <w:tabs>
          <w:tab w:val="left" w:pos="796"/>
          <w:tab w:val="num" w:pos="4296"/>
        </w:tabs>
        <w:ind w:left="3587" w:firstLine="2"/>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5" w:tplc="8F2879F8">
      <w:start w:val="1"/>
      <w:numFmt w:val="decimal"/>
      <w:lvlText w:val="%6."/>
      <w:lvlJc w:val="left"/>
      <w:pPr>
        <w:tabs>
          <w:tab w:val="left" w:pos="796"/>
          <w:tab w:val="num" w:pos="5016"/>
        </w:tabs>
        <w:ind w:left="4307" w:firstLine="2"/>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6" w:tplc="868ADE0A">
      <w:start w:val="1"/>
      <w:numFmt w:val="decimal"/>
      <w:lvlText w:val="%7."/>
      <w:lvlJc w:val="left"/>
      <w:pPr>
        <w:tabs>
          <w:tab w:val="left" w:pos="796"/>
          <w:tab w:val="num" w:pos="5736"/>
        </w:tabs>
        <w:ind w:left="5027" w:firstLine="2"/>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7" w:tplc="A07AFD12">
      <w:start w:val="1"/>
      <w:numFmt w:val="decimal"/>
      <w:lvlText w:val="%8."/>
      <w:lvlJc w:val="left"/>
      <w:pPr>
        <w:tabs>
          <w:tab w:val="left" w:pos="796"/>
          <w:tab w:val="num" w:pos="6456"/>
        </w:tabs>
        <w:ind w:left="5747" w:firstLine="2"/>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lvl w:ilvl="8" w:tplc="4A946914">
      <w:start w:val="1"/>
      <w:numFmt w:val="decimal"/>
      <w:lvlText w:val="%9."/>
      <w:lvlJc w:val="left"/>
      <w:pPr>
        <w:tabs>
          <w:tab w:val="left" w:pos="796"/>
          <w:tab w:val="num" w:pos="7176"/>
        </w:tabs>
        <w:ind w:left="6467" w:firstLine="2"/>
      </w:pPr>
      <w:rPr>
        <w:rFonts w:ascii="Arial" w:eastAsia="Arial" w:hAnsi="Arial" w:cs="Arial"/>
        <w:b w:val="0"/>
        <w:bCs w:val="0"/>
        <w:i/>
        <w:iCs/>
        <w:caps w:val="0"/>
        <w:smallCaps w:val="0"/>
        <w:strike w:val="0"/>
        <w:dstrike w:val="0"/>
        <w:outline w:val="0"/>
        <w:emboss w:val="0"/>
        <w:imprint w:val="0"/>
        <w:color w:val="000000"/>
        <w:spacing w:val="0"/>
        <w:w w:val="100"/>
        <w:kern w:val="0"/>
        <w:position w:val="0"/>
        <w:sz w:val="21"/>
        <w:szCs w:val="21"/>
        <w:highlight w:val="none"/>
        <w:vertAlign w:val="baseline"/>
      </w:rPr>
    </w:lvl>
  </w:abstractNum>
  <w:num w:numId="1">
    <w:abstractNumId w:val="2"/>
  </w:num>
  <w:num w:numId="2">
    <w:abstractNumId w:val="6"/>
  </w:num>
  <w:num w:numId="3">
    <w:abstractNumId w:val="8"/>
  </w:num>
  <w:num w:numId="4">
    <w:abstractNumId w:val="8"/>
    <w:lvlOverride w:ilvl="0">
      <w:lvl w:ilvl="0" w:tplc="E27C34C8">
        <w:start w:val="1"/>
        <w:numFmt w:val="decimal"/>
        <w:lvlText w:val="%1."/>
        <w:lvlJc w:val="left"/>
        <w:pPr>
          <w:tabs>
            <w:tab w:val="left" w:pos="403"/>
            <w:tab w:val="num" w:pos="993"/>
          </w:tabs>
          <w:ind w:left="28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1">
      <w:lvl w:ilvl="1" w:tplc="578038DE">
        <w:start w:val="1"/>
        <w:numFmt w:val="decimal"/>
        <w:lvlText w:val="%2."/>
        <w:lvlJc w:val="left"/>
        <w:pPr>
          <w:tabs>
            <w:tab w:val="left" w:pos="403"/>
            <w:tab w:val="left" w:pos="993"/>
            <w:tab w:val="num" w:pos="1713"/>
          </w:tabs>
          <w:ind w:left="100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tplc="FC500C6E">
        <w:start w:val="1"/>
        <w:numFmt w:val="decimal"/>
        <w:lvlText w:val="%3."/>
        <w:lvlJc w:val="left"/>
        <w:pPr>
          <w:tabs>
            <w:tab w:val="left" w:pos="403"/>
            <w:tab w:val="left" w:pos="993"/>
            <w:tab w:val="num" w:pos="2433"/>
          </w:tabs>
          <w:ind w:left="172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tplc="3A86B494">
        <w:start w:val="1"/>
        <w:numFmt w:val="decimal"/>
        <w:lvlText w:val="%4."/>
        <w:lvlJc w:val="left"/>
        <w:pPr>
          <w:tabs>
            <w:tab w:val="left" w:pos="403"/>
            <w:tab w:val="left" w:pos="993"/>
            <w:tab w:val="num" w:pos="3153"/>
          </w:tabs>
          <w:ind w:left="244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4">
      <w:lvl w:ilvl="4" w:tplc="3AD2E056">
        <w:start w:val="1"/>
        <w:numFmt w:val="decimal"/>
        <w:lvlText w:val="%5."/>
        <w:lvlJc w:val="left"/>
        <w:pPr>
          <w:tabs>
            <w:tab w:val="left" w:pos="403"/>
            <w:tab w:val="left" w:pos="993"/>
            <w:tab w:val="num" w:pos="3873"/>
          </w:tabs>
          <w:ind w:left="316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5">
      <w:lvl w:ilvl="5" w:tplc="0732751E">
        <w:start w:val="1"/>
        <w:numFmt w:val="decimal"/>
        <w:lvlText w:val="%6."/>
        <w:lvlJc w:val="left"/>
        <w:pPr>
          <w:tabs>
            <w:tab w:val="left" w:pos="403"/>
            <w:tab w:val="left" w:pos="993"/>
            <w:tab w:val="num" w:pos="4593"/>
          </w:tabs>
          <w:ind w:left="388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6">
      <w:lvl w:ilvl="6" w:tplc="5CB87E4A">
        <w:start w:val="1"/>
        <w:numFmt w:val="decimal"/>
        <w:lvlText w:val="%7."/>
        <w:lvlJc w:val="left"/>
        <w:pPr>
          <w:tabs>
            <w:tab w:val="left" w:pos="403"/>
            <w:tab w:val="left" w:pos="993"/>
            <w:tab w:val="num" w:pos="5313"/>
          </w:tabs>
          <w:ind w:left="460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7">
      <w:lvl w:ilvl="7" w:tplc="63EEF614">
        <w:start w:val="1"/>
        <w:numFmt w:val="decimal"/>
        <w:lvlText w:val="%8."/>
        <w:lvlJc w:val="left"/>
        <w:pPr>
          <w:tabs>
            <w:tab w:val="left" w:pos="403"/>
            <w:tab w:val="left" w:pos="993"/>
            <w:tab w:val="num" w:pos="6033"/>
          </w:tabs>
          <w:ind w:left="532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8">
      <w:lvl w:ilvl="8" w:tplc="1AAEFB12">
        <w:start w:val="1"/>
        <w:numFmt w:val="decimal"/>
        <w:lvlText w:val="%9."/>
        <w:lvlJc w:val="left"/>
        <w:pPr>
          <w:tabs>
            <w:tab w:val="left" w:pos="403"/>
            <w:tab w:val="left" w:pos="993"/>
            <w:tab w:val="num" w:pos="6753"/>
          </w:tabs>
          <w:ind w:left="6044" w:firstLine="425"/>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num>
  <w:num w:numId="5">
    <w:abstractNumId w:val="3"/>
  </w:num>
  <w:num w:numId="6">
    <w:abstractNumId w:val="9"/>
  </w:num>
  <w:num w:numId="7">
    <w:abstractNumId w:val="6"/>
    <w:lvlOverride w:ilvl="0">
      <w:lvl w:ilvl="0" w:tplc="6CCC51EC">
        <w:start w:val="1"/>
        <w:numFmt w:val="bullet"/>
        <w:lvlText w:val="■"/>
        <w:lvlJc w:val="left"/>
        <w:pPr>
          <w:tabs>
            <w:tab w:val="left" w:pos="796"/>
            <w:tab w:val="num" w:pos="1416"/>
          </w:tabs>
          <w:ind w:left="707" w:firstLine="2"/>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1">
      <w:lvl w:ilvl="1" w:tplc="4AA04072">
        <w:start w:val="1"/>
        <w:numFmt w:val="bullet"/>
        <w:lvlText w:val="■"/>
        <w:lvlJc w:val="left"/>
        <w:pPr>
          <w:tabs>
            <w:tab w:val="left" w:pos="796"/>
            <w:tab w:val="num" w:pos="2136"/>
          </w:tabs>
          <w:ind w:left="1427" w:firstLine="2"/>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tplc="C8AE4782">
        <w:start w:val="1"/>
        <w:numFmt w:val="bullet"/>
        <w:lvlText w:val="■"/>
        <w:lvlJc w:val="left"/>
        <w:pPr>
          <w:tabs>
            <w:tab w:val="left" w:pos="796"/>
            <w:tab w:val="num" w:pos="2856"/>
          </w:tabs>
          <w:ind w:left="2147" w:firstLine="2"/>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tplc="BE08B07A">
        <w:start w:val="1"/>
        <w:numFmt w:val="bullet"/>
        <w:lvlText w:val="■"/>
        <w:lvlJc w:val="left"/>
        <w:pPr>
          <w:tabs>
            <w:tab w:val="left" w:pos="796"/>
            <w:tab w:val="num" w:pos="3576"/>
          </w:tabs>
          <w:ind w:left="2867" w:firstLine="2"/>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4">
      <w:lvl w:ilvl="4" w:tplc="CFCE914E">
        <w:start w:val="1"/>
        <w:numFmt w:val="bullet"/>
        <w:lvlText w:val="■"/>
        <w:lvlJc w:val="left"/>
        <w:pPr>
          <w:tabs>
            <w:tab w:val="left" w:pos="796"/>
            <w:tab w:val="num" w:pos="4296"/>
          </w:tabs>
          <w:ind w:left="3587" w:firstLine="2"/>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5">
      <w:lvl w:ilvl="5" w:tplc="DAD6DE4E">
        <w:start w:val="1"/>
        <w:numFmt w:val="bullet"/>
        <w:lvlText w:val="■"/>
        <w:lvlJc w:val="left"/>
        <w:pPr>
          <w:tabs>
            <w:tab w:val="left" w:pos="796"/>
            <w:tab w:val="num" w:pos="5016"/>
          </w:tabs>
          <w:ind w:left="4307" w:firstLine="2"/>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6">
      <w:lvl w:ilvl="6" w:tplc="11487444">
        <w:start w:val="1"/>
        <w:numFmt w:val="bullet"/>
        <w:lvlText w:val="■"/>
        <w:lvlJc w:val="left"/>
        <w:pPr>
          <w:tabs>
            <w:tab w:val="left" w:pos="796"/>
            <w:tab w:val="num" w:pos="5736"/>
          </w:tabs>
          <w:ind w:left="5027" w:firstLine="2"/>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7">
      <w:lvl w:ilvl="7" w:tplc="E632B438">
        <w:start w:val="1"/>
        <w:numFmt w:val="bullet"/>
        <w:lvlText w:val="■"/>
        <w:lvlJc w:val="left"/>
        <w:pPr>
          <w:tabs>
            <w:tab w:val="left" w:pos="796"/>
            <w:tab w:val="num" w:pos="6456"/>
          </w:tabs>
          <w:ind w:left="5747" w:firstLine="2"/>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8">
      <w:lvl w:ilvl="8" w:tplc="7012E0B2">
        <w:start w:val="1"/>
        <w:numFmt w:val="bullet"/>
        <w:lvlText w:val="■"/>
        <w:lvlJc w:val="left"/>
        <w:pPr>
          <w:tabs>
            <w:tab w:val="left" w:pos="796"/>
            <w:tab w:val="num" w:pos="7176"/>
          </w:tabs>
          <w:ind w:left="6467" w:firstLine="2"/>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num>
  <w:num w:numId="8">
    <w:abstractNumId w:val="5"/>
  </w:num>
  <w:num w:numId="9">
    <w:abstractNumId w:val="4"/>
  </w:num>
  <w:num w:numId="10">
    <w:abstractNumId w:val="1"/>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isplayBackgroundShape/>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F3D"/>
    <w:rsid w:val="00062F3D"/>
    <w:rsid w:val="00085C07"/>
    <w:rsid w:val="004A0207"/>
    <w:rsid w:val="005129F9"/>
    <w:rsid w:val="00A87294"/>
    <w:rsid w:val="00B40CFC"/>
    <w:rsid w:val="00B9154B"/>
    <w:rsid w:val="00DA2F94"/>
    <w:rsid w:val="00FB3AEC"/>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682FCC8F"/>
  <w15:docId w15:val="{2DA3FF7E-194A-154E-882E-A0B3D9BD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A"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1">
    <w:name w:val="Обычный1"/>
    <w:pPr>
      <w:suppressAutoHyphens/>
    </w:pPr>
    <w:rPr>
      <w:rFonts w:cs="Arial Unicode MS"/>
      <w:color w:val="000000"/>
      <w:u w:color="000000"/>
      <w:lang w:val="ru-RU"/>
    </w:rPr>
  </w:style>
  <w:style w:type="character" w:customStyle="1" w:styleId="Bodytext4">
    <w:name w:val="Body text (4)"/>
  </w:style>
  <w:style w:type="paragraph" w:customStyle="1" w:styleId="a">
    <w:name w:val="Обычный"/>
    <w:rPr>
      <w:rFonts w:eastAsia="Times New Roman"/>
      <w:color w:val="000000"/>
      <w:sz w:val="24"/>
      <w:szCs w:val="24"/>
      <w:u w:color="000000"/>
      <w:lang w:val="ru-RU"/>
    </w:rPr>
  </w:style>
  <w:style w:type="paragraph" w:customStyle="1" w:styleId="a0">
    <w:name w:val="Абзац списка"/>
    <w:pPr>
      <w:ind w:left="720"/>
    </w:pPr>
    <w:rPr>
      <w:rFonts w:ascii="Cambria" w:hAnsi="Cambria" w:cs="Arial Unicode MS"/>
      <w:color w:val="000000"/>
      <w:sz w:val="24"/>
      <w:szCs w:val="24"/>
      <w:u w:color="000000"/>
    </w:rPr>
  </w:style>
  <w:style w:type="paragraph" w:customStyle="1" w:styleId="Bodytext2">
    <w:name w:val="Body text (2)"/>
    <w:pPr>
      <w:widowControl w:val="0"/>
      <w:shd w:val="clear" w:color="auto" w:fill="FFFFFF"/>
      <w:spacing w:before="300" w:after="60" w:line="293" w:lineRule="exact"/>
      <w:jc w:val="both"/>
    </w:pPr>
    <w:rPr>
      <w:rFonts w:ascii="Arial" w:eastAsia="Arial" w:hAnsi="Arial" w:cs="Arial"/>
      <w:color w:val="000000"/>
      <w:sz w:val="22"/>
      <w:szCs w:val="22"/>
      <w:u w:color="000000"/>
      <w:lang w:val="ru-RU"/>
    </w:rPr>
  </w:style>
  <w:style w:type="paragraph" w:customStyle="1" w:styleId="Bodytext8">
    <w:name w:val="Body text (8)"/>
    <w:pPr>
      <w:widowControl w:val="0"/>
      <w:shd w:val="clear" w:color="auto" w:fill="FFFFFF"/>
      <w:spacing w:line="437" w:lineRule="exact"/>
      <w:jc w:val="both"/>
    </w:pPr>
    <w:rPr>
      <w:rFonts w:ascii="Arial" w:hAnsi="Arial" w:cs="Arial Unicode MS"/>
      <w:i/>
      <w:iCs/>
      <w:color w:val="000000"/>
      <w:sz w:val="21"/>
      <w:szCs w:val="21"/>
      <w:u w:color="000000"/>
      <w:lang w:val="ru-RU"/>
    </w:rPr>
  </w:style>
  <w:style w:type="numbering" w:customStyle="1" w:styleId="ImportedStyle9">
    <w:name w:val="Imported Style 9"/>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14F9D508BEF5438A94C4204A850736" ma:contentTypeVersion="5" ma:contentTypeDescription="Create a new document." ma:contentTypeScope="" ma:versionID="546e0324e4b06a2d73bd69f2d8fa5087">
  <xsd:schema xmlns:xsd="http://www.w3.org/2001/XMLSchema" xmlns:xs="http://www.w3.org/2001/XMLSchema" xmlns:p="http://schemas.microsoft.com/office/2006/metadata/properties" xmlns:ns2="1207ad9c-02be-4aa1-bc4d-6f712cf6f5bb" targetNamespace="http://schemas.microsoft.com/office/2006/metadata/properties" ma:root="true" ma:fieldsID="b5887839f3120d1c969edc7d0816eaa6" ns2:_="">
    <xsd:import namespace="1207ad9c-02be-4aa1-bc4d-6f712cf6f5b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07ad9c-02be-4aa1-bc4d-6f712cf6f5b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207ad9c-02be-4aa1-bc4d-6f712cf6f5bb" xsi:nil="true"/>
  </documentManagement>
</p:properties>
</file>

<file path=customXml/itemProps1.xml><?xml version="1.0" encoding="utf-8"?>
<ds:datastoreItem xmlns:ds="http://schemas.openxmlformats.org/officeDocument/2006/customXml" ds:itemID="{CA8548FF-EF2F-477A-81AF-33C054DBF703}"/>
</file>

<file path=customXml/itemProps2.xml><?xml version="1.0" encoding="utf-8"?>
<ds:datastoreItem xmlns:ds="http://schemas.openxmlformats.org/officeDocument/2006/customXml" ds:itemID="{305DF13E-8459-47E3-8E69-25F3B079E63A}"/>
</file>

<file path=customXml/itemProps3.xml><?xml version="1.0" encoding="utf-8"?>
<ds:datastoreItem xmlns:ds="http://schemas.openxmlformats.org/officeDocument/2006/customXml" ds:itemID="{FD1C16E0-A693-4B69-BC7B-80603AC3BC79}"/>
</file>

<file path=docProps/app.xml><?xml version="1.0" encoding="utf-8"?>
<Properties xmlns="http://schemas.openxmlformats.org/officeDocument/2006/extended-properties" xmlns:vt="http://schemas.openxmlformats.org/officeDocument/2006/docPropsVTypes">
  <Template>Normal.dotm</Template>
  <TotalTime>10</TotalTime>
  <Pages>5</Pages>
  <Words>2101</Words>
  <Characters>11685</Characters>
  <Application>Microsoft Office Word</Application>
  <DocSecurity>0</DocSecurity>
  <Lines>259</Lines>
  <Paragraphs>164</Paragraphs>
  <ScaleCrop>false</ScaleCrop>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Ruslana Prus</cp:lastModifiedBy>
  <cp:revision>8</cp:revision>
  <dcterms:created xsi:type="dcterms:W3CDTF">2021-01-17T20:09:00Z</dcterms:created>
  <dcterms:modified xsi:type="dcterms:W3CDTF">2021-01-19T19:12:00Z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0x0101001214F9D508BEF5438A94C4204A850736</vt:lpwstr>
  </property>
</Properties>
</file>