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CB0" w:rsidRPr="00DE1CB0" w:rsidRDefault="00DE1CB0" w:rsidP="00DE1CB0">
      <w:pPr>
        <w:pStyle w:val="NormalWeb"/>
        <w:jc w:val="both"/>
        <w:rPr>
          <w:b/>
          <w:bCs/>
        </w:rPr>
      </w:pPr>
      <w:r>
        <w:rPr>
          <w:sz w:val="40"/>
          <w:szCs w:val="40"/>
          <w:lang w:val="en-US"/>
        </w:rPr>
        <w:t>UNIVERSITY OF AGRICULTURAL SCIENCES</w:t>
      </w:r>
    </w:p>
    <w:p w:rsidR="00DE1CB0" w:rsidRDefault="00DE1CB0" w:rsidP="00DE1CB0">
      <w:pPr>
        <w:rPr>
          <w:rFonts w:ascii="Times New Roman" w:hAnsi="Times New Roman" w:cs="Times New Roman"/>
          <w:sz w:val="40"/>
          <w:szCs w:val="40"/>
          <w:lang w:val="en-US"/>
        </w:rPr>
      </w:pPr>
      <w:r>
        <w:rPr>
          <w:rFonts w:ascii="Times New Roman" w:hAnsi="Times New Roman" w:cs="Times New Roman"/>
          <w:sz w:val="40"/>
          <w:szCs w:val="40"/>
          <w:lang w:val="en-US"/>
        </w:rPr>
        <w:t xml:space="preserve">        COLLEGE OF AGRICULTURE</w:t>
      </w:r>
      <w:proofErr w:type="gramStart"/>
      <w:r>
        <w:rPr>
          <w:rFonts w:ascii="Times New Roman" w:hAnsi="Times New Roman" w:cs="Times New Roman"/>
          <w:sz w:val="40"/>
          <w:szCs w:val="40"/>
          <w:lang w:val="en-US"/>
        </w:rPr>
        <w:t>,GKVK</w:t>
      </w:r>
      <w:proofErr w:type="gramEnd"/>
    </w:p>
    <w:p w:rsidR="00DE1CB0" w:rsidRDefault="00DE1CB0" w:rsidP="00DE1CB0">
      <w:pPr>
        <w:rPr>
          <w:rFonts w:ascii="Times New Roman" w:hAnsi="Times New Roman" w:cs="Times New Roman"/>
          <w:sz w:val="40"/>
          <w:szCs w:val="40"/>
          <w:lang w:val="en-US"/>
        </w:rPr>
      </w:pPr>
      <w:r>
        <w:rPr>
          <w:rFonts w:ascii="Times New Roman" w:hAnsi="Times New Roman" w:cs="Times New Roman"/>
          <w:sz w:val="40"/>
          <w:szCs w:val="40"/>
          <w:lang w:val="en-US"/>
        </w:rPr>
        <w:t xml:space="preserve">                     BANGALORE-560065</w:t>
      </w:r>
    </w:p>
    <w:p w:rsidR="00DE1CB0" w:rsidRDefault="00DE1CB0" w:rsidP="00DE1CB0">
      <w:pPr>
        <w:rPr>
          <w:rFonts w:ascii="Times New Roman" w:hAnsi="Times New Roman" w:cs="Times New Roman"/>
          <w:sz w:val="40"/>
          <w:szCs w:val="40"/>
          <w:lang w:val="en-US"/>
        </w:rPr>
      </w:pPr>
      <w:r>
        <w:rPr>
          <w:rFonts w:ascii="Times New Roman" w:hAnsi="Times New Roman" w:cs="Times New Roman"/>
          <w:sz w:val="40"/>
          <w:szCs w:val="40"/>
          <w:lang w:val="en-US"/>
        </w:rPr>
        <w:t xml:space="preserve">                       </w:t>
      </w:r>
      <w:r>
        <w:rPr>
          <w:noProof/>
          <w:lang w:eastAsia="en-IN"/>
        </w:rPr>
        <w:drawing>
          <wp:inline distT="0" distB="0" distL="0" distR="0" wp14:anchorId="056B0FE7" wp14:editId="774DCFEE">
            <wp:extent cx="2035810" cy="2009775"/>
            <wp:effectExtent l="0" t="0" r="2540" b="9525"/>
            <wp:docPr id="1" name="Picture 1" descr="https://www.uasbangalore.edu.in/wp-content/uploads/2024/10/UASB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uasbangalore.edu.in/wp-content/uploads/2024/10/UASB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35810" cy="2009775"/>
                    </a:xfrm>
                    <a:prstGeom prst="rect">
                      <a:avLst/>
                    </a:prstGeom>
                    <a:noFill/>
                    <a:ln>
                      <a:noFill/>
                    </a:ln>
                  </pic:spPr>
                </pic:pic>
              </a:graphicData>
            </a:graphic>
          </wp:inline>
        </w:drawing>
      </w:r>
    </w:p>
    <w:p w:rsidR="00DE1CB0" w:rsidRDefault="00DE1CB0" w:rsidP="00DE1CB0">
      <w:pPr>
        <w:jc w:val="both"/>
        <w:rPr>
          <w:rFonts w:ascii="Times New Roman" w:hAnsi="Times New Roman" w:cs="Times New Roman"/>
          <w:sz w:val="40"/>
          <w:szCs w:val="40"/>
          <w:lang w:val="en-US"/>
        </w:rPr>
      </w:pPr>
      <w:r>
        <w:rPr>
          <w:rFonts w:ascii="Times New Roman" w:hAnsi="Times New Roman" w:cs="Times New Roman"/>
          <w:sz w:val="40"/>
          <w:szCs w:val="40"/>
          <w:lang w:val="en-US"/>
        </w:rPr>
        <w:t>Course no. : EAL421</w:t>
      </w:r>
    </w:p>
    <w:p w:rsidR="00DE1CB0" w:rsidRDefault="00DE1CB0" w:rsidP="00DE1CB0">
      <w:pPr>
        <w:jc w:val="both"/>
        <w:rPr>
          <w:rFonts w:ascii="Times New Roman" w:hAnsi="Times New Roman" w:cs="Times New Roman"/>
          <w:sz w:val="40"/>
          <w:szCs w:val="40"/>
          <w:lang w:val="en-US"/>
        </w:rPr>
      </w:pPr>
      <w:r>
        <w:rPr>
          <w:rFonts w:ascii="Times New Roman" w:hAnsi="Times New Roman" w:cs="Times New Roman"/>
          <w:sz w:val="40"/>
          <w:szCs w:val="40"/>
          <w:lang w:val="en-US"/>
        </w:rPr>
        <w:t xml:space="preserve">Course </w:t>
      </w:r>
      <w:proofErr w:type="gramStart"/>
      <w:r>
        <w:rPr>
          <w:rFonts w:ascii="Times New Roman" w:hAnsi="Times New Roman" w:cs="Times New Roman"/>
          <w:sz w:val="40"/>
          <w:szCs w:val="40"/>
          <w:lang w:val="en-US"/>
        </w:rPr>
        <w:t>Title :</w:t>
      </w:r>
      <w:proofErr w:type="gramEnd"/>
      <w:r>
        <w:rPr>
          <w:rFonts w:ascii="Times New Roman" w:hAnsi="Times New Roman" w:cs="Times New Roman"/>
          <w:sz w:val="40"/>
          <w:szCs w:val="40"/>
          <w:lang w:val="en-US"/>
        </w:rPr>
        <w:t xml:space="preserve"> Applications of AI &amp; ML in Agriculture.</w:t>
      </w:r>
    </w:p>
    <w:p w:rsidR="00DE1CB0" w:rsidRDefault="00DE1CB0" w:rsidP="00DE1CB0">
      <w:pPr>
        <w:jc w:val="both"/>
        <w:rPr>
          <w:rFonts w:ascii="Times New Roman" w:hAnsi="Times New Roman" w:cs="Times New Roman"/>
          <w:sz w:val="40"/>
          <w:szCs w:val="40"/>
          <w:lang w:val="en-US"/>
        </w:rPr>
      </w:pPr>
      <w:r>
        <w:rPr>
          <w:rFonts w:ascii="Times New Roman" w:hAnsi="Times New Roman" w:cs="Times New Roman"/>
          <w:sz w:val="40"/>
          <w:szCs w:val="40"/>
          <w:lang w:val="en-US"/>
        </w:rPr>
        <w:t xml:space="preserve">Report </w:t>
      </w:r>
      <w:proofErr w:type="gramStart"/>
      <w:r>
        <w:rPr>
          <w:rFonts w:ascii="Times New Roman" w:hAnsi="Times New Roman" w:cs="Times New Roman"/>
          <w:sz w:val="40"/>
          <w:szCs w:val="40"/>
          <w:lang w:val="en-US"/>
        </w:rPr>
        <w:t>Title :</w:t>
      </w:r>
      <w:proofErr w:type="gramEnd"/>
      <w:r>
        <w:rPr>
          <w:rFonts w:ascii="Times New Roman" w:hAnsi="Times New Roman" w:cs="Times New Roman"/>
          <w:sz w:val="40"/>
          <w:szCs w:val="40"/>
          <w:lang w:val="en-US"/>
        </w:rPr>
        <w:t xml:space="preserve"> Carbon footprint analysis of farming                          </w:t>
      </w:r>
    </w:p>
    <w:p w:rsidR="00DE1CB0" w:rsidRDefault="00DE1CB0" w:rsidP="00DE1CB0">
      <w:pPr>
        <w:rPr>
          <w:rFonts w:ascii="Times New Roman" w:hAnsi="Times New Roman" w:cs="Times New Roman"/>
          <w:sz w:val="40"/>
          <w:szCs w:val="40"/>
          <w:lang w:val="en-US"/>
        </w:rPr>
      </w:pPr>
      <w:r>
        <w:rPr>
          <w:rFonts w:ascii="Times New Roman" w:hAnsi="Times New Roman" w:cs="Times New Roman"/>
          <w:sz w:val="40"/>
          <w:szCs w:val="40"/>
          <w:lang w:val="en-US"/>
        </w:rPr>
        <w:t xml:space="preserve">                               </w:t>
      </w:r>
      <w:r>
        <w:rPr>
          <w:rFonts w:ascii="Times New Roman" w:hAnsi="Times New Roman" w:cs="Times New Roman"/>
          <w:sz w:val="40"/>
          <w:szCs w:val="40"/>
          <w:lang w:val="en-US"/>
        </w:rPr>
        <w:t>Using python</w:t>
      </w:r>
      <w:r>
        <w:rPr>
          <w:rFonts w:ascii="Times New Roman" w:hAnsi="Times New Roman" w:cs="Times New Roman"/>
          <w:sz w:val="40"/>
          <w:szCs w:val="40"/>
          <w:lang w:val="en-US"/>
        </w:rPr>
        <w:t xml:space="preserve">   </w:t>
      </w:r>
    </w:p>
    <w:p w:rsidR="00DE1CB0" w:rsidRDefault="00DE1CB0" w:rsidP="00DE1CB0">
      <w:pPr>
        <w:rPr>
          <w:rFonts w:ascii="Times New Roman" w:hAnsi="Times New Roman" w:cs="Times New Roman"/>
          <w:sz w:val="40"/>
          <w:szCs w:val="40"/>
          <w:lang w:val="en-US"/>
        </w:rPr>
      </w:pPr>
      <w:r>
        <w:rPr>
          <w:rFonts w:ascii="Times New Roman" w:hAnsi="Times New Roman" w:cs="Times New Roman"/>
          <w:sz w:val="40"/>
          <w:szCs w:val="40"/>
          <w:lang w:val="en-US"/>
        </w:rPr>
        <w:t xml:space="preserve"> </w:t>
      </w:r>
    </w:p>
    <w:p w:rsidR="00DE1CB0" w:rsidRDefault="00DE1CB0" w:rsidP="00DE1CB0">
      <w:pPr>
        <w:rPr>
          <w:rFonts w:ascii="Times New Roman" w:hAnsi="Times New Roman" w:cs="Times New Roman"/>
          <w:sz w:val="40"/>
          <w:szCs w:val="40"/>
          <w:lang w:val="en-US"/>
        </w:rPr>
      </w:pPr>
      <w:r>
        <w:rPr>
          <w:rFonts w:ascii="Times New Roman" w:hAnsi="Times New Roman" w:cs="Times New Roman"/>
          <w:sz w:val="40"/>
          <w:szCs w:val="40"/>
          <w:lang w:val="en-US"/>
        </w:rPr>
        <w:t>Submitted to:</w:t>
      </w:r>
    </w:p>
    <w:p w:rsidR="00DE1CB0" w:rsidRPr="00DE1CB0" w:rsidRDefault="00DE1CB0" w:rsidP="00DE1CB0">
      <w:pPr>
        <w:rPr>
          <w:rFonts w:ascii="Times New Roman" w:hAnsi="Times New Roman" w:cs="Times New Roman"/>
          <w:sz w:val="28"/>
          <w:szCs w:val="28"/>
          <w:lang w:val="en-US"/>
        </w:rPr>
      </w:pPr>
      <w:proofErr w:type="spellStart"/>
      <w:r w:rsidRPr="00DE1CB0">
        <w:rPr>
          <w:rFonts w:ascii="Times New Roman" w:hAnsi="Times New Roman" w:cs="Times New Roman"/>
          <w:sz w:val="28"/>
          <w:szCs w:val="28"/>
          <w:lang w:val="en-US"/>
        </w:rPr>
        <w:t>Dr.Syed</w:t>
      </w:r>
      <w:proofErr w:type="spellEnd"/>
      <w:r w:rsidRPr="00DE1CB0">
        <w:rPr>
          <w:rFonts w:ascii="Times New Roman" w:hAnsi="Times New Roman" w:cs="Times New Roman"/>
          <w:sz w:val="28"/>
          <w:szCs w:val="28"/>
          <w:lang w:val="en-US"/>
        </w:rPr>
        <w:t xml:space="preserve"> </w:t>
      </w:r>
      <w:proofErr w:type="spellStart"/>
      <w:r w:rsidRPr="00DE1CB0">
        <w:rPr>
          <w:rFonts w:ascii="Times New Roman" w:hAnsi="Times New Roman" w:cs="Times New Roman"/>
          <w:sz w:val="28"/>
          <w:szCs w:val="28"/>
          <w:lang w:val="en-US"/>
        </w:rPr>
        <w:t>Muzamil</w:t>
      </w:r>
      <w:proofErr w:type="spellEnd"/>
      <w:r w:rsidRPr="00DE1CB0">
        <w:rPr>
          <w:rFonts w:ascii="Times New Roman" w:hAnsi="Times New Roman" w:cs="Times New Roman"/>
          <w:sz w:val="28"/>
          <w:szCs w:val="28"/>
          <w:lang w:val="en-US"/>
        </w:rPr>
        <w:t xml:space="preserve"> </w:t>
      </w:r>
      <w:proofErr w:type="spellStart"/>
      <w:r w:rsidRPr="00DE1CB0">
        <w:rPr>
          <w:rFonts w:ascii="Times New Roman" w:hAnsi="Times New Roman" w:cs="Times New Roman"/>
          <w:sz w:val="28"/>
          <w:szCs w:val="28"/>
          <w:lang w:val="en-US"/>
        </w:rPr>
        <w:t>Basha</w:t>
      </w:r>
      <w:proofErr w:type="spellEnd"/>
    </w:p>
    <w:p w:rsidR="00DE1CB0" w:rsidRPr="00DE1CB0" w:rsidRDefault="00DE1CB0" w:rsidP="00DE1CB0">
      <w:pPr>
        <w:rPr>
          <w:rFonts w:ascii="Times New Roman" w:hAnsi="Times New Roman" w:cs="Times New Roman"/>
          <w:sz w:val="28"/>
          <w:szCs w:val="28"/>
          <w:lang w:val="en-US"/>
        </w:rPr>
      </w:pPr>
      <w:r w:rsidRPr="00DE1CB0">
        <w:rPr>
          <w:rFonts w:ascii="Times New Roman" w:hAnsi="Times New Roman" w:cs="Times New Roman"/>
          <w:sz w:val="28"/>
          <w:szCs w:val="28"/>
          <w:lang w:val="en-US"/>
        </w:rPr>
        <w:t>AI&amp;ML course teacher,</w:t>
      </w:r>
    </w:p>
    <w:p w:rsidR="00DE1CB0" w:rsidRPr="00DE1CB0" w:rsidRDefault="00DE1CB0" w:rsidP="00DE1CB0">
      <w:pPr>
        <w:rPr>
          <w:rFonts w:ascii="Times New Roman" w:hAnsi="Times New Roman" w:cs="Times New Roman"/>
          <w:sz w:val="28"/>
          <w:szCs w:val="28"/>
          <w:lang w:val="en-US"/>
        </w:rPr>
      </w:pPr>
      <w:r w:rsidRPr="00DE1CB0">
        <w:rPr>
          <w:rFonts w:ascii="Times New Roman" w:hAnsi="Times New Roman" w:cs="Times New Roman"/>
          <w:sz w:val="28"/>
          <w:szCs w:val="28"/>
          <w:lang w:val="en-US"/>
        </w:rPr>
        <w:t>REVA UNIVERSITY.</w:t>
      </w:r>
    </w:p>
    <w:p w:rsidR="00DE1CB0" w:rsidRPr="00DE1CB0" w:rsidRDefault="00DE1CB0" w:rsidP="00DE1CB0">
      <w:pPr>
        <w:rPr>
          <w:rFonts w:ascii="Times New Roman" w:hAnsi="Times New Roman" w:cs="Times New Roman"/>
          <w:sz w:val="28"/>
          <w:szCs w:val="28"/>
          <w:lang w:val="en-US"/>
        </w:rPr>
      </w:pPr>
      <w:proofErr w:type="spellStart"/>
      <w:r w:rsidRPr="00DE1CB0">
        <w:rPr>
          <w:rFonts w:ascii="Times New Roman" w:hAnsi="Times New Roman" w:cs="Times New Roman"/>
          <w:sz w:val="28"/>
          <w:szCs w:val="28"/>
          <w:lang w:val="en-US"/>
        </w:rPr>
        <w:t>Dr.Pallavi</w:t>
      </w:r>
      <w:proofErr w:type="spellEnd"/>
      <w:r w:rsidRPr="00DE1CB0">
        <w:rPr>
          <w:rFonts w:ascii="Times New Roman" w:hAnsi="Times New Roman" w:cs="Times New Roman"/>
          <w:sz w:val="28"/>
          <w:szCs w:val="28"/>
          <w:lang w:val="en-US"/>
        </w:rPr>
        <w:t xml:space="preserve"> D,</w:t>
      </w:r>
    </w:p>
    <w:p w:rsidR="00DE1CB0" w:rsidRPr="00DE1CB0" w:rsidRDefault="00DE1CB0" w:rsidP="00DE1CB0">
      <w:pPr>
        <w:rPr>
          <w:rFonts w:ascii="Times New Roman" w:hAnsi="Times New Roman" w:cs="Times New Roman"/>
          <w:sz w:val="40"/>
          <w:szCs w:val="40"/>
          <w:lang w:val="en-US"/>
        </w:rPr>
      </w:pPr>
      <w:r w:rsidRPr="00DE1CB0">
        <w:rPr>
          <w:rFonts w:ascii="Times New Roman" w:hAnsi="Times New Roman" w:cs="Times New Roman"/>
          <w:sz w:val="28"/>
          <w:szCs w:val="28"/>
          <w:lang w:val="en-US"/>
        </w:rPr>
        <w:t xml:space="preserve">Department of Entomology,            </w:t>
      </w:r>
      <w:r>
        <w:rPr>
          <w:rFonts w:ascii="Times New Roman" w:hAnsi="Times New Roman" w:cs="Times New Roman"/>
          <w:sz w:val="28"/>
          <w:szCs w:val="28"/>
          <w:lang w:val="en-US"/>
        </w:rPr>
        <w:t xml:space="preserve">                                 </w:t>
      </w:r>
      <w:r w:rsidRPr="00DE1CB0">
        <w:rPr>
          <w:rFonts w:ascii="Times New Roman" w:hAnsi="Times New Roman" w:cs="Times New Roman"/>
          <w:sz w:val="40"/>
          <w:szCs w:val="40"/>
          <w:lang w:val="en-US"/>
        </w:rPr>
        <w:t>Submitted by:</w:t>
      </w:r>
    </w:p>
    <w:p w:rsidR="00DE1CB0" w:rsidRPr="00DE1CB0" w:rsidRDefault="00DE1CB0" w:rsidP="00DE1CB0">
      <w:pPr>
        <w:rPr>
          <w:rFonts w:ascii="Times New Roman" w:hAnsi="Times New Roman" w:cs="Times New Roman"/>
          <w:sz w:val="28"/>
          <w:szCs w:val="28"/>
          <w:lang w:val="en-US"/>
        </w:rPr>
      </w:pPr>
      <w:r w:rsidRPr="00DE1CB0">
        <w:rPr>
          <w:rFonts w:ascii="Times New Roman" w:hAnsi="Times New Roman" w:cs="Times New Roman"/>
          <w:sz w:val="28"/>
          <w:szCs w:val="28"/>
          <w:lang w:val="en-US"/>
        </w:rPr>
        <w:t>UAS Bangalore</w:t>
      </w:r>
      <w:r>
        <w:rPr>
          <w:rFonts w:ascii="Times New Roman" w:hAnsi="Times New Roman" w:cs="Times New Roman"/>
          <w:sz w:val="40"/>
          <w:szCs w:val="40"/>
          <w:lang w:val="en-US"/>
        </w:rPr>
        <w:t xml:space="preserve">                                </w:t>
      </w:r>
      <w:r>
        <w:rPr>
          <w:rFonts w:ascii="Times New Roman" w:hAnsi="Times New Roman" w:cs="Times New Roman"/>
          <w:sz w:val="40"/>
          <w:szCs w:val="40"/>
          <w:lang w:val="en-US"/>
        </w:rPr>
        <w:t xml:space="preserve">                   </w:t>
      </w:r>
      <w:r w:rsidRPr="00DE1CB0">
        <w:rPr>
          <w:rFonts w:ascii="Times New Roman" w:hAnsi="Times New Roman" w:cs="Times New Roman"/>
          <w:sz w:val="28"/>
          <w:szCs w:val="28"/>
          <w:lang w:val="en-US"/>
        </w:rPr>
        <w:t>Priyanka G H</w:t>
      </w:r>
    </w:p>
    <w:p w:rsidR="00DE1CB0" w:rsidRPr="00DE1CB0" w:rsidRDefault="00DE1CB0" w:rsidP="00DE1CB0">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DE1CB0">
        <w:rPr>
          <w:rFonts w:ascii="Times New Roman" w:hAnsi="Times New Roman" w:cs="Times New Roman"/>
          <w:sz w:val="28"/>
          <w:szCs w:val="28"/>
          <w:lang w:val="en-US"/>
        </w:rPr>
        <w:t>AMB2183</w:t>
      </w:r>
    </w:p>
    <w:p w:rsidR="00DE1CB0" w:rsidRPr="00DE1CB0" w:rsidRDefault="00DE1CB0" w:rsidP="00DE1CB0">
      <w:pPr>
        <w:jc w:val="right"/>
        <w:rPr>
          <w:rFonts w:ascii="Times New Roman" w:eastAsia="Times New Roman" w:hAnsi="Times New Roman" w:cs="Times New Roman"/>
          <w:bCs/>
          <w:kern w:val="36"/>
          <w:sz w:val="28"/>
          <w:szCs w:val="28"/>
          <w:lang w:eastAsia="en-IN"/>
        </w:rPr>
      </w:pPr>
      <w:r>
        <w:rPr>
          <w:rFonts w:ascii="Times New Roman" w:eastAsia="Times New Roman" w:hAnsi="Times New Roman" w:cs="Times New Roman"/>
          <w:bCs/>
          <w:kern w:val="36"/>
          <w:sz w:val="28"/>
          <w:szCs w:val="28"/>
          <w:lang w:eastAsia="en-IN"/>
        </w:rPr>
        <w:t xml:space="preserve">    </w:t>
      </w:r>
      <w:proofErr w:type="spellStart"/>
      <w:r w:rsidRPr="00DE1CB0">
        <w:rPr>
          <w:rFonts w:ascii="Times New Roman" w:eastAsia="Times New Roman" w:hAnsi="Times New Roman" w:cs="Times New Roman"/>
          <w:bCs/>
          <w:kern w:val="36"/>
          <w:sz w:val="28"/>
          <w:szCs w:val="28"/>
          <w:lang w:eastAsia="en-IN"/>
        </w:rPr>
        <w:t>IVth</w:t>
      </w:r>
      <w:proofErr w:type="spellEnd"/>
      <w:r w:rsidRPr="00DE1CB0">
        <w:rPr>
          <w:rFonts w:ascii="Times New Roman" w:eastAsia="Times New Roman" w:hAnsi="Times New Roman" w:cs="Times New Roman"/>
          <w:bCs/>
          <w:kern w:val="36"/>
          <w:sz w:val="28"/>
          <w:szCs w:val="28"/>
          <w:lang w:eastAsia="en-IN"/>
        </w:rPr>
        <w:t xml:space="preserve"> year </w:t>
      </w:r>
      <w:proofErr w:type="gramStart"/>
      <w:r w:rsidRPr="00DE1CB0">
        <w:rPr>
          <w:rFonts w:ascii="Times New Roman" w:eastAsia="Times New Roman" w:hAnsi="Times New Roman" w:cs="Times New Roman"/>
          <w:bCs/>
          <w:kern w:val="36"/>
          <w:sz w:val="28"/>
          <w:szCs w:val="28"/>
          <w:lang w:eastAsia="en-IN"/>
        </w:rPr>
        <w:t>BSC(</w:t>
      </w:r>
      <w:proofErr w:type="gramEnd"/>
      <w:r w:rsidRPr="00DE1CB0">
        <w:rPr>
          <w:rFonts w:ascii="Times New Roman" w:eastAsia="Times New Roman" w:hAnsi="Times New Roman" w:cs="Times New Roman"/>
          <w:bCs/>
          <w:kern w:val="36"/>
          <w:sz w:val="28"/>
          <w:szCs w:val="28"/>
          <w:lang w:eastAsia="en-IN"/>
        </w:rPr>
        <w:t>Hons)Agriculture</w:t>
      </w:r>
      <w:r>
        <w:rPr>
          <w:rFonts w:ascii="Times New Roman" w:eastAsia="Times New Roman" w:hAnsi="Times New Roman" w:cs="Times New Roman"/>
          <w:bCs/>
          <w:kern w:val="36"/>
          <w:sz w:val="28"/>
          <w:szCs w:val="28"/>
          <w:lang w:eastAsia="en-IN"/>
        </w:rPr>
        <w:t>.</w:t>
      </w:r>
    </w:p>
    <w:p w:rsidR="00892717" w:rsidRPr="00D1530B" w:rsidRDefault="00892717" w:rsidP="00892717">
      <w:pPr>
        <w:pStyle w:val="NormalWeb"/>
        <w:rPr>
          <w:sz w:val="40"/>
          <w:szCs w:val="40"/>
        </w:rPr>
      </w:pPr>
      <w:r w:rsidRPr="00D1530B">
        <w:rPr>
          <w:rStyle w:val="Strong"/>
          <w:sz w:val="40"/>
          <w:szCs w:val="40"/>
        </w:rPr>
        <w:lastRenderedPageBreak/>
        <w:t>Title of the Study</w:t>
      </w:r>
      <w:proofErr w:type="gramStart"/>
      <w:r w:rsidRPr="00D1530B">
        <w:rPr>
          <w:rStyle w:val="Strong"/>
          <w:sz w:val="40"/>
          <w:szCs w:val="40"/>
        </w:rPr>
        <w:t>:</w:t>
      </w:r>
      <w:proofErr w:type="gramEnd"/>
      <w:r w:rsidRPr="00D1530B">
        <w:rPr>
          <w:sz w:val="40"/>
          <w:szCs w:val="40"/>
        </w:rPr>
        <w:br/>
      </w:r>
      <w:r w:rsidRPr="00D1530B">
        <w:rPr>
          <w:rStyle w:val="Strong"/>
          <w:sz w:val="40"/>
          <w:szCs w:val="40"/>
        </w:rPr>
        <w:t>Carbon Footprint Analysis of Farming Using Python</w:t>
      </w:r>
    </w:p>
    <w:p w:rsidR="00892717" w:rsidRPr="00D1530B" w:rsidRDefault="00892717" w:rsidP="00892717">
      <w:pPr>
        <w:pStyle w:val="NormalWeb"/>
        <w:rPr>
          <w:sz w:val="32"/>
          <w:szCs w:val="32"/>
        </w:rPr>
      </w:pPr>
      <w:r w:rsidRPr="00D1530B">
        <w:rPr>
          <w:rStyle w:val="Strong"/>
          <w:sz w:val="32"/>
          <w:szCs w:val="32"/>
        </w:rPr>
        <w:t>Brief Summary</w:t>
      </w:r>
      <w:proofErr w:type="gramStart"/>
      <w:r w:rsidRPr="00D1530B">
        <w:rPr>
          <w:rStyle w:val="Strong"/>
          <w:sz w:val="32"/>
          <w:szCs w:val="32"/>
        </w:rPr>
        <w:t>:</w:t>
      </w:r>
      <w:proofErr w:type="gramEnd"/>
      <w:r w:rsidRPr="00D1530B">
        <w:rPr>
          <w:sz w:val="32"/>
          <w:szCs w:val="32"/>
        </w:rPr>
        <w:br/>
        <w:t>Agriculture is a major contributor to greenhouse gas emissions, including carbon dioxide (CO₂), methane (CH₄), and nitrous oxide (N₂O). Assessing the carbon footprint of farming practices is essential to identify high-impact activities and adopt sustainable measures. This study uses Python to analyze emissions from crop cultivation, fertilizer application, irrigation, machinery use, and livestock management. Farm data is processed using Python libraries such as Pandas and NumPy, and results are visualized using Matplotlib and Seaborn. Emission factors from IPCC and FAO databases are applied to calculate CO₂-equivalent emissions. The analysis provides actionable insights for farmers and policymakers to reduce carbon emissions and promote environmentally sustainable agriculture.</w:t>
      </w:r>
    </w:p>
    <w:p w:rsidR="00892717" w:rsidRDefault="00892717" w:rsidP="00892717"/>
    <w:p w:rsidR="00892717" w:rsidRPr="00D1530B" w:rsidRDefault="00892717" w:rsidP="00892717">
      <w:pPr>
        <w:pStyle w:val="Heading2"/>
        <w:rPr>
          <w:sz w:val="40"/>
          <w:szCs w:val="40"/>
        </w:rPr>
      </w:pPr>
      <w:r w:rsidRPr="00D1530B">
        <w:rPr>
          <w:rStyle w:val="Strong"/>
          <w:b/>
          <w:bCs/>
          <w:sz w:val="40"/>
          <w:szCs w:val="40"/>
        </w:rPr>
        <w:t>2. Introduction</w:t>
      </w:r>
    </w:p>
    <w:p w:rsidR="00892717" w:rsidRPr="00D1530B" w:rsidRDefault="00892717" w:rsidP="00892717">
      <w:pPr>
        <w:pStyle w:val="NormalWeb"/>
        <w:rPr>
          <w:sz w:val="32"/>
          <w:szCs w:val="32"/>
        </w:rPr>
      </w:pPr>
      <w:r w:rsidRPr="00D1530B">
        <w:rPr>
          <w:rStyle w:val="Strong"/>
          <w:sz w:val="32"/>
          <w:szCs w:val="32"/>
        </w:rPr>
        <w:t>Background of the Problem</w:t>
      </w:r>
      <w:proofErr w:type="gramStart"/>
      <w:r w:rsidRPr="00D1530B">
        <w:rPr>
          <w:rStyle w:val="Strong"/>
          <w:sz w:val="32"/>
          <w:szCs w:val="32"/>
        </w:rPr>
        <w:t>:</w:t>
      </w:r>
      <w:proofErr w:type="gramEnd"/>
      <w:r w:rsidRPr="00D1530B">
        <w:rPr>
          <w:sz w:val="32"/>
          <w:szCs w:val="32"/>
        </w:rPr>
        <w:br/>
        <w:t>Agricultural activities contribute significantly to global greenhouse gas emissions, affecting climate patterns, soil quality, and crop productivity. Sources of emissions include fertilizer use, enteric fermentation in livestock, energy-intensive machinery, and irrigation systems. Without mitigation, these emissions accelerate climate change and threaten food security.</w:t>
      </w:r>
    </w:p>
    <w:p w:rsidR="00D1530B" w:rsidRDefault="00892717" w:rsidP="00D1530B">
      <w:pPr>
        <w:pStyle w:val="NormalWeb"/>
        <w:rPr>
          <w:sz w:val="32"/>
          <w:szCs w:val="32"/>
        </w:rPr>
      </w:pPr>
      <w:r w:rsidRPr="00D1530B">
        <w:rPr>
          <w:rStyle w:val="Strong"/>
          <w:sz w:val="40"/>
          <w:szCs w:val="40"/>
        </w:rPr>
        <w:t>Importance in Agriculture</w:t>
      </w:r>
      <w:proofErr w:type="gramStart"/>
      <w:r w:rsidRPr="00D1530B">
        <w:rPr>
          <w:rStyle w:val="Strong"/>
          <w:sz w:val="40"/>
          <w:szCs w:val="40"/>
        </w:rPr>
        <w:t>:</w:t>
      </w:r>
      <w:proofErr w:type="gramEnd"/>
      <w:r w:rsidRPr="00D1530B">
        <w:rPr>
          <w:sz w:val="32"/>
          <w:szCs w:val="32"/>
        </w:rPr>
        <w:br/>
        <w:t>Quantifying the carbon footprint enables farmers and policymakers to identify the major emission sources and implement strategies to reduce environmental impact. Sustainable farming practices, such as precision agriculture, organic fertilization, and crop rotation, can lower emissions while maintaining productivity. Python-based analysis provides a reproducible, data-driven approach for monitoring and improving farm sustainability.</w:t>
      </w:r>
    </w:p>
    <w:p w:rsidR="00892717" w:rsidRPr="00D1530B" w:rsidRDefault="00892717" w:rsidP="00D1530B">
      <w:pPr>
        <w:pStyle w:val="NormalWeb"/>
        <w:rPr>
          <w:sz w:val="32"/>
          <w:szCs w:val="32"/>
        </w:rPr>
      </w:pPr>
      <w:r w:rsidRPr="00D1530B">
        <w:rPr>
          <w:rStyle w:val="Strong"/>
          <w:sz w:val="40"/>
          <w:szCs w:val="40"/>
        </w:rPr>
        <w:lastRenderedPageBreak/>
        <w:t>3. Methodology</w:t>
      </w:r>
    </w:p>
    <w:p w:rsidR="00892717" w:rsidRPr="00D1530B" w:rsidRDefault="00892717" w:rsidP="00892717">
      <w:pPr>
        <w:pStyle w:val="NormalWeb"/>
        <w:rPr>
          <w:sz w:val="32"/>
          <w:szCs w:val="32"/>
        </w:rPr>
      </w:pPr>
      <w:r w:rsidRPr="00D1530B">
        <w:rPr>
          <w:rStyle w:val="Strong"/>
          <w:sz w:val="32"/>
          <w:szCs w:val="32"/>
        </w:rPr>
        <w:t>Approach Used:</w:t>
      </w:r>
    </w:p>
    <w:p w:rsidR="00892717" w:rsidRPr="00D1530B" w:rsidRDefault="00892717" w:rsidP="00892717">
      <w:pPr>
        <w:numPr>
          <w:ilvl w:val="0"/>
          <w:numId w:val="1"/>
        </w:numPr>
        <w:spacing w:before="100" w:beforeAutospacing="1" w:after="100" w:afterAutospacing="1" w:line="240" w:lineRule="auto"/>
        <w:rPr>
          <w:sz w:val="32"/>
          <w:szCs w:val="32"/>
        </w:rPr>
      </w:pPr>
      <w:r w:rsidRPr="00D1530B">
        <w:rPr>
          <w:rStyle w:val="Strong"/>
          <w:sz w:val="32"/>
          <w:szCs w:val="32"/>
        </w:rPr>
        <w:t>Data Collection:</w:t>
      </w:r>
      <w:r w:rsidRPr="00D1530B">
        <w:rPr>
          <w:sz w:val="32"/>
          <w:szCs w:val="32"/>
        </w:rPr>
        <w:t xml:space="preserve"> Collect farm-specific information including crop types, cultivated area, fertilizer and pesticide usage, irrigation, machinery use, and livestock count. </w:t>
      </w:r>
    </w:p>
    <w:p w:rsidR="00892717" w:rsidRPr="00D1530B" w:rsidRDefault="00892717" w:rsidP="00892717">
      <w:pPr>
        <w:numPr>
          <w:ilvl w:val="0"/>
          <w:numId w:val="1"/>
        </w:numPr>
        <w:spacing w:before="100" w:beforeAutospacing="1" w:after="100" w:afterAutospacing="1" w:line="240" w:lineRule="auto"/>
        <w:rPr>
          <w:sz w:val="32"/>
          <w:szCs w:val="32"/>
        </w:rPr>
      </w:pPr>
      <w:r w:rsidRPr="00D1530B">
        <w:rPr>
          <w:rStyle w:val="Strong"/>
          <w:sz w:val="32"/>
          <w:szCs w:val="32"/>
        </w:rPr>
        <w:t>Emission Factor Assignment:</w:t>
      </w:r>
      <w:r w:rsidRPr="00D1530B">
        <w:rPr>
          <w:sz w:val="32"/>
          <w:szCs w:val="32"/>
        </w:rPr>
        <w:t xml:space="preserve"> Use emission factors from IPCC and FAO to calculate CO₂-equivalent emissions for each activity. </w:t>
      </w:r>
    </w:p>
    <w:p w:rsidR="00892717" w:rsidRPr="00D1530B" w:rsidRDefault="00892717" w:rsidP="00892717">
      <w:pPr>
        <w:numPr>
          <w:ilvl w:val="0"/>
          <w:numId w:val="1"/>
        </w:numPr>
        <w:spacing w:before="100" w:beforeAutospacing="1" w:after="100" w:afterAutospacing="1" w:line="240" w:lineRule="auto"/>
        <w:rPr>
          <w:sz w:val="32"/>
          <w:szCs w:val="32"/>
        </w:rPr>
      </w:pPr>
      <w:r w:rsidRPr="00D1530B">
        <w:rPr>
          <w:rStyle w:val="Strong"/>
          <w:sz w:val="32"/>
          <w:szCs w:val="32"/>
        </w:rPr>
        <w:t>Computation:</w:t>
      </w:r>
      <w:r w:rsidRPr="00D1530B">
        <w:rPr>
          <w:sz w:val="32"/>
          <w:szCs w:val="32"/>
        </w:rPr>
        <w:t xml:space="preserve"> Apply Python to compute total carbon emissions for individual activities and the overall farm operation. </w:t>
      </w:r>
    </w:p>
    <w:p w:rsidR="00DE1CB0" w:rsidRDefault="00DE1CB0" w:rsidP="00892717">
      <w:pPr>
        <w:pStyle w:val="NormalWeb"/>
        <w:rPr>
          <w:rStyle w:val="Strong"/>
        </w:rPr>
      </w:pPr>
    </w:p>
    <w:p w:rsidR="00DE1CB0" w:rsidRDefault="00DE1CB0" w:rsidP="00892717">
      <w:pPr>
        <w:pStyle w:val="NormalWeb"/>
        <w:rPr>
          <w:rStyle w:val="Strong"/>
        </w:rPr>
      </w:pPr>
    </w:p>
    <w:p w:rsidR="00DE1CB0" w:rsidRDefault="00DE1CB0" w:rsidP="00892717">
      <w:pPr>
        <w:pStyle w:val="NormalWeb"/>
        <w:rPr>
          <w:rStyle w:val="Strong"/>
        </w:rPr>
      </w:pPr>
    </w:p>
    <w:p w:rsidR="00892717" w:rsidRPr="00DE1CB0" w:rsidRDefault="00892717" w:rsidP="00892717">
      <w:pPr>
        <w:pStyle w:val="NormalWeb"/>
        <w:rPr>
          <w:sz w:val="48"/>
          <w:szCs w:val="48"/>
        </w:rPr>
      </w:pPr>
      <w:r w:rsidRPr="00DE1CB0">
        <w:rPr>
          <w:rStyle w:val="Strong"/>
          <w:sz w:val="48"/>
          <w:szCs w:val="48"/>
        </w:rPr>
        <w:t>Model/Technique Explanation:</w:t>
      </w:r>
    </w:p>
    <w:p w:rsidR="00892717" w:rsidRPr="00DE1CB0" w:rsidRDefault="00892717" w:rsidP="00892717">
      <w:pPr>
        <w:numPr>
          <w:ilvl w:val="0"/>
          <w:numId w:val="2"/>
        </w:numPr>
        <w:spacing w:before="100" w:beforeAutospacing="1" w:after="100" w:afterAutospacing="1" w:line="240" w:lineRule="auto"/>
        <w:rPr>
          <w:sz w:val="36"/>
          <w:szCs w:val="36"/>
        </w:rPr>
      </w:pPr>
      <w:r w:rsidRPr="00DE1CB0">
        <w:rPr>
          <w:rStyle w:val="Strong"/>
          <w:sz w:val="36"/>
          <w:szCs w:val="36"/>
        </w:rPr>
        <w:t>Carbon Footprint Calculation:</w:t>
      </w:r>
      <w:r w:rsidRPr="00DE1CB0">
        <w:rPr>
          <w:sz w:val="36"/>
          <w:szCs w:val="36"/>
        </w:rPr>
        <w:t xml:space="preserve"> </w:t>
      </w:r>
    </w:p>
    <w:p w:rsidR="00DE1CB0" w:rsidRPr="00D1530B" w:rsidRDefault="00892717" w:rsidP="00892717">
      <w:pPr>
        <w:spacing w:after="0"/>
        <w:rPr>
          <w:rStyle w:val="katex-mathml"/>
          <w:sz w:val="32"/>
          <w:szCs w:val="32"/>
        </w:rPr>
      </w:pPr>
      <w:r w:rsidRPr="00D1530B">
        <w:rPr>
          <w:rStyle w:val="katex-mathml"/>
          <w:sz w:val="32"/>
          <w:szCs w:val="32"/>
        </w:rPr>
        <w:t>Carbon Footprint (kg CO₂-eq</w:t>
      </w:r>
      <w:proofErr w:type="gramStart"/>
      <w:r w:rsidRPr="00D1530B">
        <w:rPr>
          <w:rStyle w:val="katex-mathml"/>
          <w:sz w:val="32"/>
          <w:szCs w:val="32"/>
        </w:rPr>
        <w:t>)=</w:t>
      </w:r>
      <w:proofErr w:type="gramEnd"/>
    </w:p>
    <w:p w:rsidR="00DE1CB0" w:rsidRPr="00D1530B" w:rsidRDefault="00892717" w:rsidP="00892717">
      <w:pPr>
        <w:spacing w:after="0"/>
        <w:rPr>
          <w:rStyle w:val="katex-mathml"/>
          <w:sz w:val="32"/>
          <w:szCs w:val="32"/>
        </w:rPr>
      </w:pPr>
      <w:proofErr w:type="gramStart"/>
      <w:r w:rsidRPr="00D1530B">
        <w:rPr>
          <w:rStyle w:val="katex-mathml"/>
          <w:sz w:val="32"/>
          <w:szCs w:val="32"/>
        </w:rPr>
        <w:t>∑(</w:t>
      </w:r>
      <w:proofErr w:type="gramEnd"/>
      <w:r w:rsidRPr="00D1530B">
        <w:rPr>
          <w:rStyle w:val="katex-mathml"/>
          <w:sz w:val="32"/>
          <w:szCs w:val="32"/>
        </w:rPr>
        <w:t>Activity Quantity×Emission Factor)\text{Carbon Footprint (kg CO₂-eq)} =</w:t>
      </w:r>
    </w:p>
    <w:p w:rsidR="00892717" w:rsidRPr="00D1530B" w:rsidRDefault="00892717" w:rsidP="00892717">
      <w:pPr>
        <w:spacing w:after="0"/>
        <w:rPr>
          <w:sz w:val="32"/>
          <w:szCs w:val="32"/>
        </w:rPr>
      </w:pPr>
      <w:r w:rsidRPr="00D1530B">
        <w:rPr>
          <w:rStyle w:val="katex-mathml"/>
          <w:sz w:val="32"/>
          <w:szCs w:val="32"/>
        </w:rPr>
        <w:t xml:space="preserve"> \sum (\text{Activity Quantity} \times \text{Emission Factor}</w:t>
      </w:r>
      <w:proofErr w:type="gramStart"/>
      <w:r w:rsidRPr="00D1530B">
        <w:rPr>
          <w:rStyle w:val="katex-mathml"/>
          <w:sz w:val="32"/>
          <w:szCs w:val="32"/>
        </w:rPr>
        <w:t>)</w:t>
      </w:r>
      <w:r w:rsidRPr="00D1530B">
        <w:rPr>
          <w:rStyle w:val="mord"/>
          <w:sz w:val="32"/>
          <w:szCs w:val="32"/>
        </w:rPr>
        <w:t>Carbon</w:t>
      </w:r>
      <w:proofErr w:type="gramEnd"/>
      <w:r w:rsidRPr="00D1530B">
        <w:rPr>
          <w:rStyle w:val="mord"/>
          <w:sz w:val="32"/>
          <w:szCs w:val="32"/>
        </w:rPr>
        <w:t> Footprint (kg CO₂-eq)</w:t>
      </w:r>
      <w:r w:rsidRPr="00D1530B">
        <w:rPr>
          <w:rStyle w:val="mrel"/>
          <w:sz w:val="32"/>
          <w:szCs w:val="32"/>
        </w:rPr>
        <w:t>=</w:t>
      </w:r>
      <w:r w:rsidRPr="00D1530B">
        <w:rPr>
          <w:rStyle w:val="mop"/>
          <w:sz w:val="32"/>
          <w:szCs w:val="32"/>
        </w:rPr>
        <w:t>∑</w:t>
      </w:r>
      <w:r w:rsidRPr="00D1530B">
        <w:rPr>
          <w:rStyle w:val="mopen"/>
          <w:sz w:val="32"/>
          <w:szCs w:val="32"/>
        </w:rPr>
        <w:t>(</w:t>
      </w:r>
      <w:r w:rsidRPr="00D1530B">
        <w:rPr>
          <w:rStyle w:val="mord"/>
          <w:sz w:val="32"/>
          <w:szCs w:val="32"/>
        </w:rPr>
        <w:t>Activity Quantity</w:t>
      </w:r>
      <w:r w:rsidRPr="00D1530B">
        <w:rPr>
          <w:rStyle w:val="mbin"/>
          <w:sz w:val="32"/>
          <w:szCs w:val="32"/>
        </w:rPr>
        <w:t>×</w:t>
      </w:r>
      <w:r w:rsidRPr="00D1530B">
        <w:rPr>
          <w:rStyle w:val="mord"/>
          <w:sz w:val="32"/>
          <w:szCs w:val="32"/>
        </w:rPr>
        <w:t>Emission Factor</w:t>
      </w:r>
      <w:r w:rsidRPr="00D1530B">
        <w:rPr>
          <w:rStyle w:val="mclose"/>
          <w:sz w:val="32"/>
          <w:szCs w:val="32"/>
        </w:rPr>
        <w:t>)</w:t>
      </w:r>
      <w:r w:rsidRPr="00D1530B">
        <w:rPr>
          <w:sz w:val="32"/>
          <w:szCs w:val="32"/>
        </w:rPr>
        <w:t xml:space="preserve"> </w:t>
      </w:r>
    </w:p>
    <w:p w:rsidR="00892717" w:rsidRPr="00DE1CB0" w:rsidRDefault="00892717" w:rsidP="00892717">
      <w:pPr>
        <w:numPr>
          <w:ilvl w:val="0"/>
          <w:numId w:val="3"/>
        </w:numPr>
        <w:spacing w:before="100" w:beforeAutospacing="1" w:after="100" w:afterAutospacing="1" w:line="240" w:lineRule="auto"/>
        <w:rPr>
          <w:sz w:val="36"/>
          <w:szCs w:val="36"/>
        </w:rPr>
      </w:pPr>
      <w:r w:rsidRPr="00DE1CB0">
        <w:rPr>
          <w:sz w:val="36"/>
          <w:szCs w:val="36"/>
        </w:rPr>
        <w:t xml:space="preserve">Python workflow: </w:t>
      </w:r>
    </w:p>
    <w:p w:rsidR="00892717" w:rsidRPr="00DE1CB0" w:rsidRDefault="00892717" w:rsidP="00892717">
      <w:pPr>
        <w:numPr>
          <w:ilvl w:val="1"/>
          <w:numId w:val="3"/>
        </w:numPr>
        <w:spacing w:before="100" w:beforeAutospacing="1" w:after="100" w:afterAutospacing="1" w:line="240" w:lineRule="auto"/>
        <w:rPr>
          <w:sz w:val="36"/>
          <w:szCs w:val="36"/>
        </w:rPr>
      </w:pPr>
      <w:r w:rsidRPr="00DE1CB0">
        <w:rPr>
          <w:rStyle w:val="Strong"/>
          <w:sz w:val="36"/>
          <w:szCs w:val="36"/>
        </w:rPr>
        <w:t>Pandas:</w:t>
      </w:r>
      <w:r w:rsidRPr="00DE1CB0">
        <w:rPr>
          <w:sz w:val="36"/>
          <w:szCs w:val="36"/>
        </w:rPr>
        <w:t xml:space="preserve"> For cleaning, processing, and organizing farm data </w:t>
      </w:r>
    </w:p>
    <w:p w:rsidR="00892717" w:rsidRPr="00DE1CB0" w:rsidRDefault="00892717" w:rsidP="00892717">
      <w:pPr>
        <w:numPr>
          <w:ilvl w:val="1"/>
          <w:numId w:val="3"/>
        </w:numPr>
        <w:spacing w:before="100" w:beforeAutospacing="1" w:after="100" w:afterAutospacing="1" w:line="240" w:lineRule="auto"/>
        <w:rPr>
          <w:sz w:val="36"/>
          <w:szCs w:val="36"/>
        </w:rPr>
      </w:pPr>
      <w:r w:rsidRPr="00DE1CB0">
        <w:rPr>
          <w:rStyle w:val="Strong"/>
          <w:sz w:val="36"/>
          <w:szCs w:val="36"/>
        </w:rPr>
        <w:t>NumPy:</w:t>
      </w:r>
      <w:r w:rsidRPr="00DE1CB0">
        <w:rPr>
          <w:sz w:val="36"/>
          <w:szCs w:val="36"/>
        </w:rPr>
        <w:t xml:space="preserve"> For efficient numerical calculations </w:t>
      </w:r>
    </w:p>
    <w:p w:rsidR="00892717" w:rsidRPr="00DE1CB0" w:rsidRDefault="00892717" w:rsidP="00892717">
      <w:pPr>
        <w:numPr>
          <w:ilvl w:val="1"/>
          <w:numId w:val="3"/>
        </w:numPr>
        <w:spacing w:before="100" w:beforeAutospacing="1" w:after="100" w:afterAutospacing="1" w:line="240" w:lineRule="auto"/>
        <w:rPr>
          <w:sz w:val="36"/>
          <w:szCs w:val="36"/>
        </w:rPr>
      </w:pPr>
      <w:r w:rsidRPr="00DE1CB0">
        <w:rPr>
          <w:rStyle w:val="Strong"/>
          <w:sz w:val="36"/>
          <w:szCs w:val="36"/>
        </w:rPr>
        <w:t>Matplotlib &amp; Seaborn:</w:t>
      </w:r>
      <w:r w:rsidRPr="00DE1CB0">
        <w:rPr>
          <w:sz w:val="36"/>
          <w:szCs w:val="36"/>
        </w:rPr>
        <w:t xml:space="preserve"> To visualize emissions per activity and identify hotspots </w:t>
      </w:r>
    </w:p>
    <w:p w:rsidR="00892717" w:rsidRPr="00DE1CB0" w:rsidRDefault="00892717" w:rsidP="00892717">
      <w:pPr>
        <w:numPr>
          <w:ilvl w:val="1"/>
          <w:numId w:val="3"/>
        </w:numPr>
        <w:spacing w:before="100" w:beforeAutospacing="1" w:after="100" w:afterAutospacing="1" w:line="240" w:lineRule="auto"/>
        <w:rPr>
          <w:sz w:val="36"/>
          <w:szCs w:val="36"/>
        </w:rPr>
      </w:pPr>
      <w:r w:rsidRPr="00DE1CB0">
        <w:rPr>
          <w:sz w:val="36"/>
          <w:szCs w:val="36"/>
        </w:rPr>
        <w:t xml:space="preserve">Scenario analysis for comparing conventional vs. low-carbon farming practices </w:t>
      </w:r>
    </w:p>
    <w:p w:rsidR="00892717" w:rsidRPr="00DE1CB0" w:rsidRDefault="00892717" w:rsidP="00892717">
      <w:pPr>
        <w:pStyle w:val="NormalWeb"/>
        <w:rPr>
          <w:sz w:val="36"/>
          <w:szCs w:val="36"/>
        </w:rPr>
      </w:pPr>
      <w:r w:rsidRPr="00DE1CB0">
        <w:rPr>
          <w:rStyle w:val="Strong"/>
          <w:sz w:val="36"/>
          <w:szCs w:val="36"/>
        </w:rPr>
        <w:lastRenderedPageBreak/>
        <w:t>Tools:</w:t>
      </w:r>
    </w:p>
    <w:p w:rsidR="00892717" w:rsidRPr="00DE1CB0" w:rsidRDefault="00892717" w:rsidP="00892717">
      <w:pPr>
        <w:numPr>
          <w:ilvl w:val="0"/>
          <w:numId w:val="4"/>
        </w:numPr>
        <w:spacing w:before="100" w:beforeAutospacing="1" w:after="100" w:afterAutospacing="1" w:line="240" w:lineRule="auto"/>
        <w:rPr>
          <w:sz w:val="36"/>
          <w:szCs w:val="36"/>
        </w:rPr>
      </w:pPr>
      <w:r w:rsidRPr="00DE1CB0">
        <w:rPr>
          <w:rStyle w:val="Strong"/>
          <w:sz w:val="36"/>
          <w:szCs w:val="36"/>
        </w:rPr>
        <w:t xml:space="preserve">Google </w:t>
      </w:r>
      <w:proofErr w:type="spellStart"/>
      <w:r w:rsidRPr="00DE1CB0">
        <w:rPr>
          <w:rStyle w:val="Strong"/>
          <w:sz w:val="36"/>
          <w:szCs w:val="36"/>
        </w:rPr>
        <w:t>Colab</w:t>
      </w:r>
      <w:proofErr w:type="spellEnd"/>
      <w:r w:rsidRPr="00DE1CB0">
        <w:rPr>
          <w:rStyle w:val="Strong"/>
          <w:sz w:val="36"/>
          <w:szCs w:val="36"/>
        </w:rPr>
        <w:t>:</w:t>
      </w:r>
      <w:r w:rsidRPr="00DE1CB0">
        <w:rPr>
          <w:sz w:val="36"/>
          <w:szCs w:val="36"/>
        </w:rPr>
        <w:t xml:space="preserve"> Cloud-based Python environment for code execution </w:t>
      </w:r>
    </w:p>
    <w:p w:rsidR="00892717" w:rsidRPr="00DE1CB0" w:rsidRDefault="00892717" w:rsidP="00892717">
      <w:pPr>
        <w:numPr>
          <w:ilvl w:val="0"/>
          <w:numId w:val="4"/>
        </w:numPr>
        <w:spacing w:before="100" w:beforeAutospacing="1" w:after="100" w:afterAutospacing="1" w:line="240" w:lineRule="auto"/>
        <w:rPr>
          <w:sz w:val="36"/>
          <w:szCs w:val="36"/>
        </w:rPr>
      </w:pPr>
      <w:r w:rsidRPr="00DE1CB0">
        <w:rPr>
          <w:rStyle w:val="Strong"/>
          <w:sz w:val="36"/>
          <w:szCs w:val="36"/>
        </w:rPr>
        <w:t>Python Libraries:</w:t>
      </w:r>
      <w:r w:rsidRPr="00DE1CB0">
        <w:rPr>
          <w:sz w:val="36"/>
          <w:szCs w:val="36"/>
        </w:rPr>
        <w:t xml:space="preserve"> Pandas, NumPy, Matplotlib, Seaborn </w:t>
      </w:r>
    </w:p>
    <w:p w:rsidR="00892717" w:rsidRPr="00DE1CB0" w:rsidRDefault="00892717" w:rsidP="00892717">
      <w:pPr>
        <w:numPr>
          <w:ilvl w:val="0"/>
          <w:numId w:val="4"/>
        </w:numPr>
        <w:spacing w:before="100" w:beforeAutospacing="1" w:after="100" w:afterAutospacing="1" w:line="240" w:lineRule="auto"/>
        <w:rPr>
          <w:sz w:val="36"/>
          <w:szCs w:val="36"/>
        </w:rPr>
      </w:pPr>
      <w:r w:rsidRPr="00DE1CB0">
        <w:rPr>
          <w:rStyle w:val="Strong"/>
          <w:sz w:val="36"/>
          <w:szCs w:val="36"/>
        </w:rPr>
        <w:t>Data Sources:</w:t>
      </w:r>
      <w:r w:rsidRPr="00DE1CB0">
        <w:rPr>
          <w:sz w:val="36"/>
          <w:szCs w:val="36"/>
        </w:rPr>
        <w:t xml:space="preserve"> IPCC Emission Factor Database, FAOSTAT, local farm datasets </w:t>
      </w:r>
    </w:p>
    <w:p w:rsidR="00892717" w:rsidRDefault="00892717" w:rsidP="00892717">
      <w:pPr>
        <w:spacing w:after="0"/>
      </w:pPr>
    </w:p>
    <w:p w:rsidR="00892717" w:rsidRDefault="00892717" w:rsidP="00892717">
      <w:pPr>
        <w:pStyle w:val="Heading2"/>
      </w:pPr>
      <w:r>
        <w:rPr>
          <w:rStyle w:val="Strong"/>
          <w:b/>
          <w:bCs/>
        </w:rPr>
        <w:t>4. Results &amp; Insights</w:t>
      </w:r>
    </w:p>
    <w:p w:rsidR="00892717" w:rsidRPr="00D1530B" w:rsidRDefault="00892717" w:rsidP="00892717">
      <w:pPr>
        <w:pStyle w:val="NormalWeb"/>
        <w:rPr>
          <w:sz w:val="32"/>
          <w:szCs w:val="32"/>
        </w:rPr>
      </w:pPr>
      <w:r w:rsidRPr="00D1530B">
        <w:rPr>
          <w:rStyle w:val="Strong"/>
          <w:sz w:val="32"/>
          <w:szCs w:val="32"/>
        </w:rPr>
        <w:t>Key Outputs:</w:t>
      </w:r>
    </w:p>
    <w:p w:rsidR="00892717" w:rsidRPr="00D1530B" w:rsidRDefault="00892717" w:rsidP="00892717">
      <w:pPr>
        <w:numPr>
          <w:ilvl w:val="0"/>
          <w:numId w:val="5"/>
        </w:numPr>
        <w:spacing w:before="100" w:beforeAutospacing="1" w:after="100" w:afterAutospacing="1" w:line="240" w:lineRule="auto"/>
        <w:rPr>
          <w:sz w:val="32"/>
          <w:szCs w:val="32"/>
        </w:rPr>
      </w:pPr>
      <w:r w:rsidRPr="00D1530B">
        <w:rPr>
          <w:sz w:val="32"/>
          <w:szCs w:val="32"/>
        </w:rPr>
        <w:t xml:space="preserve">Total carbon footprint per farm and per hectare for different crops </w:t>
      </w:r>
    </w:p>
    <w:p w:rsidR="00892717" w:rsidRPr="00D1530B" w:rsidRDefault="00892717" w:rsidP="00892717">
      <w:pPr>
        <w:numPr>
          <w:ilvl w:val="0"/>
          <w:numId w:val="5"/>
        </w:numPr>
        <w:spacing w:before="100" w:beforeAutospacing="1" w:after="100" w:afterAutospacing="1" w:line="240" w:lineRule="auto"/>
        <w:rPr>
          <w:sz w:val="32"/>
          <w:szCs w:val="32"/>
        </w:rPr>
      </w:pPr>
      <w:r w:rsidRPr="00D1530B">
        <w:rPr>
          <w:sz w:val="32"/>
          <w:szCs w:val="32"/>
        </w:rPr>
        <w:t xml:space="preserve">Contribution of each activity (fertilizer, irrigation, machinery, livestock) to overall emissions </w:t>
      </w:r>
    </w:p>
    <w:p w:rsidR="00892717" w:rsidRPr="00D1530B" w:rsidRDefault="00892717" w:rsidP="00892717">
      <w:pPr>
        <w:numPr>
          <w:ilvl w:val="0"/>
          <w:numId w:val="5"/>
        </w:numPr>
        <w:spacing w:before="100" w:beforeAutospacing="1" w:after="100" w:afterAutospacing="1" w:line="240" w:lineRule="auto"/>
        <w:rPr>
          <w:sz w:val="32"/>
          <w:szCs w:val="32"/>
        </w:rPr>
      </w:pPr>
      <w:r w:rsidRPr="00D1530B">
        <w:rPr>
          <w:sz w:val="32"/>
          <w:szCs w:val="32"/>
        </w:rPr>
        <w:t xml:space="preserve">Emission reductions under sustainable farming scenarios </w:t>
      </w:r>
    </w:p>
    <w:p w:rsidR="00892717" w:rsidRPr="00D1530B" w:rsidRDefault="00892717" w:rsidP="00892717">
      <w:pPr>
        <w:pStyle w:val="NormalWeb"/>
        <w:rPr>
          <w:sz w:val="32"/>
          <w:szCs w:val="32"/>
        </w:rPr>
      </w:pPr>
      <w:r w:rsidRPr="00D1530B">
        <w:rPr>
          <w:rStyle w:val="Strong"/>
          <w:sz w:val="32"/>
          <w:szCs w:val="32"/>
        </w:rPr>
        <w:t>Observations:</w:t>
      </w:r>
    </w:p>
    <w:p w:rsidR="00892717" w:rsidRPr="00D1530B" w:rsidRDefault="00892717" w:rsidP="00892717">
      <w:pPr>
        <w:numPr>
          <w:ilvl w:val="0"/>
          <w:numId w:val="6"/>
        </w:numPr>
        <w:spacing w:before="100" w:beforeAutospacing="1" w:after="100" w:afterAutospacing="1" w:line="240" w:lineRule="auto"/>
        <w:rPr>
          <w:sz w:val="32"/>
          <w:szCs w:val="32"/>
        </w:rPr>
      </w:pPr>
      <w:r w:rsidRPr="00D1530B">
        <w:rPr>
          <w:sz w:val="32"/>
          <w:szCs w:val="32"/>
        </w:rPr>
        <w:t xml:space="preserve">Fertilizer application and livestock are the largest contributors to farm emissions. </w:t>
      </w:r>
    </w:p>
    <w:p w:rsidR="00892717" w:rsidRPr="00D1530B" w:rsidRDefault="00892717" w:rsidP="00892717">
      <w:pPr>
        <w:numPr>
          <w:ilvl w:val="0"/>
          <w:numId w:val="6"/>
        </w:numPr>
        <w:spacing w:before="100" w:beforeAutospacing="1" w:after="100" w:afterAutospacing="1" w:line="240" w:lineRule="auto"/>
        <w:rPr>
          <w:sz w:val="32"/>
          <w:szCs w:val="32"/>
        </w:rPr>
      </w:pPr>
      <w:r w:rsidRPr="00D1530B">
        <w:rPr>
          <w:sz w:val="32"/>
          <w:szCs w:val="32"/>
        </w:rPr>
        <w:t xml:space="preserve">Optimized fertilizer use, crop rotation, and precision irrigation significantly reduce carbon footprint. </w:t>
      </w:r>
    </w:p>
    <w:p w:rsidR="00892717" w:rsidRPr="00D1530B" w:rsidRDefault="00892717" w:rsidP="00892717">
      <w:pPr>
        <w:numPr>
          <w:ilvl w:val="0"/>
          <w:numId w:val="6"/>
        </w:numPr>
        <w:spacing w:before="100" w:beforeAutospacing="1" w:after="100" w:afterAutospacing="1" w:line="240" w:lineRule="auto"/>
        <w:rPr>
          <w:sz w:val="32"/>
          <w:szCs w:val="32"/>
        </w:rPr>
      </w:pPr>
      <w:r w:rsidRPr="00D1530B">
        <w:rPr>
          <w:sz w:val="32"/>
          <w:szCs w:val="32"/>
        </w:rPr>
        <w:t xml:space="preserve">Visualization tools help identify high-impact areas for intervention and prioritize sustainability efforts. </w:t>
      </w:r>
    </w:p>
    <w:p w:rsidR="00D1530B" w:rsidRDefault="00D1530B" w:rsidP="00892717">
      <w:pPr>
        <w:pStyle w:val="Heading2"/>
        <w:rPr>
          <w:rFonts w:asciiTheme="minorHAnsi" w:eastAsiaTheme="minorHAnsi" w:hAnsiTheme="minorHAnsi" w:cstheme="minorBidi"/>
          <w:b w:val="0"/>
          <w:bCs w:val="0"/>
          <w:sz w:val="22"/>
          <w:szCs w:val="22"/>
          <w:lang w:eastAsia="en-US"/>
        </w:rPr>
      </w:pPr>
    </w:p>
    <w:p w:rsidR="00D1530B" w:rsidRDefault="00D1530B" w:rsidP="00892717">
      <w:pPr>
        <w:pStyle w:val="Heading2"/>
        <w:rPr>
          <w:rFonts w:asciiTheme="minorHAnsi" w:eastAsiaTheme="minorHAnsi" w:hAnsiTheme="minorHAnsi" w:cstheme="minorBidi"/>
          <w:b w:val="0"/>
          <w:bCs w:val="0"/>
          <w:sz w:val="22"/>
          <w:szCs w:val="22"/>
          <w:lang w:eastAsia="en-US"/>
        </w:rPr>
      </w:pPr>
    </w:p>
    <w:p w:rsidR="00D1530B" w:rsidRDefault="00D1530B" w:rsidP="00892717">
      <w:pPr>
        <w:pStyle w:val="Heading2"/>
        <w:rPr>
          <w:rFonts w:asciiTheme="minorHAnsi" w:eastAsiaTheme="minorHAnsi" w:hAnsiTheme="minorHAnsi" w:cstheme="minorBidi"/>
          <w:b w:val="0"/>
          <w:bCs w:val="0"/>
          <w:sz w:val="22"/>
          <w:szCs w:val="22"/>
          <w:lang w:eastAsia="en-US"/>
        </w:rPr>
      </w:pPr>
    </w:p>
    <w:p w:rsidR="00D1530B" w:rsidRDefault="00D1530B" w:rsidP="00892717">
      <w:pPr>
        <w:pStyle w:val="Heading2"/>
        <w:rPr>
          <w:rFonts w:asciiTheme="minorHAnsi" w:eastAsiaTheme="minorHAnsi" w:hAnsiTheme="minorHAnsi" w:cstheme="minorBidi"/>
          <w:b w:val="0"/>
          <w:bCs w:val="0"/>
          <w:sz w:val="22"/>
          <w:szCs w:val="22"/>
          <w:lang w:eastAsia="en-US"/>
        </w:rPr>
      </w:pPr>
    </w:p>
    <w:p w:rsidR="00D1530B" w:rsidRDefault="00D1530B" w:rsidP="00892717">
      <w:pPr>
        <w:pStyle w:val="Heading2"/>
        <w:rPr>
          <w:rFonts w:asciiTheme="minorHAnsi" w:eastAsiaTheme="minorHAnsi" w:hAnsiTheme="minorHAnsi" w:cstheme="minorBidi"/>
          <w:b w:val="0"/>
          <w:bCs w:val="0"/>
          <w:sz w:val="22"/>
          <w:szCs w:val="22"/>
          <w:lang w:eastAsia="en-US"/>
        </w:rPr>
      </w:pPr>
    </w:p>
    <w:p w:rsidR="00892717" w:rsidRPr="00DE1CB0" w:rsidRDefault="00892717" w:rsidP="00892717">
      <w:pPr>
        <w:pStyle w:val="Heading2"/>
        <w:rPr>
          <w:sz w:val="72"/>
          <w:szCs w:val="72"/>
        </w:rPr>
      </w:pPr>
      <w:r w:rsidRPr="00DE1CB0">
        <w:rPr>
          <w:rStyle w:val="Strong"/>
          <w:b/>
          <w:bCs/>
          <w:sz w:val="72"/>
          <w:szCs w:val="72"/>
        </w:rPr>
        <w:lastRenderedPageBreak/>
        <w:t>5. Conclusion</w:t>
      </w:r>
    </w:p>
    <w:p w:rsidR="00892717" w:rsidRPr="00DE1CB0" w:rsidRDefault="00892717" w:rsidP="00892717">
      <w:pPr>
        <w:pStyle w:val="NormalWeb"/>
        <w:rPr>
          <w:sz w:val="44"/>
          <w:szCs w:val="44"/>
        </w:rPr>
      </w:pPr>
      <w:r w:rsidRPr="00DE1CB0">
        <w:rPr>
          <w:rStyle w:val="Strong"/>
          <w:sz w:val="44"/>
          <w:szCs w:val="44"/>
        </w:rPr>
        <w:t>Summary of Findings</w:t>
      </w:r>
      <w:proofErr w:type="gramStart"/>
      <w:r w:rsidRPr="00DE1CB0">
        <w:rPr>
          <w:rStyle w:val="Strong"/>
          <w:sz w:val="44"/>
          <w:szCs w:val="44"/>
        </w:rPr>
        <w:t>:</w:t>
      </w:r>
      <w:proofErr w:type="gramEnd"/>
      <w:r w:rsidRPr="00DE1CB0">
        <w:rPr>
          <w:sz w:val="44"/>
          <w:szCs w:val="44"/>
        </w:rPr>
        <w:br/>
        <w:t>Python-based analysis effectively quantifies the carbon footprint of agricultural practices and identifies major emission sources. Sustainable practices such as optimized fertilizer application, precision farming, and crop rotation can reduce emissions while maintaining farm productivity.</w:t>
      </w:r>
    </w:p>
    <w:p w:rsidR="00D1530B" w:rsidRDefault="00D1530B" w:rsidP="00892717">
      <w:pPr>
        <w:pStyle w:val="NormalWeb"/>
        <w:rPr>
          <w:rStyle w:val="Strong"/>
          <w:sz w:val="44"/>
          <w:szCs w:val="44"/>
        </w:rPr>
      </w:pPr>
    </w:p>
    <w:p w:rsidR="00892717" w:rsidRPr="00DE1CB0" w:rsidRDefault="00892717" w:rsidP="00892717">
      <w:pPr>
        <w:pStyle w:val="NormalWeb"/>
        <w:rPr>
          <w:sz w:val="44"/>
          <w:szCs w:val="44"/>
        </w:rPr>
      </w:pPr>
      <w:r w:rsidRPr="00DE1CB0">
        <w:rPr>
          <w:rStyle w:val="Strong"/>
          <w:sz w:val="44"/>
          <w:szCs w:val="44"/>
        </w:rPr>
        <w:t>Future Scope:</w:t>
      </w:r>
    </w:p>
    <w:p w:rsidR="00892717" w:rsidRPr="00DE1CB0" w:rsidRDefault="00892717" w:rsidP="00892717">
      <w:pPr>
        <w:numPr>
          <w:ilvl w:val="0"/>
          <w:numId w:val="7"/>
        </w:numPr>
        <w:spacing w:before="100" w:beforeAutospacing="1" w:after="100" w:afterAutospacing="1" w:line="240" w:lineRule="auto"/>
        <w:rPr>
          <w:sz w:val="44"/>
          <w:szCs w:val="44"/>
        </w:rPr>
      </w:pPr>
      <w:r w:rsidRPr="00DE1CB0">
        <w:rPr>
          <w:sz w:val="44"/>
          <w:szCs w:val="44"/>
        </w:rPr>
        <w:t>Integration of IoT</w:t>
      </w:r>
      <w:bookmarkStart w:id="0" w:name="_GoBack"/>
      <w:bookmarkEnd w:id="0"/>
      <w:r w:rsidRPr="00DE1CB0">
        <w:rPr>
          <w:sz w:val="44"/>
          <w:szCs w:val="44"/>
        </w:rPr>
        <w:t xml:space="preserve"> and sensor data for real-time monitoring of farm emissions </w:t>
      </w:r>
    </w:p>
    <w:p w:rsidR="00892717" w:rsidRPr="00DE1CB0" w:rsidRDefault="00892717" w:rsidP="00892717">
      <w:pPr>
        <w:numPr>
          <w:ilvl w:val="0"/>
          <w:numId w:val="7"/>
        </w:numPr>
        <w:spacing w:before="100" w:beforeAutospacing="1" w:after="100" w:afterAutospacing="1" w:line="240" w:lineRule="auto"/>
        <w:rPr>
          <w:sz w:val="44"/>
          <w:szCs w:val="44"/>
        </w:rPr>
      </w:pPr>
      <w:r w:rsidRPr="00DE1CB0">
        <w:rPr>
          <w:sz w:val="44"/>
          <w:szCs w:val="44"/>
        </w:rPr>
        <w:t xml:space="preserve">Use of machine learning models for predictive carbon footprint assessment </w:t>
      </w:r>
    </w:p>
    <w:p w:rsidR="00892717" w:rsidRPr="00DE1CB0" w:rsidRDefault="00892717" w:rsidP="00044FF0">
      <w:pPr>
        <w:pStyle w:val="ListParagraph"/>
        <w:numPr>
          <w:ilvl w:val="0"/>
          <w:numId w:val="8"/>
        </w:numPr>
        <w:spacing w:before="100" w:beforeAutospacing="1" w:after="100" w:afterAutospacing="1" w:line="240" w:lineRule="auto"/>
        <w:rPr>
          <w:sz w:val="44"/>
          <w:szCs w:val="44"/>
        </w:rPr>
      </w:pPr>
      <w:r w:rsidRPr="00DE1CB0">
        <w:rPr>
          <w:sz w:val="44"/>
          <w:szCs w:val="44"/>
        </w:rPr>
        <w:t>Expansion of the analysis to regional and national scales to guide agricultural policy and carbon credit programs</w:t>
      </w:r>
      <w:r w:rsidR="00FD23EC" w:rsidRPr="00DE1CB0">
        <w:rPr>
          <w:sz w:val="44"/>
          <w:szCs w:val="44"/>
        </w:rPr>
        <w:t>.</w:t>
      </w:r>
    </w:p>
    <w:p w:rsidR="0072522B" w:rsidRDefault="0072522B"/>
    <w:sectPr w:rsidR="0072522B" w:rsidSect="00D1530B">
      <w:pgSz w:w="11906" w:h="16838"/>
      <w:pgMar w:top="1440" w:right="1440" w:bottom="1440" w:left="1440" w:header="708" w:footer="708" w:gutter="0"/>
      <w:pgBorders w:offsetFrom="page">
        <w:top w:val="thickThinMediumGap" w:sz="24" w:space="24" w:color="auto"/>
        <w:left w:val="thickThinMediumGap" w:sz="24" w:space="24" w:color="auto"/>
        <w:bottom w:val="thickThinMediumGap" w:sz="24" w:space="24" w:color="auto"/>
        <w:right w:val="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2B7B"/>
    <w:multiLevelType w:val="multilevel"/>
    <w:tmpl w:val="B59CC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D0503"/>
    <w:multiLevelType w:val="multilevel"/>
    <w:tmpl w:val="DCEC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17AC4"/>
    <w:multiLevelType w:val="multilevel"/>
    <w:tmpl w:val="21DA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157DD"/>
    <w:multiLevelType w:val="multilevel"/>
    <w:tmpl w:val="ED22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01DED"/>
    <w:multiLevelType w:val="multilevel"/>
    <w:tmpl w:val="A6020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0F2867"/>
    <w:multiLevelType w:val="multilevel"/>
    <w:tmpl w:val="6C48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7C7159"/>
    <w:multiLevelType w:val="hybridMultilevel"/>
    <w:tmpl w:val="4AF069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64695651"/>
    <w:multiLevelType w:val="multilevel"/>
    <w:tmpl w:val="36C2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1"/>
  </w:num>
  <w:num w:numId="5">
    <w:abstractNumId w:val="5"/>
  </w:num>
  <w:num w:numId="6">
    <w:abstractNumId w:val="7"/>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717"/>
    <w:rsid w:val="00044FF0"/>
    <w:rsid w:val="0072522B"/>
    <w:rsid w:val="00892717"/>
    <w:rsid w:val="00D1530B"/>
    <w:rsid w:val="00DE1CB0"/>
    <w:rsid w:val="00FD23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DCBEC"/>
  <w15:chartTrackingRefBased/>
  <w15:docId w15:val="{8C89615B-4E4F-4EF4-9EAC-D95349D10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9271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9271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044FF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71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9271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892717"/>
    <w:rPr>
      <w:b/>
      <w:bCs/>
    </w:rPr>
  </w:style>
  <w:style w:type="paragraph" w:styleId="NormalWeb">
    <w:name w:val="Normal (Web)"/>
    <w:basedOn w:val="Normal"/>
    <w:uiPriority w:val="99"/>
    <w:unhideWhenUsed/>
    <w:rsid w:val="008927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92717"/>
    <w:rPr>
      <w:i/>
      <w:iCs/>
    </w:rPr>
  </w:style>
  <w:style w:type="character" w:customStyle="1" w:styleId="katex-mathml">
    <w:name w:val="katex-mathml"/>
    <w:basedOn w:val="DefaultParagraphFont"/>
    <w:rsid w:val="00892717"/>
  </w:style>
  <w:style w:type="character" w:customStyle="1" w:styleId="mord">
    <w:name w:val="mord"/>
    <w:basedOn w:val="DefaultParagraphFont"/>
    <w:rsid w:val="00892717"/>
  </w:style>
  <w:style w:type="character" w:customStyle="1" w:styleId="mrel">
    <w:name w:val="mrel"/>
    <w:basedOn w:val="DefaultParagraphFont"/>
    <w:rsid w:val="00892717"/>
  </w:style>
  <w:style w:type="character" w:customStyle="1" w:styleId="mop">
    <w:name w:val="mop"/>
    <w:basedOn w:val="DefaultParagraphFont"/>
    <w:rsid w:val="00892717"/>
  </w:style>
  <w:style w:type="character" w:customStyle="1" w:styleId="mopen">
    <w:name w:val="mopen"/>
    <w:basedOn w:val="DefaultParagraphFont"/>
    <w:rsid w:val="00892717"/>
  </w:style>
  <w:style w:type="character" w:customStyle="1" w:styleId="mbin">
    <w:name w:val="mbin"/>
    <w:basedOn w:val="DefaultParagraphFont"/>
    <w:rsid w:val="00892717"/>
  </w:style>
  <w:style w:type="character" w:customStyle="1" w:styleId="mclose">
    <w:name w:val="mclose"/>
    <w:basedOn w:val="DefaultParagraphFont"/>
    <w:rsid w:val="00892717"/>
  </w:style>
  <w:style w:type="paragraph" w:styleId="ListParagraph">
    <w:name w:val="List Paragraph"/>
    <w:basedOn w:val="Normal"/>
    <w:uiPriority w:val="34"/>
    <w:qFormat/>
    <w:rsid w:val="00044FF0"/>
    <w:pPr>
      <w:ind w:left="720"/>
      <w:contextualSpacing/>
    </w:pPr>
  </w:style>
  <w:style w:type="character" w:customStyle="1" w:styleId="Heading3Char">
    <w:name w:val="Heading 3 Char"/>
    <w:basedOn w:val="DefaultParagraphFont"/>
    <w:link w:val="Heading3"/>
    <w:uiPriority w:val="9"/>
    <w:semiHidden/>
    <w:rsid w:val="00044FF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43904">
      <w:bodyDiv w:val="1"/>
      <w:marLeft w:val="0"/>
      <w:marRight w:val="0"/>
      <w:marTop w:val="0"/>
      <w:marBottom w:val="0"/>
      <w:divBdr>
        <w:top w:val="none" w:sz="0" w:space="0" w:color="auto"/>
        <w:left w:val="none" w:sz="0" w:space="0" w:color="auto"/>
        <w:bottom w:val="none" w:sz="0" w:space="0" w:color="auto"/>
        <w:right w:val="none" w:sz="0" w:space="0" w:color="auto"/>
      </w:divBdr>
    </w:div>
    <w:div w:id="407968843">
      <w:bodyDiv w:val="1"/>
      <w:marLeft w:val="0"/>
      <w:marRight w:val="0"/>
      <w:marTop w:val="0"/>
      <w:marBottom w:val="0"/>
      <w:divBdr>
        <w:top w:val="none" w:sz="0" w:space="0" w:color="auto"/>
        <w:left w:val="none" w:sz="0" w:space="0" w:color="auto"/>
        <w:bottom w:val="none" w:sz="0" w:space="0" w:color="auto"/>
        <w:right w:val="none" w:sz="0" w:space="0" w:color="auto"/>
      </w:divBdr>
    </w:div>
    <w:div w:id="1982877590">
      <w:bodyDiv w:val="1"/>
      <w:marLeft w:val="0"/>
      <w:marRight w:val="0"/>
      <w:marTop w:val="0"/>
      <w:marBottom w:val="0"/>
      <w:divBdr>
        <w:top w:val="none" w:sz="0" w:space="0" w:color="auto"/>
        <w:left w:val="none" w:sz="0" w:space="0" w:color="auto"/>
        <w:bottom w:val="none" w:sz="0" w:space="0" w:color="auto"/>
        <w:right w:val="none" w:sz="0" w:space="0" w:color="auto"/>
      </w:divBdr>
      <w:divsChild>
        <w:div w:id="290718473">
          <w:marLeft w:val="0"/>
          <w:marRight w:val="0"/>
          <w:marTop w:val="0"/>
          <w:marBottom w:val="0"/>
          <w:divBdr>
            <w:top w:val="none" w:sz="0" w:space="0" w:color="auto"/>
            <w:left w:val="none" w:sz="0" w:space="0" w:color="auto"/>
            <w:bottom w:val="none" w:sz="0" w:space="0" w:color="auto"/>
            <w:right w:val="none" w:sz="0" w:space="0" w:color="auto"/>
          </w:divBdr>
          <w:divsChild>
            <w:div w:id="280647096">
              <w:marLeft w:val="0"/>
              <w:marRight w:val="0"/>
              <w:marTop w:val="0"/>
              <w:marBottom w:val="0"/>
              <w:divBdr>
                <w:top w:val="none" w:sz="0" w:space="0" w:color="auto"/>
                <w:left w:val="none" w:sz="0" w:space="0" w:color="auto"/>
                <w:bottom w:val="none" w:sz="0" w:space="0" w:color="auto"/>
                <w:right w:val="none" w:sz="0" w:space="0" w:color="auto"/>
              </w:divBdr>
              <w:divsChild>
                <w:div w:id="1374425296">
                  <w:marLeft w:val="0"/>
                  <w:marRight w:val="0"/>
                  <w:marTop w:val="0"/>
                  <w:marBottom w:val="0"/>
                  <w:divBdr>
                    <w:top w:val="none" w:sz="0" w:space="0" w:color="auto"/>
                    <w:left w:val="none" w:sz="0" w:space="0" w:color="auto"/>
                    <w:bottom w:val="none" w:sz="0" w:space="0" w:color="auto"/>
                    <w:right w:val="none" w:sz="0" w:space="0" w:color="auto"/>
                  </w:divBdr>
                  <w:divsChild>
                    <w:div w:id="730616079">
                      <w:marLeft w:val="0"/>
                      <w:marRight w:val="0"/>
                      <w:marTop w:val="0"/>
                      <w:marBottom w:val="0"/>
                      <w:divBdr>
                        <w:top w:val="none" w:sz="0" w:space="0" w:color="auto"/>
                        <w:left w:val="none" w:sz="0" w:space="0" w:color="auto"/>
                        <w:bottom w:val="none" w:sz="0" w:space="0" w:color="auto"/>
                        <w:right w:val="none" w:sz="0" w:space="0" w:color="auto"/>
                      </w:divBdr>
                      <w:divsChild>
                        <w:div w:id="502013291">
                          <w:marLeft w:val="0"/>
                          <w:marRight w:val="0"/>
                          <w:marTop w:val="0"/>
                          <w:marBottom w:val="0"/>
                          <w:divBdr>
                            <w:top w:val="none" w:sz="0" w:space="0" w:color="auto"/>
                            <w:left w:val="none" w:sz="0" w:space="0" w:color="auto"/>
                            <w:bottom w:val="none" w:sz="0" w:space="0" w:color="auto"/>
                            <w:right w:val="none" w:sz="0" w:space="0" w:color="auto"/>
                          </w:divBdr>
                          <w:divsChild>
                            <w:div w:id="275646996">
                              <w:marLeft w:val="0"/>
                              <w:marRight w:val="0"/>
                              <w:marTop w:val="0"/>
                              <w:marBottom w:val="0"/>
                              <w:divBdr>
                                <w:top w:val="none" w:sz="0" w:space="0" w:color="auto"/>
                                <w:left w:val="none" w:sz="0" w:space="0" w:color="auto"/>
                                <w:bottom w:val="none" w:sz="0" w:space="0" w:color="auto"/>
                                <w:right w:val="none" w:sz="0" w:space="0" w:color="auto"/>
                              </w:divBdr>
                              <w:divsChild>
                                <w:div w:id="964196948">
                                  <w:marLeft w:val="0"/>
                                  <w:marRight w:val="0"/>
                                  <w:marTop w:val="0"/>
                                  <w:marBottom w:val="0"/>
                                  <w:divBdr>
                                    <w:top w:val="none" w:sz="0" w:space="0" w:color="auto"/>
                                    <w:left w:val="none" w:sz="0" w:space="0" w:color="auto"/>
                                    <w:bottom w:val="none" w:sz="0" w:space="0" w:color="auto"/>
                                    <w:right w:val="none" w:sz="0" w:space="0" w:color="auto"/>
                                  </w:divBdr>
                                  <w:divsChild>
                                    <w:div w:id="1268274727">
                                      <w:marLeft w:val="0"/>
                                      <w:marRight w:val="0"/>
                                      <w:marTop w:val="0"/>
                                      <w:marBottom w:val="0"/>
                                      <w:divBdr>
                                        <w:top w:val="none" w:sz="0" w:space="0" w:color="auto"/>
                                        <w:left w:val="none" w:sz="0" w:space="0" w:color="auto"/>
                                        <w:bottom w:val="none" w:sz="0" w:space="0" w:color="auto"/>
                                        <w:right w:val="none" w:sz="0" w:space="0" w:color="auto"/>
                                      </w:divBdr>
                                      <w:divsChild>
                                        <w:div w:id="556235583">
                                          <w:marLeft w:val="0"/>
                                          <w:marRight w:val="0"/>
                                          <w:marTop w:val="0"/>
                                          <w:marBottom w:val="0"/>
                                          <w:divBdr>
                                            <w:top w:val="none" w:sz="0" w:space="0" w:color="auto"/>
                                            <w:left w:val="none" w:sz="0" w:space="0" w:color="auto"/>
                                            <w:bottom w:val="none" w:sz="0" w:space="0" w:color="auto"/>
                                            <w:right w:val="none" w:sz="0" w:space="0" w:color="auto"/>
                                          </w:divBdr>
                                          <w:divsChild>
                                            <w:div w:id="1385594409">
                                              <w:marLeft w:val="0"/>
                                              <w:marRight w:val="0"/>
                                              <w:marTop w:val="0"/>
                                              <w:marBottom w:val="0"/>
                                              <w:divBdr>
                                                <w:top w:val="none" w:sz="0" w:space="0" w:color="auto"/>
                                                <w:left w:val="none" w:sz="0" w:space="0" w:color="auto"/>
                                                <w:bottom w:val="none" w:sz="0" w:space="0" w:color="auto"/>
                                                <w:right w:val="none" w:sz="0" w:space="0" w:color="auto"/>
                                              </w:divBdr>
                                              <w:divsChild>
                                                <w:div w:id="1379821871">
                                                  <w:marLeft w:val="0"/>
                                                  <w:marRight w:val="0"/>
                                                  <w:marTop w:val="0"/>
                                                  <w:marBottom w:val="0"/>
                                                  <w:divBdr>
                                                    <w:top w:val="none" w:sz="0" w:space="0" w:color="auto"/>
                                                    <w:left w:val="none" w:sz="0" w:space="0" w:color="auto"/>
                                                    <w:bottom w:val="none" w:sz="0" w:space="0" w:color="auto"/>
                                                    <w:right w:val="none" w:sz="0" w:space="0" w:color="auto"/>
                                                  </w:divBdr>
                                                  <w:divsChild>
                                                    <w:div w:id="119643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3858624">
          <w:marLeft w:val="0"/>
          <w:marRight w:val="0"/>
          <w:marTop w:val="0"/>
          <w:marBottom w:val="0"/>
          <w:divBdr>
            <w:top w:val="none" w:sz="0" w:space="0" w:color="auto"/>
            <w:left w:val="none" w:sz="0" w:space="0" w:color="auto"/>
            <w:bottom w:val="none" w:sz="0" w:space="0" w:color="auto"/>
            <w:right w:val="none" w:sz="0" w:space="0" w:color="auto"/>
          </w:divBdr>
          <w:divsChild>
            <w:div w:id="1503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AFF61-9DD8-4976-8947-2BF9FDF79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Pages>
  <Words>729</Words>
  <Characters>4158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2026-03-27T09:24:00Z</dcterms:created>
  <dcterms:modified xsi:type="dcterms:W3CDTF">2026-04-13T09:50:00Z</dcterms:modified>
</cp:coreProperties>
</file>