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EA97A" w14:textId="285DBCDC" w:rsidR="00775C33" w:rsidRPr="00775C33" w:rsidRDefault="00775C33" w:rsidP="00775C33">
      <w:pPr>
        <w:rPr>
          <w:rFonts w:ascii="Cambria" w:hAnsi="Cambria"/>
          <w:b/>
          <w:bCs/>
          <w:sz w:val="48"/>
          <w:szCs w:val="48"/>
          <w:u w:val="single"/>
        </w:rPr>
      </w:pPr>
      <w:r w:rsidRPr="00775C33">
        <w:rPr>
          <w:rFonts w:ascii="Cambria" w:hAnsi="Cambria"/>
          <w:b/>
          <w:bCs/>
          <w:sz w:val="48"/>
          <w:szCs w:val="48"/>
          <w:u w:val="single"/>
        </w:rPr>
        <w:t>Prevention Checklist</w:t>
      </w:r>
    </w:p>
    <w:p w14:paraId="343761E6" w14:textId="77777777" w:rsidR="00775C33" w:rsidRDefault="00775C33" w:rsidP="00775C33">
      <w:pPr>
        <w:rPr>
          <w:rFonts w:ascii="Cambria" w:hAnsi="Cambria"/>
          <w:b/>
          <w:bCs/>
          <w:sz w:val="36"/>
          <w:szCs w:val="36"/>
        </w:rPr>
      </w:pPr>
    </w:p>
    <w:p w14:paraId="0C97F88B" w14:textId="1649D3ED" w:rsidR="00775C33" w:rsidRPr="00775C33" w:rsidRDefault="00775C33" w:rsidP="00775C33">
      <w:pPr>
        <w:rPr>
          <w:rFonts w:ascii="Cambria" w:hAnsi="Cambria"/>
          <w:b/>
          <w:bCs/>
          <w:sz w:val="36"/>
          <w:szCs w:val="36"/>
        </w:rPr>
      </w:pPr>
      <w:r w:rsidRPr="00775C33">
        <w:rPr>
          <w:rFonts w:ascii="Cambria" w:hAnsi="Cambria"/>
          <w:b/>
          <w:bCs/>
          <w:sz w:val="36"/>
          <w:szCs w:val="36"/>
        </w:rPr>
        <w:t xml:space="preserve">Stay Safe Online Checklist </w:t>
      </w:r>
    </w:p>
    <w:p w14:paraId="3D26A028" w14:textId="77777777" w:rsidR="00775C33" w:rsidRPr="00775C33" w:rsidRDefault="00775C33" w:rsidP="00775C33">
      <w:pPr>
        <w:numPr>
          <w:ilvl w:val="0"/>
          <w:numId w:val="1"/>
        </w:numPr>
        <w:rPr>
          <w:rFonts w:ascii="Cambria" w:hAnsi="Cambria"/>
          <w:sz w:val="36"/>
          <w:szCs w:val="36"/>
        </w:rPr>
      </w:pPr>
      <w:r w:rsidRPr="00775C33">
        <w:rPr>
          <w:rFonts w:ascii="Cambria" w:hAnsi="Cambria"/>
          <w:sz w:val="36"/>
          <w:szCs w:val="36"/>
        </w:rPr>
        <w:t xml:space="preserve">Never share your OTP, passwords or UPI PIN with anyone </w:t>
      </w:r>
    </w:p>
    <w:p w14:paraId="0DDAFDD1" w14:textId="77777777" w:rsidR="00775C33" w:rsidRPr="00775C33" w:rsidRDefault="00775C33" w:rsidP="00775C33">
      <w:pPr>
        <w:numPr>
          <w:ilvl w:val="0"/>
          <w:numId w:val="1"/>
        </w:numPr>
        <w:rPr>
          <w:rFonts w:ascii="Cambria" w:hAnsi="Cambria"/>
          <w:sz w:val="36"/>
          <w:szCs w:val="36"/>
        </w:rPr>
      </w:pPr>
      <w:r w:rsidRPr="00775C33">
        <w:rPr>
          <w:rFonts w:ascii="Cambria" w:hAnsi="Cambria"/>
          <w:sz w:val="36"/>
          <w:szCs w:val="36"/>
        </w:rPr>
        <w:t xml:space="preserve">Don’t click on unknown or suspicious links </w:t>
      </w:r>
    </w:p>
    <w:p w14:paraId="2547E8C9" w14:textId="77777777" w:rsidR="00775C33" w:rsidRPr="00775C33" w:rsidRDefault="00775C33" w:rsidP="00775C33">
      <w:pPr>
        <w:numPr>
          <w:ilvl w:val="0"/>
          <w:numId w:val="1"/>
        </w:numPr>
        <w:rPr>
          <w:rFonts w:ascii="Cambria" w:hAnsi="Cambria"/>
          <w:sz w:val="36"/>
          <w:szCs w:val="36"/>
        </w:rPr>
      </w:pPr>
      <w:r w:rsidRPr="00775C33">
        <w:rPr>
          <w:rFonts w:ascii="Cambria" w:hAnsi="Cambria"/>
          <w:sz w:val="36"/>
          <w:szCs w:val="36"/>
        </w:rPr>
        <w:t xml:space="preserve">Always check the sender before opening emails or messages </w:t>
      </w:r>
    </w:p>
    <w:p w14:paraId="52BA20CA" w14:textId="77777777" w:rsidR="00775C33" w:rsidRPr="00775C33" w:rsidRDefault="00775C33" w:rsidP="00775C33">
      <w:pPr>
        <w:numPr>
          <w:ilvl w:val="0"/>
          <w:numId w:val="1"/>
        </w:numPr>
        <w:rPr>
          <w:rFonts w:ascii="Cambria" w:hAnsi="Cambria"/>
          <w:sz w:val="36"/>
          <w:szCs w:val="36"/>
        </w:rPr>
      </w:pPr>
      <w:r w:rsidRPr="00775C33">
        <w:rPr>
          <w:rFonts w:ascii="Cambria" w:hAnsi="Cambria"/>
          <w:sz w:val="36"/>
          <w:szCs w:val="36"/>
        </w:rPr>
        <w:t xml:space="preserve">Use strong passwords and change them regularly </w:t>
      </w:r>
    </w:p>
    <w:p w14:paraId="4988C0F2" w14:textId="77777777" w:rsidR="00775C33" w:rsidRPr="00775C33" w:rsidRDefault="00775C33" w:rsidP="00775C33">
      <w:pPr>
        <w:numPr>
          <w:ilvl w:val="0"/>
          <w:numId w:val="1"/>
        </w:numPr>
        <w:rPr>
          <w:rFonts w:ascii="Cambria" w:hAnsi="Cambria"/>
          <w:sz w:val="36"/>
          <w:szCs w:val="36"/>
        </w:rPr>
      </w:pPr>
      <w:r w:rsidRPr="00775C33">
        <w:rPr>
          <w:rFonts w:ascii="Cambria" w:hAnsi="Cambria"/>
          <w:sz w:val="36"/>
          <w:szCs w:val="36"/>
        </w:rPr>
        <w:t xml:space="preserve">Enable two-factor authentication (2FA) wherever possible </w:t>
      </w:r>
    </w:p>
    <w:p w14:paraId="1E5EDC68" w14:textId="77777777" w:rsidR="00775C33" w:rsidRPr="00775C33" w:rsidRDefault="00775C33" w:rsidP="00775C33">
      <w:pPr>
        <w:numPr>
          <w:ilvl w:val="0"/>
          <w:numId w:val="1"/>
        </w:numPr>
        <w:rPr>
          <w:rFonts w:ascii="Cambria" w:hAnsi="Cambria"/>
          <w:sz w:val="36"/>
          <w:szCs w:val="36"/>
        </w:rPr>
      </w:pPr>
      <w:r w:rsidRPr="00775C33">
        <w:rPr>
          <w:rFonts w:ascii="Cambria" w:hAnsi="Cambria"/>
          <w:sz w:val="36"/>
          <w:szCs w:val="36"/>
        </w:rPr>
        <w:t xml:space="preserve">Avoid using public Wi-Fi for important transactions </w:t>
      </w:r>
    </w:p>
    <w:p w14:paraId="383A491D" w14:textId="418494B6" w:rsidR="00775C33" w:rsidRPr="00775C33" w:rsidRDefault="00775C33" w:rsidP="00775C33">
      <w:pPr>
        <w:rPr>
          <w:rFonts w:ascii="Cambria" w:hAnsi="Cambria"/>
          <w:sz w:val="36"/>
          <w:szCs w:val="36"/>
        </w:rPr>
      </w:pPr>
      <w:r w:rsidRPr="00775C33">
        <w:rPr>
          <w:rFonts w:ascii="Cambria" w:hAnsi="Cambria"/>
          <w:b/>
          <w:bCs/>
          <w:sz w:val="36"/>
          <w:szCs w:val="36"/>
        </w:rPr>
        <w:t xml:space="preserve">UPI / Financial Safety </w:t>
      </w:r>
    </w:p>
    <w:p w14:paraId="2F13B461" w14:textId="77777777" w:rsidR="00775C33" w:rsidRPr="00775C33" w:rsidRDefault="00775C33" w:rsidP="00775C33">
      <w:pPr>
        <w:numPr>
          <w:ilvl w:val="0"/>
          <w:numId w:val="2"/>
        </w:numPr>
        <w:rPr>
          <w:rFonts w:ascii="Cambria" w:hAnsi="Cambria"/>
          <w:sz w:val="36"/>
          <w:szCs w:val="36"/>
        </w:rPr>
      </w:pPr>
      <w:r w:rsidRPr="00775C33">
        <w:rPr>
          <w:rFonts w:ascii="Cambria" w:hAnsi="Cambria"/>
          <w:sz w:val="36"/>
          <w:szCs w:val="36"/>
        </w:rPr>
        <w:t xml:space="preserve">Never enter UPI PIN to </w:t>
      </w:r>
      <w:r w:rsidRPr="00775C33">
        <w:rPr>
          <w:rFonts w:ascii="Cambria" w:hAnsi="Cambria"/>
          <w:i/>
          <w:iCs/>
          <w:sz w:val="36"/>
          <w:szCs w:val="36"/>
        </w:rPr>
        <w:t>receive</w:t>
      </w:r>
      <w:r w:rsidRPr="00775C33">
        <w:rPr>
          <w:rFonts w:ascii="Cambria" w:hAnsi="Cambria"/>
          <w:sz w:val="36"/>
          <w:szCs w:val="36"/>
        </w:rPr>
        <w:t xml:space="preserve"> money (it is only for sending) </w:t>
      </w:r>
    </w:p>
    <w:p w14:paraId="21FBB4B9" w14:textId="77777777" w:rsidR="00775C33" w:rsidRPr="00775C33" w:rsidRDefault="00775C33" w:rsidP="00775C33">
      <w:pPr>
        <w:numPr>
          <w:ilvl w:val="0"/>
          <w:numId w:val="2"/>
        </w:numPr>
        <w:rPr>
          <w:rFonts w:ascii="Cambria" w:hAnsi="Cambria"/>
          <w:sz w:val="36"/>
          <w:szCs w:val="36"/>
        </w:rPr>
      </w:pPr>
      <w:r w:rsidRPr="00775C33">
        <w:rPr>
          <w:rFonts w:ascii="Cambria" w:hAnsi="Cambria"/>
          <w:sz w:val="36"/>
          <w:szCs w:val="36"/>
        </w:rPr>
        <w:t xml:space="preserve">Double check payment requests before approving </w:t>
      </w:r>
    </w:p>
    <w:p w14:paraId="5050DB9F" w14:textId="4BB38866" w:rsidR="00775C33" w:rsidRPr="00775C33" w:rsidRDefault="00775C33" w:rsidP="00775C33">
      <w:pPr>
        <w:rPr>
          <w:rFonts w:ascii="Cambria" w:hAnsi="Cambria"/>
          <w:sz w:val="36"/>
          <w:szCs w:val="36"/>
        </w:rPr>
      </w:pPr>
      <w:r w:rsidRPr="00775C33">
        <w:rPr>
          <w:rFonts w:ascii="Cambria" w:hAnsi="Cambria"/>
          <w:b/>
          <w:bCs/>
          <w:sz w:val="36"/>
          <w:szCs w:val="36"/>
        </w:rPr>
        <w:t xml:space="preserve">Reporting </w:t>
      </w:r>
    </w:p>
    <w:p w14:paraId="4906485D" w14:textId="77777777" w:rsidR="00775C33" w:rsidRPr="00775C33" w:rsidRDefault="00775C33" w:rsidP="00775C33">
      <w:pPr>
        <w:numPr>
          <w:ilvl w:val="0"/>
          <w:numId w:val="3"/>
        </w:numPr>
        <w:rPr>
          <w:rFonts w:ascii="Cambria" w:hAnsi="Cambria"/>
          <w:sz w:val="36"/>
          <w:szCs w:val="36"/>
        </w:rPr>
      </w:pPr>
      <w:r w:rsidRPr="00775C33">
        <w:rPr>
          <w:rFonts w:ascii="Cambria" w:hAnsi="Cambria"/>
          <w:sz w:val="36"/>
          <w:szCs w:val="36"/>
        </w:rPr>
        <w:t xml:space="preserve">Report cybercrime at: </w:t>
      </w:r>
      <w:hyperlink r:id="rId5" w:tgtFrame="_new" w:history="1">
        <w:r w:rsidRPr="00775C33">
          <w:rPr>
            <w:rStyle w:val="Hyperlink"/>
            <w:rFonts w:ascii="Cambria" w:hAnsi="Cambria"/>
            <w:sz w:val="36"/>
            <w:szCs w:val="36"/>
          </w:rPr>
          <w:t>https://cybercrime.gov.in</w:t>
        </w:r>
      </w:hyperlink>
      <w:r w:rsidRPr="00775C33">
        <w:rPr>
          <w:rFonts w:ascii="Cambria" w:hAnsi="Cambria"/>
          <w:sz w:val="36"/>
          <w:szCs w:val="36"/>
        </w:rPr>
        <w:t xml:space="preserve"> </w:t>
      </w:r>
    </w:p>
    <w:p w14:paraId="1112FD51" w14:textId="77777777" w:rsidR="00775C33" w:rsidRPr="00775C33" w:rsidRDefault="00775C33" w:rsidP="00775C33">
      <w:pPr>
        <w:numPr>
          <w:ilvl w:val="0"/>
          <w:numId w:val="3"/>
        </w:numPr>
        <w:rPr>
          <w:rFonts w:ascii="Cambria" w:hAnsi="Cambria"/>
          <w:sz w:val="36"/>
          <w:szCs w:val="36"/>
        </w:rPr>
      </w:pPr>
      <w:r w:rsidRPr="00775C33">
        <w:rPr>
          <w:rFonts w:ascii="Cambria" w:hAnsi="Cambria"/>
          <w:sz w:val="36"/>
          <w:szCs w:val="36"/>
        </w:rPr>
        <w:t xml:space="preserve">Call helpline number: </w:t>
      </w:r>
      <w:r w:rsidRPr="00775C33">
        <w:rPr>
          <w:rFonts w:ascii="Cambria" w:hAnsi="Cambria"/>
          <w:b/>
          <w:bCs/>
          <w:sz w:val="36"/>
          <w:szCs w:val="36"/>
        </w:rPr>
        <w:t>1930</w:t>
      </w:r>
      <w:r w:rsidRPr="00775C33">
        <w:rPr>
          <w:rFonts w:ascii="Cambria" w:hAnsi="Cambria"/>
          <w:sz w:val="36"/>
          <w:szCs w:val="36"/>
        </w:rPr>
        <w:t xml:space="preserve"> immediately in case of fraud </w:t>
      </w:r>
    </w:p>
    <w:p w14:paraId="54ED32B6" w14:textId="77777777" w:rsidR="00147FCE" w:rsidRPr="00775C33" w:rsidRDefault="00147FCE">
      <w:pPr>
        <w:rPr>
          <w:rFonts w:ascii="Cambria" w:hAnsi="Cambria"/>
          <w:sz w:val="36"/>
          <w:szCs w:val="36"/>
        </w:rPr>
      </w:pPr>
    </w:p>
    <w:sectPr w:rsidR="00147FCE" w:rsidRPr="00775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E6DDE"/>
    <w:multiLevelType w:val="multilevel"/>
    <w:tmpl w:val="3870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43B72"/>
    <w:multiLevelType w:val="multilevel"/>
    <w:tmpl w:val="A202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21EC1"/>
    <w:multiLevelType w:val="multilevel"/>
    <w:tmpl w:val="2630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458394">
    <w:abstractNumId w:val="0"/>
  </w:num>
  <w:num w:numId="2" w16cid:durableId="557016598">
    <w:abstractNumId w:val="1"/>
  </w:num>
  <w:num w:numId="3" w16cid:durableId="745028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C33"/>
    <w:rsid w:val="00147FCE"/>
    <w:rsid w:val="002A4C85"/>
    <w:rsid w:val="00763A66"/>
    <w:rsid w:val="0077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4962E"/>
  <w15:chartTrackingRefBased/>
  <w15:docId w15:val="{4FB08E7E-AF2B-4C98-8771-364BB7E75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C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C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Karra</dc:creator>
  <cp:keywords/>
  <dc:description/>
  <cp:lastModifiedBy>Priyanka Karra</cp:lastModifiedBy>
  <cp:revision>1</cp:revision>
  <dcterms:created xsi:type="dcterms:W3CDTF">2026-03-31T15:32:00Z</dcterms:created>
  <dcterms:modified xsi:type="dcterms:W3CDTF">2026-03-31T15:33:00Z</dcterms:modified>
</cp:coreProperties>
</file>