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BF37E" w14:textId="04519DB0" w:rsidR="00503FAC" w:rsidRPr="00503FAC" w:rsidRDefault="00503FAC" w:rsidP="00503FAC">
      <w:pPr>
        <w:rPr>
          <w:rFonts w:ascii="Arial Black" w:hAnsi="Arial Black"/>
          <w:b/>
          <w:bCs/>
          <w:sz w:val="36"/>
          <w:szCs w:val="36"/>
          <w:u w:val="single"/>
        </w:rPr>
      </w:pPr>
      <w:r w:rsidRPr="00503FAC">
        <w:rPr>
          <w:rFonts w:ascii="Arial Black" w:hAnsi="Arial Black"/>
          <w:b/>
          <w:bCs/>
          <w:sz w:val="36"/>
          <w:szCs w:val="36"/>
          <w:u w:val="single"/>
        </w:rPr>
        <w:t xml:space="preserve">CASE STUDY </w:t>
      </w:r>
      <w:proofErr w:type="gramStart"/>
      <w:r w:rsidRPr="00503FAC">
        <w:rPr>
          <w:rFonts w:ascii="Arial Black" w:hAnsi="Arial Black"/>
          <w:b/>
          <w:bCs/>
          <w:sz w:val="36"/>
          <w:szCs w:val="36"/>
          <w:u w:val="single"/>
        </w:rPr>
        <w:t>( online</w:t>
      </w:r>
      <w:proofErr w:type="gramEnd"/>
      <w:r w:rsidRPr="00503FAC">
        <w:rPr>
          <w:rFonts w:ascii="Arial Black" w:hAnsi="Arial Black"/>
          <w:b/>
          <w:bCs/>
          <w:sz w:val="36"/>
          <w:szCs w:val="36"/>
          <w:u w:val="single"/>
        </w:rPr>
        <w:t xml:space="preserve"> payment fraud)</w:t>
      </w:r>
    </w:p>
    <w:p w14:paraId="5352CE49" w14:textId="77777777" w:rsidR="00503FAC" w:rsidRDefault="00503FAC" w:rsidP="00503FAC">
      <w:pPr>
        <w:rPr>
          <w:rFonts w:ascii="Cambria" w:hAnsi="Cambria"/>
          <w:sz w:val="36"/>
          <w:szCs w:val="36"/>
        </w:rPr>
      </w:pPr>
    </w:p>
    <w:p w14:paraId="0B55DE24" w14:textId="69D2B411" w:rsidR="00503FAC" w:rsidRPr="00503FAC" w:rsidRDefault="00503FAC" w:rsidP="00503FAC">
      <w:pPr>
        <w:rPr>
          <w:rFonts w:ascii="Cambria" w:hAnsi="Cambria"/>
          <w:sz w:val="36"/>
          <w:szCs w:val="36"/>
        </w:rPr>
      </w:pPr>
      <w:r w:rsidRPr="00503FAC">
        <w:rPr>
          <w:rFonts w:ascii="Cambria" w:hAnsi="Cambria"/>
          <w:sz w:val="36"/>
          <w:szCs w:val="36"/>
        </w:rPr>
        <w:t>UPI fraud is one of the most common cybercrimes in India right now, especially among students. It usually happens when a fraudster tricks a person into sending money or sharing sensitive details.</w:t>
      </w:r>
    </w:p>
    <w:p w14:paraId="7837BAF4" w14:textId="77777777" w:rsidR="00503FAC" w:rsidRPr="00503FAC" w:rsidRDefault="00503FAC" w:rsidP="00503FAC">
      <w:pPr>
        <w:rPr>
          <w:rFonts w:ascii="Cambria" w:hAnsi="Cambria"/>
          <w:sz w:val="36"/>
          <w:szCs w:val="36"/>
        </w:rPr>
      </w:pPr>
      <w:r w:rsidRPr="00503FAC">
        <w:rPr>
          <w:rFonts w:ascii="Cambria" w:hAnsi="Cambria"/>
          <w:sz w:val="36"/>
          <w:szCs w:val="36"/>
        </w:rPr>
        <w:t>For example, a student named Rahul was trying to sell his old phone online. A buyer contacted him and said he will pay through UPI. Instead of sending money, the scammer sent a “request” and told Rahul to enter his UPI PIN to receive the amount. Without thinking much, Rahul entered the PIN and within seconds money got deducted from his account.</w:t>
      </w:r>
    </w:p>
    <w:p w14:paraId="0D0C2578" w14:textId="77777777" w:rsidR="00503FAC" w:rsidRPr="00503FAC" w:rsidRDefault="00503FAC" w:rsidP="00503FAC">
      <w:pPr>
        <w:rPr>
          <w:rFonts w:ascii="Cambria" w:hAnsi="Cambria"/>
          <w:sz w:val="36"/>
          <w:szCs w:val="36"/>
        </w:rPr>
      </w:pPr>
      <w:r w:rsidRPr="00503FAC">
        <w:rPr>
          <w:rFonts w:ascii="Cambria" w:hAnsi="Cambria"/>
          <w:sz w:val="36"/>
          <w:szCs w:val="36"/>
        </w:rPr>
        <w:t>This type of fraud usually happens step by step. First, scammers contact victims through OLX, WhatsApp, or Instagram. Then they create urgency or trust. After that, they send fake payment links or requests. Finally, the victim unknowingly approves the transaction.</w:t>
      </w:r>
    </w:p>
    <w:p w14:paraId="260625C4" w14:textId="77777777" w:rsidR="00503FAC" w:rsidRPr="00503FAC" w:rsidRDefault="00503FAC" w:rsidP="00503FAC">
      <w:pPr>
        <w:rPr>
          <w:rFonts w:ascii="Cambria" w:hAnsi="Cambria"/>
          <w:sz w:val="36"/>
          <w:szCs w:val="36"/>
        </w:rPr>
      </w:pPr>
      <w:r w:rsidRPr="00503FAC">
        <w:rPr>
          <w:rFonts w:ascii="Cambria" w:hAnsi="Cambria"/>
          <w:sz w:val="36"/>
          <w:szCs w:val="36"/>
        </w:rPr>
        <w:t>Students and elderly people are mostly targeted because they are less aware or act quickly. The consequences can be serious, like loss of money, stress, and sometimes even loss of trust in online payments.</w:t>
      </w:r>
    </w:p>
    <w:p w14:paraId="54E39A62" w14:textId="77777777" w:rsidR="00503FAC" w:rsidRPr="00503FAC" w:rsidRDefault="00503FAC" w:rsidP="00503FAC">
      <w:pPr>
        <w:rPr>
          <w:rFonts w:ascii="Cambria" w:hAnsi="Cambria"/>
          <w:sz w:val="36"/>
          <w:szCs w:val="36"/>
        </w:rPr>
      </w:pPr>
      <w:r w:rsidRPr="00503FAC">
        <w:rPr>
          <w:rFonts w:ascii="Cambria" w:hAnsi="Cambria"/>
          <w:sz w:val="36"/>
          <w:szCs w:val="36"/>
        </w:rPr>
        <w:t>This shows how important it is to understand how UPI actually works and stay alert while making transactions.</w:t>
      </w:r>
    </w:p>
    <w:p w14:paraId="2370FB01" w14:textId="77777777" w:rsidR="00147FCE" w:rsidRDefault="00147FCE"/>
    <w:sectPr w:rsidR="00147F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FAC"/>
    <w:rsid w:val="00147FCE"/>
    <w:rsid w:val="002A4C85"/>
    <w:rsid w:val="00503FAC"/>
    <w:rsid w:val="00763A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D3F6E"/>
  <w15:chartTrackingRefBased/>
  <w15:docId w15:val="{6DFDBBCE-63EC-4352-99A6-D08D0CA88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F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3F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3F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3F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3F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3F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F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F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F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F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3F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3F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3F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3F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3F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F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FAC"/>
    <w:rPr>
      <w:rFonts w:eastAsiaTheme="majorEastAsia" w:cstheme="majorBidi"/>
      <w:color w:val="272727" w:themeColor="text1" w:themeTint="D8"/>
    </w:rPr>
  </w:style>
  <w:style w:type="paragraph" w:styleId="Title">
    <w:name w:val="Title"/>
    <w:basedOn w:val="Normal"/>
    <w:next w:val="Normal"/>
    <w:link w:val="TitleChar"/>
    <w:uiPriority w:val="10"/>
    <w:qFormat/>
    <w:rsid w:val="00503F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FAC"/>
    <w:pPr>
      <w:spacing w:before="160"/>
      <w:jc w:val="center"/>
    </w:pPr>
    <w:rPr>
      <w:i/>
      <w:iCs/>
      <w:color w:val="404040" w:themeColor="text1" w:themeTint="BF"/>
    </w:rPr>
  </w:style>
  <w:style w:type="character" w:customStyle="1" w:styleId="QuoteChar">
    <w:name w:val="Quote Char"/>
    <w:basedOn w:val="DefaultParagraphFont"/>
    <w:link w:val="Quote"/>
    <w:uiPriority w:val="29"/>
    <w:rsid w:val="00503FAC"/>
    <w:rPr>
      <w:i/>
      <w:iCs/>
      <w:color w:val="404040" w:themeColor="text1" w:themeTint="BF"/>
    </w:rPr>
  </w:style>
  <w:style w:type="paragraph" w:styleId="ListParagraph">
    <w:name w:val="List Paragraph"/>
    <w:basedOn w:val="Normal"/>
    <w:uiPriority w:val="34"/>
    <w:qFormat/>
    <w:rsid w:val="00503FAC"/>
    <w:pPr>
      <w:ind w:left="720"/>
      <w:contextualSpacing/>
    </w:pPr>
  </w:style>
  <w:style w:type="character" w:styleId="IntenseEmphasis">
    <w:name w:val="Intense Emphasis"/>
    <w:basedOn w:val="DefaultParagraphFont"/>
    <w:uiPriority w:val="21"/>
    <w:qFormat/>
    <w:rsid w:val="00503FAC"/>
    <w:rPr>
      <w:i/>
      <w:iCs/>
      <w:color w:val="2F5496" w:themeColor="accent1" w:themeShade="BF"/>
    </w:rPr>
  </w:style>
  <w:style w:type="paragraph" w:styleId="IntenseQuote">
    <w:name w:val="Intense Quote"/>
    <w:basedOn w:val="Normal"/>
    <w:next w:val="Normal"/>
    <w:link w:val="IntenseQuoteChar"/>
    <w:uiPriority w:val="30"/>
    <w:qFormat/>
    <w:rsid w:val="00503F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3FAC"/>
    <w:rPr>
      <w:i/>
      <w:iCs/>
      <w:color w:val="2F5496" w:themeColor="accent1" w:themeShade="BF"/>
    </w:rPr>
  </w:style>
  <w:style w:type="character" w:styleId="IntenseReference">
    <w:name w:val="Intense Reference"/>
    <w:basedOn w:val="DefaultParagraphFont"/>
    <w:uiPriority w:val="32"/>
    <w:qFormat/>
    <w:rsid w:val="00503F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173</Words>
  <Characters>988</Characters>
  <Application>Microsoft Office Word</Application>
  <DocSecurity>0</DocSecurity>
  <Lines>8</Lines>
  <Paragraphs>2</Paragraphs>
  <ScaleCrop>false</ScaleCrop>
  <Company/>
  <LinksUpToDate>false</LinksUpToDate>
  <CharactersWithSpaces>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Karra</dc:creator>
  <cp:keywords/>
  <dc:description/>
  <cp:lastModifiedBy>Priyanka Karra</cp:lastModifiedBy>
  <cp:revision>1</cp:revision>
  <dcterms:created xsi:type="dcterms:W3CDTF">2026-03-31T15:29:00Z</dcterms:created>
  <dcterms:modified xsi:type="dcterms:W3CDTF">2026-03-31T15:31:00Z</dcterms:modified>
</cp:coreProperties>
</file>