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791D81AC" w:rsidR="00C412F0" w:rsidRDefault="00C412F0"/>
    <w:tbl>
      <w:tblPr>
        <w:tblStyle w:val="TableGrid"/>
        <w:tblW w:w="10343" w:type="dxa"/>
        <w:tblLook w:val="04A0" w:firstRow="1" w:lastRow="0" w:firstColumn="1" w:lastColumn="0" w:noHBand="0" w:noVBand="1"/>
      </w:tblPr>
      <w:tblGrid>
        <w:gridCol w:w="1910"/>
        <w:gridCol w:w="1272"/>
        <w:gridCol w:w="2625"/>
        <w:gridCol w:w="2977"/>
        <w:gridCol w:w="1559"/>
      </w:tblGrid>
      <w:tr w:rsidR="00FD77DF" w14:paraId="6CC914A9" w14:textId="77777777" w:rsidTr="00F858AF">
        <w:tc>
          <w:tcPr>
            <w:tcW w:w="1910" w:type="dxa"/>
          </w:tcPr>
          <w:p w14:paraId="09F0ECDC" w14:textId="493C7B37" w:rsidR="00FD77DF" w:rsidRPr="00FD77DF" w:rsidRDefault="00FD77DF">
            <w:pPr>
              <w:rPr>
                <w:b/>
                <w:bCs/>
              </w:rPr>
            </w:pPr>
            <w:r w:rsidRPr="00FD77DF">
              <w:rPr>
                <w:b/>
                <w:bCs/>
              </w:rPr>
              <w:t>Model</w:t>
            </w:r>
          </w:p>
        </w:tc>
        <w:tc>
          <w:tcPr>
            <w:tcW w:w="1272" w:type="dxa"/>
          </w:tcPr>
          <w:p w14:paraId="7ABB643F" w14:textId="7497EAC1" w:rsidR="00FD77DF" w:rsidRPr="00FD77DF" w:rsidRDefault="00FD77DF">
            <w:pPr>
              <w:rPr>
                <w:b/>
                <w:bCs/>
              </w:rPr>
            </w:pPr>
            <w:r w:rsidRPr="00FD77DF">
              <w:rPr>
                <w:b/>
                <w:bCs/>
              </w:rPr>
              <w:t>Experiment Number</w:t>
            </w:r>
          </w:p>
        </w:tc>
        <w:tc>
          <w:tcPr>
            <w:tcW w:w="2625" w:type="dxa"/>
          </w:tcPr>
          <w:p w14:paraId="0201CB2A" w14:textId="4C19E05A" w:rsidR="00FD77DF" w:rsidRPr="00FD77DF" w:rsidRDefault="00FD77DF">
            <w:pPr>
              <w:rPr>
                <w:b/>
                <w:bCs/>
              </w:rPr>
            </w:pPr>
            <w:r w:rsidRPr="00FD77DF">
              <w:rPr>
                <w:b/>
                <w:bCs/>
              </w:rPr>
              <w:t>Result</w:t>
            </w:r>
          </w:p>
        </w:tc>
        <w:tc>
          <w:tcPr>
            <w:tcW w:w="2977" w:type="dxa"/>
          </w:tcPr>
          <w:p w14:paraId="19DBAA8E" w14:textId="23512666" w:rsidR="00FD77DF" w:rsidRPr="00FD77DF" w:rsidRDefault="00EA058D">
            <w:pPr>
              <w:rPr>
                <w:b/>
                <w:bCs/>
              </w:rPr>
            </w:pPr>
            <w:r>
              <w:rPr>
                <w:b/>
                <w:bCs/>
              </w:rPr>
              <w:t>Decision</w:t>
            </w:r>
          </w:p>
        </w:tc>
        <w:tc>
          <w:tcPr>
            <w:tcW w:w="1559" w:type="dxa"/>
          </w:tcPr>
          <w:p w14:paraId="1B2AC815" w14:textId="3AF15AE7" w:rsidR="00FD77DF" w:rsidRPr="00FD77DF" w:rsidRDefault="00FD77DF">
            <w:pPr>
              <w:rPr>
                <w:b/>
                <w:bCs/>
              </w:rPr>
            </w:pPr>
            <w:r w:rsidRPr="00FD77DF">
              <w:rPr>
                <w:b/>
                <w:bCs/>
              </w:rPr>
              <w:t>Trainable Parameters</w:t>
            </w:r>
          </w:p>
        </w:tc>
      </w:tr>
      <w:tr w:rsidR="00FD77DF" w14:paraId="258C3A96" w14:textId="77777777" w:rsidTr="00F858AF">
        <w:tc>
          <w:tcPr>
            <w:tcW w:w="1910" w:type="dxa"/>
          </w:tcPr>
          <w:p w14:paraId="792A7726" w14:textId="3D02F084" w:rsidR="00FD77DF" w:rsidRDefault="00FD77DF">
            <w:proofErr w:type="spellStart"/>
            <w:r>
              <w:rPr>
                <w:b/>
              </w:rPr>
              <w:t>ConvLSTM</w:t>
            </w:r>
            <w:proofErr w:type="spellEnd"/>
            <w:r w:rsidR="00B571DD">
              <w:rPr>
                <w:b/>
              </w:rPr>
              <w:t xml:space="preserve"> (Without Transfer Learning)</w:t>
            </w:r>
          </w:p>
        </w:tc>
        <w:tc>
          <w:tcPr>
            <w:tcW w:w="1272" w:type="dxa"/>
          </w:tcPr>
          <w:p w14:paraId="6D29F266" w14:textId="143407C7" w:rsidR="00FD77DF" w:rsidRDefault="00FD77DF">
            <w:r>
              <w:t>1</w:t>
            </w:r>
          </w:p>
        </w:tc>
        <w:tc>
          <w:tcPr>
            <w:tcW w:w="2625" w:type="dxa"/>
          </w:tcPr>
          <w:p w14:paraId="22686EC6" w14:textId="77777777" w:rsidR="00FD77DF" w:rsidRDefault="00533B92">
            <w:r>
              <w:t>Training Accuracy: .98</w:t>
            </w:r>
          </w:p>
          <w:p w14:paraId="7D452E29" w14:textId="566C6D4E" w:rsidR="00533B92" w:rsidRDefault="00533B92">
            <w:r>
              <w:t xml:space="preserve">Validation Accuracy: </w:t>
            </w:r>
            <w:r w:rsidR="00EA058D">
              <w:t>.80</w:t>
            </w:r>
          </w:p>
        </w:tc>
        <w:tc>
          <w:tcPr>
            <w:tcW w:w="2977" w:type="dxa"/>
          </w:tcPr>
          <w:p w14:paraId="6208C584" w14:textId="28B7E05E" w:rsidR="00FD77DF" w:rsidRDefault="00EA058D">
            <w:r>
              <w:t>Overfitting, tr</w:t>
            </w:r>
            <w:r w:rsidR="00F858AF">
              <w:t>ied</w:t>
            </w:r>
            <w:r>
              <w:t xml:space="preserve"> with GRU</w:t>
            </w:r>
            <w:r w:rsidR="00F858AF">
              <w:t xml:space="preserve"> in next step</w:t>
            </w:r>
          </w:p>
        </w:tc>
        <w:tc>
          <w:tcPr>
            <w:tcW w:w="1559" w:type="dxa"/>
          </w:tcPr>
          <w:p w14:paraId="06E86AEE" w14:textId="77777777" w:rsidR="00EA058D" w:rsidRPr="00A75223" w:rsidRDefault="00EA058D" w:rsidP="00EA058D">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A75223">
              <w:rPr>
                <w:rFonts w:asciiTheme="minorHAnsi" w:eastAsiaTheme="minorHAnsi" w:hAnsiTheme="minorHAnsi" w:cstheme="minorBidi"/>
                <w:sz w:val="22"/>
                <w:szCs w:val="22"/>
                <w:lang w:val="en-US" w:eastAsia="en-US"/>
              </w:rPr>
              <w:t>1,004,549</w:t>
            </w:r>
          </w:p>
          <w:p w14:paraId="058E4514" w14:textId="77777777" w:rsidR="00FD77DF" w:rsidRDefault="00FD77DF"/>
        </w:tc>
      </w:tr>
      <w:tr w:rsidR="00FD77DF" w14:paraId="0438A681" w14:textId="77777777" w:rsidTr="00F858AF">
        <w:tc>
          <w:tcPr>
            <w:tcW w:w="1910" w:type="dxa"/>
          </w:tcPr>
          <w:p w14:paraId="0FB0430B" w14:textId="06CDB0C7" w:rsidR="00FD77DF" w:rsidRDefault="00F858AF">
            <w:proofErr w:type="spellStart"/>
            <w:r>
              <w:rPr>
                <w:b/>
              </w:rPr>
              <w:t>Conv</w:t>
            </w:r>
            <w:r>
              <w:rPr>
                <w:b/>
              </w:rPr>
              <w:t>GRU</w:t>
            </w:r>
            <w:proofErr w:type="spellEnd"/>
            <w:r>
              <w:rPr>
                <w:b/>
              </w:rPr>
              <w:t xml:space="preserve"> </w:t>
            </w:r>
            <w:r>
              <w:rPr>
                <w:b/>
              </w:rPr>
              <w:t>(Without Transfer Learning)</w:t>
            </w:r>
          </w:p>
        </w:tc>
        <w:tc>
          <w:tcPr>
            <w:tcW w:w="1272" w:type="dxa"/>
          </w:tcPr>
          <w:p w14:paraId="7808B976" w14:textId="206EA9B3" w:rsidR="00FD77DF" w:rsidRDefault="00EA058D">
            <w:r>
              <w:t>2</w:t>
            </w:r>
          </w:p>
        </w:tc>
        <w:tc>
          <w:tcPr>
            <w:tcW w:w="2625" w:type="dxa"/>
          </w:tcPr>
          <w:p w14:paraId="1494B0FE" w14:textId="7816D542" w:rsidR="00EA058D" w:rsidRDefault="00EA058D" w:rsidP="00EA058D">
            <w:r>
              <w:t>Training Accuracy: .9</w:t>
            </w:r>
            <w:r>
              <w:t>9</w:t>
            </w:r>
          </w:p>
          <w:p w14:paraId="01BFD41D" w14:textId="6616946E" w:rsidR="00FD77DF" w:rsidRDefault="00EA058D" w:rsidP="00EA058D">
            <w:r>
              <w:t>Validation Accuracy: .</w:t>
            </w:r>
            <w:r>
              <w:t>71</w:t>
            </w:r>
          </w:p>
        </w:tc>
        <w:tc>
          <w:tcPr>
            <w:tcW w:w="2977" w:type="dxa"/>
          </w:tcPr>
          <w:p w14:paraId="373913E8" w14:textId="1CC785C9" w:rsidR="00FD77DF" w:rsidRDefault="00EA058D">
            <w:r>
              <w:t>Highly Overfitting</w:t>
            </w:r>
          </w:p>
        </w:tc>
        <w:tc>
          <w:tcPr>
            <w:tcW w:w="1559" w:type="dxa"/>
          </w:tcPr>
          <w:p w14:paraId="28238C5B" w14:textId="77777777" w:rsidR="00EA058D" w:rsidRPr="00A75223" w:rsidRDefault="00EA058D" w:rsidP="00EA058D">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A75223">
              <w:rPr>
                <w:rFonts w:asciiTheme="minorHAnsi" w:eastAsiaTheme="minorHAnsi" w:hAnsiTheme="minorHAnsi" w:cstheme="minorBidi"/>
                <w:sz w:val="22"/>
                <w:szCs w:val="22"/>
                <w:lang w:val="en-US" w:eastAsia="en-US"/>
              </w:rPr>
              <w:t>1,319,301</w:t>
            </w:r>
          </w:p>
          <w:p w14:paraId="23BD8E0B" w14:textId="77777777" w:rsidR="00FD77DF" w:rsidRDefault="00FD77DF"/>
        </w:tc>
      </w:tr>
      <w:tr w:rsidR="00EA058D" w14:paraId="03ADF01E" w14:textId="77777777" w:rsidTr="00F858AF">
        <w:tc>
          <w:tcPr>
            <w:tcW w:w="1910" w:type="dxa"/>
          </w:tcPr>
          <w:p w14:paraId="78C025E0" w14:textId="6CB8FFE4" w:rsidR="00EA058D" w:rsidRPr="00EA058D" w:rsidRDefault="00EA058D">
            <w:pPr>
              <w:rPr>
                <w:b/>
                <w:bCs/>
              </w:rPr>
            </w:pPr>
            <w:r w:rsidRPr="00EA058D">
              <w:rPr>
                <w:b/>
                <w:bCs/>
              </w:rPr>
              <w:t>Conv3D</w:t>
            </w:r>
          </w:p>
        </w:tc>
        <w:tc>
          <w:tcPr>
            <w:tcW w:w="1272" w:type="dxa"/>
          </w:tcPr>
          <w:p w14:paraId="7E7A0CFD" w14:textId="51443613" w:rsidR="00EA058D" w:rsidRDefault="00852390">
            <w:r>
              <w:t>3</w:t>
            </w:r>
          </w:p>
        </w:tc>
        <w:tc>
          <w:tcPr>
            <w:tcW w:w="2625" w:type="dxa"/>
          </w:tcPr>
          <w:p w14:paraId="3C5D701B" w14:textId="746FCFCE" w:rsidR="00EA058D" w:rsidRDefault="00EA058D" w:rsidP="00EA058D">
            <w:r>
              <w:t>Training Accuracy: .9</w:t>
            </w:r>
            <w:r w:rsidR="00B571DD">
              <w:t>8</w:t>
            </w:r>
          </w:p>
          <w:p w14:paraId="2B51479D" w14:textId="2EA5B290" w:rsidR="00EA058D" w:rsidRDefault="00EA058D" w:rsidP="00EA058D">
            <w:r>
              <w:t>Validation Accuracy: .</w:t>
            </w:r>
            <w:r w:rsidR="00B571DD">
              <w:t>87</w:t>
            </w:r>
          </w:p>
        </w:tc>
        <w:tc>
          <w:tcPr>
            <w:tcW w:w="2977" w:type="dxa"/>
          </w:tcPr>
          <w:p w14:paraId="683515B1" w14:textId="368FA53E" w:rsidR="00EA058D" w:rsidRDefault="00B571DD">
            <w:r>
              <w:t xml:space="preserve">Model looks better than </w:t>
            </w:r>
            <w:proofErr w:type="spellStart"/>
            <w:r>
              <w:t>ConvLSTM</w:t>
            </w:r>
            <w:proofErr w:type="spellEnd"/>
            <w:r w:rsidR="00F858AF">
              <w:t xml:space="preserve">/ </w:t>
            </w:r>
            <w:proofErr w:type="spellStart"/>
            <w:r w:rsidR="00F858AF">
              <w:t>Conv</w:t>
            </w:r>
            <w:r w:rsidR="00F858AF">
              <w:t>GRU</w:t>
            </w:r>
            <w:proofErr w:type="spellEnd"/>
            <w:r>
              <w:t xml:space="preserve"> </w:t>
            </w:r>
            <w:r w:rsidR="00F858AF">
              <w:t xml:space="preserve">architecture, </w:t>
            </w:r>
            <w:r w:rsidR="006C2463">
              <w:t>trying</w:t>
            </w:r>
            <w:r w:rsidR="004324B3">
              <w:t xml:space="preserve"> with another variation </w:t>
            </w:r>
            <w:r w:rsidR="00F858AF">
              <w:t xml:space="preserve">in below model </w:t>
            </w:r>
            <w:r w:rsidR="004324B3">
              <w:t xml:space="preserve">for reducing the training parameters (changing the </w:t>
            </w:r>
            <w:proofErr w:type="spellStart"/>
            <w:r w:rsidR="004324B3">
              <w:t>MaxPoolingSize</w:t>
            </w:r>
            <w:proofErr w:type="spellEnd"/>
            <w:r w:rsidR="004324B3">
              <w:t>)</w:t>
            </w:r>
          </w:p>
        </w:tc>
        <w:tc>
          <w:tcPr>
            <w:tcW w:w="1559" w:type="dxa"/>
          </w:tcPr>
          <w:p w14:paraId="122F6CEC" w14:textId="77777777" w:rsidR="00EA058D" w:rsidRPr="00A75223" w:rsidRDefault="00EA058D" w:rsidP="00EA058D">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A75223">
              <w:rPr>
                <w:rFonts w:asciiTheme="minorHAnsi" w:eastAsiaTheme="minorHAnsi" w:hAnsiTheme="minorHAnsi" w:cstheme="minorBidi"/>
                <w:sz w:val="22"/>
                <w:szCs w:val="22"/>
                <w:lang w:val="en-US" w:eastAsia="en-US"/>
              </w:rPr>
              <w:t>3,783,525</w:t>
            </w:r>
          </w:p>
          <w:p w14:paraId="578E2854" w14:textId="77777777" w:rsidR="00EA058D" w:rsidRPr="00A75223" w:rsidRDefault="00EA058D" w:rsidP="00EA058D">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tc>
      </w:tr>
      <w:tr w:rsidR="004324B3" w14:paraId="11DC79A9" w14:textId="77777777" w:rsidTr="00F858AF">
        <w:tc>
          <w:tcPr>
            <w:tcW w:w="1910" w:type="dxa"/>
          </w:tcPr>
          <w:p w14:paraId="7DB8CB40" w14:textId="3C702D57" w:rsidR="004324B3" w:rsidRPr="00EA058D" w:rsidRDefault="00F858AF">
            <w:pPr>
              <w:rPr>
                <w:b/>
                <w:bCs/>
              </w:rPr>
            </w:pPr>
            <w:r w:rsidRPr="00EA058D">
              <w:rPr>
                <w:b/>
                <w:bCs/>
              </w:rPr>
              <w:t>Conv3D</w:t>
            </w:r>
          </w:p>
        </w:tc>
        <w:tc>
          <w:tcPr>
            <w:tcW w:w="1272" w:type="dxa"/>
          </w:tcPr>
          <w:p w14:paraId="355A4F8F" w14:textId="39537395" w:rsidR="004324B3" w:rsidRDefault="00852390">
            <w:r>
              <w:t>4</w:t>
            </w:r>
          </w:p>
        </w:tc>
        <w:tc>
          <w:tcPr>
            <w:tcW w:w="2625" w:type="dxa"/>
          </w:tcPr>
          <w:p w14:paraId="4B832F0F" w14:textId="6206375F" w:rsidR="004324B3" w:rsidRDefault="004324B3" w:rsidP="004324B3">
            <w:r>
              <w:t>Training Accuracy: .</w:t>
            </w:r>
            <w:r>
              <w:t>97</w:t>
            </w:r>
          </w:p>
          <w:p w14:paraId="64AAFDC9" w14:textId="7C16E8D8" w:rsidR="004324B3" w:rsidRDefault="004324B3" w:rsidP="004324B3">
            <w:r>
              <w:t>Validation Accuracy: .</w:t>
            </w:r>
            <w:r>
              <w:t>71</w:t>
            </w:r>
          </w:p>
        </w:tc>
        <w:tc>
          <w:tcPr>
            <w:tcW w:w="2977" w:type="dxa"/>
          </w:tcPr>
          <w:p w14:paraId="0ED6E3E3" w14:textId="756BA8C2" w:rsidR="004324B3" w:rsidRDefault="004324B3">
            <w:r>
              <w:t xml:space="preserve">Model performance went down on validation data. Tried variation </w:t>
            </w:r>
            <w:r w:rsidR="00F858AF">
              <w:t xml:space="preserve">in below model </w:t>
            </w:r>
            <w:r>
              <w:t xml:space="preserve">with addition of </w:t>
            </w:r>
            <w:proofErr w:type="gramStart"/>
            <w:r>
              <w:t>dropouts(</w:t>
            </w:r>
            <w:proofErr w:type="gramEnd"/>
            <w:r>
              <w:t>0.25)</w:t>
            </w:r>
          </w:p>
        </w:tc>
        <w:tc>
          <w:tcPr>
            <w:tcW w:w="1559" w:type="dxa"/>
          </w:tcPr>
          <w:p w14:paraId="3C9DDCD5" w14:textId="77777777" w:rsidR="004324B3" w:rsidRPr="00A75223" w:rsidRDefault="004324B3" w:rsidP="004324B3">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A75223">
              <w:rPr>
                <w:rFonts w:asciiTheme="minorHAnsi" w:eastAsiaTheme="minorHAnsi" w:hAnsiTheme="minorHAnsi" w:cstheme="minorBidi"/>
                <w:sz w:val="22"/>
                <w:szCs w:val="22"/>
                <w:lang w:val="en-US" w:eastAsia="en-US"/>
              </w:rPr>
              <w:t>1,945,765</w:t>
            </w:r>
          </w:p>
          <w:p w14:paraId="64F1231A" w14:textId="77777777" w:rsidR="004324B3" w:rsidRPr="00A75223" w:rsidRDefault="004324B3" w:rsidP="00EA058D">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tc>
      </w:tr>
      <w:tr w:rsidR="004324B3" w14:paraId="2BD175C5" w14:textId="77777777" w:rsidTr="00F858AF">
        <w:tc>
          <w:tcPr>
            <w:tcW w:w="1910" w:type="dxa"/>
          </w:tcPr>
          <w:p w14:paraId="2751EF27" w14:textId="368844C3" w:rsidR="004324B3" w:rsidRPr="00EA058D" w:rsidRDefault="00F858AF">
            <w:pPr>
              <w:rPr>
                <w:b/>
                <w:bCs/>
              </w:rPr>
            </w:pPr>
            <w:r w:rsidRPr="00EA058D">
              <w:rPr>
                <w:b/>
                <w:bCs/>
              </w:rPr>
              <w:t>Conv3D</w:t>
            </w:r>
          </w:p>
        </w:tc>
        <w:tc>
          <w:tcPr>
            <w:tcW w:w="1272" w:type="dxa"/>
          </w:tcPr>
          <w:p w14:paraId="0D507952" w14:textId="1B897A77" w:rsidR="004324B3" w:rsidRDefault="00852390">
            <w:r>
              <w:t>5</w:t>
            </w:r>
          </w:p>
        </w:tc>
        <w:tc>
          <w:tcPr>
            <w:tcW w:w="2625" w:type="dxa"/>
          </w:tcPr>
          <w:p w14:paraId="60FE1238" w14:textId="77777777" w:rsidR="004324B3" w:rsidRDefault="004324B3" w:rsidP="004324B3">
            <w:r>
              <w:t>Training Accuracy: .97</w:t>
            </w:r>
          </w:p>
          <w:p w14:paraId="634B0392" w14:textId="44A7E2CB" w:rsidR="004324B3" w:rsidRDefault="004324B3" w:rsidP="004324B3">
            <w:r>
              <w:t>Validation Accuracy: .</w:t>
            </w:r>
            <w:r>
              <w:t>30</w:t>
            </w:r>
          </w:p>
        </w:tc>
        <w:tc>
          <w:tcPr>
            <w:tcW w:w="2977" w:type="dxa"/>
          </w:tcPr>
          <w:p w14:paraId="4FD4EE80" w14:textId="3E361715" w:rsidR="004324B3" w:rsidRDefault="00852390">
            <w:r>
              <w:t xml:space="preserve">Model performance went </w:t>
            </w:r>
            <w:r>
              <w:t xml:space="preserve">further </w:t>
            </w:r>
            <w:r>
              <w:t>down on validation data</w:t>
            </w:r>
            <w:r>
              <w:t>. Not acceptable model</w:t>
            </w:r>
            <w:r w:rsidR="00F858AF">
              <w:t>.</w:t>
            </w:r>
          </w:p>
        </w:tc>
        <w:tc>
          <w:tcPr>
            <w:tcW w:w="1559" w:type="dxa"/>
          </w:tcPr>
          <w:p w14:paraId="55F0286C" w14:textId="77777777" w:rsidR="004324B3" w:rsidRPr="00A75223" w:rsidRDefault="004324B3" w:rsidP="004324B3">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A75223">
              <w:rPr>
                <w:rFonts w:asciiTheme="minorHAnsi" w:eastAsiaTheme="minorHAnsi" w:hAnsiTheme="minorHAnsi" w:cstheme="minorBidi"/>
                <w:sz w:val="22"/>
                <w:szCs w:val="22"/>
                <w:lang w:val="en-US" w:eastAsia="en-US"/>
              </w:rPr>
              <w:t>3,783,525</w:t>
            </w:r>
          </w:p>
          <w:p w14:paraId="36CE8502" w14:textId="77777777" w:rsidR="004324B3" w:rsidRPr="00A75223" w:rsidRDefault="004324B3" w:rsidP="004324B3">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tc>
      </w:tr>
      <w:tr w:rsidR="00852390" w14:paraId="7E239A33" w14:textId="77777777" w:rsidTr="00F858AF">
        <w:tc>
          <w:tcPr>
            <w:tcW w:w="1910" w:type="dxa"/>
          </w:tcPr>
          <w:p w14:paraId="66F1B247" w14:textId="4F93F5B8" w:rsidR="00852390" w:rsidRPr="00EA058D" w:rsidRDefault="00852390">
            <w:pPr>
              <w:rPr>
                <w:b/>
                <w:bCs/>
              </w:rPr>
            </w:pPr>
            <w:proofErr w:type="spellStart"/>
            <w:r>
              <w:rPr>
                <w:b/>
              </w:rPr>
              <w:t>ConvLSTM</w:t>
            </w:r>
            <w:proofErr w:type="spellEnd"/>
            <w:r>
              <w:rPr>
                <w:b/>
              </w:rPr>
              <w:t xml:space="preserve"> (</w:t>
            </w:r>
            <w:r>
              <w:rPr>
                <w:b/>
              </w:rPr>
              <w:t>Resnet50</w:t>
            </w:r>
            <w:r w:rsidR="00F858AF">
              <w:rPr>
                <w:b/>
              </w:rPr>
              <w:t>, non-trainable weights</w:t>
            </w:r>
            <w:r>
              <w:rPr>
                <w:b/>
              </w:rPr>
              <w:t>)</w:t>
            </w:r>
            <w:r w:rsidR="00F858AF">
              <w:rPr>
                <w:b/>
              </w:rPr>
              <w:t xml:space="preserve"> </w:t>
            </w:r>
          </w:p>
        </w:tc>
        <w:tc>
          <w:tcPr>
            <w:tcW w:w="1272" w:type="dxa"/>
          </w:tcPr>
          <w:p w14:paraId="615132A5" w14:textId="24CD9CC2" w:rsidR="00852390" w:rsidRDefault="00852390">
            <w:r>
              <w:t>6</w:t>
            </w:r>
          </w:p>
        </w:tc>
        <w:tc>
          <w:tcPr>
            <w:tcW w:w="2625" w:type="dxa"/>
          </w:tcPr>
          <w:p w14:paraId="2B3DD128" w14:textId="52BDDDFF" w:rsidR="00852390" w:rsidRDefault="00852390" w:rsidP="00852390">
            <w:r>
              <w:t>Training Accuracy: .9</w:t>
            </w:r>
            <w:r>
              <w:t>9</w:t>
            </w:r>
          </w:p>
          <w:p w14:paraId="0310D084" w14:textId="44E962B7" w:rsidR="00852390" w:rsidRDefault="00852390" w:rsidP="00852390">
            <w:r>
              <w:t>Validation Accuracy: .</w:t>
            </w:r>
            <w:r>
              <w:t>96</w:t>
            </w:r>
          </w:p>
        </w:tc>
        <w:tc>
          <w:tcPr>
            <w:tcW w:w="2977" w:type="dxa"/>
          </w:tcPr>
          <w:p w14:paraId="371C12FF" w14:textId="5532E11A" w:rsidR="00852390" w:rsidRDefault="00852390">
            <w:r>
              <w:t>Tried without training the parameters and replacing the top layers of Resnet50 with custom CNN layers. Model performance is very good on both training and validation data set. Tried with training the weights in below model</w:t>
            </w:r>
          </w:p>
        </w:tc>
        <w:tc>
          <w:tcPr>
            <w:tcW w:w="1559" w:type="dxa"/>
          </w:tcPr>
          <w:p w14:paraId="1DB532E3" w14:textId="77777777" w:rsidR="00852390" w:rsidRPr="00A75223" w:rsidRDefault="00852390" w:rsidP="00852390">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A75223">
              <w:rPr>
                <w:rFonts w:asciiTheme="minorHAnsi" w:eastAsiaTheme="minorHAnsi" w:hAnsiTheme="minorHAnsi" w:cstheme="minorBidi"/>
                <w:sz w:val="22"/>
                <w:szCs w:val="22"/>
                <w:lang w:val="en-US" w:eastAsia="en-US"/>
              </w:rPr>
              <w:t>2,122,373</w:t>
            </w:r>
          </w:p>
          <w:p w14:paraId="4B119F93" w14:textId="77777777" w:rsidR="00852390" w:rsidRPr="00A75223" w:rsidRDefault="00852390" w:rsidP="004324B3">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tc>
      </w:tr>
      <w:tr w:rsidR="00852390" w14:paraId="704FD0D4" w14:textId="77777777" w:rsidTr="00F858AF">
        <w:tc>
          <w:tcPr>
            <w:tcW w:w="1910" w:type="dxa"/>
          </w:tcPr>
          <w:p w14:paraId="1D479654" w14:textId="3EFBAEEA" w:rsidR="00852390" w:rsidRDefault="00F858AF">
            <w:pPr>
              <w:rPr>
                <w:b/>
              </w:rPr>
            </w:pPr>
            <w:proofErr w:type="spellStart"/>
            <w:r>
              <w:rPr>
                <w:b/>
              </w:rPr>
              <w:t>ConvLSTM</w:t>
            </w:r>
            <w:proofErr w:type="spellEnd"/>
            <w:r>
              <w:rPr>
                <w:b/>
              </w:rPr>
              <w:t xml:space="preserve"> (Resnet50</w:t>
            </w:r>
            <w:r>
              <w:rPr>
                <w:b/>
              </w:rPr>
              <w:t>, trainable weights</w:t>
            </w:r>
            <w:r>
              <w:rPr>
                <w:b/>
              </w:rPr>
              <w:t>)</w:t>
            </w:r>
          </w:p>
        </w:tc>
        <w:tc>
          <w:tcPr>
            <w:tcW w:w="1272" w:type="dxa"/>
          </w:tcPr>
          <w:p w14:paraId="5E5ED8D9" w14:textId="473695C3" w:rsidR="00852390" w:rsidRDefault="00852390">
            <w:r>
              <w:t>7</w:t>
            </w:r>
          </w:p>
        </w:tc>
        <w:tc>
          <w:tcPr>
            <w:tcW w:w="2625" w:type="dxa"/>
          </w:tcPr>
          <w:p w14:paraId="0DD9E851" w14:textId="09E6FAAA" w:rsidR="00852390" w:rsidRDefault="00852390" w:rsidP="00852390">
            <w:r>
              <w:t>Training Accuracy: .9</w:t>
            </w:r>
            <w:r>
              <w:t>4</w:t>
            </w:r>
          </w:p>
          <w:p w14:paraId="77B1EFD8" w14:textId="59454D44" w:rsidR="00852390" w:rsidRDefault="00852390" w:rsidP="00852390">
            <w:r>
              <w:t>Validation Accuracy: .</w:t>
            </w:r>
            <w:r>
              <w:t>84</w:t>
            </w:r>
          </w:p>
        </w:tc>
        <w:tc>
          <w:tcPr>
            <w:tcW w:w="2977" w:type="dxa"/>
          </w:tcPr>
          <w:p w14:paraId="004B2AB5" w14:textId="1D9A0819" w:rsidR="00852390" w:rsidRDefault="00852390">
            <w:r>
              <w:t xml:space="preserve">Model performance went down on both training and validation data set. </w:t>
            </w:r>
          </w:p>
        </w:tc>
        <w:tc>
          <w:tcPr>
            <w:tcW w:w="1559" w:type="dxa"/>
          </w:tcPr>
          <w:p w14:paraId="028F26D0" w14:textId="77777777" w:rsidR="00852390" w:rsidRPr="00A75223" w:rsidRDefault="00852390" w:rsidP="00852390">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sidRPr="00A75223">
              <w:rPr>
                <w:rFonts w:asciiTheme="minorHAnsi" w:eastAsiaTheme="minorHAnsi" w:hAnsiTheme="minorHAnsi" w:cstheme="minorBidi"/>
                <w:sz w:val="22"/>
                <w:szCs w:val="22"/>
                <w:lang w:val="en-US" w:eastAsia="en-US"/>
              </w:rPr>
              <w:t>25,656,965</w:t>
            </w:r>
          </w:p>
          <w:p w14:paraId="5EB21155" w14:textId="77777777" w:rsidR="00852390" w:rsidRPr="00A75223" w:rsidRDefault="00852390" w:rsidP="00852390">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tc>
      </w:tr>
    </w:tbl>
    <w:p w14:paraId="7C048D34" w14:textId="6843153A" w:rsidR="00FD77DF" w:rsidRDefault="00FD77DF"/>
    <w:p w14:paraId="70922EAE" w14:textId="2D6DC46F" w:rsidR="00852390" w:rsidRPr="00F858AF" w:rsidRDefault="00852390">
      <w:pPr>
        <w:rPr>
          <w:bCs/>
        </w:rPr>
      </w:pPr>
      <w:r w:rsidRPr="00F858AF">
        <w:rPr>
          <w:b/>
          <w:bCs/>
        </w:rPr>
        <w:t>Final Model</w:t>
      </w:r>
      <w:r>
        <w:t xml:space="preserve">: </w:t>
      </w:r>
      <w:proofErr w:type="spellStart"/>
      <w:r w:rsidRPr="00F858AF">
        <w:rPr>
          <w:bCs/>
        </w:rPr>
        <w:t>ConvLSTM</w:t>
      </w:r>
      <w:proofErr w:type="spellEnd"/>
      <w:r w:rsidRPr="00F858AF">
        <w:rPr>
          <w:bCs/>
        </w:rPr>
        <w:t xml:space="preserve"> (Resnet50)</w:t>
      </w:r>
      <w:r w:rsidRPr="00F858AF">
        <w:rPr>
          <w:bCs/>
        </w:rPr>
        <w:t xml:space="preserve"> with non-trainable weights. The metrics of the model is as below:</w:t>
      </w:r>
    </w:p>
    <w:p w14:paraId="7421ED13" w14:textId="77777777" w:rsidR="00852390" w:rsidRDefault="00852390" w:rsidP="00852390">
      <w:r>
        <w:t>Training Accuracy: .99</w:t>
      </w:r>
    </w:p>
    <w:p w14:paraId="671592F0" w14:textId="4D6BF03C" w:rsidR="00852390" w:rsidRDefault="00852390" w:rsidP="00852390">
      <w:r>
        <w:t>Validation Accuracy: .96</w:t>
      </w:r>
    </w:p>
    <w:p w14:paraId="31DB1D9C" w14:textId="77777777" w:rsidR="00A75223" w:rsidRPr="00A75223" w:rsidRDefault="00A75223" w:rsidP="00A75223">
      <w:r>
        <w:t xml:space="preserve">Trainable Parameters: </w:t>
      </w:r>
      <w:r w:rsidRPr="00A75223">
        <w:t>2,122,373</w:t>
      </w:r>
    </w:p>
    <w:p w14:paraId="40EC1486" w14:textId="3E0BB75F" w:rsidR="00A75223" w:rsidRDefault="00A75223" w:rsidP="00852390"/>
    <w:p w14:paraId="7820CACE" w14:textId="1D113AF9" w:rsidR="00FD77DF" w:rsidRDefault="00FD77DF"/>
    <w:p w14:paraId="391018EE" w14:textId="39993E53" w:rsidR="00FD77DF" w:rsidRDefault="00FD77DF"/>
    <w:p w14:paraId="46F8C427" w14:textId="77777777" w:rsidR="00FD77DF" w:rsidRDefault="00FD77DF"/>
    <w:sectPr w:rsidR="00FD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4324B3"/>
    <w:rsid w:val="00533B92"/>
    <w:rsid w:val="006C2463"/>
    <w:rsid w:val="007A791A"/>
    <w:rsid w:val="00852390"/>
    <w:rsid w:val="008D5AB7"/>
    <w:rsid w:val="00966338"/>
    <w:rsid w:val="009B5EE7"/>
    <w:rsid w:val="00A579C4"/>
    <w:rsid w:val="00A75223"/>
    <w:rsid w:val="00B32392"/>
    <w:rsid w:val="00B571DD"/>
    <w:rsid w:val="00C412F0"/>
    <w:rsid w:val="00E5552A"/>
    <w:rsid w:val="00EA058D"/>
    <w:rsid w:val="00F858AF"/>
    <w:rsid w:val="00FD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D7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FD77DF"/>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0262">
      <w:bodyDiv w:val="1"/>
      <w:marLeft w:val="0"/>
      <w:marRight w:val="0"/>
      <w:marTop w:val="0"/>
      <w:marBottom w:val="0"/>
      <w:divBdr>
        <w:top w:val="none" w:sz="0" w:space="0" w:color="auto"/>
        <w:left w:val="none" w:sz="0" w:space="0" w:color="auto"/>
        <w:bottom w:val="none" w:sz="0" w:space="0" w:color="auto"/>
        <w:right w:val="none" w:sz="0" w:space="0" w:color="auto"/>
      </w:divBdr>
    </w:div>
    <w:div w:id="565066618">
      <w:bodyDiv w:val="1"/>
      <w:marLeft w:val="0"/>
      <w:marRight w:val="0"/>
      <w:marTop w:val="0"/>
      <w:marBottom w:val="0"/>
      <w:divBdr>
        <w:top w:val="none" w:sz="0" w:space="0" w:color="auto"/>
        <w:left w:val="none" w:sz="0" w:space="0" w:color="auto"/>
        <w:bottom w:val="none" w:sz="0" w:space="0" w:color="auto"/>
        <w:right w:val="none" w:sz="0" w:space="0" w:color="auto"/>
      </w:divBdr>
    </w:div>
    <w:div w:id="717820806">
      <w:bodyDiv w:val="1"/>
      <w:marLeft w:val="0"/>
      <w:marRight w:val="0"/>
      <w:marTop w:val="0"/>
      <w:marBottom w:val="0"/>
      <w:divBdr>
        <w:top w:val="none" w:sz="0" w:space="0" w:color="auto"/>
        <w:left w:val="none" w:sz="0" w:space="0" w:color="auto"/>
        <w:bottom w:val="none" w:sz="0" w:space="0" w:color="auto"/>
        <w:right w:val="none" w:sz="0" w:space="0" w:color="auto"/>
      </w:divBdr>
    </w:div>
    <w:div w:id="784540244">
      <w:bodyDiv w:val="1"/>
      <w:marLeft w:val="0"/>
      <w:marRight w:val="0"/>
      <w:marTop w:val="0"/>
      <w:marBottom w:val="0"/>
      <w:divBdr>
        <w:top w:val="none" w:sz="0" w:space="0" w:color="auto"/>
        <w:left w:val="none" w:sz="0" w:space="0" w:color="auto"/>
        <w:bottom w:val="none" w:sz="0" w:space="0" w:color="auto"/>
        <w:right w:val="none" w:sz="0" w:space="0" w:color="auto"/>
      </w:divBdr>
    </w:div>
    <w:div w:id="908463395">
      <w:bodyDiv w:val="1"/>
      <w:marLeft w:val="0"/>
      <w:marRight w:val="0"/>
      <w:marTop w:val="0"/>
      <w:marBottom w:val="0"/>
      <w:divBdr>
        <w:top w:val="none" w:sz="0" w:space="0" w:color="auto"/>
        <w:left w:val="none" w:sz="0" w:space="0" w:color="auto"/>
        <w:bottom w:val="none" w:sz="0" w:space="0" w:color="auto"/>
        <w:right w:val="none" w:sz="0" w:space="0" w:color="auto"/>
      </w:divBdr>
    </w:div>
    <w:div w:id="1037045239">
      <w:bodyDiv w:val="1"/>
      <w:marLeft w:val="0"/>
      <w:marRight w:val="0"/>
      <w:marTop w:val="0"/>
      <w:marBottom w:val="0"/>
      <w:divBdr>
        <w:top w:val="none" w:sz="0" w:space="0" w:color="auto"/>
        <w:left w:val="none" w:sz="0" w:space="0" w:color="auto"/>
        <w:bottom w:val="none" w:sz="0" w:space="0" w:color="auto"/>
        <w:right w:val="none" w:sz="0" w:space="0" w:color="auto"/>
      </w:divBdr>
    </w:div>
    <w:div w:id="1140028680">
      <w:bodyDiv w:val="1"/>
      <w:marLeft w:val="0"/>
      <w:marRight w:val="0"/>
      <w:marTop w:val="0"/>
      <w:marBottom w:val="0"/>
      <w:divBdr>
        <w:top w:val="none" w:sz="0" w:space="0" w:color="auto"/>
        <w:left w:val="none" w:sz="0" w:space="0" w:color="auto"/>
        <w:bottom w:val="none" w:sz="0" w:space="0" w:color="auto"/>
        <w:right w:val="none" w:sz="0" w:space="0" w:color="auto"/>
      </w:divBdr>
    </w:div>
    <w:div w:id="119749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Priyanka Kumari Priyanka Kumari</cp:lastModifiedBy>
  <cp:revision>10</cp:revision>
  <dcterms:created xsi:type="dcterms:W3CDTF">2018-07-08T13:18:00Z</dcterms:created>
  <dcterms:modified xsi:type="dcterms:W3CDTF">2022-01-19T12:29:00Z</dcterms:modified>
</cp:coreProperties>
</file>