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 w:type="dxa"/>
        <w:tblLook w:val="04A0" w:firstRow="1" w:lastRow="0" w:firstColumn="1" w:lastColumn="0" w:noHBand="0" w:noVBand="1"/>
      </w:tblPr>
      <w:tblGrid>
        <w:gridCol w:w="715"/>
        <w:gridCol w:w="2880"/>
        <w:gridCol w:w="5755"/>
      </w:tblGrid>
      <w:tr w:rsidR="00DE6632" w:rsidTr="00583386">
        <w:tc>
          <w:tcPr>
            <w:tcW w:w="715" w:type="dxa"/>
          </w:tcPr>
          <w:p w:rsidR="00DE6632" w:rsidRDefault="00DE6632" w:rsidP="00DE6632">
            <w:r>
              <w:t>Sr.no</w:t>
            </w:r>
          </w:p>
        </w:tc>
        <w:tc>
          <w:tcPr>
            <w:tcW w:w="2880" w:type="dxa"/>
          </w:tcPr>
          <w:p w:rsidR="00DE6632" w:rsidRDefault="00DE6632" w:rsidP="00DE6632">
            <w:pPr>
              <w:pStyle w:val="TableContents"/>
            </w:pPr>
            <w:r>
              <w:t>Name of Attributes</w:t>
            </w:r>
          </w:p>
        </w:tc>
        <w:tc>
          <w:tcPr>
            <w:tcW w:w="5755" w:type="dxa"/>
          </w:tcPr>
          <w:p w:rsidR="00DE6632" w:rsidRDefault="00DE6632" w:rsidP="00DE6632">
            <w:pPr>
              <w:pStyle w:val="TableContents"/>
            </w:pPr>
          </w:p>
        </w:tc>
      </w:tr>
      <w:tr w:rsidR="00DE6632" w:rsidTr="00583386">
        <w:tc>
          <w:tcPr>
            <w:tcW w:w="715" w:type="dxa"/>
          </w:tcPr>
          <w:p w:rsidR="00DE6632" w:rsidRDefault="00DE6632" w:rsidP="00DE6632">
            <w:r>
              <w:t>1</w:t>
            </w:r>
          </w:p>
        </w:tc>
        <w:tc>
          <w:tcPr>
            <w:tcW w:w="2880" w:type="dxa"/>
          </w:tcPr>
          <w:p w:rsidR="00DE6632" w:rsidRDefault="00DE6632" w:rsidP="00DE6632">
            <w:pPr>
              <w:pStyle w:val="TableContents"/>
            </w:pPr>
            <w:r>
              <w:t>Test plan Identifier</w:t>
            </w:r>
          </w:p>
        </w:tc>
        <w:tc>
          <w:tcPr>
            <w:tcW w:w="5755" w:type="dxa"/>
          </w:tcPr>
          <w:p w:rsidR="00DE6632" w:rsidRDefault="00DE6632" w:rsidP="00DE6632">
            <w:pPr>
              <w:pStyle w:val="TableContents"/>
            </w:pPr>
            <w:r>
              <w:t>FrontAccounting Release 1.0STP</w:t>
            </w:r>
          </w:p>
        </w:tc>
      </w:tr>
      <w:tr w:rsidR="00DE6632" w:rsidTr="00583386">
        <w:tc>
          <w:tcPr>
            <w:tcW w:w="715" w:type="dxa"/>
          </w:tcPr>
          <w:p w:rsidR="00DE6632" w:rsidRDefault="00DE6632" w:rsidP="00DE6632">
            <w:r>
              <w:t>2</w:t>
            </w:r>
          </w:p>
        </w:tc>
        <w:tc>
          <w:tcPr>
            <w:tcW w:w="2880" w:type="dxa"/>
          </w:tcPr>
          <w:p w:rsidR="00DE6632" w:rsidRDefault="00DE6632" w:rsidP="00DE6632">
            <w:pPr>
              <w:pStyle w:val="TableContents"/>
            </w:pPr>
            <w:r>
              <w:t>References</w:t>
            </w:r>
          </w:p>
        </w:tc>
        <w:tc>
          <w:tcPr>
            <w:tcW w:w="5755" w:type="dxa"/>
          </w:tcPr>
          <w:p w:rsidR="00DE6632" w:rsidRDefault="004B033E" w:rsidP="004B033E">
            <w:pPr>
              <w:pStyle w:val="TableContents"/>
            </w:pPr>
            <w:r>
              <w:t xml:space="preserve">FrontAccounting </w:t>
            </w:r>
            <w:proofErr w:type="spellStart"/>
            <w:r>
              <w:t>UserGuide</w:t>
            </w:r>
            <w:proofErr w:type="spellEnd"/>
            <w:r w:rsidR="009902E3">
              <w:t xml:space="preserve">, </w:t>
            </w:r>
            <w:r>
              <w:t>FA Requirements</w:t>
            </w:r>
          </w:p>
        </w:tc>
      </w:tr>
      <w:tr w:rsidR="00DE6632" w:rsidTr="00583386">
        <w:tc>
          <w:tcPr>
            <w:tcW w:w="715" w:type="dxa"/>
          </w:tcPr>
          <w:p w:rsidR="00DE6632" w:rsidRDefault="00DE6632" w:rsidP="00DE6632">
            <w:r>
              <w:t>3</w:t>
            </w:r>
          </w:p>
        </w:tc>
        <w:tc>
          <w:tcPr>
            <w:tcW w:w="2880" w:type="dxa"/>
          </w:tcPr>
          <w:p w:rsidR="00DE6632" w:rsidRDefault="00DE6632" w:rsidP="00DE6632">
            <w:pPr>
              <w:pStyle w:val="TableContents"/>
            </w:pPr>
            <w:r>
              <w:t>Introduction</w:t>
            </w:r>
          </w:p>
        </w:tc>
        <w:tc>
          <w:tcPr>
            <w:tcW w:w="5755" w:type="dxa"/>
          </w:tcPr>
          <w:p w:rsidR="00DE6632" w:rsidRDefault="00827872" w:rsidP="00DE6632">
            <w:pPr>
              <w:pStyle w:val="TableContents"/>
            </w:pPr>
            <w:r>
              <w:t xml:space="preserve">FrontAccounting is a multi-user system. It supports multiple languages and currencies. FrontAccounting is developed by an international team. Senior developer Joe Hunt from Sweden and </w:t>
            </w:r>
            <w:proofErr w:type="spellStart"/>
            <w:r>
              <w:t>Janusz</w:t>
            </w:r>
            <w:proofErr w:type="spellEnd"/>
            <w:r>
              <w:t xml:space="preserve"> </w:t>
            </w:r>
            <w:proofErr w:type="spellStart"/>
            <w:r>
              <w:t>Dobrowolski</w:t>
            </w:r>
            <w:proofErr w:type="spellEnd"/>
            <w:r>
              <w:t xml:space="preserve"> from Poland. FrontAccounting is provided with below standard Modules: 1. Sales 2. Purchases 3. Items and Inventory 4. Manufacturing 5. Fixed Assets 6. Dimensions 7. Banking and General Ledger 8. Setup Its functionality is appropriate for small and medium companies for managing Purchases, controlling stock, issuing offers, registering orders, and sending invoices</w:t>
            </w:r>
          </w:p>
        </w:tc>
      </w:tr>
      <w:tr w:rsidR="00DE6632" w:rsidTr="00583386">
        <w:tc>
          <w:tcPr>
            <w:tcW w:w="715" w:type="dxa"/>
          </w:tcPr>
          <w:p w:rsidR="00DE6632" w:rsidRDefault="00DE6632" w:rsidP="00DE6632">
            <w:r>
              <w:t>4</w:t>
            </w:r>
          </w:p>
        </w:tc>
        <w:tc>
          <w:tcPr>
            <w:tcW w:w="2880" w:type="dxa"/>
          </w:tcPr>
          <w:p w:rsidR="00DE6632" w:rsidRDefault="00DE6632" w:rsidP="00DE6632">
            <w:pPr>
              <w:pStyle w:val="TableContents"/>
            </w:pPr>
            <w:r>
              <w:t>Approach</w:t>
            </w:r>
          </w:p>
        </w:tc>
        <w:tc>
          <w:tcPr>
            <w:tcW w:w="5755" w:type="dxa"/>
          </w:tcPr>
          <w:p w:rsidR="00DE6632" w:rsidRDefault="00DE6632" w:rsidP="00DE6632">
            <w:pPr>
              <w:pStyle w:val="TableContents"/>
            </w:pPr>
            <w:r>
              <w:t>Manual Testing-</w:t>
            </w:r>
          </w:p>
        </w:tc>
      </w:tr>
      <w:tr w:rsidR="00DE6632" w:rsidTr="00583386">
        <w:tc>
          <w:tcPr>
            <w:tcW w:w="715" w:type="dxa"/>
          </w:tcPr>
          <w:p w:rsidR="00DE6632" w:rsidRDefault="00DE6632" w:rsidP="00DE6632">
            <w:r>
              <w:t>5</w:t>
            </w:r>
          </w:p>
        </w:tc>
        <w:tc>
          <w:tcPr>
            <w:tcW w:w="2880" w:type="dxa"/>
          </w:tcPr>
          <w:p w:rsidR="00DE6632" w:rsidRDefault="00DE6632" w:rsidP="00DE6632">
            <w:pPr>
              <w:pStyle w:val="TableContents"/>
            </w:pPr>
            <w:r>
              <w:t>Test Item</w:t>
            </w:r>
          </w:p>
        </w:tc>
        <w:tc>
          <w:tcPr>
            <w:tcW w:w="5755" w:type="dxa"/>
          </w:tcPr>
          <w:p w:rsidR="00DE6632" w:rsidRDefault="00DE6632" w:rsidP="00DE6632">
            <w:pPr>
              <w:pStyle w:val="TableContents"/>
            </w:pPr>
            <w:proofErr w:type="gramStart"/>
            <w:r>
              <w:t>1</w:t>
            </w:r>
            <w:r>
              <w:rPr>
                <w:b/>
                <w:bCs/>
              </w:rPr>
              <w:t>.Login</w:t>
            </w:r>
            <w:proofErr w:type="gramEnd"/>
            <w:r>
              <w:t>-In the login page the user have to login using valid user id and password. Multiple users can login into system.</w:t>
            </w:r>
          </w:p>
          <w:p w:rsidR="00DE6632" w:rsidRDefault="00DE6632" w:rsidP="00DE6632">
            <w:pPr>
              <w:pStyle w:val="TableContents"/>
            </w:pPr>
          </w:p>
          <w:p w:rsidR="00DE6632" w:rsidRDefault="00DE6632" w:rsidP="00DE6632">
            <w:pPr>
              <w:pStyle w:val="TableContents"/>
            </w:pPr>
            <w:proofErr w:type="gramStart"/>
            <w:r>
              <w:rPr>
                <w:b/>
                <w:bCs/>
              </w:rPr>
              <w:t>2.sales</w:t>
            </w:r>
            <w:proofErr w:type="gramEnd"/>
            <w:r>
              <w:t>-In this sales module the seller/salesman can setup a quotation entry and after that it can be converted into sales order entry if there is an order for product from customer’s side .Then the salesman can make a delivery entry for the products which is been dispatched to customer along with the invoice entry .After customer does payments the salesman can make a customer payment entry in the system for the same.</w:t>
            </w:r>
          </w:p>
          <w:p w:rsidR="00DE6632" w:rsidRDefault="00DE6632" w:rsidP="00DE6632">
            <w:pPr>
              <w:pStyle w:val="TableContents"/>
            </w:pPr>
            <w:r>
              <w:t>1. Set up a Quotation</w:t>
            </w:r>
          </w:p>
          <w:p w:rsidR="00DE6632" w:rsidRDefault="00DE6632" w:rsidP="00DE6632">
            <w:pPr>
              <w:pStyle w:val="TableContents"/>
            </w:pPr>
            <w:r>
              <w:t>2. Convert Quotation to a Sales Order</w:t>
            </w:r>
          </w:p>
          <w:p w:rsidR="00DE6632" w:rsidRDefault="00DE6632" w:rsidP="00DE6632">
            <w:pPr>
              <w:pStyle w:val="TableContents"/>
            </w:pPr>
            <w:r>
              <w:t>3. Dispatch the goods</w:t>
            </w:r>
          </w:p>
          <w:p w:rsidR="00DE6632" w:rsidRDefault="00DE6632" w:rsidP="00DE6632">
            <w:pPr>
              <w:pStyle w:val="TableContents"/>
            </w:pPr>
            <w:r>
              <w:t>4. Preparing Sales Invoice</w:t>
            </w:r>
          </w:p>
          <w:p w:rsidR="00DE6632" w:rsidRDefault="00DE6632" w:rsidP="00DE6632">
            <w:pPr>
              <w:pStyle w:val="TableContents"/>
            </w:pPr>
            <w:r>
              <w:t>5. Entry for Customer payment received</w:t>
            </w:r>
          </w:p>
          <w:p w:rsidR="00DE6632" w:rsidRDefault="00DE6632" w:rsidP="00DE6632">
            <w:pPr>
              <w:pStyle w:val="TableContents"/>
            </w:pPr>
            <w:r>
              <w:t>3</w:t>
            </w:r>
            <w:r>
              <w:rPr>
                <w:b/>
                <w:bCs/>
              </w:rPr>
              <w:t>.Purchase</w:t>
            </w:r>
            <w:r>
              <w:t>- In this purchase module, the by</w:t>
            </w:r>
          </w:p>
          <w:p w:rsidR="00DE6632" w:rsidRDefault="00DE6632" w:rsidP="00DE6632">
            <w:pPr>
              <w:pStyle w:val="TableContents"/>
            </w:pPr>
            <w:r>
              <w:t>Making a Purchase Order (PO) entry</w:t>
            </w:r>
          </w:p>
          <w:p w:rsidR="00DE6632" w:rsidRDefault="00DE6632" w:rsidP="00DE6632">
            <w:pPr>
              <w:pStyle w:val="TableContents"/>
            </w:pPr>
            <w:r>
              <w:rPr>
                <w:kern w:val="0"/>
              </w:rPr>
              <w:t>2. Entering Goods received against PO thru a Goods Received</w:t>
            </w:r>
          </w:p>
          <w:p w:rsidR="00DE6632" w:rsidRDefault="00DE6632" w:rsidP="00DE6632">
            <w:pPr>
              <w:pStyle w:val="TableContents"/>
            </w:pPr>
            <w:r>
              <w:t>Note (GRN) entry</w:t>
            </w:r>
          </w:p>
          <w:p w:rsidR="00DE6632" w:rsidRDefault="00DE6632" w:rsidP="00DE6632">
            <w:pPr>
              <w:pStyle w:val="TableContents"/>
            </w:pPr>
            <w:r>
              <w:t>3. Entering Supplier Invoices</w:t>
            </w:r>
          </w:p>
          <w:p w:rsidR="00DE6632" w:rsidRDefault="00DE6632" w:rsidP="00DE6632">
            <w:pPr>
              <w:pStyle w:val="TableContents"/>
            </w:pPr>
            <w:r>
              <w:t>4. Making payments to the Supplier for goods received</w:t>
            </w:r>
          </w:p>
          <w:p w:rsidR="00DE6632" w:rsidRDefault="00DE6632" w:rsidP="00DE6632">
            <w:pPr>
              <w:pStyle w:val="TableContents"/>
            </w:pPr>
            <w:r>
              <w:rPr>
                <w:kern w:val="0"/>
              </w:rPr>
              <w:t>4.</w:t>
            </w:r>
            <w:r>
              <w:rPr>
                <w:b/>
                <w:bCs/>
                <w:kern w:val="0"/>
              </w:rPr>
              <w:t xml:space="preserve">Item and </w:t>
            </w:r>
            <w:proofErr w:type="spellStart"/>
            <w:r>
              <w:rPr>
                <w:b/>
                <w:bCs/>
                <w:kern w:val="0"/>
              </w:rPr>
              <w:t>Invertery</w:t>
            </w:r>
            <w:proofErr w:type="spellEnd"/>
            <w:r>
              <w:rPr>
                <w:b/>
                <w:bCs/>
                <w:kern w:val="0"/>
              </w:rPr>
              <w:t>-</w:t>
            </w:r>
          </w:p>
        </w:tc>
      </w:tr>
      <w:tr w:rsidR="00DE6632" w:rsidTr="00583386">
        <w:tc>
          <w:tcPr>
            <w:tcW w:w="715" w:type="dxa"/>
          </w:tcPr>
          <w:p w:rsidR="00DE6632" w:rsidRDefault="00DE6632" w:rsidP="00DE6632">
            <w:r>
              <w:t>6</w:t>
            </w:r>
          </w:p>
        </w:tc>
        <w:tc>
          <w:tcPr>
            <w:tcW w:w="2880" w:type="dxa"/>
          </w:tcPr>
          <w:p w:rsidR="00DE6632" w:rsidRDefault="00DE6632" w:rsidP="00DE6632">
            <w:pPr>
              <w:pStyle w:val="TableContents"/>
            </w:pPr>
            <w:r>
              <w:t>Features to be tested</w:t>
            </w:r>
          </w:p>
        </w:tc>
        <w:tc>
          <w:tcPr>
            <w:tcW w:w="5755" w:type="dxa"/>
          </w:tcPr>
          <w:p w:rsidR="00DE6632" w:rsidRDefault="00DE6632" w:rsidP="00DE6632">
            <w:pPr>
              <w:pStyle w:val="TableContents"/>
            </w:pPr>
            <w:proofErr w:type="gramStart"/>
            <w:r>
              <w:t>1</w:t>
            </w:r>
            <w:r>
              <w:rPr>
                <w:b/>
                <w:bCs/>
              </w:rPr>
              <w:t>.Login</w:t>
            </w:r>
            <w:proofErr w:type="gramEnd"/>
            <w:r>
              <w:t>-In the login page the user have to login using valid user id and password. Multiple users can login into system.</w:t>
            </w:r>
          </w:p>
          <w:p w:rsidR="00DE6632" w:rsidRDefault="00DE6632" w:rsidP="00DE6632">
            <w:pPr>
              <w:pStyle w:val="TableContents"/>
            </w:pPr>
          </w:p>
          <w:p w:rsidR="00DE6632" w:rsidRDefault="00DE6632" w:rsidP="00DE6632">
            <w:pPr>
              <w:pStyle w:val="TableContents"/>
            </w:pPr>
            <w:proofErr w:type="gramStart"/>
            <w:r>
              <w:rPr>
                <w:b/>
                <w:bCs/>
              </w:rPr>
              <w:t>2.sales</w:t>
            </w:r>
            <w:proofErr w:type="gramEnd"/>
            <w:r>
              <w:t xml:space="preserve">-In this sales module the seller/salesman can setup a quotation entry and after that it can be converted into </w:t>
            </w:r>
            <w:r>
              <w:lastRenderedPageBreak/>
              <w:t>sales order entry if there is an order for product from customer’s side .Then the salesman can make a delivery entry for the products which is been dispatched to customer along with the invoice entry .After customer does payments the salesman can make a customer payment entry in the system for the same.</w:t>
            </w:r>
          </w:p>
          <w:p w:rsidR="00DE6632" w:rsidRDefault="00DE6632" w:rsidP="00DE6632">
            <w:pPr>
              <w:pStyle w:val="TableContents"/>
            </w:pPr>
            <w:r>
              <w:t>1. Set up a Quotation</w:t>
            </w:r>
          </w:p>
          <w:p w:rsidR="00DE6632" w:rsidRDefault="00DE6632" w:rsidP="00DE6632">
            <w:pPr>
              <w:pStyle w:val="TableContents"/>
            </w:pPr>
            <w:r>
              <w:t>2. Convert Quotation to a Sales Order</w:t>
            </w:r>
          </w:p>
          <w:p w:rsidR="00DE6632" w:rsidRDefault="00DE6632" w:rsidP="00DE6632">
            <w:pPr>
              <w:pStyle w:val="TableContents"/>
            </w:pPr>
            <w:r>
              <w:t>3. Dispatch the goods</w:t>
            </w:r>
          </w:p>
          <w:p w:rsidR="00DE6632" w:rsidRDefault="00DE6632" w:rsidP="00DE6632">
            <w:pPr>
              <w:pStyle w:val="TableContents"/>
            </w:pPr>
            <w:r>
              <w:t>4. Preparing Sales Invoice</w:t>
            </w:r>
          </w:p>
          <w:p w:rsidR="00DE6632" w:rsidRDefault="00DE6632" w:rsidP="00DE6632">
            <w:pPr>
              <w:pStyle w:val="TableContents"/>
            </w:pPr>
            <w:r>
              <w:t>5. Entry for Customer payment received</w:t>
            </w:r>
          </w:p>
          <w:p w:rsidR="00DE6632" w:rsidRDefault="00DE6632" w:rsidP="00DE6632">
            <w:pPr>
              <w:pStyle w:val="TableContents"/>
            </w:pPr>
            <w:r>
              <w:t>3</w:t>
            </w:r>
            <w:r>
              <w:rPr>
                <w:b/>
                <w:bCs/>
              </w:rPr>
              <w:t>.Purchase</w:t>
            </w:r>
            <w:r>
              <w:t>- In this purchase module, the by</w:t>
            </w:r>
          </w:p>
          <w:p w:rsidR="00DE6632" w:rsidRDefault="00DE6632" w:rsidP="00DE6632">
            <w:pPr>
              <w:pStyle w:val="TableContents"/>
            </w:pPr>
            <w:r>
              <w:t>Making a Purchase Order (PO) entry</w:t>
            </w:r>
          </w:p>
          <w:p w:rsidR="00DE6632" w:rsidRDefault="00DE6632" w:rsidP="00DE6632">
            <w:pPr>
              <w:pStyle w:val="TableContents"/>
            </w:pPr>
            <w:r>
              <w:t>2. Entering Goods received against PO thru a Goods Received Note (GRN) entry</w:t>
            </w:r>
          </w:p>
          <w:p w:rsidR="00DE6632" w:rsidRDefault="00DE6632" w:rsidP="00DE6632">
            <w:pPr>
              <w:pStyle w:val="TableContents"/>
            </w:pPr>
            <w:r>
              <w:t>3. Entering Supplier Invoices</w:t>
            </w:r>
          </w:p>
          <w:p w:rsidR="00DE6632" w:rsidRDefault="00DE6632" w:rsidP="00DE6632">
            <w:pPr>
              <w:pStyle w:val="TableContents"/>
            </w:pPr>
            <w:r>
              <w:t>4. Making payments to the Supplier for goods received</w:t>
            </w:r>
          </w:p>
          <w:p w:rsidR="00DE6632" w:rsidRDefault="00DE6632" w:rsidP="00DE6632">
            <w:pPr>
              <w:pStyle w:val="TableContents"/>
            </w:pPr>
            <w:r>
              <w:t>4.</w:t>
            </w:r>
            <w:r>
              <w:rPr>
                <w:b/>
                <w:bCs/>
              </w:rPr>
              <w:t xml:space="preserve">Item and </w:t>
            </w:r>
            <w:proofErr w:type="spellStart"/>
            <w:r>
              <w:rPr>
                <w:b/>
                <w:bCs/>
              </w:rPr>
              <w:t>Invertery</w:t>
            </w:r>
            <w:proofErr w:type="spellEnd"/>
            <w:r>
              <w:rPr>
                <w:b/>
                <w:bCs/>
              </w:rPr>
              <w:t>-</w:t>
            </w:r>
          </w:p>
        </w:tc>
      </w:tr>
      <w:tr w:rsidR="00DE6632" w:rsidTr="00583386">
        <w:tc>
          <w:tcPr>
            <w:tcW w:w="715" w:type="dxa"/>
          </w:tcPr>
          <w:p w:rsidR="00DE6632" w:rsidRDefault="00DE6632" w:rsidP="00DE6632">
            <w:r>
              <w:lastRenderedPageBreak/>
              <w:t>7</w:t>
            </w:r>
          </w:p>
        </w:tc>
        <w:tc>
          <w:tcPr>
            <w:tcW w:w="2880" w:type="dxa"/>
          </w:tcPr>
          <w:p w:rsidR="00DE6632" w:rsidRDefault="00DE6632" w:rsidP="00DE6632">
            <w:pPr>
              <w:pStyle w:val="TableContents"/>
            </w:pPr>
            <w:r>
              <w:t>Features not to be tested</w:t>
            </w:r>
          </w:p>
        </w:tc>
        <w:tc>
          <w:tcPr>
            <w:tcW w:w="5755" w:type="dxa"/>
          </w:tcPr>
          <w:p w:rsidR="00DE6632" w:rsidRDefault="00DE6632" w:rsidP="00DE6632">
            <w:pPr>
              <w:pStyle w:val="TableContents"/>
              <w:rPr>
                <w:b/>
                <w:bCs/>
              </w:rPr>
            </w:pPr>
            <w:r>
              <w:rPr>
                <w:b/>
                <w:bCs/>
              </w:rPr>
              <w:t>Sales module:</w:t>
            </w:r>
          </w:p>
          <w:p w:rsidR="00DE6632" w:rsidRDefault="00DE6632" w:rsidP="00DE6632">
            <w:pPr>
              <w:pStyle w:val="TableContents"/>
            </w:pPr>
            <w:r>
              <w:t>1. New Sales Quotation Entry</w:t>
            </w:r>
          </w:p>
          <w:p w:rsidR="00DE6632" w:rsidRDefault="00DE6632" w:rsidP="00DE6632">
            <w:pPr>
              <w:pStyle w:val="TableContents"/>
            </w:pPr>
            <w:r>
              <w:t xml:space="preserve">2. Sales Order Entry: </w:t>
            </w:r>
          </w:p>
          <w:p w:rsidR="00DE6632" w:rsidRDefault="00DE6632" w:rsidP="00DE6632">
            <w:pPr>
              <w:pStyle w:val="TableContents"/>
            </w:pPr>
            <w:r>
              <w:t>3. Deliver Items for Sales Order</w:t>
            </w:r>
          </w:p>
          <w:p w:rsidR="00DE6632" w:rsidRDefault="00DE6632" w:rsidP="00DE6632">
            <w:pPr>
              <w:pStyle w:val="TableContents"/>
            </w:pPr>
            <w:r>
              <w:t>4. Issue Invoice for Delivery Note</w:t>
            </w:r>
          </w:p>
          <w:p w:rsidR="00DE6632" w:rsidRDefault="00DE6632" w:rsidP="00DE6632">
            <w:pPr>
              <w:pStyle w:val="TableContents"/>
            </w:pPr>
            <w:r>
              <w:t>5. Customer Payment Entry</w:t>
            </w:r>
          </w:p>
          <w:p w:rsidR="00DE6632" w:rsidRDefault="00DE6632" w:rsidP="00DE6632">
            <w:pPr>
              <w:pStyle w:val="TableContents"/>
            </w:pPr>
          </w:p>
          <w:p w:rsidR="00DE6632" w:rsidRDefault="00DE6632" w:rsidP="00DE6632">
            <w:pPr>
              <w:pStyle w:val="TableContents"/>
              <w:rPr>
                <w:b/>
                <w:bCs/>
              </w:rPr>
            </w:pPr>
            <w:r>
              <w:rPr>
                <w:b/>
                <w:bCs/>
              </w:rPr>
              <w:t>Purchase Module:</w:t>
            </w:r>
          </w:p>
          <w:p w:rsidR="00DE6632" w:rsidRDefault="00DE6632" w:rsidP="00DE6632">
            <w:pPr>
              <w:pStyle w:val="TableContents"/>
            </w:pPr>
            <w:r>
              <w:t>1.  Purchase Order Entry</w:t>
            </w:r>
          </w:p>
          <w:p w:rsidR="00DE6632" w:rsidRDefault="00DE6632" w:rsidP="00DE6632">
            <w:pPr>
              <w:pStyle w:val="TableContents"/>
            </w:pPr>
            <w:r>
              <w:t>2. Receive Purchase Order Items</w:t>
            </w:r>
          </w:p>
          <w:p w:rsidR="00DE6632" w:rsidRDefault="00DE6632" w:rsidP="00DE6632">
            <w:pPr>
              <w:pStyle w:val="TableContents"/>
            </w:pPr>
            <w:r>
              <w:t xml:space="preserve">3. Enter Supplier Invoice </w:t>
            </w:r>
          </w:p>
          <w:p w:rsidR="00DE6632" w:rsidRDefault="00DE6632" w:rsidP="00DE6632">
            <w:pPr>
              <w:pStyle w:val="TableContents"/>
            </w:pPr>
            <w:r>
              <w:t>4. Supplier Payment Entry</w:t>
            </w:r>
          </w:p>
          <w:p w:rsidR="00DE6632" w:rsidRDefault="00DE6632" w:rsidP="00DE6632">
            <w:pPr>
              <w:pStyle w:val="TableContents"/>
            </w:pPr>
          </w:p>
          <w:p w:rsidR="00DE6632" w:rsidRDefault="00DE6632" w:rsidP="00DE6632">
            <w:pPr>
              <w:pStyle w:val="TableContents"/>
              <w:rPr>
                <w:b/>
                <w:bCs/>
              </w:rPr>
            </w:pPr>
            <w:r>
              <w:rPr>
                <w:b/>
                <w:bCs/>
              </w:rPr>
              <w:t>Item and Inventory Module:</w:t>
            </w:r>
          </w:p>
          <w:p w:rsidR="00DE6632" w:rsidRDefault="00DE6632" w:rsidP="00DE6632">
            <w:pPr>
              <w:pStyle w:val="TableContents"/>
            </w:pPr>
            <w:r>
              <w:t>1. Inventory item movement report</w:t>
            </w:r>
          </w:p>
          <w:p w:rsidR="00DE6632" w:rsidRDefault="00DE6632" w:rsidP="00DE6632">
            <w:pPr>
              <w:pStyle w:val="TableContents"/>
            </w:pPr>
            <w:r>
              <w:t>2. Inventory Location Transfers</w:t>
            </w:r>
          </w:p>
          <w:p w:rsidR="00DE6632" w:rsidRDefault="00DE6632" w:rsidP="00DE6632">
            <w:pPr>
              <w:pStyle w:val="TableContents"/>
            </w:pPr>
            <w:r>
              <w:t>3. Inventory item Status report</w:t>
            </w:r>
          </w:p>
          <w:p w:rsidR="00DE6632" w:rsidRDefault="00DE6632" w:rsidP="00DE6632">
            <w:pPr>
              <w:pStyle w:val="TableContents"/>
            </w:pPr>
          </w:p>
        </w:tc>
      </w:tr>
      <w:tr w:rsidR="00DE6632" w:rsidTr="00583386">
        <w:tc>
          <w:tcPr>
            <w:tcW w:w="715" w:type="dxa"/>
          </w:tcPr>
          <w:p w:rsidR="00DE6632" w:rsidRDefault="00DE6632" w:rsidP="00DE6632">
            <w:r>
              <w:t>8</w:t>
            </w:r>
          </w:p>
        </w:tc>
        <w:tc>
          <w:tcPr>
            <w:tcW w:w="2880" w:type="dxa"/>
          </w:tcPr>
          <w:p w:rsidR="00DE6632" w:rsidRDefault="00DE6632" w:rsidP="00DE6632">
            <w:pPr>
              <w:pStyle w:val="TableContents"/>
            </w:pPr>
            <w:r>
              <w:t>Test Deliverable</w:t>
            </w:r>
          </w:p>
        </w:tc>
        <w:tc>
          <w:tcPr>
            <w:tcW w:w="5755" w:type="dxa"/>
          </w:tcPr>
          <w:p w:rsidR="00DE6632" w:rsidRDefault="00DE6632" w:rsidP="00DE6632">
            <w:pPr>
              <w:pStyle w:val="TableContents"/>
            </w:pPr>
            <w:r>
              <w:t>1.Test plan document</w:t>
            </w:r>
          </w:p>
          <w:p w:rsidR="00DE6632" w:rsidRDefault="00DE6632" w:rsidP="00DE6632">
            <w:pPr>
              <w:pStyle w:val="TableContents"/>
            </w:pPr>
            <w:r>
              <w:t>2.Test scenario document</w:t>
            </w:r>
          </w:p>
          <w:p w:rsidR="00DE6632" w:rsidRDefault="00DE6632" w:rsidP="00DE6632">
            <w:pPr>
              <w:pStyle w:val="TableContents"/>
            </w:pPr>
            <w:r>
              <w:t>3.Test case document</w:t>
            </w:r>
          </w:p>
          <w:p w:rsidR="00DE6632" w:rsidRDefault="00DE6632" w:rsidP="00DE6632">
            <w:pPr>
              <w:pStyle w:val="TableContents"/>
            </w:pPr>
            <w:r>
              <w:t>4.Defect Reports</w:t>
            </w:r>
          </w:p>
        </w:tc>
      </w:tr>
      <w:tr w:rsidR="00DE6632" w:rsidTr="00583386">
        <w:tc>
          <w:tcPr>
            <w:tcW w:w="715" w:type="dxa"/>
          </w:tcPr>
          <w:p w:rsidR="00DE6632" w:rsidRDefault="00DE6632" w:rsidP="00DE6632">
            <w:r>
              <w:t>9</w:t>
            </w:r>
          </w:p>
        </w:tc>
        <w:tc>
          <w:tcPr>
            <w:tcW w:w="2880" w:type="dxa"/>
          </w:tcPr>
          <w:p w:rsidR="00DE6632" w:rsidRDefault="00DE6632" w:rsidP="00DE6632">
            <w:pPr>
              <w:pStyle w:val="TableContents"/>
            </w:pPr>
            <w:r>
              <w:t>Test Environment</w:t>
            </w:r>
          </w:p>
        </w:tc>
        <w:tc>
          <w:tcPr>
            <w:tcW w:w="5755" w:type="dxa"/>
          </w:tcPr>
          <w:tbl>
            <w:tblPr>
              <w:tblStyle w:val="TableGrid"/>
              <w:tblW w:w="0" w:type="auto"/>
              <w:tblLook w:val="04A0" w:firstRow="1" w:lastRow="0" w:firstColumn="1" w:lastColumn="0" w:noHBand="0" w:noVBand="1"/>
            </w:tblPr>
            <w:tblGrid>
              <w:gridCol w:w="2764"/>
              <w:gridCol w:w="2765"/>
            </w:tblGrid>
            <w:tr w:rsidR="00DE6632" w:rsidTr="00DE6632">
              <w:tc>
                <w:tcPr>
                  <w:tcW w:w="2764" w:type="dxa"/>
                </w:tcPr>
                <w:p w:rsidR="00DE6632" w:rsidRDefault="00DE6632" w:rsidP="00DE6632">
                  <w:pPr>
                    <w:pStyle w:val="TableContents"/>
                  </w:pPr>
                  <w:r>
                    <w:t>Processor</w:t>
                  </w:r>
                </w:p>
              </w:tc>
              <w:tc>
                <w:tcPr>
                  <w:tcW w:w="2765" w:type="dxa"/>
                </w:tcPr>
                <w:p w:rsidR="00DE6632" w:rsidRDefault="00C424F7" w:rsidP="00DE6632">
                  <w:pPr>
                    <w:pStyle w:val="TableContents"/>
                  </w:pPr>
                  <w:r>
                    <w:t>SAP ERP</w:t>
                  </w:r>
                </w:p>
                <w:p w:rsidR="00C424F7" w:rsidRDefault="00C424F7" w:rsidP="00DE6632">
                  <w:pPr>
                    <w:pStyle w:val="TableContents"/>
                  </w:pPr>
                  <w:r>
                    <w:t>SAP Business One</w:t>
                  </w:r>
                </w:p>
                <w:p w:rsidR="00C424F7" w:rsidRDefault="00C424F7" w:rsidP="00DE6632">
                  <w:pPr>
                    <w:pStyle w:val="TableContents"/>
                  </w:pPr>
                  <w:r>
                    <w:t>NetSuite</w:t>
                  </w:r>
                </w:p>
                <w:p w:rsidR="00C424F7" w:rsidRDefault="00C424F7" w:rsidP="00DE6632">
                  <w:pPr>
                    <w:pStyle w:val="TableContents"/>
                  </w:pPr>
                  <w:r>
                    <w:t>Microsoft Dynamics 365</w:t>
                  </w:r>
                </w:p>
              </w:tc>
            </w:tr>
          </w:tbl>
          <w:p w:rsidR="00DE6632" w:rsidRDefault="00DE6632" w:rsidP="00DE6632">
            <w:pPr>
              <w:pStyle w:val="TableContents"/>
            </w:pPr>
          </w:p>
        </w:tc>
      </w:tr>
      <w:tr w:rsidR="00DE6632" w:rsidTr="00583386">
        <w:tc>
          <w:tcPr>
            <w:tcW w:w="715" w:type="dxa"/>
          </w:tcPr>
          <w:p w:rsidR="00DE6632" w:rsidRDefault="00DE6632" w:rsidP="00DE6632">
            <w:r>
              <w:t>10</w:t>
            </w:r>
          </w:p>
        </w:tc>
        <w:tc>
          <w:tcPr>
            <w:tcW w:w="2880" w:type="dxa"/>
          </w:tcPr>
          <w:p w:rsidR="00DE6632" w:rsidRDefault="00DE6632" w:rsidP="00DE6632">
            <w:r>
              <w:t>Schedule</w:t>
            </w:r>
          </w:p>
        </w:tc>
        <w:tc>
          <w:tcPr>
            <w:tcW w:w="5755" w:type="dxa"/>
          </w:tcPr>
          <w:tbl>
            <w:tblPr>
              <w:tblW w:w="5000" w:type="pct"/>
              <w:tblCellMar>
                <w:top w:w="55" w:type="dxa"/>
                <w:left w:w="55" w:type="dxa"/>
                <w:bottom w:w="55" w:type="dxa"/>
                <w:right w:w="55" w:type="dxa"/>
              </w:tblCellMar>
              <w:tblLook w:val="04A0" w:firstRow="1" w:lastRow="0" w:firstColumn="1" w:lastColumn="0" w:noHBand="0" w:noVBand="1"/>
            </w:tblPr>
            <w:tblGrid>
              <w:gridCol w:w="505"/>
              <w:gridCol w:w="1821"/>
              <w:gridCol w:w="879"/>
              <w:gridCol w:w="1162"/>
              <w:gridCol w:w="1162"/>
            </w:tblGrid>
            <w:tr w:rsidR="00DE6632" w:rsidTr="00DE6632">
              <w:tc>
                <w:tcPr>
                  <w:tcW w:w="570" w:type="dxa"/>
                  <w:tcBorders>
                    <w:top w:val="single" w:sz="4" w:space="0" w:color="000000"/>
                    <w:left w:val="single" w:sz="4" w:space="0" w:color="000000"/>
                    <w:bottom w:val="single" w:sz="4" w:space="0" w:color="000000"/>
                    <w:right w:val="nil"/>
                  </w:tcBorders>
                  <w:hideMark/>
                </w:tcPr>
                <w:p w:rsidR="00DE6632" w:rsidRDefault="00DE6632" w:rsidP="00DE6632">
                  <w:pPr>
                    <w:pStyle w:val="TableContents"/>
                    <w:rPr>
                      <w:b/>
                      <w:bCs/>
                    </w:rPr>
                  </w:pPr>
                  <w:r>
                    <w:rPr>
                      <w:b/>
                      <w:bCs/>
                    </w:rPr>
                    <w:t>Sr. No.</w:t>
                  </w:r>
                </w:p>
              </w:tc>
              <w:tc>
                <w:tcPr>
                  <w:tcW w:w="1991" w:type="dxa"/>
                  <w:tcBorders>
                    <w:top w:val="single" w:sz="4" w:space="0" w:color="000000"/>
                    <w:left w:val="single" w:sz="4" w:space="0" w:color="000000"/>
                    <w:bottom w:val="single" w:sz="4" w:space="0" w:color="000000"/>
                    <w:right w:val="nil"/>
                  </w:tcBorders>
                  <w:hideMark/>
                </w:tcPr>
                <w:p w:rsidR="00DE6632" w:rsidRDefault="00DE6632" w:rsidP="00DE6632">
                  <w:pPr>
                    <w:pStyle w:val="TableContents"/>
                    <w:rPr>
                      <w:b/>
                      <w:bCs/>
                    </w:rPr>
                  </w:pPr>
                  <w:r>
                    <w:rPr>
                      <w:b/>
                      <w:bCs/>
                    </w:rPr>
                    <w:t>Task</w:t>
                  </w:r>
                </w:p>
              </w:tc>
              <w:tc>
                <w:tcPr>
                  <w:tcW w:w="1281" w:type="dxa"/>
                  <w:tcBorders>
                    <w:top w:val="single" w:sz="4" w:space="0" w:color="000000"/>
                    <w:left w:val="single" w:sz="4" w:space="0" w:color="000000"/>
                    <w:bottom w:val="single" w:sz="4" w:space="0" w:color="000000"/>
                    <w:right w:val="nil"/>
                  </w:tcBorders>
                  <w:hideMark/>
                </w:tcPr>
                <w:p w:rsidR="00DE6632" w:rsidRDefault="00DE6632" w:rsidP="00DE6632">
                  <w:pPr>
                    <w:pStyle w:val="TableContents"/>
                    <w:rPr>
                      <w:b/>
                      <w:bCs/>
                    </w:rPr>
                  </w:pPr>
                  <w:r>
                    <w:rPr>
                      <w:b/>
                      <w:bCs/>
                    </w:rPr>
                    <w:t>Days</w:t>
                  </w:r>
                </w:p>
              </w:tc>
              <w:tc>
                <w:tcPr>
                  <w:tcW w:w="1281" w:type="dxa"/>
                  <w:tcBorders>
                    <w:top w:val="single" w:sz="4" w:space="0" w:color="000000"/>
                    <w:left w:val="single" w:sz="4" w:space="0" w:color="000000"/>
                    <w:bottom w:val="single" w:sz="4" w:space="0" w:color="000000"/>
                    <w:right w:val="nil"/>
                  </w:tcBorders>
                  <w:hideMark/>
                </w:tcPr>
                <w:p w:rsidR="00DE6632" w:rsidRDefault="00DE6632" w:rsidP="00DE6632">
                  <w:pPr>
                    <w:pStyle w:val="TableContents"/>
                    <w:rPr>
                      <w:b/>
                      <w:bCs/>
                    </w:rPr>
                  </w:pPr>
                  <w:r>
                    <w:rPr>
                      <w:b/>
                      <w:bCs/>
                    </w:rPr>
                    <w:t>From</w:t>
                  </w:r>
                </w:p>
              </w:tc>
              <w:tc>
                <w:tcPr>
                  <w:tcW w:w="1281" w:type="dxa"/>
                  <w:tcBorders>
                    <w:top w:val="single" w:sz="4" w:space="0" w:color="000000"/>
                    <w:left w:val="single" w:sz="4" w:space="0" w:color="000000"/>
                    <w:bottom w:val="single" w:sz="4" w:space="0" w:color="000000"/>
                    <w:right w:val="single" w:sz="4" w:space="0" w:color="000000"/>
                  </w:tcBorders>
                  <w:hideMark/>
                </w:tcPr>
                <w:p w:rsidR="00DE6632" w:rsidRDefault="00DE6632" w:rsidP="00DE6632">
                  <w:pPr>
                    <w:pStyle w:val="TableContents"/>
                    <w:rPr>
                      <w:b/>
                      <w:bCs/>
                    </w:rPr>
                  </w:pPr>
                  <w:r>
                    <w:rPr>
                      <w:b/>
                      <w:bCs/>
                    </w:rPr>
                    <w:t>To</w:t>
                  </w:r>
                </w:p>
              </w:tc>
            </w:tr>
            <w:tr w:rsidR="00DE6632" w:rsidTr="00DE6632">
              <w:tc>
                <w:tcPr>
                  <w:tcW w:w="570" w:type="dxa"/>
                  <w:tcBorders>
                    <w:top w:val="nil"/>
                    <w:left w:val="single" w:sz="4" w:space="0" w:color="000000"/>
                    <w:bottom w:val="single" w:sz="4" w:space="0" w:color="000000"/>
                    <w:right w:val="nil"/>
                  </w:tcBorders>
                  <w:hideMark/>
                </w:tcPr>
                <w:p w:rsidR="00DE6632" w:rsidRDefault="00DE6632" w:rsidP="00DE6632">
                  <w:pPr>
                    <w:pStyle w:val="TableContents"/>
                  </w:pPr>
                  <w:r>
                    <w:lastRenderedPageBreak/>
                    <w:t>1</w:t>
                  </w:r>
                </w:p>
              </w:tc>
              <w:tc>
                <w:tcPr>
                  <w:tcW w:w="1991" w:type="dxa"/>
                  <w:tcBorders>
                    <w:top w:val="nil"/>
                    <w:left w:val="single" w:sz="4" w:space="0" w:color="000000"/>
                    <w:bottom w:val="single" w:sz="4" w:space="0" w:color="000000"/>
                    <w:right w:val="nil"/>
                  </w:tcBorders>
                  <w:hideMark/>
                </w:tcPr>
                <w:p w:rsidR="00DE6632" w:rsidRDefault="00DE6632" w:rsidP="00DE6632">
                  <w:pPr>
                    <w:pStyle w:val="TableContents"/>
                  </w:pPr>
                  <w:r>
                    <w:t>Test plan</w:t>
                  </w:r>
                </w:p>
              </w:tc>
              <w:tc>
                <w:tcPr>
                  <w:tcW w:w="1281" w:type="dxa"/>
                  <w:tcBorders>
                    <w:top w:val="nil"/>
                    <w:left w:val="single" w:sz="4" w:space="0" w:color="000000"/>
                    <w:bottom w:val="single" w:sz="4" w:space="0" w:color="000000"/>
                    <w:right w:val="nil"/>
                  </w:tcBorders>
                  <w:hideMark/>
                </w:tcPr>
                <w:p w:rsidR="00DE6632" w:rsidRDefault="00DE6632" w:rsidP="00DE6632">
                  <w:pPr>
                    <w:pStyle w:val="TableContents"/>
                  </w:pPr>
                  <w:r>
                    <w:t>2 days</w:t>
                  </w:r>
                </w:p>
              </w:tc>
              <w:tc>
                <w:tcPr>
                  <w:tcW w:w="1281" w:type="dxa"/>
                  <w:tcBorders>
                    <w:top w:val="nil"/>
                    <w:left w:val="single" w:sz="4" w:space="0" w:color="000000"/>
                    <w:bottom w:val="single" w:sz="4" w:space="0" w:color="000000"/>
                    <w:right w:val="nil"/>
                  </w:tcBorders>
                  <w:hideMark/>
                </w:tcPr>
                <w:p w:rsidR="00DE6632" w:rsidRDefault="00DE6632" w:rsidP="00DE6632">
                  <w:pPr>
                    <w:pStyle w:val="TableContents"/>
                  </w:pPr>
                  <w:r>
                    <w:t>7/8/2023</w:t>
                  </w:r>
                </w:p>
              </w:tc>
              <w:tc>
                <w:tcPr>
                  <w:tcW w:w="1281" w:type="dxa"/>
                  <w:tcBorders>
                    <w:top w:val="nil"/>
                    <w:left w:val="single" w:sz="4" w:space="0" w:color="000000"/>
                    <w:bottom w:val="single" w:sz="4" w:space="0" w:color="000000"/>
                    <w:right w:val="single" w:sz="4" w:space="0" w:color="000000"/>
                  </w:tcBorders>
                  <w:hideMark/>
                </w:tcPr>
                <w:p w:rsidR="00DE6632" w:rsidRDefault="00DE6632" w:rsidP="00DE6632">
                  <w:pPr>
                    <w:pStyle w:val="TableContents"/>
                  </w:pPr>
                  <w:r>
                    <w:t>8/8/2023</w:t>
                  </w:r>
                </w:p>
              </w:tc>
            </w:tr>
            <w:tr w:rsidR="00DE6632" w:rsidTr="00DE6632">
              <w:tc>
                <w:tcPr>
                  <w:tcW w:w="570" w:type="dxa"/>
                  <w:tcBorders>
                    <w:top w:val="nil"/>
                    <w:left w:val="single" w:sz="4" w:space="0" w:color="000000"/>
                    <w:bottom w:val="single" w:sz="4" w:space="0" w:color="000000"/>
                    <w:right w:val="nil"/>
                  </w:tcBorders>
                  <w:hideMark/>
                </w:tcPr>
                <w:p w:rsidR="00DE6632" w:rsidRDefault="00DE6632" w:rsidP="00DE6632">
                  <w:pPr>
                    <w:pStyle w:val="TableContents"/>
                  </w:pPr>
                  <w:r>
                    <w:t>2</w:t>
                  </w:r>
                </w:p>
              </w:tc>
              <w:tc>
                <w:tcPr>
                  <w:tcW w:w="1991" w:type="dxa"/>
                  <w:tcBorders>
                    <w:top w:val="nil"/>
                    <w:left w:val="single" w:sz="4" w:space="0" w:color="000000"/>
                    <w:bottom w:val="single" w:sz="4" w:space="0" w:color="000000"/>
                    <w:right w:val="nil"/>
                  </w:tcBorders>
                  <w:hideMark/>
                </w:tcPr>
                <w:p w:rsidR="00DE6632" w:rsidRDefault="00DE6632" w:rsidP="00DE6632">
                  <w:pPr>
                    <w:pStyle w:val="TableContents"/>
                  </w:pPr>
                  <w:r>
                    <w:t>Test analysis and design(Test scenario and Implementation)</w:t>
                  </w:r>
                </w:p>
              </w:tc>
              <w:tc>
                <w:tcPr>
                  <w:tcW w:w="1281" w:type="dxa"/>
                  <w:tcBorders>
                    <w:top w:val="nil"/>
                    <w:left w:val="single" w:sz="4" w:space="0" w:color="000000"/>
                    <w:bottom w:val="single" w:sz="4" w:space="0" w:color="000000"/>
                    <w:right w:val="nil"/>
                  </w:tcBorders>
                  <w:hideMark/>
                </w:tcPr>
                <w:p w:rsidR="00DE6632" w:rsidRDefault="00DE6632" w:rsidP="00DE6632">
                  <w:pPr>
                    <w:pStyle w:val="TableContents"/>
                  </w:pPr>
                  <w:r>
                    <w:t>3 days</w:t>
                  </w:r>
                </w:p>
              </w:tc>
              <w:tc>
                <w:tcPr>
                  <w:tcW w:w="1281" w:type="dxa"/>
                  <w:tcBorders>
                    <w:top w:val="nil"/>
                    <w:left w:val="single" w:sz="4" w:space="0" w:color="000000"/>
                    <w:bottom w:val="single" w:sz="4" w:space="0" w:color="000000"/>
                    <w:right w:val="nil"/>
                  </w:tcBorders>
                  <w:hideMark/>
                </w:tcPr>
                <w:p w:rsidR="00DE6632" w:rsidRDefault="00DE6632" w:rsidP="00DE6632">
                  <w:pPr>
                    <w:pStyle w:val="TableContents"/>
                  </w:pPr>
                  <w:r>
                    <w:t>9/8/2023</w:t>
                  </w:r>
                </w:p>
              </w:tc>
              <w:tc>
                <w:tcPr>
                  <w:tcW w:w="1281" w:type="dxa"/>
                  <w:tcBorders>
                    <w:top w:val="nil"/>
                    <w:left w:val="single" w:sz="4" w:space="0" w:color="000000"/>
                    <w:bottom w:val="single" w:sz="4" w:space="0" w:color="000000"/>
                    <w:right w:val="single" w:sz="4" w:space="0" w:color="000000"/>
                  </w:tcBorders>
                  <w:hideMark/>
                </w:tcPr>
                <w:p w:rsidR="00DE6632" w:rsidRDefault="00DE6632" w:rsidP="00DE6632">
                  <w:pPr>
                    <w:pStyle w:val="TableContents"/>
                  </w:pPr>
                  <w:r>
                    <w:t>14/8/2023</w:t>
                  </w:r>
                </w:p>
              </w:tc>
            </w:tr>
            <w:tr w:rsidR="00DE6632" w:rsidTr="00DE6632">
              <w:tc>
                <w:tcPr>
                  <w:tcW w:w="570" w:type="dxa"/>
                  <w:tcBorders>
                    <w:top w:val="nil"/>
                    <w:left w:val="single" w:sz="4" w:space="0" w:color="000000"/>
                    <w:bottom w:val="single" w:sz="4" w:space="0" w:color="000000"/>
                    <w:right w:val="nil"/>
                  </w:tcBorders>
                  <w:hideMark/>
                </w:tcPr>
                <w:p w:rsidR="00DE6632" w:rsidRDefault="00DE6632" w:rsidP="00DE6632">
                  <w:pPr>
                    <w:pStyle w:val="TableContents"/>
                  </w:pPr>
                  <w:r>
                    <w:t>3</w:t>
                  </w:r>
                </w:p>
              </w:tc>
              <w:tc>
                <w:tcPr>
                  <w:tcW w:w="1991" w:type="dxa"/>
                  <w:tcBorders>
                    <w:top w:val="nil"/>
                    <w:left w:val="single" w:sz="4" w:space="0" w:color="000000"/>
                    <w:bottom w:val="single" w:sz="4" w:space="0" w:color="000000"/>
                    <w:right w:val="nil"/>
                  </w:tcBorders>
                  <w:hideMark/>
                </w:tcPr>
                <w:p w:rsidR="00DE6632" w:rsidRDefault="00DE6632" w:rsidP="00DE6632">
                  <w:pPr>
                    <w:pStyle w:val="TableContents"/>
                  </w:pPr>
                  <w:r>
                    <w:t>Test case writing</w:t>
                  </w:r>
                </w:p>
              </w:tc>
              <w:tc>
                <w:tcPr>
                  <w:tcW w:w="1281" w:type="dxa"/>
                  <w:tcBorders>
                    <w:top w:val="nil"/>
                    <w:left w:val="single" w:sz="4" w:space="0" w:color="000000"/>
                    <w:bottom w:val="single" w:sz="4" w:space="0" w:color="000000"/>
                    <w:right w:val="nil"/>
                  </w:tcBorders>
                  <w:hideMark/>
                </w:tcPr>
                <w:p w:rsidR="00DE6632" w:rsidRDefault="00DE6632" w:rsidP="00DE6632">
                  <w:pPr>
                    <w:pStyle w:val="TableContents"/>
                  </w:pPr>
                  <w:r>
                    <w:t>3 days</w:t>
                  </w:r>
                </w:p>
              </w:tc>
              <w:tc>
                <w:tcPr>
                  <w:tcW w:w="1281" w:type="dxa"/>
                  <w:tcBorders>
                    <w:top w:val="nil"/>
                    <w:left w:val="single" w:sz="4" w:space="0" w:color="000000"/>
                    <w:bottom w:val="single" w:sz="4" w:space="0" w:color="000000"/>
                    <w:right w:val="nil"/>
                  </w:tcBorders>
                  <w:hideMark/>
                </w:tcPr>
                <w:p w:rsidR="00DE6632" w:rsidRDefault="00DE6632" w:rsidP="00DE6632">
                  <w:pPr>
                    <w:pStyle w:val="TableContents"/>
                  </w:pPr>
                  <w:r>
                    <w:t>16/8/2023</w:t>
                  </w:r>
                </w:p>
              </w:tc>
              <w:tc>
                <w:tcPr>
                  <w:tcW w:w="1281" w:type="dxa"/>
                  <w:tcBorders>
                    <w:top w:val="nil"/>
                    <w:left w:val="single" w:sz="4" w:space="0" w:color="000000"/>
                    <w:bottom w:val="single" w:sz="4" w:space="0" w:color="000000"/>
                    <w:right w:val="single" w:sz="4" w:space="0" w:color="000000"/>
                  </w:tcBorders>
                  <w:hideMark/>
                </w:tcPr>
                <w:p w:rsidR="00DE6632" w:rsidRDefault="00DE6632" w:rsidP="00DE6632">
                  <w:pPr>
                    <w:pStyle w:val="TableContents"/>
                  </w:pPr>
                  <w:r>
                    <w:t>21/8/23</w:t>
                  </w:r>
                </w:p>
              </w:tc>
            </w:tr>
          </w:tbl>
          <w:p w:rsidR="00DE6632" w:rsidRDefault="00DE6632" w:rsidP="00DE6632">
            <w:pPr>
              <w:pStyle w:val="TableContents"/>
            </w:pPr>
          </w:p>
        </w:tc>
      </w:tr>
      <w:tr w:rsidR="00DE6632" w:rsidTr="00583386">
        <w:tc>
          <w:tcPr>
            <w:tcW w:w="715" w:type="dxa"/>
          </w:tcPr>
          <w:p w:rsidR="00DE6632" w:rsidRDefault="00DE6632" w:rsidP="00DE6632">
            <w:r>
              <w:lastRenderedPageBreak/>
              <w:t>11</w:t>
            </w:r>
          </w:p>
        </w:tc>
        <w:tc>
          <w:tcPr>
            <w:tcW w:w="2880" w:type="dxa"/>
          </w:tcPr>
          <w:p w:rsidR="00DE6632" w:rsidRDefault="00DE6632" w:rsidP="00DE6632">
            <w:r>
              <w:t>Responsibility</w:t>
            </w:r>
          </w:p>
        </w:tc>
        <w:tc>
          <w:tcPr>
            <w:tcW w:w="5755" w:type="dxa"/>
          </w:tcPr>
          <w:tbl>
            <w:tblPr>
              <w:tblStyle w:val="TableGrid"/>
              <w:tblW w:w="0" w:type="auto"/>
              <w:tblLook w:val="04A0" w:firstRow="1" w:lastRow="0" w:firstColumn="1" w:lastColumn="0" w:noHBand="0" w:noVBand="1"/>
            </w:tblPr>
            <w:tblGrid>
              <w:gridCol w:w="681"/>
              <w:gridCol w:w="1727"/>
              <w:gridCol w:w="1278"/>
              <w:gridCol w:w="1843"/>
            </w:tblGrid>
            <w:tr w:rsidR="00DE6632" w:rsidTr="00E345F7">
              <w:tc>
                <w:tcPr>
                  <w:tcW w:w="681" w:type="dxa"/>
                </w:tcPr>
                <w:p w:rsidR="00DE6632" w:rsidRDefault="00DE6632" w:rsidP="00DE6632">
                  <w:r>
                    <w:t>Sr.no</w:t>
                  </w:r>
                </w:p>
              </w:tc>
              <w:tc>
                <w:tcPr>
                  <w:tcW w:w="1736" w:type="dxa"/>
                </w:tcPr>
                <w:p w:rsidR="00DE6632" w:rsidRDefault="00DE6632" w:rsidP="00DE6632">
                  <w:r>
                    <w:t>Name of person</w:t>
                  </w:r>
                </w:p>
              </w:tc>
              <w:tc>
                <w:tcPr>
                  <w:tcW w:w="1260" w:type="dxa"/>
                </w:tcPr>
                <w:p w:rsidR="00DE6632" w:rsidRDefault="00DE6632" w:rsidP="00DE6632">
                  <w:r>
                    <w:t xml:space="preserve">Designation </w:t>
                  </w:r>
                </w:p>
              </w:tc>
              <w:tc>
                <w:tcPr>
                  <w:tcW w:w="1852" w:type="dxa"/>
                </w:tcPr>
                <w:p w:rsidR="00DE6632" w:rsidRDefault="00DE6632" w:rsidP="00DE6632">
                  <w:r>
                    <w:t>Take a task Activity</w:t>
                  </w:r>
                </w:p>
              </w:tc>
            </w:tr>
            <w:tr w:rsidR="00DE6632" w:rsidTr="00E345F7">
              <w:tc>
                <w:tcPr>
                  <w:tcW w:w="681" w:type="dxa"/>
                </w:tcPr>
                <w:p w:rsidR="00DE6632" w:rsidRDefault="00DE6632" w:rsidP="00DE6632">
                  <w:r>
                    <w:t>1.</w:t>
                  </w:r>
                </w:p>
              </w:tc>
              <w:tc>
                <w:tcPr>
                  <w:tcW w:w="1736" w:type="dxa"/>
                </w:tcPr>
                <w:p w:rsidR="00DE6632" w:rsidRDefault="00DE6632" w:rsidP="00DE6632">
                  <w:r>
                    <w:t>Priyanka</w:t>
                  </w:r>
                </w:p>
              </w:tc>
              <w:tc>
                <w:tcPr>
                  <w:tcW w:w="1260" w:type="dxa"/>
                </w:tcPr>
                <w:p w:rsidR="00DE6632" w:rsidRDefault="00DE6632" w:rsidP="00DE6632">
                  <w:r>
                    <w:t>Tester</w:t>
                  </w:r>
                </w:p>
              </w:tc>
              <w:tc>
                <w:tcPr>
                  <w:tcW w:w="1852" w:type="dxa"/>
                </w:tcPr>
                <w:p w:rsidR="00DE6632" w:rsidRDefault="00DE6632" w:rsidP="00DE6632">
                  <w:r>
                    <w:t xml:space="preserve">Test Plan </w:t>
                  </w:r>
                </w:p>
              </w:tc>
            </w:tr>
            <w:tr w:rsidR="00DE6632" w:rsidTr="00E345F7">
              <w:trPr>
                <w:trHeight w:val="503"/>
              </w:trPr>
              <w:tc>
                <w:tcPr>
                  <w:tcW w:w="681" w:type="dxa"/>
                </w:tcPr>
                <w:p w:rsidR="00DE6632" w:rsidRDefault="00DE6632" w:rsidP="00DE6632">
                  <w:r>
                    <w:t>2</w:t>
                  </w:r>
                </w:p>
              </w:tc>
              <w:tc>
                <w:tcPr>
                  <w:tcW w:w="1736" w:type="dxa"/>
                </w:tcPr>
                <w:p w:rsidR="00DE6632" w:rsidRDefault="00DE6632" w:rsidP="00DE6632">
                  <w:r>
                    <w:t>Priyanka</w:t>
                  </w:r>
                </w:p>
              </w:tc>
              <w:tc>
                <w:tcPr>
                  <w:tcW w:w="1260" w:type="dxa"/>
                </w:tcPr>
                <w:p w:rsidR="00DE6632" w:rsidRDefault="00DE6632" w:rsidP="00DE6632">
                  <w:r>
                    <w:t>Tester</w:t>
                  </w:r>
                </w:p>
              </w:tc>
              <w:tc>
                <w:tcPr>
                  <w:tcW w:w="1852" w:type="dxa"/>
                </w:tcPr>
                <w:p w:rsidR="00DE6632" w:rsidRDefault="00DE6632" w:rsidP="00DE6632">
                  <w:r>
                    <w:t>Test Scenario</w:t>
                  </w:r>
                </w:p>
              </w:tc>
            </w:tr>
            <w:tr w:rsidR="00DE6632" w:rsidTr="00E345F7">
              <w:tc>
                <w:tcPr>
                  <w:tcW w:w="681" w:type="dxa"/>
                </w:tcPr>
                <w:p w:rsidR="00DE6632" w:rsidRDefault="00DE6632" w:rsidP="00DE6632">
                  <w:r>
                    <w:t>3</w:t>
                  </w:r>
                </w:p>
              </w:tc>
              <w:tc>
                <w:tcPr>
                  <w:tcW w:w="1736" w:type="dxa"/>
                </w:tcPr>
                <w:p w:rsidR="00DE6632" w:rsidRDefault="00DE6632" w:rsidP="00DE6632">
                  <w:r>
                    <w:t>Priyanka</w:t>
                  </w:r>
                </w:p>
              </w:tc>
              <w:tc>
                <w:tcPr>
                  <w:tcW w:w="1260" w:type="dxa"/>
                </w:tcPr>
                <w:p w:rsidR="00DE6632" w:rsidRDefault="00DE6632" w:rsidP="00DE6632">
                  <w:r>
                    <w:t>Tester</w:t>
                  </w:r>
                </w:p>
              </w:tc>
              <w:tc>
                <w:tcPr>
                  <w:tcW w:w="1852" w:type="dxa"/>
                </w:tcPr>
                <w:p w:rsidR="00DE6632" w:rsidRDefault="00DE6632" w:rsidP="00DE6632">
                  <w:r>
                    <w:t xml:space="preserve">Test Case </w:t>
                  </w:r>
                </w:p>
              </w:tc>
            </w:tr>
            <w:tr w:rsidR="00DE6632" w:rsidTr="00E345F7">
              <w:tc>
                <w:tcPr>
                  <w:tcW w:w="681" w:type="dxa"/>
                </w:tcPr>
                <w:p w:rsidR="00DE6632" w:rsidRDefault="00DE6632" w:rsidP="00DE6632">
                  <w:r>
                    <w:t>4</w:t>
                  </w:r>
                </w:p>
              </w:tc>
              <w:tc>
                <w:tcPr>
                  <w:tcW w:w="1736" w:type="dxa"/>
                </w:tcPr>
                <w:p w:rsidR="00DE6632" w:rsidRDefault="00DE6632" w:rsidP="00DE6632">
                  <w:r>
                    <w:t>Priyanka</w:t>
                  </w:r>
                </w:p>
              </w:tc>
              <w:tc>
                <w:tcPr>
                  <w:tcW w:w="1260" w:type="dxa"/>
                </w:tcPr>
                <w:p w:rsidR="00DE6632" w:rsidRDefault="00DE6632" w:rsidP="00DE6632">
                  <w:r>
                    <w:t>Tester</w:t>
                  </w:r>
                </w:p>
              </w:tc>
              <w:tc>
                <w:tcPr>
                  <w:tcW w:w="1852" w:type="dxa"/>
                </w:tcPr>
                <w:p w:rsidR="00DE6632" w:rsidRDefault="00DE6632" w:rsidP="00DE6632">
                  <w:r>
                    <w:t xml:space="preserve">Defect Reporting </w:t>
                  </w:r>
                </w:p>
              </w:tc>
            </w:tr>
          </w:tbl>
          <w:p w:rsidR="00DE6632" w:rsidRDefault="00DE6632" w:rsidP="00DE6632"/>
        </w:tc>
      </w:tr>
      <w:tr w:rsidR="00DE6632" w:rsidTr="00583386">
        <w:tc>
          <w:tcPr>
            <w:tcW w:w="715" w:type="dxa"/>
          </w:tcPr>
          <w:p w:rsidR="00DE6632" w:rsidRDefault="00DE6632" w:rsidP="00DE6632">
            <w:r>
              <w:t>12</w:t>
            </w:r>
          </w:p>
        </w:tc>
        <w:tc>
          <w:tcPr>
            <w:tcW w:w="2880" w:type="dxa"/>
          </w:tcPr>
          <w:p w:rsidR="00DE6632" w:rsidRDefault="00DE6632" w:rsidP="00DE6632">
            <w:r>
              <w:t xml:space="preserve">Staffing and Training need </w:t>
            </w:r>
          </w:p>
        </w:tc>
        <w:tc>
          <w:tcPr>
            <w:tcW w:w="5755" w:type="dxa"/>
          </w:tcPr>
          <w:p w:rsidR="00DE6632" w:rsidRDefault="00DE6632" w:rsidP="00DE6632">
            <w:r>
              <w:t>Miss .Priyanka</w:t>
            </w:r>
          </w:p>
        </w:tc>
      </w:tr>
      <w:tr w:rsidR="00DE6632" w:rsidTr="00583386">
        <w:tc>
          <w:tcPr>
            <w:tcW w:w="715" w:type="dxa"/>
          </w:tcPr>
          <w:p w:rsidR="00DE6632" w:rsidRDefault="00DE6632" w:rsidP="00DE6632">
            <w:r>
              <w:t>13</w:t>
            </w:r>
          </w:p>
        </w:tc>
        <w:tc>
          <w:tcPr>
            <w:tcW w:w="2880" w:type="dxa"/>
          </w:tcPr>
          <w:p w:rsidR="00DE6632" w:rsidRDefault="00DE6632" w:rsidP="00DE6632">
            <w:r>
              <w:t>S/W Risk Issues</w:t>
            </w:r>
          </w:p>
        </w:tc>
        <w:tc>
          <w:tcPr>
            <w:tcW w:w="5755" w:type="dxa"/>
          </w:tcPr>
          <w:p w:rsidR="00DE6632" w:rsidRDefault="00C424F7" w:rsidP="00DE6632">
            <w:r>
              <w:t>Lack of user Training, Resistance to change</w:t>
            </w:r>
            <w:r w:rsidR="004410B0">
              <w:t>, Inadequate planning.</w:t>
            </w:r>
            <w:r>
              <w:t xml:space="preserve"> </w:t>
            </w:r>
          </w:p>
        </w:tc>
      </w:tr>
      <w:tr w:rsidR="00DE6632" w:rsidTr="00583386">
        <w:tc>
          <w:tcPr>
            <w:tcW w:w="715" w:type="dxa"/>
          </w:tcPr>
          <w:p w:rsidR="00DE6632" w:rsidRDefault="00DE6632" w:rsidP="00DE6632">
            <w:r>
              <w:t>14</w:t>
            </w:r>
          </w:p>
        </w:tc>
        <w:tc>
          <w:tcPr>
            <w:tcW w:w="2880" w:type="dxa"/>
          </w:tcPr>
          <w:p w:rsidR="00DE6632" w:rsidRDefault="00DE6632" w:rsidP="00DE6632">
            <w:r>
              <w:t>Risk and Contingencies</w:t>
            </w:r>
          </w:p>
        </w:tc>
        <w:tc>
          <w:tcPr>
            <w:tcW w:w="5755" w:type="dxa"/>
          </w:tcPr>
          <w:p w:rsidR="00F9615E" w:rsidRPr="00943936" w:rsidRDefault="00F9615E" w:rsidP="00F9615E">
            <w:pPr>
              <w:rPr>
                <w:rFonts w:cstheme="minorHAnsi"/>
              </w:rPr>
            </w:pPr>
            <w:r w:rsidRPr="00943936">
              <w:rPr>
                <w:rFonts w:cstheme="minorHAnsi"/>
              </w:rPr>
              <w:t>Risk: Non-Availability of a Resource</w:t>
            </w:r>
          </w:p>
          <w:p w:rsidR="00F9615E" w:rsidRPr="00943936" w:rsidRDefault="00F9615E" w:rsidP="00F9615E">
            <w:pPr>
              <w:rPr>
                <w:rFonts w:cstheme="minorHAnsi"/>
              </w:rPr>
            </w:pPr>
            <w:r w:rsidRPr="00943936">
              <w:rPr>
                <w:rFonts w:cstheme="minorHAnsi"/>
              </w:rPr>
              <w:t>Contingencies: Backup Resource Planning</w:t>
            </w:r>
          </w:p>
          <w:p w:rsidR="00F9615E" w:rsidRPr="00943936" w:rsidRDefault="00F9615E" w:rsidP="00F9615E">
            <w:pPr>
              <w:rPr>
                <w:rFonts w:cstheme="minorHAnsi"/>
              </w:rPr>
            </w:pPr>
            <w:r w:rsidRPr="00943936">
              <w:rPr>
                <w:rFonts w:cstheme="minorHAnsi"/>
              </w:rPr>
              <w:t>Risk: Build URL is not working</w:t>
            </w:r>
          </w:p>
          <w:p w:rsidR="00F9615E" w:rsidRPr="00943936" w:rsidRDefault="00F9615E" w:rsidP="00F9615E">
            <w:pPr>
              <w:rPr>
                <w:rFonts w:cstheme="minorHAnsi"/>
              </w:rPr>
            </w:pPr>
            <w:r w:rsidRPr="00943936">
              <w:rPr>
                <w:rFonts w:cstheme="minorHAnsi"/>
              </w:rPr>
              <w:t>Contingencies: Resources will work on other tasks</w:t>
            </w:r>
          </w:p>
          <w:p w:rsidR="00F9615E" w:rsidRPr="00943936" w:rsidRDefault="00F9615E" w:rsidP="00F9615E">
            <w:pPr>
              <w:rPr>
                <w:rFonts w:cstheme="minorHAnsi"/>
              </w:rPr>
            </w:pPr>
            <w:r w:rsidRPr="00943936">
              <w:rPr>
                <w:rFonts w:cstheme="minorHAnsi"/>
              </w:rPr>
              <w:t>Risk: Less time for Testing</w:t>
            </w:r>
          </w:p>
          <w:p w:rsidR="00F9615E" w:rsidRPr="00943936" w:rsidRDefault="00F9615E" w:rsidP="00F9615E">
            <w:pPr>
              <w:rPr>
                <w:rFonts w:cstheme="minorHAnsi"/>
              </w:rPr>
            </w:pPr>
            <w:r w:rsidRPr="00943936">
              <w:rPr>
                <w:rFonts w:cstheme="minorHAnsi"/>
              </w:rPr>
              <w:t>Contingencies: Ramp up the resources based on the Client needs dynamically</w:t>
            </w:r>
          </w:p>
          <w:p w:rsidR="00F9615E" w:rsidRPr="00943936" w:rsidRDefault="00F9615E" w:rsidP="00F9615E">
            <w:pPr>
              <w:rPr>
                <w:rFonts w:cstheme="minorHAnsi"/>
              </w:rPr>
            </w:pPr>
            <w:r>
              <w:rPr>
                <w:rFonts w:cstheme="minorHAnsi"/>
              </w:rPr>
              <w:t xml:space="preserve">Risk: Resource is on vacation  </w:t>
            </w:r>
          </w:p>
          <w:p w:rsidR="00DE6632" w:rsidRDefault="00F9615E" w:rsidP="00F9615E">
            <w:r w:rsidRPr="00943936">
              <w:rPr>
                <w:rFonts w:cstheme="minorHAnsi"/>
              </w:rPr>
              <w:t>Contingencies:</w:t>
            </w:r>
            <w:r>
              <w:rPr>
                <w:rFonts w:cstheme="minorHAnsi"/>
              </w:rPr>
              <w:t xml:space="preserve"> maintain backup resource</w:t>
            </w:r>
            <w:bookmarkStart w:id="0" w:name="_GoBack"/>
            <w:bookmarkEnd w:id="0"/>
          </w:p>
        </w:tc>
      </w:tr>
      <w:tr w:rsidR="00F9615E" w:rsidTr="00583386">
        <w:tc>
          <w:tcPr>
            <w:tcW w:w="715" w:type="dxa"/>
          </w:tcPr>
          <w:p w:rsidR="00F9615E" w:rsidRDefault="00F9615E" w:rsidP="00F9615E">
            <w:r>
              <w:t>15</w:t>
            </w:r>
          </w:p>
        </w:tc>
        <w:tc>
          <w:tcPr>
            <w:tcW w:w="2880" w:type="dxa"/>
          </w:tcPr>
          <w:p w:rsidR="00F9615E" w:rsidRDefault="00F9615E" w:rsidP="00F9615E">
            <w:r>
              <w:t>Suspend/Resume Criteria</w:t>
            </w:r>
          </w:p>
        </w:tc>
        <w:tc>
          <w:tcPr>
            <w:tcW w:w="5755" w:type="dxa"/>
          </w:tcPr>
          <w:p w:rsidR="00F9615E" w:rsidRPr="00943936" w:rsidRDefault="00F9615E" w:rsidP="00F9615E">
            <w:pPr>
              <w:pStyle w:val="TableContents"/>
              <w:rPr>
                <w:rFonts w:asciiTheme="minorHAnsi" w:hAnsiTheme="minorHAnsi" w:cstheme="minorHAnsi"/>
                <w:b/>
                <w:bCs/>
              </w:rPr>
            </w:pPr>
            <w:r w:rsidRPr="00943936">
              <w:rPr>
                <w:rFonts w:asciiTheme="minorHAnsi" w:hAnsiTheme="minorHAnsi" w:cstheme="minorHAnsi"/>
                <w:b/>
                <w:bCs/>
              </w:rPr>
              <w:t>Suspend-</w:t>
            </w:r>
          </w:p>
          <w:p w:rsidR="00F9615E" w:rsidRPr="00943936" w:rsidRDefault="00F9615E" w:rsidP="00F9615E">
            <w:pPr>
              <w:pStyle w:val="TableContents"/>
              <w:numPr>
                <w:ilvl w:val="0"/>
                <w:numId w:val="3"/>
              </w:numPr>
              <w:rPr>
                <w:rFonts w:asciiTheme="minorHAnsi" w:hAnsiTheme="minorHAnsi" w:cstheme="minorHAnsi"/>
              </w:rPr>
            </w:pPr>
            <w:r w:rsidRPr="00943936">
              <w:rPr>
                <w:rFonts w:asciiTheme="minorHAnsi" w:hAnsiTheme="minorHAnsi" w:cstheme="minorHAnsi"/>
              </w:rPr>
              <w:t xml:space="preserve"> If environment is not ready</w:t>
            </w:r>
          </w:p>
          <w:p w:rsidR="00F9615E" w:rsidRPr="00943936" w:rsidRDefault="00F9615E" w:rsidP="00F9615E">
            <w:pPr>
              <w:pStyle w:val="TableContents"/>
              <w:numPr>
                <w:ilvl w:val="0"/>
                <w:numId w:val="3"/>
              </w:numPr>
              <w:rPr>
                <w:rFonts w:asciiTheme="minorHAnsi" w:hAnsiTheme="minorHAnsi" w:cstheme="minorHAnsi"/>
              </w:rPr>
            </w:pPr>
            <w:r w:rsidRPr="00943936">
              <w:rPr>
                <w:rFonts w:asciiTheme="minorHAnsi" w:hAnsiTheme="minorHAnsi" w:cstheme="minorHAnsi"/>
              </w:rPr>
              <w:t xml:space="preserve"> Application not Working</w:t>
            </w:r>
          </w:p>
          <w:p w:rsidR="00F9615E" w:rsidRPr="00943936" w:rsidRDefault="00F9615E" w:rsidP="00F9615E">
            <w:pPr>
              <w:pStyle w:val="TableContents"/>
              <w:numPr>
                <w:ilvl w:val="0"/>
                <w:numId w:val="3"/>
              </w:numPr>
              <w:rPr>
                <w:rFonts w:asciiTheme="minorHAnsi" w:hAnsiTheme="minorHAnsi" w:cstheme="minorHAnsi"/>
              </w:rPr>
            </w:pPr>
            <w:r w:rsidRPr="00943936">
              <w:rPr>
                <w:rFonts w:asciiTheme="minorHAnsi" w:hAnsiTheme="minorHAnsi" w:cstheme="minorHAnsi"/>
              </w:rPr>
              <w:t xml:space="preserve"> System crashed</w:t>
            </w:r>
          </w:p>
          <w:p w:rsidR="00F9615E" w:rsidRPr="00943936" w:rsidRDefault="00F9615E" w:rsidP="00F9615E">
            <w:pPr>
              <w:pStyle w:val="TableContents"/>
              <w:numPr>
                <w:ilvl w:val="0"/>
                <w:numId w:val="3"/>
              </w:numPr>
              <w:rPr>
                <w:rFonts w:asciiTheme="minorHAnsi" w:hAnsiTheme="minorHAnsi" w:cstheme="minorHAnsi"/>
              </w:rPr>
            </w:pPr>
            <w:r w:rsidRPr="00943936">
              <w:rPr>
                <w:rFonts w:asciiTheme="minorHAnsi" w:hAnsiTheme="minorHAnsi" w:cstheme="minorHAnsi"/>
              </w:rPr>
              <w:t xml:space="preserve"> Electricity Problem</w:t>
            </w:r>
          </w:p>
          <w:p w:rsidR="00F9615E" w:rsidRPr="00943936" w:rsidRDefault="00F9615E" w:rsidP="00F9615E">
            <w:pPr>
              <w:pStyle w:val="TableContents"/>
              <w:numPr>
                <w:ilvl w:val="0"/>
                <w:numId w:val="3"/>
              </w:numPr>
              <w:rPr>
                <w:rFonts w:asciiTheme="minorHAnsi" w:hAnsiTheme="minorHAnsi" w:cstheme="minorHAnsi"/>
              </w:rPr>
            </w:pPr>
            <w:r w:rsidRPr="00943936">
              <w:rPr>
                <w:rFonts w:asciiTheme="minorHAnsi" w:hAnsiTheme="minorHAnsi" w:cstheme="minorHAnsi"/>
              </w:rPr>
              <w:t>Network is not available</w:t>
            </w:r>
          </w:p>
          <w:p w:rsidR="00F9615E" w:rsidRPr="00943936" w:rsidRDefault="00F9615E" w:rsidP="00F9615E">
            <w:pPr>
              <w:pStyle w:val="TableContents"/>
              <w:rPr>
                <w:rFonts w:asciiTheme="minorHAnsi" w:hAnsiTheme="minorHAnsi" w:cstheme="minorHAnsi"/>
                <w:b/>
                <w:bCs/>
              </w:rPr>
            </w:pPr>
            <w:r w:rsidRPr="00943936">
              <w:rPr>
                <w:rFonts w:asciiTheme="minorHAnsi" w:hAnsiTheme="minorHAnsi" w:cstheme="minorHAnsi"/>
                <w:b/>
                <w:bCs/>
              </w:rPr>
              <w:t>Resume-</w:t>
            </w:r>
          </w:p>
          <w:p w:rsidR="00F9615E" w:rsidRPr="00943936" w:rsidRDefault="00F9615E" w:rsidP="00F9615E">
            <w:pPr>
              <w:pStyle w:val="TableContents"/>
              <w:numPr>
                <w:ilvl w:val="0"/>
                <w:numId w:val="4"/>
              </w:numPr>
              <w:rPr>
                <w:rFonts w:asciiTheme="minorHAnsi" w:hAnsiTheme="minorHAnsi" w:cstheme="minorHAnsi"/>
              </w:rPr>
            </w:pPr>
            <w:r w:rsidRPr="00943936">
              <w:rPr>
                <w:rFonts w:asciiTheme="minorHAnsi" w:hAnsiTheme="minorHAnsi" w:cstheme="minorHAnsi"/>
              </w:rPr>
              <w:t>When Environment is ready again</w:t>
            </w:r>
          </w:p>
          <w:p w:rsidR="00F9615E" w:rsidRPr="00943936" w:rsidRDefault="00F9615E" w:rsidP="00F9615E">
            <w:pPr>
              <w:pStyle w:val="TableContents"/>
              <w:numPr>
                <w:ilvl w:val="0"/>
                <w:numId w:val="4"/>
              </w:numPr>
              <w:rPr>
                <w:rFonts w:asciiTheme="minorHAnsi" w:hAnsiTheme="minorHAnsi" w:cstheme="minorHAnsi"/>
              </w:rPr>
            </w:pPr>
            <w:r w:rsidRPr="00943936">
              <w:rPr>
                <w:rFonts w:asciiTheme="minorHAnsi" w:hAnsiTheme="minorHAnsi" w:cstheme="minorHAnsi"/>
              </w:rPr>
              <w:t>Application is working again</w:t>
            </w:r>
          </w:p>
          <w:p w:rsidR="00F9615E" w:rsidRPr="00943936" w:rsidRDefault="00F9615E" w:rsidP="00F9615E">
            <w:pPr>
              <w:pStyle w:val="TableContents"/>
              <w:numPr>
                <w:ilvl w:val="0"/>
                <w:numId w:val="4"/>
              </w:numPr>
              <w:rPr>
                <w:rFonts w:asciiTheme="minorHAnsi" w:hAnsiTheme="minorHAnsi" w:cstheme="minorHAnsi"/>
              </w:rPr>
            </w:pPr>
            <w:r w:rsidRPr="00943936">
              <w:rPr>
                <w:rFonts w:asciiTheme="minorHAnsi" w:hAnsiTheme="minorHAnsi" w:cstheme="minorHAnsi"/>
              </w:rPr>
              <w:t xml:space="preserve">System is repaired </w:t>
            </w:r>
          </w:p>
          <w:p w:rsidR="00F9615E" w:rsidRPr="00943936" w:rsidRDefault="00F9615E" w:rsidP="00F9615E">
            <w:pPr>
              <w:pStyle w:val="TableContents"/>
              <w:numPr>
                <w:ilvl w:val="0"/>
                <w:numId w:val="4"/>
              </w:numPr>
              <w:rPr>
                <w:rFonts w:asciiTheme="minorHAnsi" w:hAnsiTheme="minorHAnsi" w:cstheme="minorHAnsi"/>
              </w:rPr>
            </w:pPr>
            <w:r w:rsidRPr="00943936">
              <w:rPr>
                <w:rFonts w:asciiTheme="minorHAnsi" w:hAnsiTheme="minorHAnsi" w:cstheme="minorHAnsi"/>
              </w:rPr>
              <w:t>Electricity issue solved</w:t>
            </w:r>
          </w:p>
          <w:p w:rsidR="00F9615E" w:rsidRPr="00943936" w:rsidRDefault="00F9615E" w:rsidP="00F9615E">
            <w:pPr>
              <w:pStyle w:val="TableContents"/>
              <w:numPr>
                <w:ilvl w:val="0"/>
                <w:numId w:val="4"/>
              </w:numPr>
              <w:rPr>
                <w:rFonts w:asciiTheme="minorHAnsi" w:hAnsiTheme="minorHAnsi" w:cstheme="minorHAnsi"/>
              </w:rPr>
            </w:pPr>
            <w:r w:rsidRPr="00943936">
              <w:rPr>
                <w:rFonts w:asciiTheme="minorHAnsi" w:hAnsiTheme="minorHAnsi" w:cstheme="minorHAnsi"/>
              </w:rPr>
              <w:t>Network is available again</w:t>
            </w:r>
          </w:p>
          <w:p w:rsidR="00F9615E" w:rsidRPr="00943936" w:rsidRDefault="00F9615E" w:rsidP="00F9615E">
            <w:pPr>
              <w:rPr>
                <w:rFonts w:cstheme="minorHAnsi"/>
              </w:rPr>
            </w:pPr>
          </w:p>
        </w:tc>
      </w:tr>
      <w:tr w:rsidR="00F9615E" w:rsidTr="00583386">
        <w:tc>
          <w:tcPr>
            <w:tcW w:w="715" w:type="dxa"/>
          </w:tcPr>
          <w:p w:rsidR="00F9615E" w:rsidRDefault="00F9615E" w:rsidP="00F9615E">
            <w:r>
              <w:t>16</w:t>
            </w:r>
          </w:p>
        </w:tc>
        <w:tc>
          <w:tcPr>
            <w:tcW w:w="2880" w:type="dxa"/>
          </w:tcPr>
          <w:p w:rsidR="00F9615E" w:rsidRDefault="00F9615E" w:rsidP="00F9615E">
            <w:r>
              <w:t>Item Pass/Fail Criteria</w:t>
            </w:r>
          </w:p>
        </w:tc>
        <w:tc>
          <w:tcPr>
            <w:tcW w:w="5755" w:type="dxa"/>
          </w:tcPr>
          <w:p w:rsidR="00F9615E" w:rsidRPr="00943936" w:rsidRDefault="00F9615E" w:rsidP="00F9615E">
            <w:pPr>
              <w:pStyle w:val="TableContents"/>
              <w:rPr>
                <w:rFonts w:asciiTheme="minorHAnsi" w:hAnsiTheme="minorHAnsi" w:cstheme="minorHAnsi"/>
              </w:rPr>
            </w:pPr>
            <w:proofErr w:type="gramStart"/>
            <w:r w:rsidRPr="00943936">
              <w:rPr>
                <w:rFonts w:asciiTheme="minorHAnsi" w:hAnsiTheme="minorHAnsi" w:cstheme="minorHAnsi"/>
              </w:rPr>
              <w:t>1.All</w:t>
            </w:r>
            <w:proofErr w:type="gramEnd"/>
            <w:r w:rsidRPr="00943936">
              <w:rPr>
                <w:rFonts w:asciiTheme="minorHAnsi" w:hAnsiTheme="minorHAnsi" w:cstheme="minorHAnsi"/>
              </w:rPr>
              <w:t xml:space="preserve"> test cases should be executed(</w:t>
            </w:r>
            <w:proofErr w:type="spellStart"/>
            <w:r w:rsidRPr="00943936">
              <w:rPr>
                <w:rFonts w:asciiTheme="minorHAnsi" w:hAnsiTheme="minorHAnsi" w:cstheme="minorHAnsi"/>
              </w:rPr>
              <w:t>i.e</w:t>
            </w:r>
            <w:proofErr w:type="spellEnd"/>
            <w:r w:rsidRPr="00943936">
              <w:rPr>
                <w:rFonts w:asciiTheme="minorHAnsi" w:hAnsiTheme="minorHAnsi" w:cstheme="minorHAnsi"/>
              </w:rPr>
              <w:t xml:space="preserve"> </w:t>
            </w:r>
            <w:proofErr w:type="spellStart"/>
            <w:r w:rsidRPr="00943936">
              <w:rPr>
                <w:rFonts w:asciiTheme="minorHAnsi" w:hAnsiTheme="minorHAnsi" w:cstheme="minorHAnsi"/>
              </w:rPr>
              <w:t>covrage</w:t>
            </w:r>
            <w:proofErr w:type="spellEnd"/>
            <w:r w:rsidRPr="00943936">
              <w:rPr>
                <w:rFonts w:asciiTheme="minorHAnsi" w:hAnsiTheme="minorHAnsi" w:cstheme="minorHAnsi"/>
              </w:rPr>
              <w:t xml:space="preserve"> is 100%) and no any defect is  found .</w:t>
            </w:r>
          </w:p>
          <w:p w:rsidR="00F9615E" w:rsidRPr="00943936" w:rsidRDefault="00F9615E" w:rsidP="00F9615E">
            <w:pPr>
              <w:pStyle w:val="TableContents"/>
              <w:rPr>
                <w:rFonts w:asciiTheme="minorHAnsi" w:hAnsiTheme="minorHAnsi" w:cstheme="minorHAnsi"/>
              </w:rPr>
            </w:pPr>
            <w:r w:rsidRPr="00943936">
              <w:rPr>
                <w:rFonts w:asciiTheme="minorHAnsi" w:hAnsiTheme="minorHAnsi" w:cstheme="minorHAnsi"/>
              </w:rPr>
              <w:t>2.Pass-95%</w:t>
            </w:r>
          </w:p>
          <w:p w:rsidR="00F9615E" w:rsidRPr="00943936" w:rsidRDefault="00F9615E" w:rsidP="00F9615E">
            <w:pPr>
              <w:pStyle w:val="TableContents"/>
              <w:rPr>
                <w:rFonts w:asciiTheme="minorHAnsi" w:hAnsiTheme="minorHAnsi" w:cstheme="minorHAnsi"/>
              </w:rPr>
            </w:pPr>
          </w:p>
          <w:p w:rsidR="00F9615E" w:rsidRPr="00943936" w:rsidRDefault="00F9615E" w:rsidP="00F9615E">
            <w:pPr>
              <w:pStyle w:val="TableContents"/>
              <w:rPr>
                <w:rFonts w:asciiTheme="minorHAnsi" w:hAnsiTheme="minorHAnsi" w:cstheme="minorHAnsi"/>
              </w:rPr>
            </w:pPr>
          </w:p>
          <w:p w:rsidR="00F9615E" w:rsidRPr="00943936" w:rsidRDefault="00F9615E" w:rsidP="00F9615E">
            <w:pPr>
              <w:pStyle w:val="TableContents"/>
              <w:rPr>
                <w:rFonts w:asciiTheme="minorHAnsi" w:hAnsiTheme="minorHAnsi" w:cstheme="minorHAnsi"/>
              </w:rPr>
            </w:pPr>
          </w:p>
          <w:p w:rsidR="00F9615E" w:rsidRPr="00943936" w:rsidRDefault="00F9615E" w:rsidP="00F9615E">
            <w:pPr>
              <w:rPr>
                <w:rFonts w:cstheme="minorHAnsi"/>
              </w:rPr>
            </w:pPr>
          </w:p>
        </w:tc>
      </w:tr>
      <w:tr w:rsidR="00F9615E" w:rsidTr="00583386">
        <w:tc>
          <w:tcPr>
            <w:tcW w:w="715" w:type="dxa"/>
          </w:tcPr>
          <w:p w:rsidR="00F9615E" w:rsidRDefault="00F9615E" w:rsidP="00F9615E">
            <w:r>
              <w:lastRenderedPageBreak/>
              <w:t>17</w:t>
            </w:r>
          </w:p>
        </w:tc>
        <w:tc>
          <w:tcPr>
            <w:tcW w:w="2880" w:type="dxa"/>
          </w:tcPr>
          <w:p w:rsidR="00F9615E" w:rsidRDefault="00F9615E" w:rsidP="00F9615E">
            <w:r>
              <w:t>Approvals</w:t>
            </w:r>
          </w:p>
        </w:tc>
        <w:tc>
          <w:tcPr>
            <w:tcW w:w="5755" w:type="dxa"/>
          </w:tcPr>
          <w:tbl>
            <w:tblPr>
              <w:tblW w:w="5000" w:type="pct"/>
              <w:tblCellMar>
                <w:top w:w="55" w:type="dxa"/>
                <w:left w:w="55" w:type="dxa"/>
                <w:bottom w:w="55" w:type="dxa"/>
                <w:right w:w="55" w:type="dxa"/>
              </w:tblCellMar>
              <w:tblLook w:val="04A0" w:firstRow="1" w:lastRow="0" w:firstColumn="1" w:lastColumn="0" w:noHBand="0" w:noVBand="1"/>
            </w:tblPr>
            <w:tblGrid>
              <w:gridCol w:w="666"/>
              <w:gridCol w:w="1329"/>
              <w:gridCol w:w="829"/>
              <w:gridCol w:w="1026"/>
              <w:gridCol w:w="736"/>
              <w:gridCol w:w="943"/>
            </w:tblGrid>
            <w:tr w:rsidR="00F9615E" w:rsidRPr="00943936" w:rsidTr="0070761B">
              <w:tc>
                <w:tcPr>
                  <w:tcW w:w="750" w:type="dxa"/>
                  <w:tcBorders>
                    <w:top w:val="single" w:sz="4" w:space="0" w:color="000000"/>
                    <w:left w:val="single" w:sz="4" w:space="0" w:color="000000"/>
                    <w:bottom w:val="single" w:sz="4" w:space="0" w:color="000000"/>
                    <w:right w:val="nil"/>
                  </w:tcBorders>
                  <w:hideMark/>
                </w:tcPr>
                <w:p w:rsidR="00F9615E" w:rsidRPr="00943936" w:rsidRDefault="00F9615E" w:rsidP="00F9615E">
                  <w:pPr>
                    <w:pStyle w:val="TableContents"/>
                    <w:rPr>
                      <w:rFonts w:asciiTheme="minorHAnsi" w:hAnsiTheme="minorHAnsi" w:cstheme="minorHAnsi"/>
                    </w:rPr>
                  </w:pPr>
                  <w:proofErr w:type="spellStart"/>
                  <w:r w:rsidRPr="00943936">
                    <w:rPr>
                      <w:rFonts w:asciiTheme="minorHAnsi" w:hAnsiTheme="minorHAnsi" w:cstheme="minorHAnsi"/>
                    </w:rPr>
                    <w:t>Sr.No</w:t>
                  </w:r>
                  <w:proofErr w:type="spellEnd"/>
                </w:p>
              </w:tc>
              <w:tc>
                <w:tcPr>
                  <w:tcW w:w="1450" w:type="dxa"/>
                  <w:tcBorders>
                    <w:top w:val="single" w:sz="4" w:space="0" w:color="000000"/>
                    <w:left w:val="single" w:sz="4" w:space="0" w:color="000000"/>
                    <w:bottom w:val="single" w:sz="4" w:space="0" w:color="000000"/>
                    <w:right w:val="nil"/>
                  </w:tcBorders>
                  <w:hideMark/>
                </w:tcPr>
                <w:p w:rsidR="00F9615E" w:rsidRPr="00943936" w:rsidRDefault="00F9615E" w:rsidP="00F9615E">
                  <w:pPr>
                    <w:pStyle w:val="TableContents"/>
                    <w:rPr>
                      <w:rFonts w:asciiTheme="minorHAnsi" w:hAnsiTheme="minorHAnsi" w:cstheme="minorHAnsi"/>
                    </w:rPr>
                  </w:pPr>
                  <w:r w:rsidRPr="00943936">
                    <w:rPr>
                      <w:rFonts w:asciiTheme="minorHAnsi" w:hAnsiTheme="minorHAnsi" w:cstheme="minorHAnsi"/>
                    </w:rPr>
                    <w:t>Designation</w:t>
                  </w:r>
                </w:p>
              </w:tc>
              <w:tc>
                <w:tcPr>
                  <w:tcW w:w="1092" w:type="dxa"/>
                  <w:tcBorders>
                    <w:top w:val="single" w:sz="4" w:space="0" w:color="000000"/>
                    <w:left w:val="single" w:sz="4" w:space="0" w:color="000000"/>
                    <w:bottom w:val="single" w:sz="4" w:space="0" w:color="000000"/>
                    <w:right w:val="nil"/>
                  </w:tcBorders>
                  <w:hideMark/>
                </w:tcPr>
                <w:p w:rsidR="00F9615E" w:rsidRPr="00943936" w:rsidRDefault="00F9615E" w:rsidP="00F9615E">
                  <w:pPr>
                    <w:pStyle w:val="TableContents"/>
                    <w:rPr>
                      <w:rFonts w:asciiTheme="minorHAnsi" w:hAnsiTheme="minorHAnsi" w:cstheme="minorHAnsi"/>
                    </w:rPr>
                  </w:pPr>
                  <w:r w:rsidRPr="00943936">
                    <w:rPr>
                      <w:rFonts w:asciiTheme="minorHAnsi" w:hAnsiTheme="minorHAnsi" w:cstheme="minorHAnsi"/>
                    </w:rPr>
                    <w:t>Name</w:t>
                  </w:r>
                </w:p>
              </w:tc>
              <w:tc>
                <w:tcPr>
                  <w:tcW w:w="988" w:type="dxa"/>
                  <w:tcBorders>
                    <w:top w:val="single" w:sz="4" w:space="0" w:color="000000"/>
                    <w:left w:val="single" w:sz="4" w:space="0" w:color="000000"/>
                    <w:bottom w:val="single" w:sz="4" w:space="0" w:color="000000"/>
                    <w:right w:val="nil"/>
                  </w:tcBorders>
                  <w:hideMark/>
                </w:tcPr>
                <w:p w:rsidR="00F9615E" w:rsidRPr="00943936" w:rsidRDefault="00F9615E" w:rsidP="00F9615E">
                  <w:pPr>
                    <w:pStyle w:val="TableContents"/>
                    <w:rPr>
                      <w:rFonts w:asciiTheme="minorHAnsi" w:hAnsiTheme="minorHAnsi" w:cstheme="minorHAnsi"/>
                    </w:rPr>
                  </w:pPr>
                  <w:r w:rsidRPr="00943936">
                    <w:rPr>
                      <w:rFonts w:asciiTheme="minorHAnsi" w:hAnsiTheme="minorHAnsi" w:cstheme="minorHAnsi"/>
                    </w:rPr>
                    <w:t>Date</w:t>
                  </w:r>
                </w:p>
              </w:tc>
              <w:tc>
                <w:tcPr>
                  <w:tcW w:w="1160" w:type="dxa"/>
                  <w:tcBorders>
                    <w:top w:val="single" w:sz="4" w:space="0" w:color="000000"/>
                    <w:left w:val="single" w:sz="4" w:space="0" w:color="000000"/>
                    <w:bottom w:val="single" w:sz="4" w:space="0" w:color="000000"/>
                    <w:right w:val="nil"/>
                  </w:tcBorders>
                  <w:hideMark/>
                </w:tcPr>
                <w:p w:rsidR="00F9615E" w:rsidRPr="00943936" w:rsidRDefault="00F9615E" w:rsidP="00F9615E">
                  <w:pPr>
                    <w:pStyle w:val="TableContents"/>
                    <w:rPr>
                      <w:rFonts w:asciiTheme="minorHAnsi" w:hAnsiTheme="minorHAnsi" w:cstheme="minorHAnsi"/>
                    </w:rPr>
                  </w:pPr>
                  <w:r w:rsidRPr="00943936">
                    <w:rPr>
                      <w:rFonts w:asciiTheme="minorHAnsi" w:hAnsiTheme="minorHAnsi" w:cstheme="minorHAnsi"/>
                    </w:rPr>
                    <w:t>Sign</w:t>
                  </w:r>
                </w:p>
              </w:tc>
              <w:tc>
                <w:tcPr>
                  <w:tcW w:w="1112" w:type="dxa"/>
                  <w:tcBorders>
                    <w:top w:val="single" w:sz="4" w:space="0" w:color="000000"/>
                    <w:left w:val="single" w:sz="4" w:space="0" w:color="000000"/>
                    <w:bottom w:val="single" w:sz="4" w:space="0" w:color="000000"/>
                    <w:right w:val="single" w:sz="4" w:space="0" w:color="000000"/>
                  </w:tcBorders>
                  <w:hideMark/>
                </w:tcPr>
                <w:p w:rsidR="00F9615E" w:rsidRPr="00943936" w:rsidRDefault="00F9615E" w:rsidP="00F9615E">
                  <w:pPr>
                    <w:pStyle w:val="TableContents"/>
                    <w:rPr>
                      <w:rFonts w:asciiTheme="minorHAnsi" w:hAnsiTheme="minorHAnsi" w:cstheme="minorHAnsi"/>
                    </w:rPr>
                  </w:pPr>
                  <w:r w:rsidRPr="00943936">
                    <w:rPr>
                      <w:rFonts w:asciiTheme="minorHAnsi" w:hAnsiTheme="minorHAnsi" w:cstheme="minorHAnsi"/>
                    </w:rPr>
                    <w:t>Remark</w:t>
                  </w:r>
                </w:p>
              </w:tc>
            </w:tr>
            <w:tr w:rsidR="00F9615E" w:rsidRPr="00943936" w:rsidTr="0070761B">
              <w:tc>
                <w:tcPr>
                  <w:tcW w:w="750" w:type="dxa"/>
                  <w:tcBorders>
                    <w:top w:val="nil"/>
                    <w:left w:val="single" w:sz="4" w:space="0" w:color="000000"/>
                    <w:bottom w:val="single" w:sz="4" w:space="0" w:color="000000"/>
                    <w:right w:val="nil"/>
                  </w:tcBorders>
                  <w:hideMark/>
                </w:tcPr>
                <w:p w:rsidR="00F9615E" w:rsidRPr="00943936" w:rsidRDefault="00F9615E" w:rsidP="00F9615E">
                  <w:pPr>
                    <w:pStyle w:val="TableContents"/>
                    <w:rPr>
                      <w:rFonts w:asciiTheme="minorHAnsi" w:hAnsiTheme="minorHAnsi" w:cstheme="minorHAnsi"/>
                    </w:rPr>
                  </w:pPr>
                  <w:r w:rsidRPr="00943936">
                    <w:rPr>
                      <w:rFonts w:asciiTheme="minorHAnsi" w:hAnsiTheme="minorHAnsi" w:cstheme="minorHAnsi"/>
                    </w:rPr>
                    <w:t>1</w:t>
                  </w:r>
                </w:p>
              </w:tc>
              <w:tc>
                <w:tcPr>
                  <w:tcW w:w="1450" w:type="dxa"/>
                  <w:tcBorders>
                    <w:top w:val="nil"/>
                    <w:left w:val="single" w:sz="4" w:space="0" w:color="000000"/>
                    <w:bottom w:val="single" w:sz="4" w:space="0" w:color="000000"/>
                    <w:right w:val="nil"/>
                  </w:tcBorders>
                  <w:hideMark/>
                </w:tcPr>
                <w:p w:rsidR="00F9615E" w:rsidRPr="00943936" w:rsidRDefault="00F9615E" w:rsidP="00F9615E">
                  <w:pPr>
                    <w:pStyle w:val="TableContents"/>
                    <w:rPr>
                      <w:rFonts w:asciiTheme="minorHAnsi" w:hAnsiTheme="minorHAnsi" w:cstheme="minorHAnsi"/>
                    </w:rPr>
                  </w:pPr>
                  <w:r w:rsidRPr="00943936">
                    <w:rPr>
                      <w:rFonts w:asciiTheme="minorHAnsi" w:hAnsiTheme="minorHAnsi" w:cstheme="minorHAnsi"/>
                    </w:rPr>
                    <w:t>Test Manager</w:t>
                  </w:r>
                </w:p>
              </w:tc>
              <w:tc>
                <w:tcPr>
                  <w:tcW w:w="1092" w:type="dxa"/>
                  <w:tcBorders>
                    <w:top w:val="nil"/>
                    <w:left w:val="single" w:sz="4" w:space="0" w:color="000000"/>
                    <w:bottom w:val="single" w:sz="4" w:space="0" w:color="000000"/>
                    <w:right w:val="nil"/>
                  </w:tcBorders>
                  <w:hideMark/>
                </w:tcPr>
                <w:p w:rsidR="00F9615E" w:rsidRPr="00943936" w:rsidRDefault="00F9615E" w:rsidP="00F9615E">
                  <w:pPr>
                    <w:pStyle w:val="TableContents"/>
                    <w:rPr>
                      <w:rFonts w:asciiTheme="minorHAnsi" w:hAnsiTheme="minorHAnsi" w:cstheme="minorHAnsi"/>
                    </w:rPr>
                  </w:pPr>
                  <w:proofErr w:type="spellStart"/>
                  <w:r w:rsidRPr="00943936">
                    <w:rPr>
                      <w:rFonts w:asciiTheme="minorHAnsi" w:hAnsiTheme="minorHAnsi" w:cstheme="minorHAnsi"/>
                    </w:rPr>
                    <w:t>Vidya</w:t>
                  </w:r>
                  <w:proofErr w:type="spellEnd"/>
                  <w:r w:rsidRPr="00943936">
                    <w:rPr>
                      <w:rFonts w:asciiTheme="minorHAnsi" w:hAnsiTheme="minorHAnsi" w:cstheme="minorHAnsi"/>
                    </w:rPr>
                    <w:t xml:space="preserve"> Ingle</w:t>
                  </w:r>
                </w:p>
              </w:tc>
              <w:tc>
                <w:tcPr>
                  <w:tcW w:w="988" w:type="dxa"/>
                  <w:tcBorders>
                    <w:top w:val="nil"/>
                    <w:left w:val="single" w:sz="4" w:space="0" w:color="000000"/>
                    <w:bottom w:val="single" w:sz="4" w:space="0" w:color="000000"/>
                    <w:right w:val="nil"/>
                  </w:tcBorders>
                  <w:hideMark/>
                </w:tcPr>
                <w:p w:rsidR="00F9615E" w:rsidRPr="00943936" w:rsidRDefault="00F9615E" w:rsidP="00F9615E">
                  <w:pPr>
                    <w:pStyle w:val="TableContents"/>
                    <w:rPr>
                      <w:rFonts w:asciiTheme="minorHAnsi" w:hAnsiTheme="minorHAnsi" w:cstheme="minorHAnsi"/>
                      <w:highlight w:val="yellow"/>
                    </w:rPr>
                  </w:pPr>
                  <w:r w:rsidRPr="00943936">
                    <w:rPr>
                      <w:rFonts w:asciiTheme="minorHAnsi" w:hAnsiTheme="minorHAnsi" w:cstheme="minorHAnsi"/>
                      <w:highlight w:val="yellow"/>
                    </w:rPr>
                    <w:t>8/8/2023</w:t>
                  </w:r>
                </w:p>
              </w:tc>
              <w:tc>
                <w:tcPr>
                  <w:tcW w:w="1160" w:type="dxa"/>
                  <w:tcBorders>
                    <w:top w:val="nil"/>
                    <w:left w:val="single" w:sz="4" w:space="0" w:color="000000"/>
                    <w:bottom w:val="single" w:sz="4" w:space="0" w:color="000000"/>
                    <w:right w:val="nil"/>
                  </w:tcBorders>
                </w:tcPr>
                <w:p w:rsidR="00F9615E" w:rsidRPr="00943936" w:rsidRDefault="00F9615E" w:rsidP="00F9615E">
                  <w:pPr>
                    <w:pStyle w:val="TableContents"/>
                    <w:rPr>
                      <w:rFonts w:asciiTheme="minorHAnsi" w:hAnsiTheme="minorHAnsi" w:cstheme="minorHAnsi"/>
                    </w:rPr>
                  </w:pPr>
                </w:p>
              </w:tc>
              <w:tc>
                <w:tcPr>
                  <w:tcW w:w="1112" w:type="dxa"/>
                  <w:tcBorders>
                    <w:top w:val="nil"/>
                    <w:left w:val="single" w:sz="4" w:space="0" w:color="000000"/>
                    <w:bottom w:val="single" w:sz="4" w:space="0" w:color="000000"/>
                    <w:right w:val="single" w:sz="4" w:space="0" w:color="000000"/>
                  </w:tcBorders>
                </w:tcPr>
                <w:p w:rsidR="00F9615E" w:rsidRPr="00943936" w:rsidRDefault="00F9615E" w:rsidP="00F9615E">
                  <w:pPr>
                    <w:pStyle w:val="TableContents"/>
                    <w:rPr>
                      <w:rFonts w:asciiTheme="minorHAnsi" w:hAnsiTheme="minorHAnsi" w:cstheme="minorHAnsi"/>
                    </w:rPr>
                  </w:pPr>
                </w:p>
              </w:tc>
            </w:tr>
          </w:tbl>
          <w:p w:rsidR="00F9615E" w:rsidRPr="00943936" w:rsidRDefault="00F9615E" w:rsidP="00F9615E">
            <w:pPr>
              <w:rPr>
                <w:rFonts w:cstheme="minorHAnsi"/>
              </w:rPr>
            </w:pPr>
          </w:p>
        </w:tc>
      </w:tr>
    </w:tbl>
    <w:p w:rsidR="00AA0E46" w:rsidRDefault="00070FB0">
      <w:r w:rsidRPr="00070FB0">
        <w:t>C:\Users\Admin\AppData\Local\Temp</w:t>
      </w:r>
    </w:p>
    <w:sectPr w:rsidR="00AA0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F26D8"/>
    <w:multiLevelType w:val="multilevel"/>
    <w:tmpl w:val="C7C6A95E"/>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080"/>
        </w:tabs>
        <w:ind w:left="1080" w:hanging="360"/>
      </w:pPr>
      <w:rPr>
        <w:rFonts w:ascii="Times New Roman" w:hAnsi="Times New Roman" w:cs="Times New Roman" w:hint="default"/>
      </w:rPr>
    </w:lvl>
    <w:lvl w:ilvl="2">
      <w:start w:val="1"/>
      <w:numFmt w:val="decimal"/>
      <w:lvlText w:val="%3."/>
      <w:lvlJc w:val="left"/>
      <w:pPr>
        <w:tabs>
          <w:tab w:val="num" w:pos="1440"/>
        </w:tabs>
        <w:ind w:left="1440" w:hanging="360"/>
      </w:pPr>
      <w:rPr>
        <w:rFonts w:ascii="Times New Roman" w:hAnsi="Times New Roman"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rPr>
    </w:lvl>
    <w:lvl w:ilvl="4">
      <w:start w:val="1"/>
      <w:numFmt w:val="decimal"/>
      <w:lvlText w:val="%5."/>
      <w:lvlJc w:val="left"/>
      <w:pPr>
        <w:tabs>
          <w:tab w:val="num" w:pos="2160"/>
        </w:tabs>
        <w:ind w:left="2160" w:hanging="360"/>
      </w:pPr>
      <w:rPr>
        <w:rFonts w:ascii="Times New Roman" w:hAnsi="Times New Roman" w:cs="Times New Roman" w:hint="default"/>
      </w:rPr>
    </w:lvl>
    <w:lvl w:ilvl="5">
      <w:start w:val="1"/>
      <w:numFmt w:val="decimal"/>
      <w:lvlText w:val="%6."/>
      <w:lvlJc w:val="left"/>
      <w:pPr>
        <w:tabs>
          <w:tab w:val="num" w:pos="2520"/>
        </w:tabs>
        <w:ind w:left="2520" w:hanging="360"/>
      </w:pPr>
      <w:rPr>
        <w:rFonts w:ascii="Times New Roman" w:hAnsi="Times New Roman" w:cs="Times New Roman" w:hint="default"/>
      </w:rPr>
    </w:lvl>
    <w:lvl w:ilvl="6">
      <w:start w:val="1"/>
      <w:numFmt w:val="decimal"/>
      <w:lvlText w:val="%7."/>
      <w:lvlJc w:val="left"/>
      <w:pPr>
        <w:tabs>
          <w:tab w:val="num" w:pos="2880"/>
        </w:tabs>
        <w:ind w:left="2880" w:hanging="360"/>
      </w:pPr>
      <w:rPr>
        <w:rFonts w:ascii="Times New Roman" w:hAnsi="Times New Roman" w:cs="Times New Roman" w:hint="default"/>
      </w:rPr>
    </w:lvl>
    <w:lvl w:ilvl="7">
      <w:start w:val="1"/>
      <w:numFmt w:val="decimal"/>
      <w:lvlText w:val="%8."/>
      <w:lvlJc w:val="left"/>
      <w:pPr>
        <w:tabs>
          <w:tab w:val="num" w:pos="3240"/>
        </w:tabs>
        <w:ind w:left="3240" w:hanging="360"/>
      </w:pPr>
      <w:rPr>
        <w:rFonts w:ascii="Times New Roman" w:hAnsi="Times New Roman" w:cs="Times New Roman" w:hint="default"/>
      </w:rPr>
    </w:lvl>
    <w:lvl w:ilvl="8">
      <w:start w:val="1"/>
      <w:numFmt w:val="decimal"/>
      <w:lvlText w:val="%9."/>
      <w:lvlJc w:val="left"/>
      <w:pPr>
        <w:tabs>
          <w:tab w:val="num" w:pos="3600"/>
        </w:tabs>
        <w:ind w:left="3600" w:hanging="360"/>
      </w:pPr>
      <w:rPr>
        <w:rFonts w:ascii="Times New Roman" w:hAnsi="Times New Roman" w:cs="Times New Roman" w:hint="default"/>
      </w:rPr>
    </w:lvl>
  </w:abstractNum>
  <w:abstractNum w:abstractNumId="1">
    <w:nsid w:val="10F835B5"/>
    <w:multiLevelType w:val="multilevel"/>
    <w:tmpl w:val="17F8EA36"/>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080"/>
        </w:tabs>
        <w:ind w:left="1080" w:hanging="360"/>
      </w:pPr>
      <w:rPr>
        <w:rFonts w:ascii="Times New Roman" w:hAnsi="Times New Roman" w:cs="Times New Roman" w:hint="default"/>
      </w:rPr>
    </w:lvl>
    <w:lvl w:ilvl="2">
      <w:start w:val="1"/>
      <w:numFmt w:val="decimal"/>
      <w:lvlText w:val="%3."/>
      <w:lvlJc w:val="left"/>
      <w:pPr>
        <w:tabs>
          <w:tab w:val="num" w:pos="1440"/>
        </w:tabs>
        <w:ind w:left="1440" w:hanging="360"/>
      </w:pPr>
      <w:rPr>
        <w:rFonts w:ascii="Times New Roman" w:hAnsi="Times New Roman"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rPr>
    </w:lvl>
    <w:lvl w:ilvl="4">
      <w:start w:val="1"/>
      <w:numFmt w:val="decimal"/>
      <w:lvlText w:val="%5."/>
      <w:lvlJc w:val="left"/>
      <w:pPr>
        <w:tabs>
          <w:tab w:val="num" w:pos="2160"/>
        </w:tabs>
        <w:ind w:left="2160" w:hanging="360"/>
      </w:pPr>
      <w:rPr>
        <w:rFonts w:ascii="Times New Roman" w:hAnsi="Times New Roman" w:cs="Times New Roman" w:hint="default"/>
      </w:rPr>
    </w:lvl>
    <w:lvl w:ilvl="5">
      <w:start w:val="1"/>
      <w:numFmt w:val="decimal"/>
      <w:lvlText w:val="%6."/>
      <w:lvlJc w:val="left"/>
      <w:pPr>
        <w:tabs>
          <w:tab w:val="num" w:pos="2520"/>
        </w:tabs>
        <w:ind w:left="2520" w:hanging="360"/>
      </w:pPr>
      <w:rPr>
        <w:rFonts w:ascii="Times New Roman" w:hAnsi="Times New Roman" w:cs="Times New Roman" w:hint="default"/>
      </w:rPr>
    </w:lvl>
    <w:lvl w:ilvl="6">
      <w:start w:val="1"/>
      <w:numFmt w:val="decimal"/>
      <w:lvlText w:val="%7."/>
      <w:lvlJc w:val="left"/>
      <w:pPr>
        <w:tabs>
          <w:tab w:val="num" w:pos="2880"/>
        </w:tabs>
        <w:ind w:left="2880" w:hanging="360"/>
      </w:pPr>
      <w:rPr>
        <w:rFonts w:ascii="Times New Roman" w:hAnsi="Times New Roman" w:cs="Times New Roman" w:hint="default"/>
      </w:rPr>
    </w:lvl>
    <w:lvl w:ilvl="7">
      <w:start w:val="1"/>
      <w:numFmt w:val="decimal"/>
      <w:lvlText w:val="%8."/>
      <w:lvlJc w:val="left"/>
      <w:pPr>
        <w:tabs>
          <w:tab w:val="num" w:pos="3240"/>
        </w:tabs>
        <w:ind w:left="3240" w:hanging="360"/>
      </w:pPr>
      <w:rPr>
        <w:rFonts w:ascii="Times New Roman" w:hAnsi="Times New Roman" w:cs="Times New Roman" w:hint="default"/>
      </w:rPr>
    </w:lvl>
    <w:lvl w:ilvl="8">
      <w:start w:val="1"/>
      <w:numFmt w:val="decimal"/>
      <w:lvlText w:val="%9."/>
      <w:lvlJc w:val="left"/>
      <w:pPr>
        <w:tabs>
          <w:tab w:val="num" w:pos="3600"/>
        </w:tabs>
        <w:ind w:left="3600" w:hanging="360"/>
      </w:pPr>
      <w:rPr>
        <w:rFonts w:ascii="Times New Roman" w:hAnsi="Times New Roman" w:cs="Times New Roman" w:hint="default"/>
      </w:rPr>
    </w:lvl>
  </w:abstractNum>
  <w:abstractNum w:abstractNumId="2">
    <w:nsid w:val="2A0113FF"/>
    <w:multiLevelType w:val="hybridMultilevel"/>
    <w:tmpl w:val="74D6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EE2869"/>
    <w:multiLevelType w:val="hybridMultilevel"/>
    <w:tmpl w:val="F06A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D67"/>
    <w:rsid w:val="00070FB0"/>
    <w:rsid w:val="00205294"/>
    <w:rsid w:val="002679E9"/>
    <w:rsid w:val="004410B0"/>
    <w:rsid w:val="004B033E"/>
    <w:rsid w:val="00583386"/>
    <w:rsid w:val="006809FE"/>
    <w:rsid w:val="006F2B51"/>
    <w:rsid w:val="00827872"/>
    <w:rsid w:val="009902E3"/>
    <w:rsid w:val="00BA2D67"/>
    <w:rsid w:val="00C424F7"/>
    <w:rsid w:val="00D13398"/>
    <w:rsid w:val="00DE6632"/>
    <w:rsid w:val="00E345F7"/>
    <w:rsid w:val="00F9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60553-4B14-4448-BB34-09129105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2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qFormat/>
    <w:rsid w:val="00E345F7"/>
    <w:pPr>
      <w:widowControl w:val="0"/>
      <w:suppressLineNumbers/>
      <w:suppressAutoHyphens/>
      <w:spacing w:after="0" w:line="240" w:lineRule="auto"/>
    </w:pPr>
    <w:rPr>
      <w:rFonts w:ascii="Liberation Serif" w:eastAsia="Noto Serif CJK SC" w:hAnsi="Liberation Serif" w:cs="Lohit Devanagari"/>
      <w:kern w:val="2"/>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15628">
      <w:bodyDiv w:val="1"/>
      <w:marLeft w:val="0"/>
      <w:marRight w:val="0"/>
      <w:marTop w:val="0"/>
      <w:marBottom w:val="0"/>
      <w:divBdr>
        <w:top w:val="none" w:sz="0" w:space="0" w:color="auto"/>
        <w:left w:val="none" w:sz="0" w:space="0" w:color="auto"/>
        <w:bottom w:val="none" w:sz="0" w:space="0" w:color="auto"/>
        <w:right w:val="none" w:sz="0" w:space="0" w:color="auto"/>
      </w:divBdr>
    </w:div>
    <w:div w:id="409423897">
      <w:bodyDiv w:val="1"/>
      <w:marLeft w:val="0"/>
      <w:marRight w:val="0"/>
      <w:marTop w:val="0"/>
      <w:marBottom w:val="0"/>
      <w:divBdr>
        <w:top w:val="none" w:sz="0" w:space="0" w:color="auto"/>
        <w:left w:val="none" w:sz="0" w:space="0" w:color="auto"/>
        <w:bottom w:val="none" w:sz="0" w:space="0" w:color="auto"/>
        <w:right w:val="none" w:sz="0" w:space="0" w:color="auto"/>
      </w:divBdr>
    </w:div>
    <w:div w:id="474685934">
      <w:bodyDiv w:val="1"/>
      <w:marLeft w:val="0"/>
      <w:marRight w:val="0"/>
      <w:marTop w:val="0"/>
      <w:marBottom w:val="0"/>
      <w:divBdr>
        <w:top w:val="none" w:sz="0" w:space="0" w:color="auto"/>
        <w:left w:val="none" w:sz="0" w:space="0" w:color="auto"/>
        <w:bottom w:val="none" w:sz="0" w:space="0" w:color="auto"/>
        <w:right w:val="none" w:sz="0" w:space="0" w:color="auto"/>
      </w:divBdr>
    </w:div>
    <w:div w:id="501744239">
      <w:bodyDiv w:val="1"/>
      <w:marLeft w:val="0"/>
      <w:marRight w:val="0"/>
      <w:marTop w:val="0"/>
      <w:marBottom w:val="0"/>
      <w:divBdr>
        <w:top w:val="none" w:sz="0" w:space="0" w:color="auto"/>
        <w:left w:val="none" w:sz="0" w:space="0" w:color="auto"/>
        <w:bottom w:val="none" w:sz="0" w:space="0" w:color="auto"/>
        <w:right w:val="none" w:sz="0" w:space="0" w:color="auto"/>
      </w:divBdr>
    </w:div>
    <w:div w:id="925384520">
      <w:bodyDiv w:val="1"/>
      <w:marLeft w:val="0"/>
      <w:marRight w:val="0"/>
      <w:marTop w:val="0"/>
      <w:marBottom w:val="0"/>
      <w:divBdr>
        <w:top w:val="none" w:sz="0" w:space="0" w:color="auto"/>
        <w:left w:val="none" w:sz="0" w:space="0" w:color="auto"/>
        <w:bottom w:val="none" w:sz="0" w:space="0" w:color="auto"/>
        <w:right w:val="none" w:sz="0" w:space="0" w:color="auto"/>
      </w:divBdr>
    </w:div>
    <w:div w:id="948050888">
      <w:bodyDiv w:val="1"/>
      <w:marLeft w:val="0"/>
      <w:marRight w:val="0"/>
      <w:marTop w:val="0"/>
      <w:marBottom w:val="0"/>
      <w:divBdr>
        <w:top w:val="none" w:sz="0" w:space="0" w:color="auto"/>
        <w:left w:val="none" w:sz="0" w:space="0" w:color="auto"/>
        <w:bottom w:val="none" w:sz="0" w:space="0" w:color="auto"/>
        <w:right w:val="none" w:sz="0" w:space="0" w:color="auto"/>
      </w:divBdr>
    </w:div>
    <w:div w:id="1496872307">
      <w:bodyDiv w:val="1"/>
      <w:marLeft w:val="0"/>
      <w:marRight w:val="0"/>
      <w:marTop w:val="0"/>
      <w:marBottom w:val="0"/>
      <w:divBdr>
        <w:top w:val="none" w:sz="0" w:space="0" w:color="auto"/>
        <w:left w:val="none" w:sz="0" w:space="0" w:color="auto"/>
        <w:bottom w:val="none" w:sz="0" w:space="0" w:color="auto"/>
        <w:right w:val="none" w:sz="0" w:space="0" w:color="auto"/>
      </w:divBdr>
    </w:div>
    <w:div w:id="1684168070">
      <w:bodyDiv w:val="1"/>
      <w:marLeft w:val="0"/>
      <w:marRight w:val="0"/>
      <w:marTop w:val="0"/>
      <w:marBottom w:val="0"/>
      <w:divBdr>
        <w:top w:val="none" w:sz="0" w:space="0" w:color="auto"/>
        <w:left w:val="none" w:sz="0" w:space="0" w:color="auto"/>
        <w:bottom w:val="none" w:sz="0" w:space="0" w:color="auto"/>
        <w:right w:val="none" w:sz="0" w:space="0" w:color="auto"/>
      </w:divBdr>
    </w:div>
    <w:div w:id="211979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2023-08-08T09:32:00Z</dcterms:created>
  <dcterms:modified xsi:type="dcterms:W3CDTF">2023-10-04T17:43:00Z</dcterms:modified>
</cp:coreProperties>
</file>