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Tech Design Spec – CBAM Express Fix</w:t>
      </w:r>
    </w:p>
    <w:p w:rsidR="00000000" w:rsidDel="00000000" w:rsidP="00000000" w:rsidRDefault="00000000" w:rsidRPr="00000000" w14:paraId="00000002">
      <w:pPr>
        <w:rPr/>
      </w:pPr>
      <w:r w:rsidDel="00000000" w:rsidR="00000000" w:rsidRPr="00000000">
        <w:rPr>
          <w:rtl w:val="0"/>
        </w:rPr>
        <w:t xml:space="preserve">Product: CBAM Express Fix (Schema-Only Tier)</w:t>
      </w:r>
    </w:p>
    <w:p w:rsidR="00000000" w:rsidDel="00000000" w:rsidP="00000000" w:rsidRDefault="00000000" w:rsidRPr="00000000" w14:paraId="00000003">
      <w:pPr>
        <w:rPr/>
      </w:pPr>
      <w:r w:rsidDel="00000000" w:rsidR="00000000" w:rsidRPr="00000000">
        <w:rPr>
          <w:rtl w:val="0"/>
        </w:rPr>
        <w:t xml:space="preserve">Version: v1.0</w:t>
      </w:r>
    </w:p>
    <w:p w:rsidR="00000000" w:rsidDel="00000000" w:rsidP="00000000" w:rsidRDefault="00000000" w:rsidRPr="00000000" w14:paraId="00000004">
      <w:pPr>
        <w:rPr/>
      </w:pPr>
      <w:r w:rsidDel="00000000" w:rsidR="00000000" w:rsidRPr="00000000">
        <w:rPr>
          <w:rtl w:val="0"/>
        </w:rPr>
        <w:t xml:space="preserve">Prepared By: Filentra Founder</w:t>
      </w:r>
    </w:p>
    <w:p w:rsidR="00000000" w:rsidDel="00000000" w:rsidP="00000000" w:rsidRDefault="00000000" w:rsidRPr="00000000" w14:paraId="00000005">
      <w:pPr>
        <w:rPr/>
      </w:pPr>
      <w:r w:rsidDel="00000000" w:rsidR="00000000" w:rsidRPr="00000000">
        <w:rPr>
          <w:rtl w:val="0"/>
        </w:rPr>
        <w:t xml:space="preserve">Date: 2025-06-23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PURPOSE</w:t>
      </w:r>
    </w:p>
    <w:p w:rsidR="00000000" w:rsidDel="00000000" w:rsidP="00000000" w:rsidRDefault="00000000" w:rsidRPr="00000000" w14:paraId="0000000A">
      <w:pPr>
        <w:rPr/>
      </w:pPr>
      <w:r w:rsidDel="00000000" w:rsidR="00000000" w:rsidRPr="00000000">
        <w:rPr>
          <w:rtl w:val="0"/>
        </w:rPr>
        <w:t xml:space="preserve">This document defines the full technical specification for the CBAM Express Fix product. The purpose is to generate schema-compliant CBAM XML filings from importer data inputs while running fallback audits, quality control checks, and optional output bundling (PDF memo, ZIP). This spec fully aligns with the official EU CBAM User Manual (v1.81) and XSD schema.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INPUT STRUCTURE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2.1 Required Format</w:t>
      </w:r>
    </w:p>
    <w:p w:rsidR="00000000" w:rsidDel="00000000" w:rsidP="00000000" w:rsidRDefault="00000000" w:rsidRPr="00000000" w14:paraId="00000011">
      <w:pPr>
        <w:rPr/>
      </w:pPr>
      <w:r w:rsidDel="00000000" w:rsidR="00000000" w:rsidRPr="00000000">
        <w:rPr>
          <w:rtl w:val="0"/>
        </w:rPr>
        <w:t xml:space="preserve">Client must provide a structured XLSX file (based on Filentra's template), matching all required CBAM quarterly reporting fields.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2.2 Data Elements (per Quarterly Report)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Header Section:</w:t>
      </w:r>
    </w:p>
    <w:p w:rsidR="00000000" w:rsidDel="00000000" w:rsidP="00000000" w:rsidRDefault="00000000" w:rsidRPr="00000000" w14:paraId="00000016">
      <w:pPr>
        <w:rPr/>
      </w:pPr>
      <w:r w:rsidDel="00000000" w:rsidR="00000000" w:rsidRPr="00000000">
        <w:rPr>
          <w:rtl w:val="0"/>
        </w:rPr>
        <w:t xml:space="preserve">- Declarant EORI</w:t>
      </w:r>
    </w:p>
    <w:p w:rsidR="00000000" w:rsidDel="00000000" w:rsidP="00000000" w:rsidRDefault="00000000" w:rsidRPr="00000000" w14:paraId="00000017">
      <w:pPr>
        <w:rPr/>
      </w:pPr>
      <w:r w:rsidDel="00000000" w:rsidR="00000000" w:rsidRPr="00000000">
        <w:rPr>
          <w:rtl w:val="0"/>
        </w:rPr>
        <w:t xml:space="preserve">- Declarant Legal Name</w:t>
      </w:r>
    </w:p>
    <w:p w:rsidR="00000000" w:rsidDel="00000000" w:rsidP="00000000" w:rsidRDefault="00000000" w:rsidRPr="00000000" w14:paraId="00000018">
      <w:pPr>
        <w:rPr/>
      </w:pPr>
      <w:r w:rsidDel="00000000" w:rsidR="00000000" w:rsidRPr="00000000">
        <w:rPr>
          <w:rtl w:val="0"/>
        </w:rPr>
        <w:t xml:space="preserve">- Reporting Period (Quarter, Year)</w:t>
      </w:r>
    </w:p>
    <w:p w:rsidR="00000000" w:rsidDel="00000000" w:rsidP="00000000" w:rsidRDefault="00000000" w:rsidRPr="00000000" w14:paraId="00000019">
      <w:pPr>
        <w:rPr/>
      </w:pPr>
      <w:r w:rsidDel="00000000" w:rsidR="00000000" w:rsidRPr="00000000">
        <w:rPr>
          <w:rtl w:val="0"/>
        </w:rPr>
        <w:t xml:space="preserve">- Document Language: Hardcoded to 'en'</w:t>
      </w:r>
    </w:p>
    <w:p w:rsidR="00000000" w:rsidDel="00000000" w:rsidP="00000000" w:rsidRDefault="00000000" w:rsidRPr="00000000" w14:paraId="0000001A">
      <w:pPr>
        <w:rPr/>
      </w:pPr>
      <w:r w:rsidDel="00000000" w:rsidR="00000000" w:rsidRPr="00000000">
        <w:rPr>
          <w:rtl w:val="0"/>
        </w:rPr>
        <w:t xml:space="preserve">- Is Adjustment: Y/N</w:t>
      </w:r>
    </w:p>
    <w:p w:rsidR="00000000" w:rsidDel="00000000" w:rsidP="00000000" w:rsidRDefault="00000000" w:rsidRPr="00000000" w14:paraId="0000001B">
      <w:pPr>
        <w:rPr/>
      </w:pPr>
      <w:r w:rsidDel="00000000" w:rsidR="00000000" w:rsidRPr="00000000">
        <w:rPr>
          <w:rtl w:val="0"/>
        </w:rPr>
        <w:t xml:space="preserve">- Indirect Representative: Optional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Goods Section (Multi-row, one per good):</w:t>
      </w:r>
    </w:p>
    <w:p w:rsidR="00000000" w:rsidDel="00000000" w:rsidP="00000000" w:rsidRDefault="00000000" w:rsidRPr="00000000" w14:paraId="0000001E">
      <w:pPr>
        <w:rPr/>
      </w:pPr>
      <w:r w:rsidDel="00000000" w:rsidR="00000000" w:rsidRPr="00000000">
        <w:rPr>
          <w:rtl w:val="0"/>
        </w:rPr>
        <w:t xml:space="preserve">- Goods Item Number (auto-generated)</w:t>
      </w:r>
    </w:p>
    <w:p w:rsidR="00000000" w:rsidDel="00000000" w:rsidP="00000000" w:rsidRDefault="00000000" w:rsidRPr="00000000" w14:paraId="0000001F">
      <w:pPr>
        <w:rPr/>
      </w:pPr>
      <w:r w:rsidDel="00000000" w:rsidR="00000000" w:rsidRPr="00000000">
        <w:rPr>
          <w:rtl w:val="0"/>
        </w:rPr>
        <w:t xml:space="preserve">- CN Code / HS Code</w:t>
      </w:r>
    </w:p>
    <w:p w:rsidR="00000000" w:rsidDel="00000000" w:rsidP="00000000" w:rsidRDefault="00000000" w:rsidRPr="00000000" w14:paraId="00000020">
      <w:pPr>
        <w:rPr/>
      </w:pPr>
      <w:r w:rsidDel="00000000" w:rsidR="00000000" w:rsidRPr="00000000">
        <w:rPr>
          <w:rtl w:val="0"/>
        </w:rPr>
        <w:t xml:space="preserve">- Country of Origin</w:t>
      </w:r>
    </w:p>
    <w:p w:rsidR="00000000" w:rsidDel="00000000" w:rsidP="00000000" w:rsidRDefault="00000000" w:rsidRPr="00000000" w14:paraId="00000021">
      <w:pPr>
        <w:rPr/>
      </w:pPr>
      <w:r w:rsidDel="00000000" w:rsidR="00000000" w:rsidRPr="00000000">
        <w:rPr>
          <w:rtl w:val="0"/>
        </w:rPr>
        <w:t xml:space="preserve">- Quantity (Net Mass)</w:t>
      </w:r>
    </w:p>
    <w:p w:rsidR="00000000" w:rsidDel="00000000" w:rsidP="00000000" w:rsidRDefault="00000000" w:rsidRPr="00000000" w14:paraId="00000022">
      <w:pPr>
        <w:rPr/>
      </w:pPr>
      <w:r w:rsidDel="00000000" w:rsidR="00000000" w:rsidRPr="00000000">
        <w:rPr>
          <w:rtl w:val="0"/>
        </w:rPr>
        <w:t xml:space="preserve">- Quantity (Supplementary, if applicable)</w:t>
      </w:r>
    </w:p>
    <w:p w:rsidR="00000000" w:rsidDel="00000000" w:rsidP="00000000" w:rsidRDefault="00000000" w:rsidRPr="00000000" w14:paraId="00000023">
      <w:pPr>
        <w:rPr/>
      </w:pPr>
      <w:r w:rsidDel="00000000" w:rsidR="00000000" w:rsidRPr="00000000">
        <w:rPr>
          <w:rtl w:val="0"/>
        </w:rPr>
        <w:t xml:space="preserve">- Emission Type: Actual / Default</w:t>
      </w:r>
    </w:p>
    <w:p w:rsidR="00000000" w:rsidDel="00000000" w:rsidP="00000000" w:rsidRDefault="00000000" w:rsidRPr="00000000" w14:paraId="00000024">
      <w:pPr>
        <w:rPr/>
      </w:pPr>
      <w:r w:rsidDel="00000000" w:rsidR="00000000" w:rsidRPr="00000000">
        <w:rPr>
          <w:rtl w:val="0"/>
        </w:rPr>
        <w:t xml:space="preserve">- Emissions (Scope 1, Scope 2, Embedded)</w:t>
      </w:r>
    </w:p>
    <w:p w:rsidR="00000000" w:rsidDel="00000000" w:rsidP="00000000" w:rsidRDefault="00000000" w:rsidRPr="00000000" w14:paraId="00000025">
      <w:pPr>
        <w:rPr/>
      </w:pPr>
      <w:r w:rsidDel="00000000" w:rsidR="00000000" w:rsidRPr="00000000">
        <w:rPr>
          <w:rtl w:val="0"/>
        </w:rPr>
        <w:t xml:space="preserve">- Emission Determination Type</w:t>
      </w:r>
    </w:p>
    <w:p w:rsidR="00000000" w:rsidDel="00000000" w:rsidP="00000000" w:rsidRDefault="00000000" w:rsidRPr="00000000" w14:paraId="00000026">
      <w:pPr>
        <w:rPr/>
      </w:pPr>
      <w:r w:rsidDel="00000000" w:rsidR="00000000" w:rsidRPr="00000000">
        <w:rPr>
          <w:rtl w:val="0"/>
        </w:rPr>
        <w:t xml:space="preserve">- Default Value Used (Y/N)</w:t>
      </w:r>
    </w:p>
    <w:p w:rsidR="00000000" w:rsidDel="00000000" w:rsidP="00000000" w:rsidRDefault="00000000" w:rsidRPr="00000000" w14:paraId="00000027">
      <w:pPr>
        <w:rPr/>
      </w:pPr>
      <w:r w:rsidDel="00000000" w:rsidR="00000000" w:rsidRPr="00000000">
        <w:rPr>
          <w:rtl w:val="0"/>
        </w:rPr>
        <w:t xml:space="preserve">- Verifier Present (Y/N) — optional until Jan 2026</w:t>
      </w:r>
    </w:p>
    <w:p w:rsidR="00000000" w:rsidDel="00000000" w:rsidP="00000000" w:rsidRDefault="00000000" w:rsidRPr="00000000" w14:paraId="00000028">
      <w:pPr>
        <w:rPr/>
      </w:pPr>
      <w:r w:rsidDel="00000000" w:rsidR="00000000" w:rsidRPr="00000000">
        <w:rPr>
          <w:rtl w:val="0"/>
        </w:rPr>
        <w:t xml:space="preserve">- Fallback Reason (text) — if fallback used</w:t>
      </w:r>
    </w:p>
    <w:p w:rsidR="00000000" w:rsidDel="00000000" w:rsidP="00000000" w:rsidRDefault="00000000" w:rsidRPr="00000000" w14:paraId="00000029">
      <w:pPr>
        <w:rPr/>
      </w:pPr>
      <w:r w:rsidDel="00000000" w:rsidR="00000000" w:rsidRPr="00000000">
        <w:rPr>
          <w:rtl w:val="0"/>
        </w:rPr>
        <w:t xml:space="preserve">- Carbon Price Paid (Y/N)</w:t>
      </w:r>
    </w:p>
    <w:p w:rsidR="00000000" w:rsidDel="00000000" w:rsidP="00000000" w:rsidRDefault="00000000" w:rsidRPr="00000000" w14:paraId="0000002A">
      <w:pPr>
        <w:rPr/>
      </w:pPr>
      <w:r w:rsidDel="00000000" w:rsidR="00000000" w:rsidRPr="00000000">
        <w:rPr>
          <w:rtl w:val="0"/>
        </w:rPr>
        <w:t xml:space="preserve">- Instrument Name, Exchange Rate, Rebate Claimed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Installation Section (if actual emissions declared):</w:t>
      </w:r>
    </w:p>
    <w:p w:rsidR="00000000" w:rsidDel="00000000" w:rsidP="00000000" w:rsidRDefault="00000000" w:rsidRPr="00000000" w14:paraId="0000002D">
      <w:pPr>
        <w:rPr/>
      </w:pPr>
      <w:r w:rsidDel="00000000" w:rsidR="00000000" w:rsidRPr="00000000">
        <w:rPr>
          <w:rtl w:val="0"/>
        </w:rPr>
        <w:t xml:space="preserve">- Installation ID (O3CI ID)</w:t>
      </w:r>
    </w:p>
    <w:p w:rsidR="00000000" w:rsidDel="00000000" w:rsidP="00000000" w:rsidRDefault="00000000" w:rsidRPr="00000000" w14:paraId="0000002E">
      <w:pPr>
        <w:rPr/>
      </w:pPr>
      <w:r w:rsidDel="00000000" w:rsidR="00000000" w:rsidRPr="00000000">
        <w:rPr>
          <w:rtl w:val="0"/>
        </w:rPr>
        <w:t xml:space="preserve">- Operator ID</w:t>
      </w:r>
    </w:p>
    <w:p w:rsidR="00000000" w:rsidDel="00000000" w:rsidP="00000000" w:rsidRDefault="00000000" w:rsidRPr="00000000" w14:paraId="0000002F">
      <w:pPr>
        <w:rPr/>
      </w:pPr>
      <w:r w:rsidDel="00000000" w:rsidR="00000000" w:rsidRPr="00000000">
        <w:rPr>
          <w:rtl w:val="0"/>
        </w:rPr>
        <w:t xml:space="preserve">- Legal Name</w:t>
      </w:r>
    </w:p>
    <w:p w:rsidR="00000000" w:rsidDel="00000000" w:rsidP="00000000" w:rsidRDefault="00000000" w:rsidRPr="00000000" w14:paraId="00000030">
      <w:pPr>
        <w:rPr/>
      </w:pPr>
      <w:r w:rsidDel="00000000" w:rsidR="00000000" w:rsidRPr="00000000">
        <w:rPr>
          <w:rtl w:val="0"/>
        </w:rPr>
        <w:t xml:space="preserve">- Address, Country</w:t>
      </w:r>
    </w:p>
    <w:p w:rsidR="00000000" w:rsidDel="00000000" w:rsidP="00000000" w:rsidRDefault="00000000" w:rsidRPr="00000000" w14:paraId="00000031">
      <w:pPr>
        <w:rPr/>
      </w:pPr>
      <w:r w:rsidDel="00000000" w:rsidR="00000000" w:rsidRPr="00000000">
        <w:rPr>
          <w:rtl w:val="0"/>
        </w:rPr>
        <w:t xml:space="preserve">- Economic Activity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 OUTPUT STRUCTURE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3.1 Main Deliverables:</w:t>
      </w:r>
    </w:p>
    <w:p w:rsidR="00000000" w:rsidDel="00000000" w:rsidP="00000000" w:rsidRDefault="00000000" w:rsidRPr="00000000" w14:paraId="00000038">
      <w:pPr>
        <w:rPr/>
      </w:pPr>
      <w:r w:rsidDel="00000000" w:rsidR="00000000" w:rsidRPr="00000000">
        <w:rPr>
          <w:rtl w:val="0"/>
        </w:rPr>
        <w:t xml:space="preserve">- XML file (schema-validated against EC’s official XSD)</w:t>
      </w:r>
    </w:p>
    <w:p w:rsidR="00000000" w:rsidDel="00000000" w:rsidP="00000000" w:rsidRDefault="00000000" w:rsidRPr="00000000" w14:paraId="00000039">
      <w:pPr>
        <w:rPr/>
      </w:pPr>
      <w:r w:rsidDel="00000000" w:rsidR="00000000" w:rsidRPr="00000000">
        <w:rPr>
          <w:rtl w:val="0"/>
        </w:rPr>
        <w:t xml:space="preserve">- Audit Memo PDF (generated from Markdown)</w:t>
      </w:r>
    </w:p>
    <w:p w:rsidR="00000000" w:rsidDel="00000000" w:rsidP="00000000" w:rsidRDefault="00000000" w:rsidRPr="00000000" w14:paraId="0000003A">
      <w:pPr>
        <w:rPr/>
      </w:pPr>
      <w:r w:rsidDel="00000000" w:rsidR="00000000" w:rsidRPr="00000000">
        <w:rPr>
          <w:rtl w:val="0"/>
        </w:rPr>
        <w:t xml:space="preserve">- ZIP bundle containing:</w:t>
      </w:r>
    </w:p>
    <w:p w:rsidR="00000000" w:rsidDel="00000000" w:rsidP="00000000" w:rsidRDefault="00000000" w:rsidRPr="00000000" w14:paraId="0000003B">
      <w:pPr>
        <w:rPr/>
      </w:pPr>
      <w:r w:rsidDel="00000000" w:rsidR="00000000" w:rsidRPr="00000000">
        <w:rPr>
          <w:rtl w:val="0"/>
        </w:rPr>
        <w:t xml:space="preserve">- XML</w:t>
      </w:r>
    </w:p>
    <w:p w:rsidR="00000000" w:rsidDel="00000000" w:rsidP="00000000" w:rsidRDefault="00000000" w:rsidRPr="00000000" w14:paraId="0000003C">
      <w:pPr>
        <w:rPr/>
      </w:pPr>
      <w:r w:rsidDel="00000000" w:rsidR="00000000" w:rsidRPr="00000000">
        <w:rPr>
          <w:rtl w:val="0"/>
        </w:rPr>
        <w:t xml:space="preserve">- Audit Memo PDF</w:t>
      </w:r>
    </w:p>
    <w:p w:rsidR="00000000" w:rsidDel="00000000" w:rsidP="00000000" w:rsidRDefault="00000000" w:rsidRPr="00000000" w14:paraId="0000003D">
      <w:pPr>
        <w:rPr/>
      </w:pPr>
      <w:r w:rsidDel="00000000" w:rsidR="00000000" w:rsidRPr="00000000">
        <w:rPr>
          <w:rtl w:val="0"/>
        </w:rPr>
        <w:t xml:space="preserve">- Optional source XLS (if selected)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3.2 XML Header Settings:</w:t>
      </w:r>
    </w:p>
    <w:p w:rsidR="00000000" w:rsidDel="00000000" w:rsidP="00000000" w:rsidRDefault="00000000" w:rsidRPr="00000000" w14:paraId="00000040">
      <w:pPr>
        <w:rPr/>
      </w:pPr>
      <w:r w:rsidDel="00000000" w:rsidR="00000000" w:rsidRPr="00000000">
        <w:rPr>
          <w:rtl w:val="0"/>
        </w:rPr>
        <w:t xml:space="preserve">- documentLanguage = 'en'</w:t>
      </w:r>
    </w:p>
    <w:p w:rsidR="00000000" w:rsidDel="00000000" w:rsidP="00000000" w:rsidRDefault="00000000" w:rsidRPr="00000000" w14:paraId="00000041">
      <w:pPr>
        <w:rPr/>
      </w:pPr>
      <w:r w:rsidDel="00000000" w:rsidR="00000000" w:rsidRPr="00000000">
        <w:rPr>
          <w:rtl w:val="0"/>
        </w:rPr>
        <w:t xml:space="preserve">- reportingPeriod, declarantId, declarantName from XLS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CORE MODULES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4.1 XLS Parser:</w:t>
      </w:r>
    </w:p>
    <w:p w:rsidR="00000000" w:rsidDel="00000000" w:rsidP="00000000" w:rsidRDefault="00000000" w:rsidRPr="00000000" w14:paraId="00000048">
      <w:pPr>
        <w:rPr/>
      </w:pPr>
      <w:r w:rsidDel="00000000" w:rsidR="00000000" w:rsidRPr="00000000">
        <w:rPr>
          <w:rtl w:val="0"/>
        </w:rPr>
        <w:t xml:space="preserve">- Reads structured XLS, validates required fields</w:t>
      </w:r>
    </w:p>
    <w:p w:rsidR="00000000" w:rsidDel="00000000" w:rsidP="00000000" w:rsidRDefault="00000000" w:rsidRPr="00000000" w14:paraId="00000049">
      <w:pPr>
        <w:rPr/>
      </w:pPr>
      <w:r w:rsidDel="00000000" w:rsidR="00000000" w:rsidRPr="00000000">
        <w:rPr>
          <w:rtl w:val="0"/>
        </w:rPr>
        <w:t xml:space="preserve">- Rejects if critical columns are missing or renamed</w:t>
      </w:r>
    </w:p>
    <w:p w:rsidR="00000000" w:rsidDel="00000000" w:rsidP="00000000" w:rsidRDefault="00000000" w:rsidRPr="00000000" w14:paraId="0000004A">
      <w:pPr>
        <w:rPr/>
      </w:pPr>
      <w:r w:rsidDel="00000000" w:rsidR="00000000" w:rsidRPr="00000000">
        <w:rPr>
          <w:rtl w:val="0"/>
        </w:rPr>
        <w:t xml:space="preserve">- Converts rows into internal JSON model matching XSD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4.2 XML Generator:</w:t>
      </w:r>
    </w:p>
    <w:p w:rsidR="00000000" w:rsidDel="00000000" w:rsidP="00000000" w:rsidRDefault="00000000" w:rsidRPr="00000000" w14:paraId="0000004D">
      <w:pPr>
        <w:rPr/>
      </w:pPr>
      <w:r w:rsidDel="00000000" w:rsidR="00000000" w:rsidRPr="00000000">
        <w:rPr>
          <w:rtl w:val="0"/>
        </w:rPr>
        <w:t xml:space="preserve">- Converts JSON model into EC schema XML</w:t>
      </w:r>
    </w:p>
    <w:p w:rsidR="00000000" w:rsidDel="00000000" w:rsidP="00000000" w:rsidRDefault="00000000" w:rsidRPr="00000000" w14:paraId="0000004E">
      <w:pPr>
        <w:rPr/>
      </w:pPr>
      <w:r w:rsidDel="00000000" w:rsidR="00000000" w:rsidRPr="00000000">
        <w:rPr>
          <w:rtl w:val="0"/>
        </w:rPr>
        <w:t xml:space="preserve">- Applies defaults where necessary</w:t>
      </w:r>
    </w:p>
    <w:p w:rsidR="00000000" w:rsidDel="00000000" w:rsidP="00000000" w:rsidRDefault="00000000" w:rsidRPr="00000000" w14:paraId="0000004F">
      <w:pPr>
        <w:rPr/>
      </w:pPr>
      <w:r w:rsidDel="00000000" w:rsidR="00000000" w:rsidRPr="00000000">
        <w:rPr>
          <w:rtl w:val="0"/>
        </w:rPr>
        <w:t xml:space="preserve">- Injects document header fields</w:t>
      </w:r>
    </w:p>
    <w:p w:rsidR="00000000" w:rsidDel="00000000" w:rsidP="00000000" w:rsidRDefault="00000000" w:rsidRPr="00000000" w14:paraId="00000050">
      <w:pPr>
        <w:rPr/>
      </w:pPr>
      <w:r w:rsidDel="00000000" w:rsidR="00000000" w:rsidRPr="00000000">
        <w:rPr>
          <w:rtl w:val="0"/>
        </w:rPr>
        <w:t xml:space="preserve">- Validates against .xsd (live)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4.3 Fallback Audit Engine:</w:t>
      </w:r>
    </w:p>
    <w:p w:rsidR="00000000" w:rsidDel="00000000" w:rsidP="00000000" w:rsidRDefault="00000000" w:rsidRPr="00000000" w14:paraId="00000053">
      <w:pPr>
        <w:rPr/>
      </w:pPr>
      <w:r w:rsidDel="00000000" w:rsidR="00000000" w:rsidRPr="00000000">
        <w:rPr>
          <w:rtl w:val="0"/>
        </w:rPr>
        <w:t xml:space="preserve">Outlier Detection Logic (Updated):</w:t>
      </w:r>
    </w:p>
    <w:p w:rsidR="00000000" w:rsidDel="00000000" w:rsidP="00000000" w:rsidRDefault="00000000" w:rsidRPr="00000000" w14:paraId="00000054">
      <w:pPr>
        <w:rPr/>
      </w:pPr>
      <w:r w:rsidDel="00000000" w:rsidR="00000000" w:rsidRPr="00000000">
        <w:rPr>
          <w:rtl w:val="0"/>
        </w:rPr>
        <w:t xml:space="preserve">Since the EU does not publish a full distribution dataset for emissions per CN code, Filentra applies conservative buffers against the EU default values.</w:t>
      </w:r>
    </w:p>
    <w:p w:rsidR="00000000" w:rsidDel="00000000" w:rsidP="00000000" w:rsidRDefault="00000000" w:rsidRPr="00000000" w14:paraId="00000055">
      <w:pPr>
        <w:rPr/>
      </w:pPr>
      <w:r w:rsidDel="00000000" w:rsidR="00000000" w:rsidRPr="00000000">
        <w:rPr>
          <w:rtl w:val="0"/>
        </w:rPr>
        <w:t xml:space="preserve">- If declarant-reported emissions ≥ 2× EU default → flag as outlier</w:t>
      </w:r>
    </w:p>
    <w:p w:rsidR="00000000" w:rsidDel="00000000" w:rsidP="00000000" w:rsidRDefault="00000000" w:rsidRPr="00000000" w14:paraId="00000056">
      <w:pPr>
        <w:rPr/>
      </w:pPr>
      <w:r w:rsidDel="00000000" w:rsidR="00000000" w:rsidRPr="00000000">
        <w:rPr>
          <w:rtl w:val="0"/>
        </w:rPr>
        <w:t xml:space="preserve">- If declarant-reported emissions ≤ 0.5× EU default → flag as outlier</w:t>
      </w:r>
    </w:p>
    <w:p w:rsidR="00000000" w:rsidDel="00000000" w:rsidP="00000000" w:rsidRDefault="00000000" w:rsidRPr="00000000" w14:paraId="00000057">
      <w:pPr>
        <w:rPr/>
      </w:pPr>
      <w:r w:rsidDel="00000000" w:rsidR="00000000" w:rsidRPr="00000000">
        <w:rPr>
          <w:rtl w:val="0"/>
        </w:rPr>
        <w:t xml:space="preserve">This logic applies to Scope 1, Scope 2, and Embedded Emissions fields, wherever applicable.</w:t>
      </w:r>
    </w:p>
    <w:p w:rsidR="00000000" w:rsidDel="00000000" w:rsidP="00000000" w:rsidRDefault="00000000" w:rsidRPr="00000000" w14:paraId="00000058">
      <w:pPr>
        <w:rPr/>
      </w:pPr>
      <w:r w:rsidDel="00000000" w:rsidR="00000000" w:rsidRPr="00000000">
        <w:rPr>
          <w:rtl w:val="0"/>
        </w:rPr>
        <w:t xml:space="preserve">- Calculates fallback share per CN Code</w:t>
      </w:r>
    </w:p>
    <w:p w:rsidR="00000000" w:rsidDel="00000000" w:rsidP="00000000" w:rsidRDefault="00000000" w:rsidRPr="00000000" w14:paraId="00000059">
      <w:pPr>
        <w:rPr/>
      </w:pPr>
      <w:r w:rsidDel="00000000" w:rsidR="00000000" w:rsidRPr="00000000">
        <w:rPr>
          <w:rtl w:val="0"/>
        </w:rPr>
        <w:t xml:space="preserve">- Flags &gt;20% fallback use</w:t>
      </w:r>
    </w:p>
    <w:p w:rsidR="00000000" w:rsidDel="00000000" w:rsidP="00000000" w:rsidRDefault="00000000" w:rsidRPr="00000000" w14:paraId="0000005A">
      <w:pPr>
        <w:rPr/>
      </w:pPr>
      <w:r w:rsidDel="00000000" w:rsidR="00000000" w:rsidRPr="00000000">
        <w:rPr>
          <w:rtl w:val="0"/>
        </w:rPr>
        <w:t xml:space="preserve">- Detects exact-match emissions = EU default</w:t>
      </w:r>
    </w:p>
    <w:p w:rsidR="00000000" w:rsidDel="00000000" w:rsidP="00000000" w:rsidRDefault="00000000" w:rsidRPr="00000000" w14:paraId="0000005B">
      <w:pPr>
        <w:rPr/>
      </w:pPr>
      <w:r w:rsidDel="00000000" w:rsidR="00000000" w:rsidRPr="00000000">
        <w:rPr>
          <w:rtl w:val="0"/>
        </w:rPr>
        <w:t xml:space="preserve">- Flags missing verifier (if required)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4.4 Markdown Audit Memo Generator:</w:t>
      </w:r>
    </w:p>
    <w:p w:rsidR="00000000" w:rsidDel="00000000" w:rsidP="00000000" w:rsidRDefault="00000000" w:rsidRPr="00000000" w14:paraId="0000005E">
      <w:pPr>
        <w:rPr/>
      </w:pPr>
      <w:r w:rsidDel="00000000" w:rsidR="00000000" w:rsidRPr="00000000">
        <w:rPr>
          <w:rtl w:val="0"/>
        </w:rPr>
        <w:t xml:space="preserve">- Captures fallback audit summary</w:t>
      </w:r>
    </w:p>
    <w:p w:rsidR="00000000" w:rsidDel="00000000" w:rsidP="00000000" w:rsidRDefault="00000000" w:rsidRPr="00000000" w14:paraId="0000005F">
      <w:pPr>
        <w:rPr/>
      </w:pPr>
      <w:r w:rsidDel="00000000" w:rsidR="00000000" w:rsidRPr="00000000">
        <w:rPr>
          <w:rtl w:val="0"/>
        </w:rPr>
        <w:t xml:space="preserve">- Lists each flagged CN code</w:t>
      </w:r>
    </w:p>
    <w:p w:rsidR="00000000" w:rsidDel="00000000" w:rsidP="00000000" w:rsidRDefault="00000000" w:rsidRPr="00000000" w14:paraId="00000060">
      <w:pPr>
        <w:rPr/>
      </w:pPr>
      <w:r w:rsidDel="00000000" w:rsidR="00000000" w:rsidRPr="00000000">
        <w:rPr>
          <w:rtl w:val="0"/>
        </w:rPr>
        <w:t xml:space="preserve">- Describes fallback justification (if present)</w:t>
      </w:r>
    </w:p>
    <w:p w:rsidR="00000000" w:rsidDel="00000000" w:rsidP="00000000" w:rsidRDefault="00000000" w:rsidRPr="00000000" w14:paraId="00000061">
      <w:pPr>
        <w:rPr/>
      </w:pPr>
      <w:r w:rsidDel="00000000" w:rsidR="00000000" w:rsidRPr="00000000">
        <w:rPr>
          <w:rtl w:val="0"/>
        </w:rPr>
        <w:t xml:space="preserve">- Lists warnings and recommendations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4.5 ZIP Exporter:</w:t>
      </w:r>
    </w:p>
    <w:p w:rsidR="00000000" w:rsidDel="00000000" w:rsidP="00000000" w:rsidRDefault="00000000" w:rsidRPr="00000000" w14:paraId="00000064">
      <w:pPr>
        <w:rPr/>
      </w:pPr>
      <w:r w:rsidDel="00000000" w:rsidR="00000000" w:rsidRPr="00000000">
        <w:rPr>
          <w:rtl w:val="0"/>
        </w:rPr>
        <w:t xml:space="preserve">- Packages XML + Audit Memo PDF into single ZIP</w:t>
      </w:r>
    </w:p>
    <w:p w:rsidR="00000000" w:rsidDel="00000000" w:rsidP="00000000" w:rsidRDefault="00000000" w:rsidRPr="00000000" w14:paraId="00000065">
      <w:pPr>
        <w:rPr/>
      </w:pPr>
      <w:r w:rsidDel="00000000" w:rsidR="00000000" w:rsidRPr="00000000">
        <w:rPr>
          <w:rtl w:val="0"/>
        </w:rPr>
        <w:t xml:space="preserve">- Optional: includes source XLS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5. EDGE CASES HANDLED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Blank input file → immediate reject</w:t>
      </w:r>
    </w:p>
    <w:p w:rsidR="00000000" w:rsidDel="00000000" w:rsidP="00000000" w:rsidRDefault="00000000" w:rsidRPr="00000000" w14:paraId="0000006C">
      <w:pPr>
        <w:rPr/>
      </w:pPr>
      <w:r w:rsidDel="00000000" w:rsidR="00000000" w:rsidRPr="00000000">
        <w:rPr>
          <w:rtl w:val="0"/>
        </w:rPr>
        <w:t xml:space="preserve">- Missing required column → reject with field name</w:t>
      </w:r>
    </w:p>
    <w:p w:rsidR="00000000" w:rsidDel="00000000" w:rsidP="00000000" w:rsidRDefault="00000000" w:rsidRPr="00000000" w14:paraId="0000006D">
      <w:pPr>
        <w:rPr/>
      </w:pPr>
      <w:r w:rsidDel="00000000" w:rsidR="00000000" w:rsidRPr="00000000">
        <w:rPr>
          <w:rtl w:val="0"/>
        </w:rPr>
        <w:t xml:space="preserve">- Duplicate CN codes → allowed if from distinct installations</w:t>
      </w:r>
    </w:p>
    <w:p w:rsidR="00000000" w:rsidDel="00000000" w:rsidP="00000000" w:rsidRDefault="00000000" w:rsidRPr="00000000" w14:paraId="0000006E">
      <w:pPr>
        <w:rPr/>
      </w:pPr>
      <w:r w:rsidDel="00000000" w:rsidR="00000000" w:rsidRPr="00000000">
        <w:rPr>
          <w:rtl w:val="0"/>
        </w:rPr>
        <w:t xml:space="preserve">- Adjustment flag = Y → add reportingPeriodCorrection node</w:t>
      </w:r>
    </w:p>
    <w:p w:rsidR="00000000" w:rsidDel="00000000" w:rsidP="00000000" w:rsidRDefault="00000000" w:rsidRPr="00000000" w14:paraId="0000006F">
      <w:pPr>
        <w:rPr/>
      </w:pPr>
      <w:r w:rsidDel="00000000" w:rsidR="00000000" w:rsidRPr="00000000">
        <w:rPr>
          <w:rtl w:val="0"/>
        </w:rPr>
        <w:t xml:space="preserve">- Special characters in company name → XML escape (&amp;, &lt;, &gt;)</w:t>
      </w:r>
    </w:p>
    <w:p w:rsidR="00000000" w:rsidDel="00000000" w:rsidP="00000000" w:rsidRDefault="00000000" w:rsidRPr="00000000" w14:paraId="00000070">
      <w:pPr>
        <w:rPr/>
      </w:pPr>
      <w:r w:rsidDel="00000000" w:rsidR="00000000" w:rsidRPr="00000000">
        <w:rPr>
          <w:rtl w:val="0"/>
        </w:rPr>
        <w:t xml:space="preserve">- Country of Origin mismatch → flagged</w:t>
      </w:r>
    </w:p>
    <w:p w:rsidR="00000000" w:rsidDel="00000000" w:rsidP="00000000" w:rsidRDefault="00000000" w:rsidRPr="00000000" w14:paraId="00000071">
      <w:pPr>
        <w:rPr/>
      </w:pPr>
      <w:r w:rsidDel="00000000" w:rsidR="00000000" w:rsidRPr="00000000">
        <w:rPr>
          <w:rtl w:val="0"/>
        </w:rPr>
        <w:t xml:space="preserve">- Emission missing + no fallback → reject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6. FILE VALIDATION &amp; SCHEMA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Uses EU official CBAM XML Schema Definition (XSD v1.4.1.1)</w:t>
      </w:r>
    </w:p>
    <w:p w:rsidR="00000000" w:rsidDel="00000000" w:rsidP="00000000" w:rsidRDefault="00000000" w:rsidRPr="00000000" w14:paraId="00000078">
      <w:pPr>
        <w:rPr/>
      </w:pPr>
      <w:r w:rsidDel="00000000" w:rsidR="00000000" w:rsidRPr="00000000">
        <w:rPr>
          <w:rtl w:val="0"/>
        </w:rPr>
        <w:t xml:space="preserve">- Full validation before file delivery</w:t>
      </w:r>
    </w:p>
    <w:p w:rsidR="00000000" w:rsidDel="00000000" w:rsidP="00000000" w:rsidRDefault="00000000" w:rsidRPr="00000000" w14:paraId="00000079">
      <w:pPr>
        <w:rPr/>
      </w:pPr>
      <w:r w:rsidDel="00000000" w:rsidR="00000000" w:rsidRPr="00000000">
        <w:rPr>
          <w:rtl w:val="0"/>
        </w:rPr>
        <w:t xml:space="preserve">- All namespaces and tags conform to EC spec</w:t>
      </w:r>
    </w:p>
    <w:p w:rsidR="00000000" w:rsidDel="00000000" w:rsidP="00000000" w:rsidRDefault="00000000" w:rsidRPr="00000000" w14:paraId="0000007A">
      <w:pPr>
        <w:rPr/>
      </w:pPr>
      <w:r w:rsidDel="00000000" w:rsidR="00000000" w:rsidRPr="00000000">
        <w:rPr>
          <w:rtl w:val="0"/>
        </w:rPr>
        <w:t xml:space="preserve">- Fails if undeclared fields are added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7. STORAGE &amp; SECURITY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Uploads stored temporarily (max 30 days)</w:t>
      </w:r>
    </w:p>
    <w:p w:rsidR="00000000" w:rsidDel="00000000" w:rsidP="00000000" w:rsidRDefault="00000000" w:rsidRPr="00000000" w14:paraId="00000081">
      <w:pPr>
        <w:rPr/>
      </w:pPr>
      <w:r w:rsidDel="00000000" w:rsidR="00000000" w:rsidRPr="00000000">
        <w:rPr>
          <w:rtl w:val="0"/>
        </w:rPr>
        <w:t xml:space="preserve">- Only schema-valid files retained</w:t>
      </w:r>
    </w:p>
    <w:p w:rsidR="00000000" w:rsidDel="00000000" w:rsidP="00000000" w:rsidRDefault="00000000" w:rsidRPr="00000000" w14:paraId="00000082">
      <w:pPr>
        <w:rPr/>
      </w:pPr>
      <w:r w:rsidDel="00000000" w:rsidR="00000000" w:rsidRPr="00000000">
        <w:rPr>
          <w:rtl w:val="0"/>
        </w:rPr>
        <w:t xml:space="preserve">- Audit Memo stored only if fallback used</w:t>
      </w:r>
    </w:p>
    <w:p w:rsidR="00000000" w:rsidDel="00000000" w:rsidP="00000000" w:rsidRDefault="00000000" w:rsidRPr="00000000" w14:paraId="00000083">
      <w:pPr>
        <w:rPr/>
      </w:pPr>
      <w:r w:rsidDel="00000000" w:rsidR="00000000" w:rsidRPr="00000000">
        <w:rPr>
          <w:rtl w:val="0"/>
        </w:rPr>
        <w:t xml:space="preserve">- GDPR-compliant purge mechanism</w:t>
      </w:r>
    </w:p>
    <w:p w:rsidR="00000000" w:rsidDel="00000000" w:rsidP="00000000" w:rsidRDefault="00000000" w:rsidRPr="00000000" w14:paraId="00000084">
      <w:pPr>
        <w:rPr/>
      </w:pPr>
      <w:r w:rsidDel="00000000" w:rsidR="00000000" w:rsidRPr="00000000">
        <w:rPr>
          <w:rtl w:val="0"/>
        </w:rPr>
        <w:t xml:space="preserve">- No personal data stored (supplier names not required)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8. API ENDPOINTS (Planned Internal)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POST /upload-cbam-xls → Upload XLS</w:t>
      </w:r>
    </w:p>
    <w:p w:rsidR="00000000" w:rsidDel="00000000" w:rsidP="00000000" w:rsidRDefault="00000000" w:rsidRPr="00000000" w14:paraId="0000008B">
      <w:pPr>
        <w:rPr/>
      </w:pPr>
      <w:r w:rsidDel="00000000" w:rsidR="00000000" w:rsidRPr="00000000">
        <w:rPr>
          <w:rtl w:val="0"/>
        </w:rPr>
        <w:t xml:space="preserve">- GET /generate-xml → Returns XML file</w:t>
      </w:r>
    </w:p>
    <w:p w:rsidR="00000000" w:rsidDel="00000000" w:rsidP="00000000" w:rsidRDefault="00000000" w:rsidRPr="00000000" w14:paraId="0000008C">
      <w:pPr>
        <w:rPr/>
      </w:pPr>
      <w:r w:rsidDel="00000000" w:rsidR="00000000" w:rsidRPr="00000000">
        <w:rPr>
          <w:rtl w:val="0"/>
        </w:rPr>
        <w:t xml:space="preserve">- GET /generate-audit → Returns PDF</w:t>
      </w:r>
    </w:p>
    <w:p w:rsidR="00000000" w:rsidDel="00000000" w:rsidP="00000000" w:rsidRDefault="00000000" w:rsidRPr="00000000" w14:paraId="0000008D">
      <w:pPr>
        <w:rPr/>
      </w:pPr>
      <w:r w:rsidDel="00000000" w:rsidR="00000000" w:rsidRPr="00000000">
        <w:rPr>
          <w:rtl w:val="0"/>
        </w:rPr>
        <w:t xml:space="preserve">- GET /download-zip → ZIP file with XML + PDF</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9. POST-LAUNCH ENHANCEMENTS (Planned)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O3CI Registry validation API (if public)</w:t>
      </w:r>
    </w:p>
    <w:p w:rsidR="00000000" w:rsidDel="00000000" w:rsidP="00000000" w:rsidRDefault="00000000" w:rsidRPr="00000000" w14:paraId="00000094">
      <w:pPr>
        <w:rPr/>
      </w:pPr>
      <w:r w:rsidDel="00000000" w:rsidR="00000000" w:rsidRPr="00000000">
        <w:rPr>
          <w:rtl w:val="0"/>
        </w:rPr>
        <w:t xml:space="preserve">- EC Registry auto-upload bot (if login APIs open)</w:t>
      </w:r>
    </w:p>
    <w:p w:rsidR="00000000" w:rsidDel="00000000" w:rsidP="00000000" w:rsidRDefault="00000000" w:rsidRPr="00000000" w14:paraId="00000095">
      <w:pPr>
        <w:rPr/>
      </w:pPr>
      <w:r w:rsidDel="00000000" w:rsidR="00000000" w:rsidRPr="00000000">
        <w:rPr>
          <w:rtl w:val="0"/>
        </w:rPr>
        <w:t xml:space="preserve">- Fallback reason classification (semantic grouping)</w:t>
      </w:r>
    </w:p>
    <w:p w:rsidR="00000000" w:rsidDel="00000000" w:rsidP="00000000" w:rsidRDefault="00000000" w:rsidRPr="00000000" w14:paraId="00000096">
      <w:pPr>
        <w:rPr/>
      </w:pPr>
      <w:r w:rsidDel="00000000" w:rsidR="00000000" w:rsidRPr="00000000">
        <w:rPr>
          <w:rtl w:val="0"/>
        </w:rPr>
        <w:t xml:space="preserve">- PostHog event tracking: schema_pass, audit_flagged, zip_downloaded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10. OWNER</w:t>
      </w:r>
    </w:p>
    <w:p w:rsidR="00000000" w:rsidDel="00000000" w:rsidP="00000000" w:rsidRDefault="00000000" w:rsidRPr="00000000" w14:paraId="0000009B">
      <w:pPr>
        <w:rPr/>
      </w:pPr>
      <w:r w:rsidDel="00000000" w:rsidR="00000000" w:rsidRPr="00000000">
        <w:rPr>
          <w:rtl w:val="0"/>
        </w:rPr>
        <w:t xml:space="preserve">- Product Owner: Founder</w:t>
      </w:r>
    </w:p>
    <w:p w:rsidR="00000000" w:rsidDel="00000000" w:rsidP="00000000" w:rsidRDefault="00000000" w:rsidRPr="00000000" w14:paraId="0000009C">
      <w:pPr>
        <w:rPr/>
      </w:pPr>
      <w:r w:rsidDel="00000000" w:rsidR="00000000" w:rsidRPr="00000000">
        <w:rPr>
          <w:rtl w:val="0"/>
        </w:rPr>
        <w:t xml:space="preserve">- Tech Reviewer: TBD</w:t>
      </w:r>
    </w:p>
    <w:p w:rsidR="00000000" w:rsidDel="00000000" w:rsidP="00000000" w:rsidRDefault="00000000" w:rsidRPr="00000000" w14:paraId="0000009D">
      <w:pPr>
        <w:rPr/>
      </w:pPr>
      <w:r w:rsidDel="00000000" w:rsidR="00000000" w:rsidRPr="00000000">
        <w:rPr>
          <w:rtl w:val="0"/>
        </w:rPr>
        <w:t xml:space="preserve">- Audit Logic Author: Internal CBAM compliance lead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