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Tech Design Spec – Stress-Test Engine</w:t>
      </w:r>
    </w:p>
    <w:p w:rsidR="00000000" w:rsidDel="00000000" w:rsidP="00000000" w:rsidRDefault="00000000" w:rsidRPr="00000000" w14:paraId="00000002">
      <w:pPr>
        <w:rPr/>
      </w:pPr>
      <w:r w:rsidDel="00000000" w:rsidR="00000000" w:rsidRPr="00000000">
        <w:rPr>
          <w:rtl w:val="0"/>
        </w:rPr>
        <w:t xml:space="preserve">Product: Stress-Test Engine (Diagnostic Risk Scanner for CBAM Reports)</w:t>
      </w:r>
    </w:p>
    <w:p w:rsidR="00000000" w:rsidDel="00000000" w:rsidP="00000000" w:rsidRDefault="00000000" w:rsidRPr="00000000" w14:paraId="00000003">
      <w:pPr>
        <w:rPr/>
      </w:pPr>
      <w:r w:rsidDel="00000000" w:rsidR="00000000" w:rsidRPr="00000000">
        <w:rPr>
          <w:rtl w:val="0"/>
        </w:rPr>
        <w:t xml:space="preserve">Version: v1.0</w:t>
      </w:r>
    </w:p>
    <w:p w:rsidR="00000000" w:rsidDel="00000000" w:rsidP="00000000" w:rsidRDefault="00000000" w:rsidRPr="00000000" w14:paraId="00000004">
      <w:pPr>
        <w:rPr/>
      </w:pPr>
      <w:r w:rsidDel="00000000" w:rsidR="00000000" w:rsidRPr="00000000">
        <w:rPr>
          <w:rtl w:val="0"/>
        </w:rPr>
        <w:t xml:space="preserve">Prepared By: Filentra Founder</w:t>
      </w:r>
    </w:p>
    <w:p w:rsidR="00000000" w:rsidDel="00000000" w:rsidP="00000000" w:rsidRDefault="00000000" w:rsidRPr="00000000" w14:paraId="00000005">
      <w:pPr>
        <w:rPr/>
      </w:pPr>
      <w:r w:rsidDel="00000000" w:rsidR="00000000" w:rsidRPr="00000000">
        <w:rPr>
          <w:rtl w:val="0"/>
        </w:rPr>
        <w:t xml:space="preserve">Date: 2025-06-23</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PURPOSE</w:t>
      </w:r>
    </w:p>
    <w:p w:rsidR="00000000" w:rsidDel="00000000" w:rsidP="00000000" w:rsidRDefault="00000000" w:rsidRPr="00000000" w14:paraId="0000000A">
      <w:pPr>
        <w:rPr/>
      </w:pPr>
      <w:r w:rsidDel="00000000" w:rsidR="00000000" w:rsidRPr="00000000">
        <w:rPr>
          <w:rtl w:val="0"/>
        </w:rPr>
        <w:t xml:space="preserve">The Stress-Test Engine enables declarants or internal teams to test the risk exposure of CBAM XML or XLS files before submission. It detects overuse of defaults, verifier field gaps, emissions outliers, and schema compliance issues. The goal is to prevent high-risk filings and generate interest in Filentra’s paid CBAM services.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 INPUT STRUCTURE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Accepted Input Types:</w:t>
      </w:r>
    </w:p>
    <w:p w:rsidR="00000000" w:rsidDel="00000000" w:rsidP="00000000" w:rsidRDefault="00000000" w:rsidRPr="00000000" w14:paraId="00000011">
      <w:pPr>
        <w:rPr/>
      </w:pPr>
      <w:r w:rsidDel="00000000" w:rsidR="00000000" w:rsidRPr="00000000">
        <w:rPr>
          <w:rtl w:val="0"/>
        </w:rPr>
        <w:t xml:space="preserve">- CBAM-compliant XML files</w:t>
      </w:r>
    </w:p>
    <w:p w:rsidR="00000000" w:rsidDel="00000000" w:rsidP="00000000" w:rsidRDefault="00000000" w:rsidRPr="00000000" w14:paraId="00000012">
      <w:pPr>
        <w:rPr/>
      </w:pPr>
      <w:r w:rsidDel="00000000" w:rsidR="00000000" w:rsidRPr="00000000">
        <w:rPr>
          <w:rtl w:val="0"/>
        </w:rPr>
        <w:t xml:space="preserve">- Structured XLS files based on EU transitional schema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Input Channels:</w:t>
      </w:r>
    </w:p>
    <w:p w:rsidR="00000000" w:rsidDel="00000000" w:rsidP="00000000" w:rsidRDefault="00000000" w:rsidRPr="00000000" w14:paraId="00000015">
      <w:pPr>
        <w:rPr/>
      </w:pPr>
      <w:r w:rsidDel="00000000" w:rsidR="00000000" w:rsidRPr="00000000">
        <w:rPr>
          <w:rtl w:val="0"/>
        </w:rPr>
        <w:t xml:space="preserve">- File upload via Filentra site (standalone tool or dashboard widget)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Required Fields per Entry:</w:t>
      </w:r>
    </w:p>
    <w:p w:rsidR="00000000" w:rsidDel="00000000" w:rsidP="00000000" w:rsidRDefault="00000000" w:rsidRPr="00000000" w14:paraId="00000018">
      <w:pPr>
        <w:rPr/>
      </w:pPr>
      <w:r w:rsidDel="00000000" w:rsidR="00000000" w:rsidRPr="00000000">
        <w:rPr>
          <w:rtl w:val="0"/>
        </w:rPr>
        <w:t xml:space="preserve">- CN Code</w:t>
      </w:r>
    </w:p>
    <w:p w:rsidR="00000000" w:rsidDel="00000000" w:rsidP="00000000" w:rsidRDefault="00000000" w:rsidRPr="00000000" w14:paraId="00000019">
      <w:pPr>
        <w:rPr/>
      </w:pPr>
      <w:r w:rsidDel="00000000" w:rsidR="00000000" w:rsidRPr="00000000">
        <w:rPr>
          <w:rtl w:val="0"/>
        </w:rPr>
        <w:t xml:space="preserve">- Country of Origin</w:t>
      </w:r>
    </w:p>
    <w:p w:rsidR="00000000" w:rsidDel="00000000" w:rsidP="00000000" w:rsidRDefault="00000000" w:rsidRPr="00000000" w14:paraId="0000001A">
      <w:pPr>
        <w:rPr/>
      </w:pPr>
      <w:r w:rsidDel="00000000" w:rsidR="00000000" w:rsidRPr="00000000">
        <w:rPr>
          <w:rtl w:val="0"/>
        </w:rPr>
        <w:t xml:space="preserve">- Net Mass</w:t>
      </w:r>
    </w:p>
    <w:p w:rsidR="00000000" w:rsidDel="00000000" w:rsidP="00000000" w:rsidRDefault="00000000" w:rsidRPr="00000000" w14:paraId="0000001B">
      <w:pPr>
        <w:rPr/>
      </w:pPr>
      <w:r w:rsidDel="00000000" w:rsidR="00000000" w:rsidRPr="00000000">
        <w:rPr>
          <w:rtl w:val="0"/>
        </w:rPr>
        <w:t xml:space="preserve">- Direct Emissions (kg CO₂e/tonne)</w:t>
      </w:r>
    </w:p>
    <w:p w:rsidR="00000000" w:rsidDel="00000000" w:rsidP="00000000" w:rsidRDefault="00000000" w:rsidRPr="00000000" w14:paraId="0000001C">
      <w:pPr>
        <w:rPr/>
      </w:pPr>
      <w:r w:rsidDel="00000000" w:rsidR="00000000" w:rsidRPr="00000000">
        <w:rPr>
          <w:rtl w:val="0"/>
        </w:rPr>
        <w:t xml:space="preserve">- Indirect Emissions (kg CO₂e/tonne)</w:t>
      </w:r>
    </w:p>
    <w:p w:rsidR="00000000" w:rsidDel="00000000" w:rsidP="00000000" w:rsidRDefault="00000000" w:rsidRPr="00000000" w14:paraId="0000001D">
      <w:pPr>
        <w:rPr/>
      </w:pPr>
      <w:r w:rsidDel="00000000" w:rsidR="00000000" w:rsidRPr="00000000">
        <w:rPr>
          <w:rtl w:val="0"/>
        </w:rPr>
        <w:t xml:space="preserve">- Verifier Presence (Y/N or blank)</w:t>
      </w:r>
    </w:p>
    <w:p w:rsidR="00000000" w:rsidDel="00000000" w:rsidP="00000000" w:rsidRDefault="00000000" w:rsidRPr="00000000" w14:paraId="0000001E">
      <w:pPr>
        <w:rPr/>
      </w:pPr>
      <w:r w:rsidDel="00000000" w:rsidR="00000000" w:rsidRPr="00000000">
        <w:rPr>
          <w:rtl w:val="0"/>
        </w:rPr>
        <w:t xml:space="preserve">- Emission Source (Actual/Default)</w:t>
      </w:r>
    </w:p>
    <w:p w:rsidR="00000000" w:rsidDel="00000000" w:rsidP="00000000" w:rsidRDefault="00000000" w:rsidRPr="00000000" w14:paraId="0000001F">
      <w:pPr>
        <w:rPr/>
      </w:pPr>
      <w:r w:rsidDel="00000000" w:rsidR="00000000" w:rsidRPr="00000000">
        <w:rPr>
          <w:rtl w:val="0"/>
        </w:rPr>
        <w:t xml:space="preserve">- Timestamp of Submission</w:t>
      </w:r>
    </w:p>
    <w:p w:rsidR="00000000" w:rsidDel="00000000" w:rsidP="00000000" w:rsidRDefault="00000000" w:rsidRPr="00000000" w14:paraId="00000020">
      <w:pPr>
        <w:rPr/>
      </w:pPr>
      <w:r w:rsidDel="00000000" w:rsidR="00000000" w:rsidRPr="00000000">
        <w:rPr>
          <w:rtl w:val="0"/>
        </w:rPr>
        <w:t xml:space="preserve">- Correction Log Timestamp (if any)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3. OUTPUT STRUCTURE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Delivered via:</w:t>
      </w:r>
    </w:p>
    <w:p w:rsidR="00000000" w:rsidDel="00000000" w:rsidP="00000000" w:rsidRDefault="00000000" w:rsidRPr="00000000" w14:paraId="00000027">
      <w:pPr>
        <w:rPr/>
      </w:pPr>
      <w:r w:rsidDel="00000000" w:rsidR="00000000" w:rsidRPr="00000000">
        <w:rPr>
          <w:rtl w:val="0"/>
        </w:rPr>
        <w:t xml:space="preserve">- Downloadable ZIP bundle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Contains:</w:t>
      </w:r>
    </w:p>
    <w:p w:rsidR="00000000" w:rsidDel="00000000" w:rsidP="00000000" w:rsidRDefault="00000000" w:rsidRPr="00000000" w14:paraId="0000002A">
      <w:pPr>
        <w:rPr/>
      </w:pPr>
      <w:r w:rsidDel="00000000" w:rsidR="00000000" w:rsidRPr="00000000">
        <w:rPr>
          <w:rtl w:val="0"/>
        </w:rPr>
        <w:t xml:space="preserve">- PDF Memo: Diagnostic summary</w:t>
      </w:r>
    </w:p>
    <w:p w:rsidR="00000000" w:rsidDel="00000000" w:rsidP="00000000" w:rsidRDefault="00000000" w:rsidRPr="00000000" w14:paraId="0000002B">
      <w:pPr>
        <w:rPr/>
      </w:pPr>
      <w:r w:rsidDel="00000000" w:rsidR="00000000" w:rsidRPr="00000000">
        <w:rPr>
          <w:rtl w:val="0"/>
        </w:rPr>
        <w:t xml:space="preserve">- Table of red/yellow/green flags</w:t>
      </w:r>
    </w:p>
    <w:p w:rsidR="00000000" w:rsidDel="00000000" w:rsidP="00000000" w:rsidRDefault="00000000" w:rsidRPr="00000000" w14:paraId="0000002C">
      <w:pPr>
        <w:rPr/>
      </w:pPr>
      <w:r w:rsidDel="00000000" w:rsidR="00000000" w:rsidRPr="00000000">
        <w:rPr>
          <w:rtl w:val="0"/>
        </w:rPr>
        <w:t xml:space="preserve">- Explanatory notes per issue</w:t>
      </w:r>
    </w:p>
    <w:p w:rsidR="00000000" w:rsidDel="00000000" w:rsidP="00000000" w:rsidRDefault="00000000" w:rsidRPr="00000000" w14:paraId="0000002D">
      <w:pPr>
        <w:rPr/>
      </w:pPr>
      <w:r w:rsidDel="00000000" w:rsidR="00000000" w:rsidRPr="00000000">
        <w:rPr>
          <w:rtl w:val="0"/>
        </w:rPr>
        <w:t xml:space="preserve">- Suggestions for improvement</w:t>
      </w:r>
    </w:p>
    <w:p w:rsidR="00000000" w:rsidDel="00000000" w:rsidP="00000000" w:rsidRDefault="00000000" w:rsidRPr="00000000" w14:paraId="0000002E">
      <w:pPr>
        <w:rPr/>
      </w:pPr>
      <w:r w:rsidDel="00000000" w:rsidR="00000000" w:rsidRPr="00000000">
        <w:rPr>
          <w:rtl w:val="0"/>
        </w:rPr>
        <w:t xml:space="preserve">- README: Disclaimer &amp; Metadata</w:t>
      </w:r>
    </w:p>
    <w:p w:rsidR="00000000" w:rsidDel="00000000" w:rsidP="00000000" w:rsidRDefault="00000000" w:rsidRPr="00000000" w14:paraId="0000002F">
      <w:pPr>
        <w:rPr/>
      </w:pPr>
      <w:r w:rsidDel="00000000" w:rsidR="00000000" w:rsidRPr="00000000">
        <w:rPr>
          <w:rtl w:val="0"/>
        </w:rPr>
        <w:t xml:space="preserve">- Bundle Timestamp: SHA256 checksum + creation time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Optional:</w:t>
      </w:r>
    </w:p>
    <w:p w:rsidR="00000000" w:rsidDel="00000000" w:rsidP="00000000" w:rsidRDefault="00000000" w:rsidRPr="00000000" w14:paraId="00000032">
      <w:pPr>
        <w:rPr/>
      </w:pPr>
      <w:r w:rsidDel="00000000" w:rsidR="00000000" w:rsidRPr="00000000">
        <w:rPr>
          <w:rtl w:val="0"/>
        </w:rPr>
        <w:t xml:space="preserve">- Attachment to Risk Vault (if client)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Filename Convention:</w:t>
      </w:r>
    </w:p>
    <w:p w:rsidR="00000000" w:rsidDel="00000000" w:rsidP="00000000" w:rsidRDefault="00000000" w:rsidRPr="00000000" w14:paraId="00000035">
      <w:pPr>
        <w:rPr/>
      </w:pPr>
      <w:r w:rsidDel="00000000" w:rsidR="00000000" w:rsidRPr="00000000">
        <w:rPr>
          <w:rtl w:val="0"/>
        </w:rPr>
        <w:t xml:space="preserve">StressReport_{EORI}_{Quarter}_{FileType}_v1.zip</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4. FLAGGING ENGINE (RULES)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4.1 Default Overuse Rule</w:t>
      </w:r>
    </w:p>
    <w:p w:rsidR="00000000" w:rsidDel="00000000" w:rsidP="00000000" w:rsidRDefault="00000000" w:rsidRPr="00000000" w14:paraId="0000003C">
      <w:pPr>
        <w:rPr/>
      </w:pPr>
      <w:r w:rsidDel="00000000" w:rsidR="00000000" w:rsidRPr="00000000">
        <w:rPr>
          <w:rtl w:val="0"/>
        </w:rPr>
        <w:t xml:space="preserve">- Default usage &gt;20% of total imports → Critical Red Flag</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4.2 Copy-Paste Detection</w:t>
      </w:r>
    </w:p>
    <w:p w:rsidR="00000000" w:rsidDel="00000000" w:rsidP="00000000" w:rsidRDefault="00000000" w:rsidRPr="00000000" w14:paraId="0000003F">
      <w:pPr>
        <w:rPr/>
      </w:pPr>
      <w:r w:rsidDel="00000000" w:rsidR="00000000" w:rsidRPr="00000000">
        <w:rPr>
          <w:rtl w:val="0"/>
        </w:rPr>
        <w:t xml:space="preserve">- Emission value matches EU default exactly (within 0.001 precision) → Medium Yellow Flag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4.3 Outlier Rule</w:t>
      </w:r>
    </w:p>
    <w:p w:rsidR="00000000" w:rsidDel="00000000" w:rsidP="00000000" w:rsidRDefault="00000000" w:rsidRPr="00000000" w14:paraId="00000042">
      <w:pPr>
        <w:rPr/>
      </w:pPr>
      <w:r w:rsidDel="00000000" w:rsidR="00000000" w:rsidRPr="00000000">
        <w:rPr>
          <w:rtl w:val="0"/>
        </w:rPr>
        <w:t xml:space="preserve">- Emissions ≥2.5× EU median or ≤0.4× → High Red Flag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4.4 Verifier Field Missing</w:t>
      </w:r>
    </w:p>
    <w:p w:rsidR="00000000" w:rsidDel="00000000" w:rsidP="00000000" w:rsidRDefault="00000000" w:rsidRPr="00000000" w14:paraId="00000045">
      <w:pPr>
        <w:rPr/>
      </w:pPr>
      <w:r w:rsidDel="00000000" w:rsidR="00000000" w:rsidRPr="00000000">
        <w:rPr>
          <w:rtl w:val="0"/>
        </w:rPr>
        <w:t xml:space="preserve">- Empty verifier_present field → Warning Yellow Flag</w:t>
      </w:r>
    </w:p>
    <w:p w:rsidR="00000000" w:rsidDel="00000000" w:rsidP="00000000" w:rsidRDefault="00000000" w:rsidRPr="00000000" w14:paraId="00000046">
      <w:pPr>
        <w:rPr/>
      </w:pPr>
      <w:r w:rsidDel="00000000" w:rsidR="00000000" w:rsidRPr="00000000">
        <w:rPr>
          <w:rtl w:val="0"/>
        </w:rPr>
        <w:t xml:space="preserve">- Post Jan 2026, this becomes Critical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4.5 Correction Log Gaps</w:t>
      </w:r>
    </w:p>
    <w:p w:rsidR="00000000" w:rsidDel="00000000" w:rsidP="00000000" w:rsidRDefault="00000000" w:rsidRPr="00000000" w14:paraId="00000049">
      <w:pPr>
        <w:rPr/>
      </w:pPr>
      <w:r w:rsidDel="00000000" w:rsidR="00000000" w:rsidRPr="00000000">
        <w:rPr>
          <w:rtl w:val="0"/>
        </w:rPr>
        <w:t xml:space="preserve">- Absence of correction timestamp when discrepancy exists → Compliance Yellow Flag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5. MODULE STRUCTURE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5.1 File Parser</w:t>
      </w:r>
    </w:p>
    <w:p w:rsidR="00000000" w:rsidDel="00000000" w:rsidP="00000000" w:rsidRDefault="00000000" w:rsidRPr="00000000" w14:paraId="00000050">
      <w:pPr>
        <w:rPr/>
      </w:pPr>
      <w:r w:rsidDel="00000000" w:rsidR="00000000" w:rsidRPr="00000000">
        <w:rPr>
          <w:rtl w:val="0"/>
        </w:rPr>
        <w:t xml:space="preserve">- Schema validation for XML</w:t>
      </w:r>
    </w:p>
    <w:p w:rsidR="00000000" w:rsidDel="00000000" w:rsidP="00000000" w:rsidRDefault="00000000" w:rsidRPr="00000000" w14:paraId="00000051">
      <w:pPr>
        <w:rPr/>
      </w:pPr>
      <w:r w:rsidDel="00000000" w:rsidR="00000000" w:rsidRPr="00000000">
        <w:rPr>
          <w:rtl w:val="0"/>
        </w:rPr>
        <w:t xml:space="preserve">- Header + column matcher for XLS</w:t>
      </w:r>
    </w:p>
    <w:p w:rsidR="00000000" w:rsidDel="00000000" w:rsidP="00000000" w:rsidRDefault="00000000" w:rsidRPr="00000000" w14:paraId="00000052">
      <w:pPr>
        <w:rPr/>
      </w:pPr>
      <w:r w:rsidDel="00000000" w:rsidR="00000000" w:rsidRPr="00000000">
        <w:rPr>
          <w:rtl w:val="0"/>
        </w:rPr>
        <w:t xml:space="preserve">- Converts to standard DataFrame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5.2 Risk Detection Core</w:t>
      </w:r>
    </w:p>
    <w:p w:rsidR="00000000" w:rsidDel="00000000" w:rsidP="00000000" w:rsidRDefault="00000000" w:rsidRPr="00000000" w14:paraId="00000055">
      <w:pPr>
        <w:rPr/>
      </w:pPr>
      <w:r w:rsidDel="00000000" w:rsidR="00000000" w:rsidRPr="00000000">
        <w:rPr>
          <w:rtl w:val="0"/>
        </w:rPr>
        <w:t xml:space="preserve">- Applies 5 rules above</w:t>
      </w:r>
    </w:p>
    <w:p w:rsidR="00000000" w:rsidDel="00000000" w:rsidP="00000000" w:rsidRDefault="00000000" w:rsidRPr="00000000" w14:paraId="00000056">
      <w:pPr>
        <w:rPr/>
      </w:pPr>
      <w:r w:rsidDel="00000000" w:rsidR="00000000" w:rsidRPr="00000000">
        <w:rPr>
          <w:rtl w:val="0"/>
        </w:rPr>
        <w:t xml:space="preserve">- Annotates risk_flag column per entry</w:t>
      </w:r>
    </w:p>
    <w:p w:rsidR="00000000" w:rsidDel="00000000" w:rsidP="00000000" w:rsidRDefault="00000000" w:rsidRPr="00000000" w14:paraId="00000057">
      <w:pPr>
        <w:rPr/>
      </w:pPr>
      <w:r w:rsidDel="00000000" w:rsidR="00000000" w:rsidRPr="00000000">
        <w:rPr>
          <w:rtl w:val="0"/>
        </w:rPr>
        <w:t xml:space="preserve">- Generates summary counts + severity breakdown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5.3 Memo Generator</w:t>
      </w:r>
    </w:p>
    <w:p w:rsidR="00000000" w:rsidDel="00000000" w:rsidP="00000000" w:rsidRDefault="00000000" w:rsidRPr="00000000" w14:paraId="0000005A">
      <w:pPr>
        <w:rPr/>
      </w:pPr>
      <w:r w:rsidDel="00000000" w:rsidR="00000000" w:rsidRPr="00000000">
        <w:rPr>
          <w:rtl w:val="0"/>
        </w:rPr>
        <w:t xml:space="preserve">- Markdown to PDF converter</w:t>
      </w:r>
    </w:p>
    <w:p w:rsidR="00000000" w:rsidDel="00000000" w:rsidP="00000000" w:rsidRDefault="00000000" w:rsidRPr="00000000" w14:paraId="0000005B">
      <w:pPr>
        <w:rPr/>
      </w:pPr>
      <w:r w:rsidDel="00000000" w:rsidR="00000000" w:rsidRPr="00000000">
        <w:rPr>
          <w:rtl w:val="0"/>
        </w:rPr>
        <w:t xml:space="preserve">- Builds dynamic diagnostic table</w:t>
      </w:r>
    </w:p>
    <w:p w:rsidR="00000000" w:rsidDel="00000000" w:rsidP="00000000" w:rsidRDefault="00000000" w:rsidRPr="00000000" w14:paraId="0000005C">
      <w:pPr>
        <w:rPr/>
      </w:pPr>
      <w:r w:rsidDel="00000000" w:rsidR="00000000" w:rsidRPr="00000000">
        <w:rPr>
          <w:rtl w:val="0"/>
        </w:rPr>
        <w:t xml:space="preserve">- Injects suggestion list per flag</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5.4 ZIP Builder</w:t>
      </w:r>
    </w:p>
    <w:p w:rsidR="00000000" w:rsidDel="00000000" w:rsidP="00000000" w:rsidRDefault="00000000" w:rsidRPr="00000000" w14:paraId="0000005F">
      <w:pPr>
        <w:rPr/>
      </w:pPr>
      <w:r w:rsidDel="00000000" w:rsidR="00000000" w:rsidRPr="00000000">
        <w:rPr>
          <w:rtl w:val="0"/>
        </w:rPr>
        <w:t xml:space="preserve">- Adds memo + README + hash</w:t>
      </w:r>
    </w:p>
    <w:p w:rsidR="00000000" w:rsidDel="00000000" w:rsidP="00000000" w:rsidRDefault="00000000" w:rsidRPr="00000000" w14:paraId="00000060">
      <w:pPr>
        <w:rPr/>
      </w:pPr>
      <w:r w:rsidDel="00000000" w:rsidR="00000000" w:rsidRPr="00000000">
        <w:rPr>
          <w:rtl w:val="0"/>
        </w:rPr>
        <w:t xml:space="preserve">- Optionally adds to Risk Vault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5.5 Delivery Hooks</w:t>
      </w:r>
    </w:p>
    <w:p w:rsidR="00000000" w:rsidDel="00000000" w:rsidP="00000000" w:rsidRDefault="00000000" w:rsidRPr="00000000" w14:paraId="00000063">
      <w:pPr>
        <w:rPr/>
      </w:pPr>
      <w:r w:rsidDel="00000000" w:rsidR="00000000" w:rsidRPr="00000000">
        <w:rPr>
          <w:rtl w:val="0"/>
        </w:rPr>
        <w:t xml:space="preserve">- Email response with download link</w:t>
      </w:r>
    </w:p>
    <w:p w:rsidR="00000000" w:rsidDel="00000000" w:rsidP="00000000" w:rsidRDefault="00000000" w:rsidRPr="00000000" w14:paraId="00000064">
      <w:pPr>
        <w:rPr/>
      </w:pPr>
      <w:r w:rsidDel="00000000" w:rsidR="00000000" w:rsidRPr="00000000">
        <w:rPr>
          <w:rtl w:val="0"/>
        </w:rPr>
        <w:t xml:space="preserve">- Dashboard card UI if logged-in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6. UX/UI FLOW</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User lands on Stress-Test tool</w:t>
      </w:r>
    </w:p>
    <w:p w:rsidR="00000000" w:rsidDel="00000000" w:rsidP="00000000" w:rsidRDefault="00000000" w:rsidRPr="00000000" w14:paraId="0000006B">
      <w:pPr>
        <w:rPr/>
      </w:pPr>
      <w:r w:rsidDel="00000000" w:rsidR="00000000" w:rsidRPr="00000000">
        <w:rPr>
          <w:rtl w:val="0"/>
        </w:rPr>
        <w:t xml:space="preserve">- Uploads file (drag-drop or browse)</w:t>
      </w:r>
    </w:p>
    <w:p w:rsidR="00000000" w:rsidDel="00000000" w:rsidP="00000000" w:rsidRDefault="00000000" w:rsidRPr="00000000" w14:paraId="0000006C">
      <w:pPr>
        <w:rPr/>
      </w:pPr>
      <w:r w:rsidDel="00000000" w:rsidR="00000000" w:rsidRPr="00000000">
        <w:rPr>
          <w:rtl w:val="0"/>
        </w:rPr>
        <w:t xml:space="preserve">- Spinner → Email confirmation + dashboard status</w:t>
      </w:r>
    </w:p>
    <w:p w:rsidR="00000000" w:rsidDel="00000000" w:rsidP="00000000" w:rsidRDefault="00000000" w:rsidRPr="00000000" w14:paraId="0000006D">
      <w:pPr>
        <w:rPr/>
      </w:pPr>
      <w:r w:rsidDel="00000000" w:rsidR="00000000" w:rsidRPr="00000000">
        <w:rPr>
          <w:rtl w:val="0"/>
        </w:rPr>
        <w:t xml:space="preserve">- Result = ZIP available via dashboard or inbox</w:t>
      </w:r>
    </w:p>
    <w:p w:rsidR="00000000" w:rsidDel="00000000" w:rsidP="00000000" w:rsidRDefault="00000000" w:rsidRPr="00000000" w14:paraId="0000006E">
      <w:pPr>
        <w:rPr/>
      </w:pPr>
      <w:r w:rsidDel="00000000" w:rsidR="00000000" w:rsidRPr="00000000">
        <w:rPr>
          <w:rtl w:val="0"/>
        </w:rPr>
        <w:t xml:space="preserve">- Conversion CTA: “Fix your XML with Filentra Express”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7. EDGE CASES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Invalid XML/XLS schema → hard reject</w:t>
      </w:r>
    </w:p>
    <w:p w:rsidR="00000000" w:rsidDel="00000000" w:rsidP="00000000" w:rsidRDefault="00000000" w:rsidRPr="00000000" w14:paraId="00000075">
      <w:pPr>
        <w:rPr/>
      </w:pPr>
      <w:r w:rsidDel="00000000" w:rsidR="00000000" w:rsidRPr="00000000">
        <w:rPr>
          <w:rtl w:val="0"/>
        </w:rPr>
        <w:t xml:space="preserve">- Missing emissions fields → flagged as parsing error</w:t>
      </w:r>
    </w:p>
    <w:p w:rsidR="00000000" w:rsidDel="00000000" w:rsidP="00000000" w:rsidRDefault="00000000" w:rsidRPr="00000000" w14:paraId="00000076">
      <w:pPr>
        <w:rPr/>
      </w:pPr>
      <w:r w:rsidDel="00000000" w:rsidR="00000000" w:rsidRPr="00000000">
        <w:rPr>
          <w:rtl w:val="0"/>
        </w:rPr>
        <w:t xml:space="preserve">- No CN Code match → soft warning</w:t>
      </w:r>
    </w:p>
    <w:p w:rsidR="00000000" w:rsidDel="00000000" w:rsidP="00000000" w:rsidRDefault="00000000" w:rsidRPr="00000000" w14:paraId="00000077">
      <w:pPr>
        <w:rPr/>
      </w:pPr>
      <w:r w:rsidDel="00000000" w:rsidR="00000000" w:rsidRPr="00000000">
        <w:rPr>
          <w:rtl w:val="0"/>
        </w:rPr>
        <w:t xml:space="preserve">- &gt;10 errors → “Bulk risk detected” header</w:t>
      </w:r>
    </w:p>
    <w:p w:rsidR="00000000" w:rsidDel="00000000" w:rsidP="00000000" w:rsidRDefault="00000000" w:rsidRPr="00000000" w14:paraId="00000078">
      <w:pPr>
        <w:rPr/>
      </w:pPr>
      <w:r w:rsidDel="00000000" w:rsidR="00000000" w:rsidRPr="00000000">
        <w:rPr>
          <w:rtl w:val="0"/>
        </w:rPr>
        <w:t xml:space="preserve">- Post-Jan 2026 flag override (Verifier Y/N)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8. STORAGE &amp; SECURITY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All files deleted after 30 days</w:t>
      </w:r>
    </w:p>
    <w:p w:rsidR="00000000" w:rsidDel="00000000" w:rsidP="00000000" w:rsidRDefault="00000000" w:rsidRPr="00000000" w14:paraId="0000007F">
      <w:pPr>
        <w:rPr/>
      </w:pPr>
      <w:r w:rsidDel="00000000" w:rsidR="00000000" w:rsidRPr="00000000">
        <w:rPr>
          <w:rtl w:val="0"/>
        </w:rPr>
        <w:t xml:space="preserve">- Risk logs anonymized</w:t>
      </w:r>
    </w:p>
    <w:p w:rsidR="00000000" w:rsidDel="00000000" w:rsidP="00000000" w:rsidRDefault="00000000" w:rsidRPr="00000000" w14:paraId="00000080">
      <w:pPr>
        <w:rPr/>
      </w:pPr>
      <w:r w:rsidDel="00000000" w:rsidR="00000000" w:rsidRPr="00000000">
        <w:rPr>
          <w:rtl w:val="0"/>
        </w:rPr>
        <w:t xml:space="preserve">- GDPR compliant: no contact or ID retained</w:t>
      </w:r>
    </w:p>
    <w:p w:rsidR="00000000" w:rsidDel="00000000" w:rsidP="00000000" w:rsidRDefault="00000000" w:rsidRPr="00000000" w14:paraId="00000081">
      <w:pPr>
        <w:rPr/>
      </w:pPr>
      <w:r w:rsidDel="00000000" w:rsidR="00000000" w:rsidRPr="00000000">
        <w:rPr>
          <w:rtl w:val="0"/>
        </w:rPr>
        <w:t xml:space="preserve">- SHA256 bundle hash stored for integrity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9. API ENDPOINTS (INTERNAL)</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POST /stress/upload</w:t>
      </w:r>
    </w:p>
    <w:p w:rsidR="00000000" w:rsidDel="00000000" w:rsidP="00000000" w:rsidRDefault="00000000" w:rsidRPr="00000000" w14:paraId="00000088">
      <w:pPr>
        <w:rPr/>
      </w:pPr>
      <w:r w:rsidDel="00000000" w:rsidR="00000000" w:rsidRPr="00000000">
        <w:rPr>
          <w:rtl w:val="0"/>
        </w:rPr>
        <w:t xml:space="preserve">- GET /stress/status/{file_id}</w:t>
      </w:r>
    </w:p>
    <w:p w:rsidR="00000000" w:rsidDel="00000000" w:rsidP="00000000" w:rsidRDefault="00000000" w:rsidRPr="00000000" w14:paraId="00000089">
      <w:pPr>
        <w:rPr/>
      </w:pPr>
      <w:r w:rsidDel="00000000" w:rsidR="00000000" w:rsidRPr="00000000">
        <w:rPr>
          <w:rtl w:val="0"/>
        </w:rPr>
        <w:t xml:space="preserve">- GET /stress/download/{eori}/{quarter}</w:t>
      </w:r>
    </w:p>
    <w:p w:rsidR="00000000" w:rsidDel="00000000" w:rsidP="00000000" w:rsidRDefault="00000000" w:rsidRPr="00000000" w14:paraId="0000008A">
      <w:pPr>
        <w:rPr/>
      </w:pPr>
      <w:r w:rsidDel="00000000" w:rsidR="00000000" w:rsidRPr="00000000">
        <w:rPr>
          <w:rtl w:val="0"/>
        </w:rPr>
        <w:t xml:space="preserve">- POST /stress/trigger_upsell</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10. ANALYTICS EVENTS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stress_upload</w:t>
      </w:r>
    </w:p>
    <w:p w:rsidR="00000000" w:rsidDel="00000000" w:rsidP="00000000" w:rsidRDefault="00000000" w:rsidRPr="00000000" w14:paraId="00000091">
      <w:pPr>
        <w:rPr/>
      </w:pPr>
      <w:r w:rsidDel="00000000" w:rsidR="00000000" w:rsidRPr="00000000">
        <w:rPr>
          <w:rtl w:val="0"/>
        </w:rPr>
        <w:t xml:space="preserve">- risk_flagged</w:t>
      </w:r>
    </w:p>
    <w:p w:rsidR="00000000" w:rsidDel="00000000" w:rsidP="00000000" w:rsidRDefault="00000000" w:rsidRPr="00000000" w14:paraId="00000092">
      <w:pPr>
        <w:rPr/>
      </w:pPr>
      <w:r w:rsidDel="00000000" w:rsidR="00000000" w:rsidRPr="00000000">
        <w:rPr>
          <w:rtl w:val="0"/>
        </w:rPr>
        <w:t xml:space="preserve">- memo_downloaded</w:t>
      </w:r>
    </w:p>
    <w:p w:rsidR="00000000" w:rsidDel="00000000" w:rsidP="00000000" w:rsidRDefault="00000000" w:rsidRPr="00000000" w14:paraId="00000093">
      <w:pPr>
        <w:rPr/>
      </w:pPr>
      <w:r w:rsidDel="00000000" w:rsidR="00000000" w:rsidRPr="00000000">
        <w:rPr>
          <w:rtl w:val="0"/>
        </w:rPr>
        <w:t xml:space="preserve">- conversion_attempted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Funnel:</w:t>
      </w:r>
    </w:p>
    <w:p w:rsidR="00000000" w:rsidDel="00000000" w:rsidP="00000000" w:rsidRDefault="00000000" w:rsidRPr="00000000" w14:paraId="00000096">
      <w:pPr>
        <w:rPr/>
      </w:pPr>
      <w:r w:rsidDel="00000000" w:rsidR="00000000" w:rsidRPr="00000000">
        <w:rPr>
          <w:rtl w:val="0"/>
        </w:rPr>
        <w:t xml:space="preserve">Upload → Risk Flags → Fix CTA Clicked → Express Fix Bought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11. DEPENDENCIES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EU Default Value Dataset (XLS → JSON)</w:t>
      </w:r>
    </w:p>
    <w:p w:rsidR="00000000" w:rsidDel="00000000" w:rsidP="00000000" w:rsidRDefault="00000000" w:rsidRPr="00000000" w14:paraId="0000009D">
      <w:pPr>
        <w:rPr/>
      </w:pPr>
      <w:r w:rsidDel="00000000" w:rsidR="00000000" w:rsidRPr="00000000">
        <w:rPr>
          <w:rtl w:val="0"/>
        </w:rPr>
        <w:t xml:space="preserve">- Express Fix schema validator</w:t>
      </w:r>
    </w:p>
    <w:p w:rsidR="00000000" w:rsidDel="00000000" w:rsidP="00000000" w:rsidRDefault="00000000" w:rsidRPr="00000000" w14:paraId="0000009E">
      <w:pPr>
        <w:rPr/>
      </w:pPr>
      <w:r w:rsidDel="00000000" w:rsidR="00000000" w:rsidRPr="00000000">
        <w:rPr>
          <w:rtl w:val="0"/>
        </w:rPr>
        <w:t xml:space="preserve">- Markdown → PDF generator</w:t>
      </w:r>
    </w:p>
    <w:p w:rsidR="00000000" w:rsidDel="00000000" w:rsidP="00000000" w:rsidRDefault="00000000" w:rsidRPr="00000000" w14:paraId="0000009F">
      <w:pPr>
        <w:rPr/>
      </w:pPr>
      <w:r w:rsidDel="00000000" w:rsidR="00000000" w:rsidRPr="00000000">
        <w:rPr>
          <w:rtl w:val="0"/>
        </w:rPr>
        <w:t xml:space="preserve">- Risk Vault Engine (for ZIP delivery)</w:t>
      </w:r>
    </w:p>
    <w:p w:rsidR="00000000" w:rsidDel="00000000" w:rsidP="00000000" w:rsidRDefault="00000000" w:rsidRPr="00000000" w14:paraId="000000A0">
      <w:pPr>
        <w:rPr/>
      </w:pPr>
      <w:r w:rsidDel="00000000" w:rsidR="00000000" w:rsidRPr="00000000">
        <w:rPr>
          <w:rtl w:val="0"/>
        </w:rPr>
        <w:t xml:space="preserve">- PostHog or GA4 for funnel analytics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12. OWNER</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Product Owner: Filentra Founder</w:t>
      </w:r>
    </w:p>
    <w:p w:rsidR="00000000" w:rsidDel="00000000" w:rsidP="00000000" w:rsidRDefault="00000000" w:rsidRPr="00000000" w14:paraId="000000A7">
      <w:pPr>
        <w:rPr/>
      </w:pPr>
      <w:r w:rsidDel="00000000" w:rsidR="00000000" w:rsidRPr="00000000">
        <w:rPr>
          <w:rtl w:val="0"/>
        </w:rPr>
        <w:t xml:space="preserve">- QA Lead: TBD</w:t>
      </w:r>
    </w:p>
    <w:p w:rsidR="00000000" w:rsidDel="00000000" w:rsidP="00000000" w:rsidRDefault="00000000" w:rsidRPr="00000000" w14:paraId="000000A8">
      <w:pPr>
        <w:rPr/>
      </w:pPr>
      <w:r w:rsidDel="00000000" w:rsidR="00000000" w:rsidRPr="00000000">
        <w:rPr>
          <w:rtl w:val="0"/>
        </w:rPr>
        <w:t xml:space="preserve">- Delivery: Self-serve + Email</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