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6E8" w:rsidRDefault="000C64E3">
      <w:r>
        <w:t>Reconfigurable Cyber Physical Systems</w:t>
      </w:r>
    </w:p>
    <w:p w:rsidR="000C64E3" w:rsidRDefault="000C64E3"/>
    <w:p w:rsidR="009F4397" w:rsidRDefault="000C64E3">
      <w:r>
        <w:t xml:space="preserve">As the deployment of Wireless Sensor Network applications is increasing, it has become necessary to use the existing Sensor network for different application. This in turn supports the execution of heterogeneous application on the top of same WSN. The network reconfiguration can be done in two ways. One way is to switch between the applications using the </w:t>
      </w:r>
      <w:r w:rsidR="009F4397">
        <w:t>Software:</w:t>
      </w:r>
    </w:p>
    <w:p w:rsidR="009F4397" w:rsidRDefault="000C64E3" w:rsidP="009F4397">
      <w:pPr>
        <w:pStyle w:val="ListParagraph"/>
        <w:numPr>
          <w:ilvl w:val="0"/>
          <w:numId w:val="1"/>
        </w:numPr>
      </w:pPr>
      <w:r>
        <w:t>All the different application algorithms is already available on the Sensor Node for a particular sensor</w:t>
      </w:r>
      <w:r w:rsidR="009F4397">
        <w:t xml:space="preserve"> and we process the raw data accordingly.</w:t>
      </w:r>
    </w:p>
    <w:p w:rsidR="000C64E3" w:rsidRDefault="009F4397" w:rsidP="009F4397">
      <w:pPr>
        <w:pStyle w:val="ListParagraph"/>
        <w:numPr>
          <w:ilvl w:val="0"/>
          <w:numId w:val="1"/>
        </w:numPr>
      </w:pPr>
      <w:r>
        <w:t xml:space="preserve">We process the raw data coming in from the sensor node at the coordinator (sync) according to our needs. </w:t>
      </w:r>
    </w:p>
    <w:p w:rsidR="009F4397" w:rsidRDefault="009F4397" w:rsidP="009F4397">
      <w:r>
        <w:t>Second way of doing this is using the hardware.</w:t>
      </w:r>
    </w:p>
    <w:p w:rsidR="009F4397" w:rsidRDefault="009F4397" w:rsidP="009F4397">
      <w:pPr>
        <w:pStyle w:val="ListParagraph"/>
        <w:numPr>
          <w:ilvl w:val="0"/>
          <w:numId w:val="2"/>
        </w:numPr>
      </w:pPr>
      <w:r>
        <w:t>A physical Hardware switch is present in the circuit to modify the behavior of the Sensor Node.</w:t>
      </w:r>
    </w:p>
    <w:p w:rsidR="009F4397" w:rsidRDefault="009F4397" w:rsidP="009F4397">
      <w:pPr>
        <w:pStyle w:val="ListParagraph"/>
        <w:numPr>
          <w:ilvl w:val="0"/>
          <w:numId w:val="2"/>
        </w:numPr>
      </w:pPr>
      <w:r>
        <w:t xml:space="preserve">The hardware switch can be used to make different circuit configuration. </w:t>
      </w:r>
    </w:p>
    <w:p w:rsidR="009F4397" w:rsidRDefault="009F4397" w:rsidP="009F4397">
      <w:r>
        <w:t xml:space="preserve">Below is the figure to help us better understand reconfiguration </w:t>
      </w:r>
      <w:proofErr w:type="gramStart"/>
      <w:r>
        <w:t>techniques:</w:t>
      </w:r>
      <w:proofErr w:type="gramEnd"/>
    </w:p>
    <w:p w:rsidR="009F4397" w:rsidRDefault="009F4397" w:rsidP="009F4397"/>
    <w:p w:rsidR="009F4397" w:rsidRDefault="009F4397" w:rsidP="009F4397">
      <w:bookmarkStart w:id="0" w:name="_GoBack"/>
      <w:bookmarkEnd w:id="0"/>
    </w:p>
    <w:sectPr w:rsidR="009F4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E3368B"/>
    <w:multiLevelType w:val="hybridMultilevel"/>
    <w:tmpl w:val="4FDE9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EA1692"/>
    <w:multiLevelType w:val="hybridMultilevel"/>
    <w:tmpl w:val="1506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4E3"/>
    <w:rsid w:val="000C64E3"/>
    <w:rsid w:val="004D536F"/>
    <w:rsid w:val="009F4397"/>
    <w:rsid w:val="00AA46E8"/>
    <w:rsid w:val="00DB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81049-60F1-4553-9C91-6D90C2A6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Bharad</dc:creator>
  <cp:keywords/>
  <dc:description/>
  <cp:lastModifiedBy>Priyank Bharad</cp:lastModifiedBy>
  <cp:revision>1</cp:revision>
  <dcterms:created xsi:type="dcterms:W3CDTF">2014-05-29T16:01:00Z</dcterms:created>
  <dcterms:modified xsi:type="dcterms:W3CDTF">2014-05-29T20:23:00Z</dcterms:modified>
</cp:coreProperties>
</file>