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D21" w:rsidRPr="00B96D21" w:rsidRDefault="00B96D21" w:rsidP="00B96D21">
      <w:pPr>
        <w:spacing w:after="0" w:line="240" w:lineRule="auto"/>
        <w:outlineLvl w:val="1"/>
        <w:rPr>
          <w:rFonts w:ascii="Segoe UI" w:eastAsia="Times New Roman" w:hAnsi="Segoe UI" w:cs="Segoe UI"/>
          <w:b/>
          <w:bCs/>
          <w:sz w:val="36"/>
          <w:szCs w:val="36"/>
          <w:lang w:eastAsia="en-IN"/>
        </w:rPr>
      </w:pPr>
      <w:r w:rsidRPr="00B96D21">
        <w:rPr>
          <w:rFonts w:ascii="Segoe UI" w:eastAsia="Times New Roman" w:hAnsi="Segoe UI" w:cs="Segoe UI"/>
          <w:b/>
          <w:bCs/>
          <w:sz w:val="36"/>
          <w:szCs w:val="36"/>
          <w:lang w:eastAsia="en-IN"/>
        </w:rPr>
        <w:t>Microsoft Certified: Power BI Data Analyst Associate | PL-300 | Practice Test 3 - Results</w:t>
      </w:r>
    </w:p>
    <w:p w:rsid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96D21">
        <w:rPr>
          <w:rFonts w:ascii="Segoe UI" w:eastAsia="Times New Roman" w:hAnsi="Segoe UI" w:cs="Segoe UI"/>
          <w:b/>
          <w:bCs/>
          <w:color w:val="2A2B3F"/>
          <w:sz w:val="24"/>
          <w:szCs w:val="24"/>
          <w:lang w:eastAsia="en-IN"/>
        </w:rPr>
        <w:t>Question 1</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i/>
          <w:iCs/>
          <w:color w:val="2A2B3F"/>
          <w:sz w:val="24"/>
          <w:szCs w:val="24"/>
          <w:lang w:eastAsia="en-IN"/>
        </w:rPr>
        <w:t>EcoMetrics Corp.</w:t>
      </w:r>
      <w:r w:rsidRPr="00B96D21">
        <w:rPr>
          <w:rFonts w:ascii="Segoe UI" w:eastAsia="Times New Roman" w:hAnsi="Segoe UI" w:cs="Segoe UI"/>
          <w:color w:val="2A2B3F"/>
          <w:sz w:val="24"/>
          <w:szCs w:val="24"/>
          <w:lang w:eastAsia="en-IN"/>
        </w:rPr>
        <w:t>, you create a </w:t>
      </w:r>
      <w:r w:rsidRPr="00B96D21">
        <w:rPr>
          <w:rFonts w:ascii="Segoe UI" w:eastAsia="Times New Roman" w:hAnsi="Segoe UI" w:cs="Segoe UI"/>
          <w:b/>
          <w:bCs/>
          <w:color w:val="2A2B3F"/>
          <w:sz w:val="24"/>
          <w:szCs w:val="24"/>
          <w:lang w:eastAsia="en-IN"/>
        </w:rPr>
        <w:t>clustered column chart</w:t>
      </w:r>
      <w:r w:rsidRPr="00B96D21">
        <w:rPr>
          <w:rFonts w:ascii="Segoe UI" w:eastAsia="Times New Roman" w:hAnsi="Segoe UI" w:cs="Segoe UI"/>
          <w:color w:val="2A2B3F"/>
          <w:sz w:val="24"/>
          <w:szCs w:val="24"/>
          <w:lang w:eastAsia="en-IN"/>
        </w:rPr>
        <w:t> that visualizes </w:t>
      </w:r>
      <w:r w:rsidRPr="00B96D21">
        <w:rPr>
          <w:rFonts w:ascii="Segoe UI" w:eastAsia="Times New Roman" w:hAnsi="Segoe UI" w:cs="Segoe UI"/>
          <w:b/>
          <w:bCs/>
          <w:color w:val="2A2B3F"/>
          <w:sz w:val="24"/>
          <w:szCs w:val="24"/>
          <w:lang w:eastAsia="en-IN"/>
        </w:rPr>
        <w:t>SalesAmount by ProductCategory</w:t>
      </w:r>
      <w:r w:rsidRPr="00B96D21">
        <w:rPr>
          <w:rFonts w:ascii="Segoe UI" w:eastAsia="Times New Roman" w:hAnsi="Segoe UI" w:cs="Segoe UI"/>
          <w:color w:val="2A2B3F"/>
          <w:sz w:val="24"/>
          <w:szCs w:val="24"/>
          <w:lang w:eastAsia="en-IN"/>
        </w:rPr>
        <w:t>. The visual takes a long time to load. After using the </w:t>
      </w:r>
      <w:r w:rsidRPr="00B96D21">
        <w:rPr>
          <w:rFonts w:ascii="Segoe UI" w:eastAsia="Times New Roman" w:hAnsi="Segoe UI" w:cs="Segoe UI"/>
          <w:b/>
          <w:bCs/>
          <w:color w:val="2A2B3F"/>
          <w:sz w:val="24"/>
          <w:szCs w:val="24"/>
          <w:lang w:eastAsia="en-IN"/>
        </w:rPr>
        <w:t>Performance Analyzer</w:t>
      </w:r>
      <w:r w:rsidRPr="00B96D21">
        <w:rPr>
          <w:rFonts w:ascii="Segoe UI" w:eastAsia="Times New Roman" w:hAnsi="Segoe UI" w:cs="Segoe UI"/>
          <w:color w:val="2A2B3F"/>
          <w:sz w:val="24"/>
          <w:szCs w:val="24"/>
          <w:lang w:eastAsia="en-IN"/>
        </w:rPr>
        <w:t>, you find that the </w:t>
      </w:r>
      <w:r w:rsidRPr="00B96D21">
        <w:rPr>
          <w:rFonts w:ascii="Segoe UI" w:eastAsia="Times New Roman" w:hAnsi="Segoe UI" w:cs="Segoe UI"/>
          <w:b/>
          <w:bCs/>
          <w:color w:val="2A2B3F"/>
          <w:sz w:val="24"/>
          <w:szCs w:val="24"/>
          <w:lang w:eastAsia="en-IN"/>
        </w:rPr>
        <w:t>"Data Retrieval"</w:t>
      </w:r>
      <w:r w:rsidRPr="00B96D21">
        <w:rPr>
          <w:rFonts w:ascii="Segoe UI" w:eastAsia="Times New Roman" w:hAnsi="Segoe UI" w:cs="Segoe UI"/>
          <w:color w:val="2A2B3F"/>
          <w:sz w:val="24"/>
          <w:szCs w:val="24"/>
          <w:lang w:eastAsia="en-IN"/>
        </w:rPr>
        <w:t> section has the </w:t>
      </w:r>
      <w:r w:rsidRPr="00B96D21">
        <w:rPr>
          <w:rFonts w:ascii="Segoe UI" w:eastAsia="Times New Roman" w:hAnsi="Segoe UI" w:cs="Segoe UI"/>
          <w:b/>
          <w:bCs/>
          <w:color w:val="2A2B3F"/>
          <w:sz w:val="24"/>
          <w:szCs w:val="24"/>
          <w:lang w:eastAsia="en-IN"/>
        </w:rPr>
        <w:t>highest processing time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is the most likely cause of the poor performance?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The relationships in the data model are poorly defined.</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Issues with relationships typically impact </w:t>
      </w:r>
      <w:r w:rsidRPr="00B96D21">
        <w:rPr>
          <w:rFonts w:ascii="Segoe UI" w:eastAsia="Times New Roman" w:hAnsi="Segoe UI" w:cs="Segoe UI"/>
          <w:b/>
          <w:bCs/>
          <w:color w:val="2A2B3F"/>
          <w:sz w:val="24"/>
          <w:szCs w:val="24"/>
          <w:lang w:eastAsia="en-IN"/>
        </w:rPr>
        <w:t>DAX query logic</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not raw data retrieval</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The DAX measure used in the visual is computationally expensive.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DAX-related slowness would be reflected in the </w:t>
      </w:r>
      <w:r w:rsidRPr="00B96D21">
        <w:rPr>
          <w:rFonts w:ascii="Segoe UI" w:eastAsia="Times New Roman" w:hAnsi="Segoe UI" w:cs="Segoe UI"/>
          <w:b/>
          <w:bCs/>
          <w:color w:val="2A2B3F"/>
          <w:sz w:val="24"/>
          <w:szCs w:val="24"/>
          <w:lang w:eastAsia="en-IN"/>
        </w:rPr>
        <w:t>"DAX Query"</w:t>
      </w:r>
      <w:r w:rsidRPr="00B96D21">
        <w:rPr>
          <w:rFonts w:ascii="Segoe UI" w:eastAsia="Times New Roman" w:hAnsi="Segoe UI" w:cs="Segoe UI"/>
          <w:color w:val="2A2B3F"/>
          <w:sz w:val="24"/>
          <w:szCs w:val="24"/>
          <w:lang w:eastAsia="en-IN"/>
        </w:rPr>
        <w:t> section of the Performance Analyzer, </w:t>
      </w:r>
      <w:r w:rsidRPr="00B96D21">
        <w:rPr>
          <w:rFonts w:ascii="Segoe UI" w:eastAsia="Times New Roman" w:hAnsi="Segoe UI" w:cs="Segoe UI"/>
          <w:b/>
          <w:bCs/>
          <w:color w:val="2A2B3F"/>
          <w:sz w:val="24"/>
          <w:szCs w:val="24"/>
          <w:lang w:eastAsia="en-IN"/>
        </w:rPr>
        <w:t>not in "Data Retrieval"</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The visual contains too many data points, causing rendering delays.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Rendering issues would be reflected in the "Visual Display" section. This would affect the </w:t>
      </w:r>
      <w:r w:rsidRPr="00B96D21">
        <w:rPr>
          <w:rFonts w:ascii="Segoe UI" w:eastAsia="Times New Roman" w:hAnsi="Segoe UI" w:cs="Segoe UI"/>
          <w:b/>
          <w:bCs/>
          <w:color w:val="2A2B3F"/>
          <w:sz w:val="24"/>
          <w:szCs w:val="24"/>
          <w:lang w:eastAsia="en-IN"/>
        </w:rPr>
        <w:t>"Visual Display"</w:t>
      </w:r>
      <w:r w:rsidRPr="00B96D21">
        <w:rPr>
          <w:rFonts w:ascii="Segoe UI" w:eastAsia="Times New Roman" w:hAnsi="Segoe UI" w:cs="Segoe UI"/>
          <w:color w:val="2A2B3F"/>
          <w:sz w:val="24"/>
          <w:szCs w:val="24"/>
          <w:lang w:eastAsia="en-IN"/>
        </w:rPr>
        <w:t> section instead of "Data Retrieval."</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The data source query returns a large amount of unnecessary data.</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If the </w:t>
      </w:r>
      <w:r w:rsidRPr="00B96D21">
        <w:rPr>
          <w:rFonts w:ascii="Segoe UI" w:eastAsia="Times New Roman" w:hAnsi="Segoe UI" w:cs="Segoe UI"/>
          <w:b/>
          <w:bCs/>
          <w:color w:val="2A2B3F"/>
          <w:sz w:val="24"/>
          <w:szCs w:val="24"/>
          <w:lang w:eastAsia="en-IN"/>
        </w:rPr>
        <w:t>Data Retrieval</w:t>
      </w:r>
      <w:r w:rsidRPr="00B96D21">
        <w:rPr>
          <w:rFonts w:ascii="Segoe UI" w:eastAsia="Times New Roman" w:hAnsi="Segoe UI" w:cs="Segoe UI"/>
          <w:color w:val="2A2B3F"/>
          <w:sz w:val="24"/>
          <w:szCs w:val="24"/>
          <w:lang w:eastAsia="en-IN"/>
        </w:rPr>
        <w:t> section is the bottleneck in Performance Analyzer, this means that Power BI is </w:t>
      </w:r>
      <w:r w:rsidRPr="00B96D21">
        <w:rPr>
          <w:rFonts w:ascii="Segoe UI" w:eastAsia="Times New Roman" w:hAnsi="Segoe UI" w:cs="Segoe UI"/>
          <w:b/>
          <w:bCs/>
          <w:color w:val="2A2B3F"/>
          <w:sz w:val="24"/>
          <w:szCs w:val="24"/>
          <w:lang w:eastAsia="en-IN"/>
        </w:rPr>
        <w:t>spending the most time retrieving data from the data source</w:t>
      </w:r>
      <w:r w:rsidRPr="00B96D21">
        <w:rPr>
          <w:rFonts w:ascii="Segoe UI" w:eastAsia="Times New Roman" w:hAnsi="Segoe UI" w:cs="Segoe UI"/>
          <w:color w:val="2A2B3F"/>
          <w:sz w:val="24"/>
          <w:szCs w:val="24"/>
          <w:lang w:eastAsia="en-IN"/>
        </w:rPr>
        <w:t>, not processing DAX or rendering visuals.</w:t>
      </w:r>
      <w:r w:rsidRPr="00B96D21">
        <w:rPr>
          <w:rFonts w:ascii="Segoe UI" w:eastAsia="Times New Roman" w:hAnsi="Segoe UI" w:cs="Segoe UI"/>
          <w:color w:val="2A2B3F"/>
          <w:sz w:val="24"/>
          <w:szCs w:val="24"/>
          <w:lang w:eastAsia="en-IN"/>
        </w:rPr>
        <w:br/>
        <w:t>This commonly happens when:</w:t>
      </w:r>
    </w:p>
    <w:p w:rsidR="00B96D21" w:rsidRPr="00B96D21" w:rsidRDefault="00B96D21" w:rsidP="00B96D21">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dataset is too large</w:t>
      </w:r>
    </w:p>
    <w:p w:rsidR="00B96D21" w:rsidRPr="00B96D21" w:rsidRDefault="00B96D21" w:rsidP="00B96D21">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Unnecessary columns/rows</w:t>
      </w:r>
      <w:r w:rsidRPr="00B96D21">
        <w:rPr>
          <w:rFonts w:ascii="Segoe UI" w:eastAsia="Times New Roman" w:hAnsi="Segoe UI" w:cs="Segoe UI"/>
          <w:color w:val="2A2B3F"/>
          <w:sz w:val="24"/>
          <w:szCs w:val="24"/>
          <w:lang w:eastAsia="en-IN"/>
        </w:rPr>
        <w:t> are being pulled into memory</w:t>
      </w:r>
    </w:p>
    <w:p w:rsidR="00B96D21" w:rsidRPr="00B96D21" w:rsidRDefault="00B96D21" w:rsidP="00B96D21">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No filters or </w:t>
      </w:r>
      <w:r w:rsidRPr="00B96D21">
        <w:rPr>
          <w:rFonts w:ascii="Segoe UI" w:eastAsia="Times New Roman" w:hAnsi="Segoe UI" w:cs="Segoe UI"/>
          <w:b/>
          <w:bCs/>
          <w:color w:val="2A2B3F"/>
          <w:sz w:val="24"/>
          <w:szCs w:val="24"/>
          <w:lang w:eastAsia="en-IN"/>
        </w:rPr>
        <w:t>query folding optimizations</w:t>
      </w:r>
      <w:r w:rsidRPr="00B96D21">
        <w:rPr>
          <w:rFonts w:ascii="Segoe UI" w:eastAsia="Times New Roman" w:hAnsi="Segoe UI" w:cs="Segoe UI"/>
          <w:color w:val="2A2B3F"/>
          <w:sz w:val="24"/>
          <w:szCs w:val="24"/>
          <w:lang w:eastAsia="en-IN"/>
        </w:rPr>
        <w:t> are applied at the source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Diagnose Performance Issue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Analyze Data Retrieval Bottleneck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lastRenderedPageBreak/>
        <w:t>At EcoMetrics Corp., the Performance Analyzer indicates that "Data Retrieval" has the highest processing time for the clustered column chart showing SalesAmount by ProductCategory. This suggests the issue lies in fetching data from the source, not rendering or calculations. The most likely cause is that the data source query retrieves a large volume of unnecessary data (e.g., unfiltered rows or unused columns) before aggregation. In Power BI Desktop, open Query Editor via "Transform Data" and review the Sales table’s query. If it pulls all rows and columns without filters (e.g., by date or category), it inflates retrieval time. The Microsoft documentation on </w:t>
      </w:r>
      <w:hyperlink r:id="rId5" w:history="1">
        <w:r w:rsidRPr="00B96D21">
          <w:rPr>
            <w:rFonts w:ascii="Segoe UI" w:eastAsia="Times New Roman" w:hAnsi="Segoe UI" w:cs="Segoe UI"/>
            <w:color w:val="6D28D2"/>
            <w:sz w:val="24"/>
            <w:szCs w:val="24"/>
            <w:u w:val="single"/>
            <w:lang w:eastAsia="en-IN"/>
          </w:rPr>
          <w:t>Performance Analyzer in Power BI</w:t>
        </w:r>
      </w:hyperlink>
      <w:r w:rsidRPr="00B96D21">
        <w:rPr>
          <w:rFonts w:ascii="Segoe UI" w:eastAsia="Times New Roman" w:hAnsi="Segoe UI" w:cs="Segoe UI"/>
          <w:color w:val="2A2B3F"/>
          <w:sz w:val="24"/>
          <w:szCs w:val="24"/>
          <w:lang w:eastAsia="en-IN"/>
        </w:rPr>
        <w:t> explains that "high Data Retrieval time often indicates inefficient queries pulling excess data," pointing to this as the primary culprit.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Too Many Data Points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Excessive data points (e.g., thousands of categories) could slow rendering, but Performance Analyzer would highlight "Visual Display" time, not "Data Retrieval." The </w:t>
      </w:r>
      <w:hyperlink r:id="rId6" w:history="1">
        <w:r w:rsidRPr="00B96D21">
          <w:rPr>
            <w:rFonts w:ascii="Segoe UI" w:eastAsia="Times New Roman" w:hAnsi="Segoe UI" w:cs="Segoe UI"/>
            <w:color w:val="6D28D2"/>
            <w:sz w:val="24"/>
            <w:szCs w:val="24"/>
            <w:u w:val="single"/>
            <w:lang w:eastAsia="en-IN"/>
          </w:rPr>
          <w:t>visual performance documentation</w:t>
        </w:r>
      </w:hyperlink>
      <w:r w:rsidRPr="00B96D21">
        <w:rPr>
          <w:rFonts w:ascii="Segoe UI" w:eastAsia="Times New Roman" w:hAnsi="Segoe UI" w:cs="Segoe UI"/>
          <w:color w:val="2A2B3F"/>
          <w:sz w:val="24"/>
          <w:szCs w:val="24"/>
          <w:lang w:eastAsia="en-IN"/>
        </w:rPr>
        <w:t> distinguishes these phases.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Poorly Defined Relationships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Bad relationships (e.g., missing or many-to-many) might slow DAX calculations, reflected in "DAX Query" time, not "Data Retrieval," per the </w:t>
      </w:r>
      <w:hyperlink r:id="rId7" w:history="1">
        <w:r w:rsidRPr="00B96D21">
          <w:rPr>
            <w:rFonts w:ascii="Segoe UI" w:eastAsia="Times New Roman" w:hAnsi="Segoe UI" w:cs="Segoe UI"/>
            <w:color w:val="6D28D2"/>
            <w:sz w:val="24"/>
            <w:szCs w:val="24"/>
            <w:u w:val="single"/>
            <w:lang w:eastAsia="en-IN"/>
          </w:rPr>
          <w:t>relationships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Expensive DAX Measure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complex DAX measure (e.g., with nested iterations) would increase "DAX Query" time in Performance Analyzer, not "Data Retrieval," which focuses on source access. The </w:t>
      </w:r>
      <w:hyperlink r:id="rId8" w:history="1">
        <w:r w:rsidRPr="00B96D21">
          <w:rPr>
            <w:rFonts w:ascii="Segoe UI" w:eastAsia="Times New Roman" w:hAnsi="Segoe UI" w:cs="Segoe UI"/>
            <w:color w:val="6D28D2"/>
            <w:sz w:val="24"/>
            <w:szCs w:val="24"/>
            <w:u w:val="single"/>
            <w:lang w:eastAsia="en-IN"/>
          </w:rPr>
          <w:t>DAX optimization guidance</w:t>
        </w:r>
      </w:hyperlink>
      <w:r w:rsidRPr="00B96D21">
        <w:rPr>
          <w:rFonts w:ascii="Segoe UI" w:eastAsia="Times New Roman" w:hAnsi="Segoe UI" w:cs="Segoe UI"/>
          <w:color w:val="2A2B3F"/>
          <w:sz w:val="24"/>
          <w:szCs w:val="24"/>
          <w:lang w:eastAsia="en-IN"/>
        </w:rPr>
        <w:t> confirms this separation.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Query Optimization</w:t>
      </w:r>
      <w:r w:rsidRPr="00B96D21">
        <w:rPr>
          <w:rFonts w:ascii="Segoe UI" w:eastAsia="Times New Roman" w:hAnsi="Segoe UI" w:cs="Segoe UI"/>
          <w:color w:val="2A2B3F"/>
          <w:sz w:val="24"/>
          <w:szCs w:val="24"/>
          <w:lang w:eastAsia="en-IN"/>
        </w:rPr>
        <w:t>: In Query Editor, filter rows (e.g., recent years) or remove unused columns via "Choose Columns," as advised in the </w:t>
      </w:r>
      <w:hyperlink r:id="rId9" w:history="1">
        <w:r w:rsidRPr="00B96D21">
          <w:rPr>
            <w:rFonts w:ascii="Segoe UI" w:eastAsia="Times New Roman" w:hAnsi="Segoe UI" w:cs="Segoe UI"/>
            <w:color w:val="6D28D2"/>
            <w:sz w:val="24"/>
            <w:szCs w:val="24"/>
            <w:u w:val="single"/>
            <w:lang w:eastAsia="en-IN"/>
          </w:rPr>
          <w:t>Query Editor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w:t>
      </w:r>
      <w:r w:rsidRPr="00B96D21">
        <w:rPr>
          <w:rFonts w:ascii="Segoe UI" w:eastAsia="Times New Roman" w:hAnsi="Segoe UI" w:cs="Segoe UI"/>
          <w:color w:val="2A2B3F"/>
          <w:sz w:val="24"/>
          <w:szCs w:val="24"/>
          <w:lang w:eastAsia="en-IN"/>
        </w:rPr>
        <w:t>: Re-run Performance Analyzer after optimizing the query to confirm reduced retrieval time.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most likely cause of the poor performance is that the data source query returns a large amount of unnecessary data, increasing retrieval time, which can be addressed by optimizing the query for EcoMetrics Corp.’s chart.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BrightLens Analytics</w:t>
      </w:r>
      <w:r w:rsidRPr="00B96D21">
        <w:rPr>
          <w:rFonts w:ascii="Segoe UI" w:eastAsia="Times New Roman" w:hAnsi="Segoe UI" w:cs="Segoe UI"/>
          <w:color w:val="2A2B3F"/>
          <w:sz w:val="24"/>
          <w:szCs w:val="24"/>
          <w:lang w:eastAsia="en-IN"/>
        </w:rPr>
        <w:t>, your manager asks you to:</w:t>
      </w:r>
    </w:p>
    <w:p w:rsidR="00B96D21" w:rsidRPr="00B96D21" w:rsidRDefault="00B96D21" w:rsidP="00B96D21">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Calculate the lowest revenue generated by a single transaction</w:t>
      </w:r>
      <w:r w:rsidRPr="00B96D21">
        <w:rPr>
          <w:rFonts w:ascii="Segoe UI" w:eastAsia="Times New Roman" w:hAnsi="Segoe UI" w:cs="Segoe UI"/>
          <w:color w:val="2A2B3F"/>
          <w:sz w:val="24"/>
          <w:szCs w:val="24"/>
          <w:lang w:eastAsia="en-IN"/>
        </w:rPr>
        <w:t> in the </w:t>
      </w:r>
      <w:r w:rsidRPr="00B96D21">
        <w:rPr>
          <w:rFonts w:ascii="Consolas" w:eastAsia="Times New Roman" w:hAnsi="Consolas" w:cs="Courier New"/>
          <w:color w:val="2A2B3F"/>
          <w:bdr w:val="none" w:sz="0" w:space="0" w:color="auto" w:frame="1"/>
          <w:shd w:val="clear" w:color="auto" w:fill="D1D2E0"/>
          <w:lang w:eastAsia="en-IN"/>
        </w:rPr>
        <w:t>Sales</w:t>
      </w:r>
      <w:r w:rsidRPr="00B96D21">
        <w:rPr>
          <w:rFonts w:ascii="Segoe UI" w:eastAsia="Times New Roman" w:hAnsi="Segoe UI" w:cs="Segoe UI"/>
          <w:color w:val="2A2B3F"/>
          <w:sz w:val="24"/>
          <w:szCs w:val="24"/>
          <w:lang w:eastAsia="en-IN"/>
        </w:rPr>
        <w:t> table.</w:t>
      </w:r>
    </w:p>
    <w:p w:rsidR="00B96D21" w:rsidRPr="00B96D21" w:rsidRDefault="00B96D21" w:rsidP="00B96D21">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Calculate the average</w:t>
      </w:r>
      <w:r w:rsidRPr="00B96D21">
        <w:rPr>
          <w:rFonts w:ascii="Segoe UI" w:eastAsia="Times New Roman" w:hAnsi="Segoe UI" w:cs="Segoe UI"/>
          <w:color w:val="2A2B3F"/>
          <w:sz w:val="24"/>
          <w:szCs w:val="24"/>
          <w:lang w:eastAsia="en-IN"/>
        </w:rPr>
        <w:t> of the </w:t>
      </w:r>
      <w:r w:rsidRPr="00B96D21">
        <w:rPr>
          <w:rFonts w:ascii="Segoe UI" w:eastAsia="Times New Roman" w:hAnsi="Segoe UI" w:cs="Segoe UI"/>
          <w:b/>
          <w:bCs/>
          <w:color w:val="2A2B3F"/>
          <w:sz w:val="24"/>
          <w:szCs w:val="24"/>
          <w:lang w:eastAsia="en-IN"/>
        </w:rPr>
        <w:t>lowest revenue values grouped by product category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Consolas" w:eastAsia="Times New Roman" w:hAnsi="Consolas" w:cs="Courier New"/>
          <w:color w:val="2A2B3F"/>
          <w:bdr w:val="none" w:sz="0" w:space="0" w:color="auto" w:frame="1"/>
          <w:shd w:val="clear" w:color="auto" w:fill="D1D2E0"/>
          <w:lang w:eastAsia="en-IN"/>
        </w:rPr>
        <w:t>Sales</w:t>
      </w:r>
      <w:r w:rsidRPr="00B96D21">
        <w:rPr>
          <w:rFonts w:ascii="Segoe UI" w:eastAsia="Times New Roman" w:hAnsi="Segoe UI" w:cs="Segoe UI"/>
          <w:color w:val="2A2B3F"/>
          <w:sz w:val="24"/>
          <w:szCs w:val="24"/>
          <w:lang w:eastAsia="en-IN"/>
        </w:rPr>
        <w:t> table contains the following columns:</w:t>
      </w:r>
    </w:p>
    <w:p w:rsidR="00B96D21" w:rsidRPr="00B96D21" w:rsidRDefault="00B96D21" w:rsidP="00B96D21">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ProductID</w:t>
      </w:r>
    </w:p>
    <w:p w:rsidR="00B96D21" w:rsidRPr="00B96D21" w:rsidRDefault="00B96D21" w:rsidP="00B96D21">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Category</w:t>
      </w:r>
    </w:p>
    <w:p w:rsidR="00B96D21" w:rsidRPr="00B96D21" w:rsidRDefault="00B96D21" w:rsidP="00B96D21">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Quantity</w:t>
      </w:r>
    </w:p>
    <w:p w:rsidR="00B96D21" w:rsidRPr="00B96D21" w:rsidRDefault="00B96D21" w:rsidP="00B96D21">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UnitPrice</w:t>
      </w:r>
    </w:p>
    <w:p w:rsidR="00B96D21" w:rsidRPr="00B96D21" w:rsidRDefault="00B96D21" w:rsidP="00B96D21">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Discount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formula for revenue is:</w:t>
      </w:r>
      <w:r w:rsidRPr="00B96D21">
        <w:rPr>
          <w:rFonts w:ascii="Segoe UI" w:eastAsia="Times New Roman" w:hAnsi="Segoe UI" w:cs="Segoe UI"/>
          <w:color w:val="2A2B3F"/>
          <w:sz w:val="24"/>
          <w:szCs w:val="24"/>
          <w:lang w:eastAsia="en-IN"/>
        </w:rPr>
        <w:br/>
      </w:r>
      <w:r w:rsidRPr="00B96D21">
        <w:rPr>
          <w:rFonts w:ascii="Segoe UI Symbol" w:eastAsia="Times New Roman" w:hAnsi="Segoe UI Symbol" w:cs="Segoe UI Symbol"/>
          <w:color w:val="2A2B3F"/>
          <w:sz w:val="24"/>
          <w:szCs w:val="24"/>
          <w:lang w:eastAsia="en-IN"/>
        </w:rPr>
        <w:t>📌</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Revenue = Quantity × UnitPrice × (1 - Discount)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formulas should you use?</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Average Lowest Revenue = AVERAGEX(SUMMARIZE(Sales, Sales[Category], "MinRevenue", MINX(Sales, Sales[Quantity] * Sales[UnitPrice] * (1 - Sales[Discount]))), [MinRevenue])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SUMMARIZE</w:t>
      </w:r>
      <w:r w:rsidRPr="00B96D21">
        <w:rPr>
          <w:rFonts w:ascii="Segoe UI" w:eastAsia="Times New Roman" w:hAnsi="Segoe UI" w:cs="Segoe UI"/>
          <w:color w:val="2A2B3F"/>
          <w:sz w:val="24"/>
          <w:szCs w:val="24"/>
          <w:lang w:eastAsia="en-IN"/>
        </w:rPr>
        <w:t> groups the data by </w:t>
      </w:r>
      <w:r w:rsidRPr="00B96D21">
        <w:rPr>
          <w:rFonts w:ascii="Consolas" w:eastAsia="Times New Roman" w:hAnsi="Consolas" w:cs="Courier New"/>
          <w:color w:val="C4710D"/>
          <w:bdr w:val="single" w:sz="6" w:space="0" w:color="D1D2E0" w:frame="1"/>
          <w:shd w:val="clear" w:color="auto" w:fill="FFFFFF"/>
          <w:lang w:eastAsia="en-IN"/>
        </w:rPr>
        <w:t>Category</w:t>
      </w:r>
      <w:r w:rsidRPr="00B96D21">
        <w:rPr>
          <w:rFonts w:ascii="Segoe UI" w:eastAsia="Times New Roman" w:hAnsi="Segoe UI" w:cs="Segoe UI"/>
          <w:color w:val="2A2B3F"/>
          <w:sz w:val="24"/>
          <w:szCs w:val="24"/>
          <w:lang w:eastAsia="en-IN"/>
        </w:rPr>
        <w:t> and calculates the </w:t>
      </w:r>
      <w:r w:rsidRPr="00B96D21">
        <w:rPr>
          <w:rFonts w:ascii="Segoe UI" w:eastAsia="Times New Roman" w:hAnsi="Segoe UI" w:cs="Segoe UI"/>
          <w:b/>
          <w:bCs/>
          <w:color w:val="2A2B3F"/>
          <w:sz w:val="24"/>
          <w:szCs w:val="24"/>
          <w:lang w:eastAsia="en-IN"/>
        </w:rPr>
        <w:t>minimum revenue</w:t>
      </w:r>
      <w:r w:rsidRPr="00B96D21">
        <w:rPr>
          <w:rFonts w:ascii="Segoe UI" w:eastAsia="Times New Roman" w:hAnsi="Segoe UI" w:cs="Segoe UI"/>
          <w:color w:val="2A2B3F"/>
          <w:sz w:val="24"/>
          <w:szCs w:val="24"/>
          <w:lang w:eastAsia="en-IN"/>
        </w:rPr>
        <w:t> for each group.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AVERAGEX</w:t>
      </w:r>
      <w:r w:rsidRPr="00B96D21">
        <w:rPr>
          <w:rFonts w:ascii="Segoe UI" w:eastAsia="Times New Roman" w:hAnsi="Segoe UI" w:cs="Segoe UI"/>
          <w:color w:val="2A2B3F"/>
          <w:sz w:val="24"/>
          <w:szCs w:val="24"/>
          <w:lang w:eastAsia="en-IN"/>
        </w:rPr>
        <w:t> then calculates the </w:t>
      </w:r>
      <w:r w:rsidRPr="00B96D21">
        <w:rPr>
          <w:rFonts w:ascii="Segoe UI" w:eastAsia="Times New Roman" w:hAnsi="Segoe UI" w:cs="Segoe UI"/>
          <w:b/>
          <w:bCs/>
          <w:color w:val="2A2B3F"/>
          <w:sz w:val="24"/>
          <w:szCs w:val="24"/>
          <w:lang w:eastAsia="en-IN"/>
        </w:rPr>
        <w:t>average of those minimum revenue values</w:t>
      </w:r>
      <w:r w:rsidRPr="00B96D21">
        <w:rPr>
          <w:rFonts w:ascii="Segoe UI" w:eastAsia="Times New Roman" w:hAnsi="Segoe UI" w:cs="Segoe UI"/>
          <w:color w:val="2A2B3F"/>
          <w:sz w:val="24"/>
          <w:szCs w:val="24"/>
          <w:lang w:eastAsia="en-IN"/>
        </w:rPr>
        <w:t>, meeting the manager's second requirement.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Lowest Revenue by Category = CALCULATE(MINX(Sales, Sales[Quantity] * Sales[UnitPrice] * (1 - Sales[Discount])), ALLEXCEPT(Sales, Sales[Category]))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formula is helpful if you want to show </w:t>
      </w:r>
      <w:r w:rsidRPr="00B96D21">
        <w:rPr>
          <w:rFonts w:ascii="Segoe UI" w:eastAsia="Times New Roman" w:hAnsi="Segoe UI" w:cs="Segoe UI"/>
          <w:b/>
          <w:bCs/>
          <w:color w:val="2A2B3F"/>
          <w:sz w:val="24"/>
          <w:szCs w:val="24"/>
          <w:lang w:eastAsia="en-IN"/>
        </w:rPr>
        <w:t>lowest revenue per category in a visual</w:t>
      </w:r>
      <w:r w:rsidRPr="00B96D21">
        <w:rPr>
          <w:rFonts w:ascii="Segoe UI" w:eastAsia="Times New Roman" w:hAnsi="Segoe UI" w:cs="Segoe UI"/>
          <w:color w:val="2A2B3F"/>
          <w:sz w:val="24"/>
          <w:szCs w:val="24"/>
          <w:lang w:eastAsia="en-IN"/>
        </w:rPr>
        <w:t>, but it is </w:t>
      </w:r>
      <w:r w:rsidRPr="00B96D21">
        <w:rPr>
          <w:rFonts w:ascii="Segoe UI" w:eastAsia="Times New Roman" w:hAnsi="Segoe UI" w:cs="Segoe UI"/>
          <w:b/>
          <w:bCs/>
          <w:color w:val="2A2B3F"/>
          <w:sz w:val="24"/>
          <w:szCs w:val="24"/>
          <w:lang w:eastAsia="en-IN"/>
        </w:rPr>
        <w:t>not required</w:t>
      </w:r>
      <w:r w:rsidRPr="00B96D21">
        <w:rPr>
          <w:rFonts w:ascii="Segoe UI" w:eastAsia="Times New Roman" w:hAnsi="Segoe UI" w:cs="Segoe UI"/>
          <w:color w:val="2A2B3F"/>
          <w:sz w:val="24"/>
          <w:szCs w:val="24"/>
          <w:lang w:eastAsia="en-IN"/>
        </w:rPr>
        <w:t> for either of the manager’s two requested measures.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also does not contribute to the </w:t>
      </w:r>
      <w:r w:rsidRPr="00B96D21">
        <w:rPr>
          <w:rFonts w:ascii="Segoe UI" w:eastAsia="Times New Roman" w:hAnsi="Segoe UI" w:cs="Segoe UI"/>
          <w:b/>
          <w:bCs/>
          <w:color w:val="2A2B3F"/>
          <w:sz w:val="24"/>
          <w:szCs w:val="24"/>
          <w:lang w:eastAsia="en-IN"/>
        </w:rPr>
        <w:t>average of lowest revenues</w:t>
      </w:r>
      <w:r w:rsidRPr="00B96D21">
        <w:rPr>
          <w:rFonts w:ascii="Segoe UI" w:eastAsia="Times New Roman" w:hAnsi="Segoe UI" w:cs="Segoe UI"/>
          <w:color w:val="2A2B3F"/>
          <w:sz w:val="24"/>
          <w:szCs w:val="24"/>
          <w:lang w:eastAsia="en-IN"/>
        </w:rPr>
        <w:t>, so it's </w:t>
      </w:r>
      <w:r w:rsidRPr="00B96D21">
        <w:rPr>
          <w:rFonts w:ascii="Segoe UI" w:eastAsia="Times New Roman" w:hAnsi="Segoe UI" w:cs="Segoe UI"/>
          <w:b/>
          <w:bCs/>
          <w:color w:val="2A2B3F"/>
          <w:sz w:val="24"/>
          <w:szCs w:val="24"/>
          <w:lang w:eastAsia="en-IN"/>
        </w:rPr>
        <w:t>not needed</w:t>
      </w:r>
      <w:r w:rsidRPr="00B96D21">
        <w:rPr>
          <w:rFonts w:ascii="Segoe UI" w:eastAsia="Times New Roman" w:hAnsi="Segoe UI" w:cs="Segoe UI"/>
          <w:color w:val="2A2B3F"/>
          <w:sz w:val="24"/>
          <w:szCs w:val="24"/>
          <w:lang w:eastAsia="en-IN"/>
        </w:rPr>
        <w:t> here.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Average Lowest Revenue = AVERAGE(Sales[Revenue])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computes the </w:t>
      </w:r>
      <w:r w:rsidRPr="00B96D21">
        <w:rPr>
          <w:rFonts w:ascii="Segoe UI" w:eastAsia="Times New Roman" w:hAnsi="Segoe UI" w:cs="Segoe UI"/>
          <w:b/>
          <w:bCs/>
          <w:color w:val="2A2B3F"/>
          <w:sz w:val="24"/>
          <w:szCs w:val="24"/>
          <w:lang w:eastAsia="en-IN"/>
        </w:rPr>
        <w:t>average of all revenues</w:t>
      </w:r>
      <w:r w:rsidRPr="00B96D21">
        <w:rPr>
          <w:rFonts w:ascii="Segoe UI" w:eastAsia="Times New Roman" w:hAnsi="Segoe UI" w:cs="Segoe UI"/>
          <w:color w:val="2A2B3F"/>
          <w:sz w:val="24"/>
          <w:szCs w:val="24"/>
          <w:lang w:eastAsia="en-IN"/>
        </w:rPr>
        <w:t>, not just the </w:t>
      </w:r>
      <w:r w:rsidRPr="00B96D21">
        <w:rPr>
          <w:rFonts w:ascii="Segoe UI" w:eastAsia="Times New Roman" w:hAnsi="Segoe UI" w:cs="Segoe UI"/>
          <w:b/>
          <w:bCs/>
          <w:color w:val="2A2B3F"/>
          <w:sz w:val="24"/>
          <w:szCs w:val="24"/>
          <w:lang w:eastAsia="en-IN"/>
        </w:rPr>
        <w:t>lowest per category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w:t>
      </w:r>
      <w:r w:rsidRPr="00B96D21">
        <w:rPr>
          <w:rFonts w:ascii="Segoe UI" w:eastAsia="Times New Roman" w:hAnsi="Segoe UI" w:cs="Segoe UI"/>
          <w:b/>
          <w:bCs/>
          <w:color w:val="2A2B3F"/>
          <w:sz w:val="24"/>
          <w:szCs w:val="24"/>
          <w:lang w:eastAsia="en-IN"/>
        </w:rPr>
        <w:t>completely ignores the requirement</w:t>
      </w:r>
      <w:r w:rsidRPr="00B96D21">
        <w:rPr>
          <w:rFonts w:ascii="Segoe UI" w:eastAsia="Times New Roman" w:hAnsi="Segoe UI" w:cs="Segoe UI"/>
          <w:color w:val="2A2B3F"/>
          <w:sz w:val="24"/>
          <w:szCs w:val="24"/>
          <w:lang w:eastAsia="en-IN"/>
        </w:rPr>
        <w:t> to calculate </w:t>
      </w:r>
      <w:r w:rsidRPr="00B96D21">
        <w:rPr>
          <w:rFonts w:ascii="Segoe UI" w:eastAsia="Times New Roman" w:hAnsi="Segoe UI" w:cs="Segoe UI"/>
          <w:b/>
          <w:bCs/>
          <w:color w:val="2A2B3F"/>
          <w:sz w:val="24"/>
          <w:szCs w:val="24"/>
          <w:lang w:eastAsia="en-IN"/>
        </w:rPr>
        <w:t>minimums by category</w:t>
      </w:r>
      <w:r w:rsidRPr="00B96D21">
        <w:rPr>
          <w:rFonts w:ascii="Segoe UI" w:eastAsia="Times New Roman" w:hAnsi="Segoe UI" w:cs="Segoe UI"/>
          <w:color w:val="2A2B3F"/>
          <w:sz w:val="24"/>
          <w:szCs w:val="24"/>
          <w:lang w:eastAsia="en-IN"/>
        </w:rPr>
        <w:t> first.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Lowest Revenue = MINX(Sales, Sales[Quantity] * Sales[UnitPrice] * (1 - Sales[Discount]))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MINX</w:t>
      </w:r>
      <w:r w:rsidRPr="00B96D21">
        <w:rPr>
          <w:rFonts w:ascii="Segoe UI" w:eastAsia="Times New Roman" w:hAnsi="Segoe UI" w:cs="Segoe UI"/>
          <w:color w:val="2A2B3F"/>
          <w:sz w:val="24"/>
          <w:szCs w:val="24"/>
          <w:lang w:eastAsia="en-IN"/>
        </w:rPr>
        <w:t> iterates over the </w:t>
      </w:r>
      <w:r w:rsidRPr="00B96D21">
        <w:rPr>
          <w:rFonts w:ascii="Consolas" w:eastAsia="Times New Roman" w:hAnsi="Consolas" w:cs="Courier New"/>
          <w:color w:val="C4710D"/>
          <w:bdr w:val="single" w:sz="6" w:space="0" w:color="D1D2E0" w:frame="1"/>
          <w:shd w:val="clear" w:color="auto" w:fill="FFFFFF"/>
          <w:lang w:eastAsia="en-IN"/>
        </w:rPr>
        <w:t>Sales</w:t>
      </w:r>
      <w:r w:rsidRPr="00B96D21">
        <w:rPr>
          <w:rFonts w:ascii="Segoe UI" w:eastAsia="Times New Roman" w:hAnsi="Segoe UI" w:cs="Segoe UI"/>
          <w:color w:val="2A2B3F"/>
          <w:sz w:val="24"/>
          <w:szCs w:val="24"/>
          <w:lang w:eastAsia="en-IN"/>
        </w:rPr>
        <w:t> table and evaluates the revenue expression for each row, returning the </w:t>
      </w:r>
      <w:r w:rsidRPr="00B96D21">
        <w:rPr>
          <w:rFonts w:ascii="Segoe UI" w:eastAsia="Times New Roman" w:hAnsi="Segoe UI" w:cs="Segoe UI"/>
          <w:b/>
          <w:bCs/>
          <w:color w:val="2A2B3F"/>
          <w:sz w:val="24"/>
          <w:szCs w:val="24"/>
          <w:lang w:eastAsia="en-IN"/>
        </w:rPr>
        <w:t>lowest</w:t>
      </w:r>
      <w:r w:rsidRPr="00B96D21">
        <w:rPr>
          <w:rFonts w:ascii="Segoe UI" w:eastAsia="Times New Roman" w:hAnsi="Segoe UI" w:cs="Segoe UI"/>
          <w:color w:val="2A2B3F"/>
          <w:sz w:val="24"/>
          <w:szCs w:val="24"/>
          <w:lang w:eastAsia="en-IN"/>
        </w:rPr>
        <w:t> revenue transaction.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DAX Formulas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Lowest Revenue Across All Transactions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calculate the lowest revenue generated by a single transaction at BrightLens Analytics, use the DAX measure: Lowest Revenue = MINX(Sales, Sales[Quantity] * Sales[UnitPrice] * (1 - Sales[Discount])). In Power BI Desktop, go to the Modeling tab, select "New Measure," and enter this formula. MINX iterates over the Sales table, computes the revenue (Quantity * UnitPrice * (1 - Discount)) for each row, and returns the smallest value. The Microsoft </w:t>
      </w:r>
      <w:hyperlink r:id="rId10" w:history="1">
        <w:r w:rsidRPr="00B96D21">
          <w:rPr>
            <w:rFonts w:ascii="Segoe UI" w:eastAsia="Times New Roman" w:hAnsi="Segoe UI" w:cs="Segoe UI"/>
            <w:color w:val="6D28D2"/>
            <w:sz w:val="24"/>
            <w:szCs w:val="24"/>
            <w:u w:val="single"/>
            <w:lang w:eastAsia="en-IN"/>
          </w:rPr>
          <w:t>DAX MINX function reference</w:t>
        </w:r>
      </w:hyperlink>
      <w:r w:rsidRPr="00B96D21">
        <w:rPr>
          <w:rFonts w:ascii="Segoe UI" w:eastAsia="Times New Roman" w:hAnsi="Segoe UI" w:cs="Segoe UI"/>
          <w:color w:val="2A2B3F"/>
          <w:sz w:val="24"/>
          <w:szCs w:val="24"/>
          <w:lang w:eastAsia="en-IN"/>
        </w:rPr>
        <w:t> states that "MINX evaluates an expression for each row and returns the minimum result," making it ideal for finding the lowest transaction revenue.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Average of Lowest Revenues by Category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find the average of the lowest revenue values grouped by product category, use: Average Lowest Revenue = AVERAGEX(SUMMARIZE(Sales, Sales[Category], "MinRevenue", MINX(Sales, Sales[Quantity] * Sales[UnitPrice] * (1 - Sales[Discount]))), [MinRevenue]). Create this measure in the Modeling tab. SUMMARIZE groups the Sales table by Category and calculates the minimum revenue per group using MINX. AVERAGEX then averages these minimums across all categories. The </w:t>
      </w:r>
      <w:hyperlink r:id="rId11" w:history="1">
        <w:r w:rsidRPr="00B96D21">
          <w:rPr>
            <w:rFonts w:ascii="Segoe UI" w:eastAsia="Times New Roman" w:hAnsi="Segoe UI" w:cs="Segoe UI"/>
            <w:color w:val="6D28D2"/>
            <w:sz w:val="24"/>
            <w:szCs w:val="24"/>
            <w:u w:val="single"/>
            <w:lang w:eastAsia="en-IN"/>
          </w:rPr>
          <w:t>DAX AVERAGEX function documentation</w:t>
        </w:r>
      </w:hyperlink>
      <w:r w:rsidRPr="00B96D21">
        <w:rPr>
          <w:rFonts w:ascii="Segoe UI" w:eastAsia="Times New Roman" w:hAnsi="Segoe UI" w:cs="Segoe UI"/>
          <w:color w:val="2A2B3F"/>
          <w:sz w:val="24"/>
          <w:szCs w:val="24"/>
          <w:lang w:eastAsia="en-IN"/>
        </w:rPr>
        <w:t> explains that "AVERAGEX computes the average of an expression evaluated over a table," while </w:t>
      </w:r>
      <w:hyperlink r:id="rId12" w:history="1">
        <w:r w:rsidRPr="00B96D21">
          <w:rPr>
            <w:rFonts w:ascii="Segoe UI" w:eastAsia="Times New Roman" w:hAnsi="Segoe UI" w:cs="Segoe UI"/>
            <w:color w:val="6D28D2"/>
            <w:sz w:val="24"/>
            <w:szCs w:val="24"/>
            <w:u w:val="single"/>
            <w:lang w:eastAsia="en-IN"/>
          </w:rPr>
          <w:t>SUMMARIZE</w:t>
        </w:r>
      </w:hyperlink>
      <w:r w:rsidRPr="00B96D21">
        <w:rPr>
          <w:rFonts w:ascii="Segoe UI" w:eastAsia="Times New Roman" w:hAnsi="Segoe UI" w:cs="Segoe UI"/>
          <w:color w:val="2A2B3F"/>
          <w:sz w:val="24"/>
          <w:szCs w:val="24"/>
          <w:lang w:eastAsia="en-IN"/>
        </w:rPr>
        <w:t> "groups data and adds calculated columns," fulfilling the requirement.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Average Lowest Revenue = AVERAGE(Sales[Revenue])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assumes a pre-existing Revenue column and averages all revenues, not the lowest per category, missing both requirements. The </w:t>
      </w:r>
      <w:hyperlink r:id="rId13" w:history="1">
        <w:r w:rsidRPr="00B96D21">
          <w:rPr>
            <w:rFonts w:ascii="Segoe UI" w:eastAsia="Times New Roman" w:hAnsi="Segoe UI" w:cs="Segoe UI"/>
            <w:color w:val="6D28D2"/>
            <w:sz w:val="24"/>
            <w:szCs w:val="24"/>
            <w:u w:val="single"/>
            <w:lang w:eastAsia="en-IN"/>
          </w:rPr>
          <w:t>AVERAGE function documentation</w:t>
        </w:r>
      </w:hyperlink>
      <w:r w:rsidRPr="00B96D21">
        <w:rPr>
          <w:rFonts w:ascii="Segoe UI" w:eastAsia="Times New Roman" w:hAnsi="Segoe UI" w:cs="Segoe UI"/>
          <w:color w:val="2A2B3F"/>
          <w:sz w:val="24"/>
          <w:szCs w:val="24"/>
          <w:lang w:eastAsia="en-IN"/>
        </w:rPr>
        <w:t> confirms it’s for "simple column averages."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Lowest Revenue by Category = CALCULATE(MINX(...), ALLEXCEPT(...))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calculates the lowest revenue per category in the current filter context but doesn’t average across categories. It’s a partial step, not the full solution, per the </w:t>
      </w:r>
      <w:hyperlink r:id="rId14" w:history="1">
        <w:r w:rsidRPr="00B96D21">
          <w:rPr>
            <w:rFonts w:ascii="Segoe UI" w:eastAsia="Times New Roman" w:hAnsi="Segoe UI" w:cs="Segoe UI"/>
            <w:color w:val="6D28D2"/>
            <w:sz w:val="24"/>
            <w:szCs w:val="24"/>
            <w:u w:val="single"/>
            <w:lang w:eastAsia="en-IN"/>
          </w:rPr>
          <w:t>CALCULATE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w:t>
      </w:r>
      <w:r w:rsidRPr="00B96D21">
        <w:rPr>
          <w:rFonts w:ascii="Segoe UI" w:eastAsia="Times New Roman" w:hAnsi="Segoe UI" w:cs="Segoe UI"/>
          <w:color w:val="2A2B3F"/>
          <w:sz w:val="24"/>
          <w:szCs w:val="24"/>
          <w:lang w:eastAsia="en-IN"/>
        </w:rPr>
        <w:t>: For large datasets, pre-calculate Revenue as a column in Query Editor to optimize MINX, per the </w:t>
      </w:r>
      <w:hyperlink r:id="rId15" w:history="1">
        <w:r w:rsidRPr="00B96D21">
          <w:rPr>
            <w:rFonts w:ascii="Segoe UI" w:eastAsia="Times New Roman" w:hAnsi="Segoe UI" w:cs="Segoe UI"/>
            <w:color w:val="6D28D2"/>
            <w:sz w:val="24"/>
            <w:szCs w:val="24"/>
            <w:u w:val="single"/>
            <w:lang w:eastAsia="en-IN"/>
          </w:rPr>
          <w:t>calculated columns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Test with a small dataset (e.g., 3 transactions) to verify results.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Lowest Revenue = MINX(Sales, Sales[Quantity] * Sales[UnitPrice] * (1 - Sales[Discount])) to calculate the lowest revenue per transaction, and Average Lowest Revenue = AVERAGEX(SUMMARIZE(Sales, Sales[Category], "MinRevenue", MINX(Sales, Sales[Quantity] * Sales[UnitPrice] * (1 - Sales[Discount]))), [MinRevenue]) to average the lowest revenues by category, meeting BrightLens Analytics’ requirements.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built-in accessibility feature in Power BI ensures that all interactive elements of a report can be reached and activated solely using keyboard inputs?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Keyboard navigation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Keyboard navigation</w:t>
      </w:r>
      <w:r w:rsidRPr="00B96D21">
        <w:rPr>
          <w:rFonts w:ascii="Segoe UI" w:eastAsia="Times New Roman" w:hAnsi="Segoe UI" w:cs="Segoe UI"/>
          <w:color w:val="2A2B3F"/>
          <w:sz w:val="24"/>
          <w:szCs w:val="24"/>
          <w:lang w:eastAsia="en-IN"/>
        </w:rPr>
        <w:t> is a built-in accessibility feature in Power BI that allows users to </w:t>
      </w:r>
      <w:r w:rsidRPr="00B96D21">
        <w:rPr>
          <w:rFonts w:ascii="Segoe UI" w:eastAsia="Times New Roman" w:hAnsi="Segoe UI" w:cs="Segoe UI"/>
          <w:b/>
          <w:bCs/>
          <w:color w:val="2A2B3F"/>
          <w:sz w:val="24"/>
          <w:szCs w:val="24"/>
          <w:lang w:eastAsia="en-IN"/>
        </w:rPr>
        <w:t>move through report elements using only the keyboard</w:t>
      </w:r>
      <w:r w:rsidRPr="00B96D21">
        <w:rPr>
          <w:rFonts w:ascii="Segoe UI" w:eastAsia="Times New Roman" w:hAnsi="Segoe UI" w:cs="Segoe UI"/>
          <w:color w:val="2A2B3F"/>
          <w:sz w:val="24"/>
          <w:szCs w:val="24"/>
          <w:lang w:eastAsia="en-IN"/>
        </w:rPr>
        <w:t> (e.g., tab, arrow keys, enter).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feature is </w:t>
      </w:r>
      <w:r w:rsidRPr="00B96D21">
        <w:rPr>
          <w:rFonts w:ascii="Segoe UI" w:eastAsia="Times New Roman" w:hAnsi="Segoe UI" w:cs="Segoe UI"/>
          <w:b/>
          <w:bCs/>
          <w:color w:val="2A2B3F"/>
          <w:sz w:val="24"/>
          <w:szCs w:val="24"/>
          <w:lang w:eastAsia="en-IN"/>
        </w:rPr>
        <w:t>crucial for users with mobility impairments</w:t>
      </w:r>
      <w:r w:rsidRPr="00B96D21">
        <w:rPr>
          <w:rFonts w:ascii="Segoe UI" w:eastAsia="Times New Roman" w:hAnsi="Segoe UI" w:cs="Segoe UI"/>
          <w:color w:val="2A2B3F"/>
          <w:sz w:val="24"/>
          <w:szCs w:val="24"/>
          <w:lang w:eastAsia="en-IN"/>
        </w:rPr>
        <w:t> or those who </w:t>
      </w:r>
      <w:r w:rsidRPr="00B96D21">
        <w:rPr>
          <w:rFonts w:ascii="Segoe UI" w:eastAsia="Times New Roman" w:hAnsi="Segoe UI" w:cs="Segoe UI"/>
          <w:b/>
          <w:bCs/>
          <w:color w:val="2A2B3F"/>
          <w:sz w:val="24"/>
          <w:szCs w:val="24"/>
          <w:lang w:eastAsia="en-IN"/>
        </w:rPr>
        <w:t>do not use a mouse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ensures all visuals, slicers, filters, and buttons can be </w:t>
      </w:r>
      <w:r w:rsidRPr="00B96D21">
        <w:rPr>
          <w:rFonts w:ascii="Segoe UI" w:eastAsia="Times New Roman" w:hAnsi="Segoe UI" w:cs="Segoe UI"/>
          <w:b/>
          <w:bCs/>
          <w:color w:val="2A2B3F"/>
          <w:sz w:val="24"/>
          <w:szCs w:val="24"/>
          <w:lang w:eastAsia="en-IN"/>
        </w:rPr>
        <w:t>focused, selected, and activated</w:t>
      </w:r>
      <w:r w:rsidRPr="00B96D21">
        <w:rPr>
          <w:rFonts w:ascii="Segoe UI" w:eastAsia="Times New Roman" w:hAnsi="Segoe UI" w:cs="Segoe UI"/>
          <w:color w:val="2A2B3F"/>
          <w:sz w:val="24"/>
          <w:szCs w:val="24"/>
          <w:lang w:eastAsia="en-IN"/>
        </w:rPr>
        <w:t> using standard keyboard inputs.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High contrast mode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it is:</w:t>
      </w:r>
      <w:r w:rsidRPr="00B96D21">
        <w:rPr>
          <w:rFonts w:ascii="Segoe UI" w:eastAsia="Times New Roman" w:hAnsi="Segoe UI" w:cs="Segoe UI"/>
          <w:color w:val="2A2B3F"/>
          <w:sz w:val="24"/>
          <w:szCs w:val="24"/>
          <w:lang w:eastAsia="en-IN"/>
        </w:rPr>
        <w:t> Adjusts the report's color scheme to improve visibility for users with visual impairments.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it’s incorrect:</w:t>
      </w:r>
      <w:r w:rsidRPr="00B96D21">
        <w:rPr>
          <w:rFonts w:ascii="Segoe UI" w:eastAsia="Times New Roman" w:hAnsi="Segoe UI" w:cs="Segoe UI"/>
          <w:color w:val="2A2B3F"/>
          <w:sz w:val="24"/>
          <w:szCs w:val="24"/>
          <w:lang w:eastAsia="en-IN"/>
        </w:rPr>
        <w:t> It enhances </w:t>
      </w:r>
      <w:r w:rsidRPr="00B96D21">
        <w:rPr>
          <w:rFonts w:ascii="Segoe UI" w:eastAsia="Times New Roman" w:hAnsi="Segoe UI" w:cs="Segoe UI"/>
          <w:b/>
          <w:bCs/>
          <w:color w:val="2A2B3F"/>
          <w:sz w:val="24"/>
          <w:szCs w:val="24"/>
          <w:lang w:eastAsia="en-IN"/>
        </w:rPr>
        <w:t>visual accessibility</w:t>
      </w:r>
      <w:r w:rsidRPr="00B96D21">
        <w:rPr>
          <w:rFonts w:ascii="Segoe UI" w:eastAsia="Times New Roman" w:hAnsi="Segoe UI" w:cs="Segoe UI"/>
          <w:color w:val="2A2B3F"/>
          <w:sz w:val="24"/>
          <w:szCs w:val="24"/>
          <w:lang w:eastAsia="en-IN"/>
        </w:rPr>
        <w:t>, but does </w:t>
      </w:r>
      <w:r w:rsidRPr="00B96D21">
        <w:rPr>
          <w:rFonts w:ascii="Segoe UI" w:eastAsia="Times New Roman" w:hAnsi="Segoe UI" w:cs="Segoe UI"/>
          <w:b/>
          <w:bCs/>
          <w:color w:val="2A2B3F"/>
          <w:sz w:val="24"/>
          <w:szCs w:val="24"/>
          <w:lang w:eastAsia="en-IN"/>
        </w:rPr>
        <w:t>not ensure keyboard interactivity</w:t>
      </w:r>
      <w:r w:rsidRPr="00B96D21">
        <w:rPr>
          <w:rFonts w:ascii="Segoe UI" w:eastAsia="Times New Roman" w:hAnsi="Segoe UI" w:cs="Segoe UI"/>
          <w:color w:val="2A2B3F"/>
          <w:sz w:val="24"/>
          <w:szCs w:val="24"/>
          <w:lang w:eastAsia="en-IN"/>
        </w:rPr>
        <w:t> with report elements.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Custom visual formatting</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it is:</w:t>
      </w:r>
      <w:r w:rsidRPr="00B96D21">
        <w:rPr>
          <w:rFonts w:ascii="Segoe UI" w:eastAsia="Times New Roman" w:hAnsi="Segoe UI" w:cs="Segoe UI"/>
          <w:color w:val="2A2B3F"/>
          <w:sz w:val="24"/>
          <w:szCs w:val="24"/>
          <w:lang w:eastAsia="en-IN"/>
        </w:rPr>
        <w:t> Refers to changing visuals’ colors, shapes, font sizes, etc.</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it’s incorrect:</w:t>
      </w:r>
      <w:r w:rsidRPr="00B96D21">
        <w:rPr>
          <w:rFonts w:ascii="Segoe UI" w:eastAsia="Times New Roman" w:hAnsi="Segoe UI" w:cs="Segoe UI"/>
          <w:color w:val="2A2B3F"/>
          <w:sz w:val="24"/>
          <w:szCs w:val="24"/>
          <w:lang w:eastAsia="en-IN"/>
        </w:rPr>
        <w:t> It improves </w:t>
      </w:r>
      <w:r w:rsidRPr="00B96D21">
        <w:rPr>
          <w:rFonts w:ascii="Segoe UI" w:eastAsia="Times New Roman" w:hAnsi="Segoe UI" w:cs="Segoe UI"/>
          <w:b/>
          <w:bCs/>
          <w:color w:val="2A2B3F"/>
          <w:sz w:val="24"/>
          <w:szCs w:val="24"/>
          <w:lang w:eastAsia="en-IN"/>
        </w:rPr>
        <w:t>design and readability</w:t>
      </w:r>
      <w:r w:rsidRPr="00B96D21">
        <w:rPr>
          <w:rFonts w:ascii="Segoe UI" w:eastAsia="Times New Roman" w:hAnsi="Segoe UI" w:cs="Segoe UI"/>
          <w:color w:val="2A2B3F"/>
          <w:sz w:val="24"/>
          <w:szCs w:val="24"/>
          <w:lang w:eastAsia="en-IN"/>
        </w:rPr>
        <w:t> but is </w:t>
      </w:r>
      <w:r w:rsidRPr="00B96D21">
        <w:rPr>
          <w:rFonts w:ascii="Segoe UI" w:eastAsia="Times New Roman" w:hAnsi="Segoe UI" w:cs="Segoe UI"/>
          <w:b/>
          <w:bCs/>
          <w:color w:val="2A2B3F"/>
          <w:sz w:val="24"/>
          <w:szCs w:val="24"/>
          <w:lang w:eastAsia="en-IN"/>
        </w:rPr>
        <w:t>not an accessibility feature for keyboard input</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Focus mode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it is:</w:t>
      </w:r>
      <w:r w:rsidRPr="00B96D21">
        <w:rPr>
          <w:rFonts w:ascii="Segoe UI" w:eastAsia="Times New Roman" w:hAnsi="Segoe UI" w:cs="Segoe UI"/>
          <w:color w:val="2A2B3F"/>
          <w:sz w:val="24"/>
          <w:szCs w:val="24"/>
          <w:lang w:eastAsia="en-IN"/>
        </w:rPr>
        <w:t> Focus mode allows a visual to be expanded and viewed in isolation for better visibility.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it’s incorrect:</w:t>
      </w:r>
      <w:r w:rsidRPr="00B96D21">
        <w:rPr>
          <w:rFonts w:ascii="Segoe UI" w:eastAsia="Times New Roman" w:hAnsi="Segoe UI" w:cs="Segoe UI"/>
          <w:color w:val="2A2B3F"/>
          <w:sz w:val="24"/>
          <w:szCs w:val="24"/>
          <w:lang w:eastAsia="en-IN"/>
        </w:rPr>
        <w:t> It enhances visual clarity, but it </w:t>
      </w:r>
      <w:r w:rsidRPr="00B96D21">
        <w:rPr>
          <w:rFonts w:ascii="Segoe UI" w:eastAsia="Times New Roman" w:hAnsi="Segoe UI" w:cs="Segoe UI"/>
          <w:b/>
          <w:bCs/>
          <w:color w:val="2A2B3F"/>
          <w:sz w:val="24"/>
          <w:szCs w:val="24"/>
          <w:lang w:eastAsia="en-IN"/>
        </w:rPr>
        <w:t>does not provide navigation or interaction features</w:t>
      </w:r>
      <w:r w:rsidRPr="00B96D21">
        <w:rPr>
          <w:rFonts w:ascii="Segoe UI" w:eastAsia="Times New Roman" w:hAnsi="Segoe UI" w:cs="Segoe UI"/>
          <w:color w:val="2A2B3F"/>
          <w:sz w:val="24"/>
          <w:szCs w:val="24"/>
          <w:lang w:eastAsia="en-IN"/>
        </w:rPr>
        <w:t> using the keyboar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Question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Correct Answer</w:t>
      </w:r>
      <w:r w:rsidRPr="00B96D21">
        <w:rPr>
          <w:rFonts w:ascii="Segoe UI" w:eastAsia="Times New Roman" w:hAnsi="Segoe UI" w:cs="Segoe UI"/>
          <w:color w:val="2A2B3F"/>
          <w:sz w:val="24"/>
          <w:szCs w:val="24"/>
          <w:lang w:eastAsia="en-IN"/>
        </w:rPr>
        <w:t>: Keyboard navigation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w:t>
      </w:r>
      <w:r w:rsidRPr="00B96D21">
        <w:rPr>
          <w:rFonts w:ascii="Segoe UI" w:eastAsia="Times New Roman" w:hAnsi="Segoe UI" w:cs="Segoe UI"/>
          <w:color w:val="2A2B3F"/>
          <w:sz w:val="24"/>
          <w:szCs w:val="24"/>
          <w:lang w:eastAsia="en-IN"/>
        </w:rPr>
        <w:t>: Visualize and analyze the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Ensuring Accessibility via Keyboard Inputs in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need a built-in Power BI accessibility feature to ensure all interactive elements of a report (e.g., slicers, buttons, charts) can be reached and activated using only keyboard inputs, aiding users who rely on keyboards (e.g., screen reader users or those with motor impairments). The "Keyboard navigation" feature meets this requirement. Here’s how it works in Power BI:</w:t>
      </w:r>
    </w:p>
    <w:p w:rsidR="00B96D21" w:rsidRPr="00B96D21" w:rsidRDefault="00B96D21" w:rsidP="00B96D21">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Keyboard Navigation in Action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Open a Power BI report in Desktop or Service (e.g., a dashboard with a slicer for "Year," a bar chart for "Sales by Region," and a "Reset" button). No configuration is needed—keyboard navigation is built-in and active by default, per </w:t>
      </w:r>
      <w:hyperlink r:id="rId16" w:anchor="keyboard-navigation" w:history="1">
        <w:r w:rsidRPr="00B96D21">
          <w:rPr>
            <w:rFonts w:ascii="Segoe UI" w:eastAsia="Times New Roman" w:hAnsi="Segoe UI" w:cs="Segoe UI"/>
            <w:color w:val="6D28D2"/>
            <w:sz w:val="24"/>
            <w:szCs w:val="24"/>
            <w:u w:val="single"/>
            <w:lang w:eastAsia="en-IN"/>
          </w:rPr>
          <w:t>accessibility features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Usage</w:t>
      </w:r>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Press </w:t>
      </w:r>
      <w:r w:rsidRPr="00B96D21">
        <w:rPr>
          <w:rFonts w:ascii="Segoe UI" w:eastAsia="Times New Roman" w:hAnsi="Segoe UI" w:cs="Segoe UI"/>
          <w:b/>
          <w:bCs/>
          <w:color w:val="2A2B3F"/>
          <w:sz w:val="24"/>
          <w:szCs w:val="24"/>
          <w:lang w:eastAsia="en-IN"/>
        </w:rPr>
        <w:t>Tab</w:t>
      </w:r>
      <w:r w:rsidRPr="00B96D21">
        <w:rPr>
          <w:rFonts w:ascii="Segoe UI" w:eastAsia="Times New Roman" w:hAnsi="Segoe UI" w:cs="Segoe UI"/>
          <w:color w:val="2A2B3F"/>
          <w:sz w:val="24"/>
          <w:szCs w:val="24"/>
          <w:lang w:eastAsia="en-IN"/>
        </w:rPr>
        <w:t> to move focus between interactive elements—e.g., from slicer to chart to button. Focus order follows visual layout (left-to-right, top-to-bottom), per </w:t>
      </w:r>
      <w:hyperlink r:id="rId17" w:history="1">
        <w:r w:rsidRPr="00B96D21">
          <w:rPr>
            <w:rFonts w:ascii="Segoe UI" w:eastAsia="Times New Roman" w:hAnsi="Segoe UI" w:cs="Segoe UI"/>
            <w:color w:val="6D28D2"/>
            <w:sz w:val="24"/>
            <w:szCs w:val="24"/>
            <w:u w:val="single"/>
            <w:lang w:eastAsia="en-IN"/>
          </w:rPr>
          <w:t>keyboard navigation docs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w:t>
      </w:r>
      <w:r w:rsidRPr="00B96D21">
        <w:rPr>
          <w:rFonts w:ascii="Segoe UI" w:eastAsia="Times New Roman" w:hAnsi="Segoe UI" w:cs="Segoe UI"/>
          <w:b/>
          <w:bCs/>
          <w:color w:val="2A2B3F"/>
          <w:sz w:val="24"/>
          <w:szCs w:val="24"/>
          <w:lang w:eastAsia="en-IN"/>
        </w:rPr>
        <w:t>Enter</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Space</w:t>
      </w:r>
      <w:r w:rsidRPr="00B96D21">
        <w:rPr>
          <w:rFonts w:ascii="Segoe UI" w:eastAsia="Times New Roman" w:hAnsi="Segoe UI" w:cs="Segoe UI"/>
          <w:color w:val="2A2B3F"/>
          <w:sz w:val="24"/>
          <w:szCs w:val="24"/>
          <w:lang w:eastAsia="en-IN"/>
        </w:rPr>
        <w:t> to activate—e.g., Tab to "Year" slicer, Enter to open, arrow keys to select "2024," Enter to apply. Tab to bar chart, Enter to drill down (if enabled). Tab to "Reset" button, Space to trigger reset, per </w:t>
      </w:r>
      <w:hyperlink r:id="rId18" w:history="1">
        <w:r w:rsidRPr="00B96D21">
          <w:rPr>
            <w:rFonts w:ascii="Segoe UI" w:eastAsia="Times New Roman" w:hAnsi="Segoe UI" w:cs="Segoe UI"/>
            <w:color w:val="6D28D2"/>
            <w:sz w:val="24"/>
            <w:szCs w:val="24"/>
            <w:u w:val="single"/>
            <w:lang w:eastAsia="en-IN"/>
          </w:rPr>
          <w:t>keyboard shortcuts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All interactive elements are accessible—e.g., a user tabs through 5 elements (slicer, 3 charts, button) and activates each (e.g., filters to $500K 2024 sales) without a mouse, per </w:t>
      </w:r>
      <w:hyperlink r:id="rId19" w:anchor="test-keyboard-navigation" w:history="1">
        <w:r w:rsidRPr="00B96D21">
          <w:rPr>
            <w:rFonts w:ascii="Segoe UI" w:eastAsia="Times New Roman" w:hAnsi="Segoe UI" w:cs="Segoe UI"/>
            <w:color w:val="6D28D2"/>
            <w:sz w:val="24"/>
            <w:szCs w:val="24"/>
            <w:u w:val="single"/>
            <w:lang w:eastAsia="en-IN"/>
          </w:rPr>
          <w:t>accessibility testing</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Test with a screen reader (e.g., NVDA)—e.g., Tab to slicer, NVDA announces "Year slicer, dropdown," Enter activates, arrows select "2024," confirming full keyboard control, per </w:t>
      </w:r>
      <w:hyperlink r:id="rId20" w:anchor="screen-reader-support" w:history="1">
        <w:r w:rsidRPr="00B96D21">
          <w:rPr>
            <w:rFonts w:ascii="Segoe UI" w:eastAsia="Times New Roman" w:hAnsi="Segoe UI" w:cs="Segoe UI"/>
            <w:color w:val="6D28D2"/>
            <w:sz w:val="24"/>
            <w:szCs w:val="24"/>
            <w:u w:val="single"/>
            <w:lang w:eastAsia="en-IN"/>
          </w:rPr>
          <w:t>screen reader support</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Full Keyboard Access</w:t>
      </w:r>
      <w:r w:rsidRPr="00B96D21">
        <w:rPr>
          <w:rFonts w:ascii="Segoe UI" w:eastAsia="Times New Roman" w:hAnsi="Segoe UI" w:cs="Segoe UI"/>
          <w:color w:val="2A2B3F"/>
          <w:sz w:val="24"/>
          <w:szCs w:val="24"/>
          <w:lang w:eastAsia="en-IN"/>
        </w:rPr>
        <w:t>: Ensures every interactive element—e.g., slicers (filter "2024"), charts (drill to $100K East), buttons (reset filters)—is reachable and actionable via keyboard (Tab, Enter, Space, arrows), meeting the requirement, per </w:t>
      </w:r>
      <w:hyperlink r:id="rId21" w:anchor="accessibility-standards" w:history="1">
        <w:r w:rsidRPr="00B96D21">
          <w:rPr>
            <w:rFonts w:ascii="Segoe UI" w:eastAsia="Times New Roman" w:hAnsi="Segoe UI" w:cs="Segoe UI"/>
            <w:color w:val="6D28D2"/>
            <w:sz w:val="24"/>
            <w:szCs w:val="24"/>
            <w:u w:val="single"/>
            <w:lang w:eastAsia="en-IN"/>
          </w:rPr>
          <w:t>accessibility standards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Built-In</w:t>
      </w:r>
      <w:r w:rsidRPr="00B96D21">
        <w:rPr>
          <w:rFonts w:ascii="Segoe UI" w:eastAsia="Times New Roman" w:hAnsi="Segoe UI" w:cs="Segoe UI"/>
          <w:color w:val="2A2B3F"/>
          <w:sz w:val="24"/>
          <w:szCs w:val="24"/>
          <w:lang w:eastAsia="en-IN"/>
        </w:rPr>
        <w:t>: No setup needed—e.g., works out-of-the-box on a report with 10 visuals, unlike custom solutions, per </w:t>
      </w:r>
      <w:hyperlink r:id="rId22" w:anchor="built-in-accessibility-features" w:history="1">
        <w:r w:rsidRPr="00B96D21">
          <w:rPr>
            <w:rFonts w:ascii="Segoe UI" w:eastAsia="Times New Roman" w:hAnsi="Segoe UI" w:cs="Segoe UI"/>
            <w:color w:val="6D28D2"/>
            <w:sz w:val="24"/>
            <w:szCs w:val="24"/>
            <w:u w:val="single"/>
            <w:lang w:eastAsia="en-IN"/>
          </w:rPr>
          <w:t>default accessibility</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User Benefit</w:t>
      </w:r>
      <w:r w:rsidRPr="00B96D21">
        <w:rPr>
          <w:rFonts w:ascii="Segoe UI" w:eastAsia="Times New Roman" w:hAnsi="Segoe UI" w:cs="Segoe UI"/>
          <w:color w:val="2A2B3F"/>
          <w:sz w:val="24"/>
          <w:szCs w:val="24"/>
          <w:lang w:eastAsia="en-IN"/>
        </w:rPr>
        <w:t>: Supports accessibility—e.g., a visually impaired user navigates and filters sales data ($500K total) without a mouse, aligning with WCAG 2.1 (e.g., Guideline 2.1 Keyboard Accessible), per </w:t>
      </w:r>
      <w:hyperlink r:id="rId23" w:anchor="accessibility-standards" w:history="1">
        <w:r w:rsidRPr="00B96D21">
          <w:rPr>
            <w:rFonts w:ascii="Segoe UI" w:eastAsia="Times New Roman" w:hAnsi="Segoe UI" w:cs="Segoe UI"/>
            <w:color w:val="6D28D2"/>
            <w:sz w:val="24"/>
            <w:szCs w:val="24"/>
            <w:u w:val="single"/>
            <w:lang w:eastAsia="en-IN"/>
          </w:rPr>
          <w:t>WCAG compliance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"Visualize and analyze the data" includes leveraging built-in features to make reports accessible to all users, enhancing usability.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24" w:anchor="keyboard-navigation" w:history="1">
        <w:r w:rsidRPr="00B96D21">
          <w:rPr>
            <w:rFonts w:ascii="Segoe UI" w:eastAsia="Times New Roman" w:hAnsi="Segoe UI" w:cs="Segoe UI"/>
            <w:color w:val="6D28D2"/>
            <w:sz w:val="24"/>
            <w:szCs w:val="24"/>
            <w:u w:val="single"/>
            <w:lang w:eastAsia="en-IN"/>
          </w:rPr>
          <w:t>accessibility guide</w:t>
        </w:r>
      </w:hyperlink>
      <w:r w:rsidRPr="00B96D21">
        <w:rPr>
          <w:rFonts w:ascii="Segoe UI" w:eastAsia="Times New Roman" w:hAnsi="Segoe UI" w:cs="Segoe UI"/>
          <w:color w:val="2A2B3F"/>
          <w:sz w:val="24"/>
          <w:szCs w:val="24"/>
          <w:lang w:eastAsia="en-IN"/>
        </w:rPr>
        <w:t> states, “Keyboard navigation allows users to move between and interact with all report elements using only the keyboard, ensuring full accessibility.” This directly addresses the need for keyboard-only interaction in Power BI reports.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Focus Mode</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Focus mode enlarges a single visual—e.g., click a bar chart, it fills the screen (Ctrl + Alt + Shift + F or button), per </w:t>
      </w:r>
      <w:hyperlink r:id="rId25" w:history="1">
        <w:r w:rsidRPr="00B96D21">
          <w:rPr>
            <w:rFonts w:ascii="Segoe UI" w:eastAsia="Times New Roman" w:hAnsi="Segoe UI" w:cs="Segoe UI"/>
            <w:color w:val="6D28D2"/>
            <w:sz w:val="24"/>
            <w:szCs w:val="24"/>
            <w:u w:val="single"/>
            <w:lang w:eastAsia="en-IN"/>
          </w:rPr>
          <w:t>focus mode</w:t>
        </w:r>
      </w:hyperlink>
      <w:r w:rsidRPr="00B96D21">
        <w:rPr>
          <w:rFonts w:ascii="Segoe UI" w:eastAsia="Times New Roman" w:hAnsi="Segoe UI" w:cs="Segoe UI"/>
          <w:color w:val="2A2B3F"/>
          <w:sz w:val="24"/>
          <w:szCs w:val="24"/>
          <w:lang w:eastAsia="en-IN"/>
        </w:rPr>
        <w:t>. Accessible via keyboard (Tab to visual, Enter), but only enhances one element at a time—e.g., can’t navigate between slicer and chart in focus mode, per </w:t>
      </w:r>
      <w:hyperlink r:id="rId26" w:history="1">
        <w:r w:rsidRPr="00B96D21">
          <w:rPr>
            <w:rFonts w:ascii="Segoe UI" w:eastAsia="Times New Roman" w:hAnsi="Segoe UI" w:cs="Segoe UI"/>
            <w:color w:val="6D28D2"/>
            <w:sz w:val="24"/>
            <w:szCs w:val="24"/>
            <w:u w:val="single"/>
            <w:lang w:eastAsia="en-IN"/>
          </w:rPr>
          <w:t>focus limitations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Doesn’t ensure all elements are reachable—e.g., slicer outside focus is inaccessible, failing the "all interactive elements" requirement.</w:t>
      </w:r>
    </w:p>
    <w:p w:rsidR="00B96D21" w:rsidRPr="00B96D21" w:rsidRDefault="00B96D21" w:rsidP="00B96D21">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High Contrast Mode</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Enhances visibility—e.g., in Windows, enable via Settings &gt; "Ease of Access" &gt; "High Contrast," Power BI adjusts (black background, white text), per </w:t>
      </w:r>
      <w:hyperlink r:id="rId27" w:anchor="high-contrast-mode" w:history="1">
        <w:r w:rsidRPr="00B96D21">
          <w:rPr>
            <w:rFonts w:ascii="Segoe UI" w:eastAsia="Times New Roman" w:hAnsi="Segoe UI" w:cs="Segoe UI"/>
            <w:color w:val="6D28D2"/>
            <w:sz w:val="24"/>
            <w:szCs w:val="24"/>
            <w:u w:val="single"/>
            <w:lang w:eastAsia="en-IN"/>
          </w:rPr>
          <w:t>high contrast</w:t>
        </w:r>
      </w:hyperlink>
      <w:r w:rsidRPr="00B96D21">
        <w:rPr>
          <w:rFonts w:ascii="Segoe UI" w:eastAsia="Times New Roman" w:hAnsi="Segoe UI" w:cs="Segoe UI"/>
          <w:color w:val="2A2B3F"/>
          <w:sz w:val="24"/>
          <w:szCs w:val="24"/>
          <w:lang w:eastAsia="en-IN"/>
        </w:rPr>
        <w:t>. Keyboard works (Tab, Enter), but it’s visual enhancement, not navigation—e.g., doesn’t add keyboard reachability, per </w:t>
      </w:r>
      <w:hyperlink r:id="rId28" w:anchor="high-contrast-colors" w:history="1">
        <w:r w:rsidRPr="00B96D21">
          <w:rPr>
            <w:rFonts w:ascii="Segoe UI" w:eastAsia="Times New Roman" w:hAnsi="Segoe UI" w:cs="Segoe UI"/>
            <w:color w:val="6D28D2"/>
            <w:sz w:val="24"/>
            <w:szCs w:val="24"/>
            <w:u w:val="single"/>
            <w:lang w:eastAsia="en-IN"/>
          </w:rPr>
          <w:t>contrast purpose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Focuses on color contrast—e.g., $500K bar clearer—not navigation or activation, missing the core need.</w:t>
      </w:r>
    </w:p>
    <w:p w:rsidR="00B96D21" w:rsidRPr="00B96D21" w:rsidRDefault="00B96D21" w:rsidP="00B96D21">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Custom Visual Formatting</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Allows styling visuals—e.g., "Format Visual" &gt; set bar color to green (#00FF00), per </w:t>
      </w:r>
      <w:hyperlink r:id="rId29" w:history="1">
        <w:r w:rsidRPr="00B96D21">
          <w:rPr>
            <w:rFonts w:ascii="Segoe UI" w:eastAsia="Times New Roman" w:hAnsi="Segoe UI" w:cs="Segoe UI"/>
            <w:color w:val="6D28D2"/>
            <w:sz w:val="24"/>
            <w:szCs w:val="24"/>
            <w:u w:val="single"/>
            <w:lang w:eastAsia="en-IN"/>
          </w:rPr>
          <w:t>custom formatting</w:t>
        </w:r>
      </w:hyperlink>
      <w:r w:rsidRPr="00B96D21">
        <w:rPr>
          <w:rFonts w:ascii="Segoe UI" w:eastAsia="Times New Roman" w:hAnsi="Segoe UI" w:cs="Segoe UI"/>
          <w:color w:val="2A2B3F"/>
          <w:sz w:val="24"/>
          <w:szCs w:val="24"/>
          <w:lang w:eastAsia="en-IN"/>
        </w:rPr>
        <w:t>. No inherent keyboard navigation feature—e.g., Tab still works, but formatting doesn’t enable it, per </w:t>
      </w:r>
      <w:hyperlink r:id="rId30" w:history="1">
        <w:r w:rsidRPr="00B96D21">
          <w:rPr>
            <w:rFonts w:ascii="Segoe UI" w:eastAsia="Times New Roman" w:hAnsi="Segoe UI" w:cs="Segoe UI"/>
            <w:color w:val="6D28D2"/>
            <w:sz w:val="24"/>
            <w:szCs w:val="24"/>
            <w:u w:val="single"/>
            <w:lang w:eastAsia="en-IN"/>
          </w:rPr>
          <w:t>formatting options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Not an accessibility feature—e.g., green bars don’t ensure keyboard access to a slicer, irrelevant to reaching/activating elements.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managing </w:t>
      </w:r>
      <w:r w:rsidRPr="00B96D21">
        <w:rPr>
          <w:rFonts w:ascii="Segoe UI" w:eastAsia="Times New Roman" w:hAnsi="Segoe UI" w:cs="Segoe UI"/>
          <w:b/>
          <w:bCs/>
          <w:color w:val="2A2B3F"/>
          <w:sz w:val="24"/>
          <w:szCs w:val="24"/>
          <w:lang w:eastAsia="en-IN"/>
        </w:rPr>
        <w:t>permissions for a shared dataset</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Amelia</w:t>
      </w:r>
      <w:r w:rsidRPr="00B96D21">
        <w:rPr>
          <w:rFonts w:ascii="Segoe UI" w:eastAsia="Times New Roman" w:hAnsi="Segoe UI" w:cs="Segoe UI"/>
          <w:color w:val="2A2B3F"/>
          <w:sz w:val="24"/>
          <w:szCs w:val="24"/>
          <w:lang w:eastAsia="en-IN"/>
        </w:rPr>
        <w:t>, a </w:t>
      </w:r>
      <w:r w:rsidRPr="00B96D21">
        <w:rPr>
          <w:rFonts w:ascii="Segoe UI" w:eastAsia="Times New Roman" w:hAnsi="Segoe UI" w:cs="Segoe UI"/>
          <w:b/>
          <w:bCs/>
          <w:color w:val="2A2B3F"/>
          <w:sz w:val="24"/>
          <w:szCs w:val="24"/>
          <w:lang w:eastAsia="en-IN"/>
        </w:rPr>
        <w:t>Workspace Admin</w:t>
      </w:r>
      <w:r w:rsidRPr="00B96D21">
        <w:rPr>
          <w:rFonts w:ascii="Segoe UI" w:eastAsia="Times New Roman" w:hAnsi="Segoe UI" w:cs="Segoe UI"/>
          <w:color w:val="2A2B3F"/>
          <w:sz w:val="24"/>
          <w:szCs w:val="24"/>
          <w:lang w:eastAsia="en-IN"/>
        </w:rPr>
        <w:t>, wants to grant a </w:t>
      </w:r>
      <w:r w:rsidRPr="00B96D21">
        <w:rPr>
          <w:rFonts w:ascii="Segoe UI" w:eastAsia="Times New Roman" w:hAnsi="Segoe UI" w:cs="Segoe UI"/>
          <w:b/>
          <w:bCs/>
          <w:color w:val="2A2B3F"/>
          <w:sz w:val="24"/>
          <w:szCs w:val="24"/>
          <w:lang w:eastAsia="en-IN"/>
        </w:rPr>
        <w:t>third-party contractor temporary access</w:t>
      </w:r>
      <w:r w:rsidRPr="00B96D21">
        <w:rPr>
          <w:rFonts w:ascii="Segoe UI" w:eastAsia="Times New Roman" w:hAnsi="Segoe UI" w:cs="Segoe UI"/>
          <w:color w:val="2A2B3F"/>
          <w:sz w:val="24"/>
          <w:szCs w:val="24"/>
          <w:lang w:eastAsia="en-IN"/>
        </w:rPr>
        <w:t> to </w:t>
      </w:r>
      <w:r w:rsidRPr="00B96D21">
        <w:rPr>
          <w:rFonts w:ascii="Segoe UI" w:eastAsia="Times New Roman" w:hAnsi="Segoe UI" w:cs="Segoe UI"/>
          <w:b/>
          <w:bCs/>
          <w:color w:val="2A2B3F"/>
          <w:sz w:val="24"/>
          <w:szCs w:val="24"/>
          <w:lang w:eastAsia="en-IN"/>
        </w:rPr>
        <w:t>build reports on the dataset</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steps should she take to achieve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the contractor to the workspace with Read access and enable Reshare permissions.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Read access</w:t>
      </w:r>
      <w:r w:rsidRPr="00B96D21">
        <w:rPr>
          <w:rFonts w:ascii="Segoe UI" w:eastAsia="Times New Roman" w:hAnsi="Segoe UI" w:cs="Segoe UI"/>
          <w:color w:val="2A2B3F"/>
          <w:sz w:val="24"/>
          <w:szCs w:val="24"/>
          <w:lang w:eastAsia="en-IN"/>
        </w:rPr>
        <w:t> only allows viewing content, </w:t>
      </w:r>
      <w:r w:rsidRPr="00B96D21">
        <w:rPr>
          <w:rFonts w:ascii="Segoe UI" w:eastAsia="Times New Roman" w:hAnsi="Segoe UI" w:cs="Segoe UI"/>
          <w:b/>
          <w:bCs/>
          <w:color w:val="2A2B3F"/>
          <w:sz w:val="24"/>
          <w:szCs w:val="24"/>
          <w:lang w:eastAsia="en-IN"/>
        </w:rPr>
        <w:t>not building</w:t>
      </w:r>
      <w:r w:rsidRPr="00B96D21">
        <w:rPr>
          <w:rFonts w:ascii="Segoe UI" w:eastAsia="Times New Roman" w:hAnsi="Segoe UI" w:cs="Segoe UI"/>
          <w:color w:val="2A2B3F"/>
          <w:sz w:val="24"/>
          <w:szCs w:val="24"/>
          <w:lang w:eastAsia="en-IN"/>
        </w:rPr>
        <w:t> reports.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Reshare</w:t>
      </w:r>
      <w:r w:rsidRPr="00B96D21">
        <w:rPr>
          <w:rFonts w:ascii="Segoe UI" w:eastAsia="Times New Roman" w:hAnsi="Segoe UI" w:cs="Segoe UI"/>
          <w:color w:val="2A2B3F"/>
          <w:sz w:val="24"/>
          <w:szCs w:val="24"/>
          <w:lang w:eastAsia="en-IN"/>
        </w:rPr>
        <w:t> allows users to share the dataset but doesn’t help in </w:t>
      </w:r>
      <w:r w:rsidRPr="00B96D21">
        <w:rPr>
          <w:rFonts w:ascii="Segoe UI" w:eastAsia="Times New Roman" w:hAnsi="Segoe UI" w:cs="Segoe UI"/>
          <w:b/>
          <w:bCs/>
          <w:color w:val="2A2B3F"/>
          <w:sz w:val="24"/>
          <w:szCs w:val="24"/>
          <w:lang w:eastAsia="en-IN"/>
        </w:rPr>
        <w:t>report creation</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Share the dataset link with the contractor and ask them to request access.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Sharing a link </w:t>
      </w:r>
      <w:r w:rsidRPr="00B96D21">
        <w:rPr>
          <w:rFonts w:ascii="Segoe UI" w:eastAsia="Times New Roman" w:hAnsi="Segoe UI" w:cs="Segoe UI"/>
          <w:b/>
          <w:bCs/>
          <w:color w:val="2A2B3F"/>
          <w:sz w:val="24"/>
          <w:szCs w:val="24"/>
          <w:lang w:eastAsia="en-IN"/>
        </w:rPr>
        <w:t>doesn’t grant any actual access</w:t>
      </w:r>
      <w:r w:rsidRPr="00B96D21">
        <w:rPr>
          <w:rFonts w:ascii="Segoe UI" w:eastAsia="Times New Roman" w:hAnsi="Segoe UI" w:cs="Segoe UI"/>
          <w:color w:val="2A2B3F"/>
          <w:sz w:val="24"/>
          <w:szCs w:val="24"/>
          <w:lang w:eastAsia="en-IN"/>
        </w:rPr>
        <w:t> unless permissions are explicitly assigned.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adds </w:t>
      </w:r>
      <w:r w:rsidRPr="00B96D21">
        <w:rPr>
          <w:rFonts w:ascii="Segoe UI" w:eastAsia="Times New Roman" w:hAnsi="Segoe UI" w:cs="Segoe UI"/>
          <w:b/>
          <w:bCs/>
          <w:color w:val="2A2B3F"/>
          <w:sz w:val="24"/>
          <w:szCs w:val="24"/>
          <w:lang w:eastAsia="en-IN"/>
        </w:rPr>
        <w:t>unnecessary friction</w:t>
      </w:r>
      <w:r w:rsidRPr="00B96D21">
        <w:rPr>
          <w:rFonts w:ascii="Segoe UI" w:eastAsia="Times New Roman" w:hAnsi="Segoe UI" w:cs="Segoe UI"/>
          <w:color w:val="2A2B3F"/>
          <w:sz w:val="24"/>
          <w:szCs w:val="24"/>
          <w:lang w:eastAsia="en-IN"/>
        </w:rPr>
        <w:t> and doesn’t align with proper access provisioning.</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Grant the contractor Direct Access with Build permission for the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Giving the contractor </w:t>
      </w:r>
      <w:r w:rsidRPr="00B96D21">
        <w:rPr>
          <w:rFonts w:ascii="Segoe UI" w:eastAsia="Times New Roman" w:hAnsi="Segoe UI" w:cs="Segoe UI"/>
          <w:b/>
          <w:bCs/>
          <w:color w:val="2A2B3F"/>
          <w:sz w:val="24"/>
          <w:szCs w:val="24"/>
          <w:lang w:eastAsia="en-IN"/>
        </w:rPr>
        <w:t>Direct Access</w:t>
      </w:r>
      <w:r w:rsidRPr="00B96D21">
        <w:rPr>
          <w:rFonts w:ascii="Segoe UI" w:eastAsia="Times New Roman" w:hAnsi="Segoe UI" w:cs="Segoe UI"/>
          <w:color w:val="2A2B3F"/>
          <w:sz w:val="24"/>
          <w:szCs w:val="24"/>
          <w:lang w:eastAsia="en-IN"/>
        </w:rPr>
        <w:t> with </w:t>
      </w:r>
      <w:r w:rsidRPr="00B96D21">
        <w:rPr>
          <w:rFonts w:ascii="Segoe UI" w:eastAsia="Times New Roman" w:hAnsi="Segoe UI" w:cs="Segoe UI"/>
          <w:b/>
          <w:bCs/>
          <w:color w:val="2A2B3F"/>
          <w:sz w:val="24"/>
          <w:szCs w:val="24"/>
          <w:lang w:eastAsia="en-IN"/>
        </w:rPr>
        <w:t>Build permission</w:t>
      </w:r>
      <w:r w:rsidRPr="00B96D21">
        <w:rPr>
          <w:rFonts w:ascii="Segoe UI" w:eastAsia="Times New Roman" w:hAnsi="Segoe UI" w:cs="Segoe UI"/>
          <w:color w:val="2A2B3F"/>
          <w:sz w:val="24"/>
          <w:szCs w:val="24"/>
          <w:lang w:eastAsia="en-IN"/>
        </w:rPr>
        <w:t> ensures they can </w:t>
      </w:r>
      <w:r w:rsidRPr="00B96D21">
        <w:rPr>
          <w:rFonts w:ascii="Segoe UI" w:eastAsia="Times New Roman" w:hAnsi="Segoe UI" w:cs="Segoe UI"/>
          <w:b/>
          <w:bCs/>
          <w:color w:val="2A2B3F"/>
          <w:sz w:val="24"/>
          <w:szCs w:val="24"/>
          <w:lang w:eastAsia="en-IN"/>
        </w:rPr>
        <w:t>create reports based on the dataset</w:t>
      </w:r>
      <w:r w:rsidRPr="00B96D21">
        <w:rPr>
          <w:rFonts w:ascii="Segoe UI" w:eastAsia="Times New Roman" w:hAnsi="Segoe UI" w:cs="Segoe UI"/>
          <w:color w:val="2A2B3F"/>
          <w:sz w:val="24"/>
          <w:szCs w:val="24"/>
          <w:lang w:eastAsia="en-IN"/>
        </w:rPr>
        <w:t> without having unnecessary access to </w:t>
      </w:r>
      <w:r w:rsidRPr="00B96D21">
        <w:rPr>
          <w:rFonts w:ascii="Segoe UI" w:eastAsia="Times New Roman" w:hAnsi="Segoe UI" w:cs="Segoe UI"/>
          <w:b/>
          <w:bCs/>
          <w:color w:val="2A2B3F"/>
          <w:sz w:val="24"/>
          <w:szCs w:val="24"/>
          <w:lang w:eastAsia="en-IN"/>
        </w:rPr>
        <w:t>edit or manage the dataset</w:t>
      </w:r>
      <w:r w:rsidRPr="00B96D21">
        <w:rPr>
          <w:rFonts w:ascii="Segoe UI" w:eastAsia="Times New Roman" w:hAnsi="Segoe UI" w:cs="Segoe UI"/>
          <w:color w:val="2A2B3F"/>
          <w:sz w:val="24"/>
          <w:szCs w:val="24"/>
          <w:lang w:eastAsia="en-IN"/>
        </w:rPr>
        <w:t> itself. This approach offers </w:t>
      </w:r>
      <w:r w:rsidRPr="00B96D21">
        <w:rPr>
          <w:rFonts w:ascii="Segoe UI" w:eastAsia="Times New Roman" w:hAnsi="Segoe UI" w:cs="Segoe UI"/>
          <w:b/>
          <w:bCs/>
          <w:color w:val="2A2B3F"/>
          <w:sz w:val="24"/>
          <w:szCs w:val="24"/>
          <w:lang w:eastAsia="en-IN"/>
        </w:rPr>
        <w:t>precise control</w:t>
      </w:r>
      <w:r w:rsidRPr="00B96D21">
        <w:rPr>
          <w:rFonts w:ascii="Segoe UI" w:eastAsia="Times New Roman" w:hAnsi="Segoe UI" w:cs="Segoe UI"/>
          <w:color w:val="2A2B3F"/>
          <w:sz w:val="24"/>
          <w:szCs w:val="24"/>
          <w:lang w:eastAsia="en-IN"/>
        </w:rPr>
        <w:t> over access, which is essential for </w:t>
      </w:r>
      <w:r w:rsidRPr="00B96D21">
        <w:rPr>
          <w:rFonts w:ascii="Segoe UI" w:eastAsia="Times New Roman" w:hAnsi="Segoe UI" w:cs="Segoe UI"/>
          <w:b/>
          <w:bCs/>
          <w:color w:val="2A2B3F"/>
          <w:sz w:val="24"/>
          <w:szCs w:val="24"/>
          <w:lang w:eastAsia="en-IN"/>
        </w:rPr>
        <w:t>temporary or external users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the contractor to the workspace with Admin access and enable Write permissions.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grants the contractor </w:t>
      </w:r>
      <w:r w:rsidRPr="00B96D21">
        <w:rPr>
          <w:rFonts w:ascii="Segoe UI" w:eastAsia="Times New Roman" w:hAnsi="Segoe UI" w:cs="Segoe UI"/>
          <w:b/>
          <w:bCs/>
          <w:color w:val="2A2B3F"/>
          <w:sz w:val="24"/>
          <w:szCs w:val="24"/>
          <w:lang w:eastAsia="en-IN"/>
        </w:rPr>
        <w:t>full control</w:t>
      </w:r>
      <w:r w:rsidRPr="00B96D21">
        <w:rPr>
          <w:rFonts w:ascii="Segoe UI" w:eastAsia="Times New Roman" w:hAnsi="Segoe UI" w:cs="Segoe UI"/>
          <w:color w:val="2A2B3F"/>
          <w:sz w:val="24"/>
          <w:szCs w:val="24"/>
          <w:lang w:eastAsia="en-IN"/>
        </w:rPr>
        <w:t>, including editing the dataset and managing workspace content.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w:t>
      </w:r>
      <w:r w:rsidRPr="00B96D21">
        <w:rPr>
          <w:rFonts w:ascii="Segoe UI" w:eastAsia="Times New Roman" w:hAnsi="Segoe UI" w:cs="Segoe UI"/>
          <w:b/>
          <w:bCs/>
          <w:color w:val="2A2B3F"/>
          <w:sz w:val="24"/>
          <w:szCs w:val="24"/>
          <w:lang w:eastAsia="en-IN"/>
        </w:rPr>
        <w:t>exceeds the minimum permissions required</w:t>
      </w:r>
      <w:r w:rsidRPr="00B96D21">
        <w:rPr>
          <w:rFonts w:ascii="Segoe UI" w:eastAsia="Times New Roman" w:hAnsi="Segoe UI" w:cs="Segoe UI"/>
          <w:color w:val="2A2B3F"/>
          <w:sz w:val="24"/>
          <w:szCs w:val="24"/>
          <w:lang w:eastAsia="en-IN"/>
        </w:rPr>
        <w:t>, increasing risk and violating </w:t>
      </w:r>
      <w:r w:rsidRPr="00B96D21">
        <w:rPr>
          <w:rFonts w:ascii="Segoe UI" w:eastAsia="Times New Roman" w:hAnsi="Segoe UI" w:cs="Segoe UI"/>
          <w:b/>
          <w:bCs/>
          <w:color w:val="2A2B3F"/>
          <w:sz w:val="24"/>
          <w:szCs w:val="24"/>
          <w:lang w:eastAsia="en-IN"/>
        </w:rPr>
        <w:t>least privilege principles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Below are detailed solution explanations for Questions 39, 40, and 41, with the correct answers provided as text at the beginning of each question, following your specified layout and incorporating valid Microsoft documentation references inline.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Question 39: Grant Temporary Access to a Shared Dataset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Correct Answer:</w:t>
      </w:r>
      <w:r w:rsidRPr="00B96D21">
        <w:rPr>
          <w:rFonts w:ascii="Segoe UI" w:eastAsia="Times New Roman" w:hAnsi="Segoe UI" w:cs="Segoe UI"/>
          <w:color w:val="2A2B3F"/>
          <w:sz w:val="24"/>
          <w:szCs w:val="24"/>
          <w:lang w:eastAsia="en-IN"/>
        </w:rPr>
        <w:t> Grant the contractor Direct Access with Build permission for the dataset.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Grant Access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Provide Direct Access with Build Permission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allow a third-party contractor temporary access to build reports on a shared dataset at BrightLens Analytics, Amelia, as a Workspace Admin, should grant Direct Access with Build permission. In Power BI Service, navigate to the workspace, locate the dataset, click the ellipsis (...), and select "Manage permissions." In the permissions dialog, click "Direct access," enter the contractor’s email, select "Build" from the permissions dropdown, and click "Grant." This allows the contractor to connect to the dataset and create reports without workspace membership, keeping control granular and temporary (access can be revoked later). The Microsoft documentation on </w:t>
      </w:r>
      <w:hyperlink r:id="rId31" w:history="1">
        <w:r w:rsidRPr="00B96D21">
          <w:rPr>
            <w:rFonts w:ascii="Segoe UI" w:eastAsia="Times New Roman" w:hAnsi="Segoe UI" w:cs="Segoe UI"/>
            <w:color w:val="6D28D2"/>
            <w:sz w:val="24"/>
            <w:szCs w:val="24"/>
            <w:u w:val="single"/>
            <w:lang w:eastAsia="en-IN"/>
          </w:rPr>
          <w:t>managing dataset permissions in Power BI</w:t>
        </w:r>
      </w:hyperlink>
      <w:r w:rsidRPr="00B96D21">
        <w:rPr>
          <w:rFonts w:ascii="Segoe UI" w:eastAsia="Times New Roman" w:hAnsi="Segoe UI" w:cs="Segoe UI"/>
          <w:color w:val="2A2B3F"/>
          <w:sz w:val="24"/>
          <w:szCs w:val="24"/>
          <w:lang w:eastAsia="en-IN"/>
        </w:rPr>
        <w:t> states that "Build permission enables users to create new reports from a dataset without needing workspace access," making this the best approach for Amelia’s needs.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Read Access with Reshare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Adding the contractor to the workspace with Read access and Reshare permissions allows viewing and sharing but not building new reports—Build permission is required separately. The </w:t>
      </w:r>
      <w:hyperlink r:id="rId32" w:history="1">
        <w:r w:rsidRPr="00B96D21">
          <w:rPr>
            <w:rFonts w:ascii="Segoe UI" w:eastAsia="Times New Roman" w:hAnsi="Segoe UI" w:cs="Segoe UI"/>
            <w:color w:val="6D28D2"/>
            <w:sz w:val="24"/>
            <w:szCs w:val="24"/>
            <w:u w:val="single"/>
            <w:lang w:eastAsia="en-IN"/>
          </w:rPr>
          <w:t>workspace roles documentation</w:t>
        </w:r>
      </w:hyperlink>
      <w:r w:rsidRPr="00B96D21">
        <w:rPr>
          <w:rFonts w:ascii="Segoe UI" w:eastAsia="Times New Roman" w:hAnsi="Segoe UI" w:cs="Segoe UI"/>
          <w:color w:val="2A2B3F"/>
          <w:sz w:val="24"/>
          <w:szCs w:val="24"/>
          <w:lang w:eastAsia="en-IN"/>
        </w:rPr>
        <w:t> clarifies "Read doesn’t include report creation."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Admin Access with Write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Granting Admin access with Write permissions gives excessive control (e.g., editing the dataset), violating the principle of least privilege for a temporary contractor. The </w:t>
      </w:r>
      <w:hyperlink r:id="rId33" w:history="1">
        <w:r w:rsidRPr="00B96D21">
          <w:rPr>
            <w:rFonts w:ascii="Segoe UI" w:eastAsia="Times New Roman" w:hAnsi="Segoe UI" w:cs="Segoe UI"/>
            <w:color w:val="6D28D2"/>
            <w:sz w:val="24"/>
            <w:szCs w:val="24"/>
            <w:u w:val="single"/>
            <w:lang w:eastAsia="en-IN"/>
          </w:rPr>
          <w:t>admin role documentation</w:t>
        </w:r>
      </w:hyperlink>
      <w:r w:rsidRPr="00B96D21">
        <w:rPr>
          <w:rFonts w:ascii="Segoe UI" w:eastAsia="Times New Roman" w:hAnsi="Segoe UI" w:cs="Segoe UI"/>
          <w:color w:val="2A2B3F"/>
          <w:sz w:val="24"/>
          <w:szCs w:val="24"/>
          <w:lang w:eastAsia="en-IN"/>
        </w:rPr>
        <w:t> warns against overuse.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Share Dataset Link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Sharing a link and asking the contractor to request access shifts the burden to the contractor and doesn’t guarantee immediate Build rights—Amelia must still approve it. The </w:t>
      </w:r>
      <w:hyperlink r:id="rId34" w:history="1">
        <w:r w:rsidRPr="00B96D21">
          <w:rPr>
            <w:rFonts w:ascii="Segoe UI" w:eastAsia="Times New Roman" w:hAnsi="Segoe UI" w:cs="Segoe UI"/>
            <w:color w:val="6D28D2"/>
            <w:sz w:val="24"/>
            <w:szCs w:val="24"/>
            <w:u w:val="single"/>
            <w:lang w:eastAsia="en-IN"/>
          </w:rPr>
          <w:t>sharing documentation</w:t>
        </w:r>
      </w:hyperlink>
      <w:r w:rsidRPr="00B96D21">
        <w:rPr>
          <w:rFonts w:ascii="Segoe UI" w:eastAsia="Times New Roman" w:hAnsi="Segoe UI" w:cs="Segoe UI"/>
          <w:color w:val="2A2B3F"/>
          <w:sz w:val="24"/>
          <w:szCs w:val="24"/>
          <w:lang w:eastAsia="en-IN"/>
        </w:rPr>
        <w:t> focuses on "view-only sharing."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Time Limit</w:t>
      </w:r>
      <w:r w:rsidRPr="00B96D21">
        <w:rPr>
          <w:rFonts w:ascii="Segoe UI" w:eastAsia="Times New Roman" w:hAnsi="Segoe UI" w:cs="Segoe UI"/>
          <w:color w:val="2A2B3F"/>
          <w:sz w:val="24"/>
          <w:szCs w:val="24"/>
          <w:lang w:eastAsia="en-IN"/>
        </w:rPr>
        <w:t>: Set a reminder to revoke access post-contract, per the </w:t>
      </w:r>
      <w:hyperlink r:id="rId35" w:history="1">
        <w:r w:rsidRPr="00B96D21">
          <w:rPr>
            <w:rFonts w:ascii="Segoe UI" w:eastAsia="Times New Roman" w:hAnsi="Segoe UI" w:cs="Segoe UI"/>
            <w:color w:val="6D28D2"/>
            <w:sz w:val="24"/>
            <w:szCs w:val="24"/>
            <w:u w:val="single"/>
            <w:lang w:eastAsia="en-IN"/>
          </w:rPr>
          <w:t>permissions management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Security</w:t>
      </w:r>
      <w:r w:rsidRPr="00B96D21">
        <w:rPr>
          <w:rFonts w:ascii="Segoe UI" w:eastAsia="Times New Roman" w:hAnsi="Segoe UI" w:cs="Segoe UI"/>
          <w:color w:val="2A2B3F"/>
          <w:sz w:val="24"/>
          <w:szCs w:val="24"/>
          <w:lang w:eastAsia="en-IN"/>
        </w:rPr>
        <w:t>: Ensure RLS is in place if the dataset is sensitive.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Amelia should grant the contractor Direct Access with Build permission for the dataset, enabling temporary report-building access without excessive privileges.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i/>
          <w:iCs/>
          <w:color w:val="2A2B3F"/>
          <w:sz w:val="24"/>
          <w:szCs w:val="24"/>
          <w:lang w:eastAsia="en-IN"/>
        </w:rPr>
        <w:t>EcoMetrics Corp.</w:t>
      </w:r>
      <w:r w:rsidRPr="00B96D21">
        <w:rPr>
          <w:rFonts w:ascii="Segoe UI" w:eastAsia="Times New Roman" w:hAnsi="Segoe UI" w:cs="Segoe UI"/>
          <w:color w:val="2A2B3F"/>
          <w:sz w:val="24"/>
          <w:szCs w:val="24"/>
          <w:lang w:eastAsia="en-IN"/>
        </w:rPr>
        <w:t>, you are tasked with creating a measure that calculates the </w:t>
      </w:r>
      <w:r w:rsidRPr="00B96D21">
        <w:rPr>
          <w:rFonts w:ascii="Segoe UI" w:eastAsia="Times New Roman" w:hAnsi="Segoe UI" w:cs="Segoe UI"/>
          <w:b/>
          <w:bCs/>
          <w:color w:val="2A2B3F"/>
          <w:sz w:val="24"/>
          <w:szCs w:val="24"/>
          <w:lang w:eastAsia="en-IN"/>
        </w:rPr>
        <w:t>total sales for the "Electronics" product category</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The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table is linked to the </w:t>
      </w:r>
      <w:r w:rsidRPr="00B96D21">
        <w:rPr>
          <w:rFonts w:ascii="Segoe UI" w:eastAsia="Times New Roman" w:hAnsi="Segoe UI" w:cs="Segoe UI"/>
          <w:b/>
          <w:bCs/>
          <w:color w:val="2A2B3F"/>
          <w:sz w:val="24"/>
          <w:szCs w:val="24"/>
          <w:lang w:eastAsia="en-IN"/>
        </w:rPr>
        <w:t>Products</w:t>
      </w:r>
      <w:r w:rsidRPr="00B96D21">
        <w:rPr>
          <w:rFonts w:ascii="Segoe UI" w:eastAsia="Times New Roman" w:hAnsi="Segoe UI" w:cs="Segoe UI"/>
          <w:color w:val="2A2B3F"/>
          <w:sz w:val="24"/>
          <w:szCs w:val="24"/>
          <w:lang w:eastAsia="en-IN"/>
        </w:rPr>
        <w:t> table, which contains:</w:t>
      </w:r>
    </w:p>
    <w:p w:rsidR="00B96D21" w:rsidRPr="00B96D21" w:rsidRDefault="00B96D21" w:rsidP="00B96D21">
      <w:pPr>
        <w:numPr>
          <w:ilvl w:val="0"/>
          <w:numId w:val="10"/>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ProductID</w:t>
      </w:r>
    </w:p>
    <w:p w:rsidR="00B96D21" w:rsidRPr="00B96D21" w:rsidRDefault="00B96D21" w:rsidP="00B96D21">
      <w:pPr>
        <w:numPr>
          <w:ilvl w:val="0"/>
          <w:numId w:val="10"/>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Category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table contains:</w:t>
      </w:r>
    </w:p>
    <w:p w:rsidR="00B96D21" w:rsidRPr="00B96D21" w:rsidRDefault="00B96D21" w:rsidP="00B96D21">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ProductID</w:t>
      </w:r>
    </w:p>
    <w:p w:rsidR="00B96D21" w:rsidRPr="00B96D21" w:rsidRDefault="00B96D21" w:rsidP="00B96D21">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SalesAmount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DAX formula should you use to calculate the total sales for the "Electronics" category?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Total Electronics Sales = CALCULATE(SUM(Sales[SalesAmount]), Products[Category] = "Electronics")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modifies the filter context of the expression (here, the </w:t>
      </w:r>
      <w:r w:rsidRPr="00B96D21">
        <w:rPr>
          <w:rFonts w:ascii="Consolas" w:eastAsia="Times New Roman" w:hAnsi="Consolas" w:cs="Courier New"/>
          <w:color w:val="C4710D"/>
          <w:bdr w:val="single" w:sz="6" w:space="0" w:color="D1D2E0" w:frame="1"/>
          <w:shd w:val="clear" w:color="auto" w:fill="FFFFFF"/>
          <w:lang w:eastAsia="en-IN"/>
        </w:rPr>
        <w:t>SUM</w:t>
      </w:r>
      <w:r w:rsidRPr="00B96D21">
        <w:rPr>
          <w:rFonts w:ascii="Segoe UI" w:eastAsia="Times New Roman" w:hAnsi="Segoe UI" w:cs="Segoe UI"/>
          <w:color w:val="2A2B3F"/>
          <w:sz w:val="24"/>
          <w:szCs w:val="24"/>
          <w:lang w:eastAsia="en-IN"/>
        </w:rPr>
        <w:t> of </w:t>
      </w:r>
      <w:r w:rsidRPr="00B96D21">
        <w:rPr>
          <w:rFonts w:ascii="Consolas" w:eastAsia="Times New Roman" w:hAnsi="Consolas" w:cs="Courier New"/>
          <w:color w:val="C4710D"/>
          <w:bdr w:val="single" w:sz="6" w:space="0" w:color="D1D2E0" w:frame="1"/>
          <w:shd w:val="clear" w:color="auto" w:fill="FFFFFF"/>
          <w:lang w:eastAsia="en-IN"/>
        </w:rPr>
        <w:t>SalesAmount</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Products[Category] = "Electronics"</w:t>
      </w:r>
      <w:r w:rsidRPr="00B96D21">
        <w:rPr>
          <w:rFonts w:ascii="Segoe UI" w:eastAsia="Times New Roman" w:hAnsi="Segoe UI" w:cs="Segoe UI"/>
          <w:color w:val="2A2B3F"/>
          <w:sz w:val="24"/>
          <w:szCs w:val="24"/>
          <w:lang w:eastAsia="en-IN"/>
        </w:rPr>
        <w:t> acts as a filter on the </w:t>
      </w:r>
      <w:r w:rsidRPr="00B96D21">
        <w:rPr>
          <w:rFonts w:ascii="Segoe UI" w:eastAsia="Times New Roman" w:hAnsi="Segoe UI" w:cs="Segoe UI"/>
          <w:b/>
          <w:bCs/>
          <w:color w:val="2A2B3F"/>
          <w:sz w:val="24"/>
          <w:szCs w:val="24"/>
          <w:lang w:eastAsia="en-IN"/>
        </w:rPr>
        <w:t>Products</w:t>
      </w:r>
      <w:r w:rsidRPr="00B96D21">
        <w:rPr>
          <w:rFonts w:ascii="Segoe UI" w:eastAsia="Times New Roman" w:hAnsi="Segoe UI" w:cs="Segoe UI"/>
          <w:color w:val="2A2B3F"/>
          <w:sz w:val="24"/>
          <w:szCs w:val="24"/>
          <w:lang w:eastAsia="en-IN"/>
        </w:rPr>
        <w:t> table.</w:t>
      </w:r>
    </w:p>
    <w:p w:rsidR="00B96D21" w:rsidRPr="00B96D21" w:rsidRDefault="00B96D21" w:rsidP="00B96D21">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Because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Products</w:t>
      </w:r>
      <w:r w:rsidRPr="00B96D21">
        <w:rPr>
          <w:rFonts w:ascii="Segoe UI" w:eastAsia="Times New Roman" w:hAnsi="Segoe UI" w:cs="Segoe UI"/>
          <w:color w:val="2A2B3F"/>
          <w:sz w:val="24"/>
          <w:szCs w:val="24"/>
          <w:lang w:eastAsia="en-IN"/>
        </w:rPr>
        <w:t> are related via </w:t>
      </w:r>
      <w:r w:rsidRPr="00B96D21">
        <w:rPr>
          <w:rFonts w:ascii="Consolas" w:eastAsia="Times New Roman" w:hAnsi="Consolas" w:cs="Courier New"/>
          <w:color w:val="C4710D"/>
          <w:bdr w:val="single" w:sz="6" w:space="0" w:color="D1D2E0" w:frame="1"/>
          <w:shd w:val="clear" w:color="auto" w:fill="FFFFFF"/>
          <w:lang w:eastAsia="en-IN"/>
        </w:rPr>
        <w:t>ProductID</w:t>
      </w:r>
      <w:r w:rsidRPr="00B96D21">
        <w:rPr>
          <w:rFonts w:ascii="Segoe UI" w:eastAsia="Times New Roman" w:hAnsi="Segoe UI" w:cs="Segoe UI"/>
          <w:color w:val="2A2B3F"/>
          <w:sz w:val="24"/>
          <w:szCs w:val="24"/>
          <w:lang w:eastAsia="en-IN"/>
        </w:rPr>
        <w:t>, filtering the </w:t>
      </w:r>
      <w:r w:rsidRPr="00B96D21">
        <w:rPr>
          <w:rFonts w:ascii="Segoe UI" w:eastAsia="Times New Roman" w:hAnsi="Segoe UI" w:cs="Segoe UI"/>
          <w:b/>
          <w:bCs/>
          <w:color w:val="2A2B3F"/>
          <w:sz w:val="24"/>
          <w:szCs w:val="24"/>
          <w:lang w:eastAsia="en-IN"/>
        </w:rPr>
        <w:t>Products</w:t>
      </w:r>
      <w:r w:rsidRPr="00B96D21">
        <w:rPr>
          <w:rFonts w:ascii="Segoe UI" w:eastAsia="Times New Roman" w:hAnsi="Segoe UI" w:cs="Segoe UI"/>
          <w:color w:val="2A2B3F"/>
          <w:sz w:val="24"/>
          <w:szCs w:val="24"/>
          <w:lang w:eastAsia="en-IN"/>
        </w:rPr>
        <w:t> table correctly limits the related rows in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 thus calculating only the sales for "Electronics."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Total Electronics Sales = SUMX(FILTER(Products, Products[Category] = "Electronics"), Sales[SalesAmount])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works </w:t>
      </w:r>
      <w:r w:rsidRPr="00B96D21">
        <w:rPr>
          <w:rFonts w:ascii="Segoe UI" w:eastAsia="Times New Roman" w:hAnsi="Segoe UI" w:cs="Segoe UI"/>
          <w:i/>
          <w:iCs/>
          <w:color w:val="2A2B3F"/>
          <w:sz w:val="24"/>
          <w:szCs w:val="24"/>
          <w:lang w:eastAsia="en-IN"/>
        </w:rPr>
        <w:t>in concept</w:t>
      </w:r>
      <w:r w:rsidRPr="00B96D21">
        <w:rPr>
          <w:rFonts w:ascii="Segoe UI" w:eastAsia="Times New Roman" w:hAnsi="Segoe UI" w:cs="Segoe UI"/>
          <w:color w:val="2A2B3F"/>
          <w:sz w:val="24"/>
          <w:szCs w:val="24"/>
          <w:lang w:eastAsia="en-IN"/>
        </w:rPr>
        <w:t>, but it's </w:t>
      </w:r>
      <w:r w:rsidRPr="00B96D21">
        <w:rPr>
          <w:rFonts w:ascii="Segoe UI" w:eastAsia="Times New Roman" w:hAnsi="Segoe UI" w:cs="Segoe UI"/>
          <w:b/>
          <w:bCs/>
          <w:color w:val="2A2B3F"/>
          <w:sz w:val="24"/>
          <w:szCs w:val="24"/>
          <w:lang w:eastAsia="en-IN"/>
        </w:rPr>
        <w:t>overly complex</w:t>
      </w:r>
      <w:r w:rsidRPr="00B96D21">
        <w:rPr>
          <w:rFonts w:ascii="Segoe UI" w:eastAsia="Times New Roman" w:hAnsi="Segoe UI" w:cs="Segoe UI"/>
          <w:color w:val="2A2B3F"/>
          <w:sz w:val="24"/>
          <w:szCs w:val="24"/>
          <w:lang w:eastAsia="en-IN"/>
        </w:rPr>
        <w:t> and less efficient.</w:t>
      </w:r>
    </w:p>
    <w:p w:rsidR="00B96D21" w:rsidRPr="00B96D21" w:rsidRDefault="00B96D21" w:rsidP="00B96D21">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SUMX</w:t>
      </w:r>
      <w:r w:rsidRPr="00B96D21">
        <w:rPr>
          <w:rFonts w:ascii="Segoe UI" w:eastAsia="Times New Roman" w:hAnsi="Segoe UI" w:cs="Segoe UI"/>
          <w:color w:val="2A2B3F"/>
          <w:sz w:val="24"/>
          <w:szCs w:val="24"/>
          <w:lang w:eastAsia="en-IN"/>
        </w:rPr>
        <w:t> iterates over the </w:t>
      </w:r>
      <w:r w:rsidRPr="00B96D21">
        <w:rPr>
          <w:rFonts w:ascii="Segoe UI" w:eastAsia="Times New Roman" w:hAnsi="Segoe UI" w:cs="Segoe UI"/>
          <w:b/>
          <w:bCs/>
          <w:color w:val="2A2B3F"/>
          <w:sz w:val="24"/>
          <w:szCs w:val="24"/>
          <w:lang w:eastAsia="en-IN"/>
        </w:rPr>
        <w:t>Products</w:t>
      </w:r>
      <w:r w:rsidRPr="00B96D21">
        <w:rPr>
          <w:rFonts w:ascii="Segoe UI" w:eastAsia="Times New Roman" w:hAnsi="Segoe UI" w:cs="Segoe UI"/>
          <w:color w:val="2A2B3F"/>
          <w:sz w:val="24"/>
          <w:szCs w:val="24"/>
          <w:lang w:eastAsia="en-IN"/>
        </w:rPr>
        <w:t> table and doesn't directly evaluate over the related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rows unless managed carefully.</w:t>
      </w:r>
    </w:p>
    <w:p w:rsidR="00B96D21" w:rsidRPr="00B96D21" w:rsidRDefault="00B96D21" w:rsidP="00B96D21">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is </w:t>
      </w:r>
      <w:r w:rsidRPr="00B96D21">
        <w:rPr>
          <w:rFonts w:ascii="Segoe UI" w:eastAsia="Times New Roman" w:hAnsi="Segoe UI" w:cs="Segoe UI"/>
          <w:b/>
          <w:bCs/>
          <w:color w:val="2A2B3F"/>
          <w:sz w:val="24"/>
          <w:szCs w:val="24"/>
          <w:lang w:eastAsia="en-IN"/>
        </w:rPr>
        <w:t>more concise and performant</w:t>
      </w:r>
      <w:r w:rsidRPr="00B96D21">
        <w:rPr>
          <w:rFonts w:ascii="Segoe UI" w:eastAsia="Times New Roman" w:hAnsi="Segoe UI" w:cs="Segoe UI"/>
          <w:color w:val="2A2B3F"/>
          <w:sz w:val="24"/>
          <w:szCs w:val="24"/>
          <w:lang w:eastAsia="en-IN"/>
        </w:rPr>
        <w:t> for this use case.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Total Electronics Sales = FILTER(SUM(Sales[SalesAmount]), Products[Category] = "Electronics")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FILTER</w:t>
      </w:r>
      <w:r w:rsidRPr="00B96D21">
        <w:rPr>
          <w:rFonts w:ascii="Segoe UI" w:eastAsia="Times New Roman" w:hAnsi="Segoe UI" w:cs="Segoe UI"/>
          <w:color w:val="2A2B3F"/>
          <w:sz w:val="24"/>
          <w:szCs w:val="24"/>
          <w:lang w:eastAsia="en-IN"/>
        </w:rPr>
        <w:t> expects a </w:t>
      </w:r>
      <w:r w:rsidRPr="00B96D21">
        <w:rPr>
          <w:rFonts w:ascii="Segoe UI" w:eastAsia="Times New Roman" w:hAnsi="Segoe UI" w:cs="Segoe UI"/>
          <w:b/>
          <w:bCs/>
          <w:color w:val="2A2B3F"/>
          <w:sz w:val="24"/>
          <w:szCs w:val="24"/>
          <w:lang w:eastAsia="en-IN"/>
        </w:rPr>
        <w:t>table</w:t>
      </w:r>
      <w:r w:rsidRPr="00B96D21">
        <w:rPr>
          <w:rFonts w:ascii="Segoe UI" w:eastAsia="Times New Roman" w:hAnsi="Segoe UI" w:cs="Segoe UI"/>
          <w:color w:val="2A2B3F"/>
          <w:sz w:val="24"/>
          <w:szCs w:val="24"/>
          <w:lang w:eastAsia="en-IN"/>
        </w:rPr>
        <w:t> as its first argument, not an </w:t>
      </w:r>
      <w:r w:rsidRPr="00B96D21">
        <w:rPr>
          <w:rFonts w:ascii="Segoe UI" w:eastAsia="Times New Roman" w:hAnsi="Segoe UI" w:cs="Segoe UI"/>
          <w:b/>
          <w:bCs/>
          <w:color w:val="2A2B3F"/>
          <w:sz w:val="24"/>
          <w:szCs w:val="24"/>
          <w:lang w:eastAsia="en-IN"/>
        </w:rPr>
        <w:t>aggregation</w:t>
      </w:r>
      <w:r w:rsidRPr="00B96D21">
        <w:rPr>
          <w:rFonts w:ascii="Segoe UI" w:eastAsia="Times New Roman" w:hAnsi="Segoe UI" w:cs="Segoe UI"/>
          <w:color w:val="2A2B3F"/>
          <w:sz w:val="24"/>
          <w:szCs w:val="24"/>
          <w:lang w:eastAsia="en-IN"/>
        </w:rPr>
        <w:t> like </w:t>
      </w:r>
      <w:r w:rsidRPr="00B96D21">
        <w:rPr>
          <w:rFonts w:ascii="Consolas" w:eastAsia="Times New Roman" w:hAnsi="Consolas" w:cs="Courier New"/>
          <w:color w:val="C4710D"/>
          <w:bdr w:val="single" w:sz="6" w:space="0" w:color="D1D2E0" w:frame="1"/>
          <w:shd w:val="clear" w:color="auto" w:fill="FFFFFF"/>
          <w:lang w:eastAsia="en-IN"/>
        </w:rPr>
        <w:t>SUM(...)</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syntax is invalid and will cause an error.</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Total Electronics Sales = SUM(Sales[SalesAmount])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returns the </w:t>
      </w:r>
      <w:r w:rsidRPr="00B96D21">
        <w:rPr>
          <w:rFonts w:ascii="Segoe UI" w:eastAsia="Times New Roman" w:hAnsi="Segoe UI" w:cs="Segoe UI"/>
          <w:b/>
          <w:bCs/>
          <w:color w:val="2A2B3F"/>
          <w:sz w:val="24"/>
          <w:szCs w:val="24"/>
          <w:lang w:eastAsia="en-IN"/>
        </w:rPr>
        <w:t>total sales for all product categories</w:t>
      </w:r>
      <w:r w:rsidRPr="00B96D21">
        <w:rPr>
          <w:rFonts w:ascii="Segoe UI" w:eastAsia="Times New Roman" w:hAnsi="Segoe UI" w:cs="Segoe UI"/>
          <w:color w:val="2A2B3F"/>
          <w:sz w:val="24"/>
          <w:szCs w:val="24"/>
          <w:lang w:eastAsia="en-IN"/>
        </w:rPr>
        <w:t>, not just "Electronics."</w:t>
      </w:r>
    </w:p>
    <w:p w:rsidR="00B96D21" w:rsidRPr="00B96D21" w:rsidRDefault="00B96D21" w:rsidP="00B96D21">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No filter is applied, so it doesn’t meet the requirement.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the DAX Measure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CALCULATE with a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calculate the total sales for the "Electronics" category at EcoMetrics Corp., use the DAX formula: Total Electronics Sales = CALCULATE(SUM(Sales[SalesAmount]), Products[Category] = "Electronics"). In Power BI Desktop, go to the Modeling tab, select "New Measure," and enter this formula. CALCULATE modifies the filter context to include only rows where the Products table’s Category column equals "Electronics," then SUM aggregates the SalesAmount from the related Sales table. The relationship between Sales[ProductID] and Products[ProductID] ensures the filter propagates correctly. The Microsoft </w:t>
      </w:r>
      <w:hyperlink r:id="rId36" w:history="1">
        <w:r w:rsidRPr="00B96D21">
          <w:rPr>
            <w:rFonts w:ascii="Segoe UI" w:eastAsia="Times New Roman" w:hAnsi="Segoe UI" w:cs="Segoe UI"/>
            <w:color w:val="6D28D2"/>
            <w:sz w:val="24"/>
            <w:szCs w:val="24"/>
            <w:u w:val="single"/>
            <w:lang w:eastAsia="en-IN"/>
          </w:rPr>
          <w:t>DAX CALCULATE function reference</w:t>
        </w:r>
      </w:hyperlink>
      <w:r w:rsidRPr="00B96D21">
        <w:rPr>
          <w:rFonts w:ascii="Segoe UI" w:eastAsia="Times New Roman" w:hAnsi="Segoe UI" w:cs="Segoe UI"/>
          <w:color w:val="2A2B3F"/>
          <w:sz w:val="24"/>
          <w:szCs w:val="24"/>
          <w:lang w:eastAsia="en-IN"/>
        </w:rPr>
        <w:t> states that "CALCULATE evaluates an expression in a modified filter context," making it ideal for category-specific totals.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FILTER with SUM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formula FILTER(SUM(Sales[SalesAmount]), Products[Category] = "Electronics") is syntactically incorrect. FILTER returns a table, not a scalar, and can’t wrap SUM directly. The </w:t>
      </w:r>
      <w:hyperlink r:id="rId37" w:history="1">
        <w:r w:rsidRPr="00B96D21">
          <w:rPr>
            <w:rFonts w:ascii="Segoe UI" w:eastAsia="Times New Roman" w:hAnsi="Segoe UI" w:cs="Segoe UI"/>
            <w:color w:val="6D28D2"/>
            <w:sz w:val="24"/>
            <w:szCs w:val="24"/>
            <w:u w:val="single"/>
            <w:lang w:eastAsia="en-IN"/>
          </w:rPr>
          <w:t>FILTER function documentation</w:t>
        </w:r>
      </w:hyperlink>
      <w:r w:rsidRPr="00B96D21">
        <w:rPr>
          <w:rFonts w:ascii="Segoe UI" w:eastAsia="Times New Roman" w:hAnsi="Segoe UI" w:cs="Segoe UI"/>
          <w:color w:val="2A2B3F"/>
          <w:sz w:val="24"/>
          <w:szCs w:val="24"/>
          <w:lang w:eastAsia="en-IN"/>
        </w:rPr>
        <w:t> notes it’s for "table filtering, not direct aggregation."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Simple SUM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Total Electronics Sales = SUM(Sales[SalesAmount]) calculates total sales across all categories, ignoring the "Electronics" restriction. The </w:t>
      </w:r>
      <w:hyperlink r:id="rId38" w:history="1">
        <w:r w:rsidRPr="00B96D21">
          <w:rPr>
            <w:rFonts w:ascii="Segoe UI" w:eastAsia="Times New Roman" w:hAnsi="Segoe UI" w:cs="Segoe UI"/>
            <w:color w:val="6D28D2"/>
            <w:sz w:val="24"/>
            <w:szCs w:val="24"/>
            <w:u w:val="single"/>
            <w:lang w:eastAsia="en-IN"/>
          </w:rPr>
          <w:t>SUM function documentation</w:t>
        </w:r>
      </w:hyperlink>
      <w:r w:rsidRPr="00B96D21">
        <w:rPr>
          <w:rFonts w:ascii="Segoe UI" w:eastAsia="Times New Roman" w:hAnsi="Segoe UI" w:cs="Segoe UI"/>
          <w:color w:val="2A2B3F"/>
          <w:sz w:val="24"/>
          <w:szCs w:val="24"/>
          <w:lang w:eastAsia="en-IN"/>
        </w:rPr>
        <w:t> confirms it "aggregates without filtering unless modified."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SUMX with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Total Electronics Sales = SUMX(FILTER(Products, Products[Category] = "Electronics"), Sales[SalesAmount]) works but is less efficient. SUMX iterates over the filtered Products table, accessing SalesAmount row-by-row, whereas CALCULATE leverages the relationship for faster execution. The </w:t>
      </w:r>
      <w:hyperlink r:id="rId39" w:history="1">
        <w:r w:rsidRPr="00B96D21">
          <w:rPr>
            <w:rFonts w:ascii="Segoe UI" w:eastAsia="Times New Roman" w:hAnsi="Segoe UI" w:cs="Segoe UI"/>
            <w:color w:val="6D28D2"/>
            <w:sz w:val="24"/>
            <w:szCs w:val="24"/>
            <w:u w:val="single"/>
            <w:lang w:eastAsia="en-IN"/>
          </w:rPr>
          <w:t>SUMX function documentation</w:t>
        </w:r>
      </w:hyperlink>
      <w:r w:rsidRPr="00B96D21">
        <w:rPr>
          <w:rFonts w:ascii="Segoe UI" w:eastAsia="Times New Roman" w:hAnsi="Segoe UI" w:cs="Segoe UI"/>
          <w:color w:val="2A2B3F"/>
          <w:sz w:val="24"/>
          <w:szCs w:val="24"/>
          <w:lang w:eastAsia="en-IN"/>
        </w:rPr>
        <w:t> advises it for "row-by-row calculations," not simple aggregates.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Relationship</w:t>
      </w:r>
      <w:r w:rsidRPr="00B96D21">
        <w:rPr>
          <w:rFonts w:ascii="Segoe UI" w:eastAsia="Times New Roman" w:hAnsi="Segoe UI" w:cs="Segoe UI"/>
          <w:color w:val="2A2B3F"/>
          <w:sz w:val="24"/>
          <w:szCs w:val="24"/>
          <w:lang w:eastAsia="en-IN"/>
        </w:rPr>
        <w:t>: Verify the Sales-to-Products relationship is active and single-directional for filter propagation, per the </w:t>
      </w:r>
      <w:hyperlink r:id="rId40" w:history="1">
        <w:r w:rsidRPr="00B96D21">
          <w:rPr>
            <w:rFonts w:ascii="Segoe UI" w:eastAsia="Times New Roman" w:hAnsi="Segoe UI" w:cs="Segoe UI"/>
            <w:color w:val="6D28D2"/>
            <w:sz w:val="24"/>
            <w:szCs w:val="24"/>
            <w:u w:val="single"/>
            <w:lang w:eastAsia="en-IN"/>
          </w:rPr>
          <w:t>relationships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Testing</w:t>
      </w:r>
      <w:r w:rsidRPr="00B96D21">
        <w:rPr>
          <w:rFonts w:ascii="Segoe UI" w:eastAsia="Times New Roman" w:hAnsi="Segoe UI" w:cs="Segoe UI"/>
          <w:color w:val="2A2B3F"/>
          <w:sz w:val="24"/>
          <w:szCs w:val="24"/>
          <w:lang w:eastAsia="en-IN"/>
        </w:rPr>
        <w:t>: Add the measure to a card visual and filter by Electronics to confirm accuracy.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the DAX formula Total Electronics Sales = CALCULATE(SUM(Sales[SalesAmount]), Products[Category] = "Electronics") to accurately calculate the total sales for the "Electronics" category at EcoMetrics Corp., leveraging the table relationship and filter context efficiently.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6</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 team requires a </w:t>
      </w:r>
      <w:r w:rsidRPr="00B96D21">
        <w:rPr>
          <w:rFonts w:ascii="Segoe UI" w:eastAsia="Times New Roman" w:hAnsi="Segoe UI" w:cs="Segoe UI"/>
          <w:b/>
          <w:bCs/>
          <w:color w:val="2A2B3F"/>
          <w:sz w:val="24"/>
          <w:szCs w:val="24"/>
          <w:lang w:eastAsia="en-IN"/>
        </w:rPr>
        <w:t>unique corporate branding theme</w:t>
      </w:r>
      <w:r w:rsidRPr="00B96D21">
        <w:rPr>
          <w:rFonts w:ascii="Segoe UI" w:eastAsia="Times New Roman" w:hAnsi="Segoe UI" w:cs="Segoe UI"/>
          <w:color w:val="2A2B3F"/>
          <w:sz w:val="24"/>
          <w:szCs w:val="24"/>
          <w:lang w:eastAsia="en-IN"/>
        </w:rPr>
        <w:t> that includes specific </w:t>
      </w:r>
      <w:r w:rsidRPr="00B96D21">
        <w:rPr>
          <w:rFonts w:ascii="Segoe UI" w:eastAsia="Times New Roman" w:hAnsi="Segoe UI" w:cs="Segoe UI"/>
          <w:b/>
          <w:bCs/>
          <w:color w:val="2A2B3F"/>
          <w:sz w:val="24"/>
          <w:szCs w:val="24"/>
          <w:lang w:eastAsia="en-IN"/>
        </w:rPr>
        <w:t>colors</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fonts</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styles</w:t>
      </w:r>
      <w:r w:rsidRPr="00B96D21">
        <w:rPr>
          <w:rFonts w:ascii="Segoe UI" w:eastAsia="Times New Roman" w:hAnsi="Segoe UI" w:cs="Segoe UI"/>
          <w:color w:val="2A2B3F"/>
          <w:sz w:val="24"/>
          <w:szCs w:val="24"/>
          <w:lang w:eastAsia="en-IN"/>
        </w:rPr>
        <w:t>. The theme should apply </w:t>
      </w:r>
      <w:r w:rsidRPr="00B96D21">
        <w:rPr>
          <w:rFonts w:ascii="Segoe UI" w:eastAsia="Times New Roman" w:hAnsi="Segoe UI" w:cs="Segoe UI"/>
          <w:b/>
          <w:bCs/>
          <w:color w:val="2A2B3F"/>
          <w:sz w:val="24"/>
          <w:szCs w:val="24"/>
          <w:lang w:eastAsia="en-IN"/>
        </w:rPr>
        <w:t>uniformly to all visuals</w:t>
      </w:r>
      <w:r w:rsidRPr="00B96D21">
        <w:rPr>
          <w:rFonts w:ascii="Segoe UI" w:eastAsia="Times New Roman" w:hAnsi="Segoe UI" w:cs="Segoe UI"/>
          <w:color w:val="2A2B3F"/>
          <w:sz w:val="24"/>
          <w:szCs w:val="24"/>
          <w:lang w:eastAsia="en-IN"/>
        </w:rPr>
        <w:t> in the report.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13609320" cy="7650480"/>
            <wp:effectExtent l="0" t="0" r="0" b="7620"/>
            <wp:docPr id="52" name="Picture 52" descr="https://img-c.udemycdn.com/redactor/raw/practice_test_question/2025-02-03_07-21-18-d606344f2e03c757b1ae14f5d64faf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5-02-03_07-21-18-d606344f2e03c757b1ae14f5d64faf6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609320" cy="765048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steps should you follow to achieve this?</w:t>
      </w:r>
      <w:r w:rsidRPr="00B96D21">
        <w:rPr>
          <w:rFonts w:ascii="Segoe UI" w:eastAsia="Times New Roman" w:hAnsi="Segoe UI" w:cs="Segoe UI"/>
          <w:i/>
          <w:iCs/>
          <w:color w:val="2A2B3F"/>
          <w:sz w:val="24"/>
          <w:szCs w:val="24"/>
          <w:lang w:eastAsia="en-IN"/>
        </w:rPr>
        <w:t> (Select all that apply)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Apply a theme from the Power BI section and adjust colors manually for each visual.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adjusting visuals is </w:t>
      </w:r>
      <w:r w:rsidRPr="00B96D21">
        <w:rPr>
          <w:rFonts w:ascii="Segoe UI" w:eastAsia="Times New Roman" w:hAnsi="Segoe UI" w:cs="Segoe UI"/>
          <w:b/>
          <w:bCs/>
          <w:color w:val="2A2B3F"/>
          <w:sz w:val="24"/>
          <w:szCs w:val="24"/>
          <w:lang w:eastAsia="en-IN"/>
        </w:rPr>
        <w:t>time-consuming</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inconsistent</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approach lacks </w:t>
      </w:r>
      <w:r w:rsidRPr="00B96D21">
        <w:rPr>
          <w:rFonts w:ascii="Segoe UI" w:eastAsia="Times New Roman" w:hAnsi="Segoe UI" w:cs="Segoe UI"/>
          <w:b/>
          <w:bCs/>
          <w:color w:val="2A2B3F"/>
          <w:sz w:val="24"/>
          <w:szCs w:val="24"/>
          <w:lang w:eastAsia="en-IN"/>
        </w:rPr>
        <w:t>scalability</w:t>
      </w:r>
      <w:r w:rsidRPr="00B96D21">
        <w:rPr>
          <w:rFonts w:ascii="Segoe UI" w:eastAsia="Times New Roman" w:hAnsi="Segoe UI" w:cs="Segoe UI"/>
          <w:color w:val="2A2B3F"/>
          <w:sz w:val="24"/>
          <w:szCs w:val="24"/>
          <w:lang w:eastAsia="en-IN"/>
        </w:rPr>
        <w:t> and is </w:t>
      </w:r>
      <w:r w:rsidRPr="00B96D21">
        <w:rPr>
          <w:rFonts w:ascii="Segoe UI" w:eastAsia="Times New Roman" w:hAnsi="Segoe UI" w:cs="Segoe UI"/>
          <w:b/>
          <w:bCs/>
          <w:color w:val="2A2B3F"/>
          <w:sz w:val="24"/>
          <w:szCs w:val="24"/>
          <w:lang w:eastAsia="en-IN"/>
        </w:rPr>
        <w:t>prone to human error</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It’s not a professional or maintainable solution for corporate branding.</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Select an accessible theme and modify it in the Power BI interface.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Modifying an accessible theme does not allow for deep customization of fonts and branding.</w:t>
      </w:r>
    </w:p>
    <w:p w:rsidR="00B96D21" w:rsidRPr="00B96D21" w:rsidRDefault="00B96D21" w:rsidP="00B96D21">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BI’s interface allows limited modifications (mainly colors).</w:t>
      </w:r>
    </w:p>
    <w:p w:rsidR="00B96D21" w:rsidRPr="00B96D21" w:rsidRDefault="00B96D21" w:rsidP="00B96D21">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w:t>
      </w:r>
      <w:r w:rsidRPr="00B96D21">
        <w:rPr>
          <w:rFonts w:ascii="Segoe UI" w:eastAsia="Times New Roman" w:hAnsi="Segoe UI" w:cs="Segoe UI"/>
          <w:b/>
          <w:bCs/>
          <w:color w:val="2A2B3F"/>
          <w:sz w:val="24"/>
          <w:szCs w:val="24"/>
          <w:lang w:eastAsia="en-IN"/>
        </w:rPr>
        <w:t>does not provide full control</w:t>
      </w:r>
      <w:r w:rsidRPr="00B96D21">
        <w:rPr>
          <w:rFonts w:ascii="Segoe UI" w:eastAsia="Times New Roman" w:hAnsi="Segoe UI" w:cs="Segoe UI"/>
          <w:color w:val="2A2B3F"/>
          <w:sz w:val="24"/>
          <w:szCs w:val="24"/>
          <w:lang w:eastAsia="en-IN"/>
        </w:rPr>
        <w:t> over fonts or detailed style settings (e.g., padding, font family).</w:t>
      </w:r>
    </w:p>
    <w:p w:rsidR="00B96D21" w:rsidRPr="00B96D21" w:rsidRDefault="00B96D21" w:rsidP="00B96D21">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option is </w:t>
      </w:r>
      <w:r w:rsidRPr="00B96D21">
        <w:rPr>
          <w:rFonts w:ascii="Segoe UI" w:eastAsia="Times New Roman" w:hAnsi="Segoe UI" w:cs="Segoe UI"/>
          <w:b/>
          <w:bCs/>
          <w:color w:val="2A2B3F"/>
          <w:sz w:val="24"/>
          <w:szCs w:val="24"/>
          <w:lang w:eastAsia="en-IN"/>
        </w:rPr>
        <w:t>not suitable</w:t>
      </w:r>
      <w:r w:rsidRPr="00B96D21">
        <w:rPr>
          <w:rFonts w:ascii="Segoe UI" w:eastAsia="Times New Roman" w:hAnsi="Segoe UI" w:cs="Segoe UI"/>
          <w:color w:val="2A2B3F"/>
          <w:sz w:val="24"/>
          <w:szCs w:val="24"/>
          <w:lang w:eastAsia="en-IN"/>
        </w:rPr>
        <w:t> for full corporate branding needs.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Create a theme JSON file with the required specifications and upload it.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theme JSON file provides complete control over the theme specifications.</w:t>
      </w:r>
    </w:p>
    <w:p w:rsidR="00B96D21" w:rsidRPr="00B96D21" w:rsidRDefault="00B96D21" w:rsidP="00B96D21">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the </w:t>
      </w:r>
      <w:r w:rsidRPr="00B96D21">
        <w:rPr>
          <w:rFonts w:ascii="Segoe UI" w:eastAsia="Times New Roman" w:hAnsi="Segoe UI" w:cs="Segoe UI"/>
          <w:b/>
          <w:bCs/>
          <w:color w:val="2A2B3F"/>
          <w:sz w:val="24"/>
          <w:szCs w:val="24"/>
          <w:lang w:eastAsia="en-IN"/>
        </w:rPr>
        <w:t>recommended method</w:t>
      </w:r>
      <w:r w:rsidRPr="00B96D21">
        <w:rPr>
          <w:rFonts w:ascii="Segoe UI" w:eastAsia="Times New Roman" w:hAnsi="Segoe UI" w:cs="Segoe UI"/>
          <w:color w:val="2A2B3F"/>
          <w:sz w:val="24"/>
          <w:szCs w:val="24"/>
          <w:lang w:eastAsia="en-IN"/>
        </w:rPr>
        <w:t> for applying consistent branding.</w:t>
      </w:r>
    </w:p>
    <w:p w:rsidR="00B96D21" w:rsidRPr="00B96D21" w:rsidRDefault="00B96D21" w:rsidP="00B96D21">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JSON theme file</w:t>
      </w:r>
      <w:r w:rsidRPr="00B96D21">
        <w:rPr>
          <w:rFonts w:ascii="Segoe UI" w:eastAsia="Times New Roman" w:hAnsi="Segoe UI" w:cs="Segoe UI"/>
          <w:color w:val="2A2B3F"/>
          <w:sz w:val="24"/>
          <w:szCs w:val="24"/>
          <w:lang w:eastAsia="en-IN"/>
        </w:rPr>
        <w:t> allows defining:</w:t>
      </w:r>
    </w:p>
    <w:p w:rsidR="00B96D21" w:rsidRPr="00B96D21" w:rsidRDefault="00B96D21" w:rsidP="00B96D21">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Specific </w:t>
      </w:r>
      <w:r w:rsidRPr="00B96D21">
        <w:rPr>
          <w:rFonts w:ascii="Segoe UI" w:eastAsia="Times New Roman" w:hAnsi="Segoe UI" w:cs="Segoe UI"/>
          <w:b/>
          <w:bCs/>
          <w:color w:val="2A2B3F"/>
          <w:sz w:val="24"/>
          <w:szCs w:val="24"/>
          <w:lang w:eastAsia="en-IN"/>
        </w:rPr>
        <w:t>colors</w:t>
      </w:r>
    </w:p>
    <w:p w:rsidR="00B96D21" w:rsidRPr="00B96D21" w:rsidRDefault="00B96D21" w:rsidP="00B96D21">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Custom </w:t>
      </w:r>
      <w:r w:rsidRPr="00B96D21">
        <w:rPr>
          <w:rFonts w:ascii="Segoe UI" w:eastAsia="Times New Roman" w:hAnsi="Segoe UI" w:cs="Segoe UI"/>
          <w:b/>
          <w:bCs/>
          <w:color w:val="2A2B3F"/>
          <w:sz w:val="24"/>
          <w:szCs w:val="24"/>
          <w:lang w:eastAsia="en-IN"/>
        </w:rPr>
        <w:t>font families</w:t>
      </w:r>
    </w:p>
    <w:p w:rsidR="00B96D21" w:rsidRPr="00B96D21" w:rsidRDefault="00B96D21" w:rsidP="00B96D21">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Data colors, titles, labels, etc.</w:t>
      </w:r>
    </w:p>
    <w:p w:rsidR="00B96D21" w:rsidRPr="00B96D21" w:rsidRDefault="00B96D21" w:rsidP="00B96D21">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ensures the theme is </w:t>
      </w:r>
      <w:r w:rsidRPr="00B96D21">
        <w:rPr>
          <w:rFonts w:ascii="Segoe UI" w:eastAsia="Times New Roman" w:hAnsi="Segoe UI" w:cs="Segoe UI"/>
          <w:b/>
          <w:bCs/>
          <w:color w:val="2A2B3F"/>
          <w:sz w:val="24"/>
          <w:szCs w:val="24"/>
          <w:lang w:eastAsia="en-IN"/>
        </w:rPr>
        <w:t>applied across the entire report</w:t>
      </w:r>
      <w:r w:rsidRPr="00B96D21">
        <w:rPr>
          <w:rFonts w:ascii="Segoe UI" w:eastAsia="Times New Roman" w:hAnsi="Segoe UI" w:cs="Segoe UI"/>
          <w:color w:val="2A2B3F"/>
          <w:sz w:val="24"/>
          <w:szCs w:val="24"/>
          <w:lang w:eastAsia="en-IN"/>
        </w:rPr>
        <w:t> consistently.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Save the current theme as a new file and edit it manually in a text editor.</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can </w:t>
      </w:r>
      <w:r w:rsidRPr="00B96D21">
        <w:rPr>
          <w:rFonts w:ascii="Segoe UI" w:eastAsia="Times New Roman" w:hAnsi="Segoe UI" w:cs="Segoe UI"/>
          <w:b/>
          <w:bCs/>
          <w:color w:val="2A2B3F"/>
          <w:sz w:val="24"/>
          <w:szCs w:val="24"/>
          <w:lang w:eastAsia="en-IN"/>
        </w:rPr>
        <w:t>export an existing theme</w:t>
      </w:r>
      <w:r w:rsidRPr="00B96D21">
        <w:rPr>
          <w:rFonts w:ascii="Segoe UI" w:eastAsia="Times New Roman" w:hAnsi="Segoe UI" w:cs="Segoe UI"/>
          <w:color w:val="2A2B3F"/>
          <w:sz w:val="24"/>
          <w:szCs w:val="24"/>
          <w:lang w:eastAsia="en-IN"/>
        </w:rPr>
        <w:t>, modify the JSON in a text/code editor, and </w:t>
      </w:r>
      <w:r w:rsidRPr="00B96D21">
        <w:rPr>
          <w:rFonts w:ascii="Segoe UI" w:eastAsia="Times New Roman" w:hAnsi="Segoe UI" w:cs="Segoe UI"/>
          <w:b/>
          <w:bCs/>
          <w:color w:val="2A2B3F"/>
          <w:sz w:val="24"/>
          <w:szCs w:val="24"/>
          <w:lang w:eastAsia="en-IN"/>
        </w:rPr>
        <w:t>re-import it</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a convenient way to create a </w:t>
      </w:r>
      <w:r w:rsidRPr="00B96D21">
        <w:rPr>
          <w:rFonts w:ascii="Segoe UI" w:eastAsia="Times New Roman" w:hAnsi="Segoe UI" w:cs="Segoe UI"/>
          <w:b/>
          <w:bCs/>
          <w:color w:val="2A2B3F"/>
          <w:sz w:val="24"/>
          <w:szCs w:val="24"/>
          <w:lang w:eastAsia="en-IN"/>
        </w:rPr>
        <w:t>custom version</w:t>
      </w:r>
      <w:r w:rsidRPr="00B96D21">
        <w:rPr>
          <w:rFonts w:ascii="Segoe UI" w:eastAsia="Times New Roman" w:hAnsi="Segoe UI" w:cs="Segoe UI"/>
          <w:color w:val="2A2B3F"/>
          <w:sz w:val="24"/>
          <w:szCs w:val="24"/>
          <w:lang w:eastAsia="en-IN"/>
        </w:rPr>
        <w:t> of an existing theme.</w:t>
      </w:r>
    </w:p>
    <w:p w:rsidR="00B96D21" w:rsidRPr="00B96D21" w:rsidRDefault="00B96D21" w:rsidP="00B96D21">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Especially useful if you're starting from a default theme and want to tweak it.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and Apply Theme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 and Edit Theme File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and Apply Branding Theme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 and Edit Theme File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apply a unique corporate branding theme with specific colors, fonts, and styles to all visuals, save the current theme and edit it. In Power BI Desktop, go to View &gt; Themes &gt; Customize Current Theme, adjust a few settings (e.g., a color), then select "Save Current Theme" to export it as a JSON file (e.g., "CorporateTheme.json"). Open the file in a text editor (e.g., VS Code), and define precise specifications (e.g., "dataColors": ["#1A3C5A", "#F4A261"], "textClasses": {"label": {"fontFamily": "Arial"}}). Import the edited file via View &gt; Themes &gt; Browse for Themes. The Microsoft documentation on </w:t>
      </w:r>
      <w:hyperlink r:id="rId42" w:history="1">
        <w:r w:rsidRPr="00B96D21">
          <w:rPr>
            <w:rFonts w:ascii="Segoe UI" w:eastAsia="Times New Roman" w:hAnsi="Segoe UI" w:cs="Segoe UI"/>
            <w:color w:val="6D28D2"/>
            <w:sz w:val="24"/>
            <w:szCs w:val="24"/>
            <w:u w:val="single"/>
            <w:lang w:eastAsia="en-IN"/>
          </w:rPr>
          <w:t>report themes in Power BI</w:t>
        </w:r>
      </w:hyperlink>
      <w:r w:rsidRPr="00B96D21">
        <w:rPr>
          <w:rFonts w:ascii="Segoe UI" w:eastAsia="Times New Roman" w:hAnsi="Segoe UI" w:cs="Segoe UI"/>
          <w:color w:val="2A2B3F"/>
          <w:sz w:val="24"/>
          <w:szCs w:val="24"/>
          <w:lang w:eastAsia="en-IN"/>
        </w:rPr>
        <w:t> explains that "exporting and editing a JSON file allows full customization of visual styles," ensuring consistent branding.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and Upload a JSON Theme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Alternatively, create a theme JSON file from scratch with the required specifications. Use a template (available in the </w:t>
      </w:r>
      <w:hyperlink r:id="rId43" w:history="1">
        <w:r w:rsidRPr="00B96D21">
          <w:rPr>
            <w:rFonts w:ascii="Segoe UI" w:eastAsia="Times New Roman" w:hAnsi="Segoe UI" w:cs="Segoe UI"/>
            <w:color w:val="6D28D2"/>
            <w:sz w:val="24"/>
            <w:szCs w:val="24"/>
            <w:u w:val="single"/>
            <w:lang w:eastAsia="en-IN"/>
          </w:rPr>
          <w:t>theme JSON documentation</w:t>
        </w:r>
      </w:hyperlink>
      <w:r w:rsidRPr="00B96D21">
        <w:rPr>
          <w:rFonts w:ascii="Segoe UI" w:eastAsia="Times New Roman" w:hAnsi="Segoe UI" w:cs="Segoe UI"/>
          <w:color w:val="2A2B3F"/>
          <w:sz w:val="24"/>
          <w:szCs w:val="24"/>
          <w:lang w:eastAsia="en-IN"/>
        </w:rPr>
        <w:t>), define colors (e.g., "background": "#FFFFFF"), fonts, and styles, then upload it via View &gt; Themes &gt; Browse for Themes. This applies the theme universally to all visuals. The </w:t>
      </w:r>
      <w:hyperlink r:id="rId44" w:history="1">
        <w:r w:rsidRPr="00B96D21">
          <w:rPr>
            <w:rFonts w:ascii="Segoe UI" w:eastAsia="Times New Roman" w:hAnsi="Segoe UI" w:cs="Segoe UI"/>
            <w:color w:val="6D28D2"/>
            <w:sz w:val="24"/>
            <w:szCs w:val="24"/>
            <w:u w:val="single"/>
            <w:lang w:eastAsia="en-IN"/>
          </w:rPr>
          <w:t>themes documentation</w:t>
        </w:r>
      </w:hyperlink>
      <w:r w:rsidRPr="00B96D21">
        <w:rPr>
          <w:rFonts w:ascii="Segoe UI" w:eastAsia="Times New Roman" w:hAnsi="Segoe UI" w:cs="Segoe UI"/>
          <w:color w:val="2A2B3F"/>
          <w:sz w:val="24"/>
          <w:szCs w:val="24"/>
          <w:lang w:eastAsia="en-IN"/>
        </w:rPr>
        <w:t> states that "custom JSON files provide precise control over report aesthetics," meeting the team’s needs.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 and Adjust Manually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Applying a built-in theme and manually adjusting each visual’s colors overrides the theme inconsistently and is time-consuming. The </w:t>
      </w:r>
      <w:hyperlink r:id="rId45" w:history="1">
        <w:r w:rsidRPr="00B96D21">
          <w:rPr>
            <w:rFonts w:ascii="Segoe UI" w:eastAsia="Times New Roman" w:hAnsi="Segoe UI" w:cs="Segoe UI"/>
            <w:color w:val="6D28D2"/>
            <w:sz w:val="24"/>
            <w:szCs w:val="24"/>
            <w:u w:val="single"/>
            <w:lang w:eastAsia="en-IN"/>
          </w:rPr>
          <w:t>visual formatting documentation</w:t>
        </w:r>
      </w:hyperlink>
      <w:r w:rsidRPr="00B96D21">
        <w:rPr>
          <w:rFonts w:ascii="Segoe UI" w:eastAsia="Times New Roman" w:hAnsi="Segoe UI" w:cs="Segoe UI"/>
          <w:color w:val="2A2B3F"/>
          <w:sz w:val="24"/>
          <w:szCs w:val="24"/>
          <w:lang w:eastAsia="en-IN"/>
        </w:rPr>
        <w:t> notes manual changes are "visual-specific."</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Modify Accessible Theme in Interface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Selecting an accessible theme and modifying it in the Customize Theme interface limits customization (e.g., no font size control), and changes aren’t reusable. The </w:t>
      </w:r>
      <w:hyperlink r:id="rId46" w:history="1">
        <w:r w:rsidRPr="00B96D21">
          <w:rPr>
            <w:rFonts w:ascii="Segoe UI" w:eastAsia="Times New Roman" w:hAnsi="Segoe UI" w:cs="Segoe UI"/>
            <w:color w:val="6D28D2"/>
            <w:sz w:val="24"/>
            <w:szCs w:val="24"/>
            <w:u w:val="single"/>
            <w:lang w:eastAsia="en-IN"/>
          </w:rPr>
          <w:t>themes guidance</w:t>
        </w:r>
      </w:hyperlink>
      <w:r w:rsidRPr="00B96D21">
        <w:rPr>
          <w:rFonts w:ascii="Segoe UI" w:eastAsia="Times New Roman" w:hAnsi="Segoe UI" w:cs="Segoe UI"/>
          <w:color w:val="2A2B3F"/>
          <w:sz w:val="24"/>
          <w:szCs w:val="24"/>
          <w:lang w:eastAsia="en-IN"/>
        </w:rPr>
        <w:t> favors JSON for precision.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Testing</w:t>
      </w:r>
      <w:r w:rsidRPr="00B96D21">
        <w:rPr>
          <w:rFonts w:ascii="Segoe UI" w:eastAsia="Times New Roman" w:hAnsi="Segoe UI" w:cs="Segoe UI"/>
          <w:color w:val="2A2B3F"/>
          <w:sz w:val="24"/>
          <w:szCs w:val="24"/>
          <w:lang w:eastAsia="en-IN"/>
        </w:rPr>
        <w:t>: Preview the theme on a sample report to ensure readability.</w:t>
      </w:r>
    </w:p>
    <w:p w:rsidR="00B96D21" w:rsidRPr="00B96D21" w:rsidRDefault="00B96D21" w:rsidP="00B96D21">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Versioning</w:t>
      </w:r>
      <w:r w:rsidRPr="00B96D21">
        <w:rPr>
          <w:rFonts w:ascii="Segoe UI" w:eastAsia="Times New Roman" w:hAnsi="Segoe UI" w:cs="Segoe UI"/>
          <w:color w:val="2A2B3F"/>
          <w:sz w:val="24"/>
          <w:szCs w:val="24"/>
          <w:lang w:eastAsia="en-IN"/>
        </w:rPr>
        <w:t>: Save the JSON file in a shared location for team reuse.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Save the current theme as a JSON file and edit it manually in a text editor, or create a theme JSON file with the required specifications and upload it, to apply a unique corporate branding theme with specific colors, fonts, and styles to all visuals in the report.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7</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While reviewing the dataset in Power Query, you want to perform specific tasks based on data profiling insights. You need to decide which data profiling feature to use to complete each task effectively. Which feature will you use to check for null and error values in a column to determine data quality?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Column Distribution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it does:</w:t>
      </w:r>
      <w:r w:rsidRPr="00B96D21">
        <w:rPr>
          <w:rFonts w:ascii="Segoe UI" w:eastAsia="Times New Roman" w:hAnsi="Segoe UI" w:cs="Segoe UI"/>
          <w:color w:val="2A2B3F"/>
          <w:sz w:val="24"/>
          <w:szCs w:val="24"/>
          <w:lang w:eastAsia="en-IN"/>
        </w:rPr>
        <w:t> Displays a </w:t>
      </w:r>
      <w:r w:rsidRPr="00B96D21">
        <w:rPr>
          <w:rFonts w:ascii="Segoe UI" w:eastAsia="Times New Roman" w:hAnsi="Segoe UI" w:cs="Segoe UI"/>
          <w:b/>
          <w:bCs/>
          <w:color w:val="2A2B3F"/>
          <w:sz w:val="24"/>
          <w:szCs w:val="24"/>
          <w:lang w:eastAsia="en-IN"/>
        </w:rPr>
        <w:t>visual summary of distinct and unique values</w:t>
      </w:r>
      <w:r w:rsidRPr="00B96D21">
        <w:rPr>
          <w:rFonts w:ascii="Segoe UI" w:eastAsia="Times New Roman" w:hAnsi="Segoe UI" w:cs="Segoe UI"/>
          <w:color w:val="2A2B3F"/>
          <w:sz w:val="24"/>
          <w:szCs w:val="24"/>
          <w:lang w:eastAsia="en-IN"/>
        </w:rPr>
        <w:t>, helping to spot duplicates and understand value spread.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it’s incorrect:</w:t>
      </w:r>
      <w:r w:rsidRPr="00B96D21">
        <w:rPr>
          <w:rFonts w:ascii="Segoe UI" w:eastAsia="Times New Roman" w:hAnsi="Segoe UI" w:cs="Segoe UI"/>
          <w:color w:val="2A2B3F"/>
          <w:sz w:val="24"/>
          <w:szCs w:val="24"/>
          <w:lang w:eastAsia="en-IN"/>
        </w:rPr>
        <w:t> It focuses on </w:t>
      </w:r>
      <w:r w:rsidRPr="00B96D21">
        <w:rPr>
          <w:rFonts w:ascii="Segoe UI" w:eastAsia="Times New Roman" w:hAnsi="Segoe UI" w:cs="Segoe UI"/>
          <w:b/>
          <w:bCs/>
          <w:color w:val="2A2B3F"/>
          <w:sz w:val="24"/>
          <w:szCs w:val="24"/>
          <w:lang w:eastAsia="en-IN"/>
        </w:rPr>
        <w:t>value frequency and uniqueness</w:t>
      </w:r>
      <w:r w:rsidRPr="00B96D21">
        <w:rPr>
          <w:rFonts w:ascii="Segoe UI" w:eastAsia="Times New Roman" w:hAnsi="Segoe UI" w:cs="Segoe UI"/>
          <w:color w:val="2A2B3F"/>
          <w:sz w:val="24"/>
          <w:szCs w:val="24"/>
          <w:lang w:eastAsia="en-IN"/>
        </w:rPr>
        <w:t>, not data quality like nulls or errors.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Column Quality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Column Quality</w:t>
      </w:r>
      <w:r w:rsidRPr="00B96D21">
        <w:rPr>
          <w:rFonts w:ascii="Segoe UI" w:eastAsia="Times New Roman" w:hAnsi="Segoe UI" w:cs="Segoe UI"/>
          <w:color w:val="2A2B3F"/>
          <w:sz w:val="24"/>
          <w:szCs w:val="24"/>
          <w:lang w:eastAsia="en-IN"/>
        </w:rPr>
        <w:t> feature displays </w:t>
      </w:r>
      <w:r w:rsidRPr="00B96D21">
        <w:rPr>
          <w:rFonts w:ascii="Segoe UI" w:eastAsia="Times New Roman" w:hAnsi="Segoe UI" w:cs="Segoe UI"/>
          <w:b/>
          <w:bCs/>
          <w:color w:val="2A2B3F"/>
          <w:sz w:val="24"/>
          <w:szCs w:val="24"/>
          <w:lang w:eastAsia="en-IN"/>
        </w:rPr>
        <w:t>three key metrics</w:t>
      </w:r>
      <w:r w:rsidRPr="00B96D21">
        <w:rPr>
          <w:rFonts w:ascii="Segoe UI" w:eastAsia="Times New Roman" w:hAnsi="Segoe UI" w:cs="Segoe UI"/>
          <w:color w:val="2A2B3F"/>
          <w:sz w:val="24"/>
          <w:szCs w:val="24"/>
          <w:lang w:eastAsia="en-IN"/>
        </w:rPr>
        <w:t> for each column:</w:t>
      </w:r>
    </w:p>
    <w:p w:rsidR="00B96D21" w:rsidRPr="00B96D21" w:rsidRDefault="00B96D21" w:rsidP="00B96D21">
      <w:pPr>
        <w:numPr>
          <w:ilvl w:val="1"/>
          <w:numId w:val="2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 values (% and count)</w:t>
      </w:r>
    </w:p>
    <w:p w:rsidR="00B96D21" w:rsidRPr="00B96D21" w:rsidRDefault="00B96D21" w:rsidP="00B96D21">
      <w:pPr>
        <w:numPr>
          <w:ilvl w:val="1"/>
          <w:numId w:val="2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Error values (% and count)</w:t>
      </w:r>
    </w:p>
    <w:p w:rsidR="00B96D21" w:rsidRPr="00B96D21" w:rsidRDefault="00B96D21" w:rsidP="00B96D21">
      <w:pPr>
        <w:numPr>
          <w:ilvl w:val="1"/>
          <w:numId w:val="2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Empty (null) values (% and count)</w:t>
      </w:r>
    </w:p>
    <w:p w:rsidR="00B96D21" w:rsidRPr="00B96D21" w:rsidRDefault="00B96D21" w:rsidP="00B96D21">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is specifically designed to </w:t>
      </w:r>
      <w:r w:rsidRPr="00B96D21">
        <w:rPr>
          <w:rFonts w:ascii="Segoe UI" w:eastAsia="Times New Roman" w:hAnsi="Segoe UI" w:cs="Segoe UI"/>
          <w:b/>
          <w:bCs/>
          <w:color w:val="2A2B3F"/>
          <w:sz w:val="24"/>
          <w:szCs w:val="24"/>
          <w:lang w:eastAsia="en-IN"/>
        </w:rPr>
        <w:t>assess the health of your data</w:t>
      </w:r>
      <w:r w:rsidRPr="00B96D21">
        <w:rPr>
          <w:rFonts w:ascii="Segoe UI" w:eastAsia="Times New Roman" w:hAnsi="Segoe UI" w:cs="Segoe UI"/>
          <w:color w:val="2A2B3F"/>
          <w:sz w:val="24"/>
          <w:szCs w:val="24"/>
          <w:lang w:eastAsia="en-IN"/>
        </w:rPr>
        <w:t> and quickly identify </w:t>
      </w:r>
      <w:r w:rsidRPr="00B96D21">
        <w:rPr>
          <w:rFonts w:ascii="Segoe UI" w:eastAsia="Times New Roman" w:hAnsi="Segoe UI" w:cs="Segoe UI"/>
          <w:b/>
          <w:bCs/>
          <w:color w:val="2A2B3F"/>
          <w:sz w:val="24"/>
          <w:szCs w:val="24"/>
          <w:lang w:eastAsia="en-IN"/>
        </w:rPr>
        <w:t>issues like nulls or errors</w:t>
      </w:r>
      <w:r w:rsidRPr="00B96D21">
        <w:rPr>
          <w:rFonts w:ascii="Segoe UI" w:eastAsia="Times New Roman" w:hAnsi="Segoe UI" w:cs="Segoe UI"/>
          <w:color w:val="2A2B3F"/>
          <w:sz w:val="24"/>
          <w:szCs w:val="24"/>
          <w:lang w:eastAsia="en-IN"/>
        </w:rPr>
        <w:t>, making it the </w:t>
      </w:r>
      <w:r w:rsidRPr="00B96D21">
        <w:rPr>
          <w:rFonts w:ascii="Segoe UI" w:eastAsia="Times New Roman" w:hAnsi="Segoe UI" w:cs="Segoe UI"/>
          <w:b/>
          <w:bCs/>
          <w:color w:val="2A2B3F"/>
          <w:sz w:val="24"/>
          <w:szCs w:val="24"/>
          <w:lang w:eastAsia="en-IN"/>
        </w:rPr>
        <w:t>ideal tool</w:t>
      </w:r>
      <w:r w:rsidRPr="00B96D21">
        <w:rPr>
          <w:rFonts w:ascii="Segoe UI" w:eastAsia="Times New Roman" w:hAnsi="Segoe UI" w:cs="Segoe UI"/>
          <w:color w:val="2A2B3F"/>
          <w:sz w:val="24"/>
          <w:szCs w:val="24"/>
          <w:lang w:eastAsia="en-IN"/>
        </w:rPr>
        <w:t> for evaluating </w:t>
      </w:r>
      <w:r w:rsidRPr="00B96D21">
        <w:rPr>
          <w:rFonts w:ascii="Segoe UI" w:eastAsia="Times New Roman" w:hAnsi="Segoe UI" w:cs="Segoe UI"/>
          <w:b/>
          <w:bCs/>
          <w:color w:val="2A2B3F"/>
          <w:sz w:val="24"/>
          <w:szCs w:val="24"/>
          <w:lang w:eastAsia="en-IN"/>
        </w:rPr>
        <w:t>data quality</w:t>
      </w:r>
      <w:r w:rsidRPr="00B96D21">
        <w:rPr>
          <w:rFonts w:ascii="Segoe UI" w:eastAsia="Times New Roman" w:hAnsi="Segoe UI" w:cs="Segoe UI"/>
          <w:color w:val="2A2B3F"/>
          <w:sz w:val="24"/>
          <w:szCs w:val="24"/>
          <w:lang w:eastAsia="en-IN"/>
        </w:rPr>
        <w:t> during transformation.</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Column Profile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it does:</w:t>
      </w:r>
      <w:r w:rsidRPr="00B96D21">
        <w:rPr>
          <w:rFonts w:ascii="Segoe UI" w:eastAsia="Times New Roman" w:hAnsi="Segoe UI" w:cs="Segoe UI"/>
          <w:color w:val="2A2B3F"/>
          <w:sz w:val="24"/>
          <w:szCs w:val="24"/>
          <w:lang w:eastAsia="en-IN"/>
        </w:rPr>
        <w:t> Provides detailed statistics like </w:t>
      </w:r>
      <w:r w:rsidRPr="00B96D21">
        <w:rPr>
          <w:rFonts w:ascii="Segoe UI" w:eastAsia="Times New Roman" w:hAnsi="Segoe UI" w:cs="Segoe UI"/>
          <w:b/>
          <w:bCs/>
          <w:color w:val="2A2B3F"/>
          <w:sz w:val="24"/>
          <w:szCs w:val="24"/>
          <w:lang w:eastAsia="en-IN"/>
        </w:rPr>
        <w:t>count, distinct, unique</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min/max values</w:t>
      </w:r>
      <w:r w:rsidRPr="00B96D21">
        <w:rPr>
          <w:rFonts w:ascii="Segoe UI" w:eastAsia="Times New Roman" w:hAnsi="Segoe UI" w:cs="Segoe UI"/>
          <w:color w:val="2A2B3F"/>
          <w:sz w:val="24"/>
          <w:szCs w:val="24"/>
          <w:lang w:eastAsia="en-IN"/>
        </w:rPr>
        <w:t> with a </w:t>
      </w:r>
      <w:r w:rsidRPr="00B96D21">
        <w:rPr>
          <w:rFonts w:ascii="Segoe UI" w:eastAsia="Times New Roman" w:hAnsi="Segoe UI" w:cs="Segoe UI"/>
          <w:b/>
          <w:bCs/>
          <w:color w:val="2A2B3F"/>
          <w:sz w:val="24"/>
          <w:szCs w:val="24"/>
          <w:lang w:eastAsia="en-IN"/>
        </w:rPr>
        <w:t>data preview</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it’s incorrect:</w:t>
      </w:r>
      <w:r w:rsidRPr="00B96D21">
        <w:rPr>
          <w:rFonts w:ascii="Segoe UI" w:eastAsia="Times New Roman" w:hAnsi="Segoe UI" w:cs="Segoe UI"/>
          <w:color w:val="2A2B3F"/>
          <w:sz w:val="24"/>
          <w:szCs w:val="24"/>
          <w:lang w:eastAsia="en-IN"/>
        </w:rPr>
        <w:t> While helpful for analyzing the column’s structure and distribution, it </w:t>
      </w:r>
      <w:r w:rsidRPr="00B96D21">
        <w:rPr>
          <w:rFonts w:ascii="Segoe UI" w:eastAsia="Times New Roman" w:hAnsi="Segoe UI" w:cs="Segoe UI"/>
          <w:b/>
          <w:bCs/>
          <w:color w:val="2A2B3F"/>
          <w:sz w:val="24"/>
          <w:szCs w:val="24"/>
          <w:lang w:eastAsia="en-IN"/>
        </w:rPr>
        <w:t>does not directly summarize null or error values</w:t>
      </w:r>
      <w:r w:rsidRPr="00B96D21">
        <w:rPr>
          <w:rFonts w:ascii="Segoe UI" w:eastAsia="Times New Roman" w:hAnsi="Segoe UI" w:cs="Segoe UI"/>
          <w:color w:val="2A2B3F"/>
          <w:sz w:val="24"/>
          <w:szCs w:val="24"/>
          <w:lang w:eastAsia="en-IN"/>
        </w:rPr>
        <w:t> as efficiently as Column Quality.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reviewing a dataset in Power Query, you need to check for null and error values in a column to assess data quality. The most effective data profiling feature for this task is "Column Quality." In Power BI Desktop, open Power Query Editor, load your dataset, and enable data profiling by going to the "View" tab and checking "Column Quality." Select a column (e.g., SalesAmount), and a small bar appears above it showing three percentages: Valid (non-null, non-error values), Error (calculation or format errors), and Empty (null values). For example, if SalesAmount shows 90% Valid, 5% Error, and 5% Empty, you immediately identify 10% of rows have quality issues (nulls or errors), guiding further cleaning steps like replacing nulls or fixing errors.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Column Quality provides a quick, at-a-glance summary of data integrity, specifically targeting nulls and errors—key indicators of quality issues. It’s column-specific, allowing you to focus on problem areas without needing to scroll through rows or analyze distributions. The Microsoft documentation on </w:t>
      </w:r>
      <w:hyperlink r:id="rId47" w:anchor="column-quality" w:history="1">
        <w:r w:rsidRPr="00B96D21">
          <w:rPr>
            <w:rFonts w:ascii="Segoe UI" w:eastAsia="Times New Roman" w:hAnsi="Segoe UI" w:cs="Segoe UI"/>
            <w:color w:val="6D28D2"/>
            <w:sz w:val="24"/>
            <w:szCs w:val="24"/>
            <w:u w:val="single"/>
            <w:lang w:eastAsia="en-IN"/>
          </w:rPr>
          <w:t>data profiling</w:t>
        </w:r>
      </w:hyperlink>
      <w:r w:rsidRPr="00B96D21">
        <w:rPr>
          <w:rFonts w:ascii="Segoe UI" w:eastAsia="Times New Roman" w:hAnsi="Segoe UI" w:cs="Segoe UI"/>
          <w:color w:val="2A2B3F"/>
          <w:sz w:val="24"/>
          <w:szCs w:val="24"/>
          <w:lang w:eastAsia="en-IN"/>
        </w:rPr>
        <w:t> states, “Column Quality shows the percentage of valid, error, and empty values in a column, helping you assess and improve data quality efficiently.”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Column Distribution</w:t>
      </w:r>
      <w:r w:rsidRPr="00B96D21">
        <w:rPr>
          <w:rFonts w:ascii="Segoe UI" w:eastAsia="Times New Roman" w:hAnsi="Segoe UI" w:cs="Segoe UI"/>
          <w:color w:val="2A2B3F"/>
          <w:sz w:val="24"/>
          <w:szCs w:val="24"/>
          <w:lang w:eastAsia="en-IN"/>
        </w:rPr>
        <w:t>: This feature (View &gt; Column Distribution) displays a bar chart of value frequencies (e.g., how often "100" appears in SalesAmount), useful for spotting patterns or outliers, but it doesn’t explicitly quantify nulls or errors, per the </w:t>
      </w:r>
      <w:hyperlink r:id="rId48" w:anchor="column-distribution" w:history="1">
        <w:r w:rsidRPr="00B96D21">
          <w:rPr>
            <w:rFonts w:ascii="Segoe UI" w:eastAsia="Times New Roman" w:hAnsi="Segoe UI" w:cs="Segoe UI"/>
            <w:color w:val="6D28D2"/>
            <w:sz w:val="24"/>
            <w:szCs w:val="24"/>
            <w:u w:val="single"/>
            <w:lang w:eastAsia="en-IN"/>
          </w:rPr>
          <w:t>profiling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Column Profile</w:t>
      </w:r>
      <w:r w:rsidRPr="00B96D21">
        <w:rPr>
          <w:rFonts w:ascii="Segoe UI" w:eastAsia="Times New Roman" w:hAnsi="Segoe UI" w:cs="Segoe UI"/>
          <w:color w:val="2A2B3F"/>
          <w:sz w:val="24"/>
          <w:szCs w:val="24"/>
          <w:lang w:eastAsia="en-IN"/>
        </w:rPr>
        <w:t>: Enabled via View &gt; Column Profile, it offers detailed stats (e.g., min, max, average) and a value distribution chart for a selected column, but its focus is on statistical insights, not a concise null/error breakdown, though it includes a count of nulls indirectly.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Column Quality directly addresses the need to check for nulls and errors, making it the most efficient feature for this task.</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8</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51" name="Picture 51"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50" name="Picture 50"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49" name="Picture 49"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48" name="Picture 48"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is integrating external competitor pricing data via an API. The API returns a JSON response with nested structures. What is the best way to extract and integrate the relevant data into Power BI?</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Write a custom R script to parse the JSON and import only relevant columns.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 scripts introduce unnecessary complexity and may slow down refresh performance.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Power Query’s "Expand Record" feature to flatten the JSON response and extract necessary fields.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Query’s </w:t>
      </w:r>
      <w:r w:rsidRPr="00B96D21">
        <w:rPr>
          <w:rFonts w:ascii="Segoe UI" w:eastAsia="Times New Roman" w:hAnsi="Segoe UI" w:cs="Segoe UI"/>
          <w:b/>
          <w:bCs/>
          <w:color w:val="2A2B3F"/>
          <w:sz w:val="24"/>
          <w:szCs w:val="24"/>
          <w:lang w:eastAsia="en-IN"/>
        </w:rPr>
        <w:t>"Expand Record"</w:t>
      </w:r>
      <w:r w:rsidRPr="00B96D21">
        <w:rPr>
          <w:rFonts w:ascii="Segoe UI" w:eastAsia="Times New Roman" w:hAnsi="Segoe UI" w:cs="Segoe UI"/>
          <w:color w:val="2A2B3F"/>
          <w:sz w:val="24"/>
          <w:szCs w:val="24"/>
          <w:lang w:eastAsia="en-IN"/>
        </w:rPr>
        <w:t> feature is the best method for handling </w:t>
      </w:r>
      <w:r w:rsidRPr="00B96D21">
        <w:rPr>
          <w:rFonts w:ascii="Segoe UI" w:eastAsia="Times New Roman" w:hAnsi="Segoe UI" w:cs="Segoe UI"/>
          <w:b/>
          <w:bCs/>
          <w:color w:val="2A2B3F"/>
          <w:sz w:val="24"/>
          <w:szCs w:val="24"/>
          <w:lang w:eastAsia="en-IN"/>
        </w:rPr>
        <w:t>nested JSON structures</w:t>
      </w:r>
      <w:r w:rsidRPr="00B96D21">
        <w:rPr>
          <w:rFonts w:ascii="Segoe UI" w:eastAsia="Times New Roman" w:hAnsi="Segoe UI" w:cs="Segoe UI"/>
          <w:color w:val="2A2B3F"/>
          <w:sz w:val="24"/>
          <w:szCs w:val="24"/>
          <w:lang w:eastAsia="en-IN"/>
        </w:rPr>
        <w:t>, allowing you to </w:t>
      </w:r>
      <w:r w:rsidRPr="00B96D21">
        <w:rPr>
          <w:rFonts w:ascii="Segoe UI" w:eastAsia="Times New Roman" w:hAnsi="Segoe UI" w:cs="Segoe UI"/>
          <w:b/>
          <w:bCs/>
          <w:color w:val="2A2B3F"/>
          <w:sz w:val="24"/>
          <w:szCs w:val="24"/>
          <w:lang w:eastAsia="en-IN"/>
        </w:rPr>
        <w:t>select and transform relevant data efficiently.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DAX functions like </w:t>
      </w:r>
      <w:r w:rsidRPr="00B96D21">
        <w:rPr>
          <w:rFonts w:ascii="Consolas" w:eastAsia="Times New Roman" w:hAnsi="Consolas" w:cs="Courier New"/>
          <w:b/>
          <w:bCs/>
          <w:color w:val="C4710D"/>
          <w:bdr w:val="single" w:sz="6" w:space="0" w:color="D1D2E0" w:frame="1"/>
          <w:shd w:val="clear" w:color="auto" w:fill="FFFFFF"/>
          <w:lang w:eastAsia="en-IN"/>
        </w:rPr>
        <w:t>LOOKUPVALUE</w:t>
      </w:r>
      <w:r w:rsidRPr="00B96D21">
        <w:rPr>
          <w:rFonts w:ascii="Segoe UI" w:eastAsia="Times New Roman" w:hAnsi="Segoe UI" w:cs="Segoe UI"/>
          <w:b/>
          <w:bCs/>
          <w:color w:val="595C73"/>
          <w:sz w:val="24"/>
          <w:szCs w:val="24"/>
          <w:lang w:eastAsia="en-IN"/>
        </w:rPr>
        <w:t> to extract the needed values from the JSON response.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LOOKUPVALUE</w:t>
      </w:r>
      <w:r w:rsidRPr="00B96D21">
        <w:rPr>
          <w:rFonts w:ascii="Segoe UI" w:eastAsia="Times New Roman" w:hAnsi="Segoe UI" w:cs="Segoe UI"/>
          <w:color w:val="2A2B3F"/>
          <w:sz w:val="24"/>
          <w:szCs w:val="24"/>
          <w:lang w:eastAsia="en-IN"/>
        </w:rPr>
        <w:t> works with structured tables, not unparsed JSON data.</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Import the JSON file as-is and let Power BI handle it automatically.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does not automatically handle complex JSON hierarchies.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Power Query’s Expand Record Feature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is integrating competitor pricing data via an API into their Power BI solution, which includes Sales Data, Customer Data, Product Data, and Store Data tables. The API returns a JSON response with nested structures, and the goal is to extract relevant data (e.g., competitor prices) to align with the Product Data table (e.g., ProductID, CompetitorPrice). The most effective method is to use Power Query’s "Expand Record" feature. In Power BI Desktop, select "Get Data" &gt; "Web," enter the API URL (e.g., https://api.example.com/pricing), and authenticate if required. Power Query loads the JSON response as a table with a "Record" column containing nested data (e.g., { "ProductID": "P3001", "CompetitorPrice": 500 }). Click the double-arrow icon next to the "Record" column header, select "Expand to New Rows" or "Expand," and choose fields like ProductID and CompetitorPrice. This flattens the nested structure into columns (e.g., ProductID, CompetitorPrice), matching the Product Data table format. Merge this with Product Data using ProductID as the key, then load it into the model for analysis alongside existing CompetitorPrice values.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example, if the JSON is:</w:t>
      </w:r>
    </w:p>
    <w:p w:rsidR="00B96D21" w:rsidRPr="00B96D21" w:rsidRDefault="00B96D21" w:rsidP="00B96D21">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"ProductID"</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"P3001"</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"CompetitorPrice"</w:t>
      </w:r>
      <w:r w:rsidRPr="00B96D21">
        <w:rPr>
          <w:rFonts w:ascii="Consolas" w:eastAsia="Times New Roman" w:hAnsi="Consolas" w:cs="Courier New"/>
          <w:color w:val="33364A"/>
          <w:sz w:val="20"/>
          <w:szCs w:val="20"/>
          <w:lang w:eastAsia="en-IN"/>
        </w:rPr>
        <w:t>: 500},</w:t>
      </w:r>
    </w:p>
    <w:p w:rsidR="00B96D21" w:rsidRPr="00B96D21" w:rsidRDefault="00B96D21" w:rsidP="00B96D21">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"ProductID"</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"P3002"</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"CompetitorPrice"</w:t>
      </w:r>
      <w:r w:rsidRPr="00B96D21">
        <w:rPr>
          <w:rFonts w:ascii="Consolas" w:eastAsia="Times New Roman" w:hAnsi="Consolas" w:cs="Courier New"/>
          <w:color w:val="33364A"/>
          <w:sz w:val="20"/>
          <w:szCs w:val="20"/>
          <w:lang w:eastAsia="en-IN"/>
        </w:rPr>
        <w:t>: 75}</w:t>
      </w:r>
    </w:p>
    <w:p w:rsidR="00B96D21" w:rsidRPr="00B96D21" w:rsidRDefault="00B96D21" w:rsidP="00B96D21">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After expanding, you get a table with rows: P3001, 500; P3002, 75. This integrates seamlessly with BrightMart’s dataset, enabling competitor price comparisons.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Query’s "Expand Record" feature is designed to handle JSON’s hierarchical nature, transforming nested records into a flat, tabular format suitable for Power BI’s relational model. It’s user-friendly, requiring no coding, and supports scalability—new API data refreshes automatically update the table. The Microsoft documentation on </w:t>
      </w:r>
      <w:hyperlink r:id="rId53" w:anchor="handling-json-data" w:history="1">
        <w:r w:rsidRPr="00B96D21">
          <w:rPr>
            <w:rFonts w:ascii="Segoe UI" w:eastAsia="Times New Roman" w:hAnsi="Segoe UI" w:cs="Segoe UI"/>
            <w:color w:val="6D28D2"/>
            <w:sz w:val="24"/>
            <w:szCs w:val="24"/>
            <w:u w:val="single"/>
            <w:lang w:eastAsia="en-IN"/>
          </w:rPr>
          <w:t>JSON connectors</w:t>
        </w:r>
      </w:hyperlink>
      <w:r w:rsidRPr="00B96D21">
        <w:rPr>
          <w:rFonts w:ascii="Segoe UI" w:eastAsia="Times New Roman" w:hAnsi="Segoe UI" w:cs="Segoe UI"/>
          <w:color w:val="2A2B3F"/>
          <w:sz w:val="24"/>
          <w:szCs w:val="24"/>
          <w:lang w:eastAsia="en-IN"/>
        </w:rPr>
        <w:t> states, “Use Power Query to parse JSON responses by expanding records and columns, making it easy to extract and integrate nested data into your model.” This aligns with BrightMart’s need for a secure, optimized solution integrating external API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Custom R script</w:t>
      </w:r>
      <w:r w:rsidRPr="00B96D21">
        <w:rPr>
          <w:rFonts w:ascii="Segoe UI" w:eastAsia="Times New Roman" w:hAnsi="Segoe UI" w:cs="Segoe UI"/>
          <w:color w:val="2A2B3F"/>
          <w:sz w:val="24"/>
          <w:szCs w:val="24"/>
          <w:lang w:eastAsia="en-IN"/>
        </w:rPr>
        <w:t>: Writing an R script (e.g., library(jsonlite); data &lt;- fromJSON(url)) to parse JSON and select columns requires R knowledge, adds complexity, and isn’t native to Power BI’s workflow. It’s less scalable for non-technical users.</w:t>
      </w:r>
    </w:p>
    <w:p w:rsidR="00B96D21" w:rsidRPr="00B96D21" w:rsidRDefault="00B96D21" w:rsidP="00B96D21">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Import JSON as-is</w:t>
      </w:r>
      <w:r w:rsidRPr="00B96D21">
        <w:rPr>
          <w:rFonts w:ascii="Segoe UI" w:eastAsia="Times New Roman" w:hAnsi="Segoe UI" w:cs="Segoe UI"/>
          <w:color w:val="2A2B3F"/>
          <w:sz w:val="24"/>
          <w:szCs w:val="24"/>
          <w:lang w:eastAsia="en-IN"/>
        </w:rPr>
        <w:t>: Loading the JSON without parsing leaves it as a single column of records or text, requiring manual transformation later. Power BI doesn’t “automatically” flatten nested data, making this inefficient, per </w:t>
      </w:r>
      <w:hyperlink r:id="rId54" w:history="1">
        <w:r w:rsidRPr="00B96D21">
          <w:rPr>
            <w:rFonts w:ascii="Segoe UI" w:eastAsia="Times New Roman" w:hAnsi="Segoe UI" w:cs="Segoe UI"/>
            <w:color w:val="6D28D2"/>
            <w:sz w:val="24"/>
            <w:szCs w:val="24"/>
            <w:u w:val="single"/>
            <w:lang w:eastAsia="en-IN"/>
          </w:rPr>
          <w:t>data import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DAX with LOOKUPVALUE</w:t>
      </w:r>
      <w:r w:rsidRPr="00B96D21">
        <w:rPr>
          <w:rFonts w:ascii="Segoe UI" w:eastAsia="Times New Roman" w:hAnsi="Segoe UI" w:cs="Segoe UI"/>
          <w:color w:val="2A2B3F"/>
          <w:sz w:val="24"/>
          <w:szCs w:val="24"/>
          <w:lang w:eastAsia="en-IN"/>
        </w:rPr>
        <w:t>: DAX functions like LOOKUPVALUE operate on loaded tables, not raw JSON. You’d need to import the JSON first, and DAX isn’t suited for parsing nested structures, per </w:t>
      </w:r>
      <w:hyperlink r:id="rId55" w:history="1">
        <w:r w:rsidRPr="00B96D21">
          <w:rPr>
            <w:rFonts w:ascii="Segoe UI" w:eastAsia="Times New Roman" w:hAnsi="Segoe UI" w:cs="Segoe UI"/>
            <w:color w:val="6D28D2"/>
            <w:sz w:val="24"/>
            <w:szCs w:val="24"/>
            <w:u w:val="single"/>
            <w:lang w:eastAsia="en-IN"/>
          </w:rPr>
          <w:t>LOOKUPVALUE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"Expand Record" feature in Power Query provides BrightMart a robust, no-code method to extract and integrate API-driven competitor pricing data efficiently.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9</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2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47" name="Picture 47"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46" name="Picture 46"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45" name="Picture 45"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44" name="Picture 44"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needs to create a tooltip that displays additional details (like category performance) when hovering over a sales visual. What is the best approach?</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new card visual and manually align it with the main visual.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aligning visuals is inefficient and not interactive.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drill-through functionality instead of a tooltip.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Drill-through is for detailed navigation, not tooltips.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standard tooltip and include additional text descriptions.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Standard tooltips cannot show complex visuals.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a report page tooltip with a small custom visual layout.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Report page tooltips</w:t>
      </w:r>
      <w:r w:rsidRPr="00B96D21">
        <w:rPr>
          <w:rFonts w:ascii="Segoe UI" w:eastAsia="Times New Roman" w:hAnsi="Segoe UI" w:cs="Segoe UI"/>
          <w:color w:val="2A2B3F"/>
          <w:sz w:val="24"/>
          <w:szCs w:val="24"/>
          <w:lang w:eastAsia="en-IN"/>
        </w:rPr>
        <w:t> provide interactive, context-aware insights when hovering over data points.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Implement Tooltip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 Report Page Tooltip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create a tooltip displaying additional details like category performance when hovering over a sales visual at BrightMart Retail, use a report page tooltip with a custom layout. In Power BI Desktop, create a new report page (e.g., "Category Tooltip") and set its size to a small tooltip format: go to Format Pane &gt; Page Information, enable "Tooltip," and adjust "Page Size" (e.g., 320x240 pixels). Add visuals (e.g., a card showing SUM(Sales[TotalAmount]) by Category or a table with Category and CompetitorPrice from the Product Data table). Link it to the main sales visual (e.g., a bar chart of TotalAmount by StoreID) by dragging Category to the "Tooltip Fields" well in the Visualizations pane. Hovering over the chart will display the tooltip. The Microsoft documentation on </w:t>
      </w:r>
      <w:hyperlink r:id="rId56" w:history="1">
        <w:r w:rsidRPr="00B96D21">
          <w:rPr>
            <w:rFonts w:ascii="Segoe UI" w:eastAsia="Times New Roman" w:hAnsi="Segoe UI" w:cs="Segoe UI"/>
            <w:color w:val="6D28D2"/>
            <w:sz w:val="24"/>
            <w:szCs w:val="24"/>
            <w:u w:val="single"/>
            <w:lang w:eastAsia="en-IN"/>
          </w:rPr>
          <w:t>report page tooltips in Power BI</w:t>
        </w:r>
      </w:hyperlink>
      <w:r w:rsidRPr="00B96D21">
        <w:rPr>
          <w:rFonts w:ascii="Segoe UI" w:eastAsia="Times New Roman" w:hAnsi="Segoe UI" w:cs="Segoe UI"/>
          <w:color w:val="2A2B3F"/>
          <w:sz w:val="24"/>
          <w:szCs w:val="24"/>
          <w:lang w:eastAsia="en-IN"/>
        </w:rPr>
        <w:t> states that "report page tooltips allow custom visuals to provide contextual details on hover," making this the best approach for BrightMart’s needs.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Drill-Through Instead of Tooltip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Drill-through (e.g., to a detailed page via right-click) provides in-depth analysis but requires clicking, not hovering, missing the tooltip’s instant feedback. The </w:t>
      </w:r>
      <w:hyperlink r:id="rId57" w:history="1">
        <w:r w:rsidRPr="00B96D21">
          <w:rPr>
            <w:rFonts w:ascii="Segoe UI" w:eastAsia="Times New Roman" w:hAnsi="Segoe UI" w:cs="Segoe UI"/>
            <w:color w:val="6D28D2"/>
            <w:sz w:val="24"/>
            <w:szCs w:val="24"/>
            <w:u w:val="single"/>
            <w:lang w:eastAsia="en-IN"/>
          </w:rPr>
          <w:t>drill-through documentation</w:t>
        </w:r>
      </w:hyperlink>
      <w:r w:rsidRPr="00B96D21">
        <w:rPr>
          <w:rFonts w:ascii="Segoe UI" w:eastAsia="Times New Roman" w:hAnsi="Segoe UI" w:cs="Segoe UI"/>
          <w:color w:val="2A2B3F"/>
          <w:sz w:val="24"/>
          <w:szCs w:val="24"/>
          <w:lang w:eastAsia="en-IN"/>
        </w:rPr>
        <w:t> focuses on "targeted exploration," not hover interaction.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New Card Visual with Manual Alignment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separate card visual and aligning it manually isn’t dynamic—it won’t follow hover actions and clutters the report. The </w:t>
      </w:r>
      <w:hyperlink r:id="rId58" w:history="1">
        <w:r w:rsidRPr="00B96D21">
          <w:rPr>
            <w:rFonts w:ascii="Segoe UI" w:eastAsia="Times New Roman" w:hAnsi="Segoe UI" w:cs="Segoe UI"/>
            <w:color w:val="6D28D2"/>
            <w:sz w:val="24"/>
            <w:szCs w:val="24"/>
            <w:u w:val="single"/>
            <w:lang w:eastAsia="en-IN"/>
          </w:rPr>
          <w:t>card visual documentation</w:t>
        </w:r>
      </w:hyperlink>
      <w:r w:rsidRPr="00B96D21">
        <w:rPr>
          <w:rFonts w:ascii="Segoe UI" w:eastAsia="Times New Roman" w:hAnsi="Segoe UI" w:cs="Segoe UI"/>
          <w:color w:val="2A2B3F"/>
          <w:sz w:val="24"/>
          <w:szCs w:val="24"/>
          <w:lang w:eastAsia="en-IN"/>
        </w:rPr>
        <w:t> lacks hover integration.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Standard Tooltip with Text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standard tooltip (default hover pop-up) can show basic fields (e.g., TotalAmount) but lacks custom layouts or complex visuals like category performance trends. The </w:t>
      </w:r>
      <w:hyperlink r:id="rId59" w:history="1">
        <w:r w:rsidRPr="00B96D21">
          <w:rPr>
            <w:rFonts w:ascii="Segoe UI" w:eastAsia="Times New Roman" w:hAnsi="Segoe UI" w:cs="Segoe UI"/>
            <w:color w:val="6D28D2"/>
            <w:sz w:val="24"/>
            <w:szCs w:val="24"/>
            <w:u w:val="single"/>
            <w:lang w:eastAsia="en-IN"/>
          </w:rPr>
          <w:t>tooltip documentation</w:t>
        </w:r>
      </w:hyperlink>
      <w:r w:rsidRPr="00B96D21">
        <w:rPr>
          <w:rFonts w:ascii="Segoe UI" w:eastAsia="Times New Roman" w:hAnsi="Segoe UI" w:cs="Segoe UI"/>
          <w:color w:val="2A2B3F"/>
          <w:sz w:val="24"/>
          <w:szCs w:val="24"/>
          <w:lang w:eastAsia="en-IN"/>
        </w:rPr>
        <w:t> notes standard tooltips are "limited to simple data points."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Fields</w:t>
      </w:r>
      <w:r w:rsidRPr="00B96D21">
        <w:rPr>
          <w:rFonts w:ascii="Segoe UI" w:eastAsia="Times New Roman" w:hAnsi="Segoe UI" w:cs="Segoe UI"/>
          <w:color w:val="2A2B3F"/>
          <w:sz w:val="24"/>
          <w:szCs w:val="24"/>
          <w:lang w:eastAsia="en-IN"/>
        </w:rPr>
        <w:t>: Ensure the tooltip page uses fields (e.g., Category) related to the main visual for context, per the </w:t>
      </w:r>
      <w:hyperlink r:id="rId60" w:history="1">
        <w:r w:rsidRPr="00B96D21">
          <w:rPr>
            <w:rFonts w:ascii="Segoe UI" w:eastAsia="Times New Roman" w:hAnsi="Segoe UI" w:cs="Segoe UI"/>
            <w:color w:val="6D28D2"/>
            <w:sz w:val="24"/>
            <w:szCs w:val="24"/>
            <w:u w:val="single"/>
            <w:lang w:eastAsia="en-IN"/>
          </w:rPr>
          <w:t>tooltip setup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Design</w:t>
      </w:r>
      <w:r w:rsidRPr="00B96D21">
        <w:rPr>
          <w:rFonts w:ascii="Segoe UI" w:eastAsia="Times New Roman" w:hAnsi="Segoe UI" w:cs="Segoe UI"/>
          <w:color w:val="2A2B3F"/>
          <w:sz w:val="24"/>
          <w:szCs w:val="24"/>
          <w:lang w:eastAsia="en-IN"/>
        </w:rPr>
        <w:t>: Keep the tooltip concise to avoid overwhelming users on hover.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a report page tooltip with a small custom visual layout to display additional details like category performance when hovering over the sales visual, providing BrightMart Retail with an effective, interactive solution.</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10</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 data analyst at </w:t>
      </w:r>
      <w:r w:rsidRPr="00B96D21">
        <w:rPr>
          <w:rFonts w:ascii="Segoe UI" w:eastAsia="Times New Roman" w:hAnsi="Segoe UI" w:cs="Segoe UI"/>
          <w:b/>
          <w:bCs/>
          <w:color w:val="2A2B3F"/>
          <w:sz w:val="24"/>
          <w:szCs w:val="24"/>
          <w:lang w:eastAsia="en-IN"/>
        </w:rPr>
        <w:t>DataBridge Analytics</w:t>
      </w:r>
      <w:r w:rsidRPr="00B96D21">
        <w:rPr>
          <w:rFonts w:ascii="Segoe UI" w:eastAsia="Times New Roman" w:hAnsi="Segoe UI" w:cs="Segoe UI"/>
          <w:color w:val="2A2B3F"/>
          <w:sz w:val="24"/>
          <w:szCs w:val="24"/>
          <w:lang w:eastAsia="en-IN"/>
        </w:rPr>
        <w:t>, and your team frequently exports data from </w:t>
      </w:r>
      <w:r w:rsidRPr="00B96D21">
        <w:rPr>
          <w:rFonts w:ascii="Segoe UI" w:eastAsia="Times New Roman" w:hAnsi="Segoe UI" w:cs="Segoe UI"/>
          <w:b/>
          <w:bCs/>
          <w:color w:val="2A2B3F"/>
          <w:sz w:val="24"/>
          <w:szCs w:val="24"/>
          <w:lang w:eastAsia="en-IN"/>
        </w:rPr>
        <w:t>Power BI reports</w:t>
      </w:r>
      <w:r w:rsidRPr="00B96D21">
        <w:rPr>
          <w:rFonts w:ascii="Segoe UI" w:eastAsia="Times New Roman" w:hAnsi="Segoe UI" w:cs="Segoe UI"/>
          <w:color w:val="2A2B3F"/>
          <w:sz w:val="24"/>
          <w:szCs w:val="24"/>
          <w:lang w:eastAsia="en-IN"/>
        </w:rPr>
        <w:t> for further analysis in Excel. In the current report, you are exploring the </w:t>
      </w:r>
      <w:r w:rsidRPr="00B96D21">
        <w:rPr>
          <w:rFonts w:ascii="Segoe UI" w:eastAsia="Times New Roman" w:hAnsi="Segoe UI" w:cs="Segoe UI"/>
          <w:b/>
          <w:bCs/>
          <w:color w:val="2A2B3F"/>
          <w:sz w:val="24"/>
          <w:szCs w:val="24"/>
          <w:lang w:eastAsia="en-IN"/>
        </w:rPr>
        <w:t>export options</w:t>
      </w:r>
      <w:r w:rsidRPr="00B96D21">
        <w:rPr>
          <w:rFonts w:ascii="Segoe UI" w:eastAsia="Times New Roman" w:hAnsi="Segoe UI" w:cs="Segoe UI"/>
          <w:color w:val="2A2B3F"/>
          <w:sz w:val="24"/>
          <w:szCs w:val="24"/>
          <w:lang w:eastAsia="en-IN"/>
        </w:rPr>
        <w:t> available in Power BI, as shown in the image.</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9319260" cy="8206740"/>
            <wp:effectExtent l="0" t="0" r="0" b="3810"/>
            <wp:docPr id="43" name="Picture 43" descr="https://img-c.udemycdn.com/redactor/raw/practice_test_question/2025-02-02_15-25-55-2647f95d7024512671a9205d4c79b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2025-02-02_15-25-55-2647f95d7024512671a9205d4c79b348.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319260" cy="82067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 manager has asked you to provide insights into the </w:t>
      </w:r>
      <w:r w:rsidRPr="00B96D21">
        <w:rPr>
          <w:rFonts w:ascii="Segoe UI" w:eastAsia="Times New Roman" w:hAnsi="Segoe UI" w:cs="Segoe UI"/>
          <w:b/>
          <w:bCs/>
          <w:color w:val="2A2B3F"/>
          <w:sz w:val="24"/>
          <w:szCs w:val="24"/>
          <w:lang w:eastAsia="en-IN"/>
        </w:rPr>
        <w:t>differences between these options</w:t>
      </w:r>
      <w:r w:rsidRPr="00B96D21">
        <w:rPr>
          <w:rFonts w:ascii="Segoe UI" w:eastAsia="Times New Roman" w:hAnsi="Segoe UI" w:cs="Segoe UI"/>
          <w:color w:val="2A2B3F"/>
          <w:sz w:val="24"/>
          <w:szCs w:val="24"/>
          <w:lang w:eastAsia="en-IN"/>
        </w:rPr>
        <w:t> and explain when to use them.</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is the primary difference between exporting </w:t>
      </w:r>
      <w:r w:rsidRPr="00B96D21">
        <w:rPr>
          <w:rFonts w:ascii="Segoe UI" w:eastAsia="Times New Roman" w:hAnsi="Segoe UI" w:cs="Segoe UI"/>
          <w:b/>
          <w:bCs/>
          <w:i/>
          <w:iCs/>
          <w:color w:val="2A2B3F"/>
          <w:sz w:val="24"/>
          <w:szCs w:val="24"/>
          <w:lang w:eastAsia="en-IN"/>
        </w:rPr>
        <w:t>"Data with current layout"</w:t>
      </w:r>
      <w:r w:rsidRPr="00B96D21">
        <w:rPr>
          <w:rFonts w:ascii="Segoe UI" w:eastAsia="Times New Roman" w:hAnsi="Segoe UI" w:cs="Segoe UI"/>
          <w:b/>
          <w:bCs/>
          <w:color w:val="2A2B3F"/>
          <w:sz w:val="24"/>
          <w:szCs w:val="24"/>
          <w:lang w:eastAsia="en-IN"/>
        </w:rPr>
        <w:t> and </w:t>
      </w:r>
      <w:r w:rsidRPr="00B96D21">
        <w:rPr>
          <w:rFonts w:ascii="Segoe UI" w:eastAsia="Times New Roman" w:hAnsi="Segoe UI" w:cs="Segoe UI"/>
          <w:b/>
          <w:bCs/>
          <w:i/>
          <w:iCs/>
          <w:color w:val="2A2B3F"/>
          <w:sz w:val="24"/>
          <w:szCs w:val="24"/>
          <w:lang w:eastAsia="en-IN"/>
        </w:rPr>
        <w:t>"Summarized data"</w:t>
      </w:r>
      <w:r w:rsidRPr="00B96D21">
        <w:rPr>
          <w:rFonts w:ascii="Segoe UI" w:eastAsia="Times New Roman" w:hAnsi="Segoe UI" w:cs="Segoe UI"/>
          <w:b/>
          <w:bCs/>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"Data with current layout" includes formatting and visual icons, while "Summarized data" exports only numerical aggregations like sums and averages.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Neither export option includes </w:t>
      </w:r>
      <w:r w:rsidRPr="00B96D21">
        <w:rPr>
          <w:rFonts w:ascii="Segoe UI" w:eastAsia="Times New Roman" w:hAnsi="Segoe UI" w:cs="Segoe UI"/>
          <w:b/>
          <w:bCs/>
          <w:color w:val="2A2B3F"/>
          <w:sz w:val="24"/>
          <w:szCs w:val="24"/>
          <w:lang w:eastAsia="en-IN"/>
        </w:rPr>
        <w:t>visual icons or full formatting</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distinction is about </w:t>
      </w:r>
      <w:r w:rsidRPr="00B96D21">
        <w:rPr>
          <w:rFonts w:ascii="Segoe UI" w:eastAsia="Times New Roman" w:hAnsi="Segoe UI" w:cs="Segoe UI"/>
          <w:b/>
          <w:bCs/>
          <w:color w:val="2A2B3F"/>
          <w:sz w:val="24"/>
          <w:szCs w:val="24"/>
          <w:lang w:eastAsia="en-IN"/>
        </w:rPr>
        <w:t>structure and granularity</w:t>
      </w:r>
      <w:r w:rsidRPr="00B96D21">
        <w:rPr>
          <w:rFonts w:ascii="Segoe UI" w:eastAsia="Times New Roman" w:hAnsi="Segoe UI" w:cs="Segoe UI"/>
          <w:color w:val="2A2B3F"/>
          <w:sz w:val="24"/>
          <w:szCs w:val="24"/>
          <w:lang w:eastAsia="en-IN"/>
        </w:rPr>
        <w:t>, not visual elements.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"Data with current layout" exports only the raw data from the visual, while "Summarized data" exports the entire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"Summarized data" does </w:t>
      </w:r>
      <w:r w:rsidRPr="00B96D21">
        <w:rPr>
          <w:rFonts w:ascii="Segoe UI" w:eastAsia="Times New Roman" w:hAnsi="Segoe UI" w:cs="Segoe UI"/>
          <w:b/>
          <w:bCs/>
          <w:color w:val="2A2B3F"/>
          <w:sz w:val="24"/>
          <w:szCs w:val="24"/>
          <w:lang w:eastAsia="en-IN"/>
        </w:rPr>
        <w:t>not</w:t>
      </w:r>
      <w:r w:rsidRPr="00B96D21">
        <w:rPr>
          <w:rFonts w:ascii="Segoe UI" w:eastAsia="Times New Roman" w:hAnsi="Segoe UI" w:cs="Segoe UI"/>
          <w:color w:val="2A2B3F"/>
          <w:sz w:val="24"/>
          <w:szCs w:val="24"/>
          <w:lang w:eastAsia="en-IN"/>
        </w:rPr>
        <w:t> export the entire dataset. It only exports </w:t>
      </w:r>
      <w:r w:rsidRPr="00B96D21">
        <w:rPr>
          <w:rFonts w:ascii="Segoe UI" w:eastAsia="Times New Roman" w:hAnsi="Segoe UI" w:cs="Segoe UI"/>
          <w:b/>
          <w:bCs/>
          <w:color w:val="2A2B3F"/>
          <w:sz w:val="24"/>
          <w:szCs w:val="24"/>
          <w:lang w:eastAsia="en-IN"/>
        </w:rPr>
        <w:t>aggregated results</w:t>
      </w:r>
      <w:r w:rsidRPr="00B96D21">
        <w:rPr>
          <w:rFonts w:ascii="Segoe UI" w:eastAsia="Times New Roman" w:hAnsi="Segoe UI" w:cs="Segoe UI"/>
          <w:color w:val="2A2B3F"/>
          <w:sz w:val="24"/>
          <w:szCs w:val="24"/>
          <w:lang w:eastAsia="en-IN"/>
        </w:rPr>
        <w:t>, not detailed or raw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Misleading to say “entire dataset”—this could imply full row-level export, which it doesn’t do.</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"Data with current layout" exports the data as it is shown in the visual, while "Summarized data" exports aggregations used to create the visual.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with current layout"</w:t>
      </w:r>
      <w:r w:rsidRPr="00B96D21">
        <w:rPr>
          <w:rFonts w:ascii="Segoe UI" w:eastAsia="Times New Roman" w:hAnsi="Segoe UI" w:cs="Segoe UI"/>
          <w:color w:val="2A2B3F"/>
          <w:sz w:val="24"/>
          <w:szCs w:val="24"/>
          <w:lang w:eastAsia="en-IN"/>
        </w:rPr>
        <w:t> exports data as presented in the table or matrix visual, including </w:t>
      </w:r>
      <w:r w:rsidRPr="00B96D21">
        <w:rPr>
          <w:rFonts w:ascii="Segoe UI" w:eastAsia="Times New Roman" w:hAnsi="Segoe UI" w:cs="Segoe UI"/>
          <w:b/>
          <w:bCs/>
          <w:color w:val="2A2B3F"/>
          <w:sz w:val="24"/>
          <w:szCs w:val="24"/>
          <w:lang w:eastAsia="en-IN"/>
        </w:rPr>
        <w:t>columns, filters, and layout</w:t>
      </w:r>
      <w:r w:rsidRPr="00B96D21">
        <w:rPr>
          <w:rFonts w:ascii="Segoe UI" w:eastAsia="Times New Roman" w:hAnsi="Segoe UI" w:cs="Segoe UI"/>
          <w:color w:val="2A2B3F"/>
          <w:sz w:val="24"/>
          <w:szCs w:val="24"/>
          <w:lang w:eastAsia="en-IN"/>
        </w:rPr>
        <w:t> as seen in the report.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"Summarized data"</w:t>
      </w:r>
      <w:r w:rsidRPr="00B96D21">
        <w:rPr>
          <w:rFonts w:ascii="Segoe UI" w:eastAsia="Times New Roman" w:hAnsi="Segoe UI" w:cs="Segoe UI"/>
          <w:color w:val="2A2B3F"/>
          <w:sz w:val="24"/>
          <w:szCs w:val="24"/>
          <w:lang w:eastAsia="en-IN"/>
        </w:rPr>
        <w:t> exports </w:t>
      </w:r>
      <w:r w:rsidRPr="00B96D21">
        <w:rPr>
          <w:rFonts w:ascii="Segoe UI" w:eastAsia="Times New Roman" w:hAnsi="Segoe UI" w:cs="Segoe UI"/>
          <w:b/>
          <w:bCs/>
          <w:color w:val="2A2B3F"/>
          <w:sz w:val="24"/>
          <w:szCs w:val="24"/>
          <w:lang w:eastAsia="en-IN"/>
        </w:rPr>
        <w:t>aggregate-level data</w:t>
      </w:r>
      <w:r w:rsidRPr="00B96D21">
        <w:rPr>
          <w:rFonts w:ascii="Segoe UI" w:eastAsia="Times New Roman" w:hAnsi="Segoe UI" w:cs="Segoe UI"/>
          <w:color w:val="2A2B3F"/>
          <w:sz w:val="24"/>
          <w:szCs w:val="24"/>
          <w:lang w:eastAsia="en-IN"/>
        </w:rPr>
        <w:t>—the numerical summaries (e.g., </w:t>
      </w:r>
      <w:r w:rsidRPr="00B96D21">
        <w:rPr>
          <w:rFonts w:ascii="Segoe UI" w:eastAsia="Times New Roman" w:hAnsi="Segoe UI" w:cs="Segoe UI"/>
          <w:b/>
          <w:bCs/>
          <w:color w:val="2A2B3F"/>
          <w:sz w:val="24"/>
          <w:szCs w:val="24"/>
          <w:lang w:eastAsia="en-IN"/>
        </w:rPr>
        <w:t>sums, averages</w:t>
      </w:r>
      <w:r w:rsidRPr="00B96D21">
        <w:rPr>
          <w:rFonts w:ascii="Segoe UI" w:eastAsia="Times New Roman" w:hAnsi="Segoe UI" w:cs="Segoe UI"/>
          <w:color w:val="2A2B3F"/>
          <w:sz w:val="24"/>
          <w:szCs w:val="24"/>
          <w:lang w:eastAsia="en-IN"/>
        </w:rPr>
        <w:t>) behind the visuals, but not the full layout or detailed structure.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distinction is critical when determining whether you want raw totals or structured output matching the visual.</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Both options export the same data but in different file formats.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w:t>
      </w:r>
      <w:r w:rsidRPr="00B96D21">
        <w:rPr>
          <w:rFonts w:ascii="Segoe UI" w:eastAsia="Times New Roman" w:hAnsi="Segoe UI" w:cs="Segoe UI"/>
          <w:b/>
          <w:bCs/>
          <w:color w:val="2A2B3F"/>
          <w:sz w:val="24"/>
          <w:szCs w:val="24"/>
          <w:lang w:eastAsia="en-IN"/>
        </w:rPr>
        <w:t>do not export the same data</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key difference is in </w:t>
      </w:r>
      <w:r w:rsidRPr="00B96D21">
        <w:rPr>
          <w:rFonts w:ascii="Segoe UI" w:eastAsia="Times New Roman" w:hAnsi="Segoe UI" w:cs="Segoe UI"/>
          <w:b/>
          <w:bCs/>
          <w:color w:val="2A2B3F"/>
          <w:sz w:val="24"/>
          <w:szCs w:val="24"/>
          <w:lang w:eastAsia="en-IN"/>
        </w:rPr>
        <w:t>data granularity and layout</w:t>
      </w:r>
      <w:r w:rsidRPr="00B96D21">
        <w:rPr>
          <w:rFonts w:ascii="Segoe UI" w:eastAsia="Times New Roman" w:hAnsi="Segoe UI" w:cs="Segoe UI"/>
          <w:color w:val="2A2B3F"/>
          <w:sz w:val="24"/>
          <w:szCs w:val="24"/>
          <w:lang w:eastAsia="en-IN"/>
        </w:rPr>
        <w:t>, not file format. Both options typically export to </w:t>
      </w:r>
      <w:r w:rsidRPr="00B96D21">
        <w:rPr>
          <w:rFonts w:ascii="Segoe UI" w:eastAsia="Times New Roman" w:hAnsi="Segoe UI" w:cs="Segoe UI"/>
          <w:b/>
          <w:bCs/>
          <w:color w:val="2A2B3F"/>
          <w:sz w:val="24"/>
          <w:szCs w:val="24"/>
          <w:lang w:eastAsia="en-IN"/>
        </w:rPr>
        <w:t>Excel or CSV</w:t>
      </w:r>
      <w:r w:rsidRPr="00B96D21">
        <w:rPr>
          <w:rFonts w:ascii="Segoe UI" w:eastAsia="Times New Roman" w:hAnsi="Segoe UI" w:cs="Segoe UI"/>
          <w:color w:val="2A2B3F"/>
          <w:sz w:val="24"/>
          <w:szCs w:val="24"/>
          <w:lang w:eastAsia="en-IN"/>
        </w:rPr>
        <w:t>, depending on permissions.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Explain Export Options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Understand "Data with Current Layout"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When exporting "Data with current layout" from a Power BI visual (e.g., a table or matrix), select the ellipsis (...) on the visual, choose "Export," then "Data with current layout." This option exports the data exactly as displayed in the visual, including visible rows, columns, and formatting (e.g., conditional formatting colors), but not the underlying dataset. For example, if a table shows Sales by Region with filters applied, only that filtered view is exported. The Microsoft documentation on </w:t>
      </w:r>
      <w:hyperlink r:id="rId62" w:history="1">
        <w:r w:rsidRPr="00B96D21">
          <w:rPr>
            <w:rFonts w:ascii="Segoe UI" w:eastAsia="Times New Roman" w:hAnsi="Segoe UI" w:cs="Segoe UI"/>
            <w:color w:val="6D28D2"/>
            <w:sz w:val="24"/>
            <w:szCs w:val="24"/>
            <w:u w:val="single"/>
            <w:lang w:eastAsia="en-IN"/>
          </w:rPr>
          <w:t>exporting data from Power BI visuals</w:t>
        </w:r>
      </w:hyperlink>
      <w:r w:rsidRPr="00B96D21">
        <w:rPr>
          <w:rFonts w:ascii="Segoe UI" w:eastAsia="Times New Roman" w:hAnsi="Segoe UI" w:cs="Segoe UI"/>
          <w:color w:val="2A2B3F"/>
          <w:sz w:val="24"/>
          <w:szCs w:val="24"/>
          <w:lang w:eastAsia="en-IN"/>
        </w:rPr>
        <w:t> explains that "Data with current layout preserves the visual’s structure and applied filters," making it ideal for sharing the exact report view with Excel users at DataBridge Analytics.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Understand "Summarized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Selecting "Summarized data" from the same export menu exports the aggregated values used to generate the visual, not the raw data or layout. For instance, if a bar chart shows total Sales by Region, the export includes only those totals (e.g., sum of Sales), reflecting the aggregation logic (e.g., SUM) without row-level detail. The </w:t>
      </w:r>
      <w:hyperlink r:id="rId63" w:history="1">
        <w:r w:rsidRPr="00B96D21">
          <w:rPr>
            <w:rFonts w:ascii="Segoe UI" w:eastAsia="Times New Roman" w:hAnsi="Segoe UI" w:cs="Segoe UI"/>
            <w:color w:val="6D28D2"/>
            <w:sz w:val="24"/>
            <w:szCs w:val="24"/>
            <w:u w:val="single"/>
            <w:lang w:eastAsia="en-IN"/>
          </w:rPr>
          <w:t>export data documentation</w:t>
        </w:r>
      </w:hyperlink>
      <w:r w:rsidRPr="00B96D21">
        <w:rPr>
          <w:rFonts w:ascii="Segoe UI" w:eastAsia="Times New Roman" w:hAnsi="Segoe UI" w:cs="Segoe UI"/>
          <w:color w:val="2A2B3F"/>
          <w:sz w:val="24"/>
          <w:szCs w:val="24"/>
          <w:lang w:eastAsia="en-IN"/>
        </w:rPr>
        <w:t> states that "Summarized data provides the aggregated results powering the visual," suitable for analyzing high-level trends in Excel.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Primary Difference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key difference is that "Data with current layout" mirrors the visual’s display (e.g., filtered rows and columns as seen), while "Summarized data" provides the underlying aggregations (e.g., sums or averages) without layout specifics. Use "Data with current layout" when the team needs the exact visual data for Excel review, and "Summarized data" when they need aggregated insights for further computation.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Same Data, Different Formats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Both options export data, but not identically—layout vs. aggregations differ in content, not just format. The </w:t>
      </w:r>
      <w:hyperlink r:id="rId64" w:history="1">
        <w:r w:rsidRPr="00B96D21">
          <w:rPr>
            <w:rFonts w:ascii="Segoe UI" w:eastAsia="Times New Roman" w:hAnsi="Segoe UI" w:cs="Segoe UI"/>
            <w:color w:val="6D28D2"/>
            <w:sz w:val="24"/>
            <w:szCs w:val="24"/>
            <w:u w:val="single"/>
            <w:lang w:eastAsia="en-IN"/>
          </w:rPr>
          <w:t>export options documentation</w:t>
        </w:r>
      </w:hyperlink>
      <w:r w:rsidRPr="00B96D21">
        <w:rPr>
          <w:rFonts w:ascii="Segoe UI" w:eastAsia="Times New Roman" w:hAnsi="Segoe UI" w:cs="Segoe UI"/>
          <w:color w:val="2A2B3F"/>
          <w:sz w:val="24"/>
          <w:szCs w:val="24"/>
          <w:lang w:eastAsia="en-IN"/>
        </w:rPr>
        <w:t> clarifies distinct purposes.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Formatting and Icons vs. Numerical Aggregations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"Data with current layout" includes some formatting (e.g., colors) but not icons; "Summarized data" isn’t limited to numerical aggregations—it reflects the visual’s logic. This oversimplifies the difference.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Raw Data vs. Entire Dataset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"Data with current layout" isn’t raw data—it’s filtered per the visual; "Summarized data" doesn’t export the entire dataset, only aggregations. Both are visual-specific, per the </w:t>
      </w:r>
      <w:hyperlink r:id="rId65" w:history="1">
        <w:r w:rsidRPr="00B96D21">
          <w:rPr>
            <w:rFonts w:ascii="Segoe UI" w:eastAsia="Times New Roman" w:hAnsi="Segoe UI" w:cs="Segoe UI"/>
            <w:color w:val="6D28D2"/>
            <w:sz w:val="24"/>
            <w:szCs w:val="24"/>
            <w:u w:val="single"/>
            <w:lang w:eastAsia="en-IN"/>
          </w:rPr>
          <w:t>export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primary difference is that "Data with current layout" exports the data as shown in the visual, preserving its structure, while "Summarized data" exports the aggregations used to create the visual, focusing on summary values, enabling DataBridge Analytics to choose based on analysis needs.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11</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have a </w:t>
      </w:r>
      <w:r w:rsidRPr="00B96D21">
        <w:rPr>
          <w:rFonts w:ascii="Segoe UI" w:eastAsia="Times New Roman" w:hAnsi="Segoe UI" w:cs="Segoe UI"/>
          <w:b/>
          <w:bCs/>
          <w:color w:val="2A2B3F"/>
          <w:sz w:val="24"/>
          <w:szCs w:val="24"/>
          <w:lang w:eastAsia="en-IN"/>
        </w:rPr>
        <w:t>Power BI Premium workspace</w:t>
      </w:r>
      <w:r w:rsidRPr="00B96D21">
        <w:rPr>
          <w:rFonts w:ascii="Segoe UI" w:eastAsia="Times New Roman" w:hAnsi="Segoe UI" w:cs="Segoe UI"/>
          <w:color w:val="2A2B3F"/>
          <w:sz w:val="24"/>
          <w:szCs w:val="24"/>
          <w:lang w:eastAsia="en-IN"/>
        </w:rPr>
        <w:t> hosting a </w:t>
      </w:r>
      <w:r w:rsidRPr="00B96D21">
        <w:rPr>
          <w:rFonts w:ascii="Segoe UI" w:eastAsia="Times New Roman" w:hAnsi="Segoe UI" w:cs="Segoe UI"/>
          <w:b/>
          <w:bCs/>
          <w:color w:val="2A2B3F"/>
          <w:sz w:val="24"/>
          <w:szCs w:val="24"/>
          <w:lang w:eastAsia="en-IN"/>
        </w:rPr>
        <w:t>semantic model</w:t>
      </w:r>
      <w:r w:rsidRPr="00B96D21">
        <w:rPr>
          <w:rFonts w:ascii="Segoe UI" w:eastAsia="Times New Roman" w:hAnsi="Segoe UI" w:cs="Segoe UI"/>
          <w:color w:val="2A2B3F"/>
          <w:sz w:val="24"/>
          <w:szCs w:val="24"/>
          <w:lang w:eastAsia="en-IN"/>
        </w:rPr>
        <w:t>. You want to allow </w:t>
      </w:r>
      <w:r w:rsidRPr="00B96D21">
        <w:rPr>
          <w:rFonts w:ascii="Segoe UI" w:eastAsia="Times New Roman" w:hAnsi="Segoe UI" w:cs="Segoe UI"/>
          <w:b/>
          <w:bCs/>
          <w:color w:val="2A2B3F"/>
          <w:sz w:val="24"/>
          <w:szCs w:val="24"/>
          <w:lang w:eastAsia="en-IN"/>
        </w:rPr>
        <w:t>external users in your organization</w:t>
      </w:r>
      <w:r w:rsidRPr="00B96D21">
        <w:rPr>
          <w:rFonts w:ascii="Segoe UI" w:eastAsia="Times New Roman" w:hAnsi="Segoe UI" w:cs="Segoe UI"/>
          <w:color w:val="2A2B3F"/>
          <w:sz w:val="24"/>
          <w:szCs w:val="24"/>
          <w:lang w:eastAsia="en-IN"/>
        </w:rPr>
        <w:t> to connect to this model using </w:t>
      </w:r>
      <w:r w:rsidRPr="00B96D21">
        <w:rPr>
          <w:rFonts w:ascii="Segoe UI" w:eastAsia="Times New Roman" w:hAnsi="Segoe UI" w:cs="Segoe UI"/>
          <w:b/>
          <w:bCs/>
          <w:color w:val="2A2B3F"/>
          <w:sz w:val="24"/>
          <w:szCs w:val="24"/>
          <w:lang w:eastAsia="en-IN"/>
        </w:rPr>
        <w:t>Excel or third-party BI tools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must you configure to enable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Grant the external users Viewer permissions on the workspace and provide the server name.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Viewer permissions</w:t>
      </w:r>
      <w:r w:rsidRPr="00B96D21">
        <w:rPr>
          <w:rFonts w:ascii="Segoe UI" w:eastAsia="Times New Roman" w:hAnsi="Segoe UI" w:cs="Segoe UI"/>
          <w:color w:val="2A2B3F"/>
          <w:sz w:val="24"/>
          <w:szCs w:val="24"/>
          <w:lang w:eastAsia="en-IN"/>
        </w:rPr>
        <w:t> allow users to view reports in Power BI but </w:t>
      </w:r>
      <w:r w:rsidRPr="00B96D21">
        <w:rPr>
          <w:rFonts w:ascii="Segoe UI" w:eastAsia="Times New Roman" w:hAnsi="Segoe UI" w:cs="Segoe UI"/>
          <w:b/>
          <w:bCs/>
          <w:color w:val="2A2B3F"/>
          <w:sz w:val="24"/>
          <w:szCs w:val="24"/>
          <w:lang w:eastAsia="en-IN"/>
        </w:rPr>
        <w:t>do not include Build permissions</w:t>
      </w:r>
      <w:r w:rsidRPr="00B96D21">
        <w:rPr>
          <w:rFonts w:ascii="Segoe UI" w:eastAsia="Times New Roman" w:hAnsi="Segoe UI" w:cs="Segoe UI"/>
          <w:color w:val="2A2B3F"/>
          <w:sz w:val="24"/>
          <w:szCs w:val="24"/>
          <w:lang w:eastAsia="en-IN"/>
        </w:rPr>
        <w:t>, which are needed to query semantic models externally using Excel or BI tools.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Publish the semantic model as a downloadable PBIX file for external users.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Sharing PBIX files is a </w:t>
      </w:r>
      <w:r w:rsidRPr="00B96D21">
        <w:rPr>
          <w:rFonts w:ascii="Segoe UI" w:eastAsia="Times New Roman" w:hAnsi="Segoe UI" w:cs="Segoe UI"/>
          <w:b/>
          <w:bCs/>
          <w:color w:val="2A2B3F"/>
          <w:sz w:val="24"/>
          <w:szCs w:val="24"/>
          <w:lang w:eastAsia="en-IN"/>
        </w:rPr>
        <w:t>manual, static process</w:t>
      </w:r>
      <w:r w:rsidRPr="00B96D21">
        <w:rPr>
          <w:rFonts w:ascii="Segoe UI" w:eastAsia="Times New Roman" w:hAnsi="Segoe UI" w:cs="Segoe UI"/>
          <w:color w:val="2A2B3F"/>
          <w:sz w:val="24"/>
          <w:szCs w:val="24"/>
          <w:lang w:eastAsia="en-IN"/>
        </w:rPr>
        <w:t>. It doesn't allow </w:t>
      </w:r>
      <w:r w:rsidRPr="00B96D21">
        <w:rPr>
          <w:rFonts w:ascii="Segoe UI" w:eastAsia="Times New Roman" w:hAnsi="Segoe UI" w:cs="Segoe UI"/>
          <w:b/>
          <w:bCs/>
          <w:color w:val="2A2B3F"/>
          <w:sz w:val="24"/>
          <w:szCs w:val="24"/>
          <w:lang w:eastAsia="en-IN"/>
        </w:rPr>
        <w:t>dynamic connectivity</w:t>
      </w:r>
      <w:r w:rsidRPr="00B96D21">
        <w:rPr>
          <w:rFonts w:ascii="Segoe UI" w:eastAsia="Times New Roman" w:hAnsi="Segoe UI" w:cs="Segoe UI"/>
          <w:color w:val="2A2B3F"/>
          <w:sz w:val="24"/>
          <w:szCs w:val="24"/>
          <w:lang w:eastAsia="en-IN"/>
        </w:rPr>
        <w:t> to the hosted semantic model, which is required in this case. This also exposes sensitive data and removes centralized control.</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Enable XMLA endpoint connectivity for the workspace and provide the external users with Build permissions.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Premium workspaces support </w:t>
      </w:r>
      <w:r w:rsidRPr="00B96D21">
        <w:rPr>
          <w:rFonts w:ascii="Segoe UI" w:eastAsia="Times New Roman" w:hAnsi="Segoe UI" w:cs="Segoe UI"/>
          <w:b/>
          <w:bCs/>
          <w:color w:val="2A2B3F"/>
          <w:sz w:val="24"/>
          <w:szCs w:val="24"/>
          <w:lang w:eastAsia="en-IN"/>
        </w:rPr>
        <w:t>XMLA endpoint connectivity</w:t>
      </w:r>
      <w:r w:rsidRPr="00B96D21">
        <w:rPr>
          <w:rFonts w:ascii="Segoe UI" w:eastAsia="Times New Roman" w:hAnsi="Segoe UI" w:cs="Segoe UI"/>
          <w:color w:val="2A2B3F"/>
          <w:sz w:val="24"/>
          <w:szCs w:val="24"/>
          <w:lang w:eastAsia="en-IN"/>
        </w:rPr>
        <w:t>, which enables </w:t>
      </w:r>
      <w:r w:rsidRPr="00B96D21">
        <w:rPr>
          <w:rFonts w:ascii="Segoe UI" w:eastAsia="Times New Roman" w:hAnsi="Segoe UI" w:cs="Segoe UI"/>
          <w:b/>
          <w:bCs/>
          <w:color w:val="2A2B3F"/>
          <w:sz w:val="24"/>
          <w:szCs w:val="24"/>
          <w:lang w:eastAsia="en-IN"/>
        </w:rPr>
        <w:t>read/write access</w:t>
      </w:r>
      <w:r w:rsidRPr="00B96D21">
        <w:rPr>
          <w:rFonts w:ascii="Segoe UI" w:eastAsia="Times New Roman" w:hAnsi="Segoe UI" w:cs="Segoe UI"/>
          <w:color w:val="2A2B3F"/>
          <w:sz w:val="24"/>
          <w:szCs w:val="24"/>
          <w:lang w:eastAsia="en-IN"/>
        </w:rPr>
        <w:t> to datasets (semantic models) from external tools such as </w:t>
      </w:r>
      <w:r w:rsidRPr="00B96D21">
        <w:rPr>
          <w:rFonts w:ascii="Segoe UI" w:eastAsia="Times New Roman" w:hAnsi="Segoe UI" w:cs="Segoe UI"/>
          <w:b/>
          <w:bCs/>
          <w:color w:val="2A2B3F"/>
          <w:sz w:val="24"/>
          <w:szCs w:val="24"/>
          <w:lang w:eastAsia="en-IN"/>
        </w:rPr>
        <w:t>Excel, SQL Server Management Studio (SSMS), and third-party BI tools</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Build permission</w:t>
      </w:r>
      <w:r w:rsidRPr="00B96D21">
        <w:rPr>
          <w:rFonts w:ascii="Segoe UI" w:eastAsia="Times New Roman" w:hAnsi="Segoe UI" w:cs="Segoe UI"/>
          <w:color w:val="2A2B3F"/>
          <w:sz w:val="24"/>
          <w:szCs w:val="24"/>
          <w:lang w:eastAsia="en-IN"/>
        </w:rPr>
        <w:t> is required for a user to create new content or query the model from external tools.</w:t>
      </w:r>
    </w:p>
    <w:p w:rsidR="00B96D21" w:rsidRPr="00B96D21" w:rsidRDefault="00B96D21" w:rsidP="00B96D21">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combination gives the right level of access while preserving security and control.</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Assign the external users the Contributor role in the workspace.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Contributor role</w:t>
      </w:r>
      <w:r w:rsidRPr="00B96D21">
        <w:rPr>
          <w:rFonts w:ascii="Segoe UI" w:eastAsia="Times New Roman" w:hAnsi="Segoe UI" w:cs="Segoe UI"/>
          <w:color w:val="2A2B3F"/>
          <w:sz w:val="24"/>
          <w:szCs w:val="24"/>
          <w:lang w:eastAsia="en-IN"/>
        </w:rPr>
        <w:t> allows users to publish, edit, and manage reports </w:t>
      </w:r>
      <w:r w:rsidRPr="00B96D21">
        <w:rPr>
          <w:rFonts w:ascii="Segoe UI" w:eastAsia="Times New Roman" w:hAnsi="Segoe UI" w:cs="Segoe UI"/>
          <w:b/>
          <w:bCs/>
          <w:color w:val="2A2B3F"/>
          <w:sz w:val="24"/>
          <w:szCs w:val="24"/>
          <w:lang w:eastAsia="en-IN"/>
        </w:rPr>
        <w:t>within Power BI</w:t>
      </w:r>
      <w:r w:rsidRPr="00B96D21">
        <w:rPr>
          <w:rFonts w:ascii="Segoe UI" w:eastAsia="Times New Roman" w:hAnsi="Segoe UI" w:cs="Segoe UI"/>
          <w:color w:val="2A2B3F"/>
          <w:sz w:val="24"/>
          <w:szCs w:val="24"/>
          <w:lang w:eastAsia="en-IN"/>
        </w:rPr>
        <w:t>, but </w:t>
      </w:r>
      <w:r w:rsidRPr="00B96D21">
        <w:rPr>
          <w:rFonts w:ascii="Segoe UI" w:eastAsia="Times New Roman" w:hAnsi="Segoe UI" w:cs="Segoe UI"/>
          <w:b/>
          <w:bCs/>
          <w:color w:val="2A2B3F"/>
          <w:sz w:val="24"/>
          <w:szCs w:val="24"/>
          <w:lang w:eastAsia="en-IN"/>
        </w:rPr>
        <w:t>does not grant access via XMLA endpoints</w:t>
      </w:r>
      <w:r w:rsidRPr="00B96D21">
        <w:rPr>
          <w:rFonts w:ascii="Segoe UI" w:eastAsia="Times New Roman" w:hAnsi="Segoe UI" w:cs="Segoe UI"/>
          <w:color w:val="2A2B3F"/>
          <w:sz w:val="24"/>
          <w:szCs w:val="24"/>
          <w:lang w:eastAsia="en-IN"/>
        </w:rPr>
        <w:t>. Also, it’s not suitable for external access if the goal is semantic model connectivity via third-party tools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XMLA Endpoint and Build Permissions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BlueTech Industries, you have a Power BI Premium workspace hosting a semantic model, and you want external users (within the organization) to connect using Excel or third-party BI tools. You need to enable the XMLA endpoint and grant Build permissions. In Power BI Service, as an admin, go to "Admin Portal" &gt; "Capacity Settings," select your Premium capacity, and under "Workloads" &gt; "Data," set "XMLA Endpoint" to "Read Write" (default is Read-only for Premium). In the workspace, click the ellipsis (...) next to the semantic model, select "Manage permissions," and add external users (e.g., jane.external@company.com) with "Build" permission (Read is a prerequisite). Provide them the connection string (e.g., powerbi://api.powerbi.com/v1.0/myorg/WorkspaceName;initial catalog=SemanticModelName) from "Settings" &gt; "Server Settings" in the workspace. They can then connect via Excel (Data &gt; Get Data &gt; From Power BI) or tools like Tableau using this string and their credentials.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XMLA endpoint in Premium capacity allows external tools to query the semantic model via the Analysis Services protocol, and Build permission grants users the ability to connect and retrieve data without editing the model. For example, Jane can pivot sales data in Excel using the model’s measures. The Microsoft documentation on </w:t>
      </w:r>
      <w:hyperlink r:id="rId66" w:anchor="xmla-endpoints" w:history="1">
        <w:r w:rsidRPr="00B96D21">
          <w:rPr>
            <w:rFonts w:ascii="Segoe UI" w:eastAsia="Times New Roman" w:hAnsi="Segoe UI" w:cs="Segoe UI"/>
            <w:color w:val="6D28D2"/>
            <w:sz w:val="24"/>
            <w:szCs w:val="24"/>
            <w:u w:val="single"/>
            <w:lang w:eastAsia="en-IN"/>
          </w:rPr>
          <w:t>XMLA endpoints</w:t>
        </w:r>
      </w:hyperlink>
      <w:r w:rsidRPr="00B96D21">
        <w:rPr>
          <w:rFonts w:ascii="Segoe UI" w:eastAsia="Times New Roman" w:hAnsi="Segoe UI" w:cs="Segoe UI"/>
          <w:color w:val="2A2B3F"/>
          <w:sz w:val="24"/>
          <w:szCs w:val="24"/>
          <w:lang w:eastAsia="en-IN"/>
        </w:rPr>
        <w:t> states, “Enable XMLA read/write in Premium to allow external tools like Excel to connect to semantic models, requiring Build permissions for access.” This meets BlueTech’s goal of external connectivity.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Viewer permissions</w:t>
      </w:r>
      <w:r w:rsidRPr="00B96D21">
        <w:rPr>
          <w:rFonts w:ascii="Segoe UI" w:eastAsia="Times New Roman" w:hAnsi="Segoe UI" w:cs="Segoe UI"/>
          <w:color w:val="2A2B3F"/>
          <w:sz w:val="24"/>
          <w:szCs w:val="24"/>
          <w:lang w:eastAsia="en-IN"/>
        </w:rPr>
        <w:t>: Viewer role allows viewing reports in the workspace but not connecting via external tools—Build is required, per </w:t>
      </w:r>
      <w:hyperlink r:id="rId67" w:history="1">
        <w:r w:rsidRPr="00B96D21">
          <w:rPr>
            <w:rFonts w:ascii="Segoe UI" w:eastAsia="Times New Roman" w:hAnsi="Segoe UI" w:cs="Segoe UI"/>
            <w:color w:val="6D28D2"/>
            <w:sz w:val="24"/>
            <w:szCs w:val="24"/>
            <w:u w:val="single"/>
            <w:lang w:eastAsia="en-IN"/>
          </w:rPr>
          <w:t>permissions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Publish as PBIX</w:t>
      </w:r>
      <w:r w:rsidRPr="00B96D21">
        <w:rPr>
          <w:rFonts w:ascii="Segoe UI" w:eastAsia="Times New Roman" w:hAnsi="Segoe UI" w:cs="Segoe UI"/>
          <w:color w:val="2A2B3F"/>
          <w:sz w:val="24"/>
          <w:szCs w:val="24"/>
          <w:lang w:eastAsia="en-IN"/>
        </w:rPr>
        <w:t>: Sharing a .pbix file gives a static copy, not live access to the hosted model, defeating Premium’s purpose, per </w:t>
      </w:r>
      <w:hyperlink r:id="rId68" w:history="1">
        <w:r w:rsidRPr="00B96D21">
          <w:rPr>
            <w:rFonts w:ascii="Segoe UI" w:eastAsia="Times New Roman" w:hAnsi="Segoe UI" w:cs="Segoe UI"/>
            <w:color w:val="6D28D2"/>
            <w:sz w:val="24"/>
            <w:szCs w:val="24"/>
            <w:u w:val="single"/>
            <w:lang w:eastAsia="en-IN"/>
          </w:rPr>
          <w:t>export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Contributor role</w:t>
      </w:r>
      <w:r w:rsidRPr="00B96D21">
        <w:rPr>
          <w:rFonts w:ascii="Segoe UI" w:eastAsia="Times New Roman" w:hAnsi="Segoe UI" w:cs="Segoe UI"/>
          <w:color w:val="2A2B3F"/>
          <w:sz w:val="24"/>
          <w:szCs w:val="24"/>
          <w:lang w:eastAsia="en-IN"/>
        </w:rPr>
        <w:t>: Contributor allows editing the workspace and model, exceeding the need for just connecting, risking unintended changes, per </w:t>
      </w:r>
      <w:hyperlink r:id="rId69" w:history="1">
        <w:r w:rsidRPr="00B96D21">
          <w:rPr>
            <w:rFonts w:ascii="Segoe UI" w:eastAsia="Times New Roman" w:hAnsi="Segoe UI" w:cs="Segoe UI"/>
            <w:color w:val="6D28D2"/>
            <w:sz w:val="24"/>
            <w:szCs w:val="24"/>
            <w:u w:val="single"/>
            <w:lang w:eastAsia="en-IN"/>
          </w:rPr>
          <w:t>workspace roles</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Enabling XMLA and granting Build permissions ensures secure, live access for external users at BlueTech.</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12</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 creating a Power BI dashboard for a financial report, you need to implement a </w:t>
      </w:r>
      <w:r w:rsidRPr="00B96D21">
        <w:rPr>
          <w:rFonts w:ascii="Segoe UI" w:eastAsia="Times New Roman" w:hAnsi="Segoe UI" w:cs="Segoe UI"/>
          <w:b/>
          <w:bCs/>
          <w:color w:val="2A2B3F"/>
          <w:sz w:val="24"/>
          <w:szCs w:val="24"/>
          <w:lang w:eastAsia="en-IN"/>
        </w:rPr>
        <w:t>dark theme</w:t>
      </w:r>
      <w:r w:rsidRPr="00B96D21">
        <w:rPr>
          <w:rFonts w:ascii="Segoe UI" w:eastAsia="Times New Roman" w:hAnsi="Segoe UI" w:cs="Segoe UI"/>
          <w:color w:val="2A2B3F"/>
          <w:sz w:val="24"/>
          <w:szCs w:val="24"/>
          <w:lang w:eastAsia="en-IN"/>
        </w:rPr>
        <w:t> across the report pages. Given that the visuals for revenue and expenses have their own custom color settings, what strategy will ensure that these settings are not overridden by the theme?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duplicate visuals with dark backgrounds to simulate a dark theme without using a theme file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Changing the report themes will overwrite the original colors of the visuals, which is not required. This creates unnecessary duplication, increases report size, and does not solve the theme application challenge effectively.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Apply a dark theme that only targets report layout elements (e.g., background, fonts) by using a custom JSON file, so that the visuals retain their assigned colors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allows custom themes via JSON files, where you can </w:t>
      </w:r>
      <w:r w:rsidRPr="00B96D21">
        <w:rPr>
          <w:rFonts w:ascii="Segoe UI" w:eastAsia="Times New Roman" w:hAnsi="Segoe UI" w:cs="Segoe UI"/>
          <w:b/>
          <w:bCs/>
          <w:color w:val="2A2B3F"/>
          <w:sz w:val="24"/>
          <w:szCs w:val="24"/>
          <w:lang w:eastAsia="en-IN"/>
        </w:rPr>
        <w:t>target specific visual elements</w:t>
      </w:r>
      <w:r w:rsidRPr="00B96D21">
        <w:rPr>
          <w:rFonts w:ascii="Segoe UI" w:eastAsia="Times New Roman" w:hAnsi="Segoe UI" w:cs="Segoe UI"/>
          <w:color w:val="2A2B3F"/>
          <w:sz w:val="24"/>
          <w:szCs w:val="24"/>
          <w:lang w:eastAsia="en-IN"/>
        </w:rPr>
        <w:t> like page background, text color, and gridlines </w:t>
      </w:r>
      <w:r w:rsidRPr="00B96D21">
        <w:rPr>
          <w:rFonts w:ascii="Segoe UI" w:eastAsia="Times New Roman" w:hAnsi="Segoe UI" w:cs="Segoe UI"/>
          <w:b/>
          <w:bCs/>
          <w:color w:val="2A2B3F"/>
          <w:sz w:val="24"/>
          <w:szCs w:val="24"/>
          <w:lang w:eastAsia="en-IN"/>
        </w:rPr>
        <w:t>without affecting the data colors</w:t>
      </w:r>
      <w:r w:rsidRPr="00B96D21">
        <w:rPr>
          <w:rFonts w:ascii="Segoe UI" w:eastAsia="Times New Roman" w:hAnsi="Segoe UI" w:cs="Segoe UI"/>
          <w:color w:val="2A2B3F"/>
          <w:sz w:val="24"/>
          <w:szCs w:val="24"/>
          <w:lang w:eastAsia="en-IN"/>
        </w:rPr>
        <w:t> used in visuals.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By designing a theme file that </w:t>
      </w:r>
      <w:r w:rsidRPr="00B96D21">
        <w:rPr>
          <w:rFonts w:ascii="Segoe UI" w:eastAsia="Times New Roman" w:hAnsi="Segoe UI" w:cs="Segoe UI"/>
          <w:b/>
          <w:bCs/>
          <w:color w:val="2A2B3F"/>
          <w:sz w:val="24"/>
          <w:szCs w:val="24"/>
          <w:lang w:eastAsia="en-IN"/>
        </w:rPr>
        <w:t>excludes data colors</w:t>
      </w:r>
      <w:r w:rsidRPr="00B96D21">
        <w:rPr>
          <w:rFonts w:ascii="Segoe UI" w:eastAsia="Times New Roman" w:hAnsi="Segoe UI" w:cs="Segoe UI"/>
          <w:color w:val="2A2B3F"/>
          <w:sz w:val="24"/>
          <w:szCs w:val="24"/>
          <w:lang w:eastAsia="en-IN"/>
        </w:rPr>
        <w:t>, you maintain the custom colors already assigned to visuals like revenue and expenses while still applying the dark theme elsewhere (e.g., background, fonts).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the most </w:t>
      </w:r>
      <w:r w:rsidRPr="00B96D21">
        <w:rPr>
          <w:rFonts w:ascii="Segoe UI" w:eastAsia="Times New Roman" w:hAnsi="Segoe UI" w:cs="Segoe UI"/>
          <w:b/>
          <w:bCs/>
          <w:color w:val="2A2B3F"/>
          <w:sz w:val="24"/>
          <w:szCs w:val="24"/>
          <w:lang w:eastAsia="en-IN"/>
        </w:rPr>
        <w:t>efficient and scalable</w:t>
      </w:r>
      <w:r w:rsidRPr="00B96D21">
        <w:rPr>
          <w:rFonts w:ascii="Segoe UI" w:eastAsia="Times New Roman" w:hAnsi="Segoe UI" w:cs="Segoe UI"/>
          <w:color w:val="2A2B3F"/>
          <w:sz w:val="24"/>
          <w:szCs w:val="24"/>
          <w:lang w:eastAsia="en-IN"/>
        </w:rPr>
        <w:t> solution for applying a theme without compromising custom visual formatting.</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Apply a dark theme globally in Power BI, then manually restore the original visual color settings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changing the background color of each visual is time-consuming and inefficient.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Utilize a dark theme filter on each visual separately to prevent color changes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Personalize Visuals feature allows end users to modify visuals but does not change the dashboard theme. There is no such thing as a </w:t>
      </w:r>
      <w:r w:rsidRPr="00B96D21">
        <w:rPr>
          <w:rFonts w:ascii="Segoe UI" w:eastAsia="Times New Roman" w:hAnsi="Segoe UI" w:cs="Segoe UI"/>
          <w:b/>
          <w:bCs/>
          <w:color w:val="2A2B3F"/>
          <w:sz w:val="24"/>
          <w:szCs w:val="24"/>
          <w:lang w:eastAsia="en-IN"/>
        </w:rPr>
        <w:t>"dark theme filter"</w:t>
      </w:r>
      <w:r w:rsidRPr="00B96D21">
        <w:rPr>
          <w:rFonts w:ascii="Segoe UI" w:eastAsia="Times New Roman" w:hAnsi="Segoe UI" w:cs="Segoe UI"/>
          <w:color w:val="2A2B3F"/>
          <w:sz w:val="24"/>
          <w:szCs w:val="24"/>
          <w:lang w:eastAsia="en-IN"/>
        </w:rPr>
        <w:t> in Power BI. This option is confusing and technically inaccurate.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Implementing a Dark Theme in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You’re creating a Power BI dashboard for a financial report and need a dark theme across all pages (e.g., dark background, light text) while preserving custom color settings for visuals like revenue (e.g., green bars) and expenses (e.g., red bars). Using a custom JSON theme file targeting layout elements ensures this. Here’s how in Power BI Desktop:</w:t>
      </w:r>
    </w:p>
    <w:p w:rsidR="00B96D21" w:rsidRPr="00B96D21" w:rsidRDefault="00B96D21" w:rsidP="00B96D21">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Create a Custom JSON Theme File</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Open a text editor (e.g., VS Code). Start with a basic JSON structure, per </w:t>
      </w:r>
      <w:hyperlink r:id="rId70" w:anchor="report-theme-json-file-format" w:history="1">
        <w:r w:rsidRPr="00B96D21">
          <w:rPr>
            <w:rFonts w:ascii="Segoe UI" w:eastAsia="Times New Roman" w:hAnsi="Segoe UI" w:cs="Segoe UI"/>
            <w:color w:val="6D28D2"/>
            <w:sz w:val="24"/>
            <w:szCs w:val="24"/>
            <w:u w:val="single"/>
            <w:lang w:eastAsia="en-IN"/>
          </w:rPr>
          <w:t>theme JSON docs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1"/>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"name"</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"DarkTheme"</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"dataColors"</w:t>
      </w:r>
      <w:r w:rsidRPr="00B96D21">
        <w:rPr>
          <w:rFonts w:ascii="Consolas" w:eastAsia="Times New Roman" w:hAnsi="Consolas" w:cs="Courier New"/>
          <w:color w:val="33364A"/>
          <w:sz w:val="20"/>
          <w:szCs w:val="20"/>
          <w:lang w:eastAsia="en-IN"/>
        </w:rPr>
        <w:t>: [],</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"background"</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"#1F2526"</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"foreground"</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"#FFFFFF"</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"tableAccent"</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"#333333"</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"visualStyles"</w:t>
      </w:r>
      <w:r w:rsidRPr="00B96D21">
        <w:rPr>
          <w:rFonts w:ascii="Consolas" w:eastAsia="Times New Roman" w:hAnsi="Consolas" w:cs="Courier New"/>
          <w:color w:val="33364A"/>
          <w:sz w:val="20"/>
          <w:szCs w:val="20"/>
          <w:lang w:eastAsia="en-IN"/>
        </w:rPr>
        <w:t>: {</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w:t>
      </w:r>
      <w:r w:rsidRPr="00B96D21">
        <w:rPr>
          <w:rFonts w:ascii="Consolas" w:eastAsia="Times New Roman" w:hAnsi="Consolas" w:cs="Courier New"/>
          <w:color w:val="33364A"/>
          <w:sz w:val="20"/>
          <w:szCs w:val="20"/>
          <w:lang w:eastAsia="en-IN"/>
        </w:rPr>
        <w:t>: {</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w:t>
      </w:r>
      <w:r w:rsidRPr="00B96D21">
        <w:rPr>
          <w:rFonts w:ascii="Consolas" w:eastAsia="Times New Roman" w:hAnsi="Consolas" w:cs="Courier New"/>
          <w:color w:val="33364A"/>
          <w:sz w:val="20"/>
          <w:szCs w:val="20"/>
          <w:lang w:eastAsia="en-IN"/>
        </w:rPr>
        <w:t>: {</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"background"</w:t>
      </w:r>
      <w:r w:rsidRPr="00B96D21">
        <w:rPr>
          <w:rFonts w:ascii="Consolas" w:eastAsia="Times New Roman" w:hAnsi="Consolas" w:cs="Courier New"/>
          <w:color w:val="33364A"/>
          <w:sz w:val="20"/>
          <w:szCs w:val="20"/>
          <w:lang w:eastAsia="en-IN"/>
        </w:rPr>
        <w:t>: [{</w:t>
      </w:r>
      <w:r w:rsidRPr="00B96D21">
        <w:rPr>
          <w:rFonts w:ascii="Consolas" w:eastAsia="Times New Roman" w:hAnsi="Consolas" w:cs="Courier New"/>
          <w:color w:val="1EA863"/>
          <w:sz w:val="20"/>
          <w:szCs w:val="20"/>
          <w:lang w:eastAsia="en-IN"/>
        </w:rPr>
        <w:t>"value"</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"#1F2526"</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"fontColor"</w:t>
      </w:r>
      <w:r w:rsidRPr="00B96D21">
        <w:rPr>
          <w:rFonts w:ascii="Consolas" w:eastAsia="Times New Roman" w:hAnsi="Consolas" w:cs="Courier New"/>
          <w:color w:val="33364A"/>
          <w:sz w:val="20"/>
          <w:szCs w:val="20"/>
          <w:lang w:eastAsia="en-IN"/>
        </w:rPr>
        <w:t>: [{</w:t>
      </w:r>
      <w:r w:rsidRPr="00B96D21">
        <w:rPr>
          <w:rFonts w:ascii="Consolas" w:eastAsia="Times New Roman" w:hAnsi="Consolas" w:cs="Courier New"/>
          <w:color w:val="1EA863"/>
          <w:sz w:val="20"/>
          <w:szCs w:val="20"/>
          <w:lang w:eastAsia="en-IN"/>
        </w:rPr>
        <w:t>"value"</w:t>
      </w: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"#FFFFFF"</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p>
    <w:p w:rsidR="00B96D21" w:rsidRPr="00B96D21" w:rsidRDefault="00B96D21" w:rsidP="00B96D21">
      <w:pPr>
        <w:numPr>
          <w:ilvl w:val="2"/>
          <w:numId w:val="31"/>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numPr>
          <w:ilvl w:val="1"/>
          <w:numId w:val="3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Key Elements</w:t>
      </w:r>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"background": "#1F2526": Dark gray for page background.</w:t>
      </w:r>
    </w:p>
    <w:p w:rsidR="00B96D21" w:rsidRPr="00B96D21" w:rsidRDefault="00B96D21" w:rsidP="00B96D21">
      <w:pPr>
        <w:numPr>
          <w:ilvl w:val="2"/>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"foreground": "#FFFFFF": White for text (e.g., titles, labels).</w:t>
      </w:r>
    </w:p>
    <w:p w:rsidR="00B96D21" w:rsidRPr="00B96D21" w:rsidRDefault="00B96D21" w:rsidP="00B96D21">
      <w:pPr>
        <w:numPr>
          <w:ilvl w:val="2"/>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"dataColors": []: Empty array—avoids overriding visual colors (e.g., green revenue, red expenses).</w:t>
      </w:r>
    </w:p>
    <w:p w:rsidR="00B96D21" w:rsidRPr="00B96D21" w:rsidRDefault="00B96D21" w:rsidP="00B96D21">
      <w:pPr>
        <w:numPr>
          <w:ilvl w:val="2"/>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"visualStyles": Targets layout (e.g., canvas, text), not data-driven colors (e.g., bars), per </w:t>
      </w:r>
      <w:hyperlink r:id="rId71" w:anchor="how-to-create-a-custom-theme" w:history="1">
        <w:r w:rsidRPr="00B96D21">
          <w:rPr>
            <w:rFonts w:ascii="Segoe UI" w:eastAsia="Times New Roman" w:hAnsi="Segoe UI" w:cs="Segoe UI"/>
            <w:color w:val="6D28D2"/>
            <w:sz w:val="24"/>
            <w:szCs w:val="24"/>
            <w:u w:val="single"/>
            <w:lang w:eastAsia="en-IN"/>
          </w:rPr>
          <w:t>custom themes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Save</w:t>
      </w:r>
      <w:r w:rsidRPr="00B96D21">
        <w:rPr>
          <w:rFonts w:ascii="Segoe UI" w:eastAsia="Times New Roman" w:hAnsi="Segoe UI" w:cs="Segoe UI"/>
          <w:color w:val="2A2B3F"/>
          <w:sz w:val="24"/>
          <w:szCs w:val="24"/>
          <w:lang w:eastAsia="en-IN"/>
        </w:rPr>
        <w:t>: Name it "DarkTheme.json."</w:t>
      </w:r>
    </w:p>
    <w:p w:rsidR="00B96D21" w:rsidRPr="00B96D21" w:rsidRDefault="00B96D21" w:rsidP="00B96D21">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Apply the Theme</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 Power BI Desktop, go to "View" &gt; "Themes" &gt; "Browse for Themes." Select "DarkTheme.json" and apply.</w:t>
      </w:r>
    </w:p>
    <w:p w:rsidR="00B96D21" w:rsidRPr="00B96D21" w:rsidRDefault="00B96D21" w:rsidP="00B96D21">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Report pages get a dark background (#1F2526) and white text (#FFFFFF)—e.g., title "Revenue Trend" turns white, canvas darkens. Visuals retain custom colors—e.g., bar chart with revenue (green, #00FF00) and expenses (red, #FF0000) unchanged, set via "Format Visual" &gt; "Data Colors" before theme application, per </w:t>
      </w:r>
      <w:hyperlink r:id="rId72" w:anchor="apply-a-report-theme" w:history="1">
        <w:r w:rsidRPr="00B96D21">
          <w:rPr>
            <w:rFonts w:ascii="Segoe UI" w:eastAsia="Times New Roman" w:hAnsi="Segoe UI" w:cs="Segoe UI"/>
            <w:color w:val="6D28D2"/>
            <w:sz w:val="24"/>
            <w:szCs w:val="24"/>
            <w:u w:val="single"/>
            <w:lang w:eastAsia="en-IN"/>
          </w:rPr>
          <w:t>theme application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Check visuals—e.g., revenue bar chart (green bars, $500K), expenses line chart (red line, $300K)—colors persist post-theme. Layout elements (e.g., background, axis labels) align with dark theme—e.g., white labels on dark canvas.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Selective Targeting</w:t>
      </w:r>
      <w:r w:rsidRPr="00B96D21">
        <w:rPr>
          <w:rFonts w:ascii="Segoe UI" w:eastAsia="Times New Roman" w:hAnsi="Segoe UI" w:cs="Segoe UI"/>
          <w:color w:val="2A2B3F"/>
          <w:sz w:val="24"/>
          <w:szCs w:val="24"/>
          <w:lang w:eastAsia="en-IN"/>
        </w:rPr>
        <w:t>: The JSON targets layout elements (background, fonts)—e.g., #1F2526 canvas, #FFFFFF text—while omitting "dataColors" or specific visual overrides (e.g., bar fill), preserving custom settings, per </w:t>
      </w:r>
      <w:hyperlink r:id="rId73" w:anchor="customize-theme-colors" w:history="1">
        <w:r w:rsidRPr="00B96D21">
          <w:rPr>
            <w:rFonts w:ascii="Segoe UI" w:eastAsia="Times New Roman" w:hAnsi="Segoe UI" w:cs="Segoe UI"/>
            <w:color w:val="6D28D2"/>
            <w:sz w:val="24"/>
            <w:szCs w:val="24"/>
            <w:u w:val="single"/>
            <w:lang w:eastAsia="en-IN"/>
          </w:rPr>
          <w:t>theme customization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Consistency</w:t>
      </w:r>
      <w:r w:rsidRPr="00B96D21">
        <w:rPr>
          <w:rFonts w:ascii="Segoe UI" w:eastAsia="Times New Roman" w:hAnsi="Segoe UI" w:cs="Segoe UI"/>
          <w:color w:val="2A2B3F"/>
          <w:sz w:val="24"/>
          <w:szCs w:val="24"/>
          <w:lang w:eastAsia="en-IN"/>
        </w:rPr>
        <w:t>: Applies uniformly across pages—e.g., 5-page report all dark-themed, no manual tweaks needed, unlike per-visual methods.</w:t>
      </w:r>
    </w:p>
    <w:p w:rsidR="00B96D21" w:rsidRPr="00B96D21" w:rsidRDefault="00B96D21" w:rsidP="00B96D21">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Non-Override</w:t>
      </w:r>
      <w:r w:rsidRPr="00B96D21">
        <w:rPr>
          <w:rFonts w:ascii="Segoe UI" w:eastAsia="Times New Roman" w:hAnsi="Segoe UI" w:cs="Segoe UI"/>
          <w:color w:val="2A2B3F"/>
          <w:sz w:val="24"/>
          <w:szCs w:val="24"/>
          <w:lang w:eastAsia="en-IN"/>
        </w:rPr>
        <w:t>: Custom colors (e.g., green revenue) set in "Format Visual" take precedence over empty/absent theme data colors—e.g., #00FF00 stays, not reset to a theme default, per </w:t>
      </w:r>
      <w:hyperlink r:id="rId74" w:anchor="how-report-themes-work" w:history="1">
        <w:r w:rsidRPr="00B96D21">
          <w:rPr>
            <w:rFonts w:ascii="Segoe UI" w:eastAsia="Times New Roman" w:hAnsi="Segoe UI" w:cs="Segoe UI"/>
            <w:color w:val="6D28D2"/>
            <w:sz w:val="24"/>
            <w:szCs w:val="24"/>
            <w:u w:val="single"/>
            <w:lang w:eastAsia="en-IN"/>
          </w:rPr>
          <w:t>theme precedence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Efficiency</w:t>
      </w:r>
      <w:r w:rsidRPr="00B96D21">
        <w:rPr>
          <w:rFonts w:ascii="Segoe UI" w:eastAsia="Times New Roman" w:hAnsi="Segoe UI" w:cs="Segoe UI"/>
          <w:color w:val="2A2B3F"/>
          <w:sz w:val="24"/>
          <w:szCs w:val="24"/>
          <w:lang w:eastAsia="en-IN"/>
        </w:rPr>
        <w:t>: Single file governs the theme—e.g., update #1F2526 to #2A2A2A once, applies everywhere, scalable for financial report needs.</w:t>
      </w:r>
    </w:p>
    <w:p w:rsidR="00B96D21" w:rsidRPr="00B96D21" w:rsidRDefault="00B96D21" w:rsidP="00B96D21">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"Visualize and analyze the data" includes styling dashboards (e.g., dark theme) while maintaining visual integrity (e.g., custom colors).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75" w:history="1">
        <w:r w:rsidRPr="00B96D21">
          <w:rPr>
            <w:rFonts w:ascii="Segoe UI" w:eastAsia="Times New Roman" w:hAnsi="Segoe UI" w:cs="Segoe UI"/>
            <w:color w:val="6D28D2"/>
            <w:sz w:val="24"/>
            <w:szCs w:val="24"/>
            <w:u w:val="single"/>
            <w:lang w:eastAsia="en-IN"/>
          </w:rPr>
          <w:t>report themes guide</w:t>
        </w:r>
      </w:hyperlink>
      <w:r w:rsidRPr="00B96D21">
        <w:rPr>
          <w:rFonts w:ascii="Segoe UI" w:eastAsia="Times New Roman" w:hAnsi="Segoe UI" w:cs="Segoe UI"/>
          <w:color w:val="2A2B3F"/>
          <w:sz w:val="24"/>
          <w:szCs w:val="24"/>
          <w:lang w:eastAsia="en-IN"/>
        </w:rPr>
        <w:t> states, “Custom JSON themes can target specific elements like backgrounds and fonts, leaving visual-specific colors intact.” This strategy ensures the dark theme enhances readability without disrupting revenue/expenses visuals.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Apply a Dark Theme Globally in Power BI, Then Manually Restore the Original Visual Color Settings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Use a built-in dark theme (View &gt; "Themes" &gt; "Dark")—e.g., applies dark background and resets data colors (revenue to gray, expenses to blue). Post-theme, reapply colors—e.g., "Format Visual" &gt; "Data Colors," green (#00FF00) for revenue, red (#FF0000) for expenses, per </w:t>
      </w:r>
      <w:hyperlink r:id="rId76" w:anchor="built-in-report-themes" w:history="1">
        <w:r w:rsidRPr="00B96D21">
          <w:rPr>
            <w:rFonts w:ascii="Segoe UI" w:eastAsia="Times New Roman" w:hAnsi="Segoe UI" w:cs="Segoe UI"/>
            <w:color w:val="6D28D2"/>
            <w:sz w:val="24"/>
            <w:szCs w:val="24"/>
            <w:u w:val="single"/>
            <w:lang w:eastAsia="en-IN"/>
          </w:rPr>
          <w:t>built-in themes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Overrides custom colors—e.g., green/red lost initially—requiring manual rework across all visuals (e.g., 10 charts, 5 pages). Time-intensive and error-prone—e.g., miss one chart, colors inconsistent. Not scalable for a multi-page financial report.</w:t>
      </w:r>
    </w:p>
    <w:p w:rsidR="00B96D21" w:rsidRPr="00B96D21" w:rsidRDefault="00B96D21" w:rsidP="00B96D21">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Utilize a Dark Theme Filter on Each Visual Separately to Prevent Color Changes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Power BI has no "dark theme filter" per visual—misinterpretation of filters (e.g., data filters) or formatting. Closest is manual formatting—e.g., set each visual’s background to dark (#1F2526) via "Format Visual" &gt; "Background," per </w:t>
      </w:r>
      <w:hyperlink r:id="rId77" w:history="1">
        <w:r w:rsidRPr="00B96D21">
          <w:rPr>
            <w:rFonts w:ascii="Segoe UI" w:eastAsia="Times New Roman" w:hAnsi="Segoe UI" w:cs="Segoe UI"/>
            <w:color w:val="6D28D2"/>
            <w:sz w:val="24"/>
            <w:szCs w:val="24"/>
            <w:u w:val="single"/>
            <w:lang w:eastAsia="en-IN"/>
          </w:rPr>
          <w:t>visual formatting</w:t>
        </w:r>
      </w:hyperlink>
      <w:r w:rsidRPr="00B96D21">
        <w:rPr>
          <w:rFonts w:ascii="Segoe UI" w:eastAsia="Times New Roman" w:hAnsi="Segoe UI" w:cs="Segoe UI"/>
          <w:color w:val="2A2B3F"/>
          <w:sz w:val="24"/>
          <w:szCs w:val="24"/>
          <w:lang w:eastAsia="en-IN"/>
        </w:rPr>
        <w:t>. Colors stay (e.g., green revenue), but no theme filter exists.</w:t>
      </w:r>
    </w:p>
    <w:p w:rsidR="00B96D21" w:rsidRPr="00B96D21" w:rsidRDefault="00B96D21" w:rsidP="00B96D21">
      <w:pPr>
        <w:numPr>
          <w:ilvl w:val="1"/>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Not a real feature—requires manual dark backgrounds per visual (e.g., 20 visuals = 20 updates), missing page-level elements (e.g., canvas, titles). Inefficient and incomplete vs. JSON theme.</w:t>
      </w:r>
    </w:p>
    <w:p w:rsidR="00B96D21" w:rsidRPr="00B96D21" w:rsidRDefault="00B96D21" w:rsidP="00B96D21">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Create Duplicate Visuals with Dark Backgrounds to Simulate a Dark Theme Without Using a Theme File</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For each visual (e.g., revenue bar chart), duplicate it, set background to dark (#1F2526) via "Format Visual" &gt; "Background," hide original—e.g., green bars on dark, per </w:t>
      </w:r>
      <w:hyperlink r:id="rId78" w:history="1">
        <w:r w:rsidRPr="00B96D21">
          <w:rPr>
            <w:rFonts w:ascii="Segoe UI" w:eastAsia="Times New Roman" w:hAnsi="Segoe UI" w:cs="Segoe UI"/>
            <w:color w:val="6D28D2"/>
            <w:sz w:val="24"/>
            <w:szCs w:val="24"/>
            <w:u w:val="single"/>
            <w:lang w:eastAsia="en-IN"/>
          </w:rPr>
          <w:t>duplicate visuals</w:t>
        </w:r>
      </w:hyperlink>
      <w:r w:rsidRPr="00B96D21">
        <w:rPr>
          <w:rFonts w:ascii="Segoe UI" w:eastAsia="Times New Roman" w:hAnsi="Segoe UI" w:cs="Segoe UI"/>
          <w:color w:val="2A2B3F"/>
          <w:sz w:val="24"/>
          <w:szCs w:val="24"/>
          <w:lang w:eastAsia="en-IN"/>
        </w:rPr>
        <w:t>. Colors persist (e.g., #00FF00).</w:t>
      </w:r>
    </w:p>
    <w:p w:rsidR="00B96D21" w:rsidRPr="00B96D21" w:rsidRDefault="00B96D21" w:rsidP="00B96D21">
      <w:pPr>
        <w:numPr>
          <w:ilvl w:val="1"/>
          <w:numId w:val="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Doubles visual count—e.g., 10 to 20, cluttering report. Manual effort—e.g., adjust 10 backgrounds, no page-level dark theme (e.g., canvas stays light). Maintenance nightmare—e.g., update one visual, redo duplicate.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custom JSON theme targeting layout elements (e.g., dark background #1F2526, white fonts #FFFFFF) applies a dark theme across the financial report’s pages—e.g., 5 pages uniformly styled—without overriding custom visual colors (e.g., green revenue, red expenses). Global themes disrupt colors needing manual fixes, there’s no "dark theme filter," and duplicating visuals is impractical. The JSON approach ensures efficiency, consistency, and preservation of your revenue/expenses settings, meeting the dashboard’s design needs seamlessly.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13</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3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3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3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3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3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42" name="Picture 42"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41" name="Picture 41"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40" name="Picture 40"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39" name="Picture 39"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wants to add a KPI visual that shows "Sales vs Target" with dynamic color coding: Green for above target, Yellow for 90-100%, and Red for below 90%. What is the best way to implement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conditional formatting on a table visual to change text color based on performance.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Table visual formatting does not work in KPI visuals.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Create a DAX measure using </w:t>
      </w:r>
      <w:r w:rsidRPr="00B96D21">
        <w:rPr>
          <w:rFonts w:ascii="Consolas" w:eastAsia="Times New Roman" w:hAnsi="Consolas" w:cs="Courier New"/>
          <w:b/>
          <w:bCs/>
          <w:color w:val="C4710D"/>
          <w:bdr w:val="single" w:sz="6" w:space="0" w:color="D1D2E0" w:frame="1"/>
          <w:shd w:val="clear" w:color="auto" w:fill="FFFFFF"/>
          <w:lang w:eastAsia="en-IN"/>
        </w:rPr>
        <w:t>IF</w:t>
      </w:r>
      <w:r w:rsidRPr="00B96D21">
        <w:rPr>
          <w:rFonts w:ascii="Segoe UI" w:eastAsia="Times New Roman" w:hAnsi="Segoe UI" w:cs="Segoe UI"/>
          <w:b/>
          <w:bCs/>
          <w:color w:val="2A2B3F"/>
          <w:sz w:val="24"/>
          <w:szCs w:val="24"/>
          <w:lang w:eastAsia="en-IN"/>
        </w:rPr>
        <w:t> statements to return "Green," "Yellow," or "Red," then apply it as a conditional formatting rule in a KPI visual.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w:t>
      </w:r>
      <w:r w:rsidRPr="00B96D21">
        <w:rPr>
          <w:rFonts w:ascii="Segoe UI" w:eastAsia="Times New Roman" w:hAnsi="Segoe UI" w:cs="Segoe UI"/>
          <w:b/>
          <w:bCs/>
          <w:color w:val="2A2B3F"/>
          <w:sz w:val="24"/>
          <w:szCs w:val="24"/>
          <w:lang w:eastAsia="en-IN"/>
        </w:rPr>
        <w:t>DAX measure with </w:t>
      </w:r>
      <w:r w:rsidRPr="00B96D21">
        <w:rPr>
          <w:rFonts w:ascii="Consolas" w:eastAsia="Times New Roman" w:hAnsi="Consolas" w:cs="Courier New"/>
          <w:b/>
          <w:bCs/>
          <w:color w:val="C4710D"/>
          <w:bdr w:val="single" w:sz="6" w:space="0" w:color="D1D2E0" w:frame="1"/>
          <w:shd w:val="clear" w:color="auto" w:fill="FFFFFF"/>
          <w:lang w:eastAsia="en-IN"/>
        </w:rPr>
        <w:t>IF</w:t>
      </w:r>
      <w:r w:rsidRPr="00B96D21">
        <w:rPr>
          <w:rFonts w:ascii="Segoe UI" w:eastAsia="Times New Roman" w:hAnsi="Segoe UI" w:cs="Segoe UI"/>
          <w:b/>
          <w:bCs/>
          <w:color w:val="2A2B3F"/>
          <w:sz w:val="24"/>
          <w:szCs w:val="24"/>
          <w:lang w:eastAsia="en-IN"/>
        </w:rPr>
        <w:t> statements</w:t>
      </w:r>
      <w:r w:rsidRPr="00B96D21">
        <w:rPr>
          <w:rFonts w:ascii="Segoe UI" w:eastAsia="Times New Roman" w:hAnsi="Segoe UI" w:cs="Segoe UI"/>
          <w:color w:val="2A2B3F"/>
          <w:sz w:val="24"/>
          <w:szCs w:val="24"/>
          <w:lang w:eastAsia="en-IN"/>
        </w:rPr>
        <w:t> allows dynamic color coding based on real-time performance.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Apply a custom theme with predefined colors for KPI values.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Theme applies general colors, not conditional formatting.</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Power BI’s built-in "Gauge" visual and manually set target ranges.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Gauge visuals do not allow dynamic color coding beyond predefined thresholds.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Implement the KPI Visual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 DAX Measure for Color Coding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implement a "Sales vs Target" KPI visual with dynamic color coding (Green for above target, Yellow for 90-100%, Red for below 90%) at BrightMart Retail, start by creating a DAX measure. In Power BI Desktop, go to the Modeling tab, select "New Measure," and define it as:</w:t>
      </w:r>
      <w:r w:rsidRPr="00B96D21">
        <w:rPr>
          <w:rFonts w:ascii="Segoe UI" w:eastAsia="Times New Roman" w:hAnsi="Segoe UI" w:cs="Segoe UI"/>
          <w:color w:val="2A2B3F"/>
          <w:sz w:val="24"/>
          <w:szCs w:val="24"/>
          <w:lang w:eastAsia="en-IN"/>
        </w:rPr>
        <w:br/>
        <w:t>SalesVsTargetColor = VAR SalesTotal = SUM(Sales[TotalAmount]) VAR Target = 10000 /* Example target; adjust as needed */ VAR Ratio = SalesTotal / Target RETURN IF(Ratio &gt; 1, "Green", IF(Ratio &gt;= 0.9, "Yellow", "Red")).</w:t>
      </w:r>
      <w:r w:rsidRPr="00B96D21">
        <w:rPr>
          <w:rFonts w:ascii="Segoe UI" w:eastAsia="Times New Roman" w:hAnsi="Segoe UI" w:cs="Segoe UI"/>
          <w:color w:val="2A2B3F"/>
          <w:sz w:val="24"/>
          <w:szCs w:val="24"/>
          <w:lang w:eastAsia="en-IN"/>
        </w:rPr>
        <w:br/>
        <w:t>This measure calculates the sales-to-target ratio and assigns a color based on the conditions. The Microsoft </w:t>
      </w:r>
      <w:hyperlink r:id="rId79" w:history="1">
        <w:r w:rsidRPr="00B96D21">
          <w:rPr>
            <w:rFonts w:ascii="Segoe UI" w:eastAsia="Times New Roman" w:hAnsi="Segoe UI" w:cs="Segoe UI"/>
            <w:color w:val="6D28D2"/>
            <w:sz w:val="24"/>
            <w:szCs w:val="24"/>
            <w:u w:val="single"/>
            <w:lang w:eastAsia="en-IN"/>
          </w:rPr>
          <w:t>DAX IF function reference</w:t>
        </w:r>
      </w:hyperlink>
      <w:r w:rsidRPr="00B96D21">
        <w:rPr>
          <w:rFonts w:ascii="Segoe UI" w:eastAsia="Times New Roman" w:hAnsi="Segoe UI" w:cs="Segoe UI"/>
          <w:color w:val="2A2B3F"/>
          <w:sz w:val="24"/>
          <w:szCs w:val="24"/>
          <w:lang w:eastAsia="en-IN"/>
        </w:rPr>
        <w:t> explains that "IF evaluates conditions and returns specific values, ideal for dynamic logic like color coding."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Configure the KPI Visual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 KPI visual to the report from the Visualizations pane. Set the "Indicator" to a measure like Total Sales = SUM(Sales[TotalAmount]), the "Target Goals" to a static value (e.g., 10000) or a dynamic measure, and leave "Trend Axis" blank if not needed. In the Format Visual pane, under "Indicator," enable "Conditional Formatting" on the value field. Select "Field Value," choose the SalesVsTargetColor measure, and Power BI will apply the colors dynamically. The Microsoft documentation on </w:t>
      </w:r>
      <w:hyperlink r:id="rId80" w:history="1">
        <w:r w:rsidRPr="00B96D21">
          <w:rPr>
            <w:rFonts w:ascii="Segoe UI" w:eastAsia="Times New Roman" w:hAnsi="Segoe UI" w:cs="Segoe UI"/>
            <w:color w:val="6D28D2"/>
            <w:sz w:val="24"/>
            <w:szCs w:val="24"/>
            <w:u w:val="single"/>
            <w:lang w:eastAsia="en-IN"/>
          </w:rPr>
          <w:t>KPI visuals in Power BI</w:t>
        </w:r>
      </w:hyperlink>
      <w:r w:rsidRPr="00B96D21">
        <w:rPr>
          <w:rFonts w:ascii="Segoe UI" w:eastAsia="Times New Roman" w:hAnsi="Segoe UI" w:cs="Segoe UI"/>
          <w:color w:val="2A2B3F"/>
          <w:sz w:val="24"/>
          <w:szCs w:val="24"/>
          <w:lang w:eastAsia="en-IN"/>
        </w:rPr>
        <w:t> states that "conditional formatting integrates with DAX measures to visually reflect performance thresholds," perfectly suiting BrightMart’s needs.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a Gauge Visual with Manual Ranges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Gauge visual can display Sales vs Target, but manually setting color ranges in the Format pane (e.g., Green above 10000, Yellow 9000-10000) isn’t dynamic—it requires hardcoded values and doesn’t scale with changing targets. The </w:t>
      </w:r>
      <w:hyperlink r:id="rId81" w:history="1">
        <w:r w:rsidRPr="00B96D21">
          <w:rPr>
            <w:rFonts w:ascii="Segoe UI" w:eastAsia="Times New Roman" w:hAnsi="Segoe UI" w:cs="Segoe UI"/>
            <w:color w:val="6D28D2"/>
            <w:sz w:val="24"/>
            <w:szCs w:val="24"/>
            <w:u w:val="single"/>
            <w:lang w:eastAsia="en-IN"/>
          </w:rPr>
          <w:t>Gauge visual documentation</w:t>
        </w:r>
      </w:hyperlink>
      <w:r w:rsidRPr="00B96D21">
        <w:rPr>
          <w:rFonts w:ascii="Segoe UI" w:eastAsia="Times New Roman" w:hAnsi="Segoe UI" w:cs="Segoe UI"/>
          <w:color w:val="2A2B3F"/>
          <w:sz w:val="24"/>
          <w:szCs w:val="24"/>
          <w:lang w:eastAsia="en-IN"/>
        </w:rPr>
        <w:t> notes it’s "less flexible for conditional logic."</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 a Custom Theme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custom theme defines static colors for report elements but can’t dynamically adjust based on data values like sales performance. The </w:t>
      </w:r>
      <w:hyperlink r:id="rId82" w:history="1">
        <w:r w:rsidRPr="00B96D21">
          <w:rPr>
            <w:rFonts w:ascii="Segoe UI" w:eastAsia="Times New Roman" w:hAnsi="Segoe UI" w:cs="Segoe UI"/>
            <w:color w:val="6D28D2"/>
            <w:sz w:val="24"/>
            <w:szCs w:val="24"/>
            <w:u w:val="single"/>
            <w:lang w:eastAsia="en-IN"/>
          </w:rPr>
          <w:t>themes documentation</w:t>
        </w:r>
      </w:hyperlink>
      <w:r w:rsidRPr="00B96D21">
        <w:rPr>
          <w:rFonts w:ascii="Segoe UI" w:eastAsia="Times New Roman" w:hAnsi="Segoe UI" w:cs="Segoe UI"/>
          <w:color w:val="2A2B3F"/>
          <w:sz w:val="24"/>
          <w:szCs w:val="24"/>
          <w:lang w:eastAsia="en-IN"/>
        </w:rPr>
        <w:t> indicates it’s for "consistent styling, not data-driven formatting."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Conditional Formatting on a Table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conditional formatting on a table changes text or background colors based on performance, but it’s not a KPI visual, lacking the concise, focused display BrightMart wants. The </w:t>
      </w:r>
      <w:hyperlink r:id="rId83" w:history="1">
        <w:r w:rsidRPr="00B96D21">
          <w:rPr>
            <w:rFonts w:ascii="Segoe UI" w:eastAsia="Times New Roman" w:hAnsi="Segoe UI" w:cs="Segoe UI"/>
            <w:color w:val="6D28D2"/>
            <w:sz w:val="24"/>
            <w:szCs w:val="24"/>
            <w:u w:val="single"/>
            <w:lang w:eastAsia="en-IN"/>
          </w:rPr>
          <w:t>conditional formatting documentation</w:t>
        </w:r>
      </w:hyperlink>
      <w:r w:rsidRPr="00B96D21">
        <w:rPr>
          <w:rFonts w:ascii="Segoe UI" w:eastAsia="Times New Roman" w:hAnsi="Segoe UI" w:cs="Segoe UI"/>
          <w:color w:val="2A2B3F"/>
          <w:sz w:val="24"/>
          <w:szCs w:val="24"/>
          <w:lang w:eastAsia="en-IN"/>
        </w:rPr>
        <w:t> focuses on "tabular data enhancement."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Target Flexibility</w:t>
      </w:r>
      <w:r w:rsidRPr="00B96D21">
        <w:rPr>
          <w:rFonts w:ascii="Segoe UI" w:eastAsia="Times New Roman" w:hAnsi="Segoe UI" w:cs="Segoe UI"/>
          <w:color w:val="2A2B3F"/>
          <w:sz w:val="24"/>
          <w:szCs w:val="24"/>
          <w:lang w:eastAsia="en-IN"/>
        </w:rPr>
        <w:t>: Replace the static 10000 with a dynamic measure (e.g., from a Targets table) for scalability.</w:t>
      </w:r>
    </w:p>
    <w:p w:rsidR="00B96D21" w:rsidRPr="00B96D21" w:rsidRDefault="00B96D21" w:rsidP="00B96D21">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Testing</w:t>
      </w:r>
      <w:r w:rsidRPr="00B96D21">
        <w:rPr>
          <w:rFonts w:ascii="Segoe UI" w:eastAsia="Times New Roman" w:hAnsi="Segoe UI" w:cs="Segoe UI"/>
          <w:color w:val="2A2B3F"/>
          <w:sz w:val="24"/>
          <w:szCs w:val="24"/>
          <w:lang w:eastAsia="en-IN"/>
        </w:rPr>
        <w:t>: Verify colors update correctly by adjusting sales data or targets in a test scenario.</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 DAX measure using IF statements to return "Green," "Yellow," or "Red" based on the Sales vs Target ratio, then apply it as a conditional formatting rule in a KPI visual. This ensures BrightMart’s dashboard displays performance with dynamic, scalable color coding.</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14</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 </w:t>
      </w:r>
      <w:r w:rsidRPr="00B96D21">
        <w:rPr>
          <w:rFonts w:ascii="Segoe UI" w:eastAsia="Times New Roman" w:hAnsi="Segoe UI" w:cs="Segoe UI"/>
          <w:b/>
          <w:bCs/>
          <w:color w:val="2A2B3F"/>
          <w:sz w:val="24"/>
          <w:szCs w:val="24"/>
          <w:lang w:eastAsia="en-IN"/>
        </w:rPr>
        <w:t>data analyst</w:t>
      </w:r>
      <w:r w:rsidRPr="00B96D21">
        <w:rPr>
          <w:rFonts w:ascii="Segoe UI" w:eastAsia="Times New Roman" w:hAnsi="Segoe UI" w:cs="Segoe UI"/>
          <w:color w:val="2A2B3F"/>
          <w:sz w:val="24"/>
          <w:szCs w:val="24"/>
          <w:lang w:eastAsia="en-IN"/>
        </w:rPr>
        <w:t> responsible for importing </w:t>
      </w:r>
      <w:r w:rsidRPr="00B96D21">
        <w:rPr>
          <w:rFonts w:ascii="Segoe UI" w:eastAsia="Times New Roman" w:hAnsi="Segoe UI" w:cs="Segoe UI"/>
          <w:b/>
          <w:bCs/>
          <w:color w:val="2A2B3F"/>
          <w:sz w:val="24"/>
          <w:szCs w:val="24"/>
          <w:lang w:eastAsia="en-IN"/>
        </w:rPr>
        <w:t>customer data</w:t>
      </w:r>
      <w:r w:rsidRPr="00B96D21">
        <w:rPr>
          <w:rFonts w:ascii="Segoe UI" w:eastAsia="Times New Roman" w:hAnsi="Segoe UI" w:cs="Segoe UI"/>
          <w:color w:val="2A2B3F"/>
          <w:sz w:val="24"/>
          <w:szCs w:val="24"/>
          <w:lang w:eastAsia="en-IN"/>
        </w:rPr>
        <w:t> from an updated Excel workbook into </w:t>
      </w:r>
      <w:r w:rsidRPr="00B96D21">
        <w:rPr>
          <w:rFonts w:ascii="Segoe UI" w:eastAsia="Times New Roman" w:hAnsi="Segoe UI" w:cs="Segoe UI"/>
          <w:b/>
          <w:bCs/>
          <w:color w:val="2A2B3F"/>
          <w:sz w:val="24"/>
          <w:szCs w:val="24"/>
          <w:lang w:eastAsia="en-IN"/>
        </w:rPr>
        <w:t>Power BI</w:t>
      </w:r>
      <w:r w:rsidRPr="00B96D21">
        <w:rPr>
          <w:rFonts w:ascii="Segoe UI" w:eastAsia="Times New Roman" w:hAnsi="Segoe UI" w:cs="Segoe UI"/>
          <w:color w:val="2A2B3F"/>
          <w:sz w:val="24"/>
          <w:szCs w:val="24"/>
          <w:lang w:eastAsia="en-IN"/>
        </w:rPr>
        <w:t>. The latest revision of the workbook has introduced several changes:</w:t>
      </w:r>
    </w:p>
    <w:p w:rsidR="00B96D21" w:rsidRPr="00B96D21" w:rsidRDefault="00B96D21" w:rsidP="00B96D21">
      <w:pPr>
        <w:numPr>
          <w:ilvl w:val="0"/>
          <w:numId w:val="3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Some </w:t>
      </w:r>
      <w:r w:rsidRPr="00B96D21">
        <w:rPr>
          <w:rFonts w:ascii="Segoe UI" w:eastAsia="Times New Roman" w:hAnsi="Segoe UI" w:cs="Segoe UI"/>
          <w:b/>
          <w:bCs/>
          <w:color w:val="2A2B3F"/>
          <w:sz w:val="24"/>
          <w:szCs w:val="24"/>
          <w:lang w:eastAsia="en-IN"/>
        </w:rPr>
        <w:t>column headers have been renamed</w:t>
      </w:r>
    </w:p>
    <w:p w:rsidR="00B96D21" w:rsidRPr="00B96D21" w:rsidRDefault="00B96D21" w:rsidP="00B96D21">
      <w:pPr>
        <w:numPr>
          <w:ilvl w:val="0"/>
          <w:numId w:val="3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new column with </w:t>
      </w:r>
      <w:r w:rsidRPr="00B96D21">
        <w:rPr>
          <w:rFonts w:ascii="Segoe UI" w:eastAsia="Times New Roman" w:hAnsi="Segoe UI" w:cs="Segoe UI"/>
          <w:b/>
          <w:bCs/>
          <w:color w:val="2A2B3F"/>
          <w:sz w:val="24"/>
          <w:szCs w:val="24"/>
          <w:lang w:eastAsia="en-IN"/>
        </w:rPr>
        <w:t>date information is formatted as text</w:t>
      </w:r>
    </w:p>
    <w:p w:rsidR="00B96D21" w:rsidRPr="00B96D21" w:rsidRDefault="00B96D21" w:rsidP="00B96D21">
      <w:pPr>
        <w:numPr>
          <w:ilvl w:val="0"/>
          <w:numId w:val="3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There are </w:t>
      </w:r>
      <w:r w:rsidRPr="00B96D21">
        <w:rPr>
          <w:rFonts w:ascii="Segoe UI" w:eastAsia="Times New Roman" w:hAnsi="Segoe UI" w:cs="Segoe UI"/>
          <w:b/>
          <w:bCs/>
          <w:color w:val="2A2B3F"/>
          <w:sz w:val="24"/>
          <w:szCs w:val="24"/>
          <w:lang w:eastAsia="en-IN"/>
        </w:rPr>
        <w:t>duplicate records</w:t>
      </w:r>
      <w:r w:rsidRPr="00B96D21">
        <w:rPr>
          <w:rFonts w:ascii="Segoe UI" w:eastAsia="Times New Roman" w:hAnsi="Segoe UI" w:cs="Segoe UI"/>
          <w:color w:val="2A2B3F"/>
          <w:sz w:val="24"/>
          <w:szCs w:val="24"/>
          <w:lang w:eastAsia="en-IN"/>
        </w:rPr>
        <w:t> present in the </w:t>
      </w:r>
      <w:r w:rsidRPr="00B96D21">
        <w:rPr>
          <w:rFonts w:ascii="Segoe UI" w:eastAsia="Times New Roman" w:hAnsi="Segoe UI" w:cs="Segoe UI"/>
          <w:b/>
          <w:bCs/>
          <w:color w:val="2A2B3F"/>
          <w:sz w:val="24"/>
          <w:szCs w:val="24"/>
          <w:lang w:eastAsia="en-IN"/>
        </w:rPr>
        <w:t>CustomerData</w:t>
      </w:r>
      <w:r w:rsidRPr="00B96D21">
        <w:rPr>
          <w:rFonts w:ascii="Segoe UI" w:eastAsia="Times New Roman" w:hAnsi="Segoe UI" w:cs="Segoe UI"/>
          <w:color w:val="2A2B3F"/>
          <w:sz w:val="24"/>
          <w:szCs w:val="24"/>
          <w:lang w:eastAsia="en-IN"/>
        </w:rPr>
        <w:t> sheet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issues are causing </w:t>
      </w:r>
      <w:r w:rsidRPr="00B96D21">
        <w:rPr>
          <w:rFonts w:ascii="Segoe UI" w:eastAsia="Times New Roman" w:hAnsi="Segoe UI" w:cs="Segoe UI"/>
          <w:b/>
          <w:bCs/>
          <w:color w:val="2A2B3F"/>
          <w:sz w:val="24"/>
          <w:szCs w:val="24"/>
          <w:lang w:eastAsia="en-IN"/>
        </w:rPr>
        <w:t>errors during the data import process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To ensure your data is accurately loaded and ready for analysis without disrupting your existing reports, which of the following actions should you take?</w:t>
      </w:r>
      <w:r w:rsidRPr="00B96D21">
        <w:rPr>
          <w:rFonts w:ascii="Segoe UI" w:eastAsia="Times New Roman" w:hAnsi="Segoe UI" w:cs="Segoe UI"/>
          <w:color w:val="2A2B3F"/>
          <w:sz w:val="24"/>
          <w:szCs w:val="24"/>
          <w:lang w:eastAsia="en-IN"/>
        </w:rPr>
        <w:br/>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Update the Power Query transformation steps to reflect the renamed headers and include any new columns.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Updating the Power Query transformation steps to reflect the renamed headers and include any new columns will ensure that the data import process aligns with the changes in the Excel workbook, preventing errors and maintaining data accuracy.</w:t>
      </w:r>
    </w:p>
    <w:p w:rsidR="00B96D21" w:rsidRPr="00B96D21" w:rsidRDefault="00B96D21" w:rsidP="00B96D21">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aligns the query logic with the new column structure in the source file.</w:t>
      </w:r>
    </w:p>
    <w:p w:rsidR="00B96D21" w:rsidRPr="00B96D21" w:rsidRDefault="00B96D21" w:rsidP="00B96D21">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Avoids step errors from mismatched column names and ensures updated data is loaded.</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Apply a data type conversion within Power Query to convert text-formatted dates into proper date values.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Applying a data type conversion within Power Query to convert text-formatted dates into proper date values will resolve the formatting issue with the new date column, allowing for accurate date calculations and analysis in Power BI.</w:t>
      </w:r>
    </w:p>
    <w:p w:rsidR="00B96D21" w:rsidRPr="00B96D21" w:rsidRDefault="00B96D21" w:rsidP="00B96D21">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Ensures proper handling of the date column for sorting, filtering, and time-based analysis.</w:t>
      </w:r>
    </w:p>
    <w:p w:rsidR="00B96D21" w:rsidRPr="00B96D21" w:rsidRDefault="00B96D21" w:rsidP="00B96D21">
      <w:pPr>
        <w:numPr>
          <w:ilvl w:val="0"/>
          <w:numId w:val="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Essential for avoiding calculation errors or visualization issues.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Employ a data profiling step to uncover and address any additional data quality issues.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Employing a data profiling step to uncover and address any additional data quality issues will help identify and resolve any other potential data issues, ensuring that the imported data is clean, reliable, and ready for analysis in Power BI.</w:t>
      </w:r>
    </w:p>
    <w:p w:rsidR="00B96D21" w:rsidRPr="00B96D21" w:rsidRDefault="00B96D21" w:rsidP="00B96D21">
      <w:pPr>
        <w:numPr>
          <w:ilvl w:val="0"/>
          <w:numId w:val="4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BI's </w:t>
      </w:r>
      <w:r w:rsidRPr="00B96D21">
        <w:rPr>
          <w:rFonts w:ascii="Segoe UI" w:eastAsia="Times New Roman" w:hAnsi="Segoe UI" w:cs="Segoe UI"/>
          <w:b/>
          <w:bCs/>
          <w:color w:val="2A2B3F"/>
          <w:sz w:val="24"/>
          <w:szCs w:val="24"/>
          <w:lang w:eastAsia="en-IN"/>
        </w:rPr>
        <w:t>Column Quality</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Distribution</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Profile</w:t>
      </w:r>
      <w:r w:rsidRPr="00B96D21">
        <w:rPr>
          <w:rFonts w:ascii="Segoe UI" w:eastAsia="Times New Roman" w:hAnsi="Segoe UI" w:cs="Segoe UI"/>
          <w:color w:val="2A2B3F"/>
          <w:sz w:val="24"/>
          <w:szCs w:val="24"/>
          <w:lang w:eastAsia="en-IN"/>
        </w:rPr>
        <w:t> options help discover hidden issues like blanks, outliers, or errors.</w:t>
      </w:r>
    </w:p>
    <w:p w:rsidR="00B96D21" w:rsidRPr="00B96D21" w:rsidRDefault="00B96D21" w:rsidP="00B96D21">
      <w:pPr>
        <w:numPr>
          <w:ilvl w:val="0"/>
          <w:numId w:val="4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proactive approach for building reliable reports.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Ignore the new column and proceed with the import using the previous data model.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Ignoring the new column and proceeding with the import using the previous data model may result in inaccurate analysis and reporting, as the new data elements are not being considered. It is important to address all changes in the Excel workbook to maintain data integrity in Power BI.</w:t>
      </w:r>
    </w:p>
    <w:p w:rsidR="00B96D21" w:rsidRPr="00B96D21" w:rsidRDefault="00B96D21" w:rsidP="00B96D21">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Ignoring schema changes can lead to </w:t>
      </w:r>
      <w:r w:rsidRPr="00B96D21">
        <w:rPr>
          <w:rFonts w:ascii="Segoe UI" w:eastAsia="Times New Roman" w:hAnsi="Segoe UI" w:cs="Segoe UI"/>
          <w:b/>
          <w:bCs/>
          <w:color w:val="2A2B3F"/>
          <w:sz w:val="24"/>
          <w:szCs w:val="24"/>
          <w:lang w:eastAsia="en-IN"/>
        </w:rPr>
        <w:t>data loss</w:t>
      </w:r>
      <w:r w:rsidRPr="00B96D21">
        <w:rPr>
          <w:rFonts w:ascii="Segoe UI" w:eastAsia="Times New Roman" w:hAnsi="Segoe UI" w:cs="Segoe UI"/>
          <w:color w:val="2A2B3F"/>
          <w:sz w:val="24"/>
          <w:szCs w:val="24"/>
          <w:lang w:eastAsia="en-IN"/>
        </w:rPr>
        <w:t>, missed insights, and errors in visuals or measures.</w:t>
      </w:r>
    </w:p>
    <w:p w:rsidR="00B96D21" w:rsidRPr="00B96D21" w:rsidRDefault="00B96D21" w:rsidP="00B96D21">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Best practice is to update the model and transformations accordingly.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the Remove Duplicates feature in Power Query to eliminate duplicate records from the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the Remove Duplicates feature in Power Query to eliminate duplicate records from the dataset will help maintain data integrity and prevent duplicate entries from affecting the analysis and reporting in Power BI.</w:t>
      </w:r>
    </w:p>
    <w:p w:rsidR="00B96D21" w:rsidRPr="00B96D21" w:rsidRDefault="00B96D21" w:rsidP="00B96D21">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step enhances </w:t>
      </w:r>
      <w:r w:rsidRPr="00B96D21">
        <w:rPr>
          <w:rFonts w:ascii="Segoe UI" w:eastAsia="Times New Roman" w:hAnsi="Segoe UI" w:cs="Segoe UI"/>
          <w:i/>
          <w:iCs/>
          <w:color w:val="2A2B3F"/>
          <w:sz w:val="24"/>
          <w:szCs w:val="24"/>
          <w:lang w:eastAsia="en-IN"/>
        </w:rPr>
        <w:t>data quality</w:t>
      </w:r>
      <w:r w:rsidRPr="00B96D21">
        <w:rPr>
          <w:rFonts w:ascii="Segoe UI" w:eastAsia="Times New Roman" w:hAnsi="Segoe UI" w:cs="Segoe UI"/>
          <w:color w:val="2A2B3F"/>
          <w:sz w:val="24"/>
          <w:szCs w:val="24"/>
          <w:lang w:eastAsia="en-IN"/>
        </w:rPr>
        <w:t> and ensures your measures (e.g., counts, sums) aren’t skewed.</w:t>
      </w:r>
    </w:p>
    <w:p w:rsidR="00B96D21" w:rsidRPr="00B96D21" w:rsidRDefault="00B96D21" w:rsidP="00B96D21">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Should be applied on appropriate columns that define uniqueness.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Manually correct the workbook by reverting the changes to maintain the original schema.</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correcting the workbook by reverting the changes to maintain the original schema is not the recommended approach as it can be time-consuming, error-prone, and may lead to inconsistencies between the Excel workbook and the data imported into Power BI.</w:t>
      </w:r>
    </w:p>
    <w:p w:rsidR="00B96D21" w:rsidRPr="00B96D21" w:rsidRDefault="00B96D21" w:rsidP="00B96D21">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this </w:t>
      </w:r>
      <w:r w:rsidRPr="00B96D21">
        <w:rPr>
          <w:rFonts w:ascii="Segoe UI" w:eastAsia="Times New Roman" w:hAnsi="Segoe UI" w:cs="Segoe UI"/>
          <w:i/>
          <w:iCs/>
          <w:color w:val="2A2B3F"/>
          <w:sz w:val="24"/>
          <w:szCs w:val="24"/>
          <w:lang w:eastAsia="en-IN"/>
        </w:rPr>
        <w:t>might</w:t>
      </w:r>
      <w:r w:rsidRPr="00B96D21">
        <w:rPr>
          <w:rFonts w:ascii="Segoe UI" w:eastAsia="Times New Roman" w:hAnsi="Segoe UI" w:cs="Segoe UI"/>
          <w:color w:val="2A2B3F"/>
          <w:sz w:val="24"/>
          <w:szCs w:val="24"/>
          <w:lang w:eastAsia="en-IN"/>
        </w:rPr>
        <w:t> prevent import errors, it is not scalable or reliable.</w:t>
      </w:r>
    </w:p>
    <w:p w:rsidR="00B96D21" w:rsidRPr="00B96D21" w:rsidRDefault="00B96D21" w:rsidP="00B96D21">
      <w:pPr>
        <w:numPr>
          <w:ilvl w:val="0"/>
          <w:numId w:val="4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Data models should be flexible to adapt to source changes through Power Query adjustments.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Resolve Import Errors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Update Power Query Transformation Steps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handle renamed column headers and the new column in the updated Excel workbook, update the Power Query steps. In Power BI Desktop, go to Home &gt; Transform Data, select the CustomerData query, and review the Applied Steps. If a "Promoted Headers" or "Changed Type" step references old column names (e.g., #"Renamed Columns" = Table.RenameColumns(Source, {{"OldName", "NewName"}})), edit it in Advanced Editor or the UI to match the new headers and include the new column (e.g., keep all columns with Table.SelectColumns or *). The Microsoft </w:t>
      </w:r>
      <w:hyperlink r:id="rId84" w:history="1">
        <w:r w:rsidRPr="00B96D21">
          <w:rPr>
            <w:rFonts w:ascii="Segoe UI" w:eastAsia="Times New Roman" w:hAnsi="Segoe UI" w:cs="Segoe UI"/>
            <w:color w:val="6D28D2"/>
            <w:sz w:val="24"/>
            <w:szCs w:val="24"/>
            <w:u w:val="single"/>
            <w:lang w:eastAsia="en-IN"/>
          </w:rPr>
          <w:t>Power Query documentation</w:t>
        </w:r>
      </w:hyperlink>
      <w:r w:rsidRPr="00B96D21">
        <w:rPr>
          <w:rFonts w:ascii="Segoe UI" w:eastAsia="Times New Roman" w:hAnsi="Segoe UI" w:cs="Segoe UI"/>
          <w:color w:val="2A2B3F"/>
          <w:sz w:val="24"/>
          <w:szCs w:val="24"/>
          <w:lang w:eastAsia="en-IN"/>
        </w:rPr>
        <w:t> notes that "updating transformation steps adapts to source changes," ensuring compatibility.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Convert Text to Date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the new text-formatted date column, apply a data type conversion. In Query Editor, select the column, click the data type dropdown (e.g., "ABC" for text), choose "Date," and use "Using Locale" if needed (e.g., "en-US" for MM/DD/YYYY). This standardizes it to a date format. The </w:t>
      </w:r>
      <w:hyperlink r:id="rId85" w:history="1">
        <w:r w:rsidRPr="00B96D21">
          <w:rPr>
            <w:rFonts w:ascii="Segoe UI" w:eastAsia="Times New Roman" w:hAnsi="Segoe UI" w:cs="Segoe UI"/>
            <w:color w:val="6D28D2"/>
            <w:sz w:val="24"/>
            <w:szCs w:val="24"/>
            <w:u w:val="single"/>
            <w:lang w:eastAsia="en-IN"/>
          </w:rPr>
          <w:t>data types documentation</w:t>
        </w:r>
      </w:hyperlink>
      <w:r w:rsidRPr="00B96D21">
        <w:rPr>
          <w:rFonts w:ascii="Segoe UI" w:eastAsia="Times New Roman" w:hAnsi="Segoe UI" w:cs="Segoe UI"/>
          <w:color w:val="2A2B3F"/>
          <w:sz w:val="24"/>
          <w:szCs w:val="24"/>
          <w:lang w:eastAsia="en-IN"/>
        </w:rPr>
        <w:t> states that "converting text to dates in Power Query resolves format issues early."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Remove Duplicates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eliminate duplicate records in CustomerData, use the Remove Duplicates feature. In Query Editor, select the table, click "Remove Rows" &gt; "Remove Duplicates," and choose key columns (e.g., CustomerID) if not all columns define uniqueness. This cleans the dataset. The </w:t>
      </w:r>
      <w:hyperlink r:id="rId86" w:history="1">
        <w:r w:rsidRPr="00B96D21">
          <w:rPr>
            <w:rFonts w:ascii="Segoe UI" w:eastAsia="Times New Roman" w:hAnsi="Segoe UI" w:cs="Segoe UI"/>
            <w:color w:val="6D28D2"/>
            <w:sz w:val="24"/>
            <w:szCs w:val="24"/>
            <w:u w:val="single"/>
            <w:lang w:eastAsia="en-IN"/>
          </w:rPr>
          <w:t>remove duplicates documentation</w:t>
        </w:r>
      </w:hyperlink>
      <w:r w:rsidRPr="00B96D21">
        <w:rPr>
          <w:rFonts w:ascii="Segoe UI" w:eastAsia="Times New Roman" w:hAnsi="Segoe UI" w:cs="Segoe UI"/>
          <w:color w:val="2A2B3F"/>
          <w:sz w:val="24"/>
          <w:szCs w:val="24"/>
          <w:lang w:eastAsia="en-IN"/>
        </w:rPr>
        <w:t> explains it "ensures unique rows for accurate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Data Profiling for Quality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Employ data profiling to identify additional issues. In Query Editor, go to View &gt; Column Quality or Column Distribution, and analyze the new column or others for errors (e.g., nulls, outliers). Address findings (e.g., replace nulls) before loading. The </w:t>
      </w:r>
      <w:hyperlink r:id="rId87" w:history="1">
        <w:r w:rsidRPr="00B96D21">
          <w:rPr>
            <w:rFonts w:ascii="Segoe UI" w:eastAsia="Times New Roman" w:hAnsi="Segoe UI" w:cs="Segoe UI"/>
            <w:color w:val="6D28D2"/>
            <w:sz w:val="24"/>
            <w:szCs w:val="24"/>
            <w:u w:val="single"/>
            <w:lang w:eastAsia="en-IN"/>
          </w:rPr>
          <w:t>data profiling documentation</w:t>
        </w:r>
      </w:hyperlink>
      <w:r w:rsidRPr="00B96D21">
        <w:rPr>
          <w:rFonts w:ascii="Segoe UI" w:eastAsia="Times New Roman" w:hAnsi="Segoe UI" w:cs="Segoe UI"/>
          <w:color w:val="2A2B3F"/>
          <w:sz w:val="24"/>
          <w:szCs w:val="24"/>
          <w:lang w:eastAsia="en-IN"/>
        </w:rPr>
        <w:t> highlights its role in "uncovering quality issues proactively."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Revert Workbook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correcting the workbook (e.g., renaming headers back) disrupts the source, risks errors, and isn’t scalable, contradicting the goal of maintaining reports. The </w:t>
      </w:r>
      <w:hyperlink r:id="rId88" w:history="1">
        <w:r w:rsidRPr="00B96D21">
          <w:rPr>
            <w:rFonts w:ascii="Segoe UI" w:eastAsia="Times New Roman" w:hAnsi="Segoe UI" w:cs="Segoe UI"/>
            <w:color w:val="6D28D2"/>
            <w:sz w:val="24"/>
            <w:szCs w:val="24"/>
            <w:u w:val="single"/>
            <w:lang w:eastAsia="en-IN"/>
          </w:rPr>
          <w:t>data source guidance</w:t>
        </w:r>
      </w:hyperlink>
      <w:r w:rsidRPr="00B96D21">
        <w:rPr>
          <w:rFonts w:ascii="Segoe UI" w:eastAsia="Times New Roman" w:hAnsi="Segoe UI" w:cs="Segoe UI"/>
          <w:color w:val="2A2B3F"/>
          <w:sz w:val="24"/>
          <w:szCs w:val="24"/>
          <w:lang w:eastAsia="en-IN"/>
        </w:rPr>
        <w:t> favors "adapting to changes."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Ignore New Column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Ignoring the new column (e.g., skipping it in steps) discards potentially useful data and doesn’t address duplicates or dates, per the </w:t>
      </w:r>
      <w:hyperlink r:id="rId89" w:history="1">
        <w:r w:rsidRPr="00B96D21">
          <w:rPr>
            <w:rFonts w:ascii="Segoe UI" w:eastAsia="Times New Roman" w:hAnsi="Segoe UI" w:cs="Segoe UI"/>
            <w:color w:val="6D28D2"/>
            <w:sz w:val="24"/>
            <w:szCs w:val="24"/>
            <w:u w:val="single"/>
            <w:lang w:eastAsia="en-IN"/>
          </w:rPr>
          <w:t>query editing best practices</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Backup</w:t>
      </w:r>
      <w:r w:rsidRPr="00B96D21">
        <w:rPr>
          <w:rFonts w:ascii="Segoe UI" w:eastAsia="Times New Roman" w:hAnsi="Segoe UI" w:cs="Segoe UI"/>
          <w:color w:val="2A2B3F"/>
          <w:sz w:val="24"/>
          <w:szCs w:val="24"/>
          <w:lang w:eastAsia="en-IN"/>
        </w:rPr>
        <w:t>: Save the original query before edits via "Copy Query" in Query Editor.</w:t>
      </w:r>
    </w:p>
    <w:p w:rsidR="00B96D21" w:rsidRPr="00B96D21" w:rsidRDefault="00B96D21" w:rsidP="00B96D21">
      <w:pPr>
        <w:numPr>
          <w:ilvl w:val="0"/>
          <w:numId w:val="4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Refresh</w:t>
      </w:r>
      <w:r w:rsidRPr="00B96D21">
        <w:rPr>
          <w:rFonts w:ascii="Segoe UI" w:eastAsia="Times New Roman" w:hAnsi="Segoe UI" w:cs="Segoe UI"/>
          <w:color w:val="2A2B3F"/>
          <w:sz w:val="24"/>
          <w:szCs w:val="24"/>
          <w:lang w:eastAsia="en-IN"/>
        </w:rPr>
        <w:t>: Test the refreshed model in a report to ensure no disruptions.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Update Power Query transformation steps to reflect renamed headers and include the new column, apply a data type conversion to fix text-formatted dates, use Remove Duplicates to eliminate duplicate records, and employ data profiling to address additional quality issues, ensuring accurate data import without disrupting existing reports.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15</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Lucas currently has </w:t>
      </w:r>
      <w:r w:rsidRPr="00B96D21">
        <w:rPr>
          <w:rFonts w:ascii="Segoe UI" w:eastAsia="Times New Roman" w:hAnsi="Segoe UI" w:cs="Segoe UI"/>
          <w:b/>
          <w:bCs/>
          <w:color w:val="2A2B3F"/>
          <w:sz w:val="24"/>
          <w:szCs w:val="24"/>
          <w:lang w:eastAsia="en-IN"/>
        </w:rPr>
        <w:t>Read access</w:t>
      </w:r>
      <w:r w:rsidRPr="00B96D21">
        <w:rPr>
          <w:rFonts w:ascii="Segoe UI" w:eastAsia="Times New Roman" w:hAnsi="Segoe UI" w:cs="Segoe UI"/>
          <w:color w:val="2A2B3F"/>
          <w:sz w:val="24"/>
          <w:szCs w:val="24"/>
          <w:lang w:eastAsia="en-IN"/>
        </w:rPr>
        <w:t> to a shared dataset in your </w:t>
      </w:r>
      <w:r w:rsidRPr="00B96D21">
        <w:rPr>
          <w:rFonts w:ascii="Segoe UI" w:eastAsia="Times New Roman" w:hAnsi="Segoe UI" w:cs="Segoe UI"/>
          <w:b/>
          <w:bCs/>
          <w:color w:val="2A2B3F"/>
          <w:sz w:val="24"/>
          <w:szCs w:val="24"/>
          <w:lang w:eastAsia="en-IN"/>
        </w:rPr>
        <w:t>Power BI workspace</w:t>
      </w:r>
      <w:r w:rsidRPr="00B96D21">
        <w:rPr>
          <w:rFonts w:ascii="Segoe UI" w:eastAsia="Times New Roman" w:hAnsi="Segoe UI" w:cs="Segoe UI"/>
          <w:color w:val="2A2B3F"/>
          <w:sz w:val="24"/>
          <w:szCs w:val="24"/>
          <w:lang w:eastAsia="en-IN"/>
        </w:rPr>
        <w:t>. However, he needs to </w:t>
      </w:r>
      <w:r w:rsidRPr="00B96D21">
        <w:rPr>
          <w:rFonts w:ascii="Segoe UI" w:eastAsia="Times New Roman" w:hAnsi="Segoe UI" w:cs="Segoe UI"/>
          <w:b/>
          <w:bCs/>
          <w:color w:val="2A2B3F"/>
          <w:sz w:val="24"/>
          <w:szCs w:val="24"/>
          <w:lang w:eastAsia="en-IN"/>
        </w:rPr>
        <w:t>build his own reports</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without altering the underlying data model</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specific permission</w:t>
      </w:r>
      <w:r w:rsidRPr="00B96D21">
        <w:rPr>
          <w:rFonts w:ascii="Segoe UI" w:eastAsia="Times New Roman" w:hAnsi="Segoe UI" w:cs="Segoe UI"/>
          <w:color w:val="2A2B3F"/>
          <w:sz w:val="24"/>
          <w:szCs w:val="24"/>
          <w:lang w:eastAsia="en-IN"/>
        </w:rPr>
        <w:t> should you grant him to enable this functionality </w:t>
      </w:r>
      <w:r w:rsidRPr="00B96D21">
        <w:rPr>
          <w:rFonts w:ascii="Segoe UI" w:eastAsia="Times New Roman" w:hAnsi="Segoe UI" w:cs="Segoe UI"/>
          <w:b/>
          <w:bCs/>
          <w:color w:val="2A2B3F"/>
          <w:sz w:val="24"/>
          <w:szCs w:val="24"/>
          <w:lang w:eastAsia="en-IN"/>
        </w:rPr>
        <w:t>while preserving data integrity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Reshare permission on the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Reshare permission on the dataset would allow Lucas to share the dataset with others, but it does not directly enable him to build his own reports without altering the data model. This permission focuses on sharing capabilities rather than report creation. </w:t>
      </w:r>
      <w:r w:rsidRPr="00B96D21">
        <w:rPr>
          <w:rFonts w:ascii="Segoe UI" w:eastAsia="Times New Roman" w:hAnsi="Segoe UI" w:cs="Segoe UI"/>
          <w:b/>
          <w:bCs/>
          <w:color w:val="2A2B3F"/>
          <w:sz w:val="24"/>
          <w:szCs w:val="24"/>
          <w:lang w:eastAsia="en-IN"/>
        </w:rPr>
        <w:t>Reshare</w:t>
      </w:r>
      <w:r w:rsidRPr="00B96D21">
        <w:rPr>
          <w:rFonts w:ascii="Segoe UI" w:eastAsia="Times New Roman" w:hAnsi="Segoe UI" w:cs="Segoe UI"/>
          <w:color w:val="2A2B3F"/>
          <w:sz w:val="24"/>
          <w:szCs w:val="24"/>
          <w:lang w:eastAsia="en-IN"/>
        </w:rPr>
        <w:t> only enables </w:t>
      </w:r>
      <w:r w:rsidRPr="00B96D21">
        <w:rPr>
          <w:rFonts w:ascii="Segoe UI" w:eastAsia="Times New Roman" w:hAnsi="Segoe UI" w:cs="Segoe UI"/>
          <w:b/>
          <w:bCs/>
          <w:color w:val="2A2B3F"/>
          <w:sz w:val="24"/>
          <w:szCs w:val="24"/>
          <w:lang w:eastAsia="en-IN"/>
        </w:rPr>
        <w:t>sharing the dataset with others</w:t>
      </w:r>
      <w:r w:rsidRPr="00B96D21">
        <w:rPr>
          <w:rFonts w:ascii="Segoe UI" w:eastAsia="Times New Roman" w:hAnsi="Segoe UI" w:cs="Segoe UI"/>
          <w:color w:val="2A2B3F"/>
          <w:sz w:val="24"/>
          <w:szCs w:val="24"/>
          <w:lang w:eastAsia="en-IN"/>
        </w:rPr>
        <w:t>, not report building. It has </w:t>
      </w:r>
      <w:r w:rsidRPr="00B96D21">
        <w:rPr>
          <w:rFonts w:ascii="Segoe UI" w:eastAsia="Times New Roman" w:hAnsi="Segoe UI" w:cs="Segoe UI"/>
          <w:b/>
          <w:bCs/>
          <w:color w:val="2A2B3F"/>
          <w:sz w:val="24"/>
          <w:szCs w:val="24"/>
          <w:lang w:eastAsia="en-IN"/>
        </w:rPr>
        <w:t>no impact on the ability to build reports</w:t>
      </w:r>
      <w:r w:rsidRPr="00B96D21">
        <w:rPr>
          <w:rFonts w:ascii="Segoe UI" w:eastAsia="Times New Roman" w:hAnsi="Segoe UI" w:cs="Segoe UI"/>
          <w:color w:val="2A2B3F"/>
          <w:sz w:val="24"/>
          <w:szCs w:val="24"/>
          <w:lang w:eastAsia="en-IN"/>
        </w:rPr>
        <w:t> independently.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Contributor role in the workspace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Contributor role</w:t>
      </w:r>
      <w:r w:rsidRPr="00B96D21">
        <w:rPr>
          <w:rFonts w:ascii="Segoe UI" w:eastAsia="Times New Roman" w:hAnsi="Segoe UI" w:cs="Segoe UI"/>
          <w:color w:val="2A2B3F"/>
          <w:sz w:val="24"/>
          <w:szCs w:val="24"/>
          <w:lang w:eastAsia="en-IN"/>
        </w:rPr>
        <w:t> grants permissions to </w:t>
      </w:r>
      <w:r w:rsidRPr="00B96D21">
        <w:rPr>
          <w:rFonts w:ascii="Segoe UI" w:eastAsia="Times New Roman" w:hAnsi="Segoe UI" w:cs="Segoe UI"/>
          <w:b/>
          <w:bCs/>
          <w:color w:val="2A2B3F"/>
          <w:sz w:val="24"/>
          <w:szCs w:val="24"/>
          <w:lang w:eastAsia="en-IN"/>
        </w:rPr>
        <w:t>edit and publish content</w:t>
      </w:r>
      <w:r w:rsidRPr="00B96D21">
        <w:rPr>
          <w:rFonts w:ascii="Segoe UI" w:eastAsia="Times New Roman" w:hAnsi="Segoe UI" w:cs="Segoe UI"/>
          <w:color w:val="2A2B3F"/>
          <w:sz w:val="24"/>
          <w:szCs w:val="24"/>
          <w:lang w:eastAsia="en-IN"/>
        </w:rPr>
        <w:t> across the entire workspace, which is </w:t>
      </w:r>
      <w:r w:rsidRPr="00B96D21">
        <w:rPr>
          <w:rFonts w:ascii="Segoe UI" w:eastAsia="Times New Roman" w:hAnsi="Segoe UI" w:cs="Segoe UI"/>
          <w:b/>
          <w:bCs/>
          <w:color w:val="2A2B3F"/>
          <w:sz w:val="24"/>
          <w:szCs w:val="24"/>
          <w:lang w:eastAsia="en-IN"/>
        </w:rPr>
        <w:t>more access than necessary</w:t>
      </w:r>
      <w:r w:rsidRPr="00B96D21">
        <w:rPr>
          <w:rFonts w:ascii="Segoe UI" w:eastAsia="Times New Roman" w:hAnsi="Segoe UI" w:cs="Segoe UI"/>
          <w:color w:val="2A2B3F"/>
          <w:sz w:val="24"/>
          <w:szCs w:val="24"/>
          <w:lang w:eastAsia="en-IN"/>
        </w:rPr>
        <w:t> and introduces risk to </w:t>
      </w:r>
      <w:r w:rsidRPr="00B96D21">
        <w:rPr>
          <w:rFonts w:ascii="Segoe UI" w:eastAsia="Times New Roman" w:hAnsi="Segoe UI" w:cs="Segoe UI"/>
          <w:b/>
          <w:bCs/>
          <w:color w:val="2A2B3F"/>
          <w:sz w:val="24"/>
          <w:szCs w:val="24"/>
          <w:lang w:eastAsia="en-IN"/>
        </w:rPr>
        <w:t>workspace content integrity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Build permission on the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Granting </w:t>
      </w:r>
      <w:r w:rsidRPr="00B96D21">
        <w:rPr>
          <w:rFonts w:ascii="Segoe UI" w:eastAsia="Times New Roman" w:hAnsi="Segoe UI" w:cs="Segoe UI"/>
          <w:b/>
          <w:bCs/>
          <w:color w:val="2A2B3F"/>
          <w:sz w:val="24"/>
          <w:szCs w:val="24"/>
          <w:lang w:eastAsia="en-IN"/>
        </w:rPr>
        <w:t>Build</w:t>
      </w:r>
      <w:r w:rsidRPr="00B96D21">
        <w:rPr>
          <w:rFonts w:ascii="Segoe UI" w:eastAsia="Times New Roman" w:hAnsi="Segoe UI" w:cs="Segoe UI"/>
          <w:color w:val="2A2B3F"/>
          <w:sz w:val="24"/>
          <w:szCs w:val="24"/>
          <w:lang w:eastAsia="en-IN"/>
        </w:rPr>
        <w:t> permission allows Lucas to </w:t>
      </w:r>
      <w:r w:rsidRPr="00B96D21">
        <w:rPr>
          <w:rFonts w:ascii="Segoe UI" w:eastAsia="Times New Roman" w:hAnsi="Segoe UI" w:cs="Segoe UI"/>
          <w:b/>
          <w:bCs/>
          <w:color w:val="2A2B3F"/>
          <w:sz w:val="24"/>
          <w:szCs w:val="24"/>
          <w:lang w:eastAsia="en-IN"/>
        </w:rPr>
        <w:t>create new reports and visuals</w:t>
      </w:r>
      <w:r w:rsidRPr="00B96D21">
        <w:rPr>
          <w:rFonts w:ascii="Segoe UI" w:eastAsia="Times New Roman" w:hAnsi="Segoe UI" w:cs="Segoe UI"/>
          <w:color w:val="2A2B3F"/>
          <w:sz w:val="24"/>
          <w:szCs w:val="24"/>
          <w:lang w:eastAsia="en-IN"/>
        </w:rPr>
        <w:t> using the shared dataset, but </w:t>
      </w:r>
      <w:r w:rsidRPr="00B96D21">
        <w:rPr>
          <w:rFonts w:ascii="Segoe UI" w:eastAsia="Times New Roman" w:hAnsi="Segoe UI" w:cs="Segoe UI"/>
          <w:b/>
          <w:bCs/>
          <w:color w:val="2A2B3F"/>
          <w:sz w:val="24"/>
          <w:szCs w:val="24"/>
          <w:lang w:eastAsia="en-IN"/>
        </w:rPr>
        <w:t>prevents him from editing the underlying model</w:t>
      </w:r>
      <w:r w:rsidRPr="00B96D21">
        <w:rPr>
          <w:rFonts w:ascii="Segoe UI" w:eastAsia="Times New Roman" w:hAnsi="Segoe UI" w:cs="Segoe UI"/>
          <w:color w:val="2A2B3F"/>
          <w:sz w:val="24"/>
          <w:szCs w:val="24"/>
          <w:lang w:eastAsia="en-IN"/>
        </w:rPr>
        <w:t> (e.g., modifying tables, measures, or relationships). This strikes the perfect balance between </w:t>
      </w:r>
      <w:r w:rsidRPr="00B96D21">
        <w:rPr>
          <w:rFonts w:ascii="Segoe UI" w:eastAsia="Times New Roman" w:hAnsi="Segoe UI" w:cs="Segoe UI"/>
          <w:b/>
          <w:bCs/>
          <w:color w:val="2A2B3F"/>
          <w:sz w:val="24"/>
          <w:szCs w:val="24"/>
          <w:lang w:eastAsia="en-IN"/>
        </w:rPr>
        <w:t>flexibility for reporting</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protection of the dataset's structure</w:t>
      </w:r>
      <w:r w:rsidRPr="00B96D21">
        <w:rPr>
          <w:rFonts w:ascii="Segoe UI" w:eastAsia="Times New Roman" w:hAnsi="Segoe UI" w:cs="Segoe UI"/>
          <w:color w:val="2A2B3F"/>
          <w:sz w:val="24"/>
          <w:szCs w:val="24"/>
          <w:lang w:eastAsia="en-IN"/>
        </w:rPr>
        <w:t>, maintaining </w:t>
      </w:r>
      <w:r w:rsidRPr="00B96D21">
        <w:rPr>
          <w:rFonts w:ascii="Segoe UI" w:eastAsia="Times New Roman" w:hAnsi="Segoe UI" w:cs="Segoe UI"/>
          <w:b/>
          <w:bCs/>
          <w:color w:val="2A2B3F"/>
          <w:sz w:val="24"/>
          <w:szCs w:val="24"/>
          <w:lang w:eastAsia="en-IN"/>
        </w:rPr>
        <w:t>data integrity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Edit permission on the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Granting Edit permission on the dataset would allow Lucas to make changes to the underlying data model, which goes against the requirement of building his own reports without altering the data model. This choice would not preserve data integrity as it allows for modifications to the dataset. This would allow Lucas to </w:t>
      </w:r>
      <w:r w:rsidRPr="00B96D21">
        <w:rPr>
          <w:rFonts w:ascii="Segoe UI" w:eastAsia="Times New Roman" w:hAnsi="Segoe UI" w:cs="Segoe UI"/>
          <w:b/>
          <w:bCs/>
          <w:color w:val="2A2B3F"/>
          <w:sz w:val="24"/>
          <w:szCs w:val="24"/>
          <w:lang w:eastAsia="en-IN"/>
        </w:rPr>
        <w:t>change the data model</w:t>
      </w:r>
      <w:r w:rsidRPr="00B96D21">
        <w:rPr>
          <w:rFonts w:ascii="Segoe UI" w:eastAsia="Times New Roman" w:hAnsi="Segoe UI" w:cs="Segoe UI"/>
          <w:color w:val="2A2B3F"/>
          <w:sz w:val="24"/>
          <w:szCs w:val="24"/>
          <w:lang w:eastAsia="en-IN"/>
        </w:rPr>
        <w:t>, which </w:t>
      </w:r>
      <w:r w:rsidRPr="00B96D21">
        <w:rPr>
          <w:rFonts w:ascii="Segoe UI" w:eastAsia="Times New Roman" w:hAnsi="Segoe UI" w:cs="Segoe UI"/>
          <w:b/>
          <w:bCs/>
          <w:color w:val="2A2B3F"/>
          <w:sz w:val="24"/>
          <w:szCs w:val="24"/>
          <w:lang w:eastAsia="en-IN"/>
        </w:rPr>
        <w:t>violates the requirement</w:t>
      </w:r>
      <w:r w:rsidRPr="00B96D21">
        <w:rPr>
          <w:rFonts w:ascii="Segoe UI" w:eastAsia="Times New Roman" w:hAnsi="Segoe UI" w:cs="Segoe UI"/>
          <w:color w:val="2A2B3F"/>
          <w:sz w:val="24"/>
          <w:szCs w:val="24"/>
          <w:lang w:eastAsia="en-IN"/>
        </w:rPr>
        <w:t> of preventing alterations. It's a broader permission than needed. </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Granting Appropriate Dataset Permission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Lucas has Read access to a shared dataset in your Power BI workspace (e.g., "SalesDataset" with tables like Sales, Products), allowing him to view existing reports. He now needs to build his own reports (e.g., a new bar chart for sales by region) without altering the underlying data model (e.g., no changes to Sales table structure or relationships). Granting Build permission in Power BI Service is the best approach. Here’s how:</w:t>
      </w:r>
    </w:p>
    <w:p w:rsidR="00B96D21" w:rsidRPr="00B96D21" w:rsidRDefault="00B96D21" w:rsidP="00B96D21">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Grant Build Permission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In Power BI Service, navigate to the workspace (e.g., "SalesWorkspace") containing the dataset. Locate "SalesDataset" in the "Datasets" tab.</w:t>
      </w:r>
    </w:p>
    <w:p w:rsidR="00B96D21" w:rsidRPr="00B96D21" w:rsidRDefault="00B96D21" w:rsidP="00B96D21">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Assign Permission</w:t>
      </w:r>
      <w:r w:rsidRPr="00B96D21">
        <w:rPr>
          <w:rFonts w:ascii="Segoe UI" w:eastAsia="Times New Roman" w:hAnsi="Segoe UI" w:cs="Segoe UI"/>
          <w:color w:val="2A2B3F"/>
          <w:sz w:val="24"/>
          <w:szCs w:val="24"/>
          <w:lang w:eastAsia="en-IN"/>
        </w:rPr>
        <w:t>: Click the ellipsis (...) next to "SalesDataset" &gt; "Manage Permissions." In the "Manage Permissions" pane, find Lucas (e.g., </w:t>
      </w:r>
      <w:hyperlink r:id="rId90" w:history="1">
        <w:r w:rsidRPr="00B96D21">
          <w:rPr>
            <w:rFonts w:ascii="Segoe UI" w:eastAsia="Times New Roman" w:hAnsi="Segoe UI" w:cs="Segoe UI"/>
            <w:color w:val="6D28D2"/>
            <w:sz w:val="24"/>
            <w:szCs w:val="24"/>
            <w:u w:val="single"/>
            <w:lang w:eastAsia="en-IN"/>
          </w:rPr>
          <w:t>lucas@company.com</w:t>
        </w:r>
      </w:hyperlink>
      <w:r w:rsidRPr="00B96D21">
        <w:rPr>
          <w:rFonts w:ascii="Segoe UI" w:eastAsia="Times New Roman" w:hAnsi="Segoe UI" w:cs="Segoe UI"/>
          <w:color w:val="2A2B3F"/>
          <w:sz w:val="24"/>
          <w:szCs w:val="24"/>
          <w:lang w:eastAsia="en-IN"/>
        </w:rPr>
        <w:t>) under "Direct Access" (currently Read). Click "Add Permission" or edit his access, select "Build," and save, per </w:t>
      </w:r>
      <w:hyperlink r:id="rId91" w:history="1">
        <w:r w:rsidRPr="00B96D21">
          <w:rPr>
            <w:rFonts w:ascii="Segoe UI" w:eastAsia="Times New Roman" w:hAnsi="Segoe UI" w:cs="Segoe UI"/>
            <w:color w:val="6D28D2"/>
            <w:sz w:val="24"/>
            <w:szCs w:val="24"/>
            <w:u w:val="single"/>
            <w:lang w:eastAsia="en-IN"/>
          </w:rPr>
          <w:t>Build permission docs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Lucas can now connect to "SalesDataset" from Power BI Desktop (Get Data &gt; "Power BI Datasets") or Service (New &gt; "Report") and create reports—e.g., a visual showing SUM(Sales[Amount]) by Products[Region]—while the dataset’s tables, columns, and relationships remain unchanged, per </w:t>
      </w:r>
      <w:hyperlink r:id="rId92" w:history="1">
        <w:r w:rsidRPr="00B96D21">
          <w:rPr>
            <w:rFonts w:ascii="Segoe UI" w:eastAsia="Times New Roman" w:hAnsi="Segoe UI" w:cs="Segoe UI"/>
            <w:color w:val="6D28D2"/>
            <w:sz w:val="24"/>
            <w:szCs w:val="24"/>
            <w:u w:val="single"/>
            <w:lang w:eastAsia="en-IN"/>
          </w:rPr>
          <w:t>dataset permissions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Lucas opens Power BI Desktop, connects to "SalesDataset," and builds a report—e.g., bar chart with $500K East, $300K West. He can’t edit the model—e.g., no adding columns to Sales or changing relationships in "Model" view, ensuring integrity.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Build Permission Scope</w:t>
      </w:r>
      <w:r w:rsidRPr="00B96D21">
        <w:rPr>
          <w:rFonts w:ascii="Segoe UI" w:eastAsia="Times New Roman" w:hAnsi="Segoe UI" w:cs="Segoe UI"/>
          <w:color w:val="2A2B3F"/>
          <w:sz w:val="24"/>
          <w:szCs w:val="24"/>
          <w:lang w:eastAsia="en-IN"/>
        </w:rPr>
        <w:t>: Grants Lucas the ability to create new reports or dashboards using the dataset—e.g., aggregating Sales[Amount] into custom visuals—without modifying the dataset itself (e.g., no altering Sales table or DAX measures), per </w:t>
      </w:r>
      <w:hyperlink r:id="rId93" w:anchor="what-build-permission-enables" w:history="1">
        <w:r w:rsidRPr="00B96D21">
          <w:rPr>
            <w:rFonts w:ascii="Segoe UI" w:eastAsia="Times New Roman" w:hAnsi="Segoe UI" w:cs="Segoe UI"/>
            <w:color w:val="6D28D2"/>
            <w:sz w:val="24"/>
            <w:szCs w:val="24"/>
            <w:u w:val="single"/>
            <w:lang w:eastAsia="en-IN"/>
          </w:rPr>
          <w:t>Build permission definition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Integrity</w:t>
      </w:r>
      <w:r w:rsidRPr="00B96D21">
        <w:rPr>
          <w:rFonts w:ascii="Segoe UI" w:eastAsia="Times New Roman" w:hAnsi="Segoe UI" w:cs="Segoe UI"/>
          <w:color w:val="2A2B3F"/>
          <w:sz w:val="24"/>
          <w:szCs w:val="24"/>
          <w:lang w:eastAsia="en-IN"/>
        </w:rPr>
        <w:t>: Read-only access to the model persists—e.g., Lucas can’t delete Products table or edit relationships (Sales[ProductID] to Products[ProductID]), meeting the requirement to preserve the underlying structure, per </w:t>
      </w:r>
      <w:hyperlink r:id="rId94" w:anchor="dataset-permissions" w:history="1">
        <w:r w:rsidRPr="00B96D21">
          <w:rPr>
            <w:rFonts w:ascii="Segoe UI" w:eastAsia="Times New Roman" w:hAnsi="Segoe UI" w:cs="Segoe UI"/>
            <w:color w:val="6D28D2"/>
            <w:sz w:val="24"/>
            <w:szCs w:val="24"/>
            <w:u w:val="single"/>
            <w:lang w:eastAsia="en-IN"/>
          </w:rPr>
          <w:t>dataset security</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Flexibility</w:t>
      </w:r>
      <w:r w:rsidRPr="00B96D21">
        <w:rPr>
          <w:rFonts w:ascii="Segoe UI" w:eastAsia="Times New Roman" w:hAnsi="Segoe UI" w:cs="Segoe UI"/>
          <w:color w:val="2A2B3F"/>
          <w:sz w:val="24"/>
          <w:szCs w:val="24"/>
          <w:lang w:eastAsia="en-IN"/>
        </w:rPr>
        <w:t>: Works across tools—e.g., Desktop, Service, or Excel via "Analyze in Excel," allowing Lucas to build reports like "Sales by Month" ($50K Jan) without workspace-level changes, per </w:t>
      </w:r>
      <w:hyperlink r:id="rId95" w:anchor="usage-scenarios" w:history="1">
        <w:r w:rsidRPr="00B96D21">
          <w:rPr>
            <w:rFonts w:ascii="Segoe UI" w:eastAsia="Times New Roman" w:hAnsi="Segoe UI" w:cs="Segoe UI"/>
            <w:color w:val="6D28D2"/>
            <w:sz w:val="24"/>
            <w:szCs w:val="24"/>
            <w:u w:val="single"/>
            <w:lang w:eastAsia="en-IN"/>
          </w:rPr>
          <w:t>Build usage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"Deploy and maintain assets" includes managing dataset permissions to enable collaboration while safeguarding the model.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96" w:history="1">
        <w:r w:rsidRPr="00B96D21">
          <w:rPr>
            <w:rFonts w:ascii="Segoe UI" w:eastAsia="Times New Roman" w:hAnsi="Segoe UI" w:cs="Segoe UI"/>
            <w:color w:val="6D28D2"/>
            <w:sz w:val="24"/>
            <w:szCs w:val="24"/>
            <w:u w:val="single"/>
            <w:lang w:eastAsia="en-IN"/>
          </w:rPr>
          <w:t>permissions guide</w:t>
        </w:r>
      </w:hyperlink>
      <w:r w:rsidRPr="00B96D21">
        <w:rPr>
          <w:rFonts w:ascii="Segoe UI" w:eastAsia="Times New Roman" w:hAnsi="Segoe UI" w:cs="Segoe UI"/>
          <w:color w:val="2A2B3F"/>
          <w:sz w:val="24"/>
          <w:szCs w:val="24"/>
          <w:lang w:eastAsia="en-IN"/>
        </w:rPr>
        <w:t> states, “Build permission allows users to create new content from a dataset without altering its structure, ensuring data integrity.” This precisely fits Lucas’s needs.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Edit Permission on the Dataset</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"Manage Permissions," granting Edit (or "Write") gives Lucas full control—e.g., he could add a calculated column to Sales (e.g., Profit = Sales[Amount] * 0.1) or delete relationships in Desktop’s "Model" view, per </w:t>
      </w:r>
      <w:hyperlink r:id="rId97" w:anchor="edit-permission" w:history="1">
        <w:r w:rsidRPr="00B96D21">
          <w:rPr>
            <w:rFonts w:ascii="Segoe UI" w:eastAsia="Times New Roman" w:hAnsi="Segoe UI" w:cs="Segoe UI"/>
            <w:color w:val="6D28D2"/>
            <w:sz w:val="24"/>
            <w:szCs w:val="24"/>
            <w:u w:val="single"/>
            <w:lang w:eastAsia="en-IN"/>
          </w:rPr>
          <w:t>Edit permission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Violates data integrity—e.g., Lucas altering SalesDataset breaks consistency for others (e.g., new column skews existing reports), exceeding the requirement for report-building only.</w:t>
      </w:r>
    </w:p>
    <w:p w:rsidR="00B96D21" w:rsidRPr="00B96D21" w:rsidRDefault="00B96D21" w:rsidP="00B96D21">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Contributor Role in the Workspace</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the workspace, adding Lucas as Contributor (Workspace &gt; "Access" &gt; "Contributor") grants broad rights—e.g., edit datasets, reports, and dashboards, including "SalesDataset" structure (e.g., add tables), and publish new content, per </w:t>
      </w:r>
      <w:hyperlink r:id="rId98" w:anchor="contributor" w:history="1">
        <w:r w:rsidRPr="00B96D21">
          <w:rPr>
            <w:rFonts w:ascii="Segoe UI" w:eastAsia="Times New Roman" w:hAnsi="Segoe UI" w:cs="Segoe UI"/>
            <w:color w:val="6D28D2"/>
            <w:sz w:val="24"/>
            <w:szCs w:val="24"/>
            <w:u w:val="single"/>
            <w:lang w:eastAsia="en-IN"/>
          </w:rPr>
          <w:t>Contributor role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Over-permissions—e.g., Lucas could modify the data model (e.g., delete Sales[Amount]), risking integrity, far beyond building reports from the existing dataset.</w:t>
      </w:r>
    </w:p>
    <w:p w:rsidR="00B96D21" w:rsidRPr="00B96D21" w:rsidRDefault="00B96D21" w:rsidP="00B96D21">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Reshare Permission on the Dataset</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"Manage Permissions," granting Reshare lets Lucas share "SalesDataset" with others—e.g., email the dataset link to a colleague, per </w:t>
      </w:r>
      <w:hyperlink r:id="rId99" w:anchor="reshare-permission" w:history="1">
        <w:r w:rsidRPr="00B96D21">
          <w:rPr>
            <w:rFonts w:ascii="Segoe UI" w:eastAsia="Times New Roman" w:hAnsi="Segoe UI" w:cs="Segoe UI"/>
            <w:color w:val="6D28D2"/>
            <w:sz w:val="24"/>
            <w:szCs w:val="24"/>
            <w:u w:val="single"/>
            <w:lang w:eastAsia="en-IN"/>
          </w:rPr>
          <w:t>Reshare permission</w:t>
        </w:r>
      </w:hyperlink>
      <w:r w:rsidRPr="00B96D21">
        <w:rPr>
          <w:rFonts w:ascii="Segoe UI" w:eastAsia="Times New Roman" w:hAnsi="Segoe UI" w:cs="Segoe UI"/>
          <w:color w:val="2A2B3F"/>
          <w:sz w:val="24"/>
          <w:szCs w:val="24"/>
          <w:lang w:eastAsia="en-IN"/>
        </w:rPr>
        <w:t>. Builds on Read access but doesn’t inherently include report creation rights unless Build is also granted.</w:t>
      </w:r>
    </w:p>
    <w:p w:rsidR="00B96D21" w:rsidRPr="00B96D21" w:rsidRDefault="00B96D21" w:rsidP="00B96D21">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Doesn’t enable report building—e.g., Lucas still can’t connect to "SalesDataset" in Desktop to create a new chart without Build, missing the core requirement.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Granting Build permission on the dataset empowers Lucas to build his own reports—e.g., a new "Sales by Region" visual ($500K East)—using the shared "SalesDataset" while preserving its integrity—e.g., no edits to tables or relationships. Edit permission and Contributor role risk model changes (e.g., new columns), and Reshare only extends sharing, not creation. Build strikes the perfect balance, aligning with Power BI’s security model and HealthConnect’s collaborative needs.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16</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tasked with designing a Power BI report to ensure it is accessible for all users, including those with color blindness. The goal is to make charts, visuals, and data labels easy to distinguish.</w:t>
      </w:r>
      <w:r w:rsidRPr="00B96D21">
        <w:rPr>
          <w:rFonts w:ascii="Segoe UI" w:eastAsia="Times New Roman" w:hAnsi="Segoe UI" w:cs="Segoe UI"/>
          <w:color w:val="2A2B3F"/>
          <w:sz w:val="24"/>
          <w:szCs w:val="24"/>
          <w:lang w:eastAsia="en-IN"/>
        </w:rPr>
        <w:br/>
      </w:r>
      <w:r w:rsidRPr="00B96D21">
        <w:rPr>
          <w:rFonts w:ascii="Segoe UI" w:eastAsia="Times New Roman" w:hAnsi="Segoe UI" w:cs="Segoe UI"/>
          <w:color w:val="2A2B3F"/>
          <w:sz w:val="24"/>
          <w:szCs w:val="24"/>
          <w:lang w:eastAsia="en-IN"/>
        </w:rPr>
        <w:br/>
        <w:t>Which features should you apply or configure </w:t>
      </w:r>
      <w:r w:rsidRPr="00B96D21">
        <w:rPr>
          <w:rFonts w:ascii="Segoe UI" w:eastAsia="Times New Roman" w:hAnsi="Segoe UI" w:cs="Segoe UI"/>
          <w:b/>
          <w:bCs/>
          <w:i/>
          <w:iCs/>
          <w:color w:val="2A2B3F"/>
          <w:sz w:val="24"/>
          <w:szCs w:val="24"/>
          <w:lang w:eastAsia="en-IN"/>
        </w:rPr>
        <w:t>within the report</w:t>
      </w:r>
      <w:r w:rsidRPr="00B96D21">
        <w:rPr>
          <w:rFonts w:ascii="Segoe UI" w:eastAsia="Times New Roman" w:hAnsi="Segoe UI" w:cs="Segoe UI"/>
          <w:color w:val="2A2B3F"/>
          <w:sz w:val="24"/>
          <w:szCs w:val="24"/>
          <w:lang w:eastAsia="en-IN"/>
        </w:rPr>
        <w:t> to meet accessibility requirements? (Select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themes from the Accessible Themes section.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offers </w:t>
      </w:r>
      <w:r w:rsidRPr="00B96D21">
        <w:rPr>
          <w:rFonts w:ascii="Segoe UI" w:eastAsia="Times New Roman" w:hAnsi="Segoe UI" w:cs="Segoe UI"/>
          <w:b/>
          <w:bCs/>
          <w:color w:val="2A2B3F"/>
          <w:sz w:val="24"/>
          <w:szCs w:val="24"/>
          <w:lang w:eastAsia="en-IN"/>
        </w:rPr>
        <w:t>Accessible Themes</w:t>
      </w:r>
      <w:r w:rsidRPr="00B96D21">
        <w:rPr>
          <w:rFonts w:ascii="Segoe UI" w:eastAsia="Times New Roman" w:hAnsi="Segoe UI" w:cs="Segoe UI"/>
          <w:color w:val="2A2B3F"/>
          <w:sz w:val="24"/>
          <w:szCs w:val="24"/>
          <w:lang w:eastAsia="en-IN"/>
        </w:rPr>
        <w:t> designed with </w:t>
      </w:r>
      <w:r w:rsidRPr="00B96D21">
        <w:rPr>
          <w:rFonts w:ascii="Segoe UI" w:eastAsia="Times New Roman" w:hAnsi="Segoe UI" w:cs="Segoe UI"/>
          <w:b/>
          <w:bCs/>
          <w:color w:val="2A2B3F"/>
          <w:sz w:val="24"/>
          <w:szCs w:val="24"/>
          <w:lang w:eastAsia="en-IN"/>
        </w:rPr>
        <w:t>color contrast and visibility</w:t>
      </w:r>
      <w:r w:rsidRPr="00B96D21">
        <w:rPr>
          <w:rFonts w:ascii="Segoe UI" w:eastAsia="Times New Roman" w:hAnsi="Segoe UI" w:cs="Segoe UI"/>
          <w:color w:val="2A2B3F"/>
          <w:sz w:val="24"/>
          <w:szCs w:val="24"/>
          <w:lang w:eastAsia="en-IN"/>
        </w:rPr>
        <w:t> in mind.</w:t>
      </w:r>
    </w:p>
    <w:p w:rsidR="00B96D21" w:rsidRPr="00B96D21" w:rsidRDefault="00B96D21" w:rsidP="00B96D21">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themes use </w:t>
      </w:r>
      <w:r w:rsidRPr="00B96D21">
        <w:rPr>
          <w:rFonts w:ascii="Segoe UI" w:eastAsia="Times New Roman" w:hAnsi="Segoe UI" w:cs="Segoe UI"/>
          <w:b/>
          <w:bCs/>
          <w:color w:val="2A2B3F"/>
          <w:sz w:val="24"/>
          <w:szCs w:val="24"/>
          <w:lang w:eastAsia="en-IN"/>
        </w:rPr>
        <w:t>color palettes optimized for color vision deficiencies</w:t>
      </w:r>
      <w:r w:rsidRPr="00B96D21">
        <w:rPr>
          <w:rFonts w:ascii="Segoe UI" w:eastAsia="Times New Roman" w:hAnsi="Segoe UI" w:cs="Segoe UI"/>
          <w:color w:val="2A2B3F"/>
          <w:sz w:val="24"/>
          <w:szCs w:val="24"/>
          <w:lang w:eastAsia="en-IN"/>
        </w:rPr>
        <w:t>, ensuring that all users can </w:t>
      </w:r>
      <w:r w:rsidRPr="00B96D21">
        <w:rPr>
          <w:rFonts w:ascii="Segoe UI" w:eastAsia="Times New Roman" w:hAnsi="Segoe UI" w:cs="Segoe UI"/>
          <w:b/>
          <w:bCs/>
          <w:color w:val="2A2B3F"/>
          <w:sz w:val="24"/>
          <w:szCs w:val="24"/>
          <w:lang w:eastAsia="en-IN"/>
        </w:rPr>
        <w:t>distinguish between data series</w:t>
      </w:r>
      <w:r w:rsidRPr="00B96D21">
        <w:rPr>
          <w:rFonts w:ascii="Segoe UI" w:eastAsia="Times New Roman" w:hAnsi="Segoe UI" w:cs="Segoe UI"/>
          <w:color w:val="2A2B3F"/>
          <w:sz w:val="24"/>
          <w:szCs w:val="24"/>
          <w:lang w:eastAsia="en-IN"/>
        </w:rPr>
        <w:t> in visuals.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Add alt text to all visuals for screen readers.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Alt text (Alternative text)</w:t>
      </w:r>
      <w:r w:rsidRPr="00B96D21">
        <w:rPr>
          <w:rFonts w:ascii="Segoe UI" w:eastAsia="Times New Roman" w:hAnsi="Segoe UI" w:cs="Segoe UI"/>
          <w:color w:val="2A2B3F"/>
          <w:sz w:val="24"/>
          <w:szCs w:val="24"/>
          <w:lang w:eastAsia="en-IN"/>
        </w:rPr>
        <w:t> allows users relying on </w:t>
      </w:r>
      <w:r w:rsidRPr="00B96D21">
        <w:rPr>
          <w:rFonts w:ascii="Segoe UI" w:eastAsia="Times New Roman" w:hAnsi="Segoe UI" w:cs="Segoe UI"/>
          <w:b/>
          <w:bCs/>
          <w:color w:val="2A2B3F"/>
          <w:sz w:val="24"/>
          <w:szCs w:val="24"/>
          <w:lang w:eastAsia="en-IN"/>
        </w:rPr>
        <w:t>screen readers</w:t>
      </w:r>
      <w:r w:rsidRPr="00B96D21">
        <w:rPr>
          <w:rFonts w:ascii="Segoe UI" w:eastAsia="Times New Roman" w:hAnsi="Segoe UI" w:cs="Segoe UI"/>
          <w:color w:val="2A2B3F"/>
          <w:sz w:val="24"/>
          <w:szCs w:val="24"/>
          <w:lang w:eastAsia="en-IN"/>
        </w:rPr>
        <w:t> to </w:t>
      </w:r>
      <w:r w:rsidRPr="00B96D21">
        <w:rPr>
          <w:rFonts w:ascii="Segoe UI" w:eastAsia="Times New Roman" w:hAnsi="Segoe UI" w:cs="Segoe UI"/>
          <w:b/>
          <w:bCs/>
          <w:color w:val="2A2B3F"/>
          <w:sz w:val="24"/>
          <w:szCs w:val="24"/>
          <w:lang w:eastAsia="en-IN"/>
        </w:rPr>
        <w:t>understand the purpose or summary of each visual</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a </w:t>
      </w:r>
      <w:r w:rsidRPr="00B96D21">
        <w:rPr>
          <w:rFonts w:ascii="Segoe UI" w:eastAsia="Times New Roman" w:hAnsi="Segoe UI" w:cs="Segoe UI"/>
          <w:b/>
          <w:bCs/>
          <w:color w:val="2A2B3F"/>
          <w:sz w:val="24"/>
          <w:szCs w:val="24"/>
          <w:lang w:eastAsia="en-IN"/>
        </w:rPr>
        <w:t>critical accessibility feature</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b/>
          <w:bCs/>
          <w:color w:val="2A2B3F"/>
          <w:sz w:val="24"/>
          <w:szCs w:val="24"/>
          <w:lang w:eastAsia="en-IN"/>
        </w:rPr>
        <w:t>visually impaired users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Enable high contrast mode in the Power BI service.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High contrast mode is a </w:t>
      </w:r>
      <w:r w:rsidRPr="00B96D21">
        <w:rPr>
          <w:rFonts w:ascii="Segoe UI" w:eastAsia="Times New Roman" w:hAnsi="Segoe UI" w:cs="Segoe UI"/>
          <w:b/>
          <w:bCs/>
          <w:color w:val="2A2B3F"/>
          <w:sz w:val="24"/>
          <w:szCs w:val="24"/>
          <w:lang w:eastAsia="en-IN"/>
        </w:rPr>
        <w:t>user-specific setting</w:t>
      </w:r>
      <w:r w:rsidRPr="00B96D21">
        <w:rPr>
          <w:rFonts w:ascii="Segoe UI" w:eastAsia="Times New Roman" w:hAnsi="Segoe UI" w:cs="Segoe UI"/>
          <w:color w:val="2A2B3F"/>
          <w:sz w:val="24"/>
          <w:szCs w:val="24"/>
          <w:lang w:eastAsia="en-IN"/>
        </w:rPr>
        <w:t> in Windows and browsers.</w:t>
      </w:r>
    </w:p>
    <w:p w:rsidR="00B96D21" w:rsidRPr="00B96D21" w:rsidRDefault="00B96D21" w:rsidP="00B96D21">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it may </w:t>
      </w:r>
      <w:r w:rsidRPr="00B96D21">
        <w:rPr>
          <w:rFonts w:ascii="Segoe UI" w:eastAsia="Times New Roman" w:hAnsi="Segoe UI" w:cs="Segoe UI"/>
          <w:b/>
          <w:bCs/>
          <w:color w:val="2A2B3F"/>
          <w:sz w:val="24"/>
          <w:szCs w:val="24"/>
          <w:lang w:eastAsia="en-IN"/>
        </w:rPr>
        <w:t>improve readability</w:t>
      </w:r>
      <w:r w:rsidRPr="00B96D21">
        <w:rPr>
          <w:rFonts w:ascii="Segoe UI" w:eastAsia="Times New Roman" w:hAnsi="Segoe UI" w:cs="Segoe UI"/>
          <w:color w:val="2A2B3F"/>
          <w:sz w:val="24"/>
          <w:szCs w:val="24"/>
          <w:lang w:eastAsia="en-IN"/>
        </w:rPr>
        <w:t> for some users, </w:t>
      </w:r>
      <w:r w:rsidRPr="00B96D21">
        <w:rPr>
          <w:rFonts w:ascii="Segoe UI" w:eastAsia="Times New Roman" w:hAnsi="Segoe UI" w:cs="Segoe UI"/>
          <w:b/>
          <w:bCs/>
          <w:color w:val="2A2B3F"/>
          <w:sz w:val="24"/>
          <w:szCs w:val="24"/>
          <w:lang w:eastAsia="en-IN"/>
        </w:rPr>
        <w:t>it doesn't directly solve color blindness issues</w:t>
      </w:r>
      <w:r w:rsidRPr="00B96D21">
        <w:rPr>
          <w:rFonts w:ascii="Segoe UI" w:eastAsia="Times New Roman" w:hAnsi="Segoe UI" w:cs="Segoe UI"/>
          <w:color w:val="2A2B3F"/>
          <w:sz w:val="24"/>
          <w:szCs w:val="24"/>
          <w:lang w:eastAsia="en-IN"/>
        </w:rPr>
        <w:t> or apply consistently across all users.</w:t>
      </w:r>
    </w:p>
    <w:p w:rsidR="00B96D21" w:rsidRPr="00B96D21" w:rsidRDefault="00B96D21" w:rsidP="00B96D21">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is not a guaranteed solution to ensure </w:t>
      </w:r>
      <w:r w:rsidRPr="00B96D21">
        <w:rPr>
          <w:rFonts w:ascii="Segoe UI" w:eastAsia="Times New Roman" w:hAnsi="Segoe UI" w:cs="Segoe UI"/>
          <w:b/>
          <w:bCs/>
          <w:color w:val="2A2B3F"/>
          <w:sz w:val="24"/>
          <w:szCs w:val="24"/>
          <w:lang w:eastAsia="en-IN"/>
        </w:rPr>
        <w:t>visual distinction</w:t>
      </w:r>
      <w:r w:rsidRPr="00B96D21">
        <w:rPr>
          <w:rFonts w:ascii="Segoe UI" w:eastAsia="Times New Roman" w:hAnsi="Segoe UI" w:cs="Segoe UI"/>
          <w:color w:val="2A2B3F"/>
          <w:sz w:val="24"/>
          <w:szCs w:val="24"/>
          <w:lang w:eastAsia="en-IN"/>
        </w:rPr>
        <w:t> in reports.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gradient color schemes for all visuals.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Gradients</w:t>
      </w:r>
      <w:r w:rsidRPr="00B96D21">
        <w:rPr>
          <w:rFonts w:ascii="Segoe UI" w:eastAsia="Times New Roman" w:hAnsi="Segoe UI" w:cs="Segoe UI"/>
          <w:color w:val="2A2B3F"/>
          <w:sz w:val="24"/>
          <w:szCs w:val="24"/>
          <w:lang w:eastAsia="en-IN"/>
        </w:rPr>
        <w:t> can reduce </w:t>
      </w:r>
      <w:r w:rsidRPr="00B96D21">
        <w:rPr>
          <w:rFonts w:ascii="Segoe UI" w:eastAsia="Times New Roman" w:hAnsi="Segoe UI" w:cs="Segoe UI"/>
          <w:b/>
          <w:bCs/>
          <w:color w:val="2A2B3F"/>
          <w:sz w:val="24"/>
          <w:szCs w:val="24"/>
          <w:lang w:eastAsia="en-IN"/>
        </w:rPr>
        <w:t>clarity</w:t>
      </w:r>
      <w:r w:rsidRPr="00B96D21">
        <w:rPr>
          <w:rFonts w:ascii="Segoe UI" w:eastAsia="Times New Roman" w:hAnsi="Segoe UI" w:cs="Segoe UI"/>
          <w:color w:val="2A2B3F"/>
          <w:sz w:val="24"/>
          <w:szCs w:val="24"/>
          <w:lang w:eastAsia="en-IN"/>
        </w:rPr>
        <w:t> for users with color blindness, as the color transitions are </w:t>
      </w:r>
      <w:r w:rsidRPr="00B96D21">
        <w:rPr>
          <w:rFonts w:ascii="Segoe UI" w:eastAsia="Times New Roman" w:hAnsi="Segoe UI" w:cs="Segoe UI"/>
          <w:b/>
          <w:bCs/>
          <w:color w:val="2A2B3F"/>
          <w:sz w:val="24"/>
          <w:szCs w:val="24"/>
          <w:lang w:eastAsia="en-IN"/>
        </w:rPr>
        <w:t>harder to differentiate</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Best practice is to use </w:t>
      </w:r>
      <w:r w:rsidRPr="00B96D21">
        <w:rPr>
          <w:rFonts w:ascii="Segoe UI" w:eastAsia="Times New Roman" w:hAnsi="Segoe UI" w:cs="Segoe UI"/>
          <w:b/>
          <w:bCs/>
          <w:color w:val="2A2B3F"/>
          <w:sz w:val="24"/>
          <w:szCs w:val="24"/>
          <w:lang w:eastAsia="en-IN"/>
        </w:rPr>
        <w:t>high-contrast solid colors</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patterns</w:t>
      </w:r>
      <w:r w:rsidRPr="00B96D21">
        <w:rPr>
          <w:rFonts w:ascii="Segoe UI" w:eastAsia="Times New Roman" w:hAnsi="Segoe UI" w:cs="Segoe UI"/>
          <w:color w:val="2A2B3F"/>
          <w:sz w:val="24"/>
          <w:szCs w:val="24"/>
          <w:lang w:eastAsia="en-IN"/>
        </w:rPr>
        <w:t> with clear distinctions.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Enhance Accessibility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Accessible Themes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make charts, visuals, and data labels distinguishable for users with color blindness, apply themes from the Accessible Themes section in Power BI. In Power BI Desktop, go to the View tab, select "Themes," and choose a theme like "Colorblind Safe" from the dropdown or import a custom JSON theme designed for accessibility. These themes use color palettes (e.g., blue/orange) that are distinguishable for common types of color blindness, such as deuteranopia. The Microsoft documentation on </w:t>
      </w:r>
      <w:hyperlink r:id="rId100" w:history="1">
        <w:r w:rsidRPr="00B96D21">
          <w:rPr>
            <w:rFonts w:ascii="Segoe UI" w:eastAsia="Times New Roman" w:hAnsi="Segoe UI" w:cs="Segoe UI"/>
            <w:color w:val="6D28D2"/>
            <w:sz w:val="24"/>
            <w:szCs w:val="24"/>
            <w:u w:val="single"/>
            <w:lang w:eastAsia="en-IN"/>
          </w:rPr>
          <w:t>report themes in Power BI</w:t>
        </w:r>
      </w:hyperlink>
      <w:r w:rsidRPr="00B96D21">
        <w:rPr>
          <w:rFonts w:ascii="Segoe UI" w:eastAsia="Times New Roman" w:hAnsi="Segoe UI" w:cs="Segoe UI"/>
          <w:color w:val="2A2B3F"/>
          <w:sz w:val="24"/>
          <w:szCs w:val="24"/>
          <w:lang w:eastAsia="en-IN"/>
        </w:rPr>
        <w:t> notes that "accessible themes ensure colors are perceivable by all users, enhancing visual clarity without relying solely on hue."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Alt Text to Visuals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alt text to all visuals to support screen readers, benefiting users with visual impairments, including those who rely on auditory descriptions rather than color differentiation. In Power BI Desktop, select a visual, open the Format Visual pane, and under "General," expand "Alt Text." Enter a concise description (e.g., "Bar chart showing sales by region, with blue bars for West and orange for East"). The Microsoft </w:t>
      </w:r>
      <w:hyperlink r:id="rId101" w:history="1">
        <w:r w:rsidRPr="00B96D21">
          <w:rPr>
            <w:rFonts w:ascii="Segoe UI" w:eastAsia="Times New Roman" w:hAnsi="Segoe UI" w:cs="Segoe UI"/>
            <w:color w:val="6D28D2"/>
            <w:sz w:val="24"/>
            <w:szCs w:val="24"/>
            <w:u w:val="single"/>
            <w:lang w:eastAsia="en-IN"/>
          </w:rPr>
          <w:t>accessibility in Power BI reports</w:t>
        </w:r>
      </w:hyperlink>
      <w:r w:rsidRPr="00B96D21">
        <w:rPr>
          <w:rFonts w:ascii="Segoe UI" w:eastAsia="Times New Roman" w:hAnsi="Segoe UI" w:cs="Segoe UI"/>
          <w:color w:val="2A2B3F"/>
          <w:sz w:val="24"/>
          <w:szCs w:val="24"/>
          <w:lang w:eastAsia="en-IN"/>
        </w:rPr>
        <w:t> guidance states that "alt text provides a textual alternative to visuals, ensuring compatibility with assistive technologies," making it a key accessibility feature.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Gradient Color Schemes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Gradient color schemes (e.g., shading from light to dark blue) can confuse color-blind users, as they often rely on subtle hue shifts that are hard to distinguish. Enable High Contrast Mode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High contrast mode in Power BI Service enhances visibility for some users but isn’t a design-time feature you enable in the report—it’s a user-triggered option in the browser or OS.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Patterns</w:t>
      </w:r>
      <w:r w:rsidRPr="00B96D21">
        <w:rPr>
          <w:rFonts w:ascii="Segoe UI" w:eastAsia="Times New Roman" w:hAnsi="Segoe UI" w:cs="Segoe UI"/>
          <w:color w:val="2A2B3F"/>
          <w:sz w:val="24"/>
          <w:szCs w:val="24"/>
          <w:lang w:eastAsia="en-IN"/>
        </w:rPr>
        <w:t>: For bar or column charts, add patterns (via Format Visual &gt; Fill Patterns) to complement colors.</w:t>
      </w:r>
    </w:p>
    <w:p w:rsidR="00B96D21" w:rsidRPr="00B96D21" w:rsidRDefault="00B96D21" w:rsidP="00B96D21">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Testing</w:t>
      </w:r>
      <w:r w:rsidRPr="00B96D21">
        <w:rPr>
          <w:rFonts w:ascii="Segoe UI" w:eastAsia="Times New Roman" w:hAnsi="Segoe UI" w:cs="Segoe UI"/>
          <w:color w:val="2A2B3F"/>
          <w:sz w:val="24"/>
          <w:szCs w:val="24"/>
          <w:lang w:eastAsia="en-IN"/>
        </w:rPr>
        <w:t>: Use tools like the Colorblindly browser extension to simulate report views.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themes from the Accessible Themes section to ensure distinguishable colors for color-blind users, and add alt text to all visuals for screen reader compatibility. These features make the Power BI report accessible and meet the goal of clear distinction.</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17</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38" name="Picture 38"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37" name="Picture 37"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36" name="Picture 36"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35" name="Picture 35"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wants to compare each store’s sales to the company-wide average dynamically. What is the correct DAX formula?</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Sales vs Avg = [Total Sales] - AVERAGE([Total Sales])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formula calculates the difference between the total sales of each store and the overall average sales across all stores. However, it does not dynamically calculate the company-wide average for each store.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Sales vs Avg = [Total Sales] / CALCULATE(AVERAGE([Total Sales]), ALLSELECTED('Stores'))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formula divides the total sales of each store by the average sales across all stores, but it does not subtract the average from the total sales to compare each store's sales to the company-wide average dynamically.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Sales vs Avg = [Total Sales] - CALCULATE(AVERAGE([Total Sales]), ALL('Stores'))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formula correctly calculates the difference between the total sales of each store and the company-wide average sales dynamically. The CALCULATE function is used to calculate the average sales across all stores, ignoring any filters applied to the 'Stores' table.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Consolas" w:eastAsia="Times New Roman" w:hAnsi="Consolas" w:cs="Courier New"/>
          <w:b/>
          <w:bCs/>
          <w:color w:val="C4710D"/>
          <w:bdr w:val="single" w:sz="6" w:space="0" w:color="D1D2E0" w:frame="1"/>
          <w:shd w:val="clear" w:color="auto" w:fill="FFFFFF"/>
          <w:lang w:eastAsia="en-IN"/>
        </w:rPr>
        <w:t>Sales vs Avg =  DIVIDE([Total Sales], AVERAGEX(ALL('Stores'), [Total Sales]))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formula uses the AVERAGEX function to calculate the average total sales across all stores, but it does not subtract this average from the total sales of each store to compare them dynamically.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Comparing Store Sales to Company-Wide Average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BrightMart Retail, you’re building a Power BI dashboard to compare each store’s sales (e.g., TotalAmount from Sales Data) to the company-wide average dynamically (e.g., S101: $1650 vs. avg $626.67). The Sales Data table (SaleID, StoreID, TotalAmount—e.g., S101: $450, $1200) links to Store Data (StoreID, StoreName—e.g., S101: BrightMart Texas), and you need a DAX formula that updates with filters. The correct formula uses a measure with CALCULATE and ALL. Here’s how in Power BI Desktop:</w:t>
      </w:r>
    </w:p>
    <w:p w:rsidR="00B96D21" w:rsidRPr="00B96D21" w:rsidRDefault="00B96D21" w:rsidP="00B96D21">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Create the DAX Formula</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Load tables (Sales Data, Store Data, etc.) via "Get Data" (e.g., Excel), ensure relationships—e.g.,Sales Data[StoreID] 1:* Store Data[StoreID], per </w:t>
      </w:r>
      <w:hyperlink r:id="rId102" w:history="1">
        <w:r w:rsidRPr="00B96D21">
          <w:rPr>
            <w:rFonts w:ascii="Segoe UI" w:eastAsia="Times New Roman" w:hAnsi="Segoe UI" w:cs="Segoe UI"/>
            <w:color w:val="6D28D2"/>
            <w:sz w:val="24"/>
            <w:szCs w:val="24"/>
            <w:u w:val="single"/>
            <w:lang w:eastAsia="en-IN"/>
          </w:rPr>
          <w:t>relationships</w:t>
        </w:r>
      </w:hyperlink>
      <w:r w:rsidRPr="00B96D21">
        <w:rPr>
          <w:rFonts w:ascii="Segoe UI" w:eastAsia="Times New Roman" w:hAnsi="Segoe UI" w:cs="Segoe UI"/>
          <w:color w:val="2A2B3F"/>
          <w:sz w:val="24"/>
          <w:szCs w:val="24"/>
          <w:lang w:eastAsia="en-IN"/>
        </w:rPr>
        <w:t>. Open "Modeling" view.</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Base Measure</w:t>
      </w:r>
      <w:r w:rsidRPr="00B96D21">
        <w:rPr>
          <w:rFonts w:ascii="Segoe UI" w:eastAsia="Times New Roman" w:hAnsi="Segoe UI" w:cs="Segoe UI"/>
          <w:color w:val="2A2B3F"/>
          <w:sz w:val="24"/>
          <w:szCs w:val="24"/>
          <w:lang w:eastAsia="en-IN"/>
        </w:rPr>
        <w:t>: Define Total Sales in Sales Data:</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Total Sales = SUM('Sales Data'[TotalAmount])</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Result: e.g., S101: $1650 (450 + 1200), S102: $80, S103: $150; company total: $1880, per </w:t>
      </w:r>
      <w:hyperlink r:id="rId103" w:history="1">
        <w:r w:rsidRPr="00B96D21">
          <w:rPr>
            <w:rFonts w:ascii="Segoe UI" w:eastAsia="Times New Roman" w:hAnsi="Segoe UI" w:cs="Segoe UI"/>
            <w:color w:val="6D28D2"/>
            <w:sz w:val="24"/>
            <w:szCs w:val="24"/>
            <w:u w:val="single"/>
            <w:lang w:eastAsia="en-IN"/>
          </w:rPr>
          <w:t>SUM</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Correct Formula</w:t>
      </w:r>
      <w:r w:rsidRPr="00B96D21">
        <w:rPr>
          <w:rFonts w:ascii="Segoe UI" w:eastAsia="Times New Roman" w:hAnsi="Segoe UI" w:cs="Segoe UI"/>
          <w:color w:val="2A2B3F"/>
          <w:sz w:val="24"/>
          <w:szCs w:val="24"/>
          <w:lang w:eastAsia="en-IN"/>
        </w:rPr>
        <w:t>: Add a new measure in Sales Data or Store Data:</w:t>
      </w:r>
    </w:p>
    <w:p w:rsidR="00B96D21" w:rsidRPr="00B96D21" w:rsidRDefault="00B96D21" w:rsidP="00B96D21">
      <w:pPr>
        <w:numPr>
          <w:ilvl w:val="1"/>
          <w:numId w:val="5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B96D21" w:rsidRPr="00B96D21" w:rsidRDefault="00B96D21" w:rsidP="00B96D21">
      <w:pPr>
        <w:numPr>
          <w:ilvl w:val="2"/>
          <w:numId w:val="54"/>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Sales vs Avg = </w:t>
      </w:r>
    </w:p>
    <w:p w:rsidR="00B96D21" w:rsidRPr="00B96D21" w:rsidRDefault="00B96D21" w:rsidP="00B96D21">
      <w:pPr>
        <w:numPr>
          <w:ilvl w:val="2"/>
          <w:numId w:val="54"/>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[Total Sales] - CALCULATE(AVERAGE([Total Sales]), ALL(</w:t>
      </w:r>
      <w:r w:rsidRPr="00B96D21">
        <w:rPr>
          <w:rFonts w:ascii="Consolas" w:eastAsia="Times New Roman" w:hAnsi="Consolas" w:cs="Courier New"/>
          <w:color w:val="1EA863"/>
          <w:sz w:val="20"/>
          <w:szCs w:val="20"/>
          <w:lang w:eastAsia="en-IN"/>
        </w:rPr>
        <w:t>'Store Data'</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[Total Sales]: Current store’s sales—e.g., S101: $1650.</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CALCULATE(AVERAGE([Total Sales]), ALL('Store Data')): Company-wide average, ignoring filters—e.g., total $1880 across 3 stores = $626.67, per </w:t>
      </w:r>
      <w:hyperlink r:id="rId104" w:history="1">
        <w:r w:rsidRPr="00B96D21">
          <w:rPr>
            <w:rFonts w:ascii="Segoe UI" w:eastAsia="Times New Roman" w:hAnsi="Segoe UI" w:cs="Segoe UI"/>
            <w:color w:val="6D28D2"/>
            <w:sz w:val="24"/>
            <w:szCs w:val="24"/>
            <w:u w:val="single"/>
            <w:lang w:eastAsia="en-IN"/>
          </w:rPr>
          <w:t>CALCULATE</w:t>
        </w:r>
      </w:hyperlink>
      <w:r w:rsidRPr="00B96D21">
        <w:rPr>
          <w:rFonts w:ascii="Segoe UI" w:eastAsia="Times New Roman" w:hAnsi="Segoe UI" w:cs="Segoe UI"/>
          <w:color w:val="2A2B3F"/>
          <w:sz w:val="24"/>
          <w:szCs w:val="24"/>
          <w:lang w:eastAsia="en-IN"/>
        </w:rPr>
        <w:t> and </w:t>
      </w:r>
      <w:hyperlink r:id="rId105" w:history="1">
        <w:r w:rsidRPr="00B96D21">
          <w:rPr>
            <w:rFonts w:ascii="Segoe UI" w:eastAsia="Times New Roman" w:hAnsi="Segoe UI" w:cs="Segoe UI"/>
            <w:color w:val="6D28D2"/>
            <w:sz w:val="24"/>
            <w:szCs w:val="24"/>
            <w:u w:val="single"/>
            <w:lang w:eastAsia="en-IN"/>
          </w:rPr>
          <w:t>ALL</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Result: S101: $1650 - $626.67 = $1023.33, S102: $80 - $626.67 = -$546.67, S103: $150 - $626.67 = -$476.67, per </w:t>
      </w:r>
      <w:hyperlink r:id="rId106" w:history="1">
        <w:r w:rsidRPr="00B96D21">
          <w:rPr>
            <w:rFonts w:ascii="Segoe UI" w:eastAsia="Times New Roman" w:hAnsi="Segoe UI" w:cs="Segoe UI"/>
            <w:color w:val="6D28D2"/>
            <w:sz w:val="24"/>
            <w:szCs w:val="24"/>
            <w:u w:val="single"/>
            <w:lang w:eastAsia="en-IN"/>
          </w:rPr>
          <w:t>measure calc</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w:t>
      </w:r>
      <w:r w:rsidRPr="00B96D21">
        <w:rPr>
          <w:rFonts w:ascii="Segoe UI" w:eastAsia="Times New Roman" w:hAnsi="Segoe UI" w:cs="Segoe UI"/>
          <w:color w:val="2A2B3F"/>
          <w:sz w:val="24"/>
          <w:szCs w:val="24"/>
          <w:lang w:eastAsia="en-IN"/>
        </w:rPr>
        <w:t>: Updates with data—e.g., new sale (S101, $500), Total Sales = $2150, avg = $2380 / 3 = $793.33, S101 vs Avg = $1356.67, per </w:t>
      </w:r>
      <w:hyperlink r:id="rId107" w:history="1">
        <w:r w:rsidRPr="00B96D21">
          <w:rPr>
            <w:rFonts w:ascii="Segoe UI" w:eastAsia="Times New Roman" w:hAnsi="Segoe UI" w:cs="Segoe UI"/>
            <w:color w:val="6D28D2"/>
            <w:sz w:val="24"/>
            <w:szCs w:val="24"/>
            <w:u w:val="single"/>
            <w:lang w:eastAsia="en-IN"/>
          </w:rPr>
          <w:t>refresh behavior</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 matrix visual—Rows: Store Data[StoreName], Values: [Total Sales], [Sales vs Avg]. Result: BrightMart Texas: $1650, $1023.33; BrightMart NY: $80, -$546.67. Apply filter (e.g., Region = West)—S101 still compares to all-store avg ($626.67), not West-only, per </w:t>
      </w:r>
      <w:hyperlink r:id="rId108" w:history="1">
        <w:r w:rsidRPr="00B96D21">
          <w:rPr>
            <w:rFonts w:ascii="Segoe UI" w:eastAsia="Times New Roman" w:hAnsi="Segoe UI" w:cs="Segoe UI"/>
            <w:color w:val="6D28D2"/>
            <w:sz w:val="24"/>
            <w:szCs w:val="24"/>
            <w:u w:val="single"/>
            <w:lang w:eastAsia="en-IN"/>
          </w:rPr>
          <w:t>dynamic test</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Company-Wide Average</w:t>
      </w:r>
      <w:r w:rsidRPr="00B96D21">
        <w:rPr>
          <w:rFonts w:ascii="Segoe UI" w:eastAsia="Times New Roman" w:hAnsi="Segoe UI" w:cs="Segoe UI"/>
          <w:color w:val="2A2B3F"/>
          <w:sz w:val="24"/>
          <w:szCs w:val="24"/>
          <w:lang w:eastAsia="en-IN"/>
        </w:rPr>
        <w:t>: ALL('Store Data') removes store filter—e.g., avg $1880 / 3 = $626.67 across S101, S102, S103, not context-specific (e.g., one store), meeting "company-wide" need, per </w:t>
      </w:r>
      <w:hyperlink r:id="rId109" w:anchor="removing-filters" w:history="1">
        <w:r w:rsidRPr="00B96D21">
          <w:rPr>
            <w:rFonts w:ascii="Segoe UI" w:eastAsia="Times New Roman" w:hAnsi="Segoe UI" w:cs="Segoe UI"/>
            <w:color w:val="6D28D2"/>
            <w:sz w:val="24"/>
            <w:szCs w:val="24"/>
            <w:u w:val="single"/>
            <w:lang w:eastAsia="en-IN"/>
          </w:rPr>
          <w:t>ALL scope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w:t>
      </w:r>
      <w:r w:rsidRPr="00B96D21">
        <w:rPr>
          <w:rFonts w:ascii="Segoe UI" w:eastAsia="Times New Roman" w:hAnsi="Segoe UI" w:cs="Segoe UI"/>
          <w:color w:val="2A2B3F"/>
          <w:sz w:val="24"/>
          <w:szCs w:val="24"/>
          <w:lang w:eastAsia="en-IN"/>
        </w:rPr>
        <w:t>: Recalculates with data or filters—e.g., add $500 sale, avg shifts to $793.33, S101 vs Avg = $1356.67, fulfilling "dynamically" requirement, per </w:t>
      </w:r>
      <w:hyperlink r:id="rId110" w:anchor="dynamic-evaluation" w:history="1">
        <w:r w:rsidRPr="00B96D21">
          <w:rPr>
            <w:rFonts w:ascii="Segoe UI" w:eastAsia="Times New Roman" w:hAnsi="Segoe UI" w:cs="Segoe UI"/>
            <w:color w:val="6D28D2"/>
            <w:sz w:val="24"/>
            <w:szCs w:val="24"/>
            <w:u w:val="single"/>
            <w:lang w:eastAsia="en-IN"/>
          </w:rPr>
          <w:t>CALCULATE dynamic</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Comparison</w:t>
      </w:r>
      <w:r w:rsidRPr="00B96D21">
        <w:rPr>
          <w:rFonts w:ascii="Segoe UI" w:eastAsia="Times New Roman" w:hAnsi="Segoe UI" w:cs="Segoe UI"/>
          <w:color w:val="2A2B3F"/>
          <w:sz w:val="24"/>
          <w:szCs w:val="24"/>
          <w:lang w:eastAsia="en-IN"/>
        </w:rPr>
        <w:t>: Difference (not ratio)—e.g., $1023.33 shows S101’s excess over avg, intuitive for store ranking, per [business question].</w:t>
      </w:r>
    </w:p>
    <w:p w:rsidR="00B96D21" w:rsidRPr="00B96D21" w:rsidRDefault="00B96D21" w:rsidP="00B96D21">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Correctness</w:t>
      </w:r>
      <w:r w:rsidRPr="00B96D21">
        <w:rPr>
          <w:rFonts w:ascii="Segoe UI" w:eastAsia="Times New Roman" w:hAnsi="Segoe UI" w:cs="Segoe UI"/>
          <w:color w:val="2A2B3F"/>
          <w:sz w:val="24"/>
          <w:szCs w:val="24"/>
          <w:lang w:eastAsia="en-IN"/>
        </w:rPr>
        <w:t>: Matches intent—e.g., each store (S101: $1650) vs. fixed avg ($626.67), scalable to 100 stores, per </w:t>
      </w:r>
      <w:hyperlink r:id="rId111" w:history="1">
        <w:r w:rsidRPr="00B96D21">
          <w:rPr>
            <w:rFonts w:ascii="Segoe UI" w:eastAsia="Times New Roman" w:hAnsi="Segoe UI" w:cs="Segoe UI"/>
            <w:color w:val="6D28D2"/>
            <w:sz w:val="24"/>
            <w:szCs w:val="24"/>
            <w:u w:val="single"/>
            <w:lang w:eastAsia="en-IN"/>
          </w:rPr>
          <w:t>DAX best practices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"Visualize and analyze the data" involves crafting DAX measures (e.g., Sales vs Avg) for dynamic insights in dashboards.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112" w:history="1">
        <w:r w:rsidRPr="00B96D21">
          <w:rPr>
            <w:rFonts w:ascii="Segoe UI" w:eastAsia="Times New Roman" w:hAnsi="Segoe UI" w:cs="Segoe UI"/>
            <w:color w:val="6D28D2"/>
            <w:sz w:val="24"/>
            <w:szCs w:val="24"/>
            <w:u w:val="single"/>
            <w:lang w:eastAsia="en-IN"/>
          </w:rPr>
          <w:t>DAX guide</w:t>
        </w:r>
      </w:hyperlink>
      <w:r w:rsidRPr="00B96D21">
        <w:rPr>
          <w:rFonts w:ascii="Segoe UI" w:eastAsia="Times New Roman" w:hAnsi="Segoe UI" w:cs="Segoe UI"/>
          <w:color w:val="2A2B3F"/>
          <w:sz w:val="24"/>
          <w:szCs w:val="24"/>
          <w:lang w:eastAsia="en-IN"/>
        </w:rPr>
        <w:t> states, “CALCULATE with ALL creates measures that compare context-specific values to unfiltered aggregates, ideal for company-wide benchmarks.” This formula aligns with BrightMart’s comparison goal.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Sales vs Avg = [Total Sales] - AVERAGE([Total Sales])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No CALCULATE or ALL—e.g., AVERAGE([Total Sales]) uses current filter context. For S101 alone, avg = $1650 (self), result = $0; across all, incorrect without store grouping, per </w:t>
      </w:r>
      <w:hyperlink r:id="rId113" w:history="1">
        <w:r w:rsidRPr="00B96D21">
          <w:rPr>
            <w:rFonts w:ascii="Segoe UI" w:eastAsia="Times New Roman" w:hAnsi="Segoe UI" w:cs="Segoe UI"/>
            <w:color w:val="6D28D2"/>
            <w:sz w:val="24"/>
            <w:szCs w:val="24"/>
            <w:u w:val="single"/>
            <w:lang w:eastAsia="en-IN"/>
          </w:rPr>
          <w:t>AVERAGE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Not company-wide—e.g., S101 vs. $1650 (self) not $626.67 (all stores), fails "company-wide average," per </w:t>
      </w:r>
      <w:hyperlink r:id="rId114" w:anchor="filter-context" w:history="1">
        <w:r w:rsidRPr="00B96D21">
          <w:rPr>
            <w:rFonts w:ascii="Segoe UI" w:eastAsia="Times New Roman" w:hAnsi="Segoe UI" w:cs="Segoe UI"/>
            <w:color w:val="6D28D2"/>
            <w:sz w:val="24"/>
            <w:szCs w:val="24"/>
            <w:u w:val="single"/>
            <w:lang w:eastAsia="en-IN"/>
          </w:rPr>
          <w:t>context error</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Sales vs Avg = [Total Sales] / CALCULATE(AVERAGE([Total Sales]), ALLSELECTED('Stores'))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ALLSELECTED respects user filters—e.g., filter Region = West, avg = $1650 (S101 only), S101: $1650 / $1650 = 1. Ratio, not difference, per </w:t>
      </w:r>
      <w:hyperlink r:id="rId115" w:history="1">
        <w:r w:rsidRPr="00B96D21">
          <w:rPr>
            <w:rFonts w:ascii="Segoe UI" w:eastAsia="Times New Roman" w:hAnsi="Segoe UI" w:cs="Segoe UI"/>
            <w:color w:val="6D28D2"/>
            <w:sz w:val="24"/>
            <w:szCs w:val="24"/>
            <w:u w:val="single"/>
            <w:lang w:eastAsia="en-IN"/>
          </w:rPr>
          <w:t>ALLSELECTED</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Not company-wide—e.g., $1650 vs. West-only avg, not $626.67 (all). Ratio (1) vs. difference ($1023.33) misaligns with "compare" intent, per </w:t>
      </w:r>
      <w:hyperlink r:id="rId116" w:anchor="comparisons" w:history="1">
        <w:r w:rsidRPr="00B96D21">
          <w:rPr>
            <w:rFonts w:ascii="Segoe UI" w:eastAsia="Times New Roman" w:hAnsi="Segoe UI" w:cs="Segoe UI"/>
            <w:color w:val="6D28D2"/>
            <w:sz w:val="24"/>
            <w:szCs w:val="24"/>
            <w:u w:val="single"/>
            <w:lang w:eastAsia="en-IN"/>
          </w:rPr>
          <w:t>comparison type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Sales vs Avg = DIVIDE([Total Sales], AVERAGEX(ALL('Stores'), [Total Sales]))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AVERAGEX iterates per store—e.g., avg $626.67 correct, but DIVIDE gives ratio—S101: $1650 / $626.67 = 2.63, not difference, per </w:t>
      </w:r>
      <w:hyperlink r:id="rId117" w:history="1">
        <w:r w:rsidRPr="00B96D21">
          <w:rPr>
            <w:rFonts w:ascii="Segoe UI" w:eastAsia="Times New Roman" w:hAnsi="Segoe UI" w:cs="Segoe UI"/>
            <w:color w:val="6D28D2"/>
            <w:sz w:val="24"/>
            <w:szCs w:val="24"/>
            <w:u w:val="single"/>
            <w:lang w:eastAsia="en-IN"/>
          </w:rPr>
          <w:t>AVERAGEX</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Ratio (2.63) not difference ($1023.33)—e.g., "how much above avg" lost, against "compare to average" goal, per </w:t>
      </w:r>
      <w:hyperlink r:id="rId118" w:anchor="usage" w:history="1">
        <w:r w:rsidRPr="00B96D21">
          <w:rPr>
            <w:rFonts w:ascii="Segoe UI" w:eastAsia="Times New Roman" w:hAnsi="Segoe UI" w:cs="Segoe UI"/>
            <w:color w:val="6D28D2"/>
            <w:sz w:val="24"/>
            <w:szCs w:val="24"/>
            <w:u w:val="single"/>
            <w:lang w:eastAsia="en-IN"/>
          </w:rPr>
          <w:t>DIVIDE use</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Contextual Fit with BrightMart Retail</w:t>
      </w:r>
    </w:p>
    <w:p w:rsidR="00B96D21" w:rsidRPr="00B96D21" w:rsidRDefault="00B96D21" w:rsidP="00B96D21">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Need</w:t>
      </w:r>
      <w:r w:rsidRPr="00B96D21">
        <w:rPr>
          <w:rFonts w:ascii="Segoe UI" w:eastAsia="Times New Roman" w:hAnsi="Segoe UI" w:cs="Segoe UI"/>
          <w:color w:val="2A2B3F"/>
          <w:sz w:val="24"/>
          <w:szCs w:val="24"/>
          <w:lang w:eastAsia="en-IN"/>
        </w:rPr>
        <w:t>: Compare each store (e.g., S101: $1650) to company avg ($626.67) dynamically—e.g., new sale ($500) shifts avg to $793.33.</w:t>
      </w:r>
    </w:p>
    <w:p w:rsidR="00B96D21" w:rsidRPr="00B96D21" w:rsidRDefault="00B96D21" w:rsidP="00B96D21">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Formula Fit</w:t>
      </w:r>
      <w:r w:rsidRPr="00B96D21">
        <w:rPr>
          <w:rFonts w:ascii="Segoe UI" w:eastAsia="Times New Roman" w:hAnsi="Segoe UI" w:cs="Segoe UI"/>
          <w:color w:val="2A2B3F"/>
          <w:sz w:val="24"/>
          <w:szCs w:val="24"/>
          <w:lang w:eastAsia="en-IN"/>
        </w:rPr>
        <w:t>: [Total Sales] - CALCULATE(AVERAGE([Total Sales]), ALL('Store Data'))—e.g., S101: $1023.33, updates to $1356.67, supports ranking (S101 top), per [case goal].</w:t>
      </w:r>
    </w:p>
    <w:p w:rsidR="00B96D21" w:rsidRPr="00B96D21" w:rsidRDefault="00B96D21" w:rsidP="00B96D21">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Dashboard Use</w:t>
      </w:r>
      <w:r w:rsidRPr="00B96D21">
        <w:rPr>
          <w:rFonts w:ascii="Segoe UI" w:eastAsia="Times New Roman" w:hAnsi="Segoe UI" w:cs="Segoe UI"/>
          <w:color w:val="2A2B3F"/>
          <w:sz w:val="24"/>
          <w:szCs w:val="24"/>
          <w:lang w:eastAsia="en-IN"/>
        </w:rPr>
        <w:t>: Matrix—e.g., StoreName, Total Sales ($1650), Sales vs Avg ($1023.33); RLS (Region = "West" for Michael), KPI (avg tracking), scalable to 100 stores, per [requirements].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DAX formula Sales vs Avg = [Total Sales] - CALCULATE(AVERAGE([Total Sales]), ALL('Store Data')) correctly compares each BrightMart store’s sales (e.g., S101: $1650) to the company-wide average ($626.67), delivering a dynamic difference ($1023.33) that updates with data. Option a lacks context control, c uses a ratio with filter-sensitive avg, and d provides a ratio not difference. This solution ensures accurate, scalable insights, perfectly meeting BrightMart’s dynamic comparison need.</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18</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 </w:t>
      </w:r>
      <w:r w:rsidRPr="00B96D21">
        <w:rPr>
          <w:rFonts w:ascii="Segoe UI" w:eastAsia="Times New Roman" w:hAnsi="Segoe UI" w:cs="Segoe UI"/>
          <w:b/>
          <w:bCs/>
          <w:color w:val="2A2B3F"/>
          <w:sz w:val="24"/>
          <w:szCs w:val="24"/>
          <w:lang w:eastAsia="en-IN"/>
        </w:rPr>
        <w:t>Power BI developer</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i/>
          <w:iCs/>
          <w:color w:val="2A2B3F"/>
          <w:sz w:val="24"/>
          <w:szCs w:val="24"/>
          <w:lang w:eastAsia="en-IN"/>
        </w:rPr>
        <w:t>Global Analytics Corp.</w:t>
      </w:r>
      <w:r w:rsidRPr="00B96D21">
        <w:rPr>
          <w:rFonts w:ascii="Segoe UI" w:eastAsia="Times New Roman" w:hAnsi="Segoe UI" w:cs="Segoe UI"/>
          <w:color w:val="2A2B3F"/>
          <w:sz w:val="24"/>
          <w:szCs w:val="24"/>
          <w:lang w:eastAsia="en-IN"/>
        </w:rPr>
        <w:t> Your company handles </w:t>
      </w:r>
      <w:r w:rsidRPr="00B96D21">
        <w:rPr>
          <w:rFonts w:ascii="Segoe UI" w:eastAsia="Times New Roman" w:hAnsi="Segoe UI" w:cs="Segoe UI"/>
          <w:b/>
          <w:bCs/>
          <w:color w:val="2A2B3F"/>
          <w:sz w:val="24"/>
          <w:szCs w:val="24"/>
          <w:lang w:eastAsia="en-IN"/>
        </w:rPr>
        <w:t>sensitive sales data</w:t>
      </w:r>
      <w:r w:rsidRPr="00B96D21">
        <w:rPr>
          <w:rFonts w:ascii="Segoe UI" w:eastAsia="Times New Roman" w:hAnsi="Segoe UI" w:cs="Segoe UI"/>
          <w:color w:val="2A2B3F"/>
          <w:sz w:val="24"/>
          <w:szCs w:val="24"/>
          <w:lang w:eastAsia="en-IN"/>
        </w:rPr>
        <w:t>, and your manager has requested that you implement </w:t>
      </w: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restrict access to specific data based on the user's role.</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sales data includes fields for</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59"/>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Region</w:t>
      </w:r>
    </w:p>
    <w:p w:rsidR="00B96D21" w:rsidRPr="00B96D21" w:rsidRDefault="00B96D21" w:rsidP="00B96D21">
      <w:pPr>
        <w:numPr>
          <w:ilvl w:val="0"/>
          <w:numId w:val="59"/>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Country</w:t>
      </w:r>
    </w:p>
    <w:p w:rsidR="00B96D21" w:rsidRPr="00B96D21" w:rsidRDefault="00B96D21" w:rsidP="00B96D21">
      <w:pPr>
        <w:numPr>
          <w:ilvl w:val="0"/>
          <w:numId w:val="59"/>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Group</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have created a </w:t>
      </w:r>
      <w:r w:rsidRPr="00B96D21">
        <w:rPr>
          <w:rFonts w:ascii="Segoe UI" w:eastAsia="Times New Roman" w:hAnsi="Segoe UI" w:cs="Segoe UI"/>
          <w:b/>
          <w:bCs/>
          <w:color w:val="2A2B3F"/>
          <w:sz w:val="24"/>
          <w:szCs w:val="24"/>
          <w:lang w:eastAsia="en-IN"/>
        </w:rPr>
        <w:t>security role</w:t>
      </w:r>
      <w:r w:rsidRPr="00B96D21">
        <w:rPr>
          <w:rFonts w:ascii="Segoe UI" w:eastAsia="Times New Roman" w:hAnsi="Segoe UI" w:cs="Segoe UI"/>
          <w:color w:val="2A2B3F"/>
          <w:sz w:val="24"/>
          <w:szCs w:val="24"/>
          <w:lang w:eastAsia="en-IN"/>
        </w:rPr>
        <w:t> with a DAX filter in the </w:t>
      </w:r>
      <w:r w:rsidRPr="00B96D21">
        <w:rPr>
          <w:rFonts w:ascii="Segoe UI" w:eastAsia="Times New Roman" w:hAnsi="Segoe UI" w:cs="Segoe UI"/>
          <w:b/>
          <w:bCs/>
          <w:color w:val="2A2B3F"/>
          <w:sz w:val="24"/>
          <w:szCs w:val="24"/>
          <w:lang w:eastAsia="en-IN"/>
        </w:rPr>
        <w:t>Sales Territory</w:t>
      </w:r>
      <w:r w:rsidRPr="00B96D21">
        <w:rPr>
          <w:rFonts w:ascii="Segoe UI" w:eastAsia="Times New Roman" w:hAnsi="Segoe UI" w:cs="Segoe UI"/>
          <w:color w:val="2A2B3F"/>
          <w:sz w:val="24"/>
          <w:szCs w:val="24"/>
          <w:lang w:eastAsia="en-IN"/>
        </w:rPr>
        <w:t> table.</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5943600" cy="3512820"/>
            <wp:effectExtent l="0" t="0" r="0" b="0"/>
            <wp:docPr id="34" name="Picture 34" descr="https://img-c.udemycdn.com/redactor/raw/practice_test_question/2025-02-03_06-06-01-b48a29d3eed842ccda0ae5a3e2a4e2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2025-02-03_06-06-01-b48a29d3eed842ccda0ae5a3e2a4e25d.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 manager asks you to ensure the security role is configured correctly.</w:t>
      </w:r>
      <w:r w:rsidRPr="00B96D21">
        <w:rPr>
          <w:rFonts w:ascii="Segoe UI" w:eastAsia="Times New Roman" w:hAnsi="Segoe UI" w:cs="Segoe UI"/>
          <w:color w:val="2A2B3F"/>
          <w:sz w:val="24"/>
          <w:szCs w:val="24"/>
          <w:lang w:eastAsia="en-IN"/>
        </w:rPr>
        <w:br/>
      </w:r>
      <w:r w:rsidRPr="00B96D21">
        <w:rPr>
          <w:rFonts w:ascii="Segoe UI" w:eastAsia="Times New Roman" w:hAnsi="Segoe UI" w:cs="Segoe UI"/>
          <w:b/>
          <w:bCs/>
          <w:color w:val="2A2B3F"/>
          <w:sz w:val="24"/>
          <w:szCs w:val="24"/>
          <w:lang w:eastAsia="en-IN"/>
        </w:rPr>
        <w:t>Which actions should you take to validate the RLS setup?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Test the security role by using the "View as Role" feature in Power BI Desktop.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the </w:t>
      </w:r>
      <w:r w:rsidRPr="00B96D21">
        <w:rPr>
          <w:rFonts w:ascii="Segoe UI" w:eastAsia="Times New Roman" w:hAnsi="Segoe UI" w:cs="Segoe UI"/>
          <w:b/>
          <w:bCs/>
          <w:color w:val="2A2B3F"/>
          <w:sz w:val="24"/>
          <w:szCs w:val="24"/>
          <w:lang w:eastAsia="en-IN"/>
        </w:rPr>
        <w:t>primary method</w:t>
      </w:r>
      <w:r w:rsidRPr="00B96D21">
        <w:rPr>
          <w:rFonts w:ascii="Segoe UI" w:eastAsia="Times New Roman" w:hAnsi="Segoe UI" w:cs="Segoe UI"/>
          <w:color w:val="2A2B3F"/>
          <w:sz w:val="24"/>
          <w:szCs w:val="24"/>
          <w:lang w:eastAsia="en-IN"/>
        </w:rPr>
        <w:t> to validate how a user with a specific role will see the data.</w:t>
      </w:r>
    </w:p>
    <w:p w:rsidR="00B96D21" w:rsidRPr="00B96D21" w:rsidRDefault="00B96D21" w:rsidP="00B96D21">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simulates the applied filters, helping confirm they function as expected.</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DAX Studio to test the filter and verify the returned data matches the role conditions.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DAX Studio helps validate the filter logic by running queries against the data.</w:t>
      </w:r>
    </w:p>
    <w:p w:rsidR="00B96D21" w:rsidRPr="00B96D21" w:rsidRDefault="00B96D21" w:rsidP="00B96D21">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DAX Studio allows deeper testing of your DAX expressions.</w:t>
      </w:r>
    </w:p>
    <w:p w:rsidR="00B96D21" w:rsidRPr="00B96D21" w:rsidRDefault="00B96D21" w:rsidP="00B96D21">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is useful for </w:t>
      </w:r>
      <w:r w:rsidRPr="00B96D21">
        <w:rPr>
          <w:rFonts w:ascii="Segoe UI" w:eastAsia="Times New Roman" w:hAnsi="Segoe UI" w:cs="Segoe UI"/>
          <w:b/>
          <w:bCs/>
          <w:color w:val="2A2B3F"/>
          <w:sz w:val="24"/>
          <w:szCs w:val="24"/>
          <w:lang w:eastAsia="en-IN"/>
        </w:rPr>
        <w:t>verifying the logic</w:t>
      </w:r>
      <w:r w:rsidRPr="00B96D21">
        <w:rPr>
          <w:rFonts w:ascii="Segoe UI" w:eastAsia="Times New Roman" w:hAnsi="Segoe UI" w:cs="Segoe UI"/>
          <w:color w:val="2A2B3F"/>
          <w:sz w:val="24"/>
          <w:szCs w:val="24"/>
          <w:lang w:eastAsia="en-IN"/>
        </w:rPr>
        <w:t> of the role by querying against expected results.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additional filters to exclude any missing conditions.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Adding filters is unnecessary unless the existing conditions are insufficient.</w:t>
      </w:r>
    </w:p>
    <w:p w:rsidR="00B96D21" w:rsidRPr="00B96D21" w:rsidRDefault="00B96D21" w:rsidP="00B96D21">
      <w:pPr>
        <w:numPr>
          <w:ilvl w:val="0"/>
          <w:numId w:val="6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only necessary </w:t>
      </w:r>
      <w:r w:rsidRPr="00B96D21">
        <w:rPr>
          <w:rFonts w:ascii="Segoe UI" w:eastAsia="Times New Roman" w:hAnsi="Segoe UI" w:cs="Segoe UI"/>
          <w:b/>
          <w:bCs/>
          <w:color w:val="2A2B3F"/>
          <w:sz w:val="24"/>
          <w:szCs w:val="24"/>
          <w:lang w:eastAsia="en-IN"/>
        </w:rPr>
        <w:t>if</w:t>
      </w:r>
      <w:r w:rsidRPr="00B96D21">
        <w:rPr>
          <w:rFonts w:ascii="Segoe UI" w:eastAsia="Times New Roman" w:hAnsi="Segoe UI" w:cs="Segoe UI"/>
          <w:color w:val="2A2B3F"/>
          <w:sz w:val="24"/>
          <w:szCs w:val="24"/>
          <w:lang w:eastAsia="en-IN"/>
        </w:rPr>
        <w:t> the current DAX filter is incomplete or incorrect.</w:t>
      </w:r>
    </w:p>
    <w:p w:rsidR="00B96D21" w:rsidRPr="00B96D21" w:rsidRDefault="00B96D21" w:rsidP="00B96D21">
      <w:pPr>
        <w:numPr>
          <w:ilvl w:val="0"/>
          <w:numId w:val="6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There is no indication that filters are missing, so this is not a required validation step.</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Assign the role to users in the Power BI service.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RLS roles must be assigned to users in the Power BI service for them to take effect.</w:t>
      </w:r>
    </w:p>
    <w:p w:rsidR="00B96D21" w:rsidRPr="00B96D21" w:rsidRDefault="00B96D21" w:rsidP="00B96D21">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Defining roles in Power BI Desktop is only part of the setup.</w:t>
      </w:r>
    </w:p>
    <w:p w:rsidR="00B96D21" w:rsidRPr="00B96D21" w:rsidRDefault="00B96D21" w:rsidP="00B96D21">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enforce security, you </w:t>
      </w:r>
      <w:r w:rsidRPr="00B96D21">
        <w:rPr>
          <w:rFonts w:ascii="Segoe UI" w:eastAsia="Times New Roman" w:hAnsi="Segoe UI" w:cs="Segoe UI"/>
          <w:b/>
          <w:bCs/>
          <w:color w:val="2A2B3F"/>
          <w:sz w:val="24"/>
          <w:szCs w:val="24"/>
          <w:lang w:eastAsia="en-IN"/>
        </w:rPr>
        <w:t>must assign</w:t>
      </w:r>
      <w:r w:rsidRPr="00B96D21">
        <w:rPr>
          <w:rFonts w:ascii="Segoe UI" w:eastAsia="Times New Roman" w:hAnsi="Segoe UI" w:cs="Segoe UI"/>
          <w:color w:val="2A2B3F"/>
          <w:sz w:val="24"/>
          <w:szCs w:val="24"/>
          <w:lang w:eastAsia="en-IN"/>
        </w:rPr>
        <w:t> users to roles in the </w:t>
      </w:r>
      <w:r w:rsidRPr="00B96D21">
        <w:rPr>
          <w:rFonts w:ascii="Segoe UI" w:eastAsia="Times New Roman" w:hAnsi="Segoe UI" w:cs="Segoe UI"/>
          <w:b/>
          <w:bCs/>
          <w:color w:val="2A2B3F"/>
          <w:sz w:val="24"/>
          <w:szCs w:val="24"/>
          <w:lang w:eastAsia="en-IN"/>
        </w:rPr>
        <w:t>Power BI Service</w:t>
      </w:r>
      <w:r w:rsidRPr="00B96D21">
        <w:rPr>
          <w:rFonts w:ascii="Segoe UI" w:eastAsia="Times New Roman" w:hAnsi="Segoe UI" w:cs="Segoe UI"/>
          <w:color w:val="2A2B3F"/>
          <w:sz w:val="24"/>
          <w:szCs w:val="24"/>
          <w:lang w:eastAsia="en-IN"/>
        </w:rPr>
        <w:t> after publishing.</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Publish the report without testing, as the DAX filter syntax is correct.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Syntax correctness does not guarantee that the filter aligns with the security requirements.</w:t>
      </w:r>
    </w:p>
    <w:p w:rsidR="00B96D21" w:rsidRPr="00B96D21" w:rsidRDefault="00B96D21" w:rsidP="00B96D21">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Correct syntax </w:t>
      </w:r>
      <w:r w:rsidRPr="00B96D21">
        <w:rPr>
          <w:rFonts w:ascii="Segoe UI" w:eastAsia="Times New Roman" w:hAnsi="Segoe UI" w:cs="Segoe UI"/>
          <w:b/>
          <w:bCs/>
          <w:color w:val="2A2B3F"/>
          <w:sz w:val="24"/>
          <w:szCs w:val="24"/>
          <w:lang w:eastAsia="en-IN"/>
        </w:rPr>
        <w:t>does not</w:t>
      </w:r>
      <w:r w:rsidRPr="00B96D21">
        <w:rPr>
          <w:rFonts w:ascii="Segoe UI" w:eastAsia="Times New Roman" w:hAnsi="Segoe UI" w:cs="Segoe UI"/>
          <w:color w:val="2A2B3F"/>
          <w:sz w:val="24"/>
          <w:szCs w:val="24"/>
          <w:lang w:eastAsia="en-IN"/>
        </w:rPr>
        <w:t> guarantee correct logic.</w:t>
      </w:r>
    </w:p>
    <w:p w:rsidR="00B96D21" w:rsidRPr="00B96D21" w:rsidRDefault="00B96D21" w:rsidP="00B96D21">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Skipping testing can result in incorrect access and </w:t>
      </w:r>
      <w:r w:rsidRPr="00B96D21">
        <w:rPr>
          <w:rFonts w:ascii="Segoe UI" w:eastAsia="Times New Roman" w:hAnsi="Segoe UI" w:cs="Segoe UI"/>
          <w:b/>
          <w:bCs/>
          <w:color w:val="2A2B3F"/>
          <w:sz w:val="24"/>
          <w:szCs w:val="24"/>
          <w:lang w:eastAsia="en-IN"/>
        </w:rPr>
        <w:t>serious security issues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Validate RLS Configuration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Test with "View as Role" in Power BI Desktop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ensure the RLS setup is correct at Global Analytics Corp, use the "View as Role" feature in Power BI Desktop. After defining the security role with a DAX filter (e.g., [Region] = "West") in the Modeling tab under "Manage Roles," go to the Modeling tab, select "View as," choose the role (e.g., "Sales Territory"), and click OK. This simulates the user experience, showing only data filtered by the role (e.g., sales for the West region). The Microsoft documentation on </w:t>
      </w:r>
      <w:hyperlink r:id="rId120" w:history="1">
        <w:r w:rsidRPr="00B96D21">
          <w:rPr>
            <w:rFonts w:ascii="Segoe UI" w:eastAsia="Times New Roman" w:hAnsi="Segoe UI" w:cs="Segoe UI"/>
            <w:color w:val="6D28D2"/>
            <w:sz w:val="24"/>
            <w:szCs w:val="24"/>
            <w:u w:val="single"/>
            <w:lang w:eastAsia="en-IN"/>
          </w:rPr>
          <w:t>Row-Level Security (RLS) with Power BI</w:t>
        </w:r>
      </w:hyperlink>
      <w:r w:rsidRPr="00B96D21">
        <w:rPr>
          <w:rFonts w:ascii="Segoe UI" w:eastAsia="Times New Roman" w:hAnsi="Segoe UI" w:cs="Segoe UI"/>
          <w:color w:val="2A2B3F"/>
          <w:sz w:val="24"/>
          <w:szCs w:val="24"/>
          <w:lang w:eastAsia="en-IN"/>
        </w:rPr>
        <w:t> states that "View as Role allows you to test RLS locally before deployment," making it a critical validation 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DAX Studio for Detailed Verification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a deeper check, use DAX Studio to test the RLS filter and confirm the returned data aligns with the role’s conditions. Connect DAX Studio to your Power BI Desktop file, write a query like EVALUATE SalesTerritory with the role applied (via Security &gt; Apply Security Filter in DAX Studio), and review the output. This ensures the DAX filter (e.g., restricting by Region, Country, or Group) behaves as expected. The Microsoft </w:t>
      </w:r>
      <w:hyperlink r:id="rId121" w:history="1">
        <w:r w:rsidRPr="00B96D21">
          <w:rPr>
            <w:rFonts w:ascii="Segoe UI" w:eastAsia="Times New Roman" w:hAnsi="Segoe UI" w:cs="Segoe UI"/>
            <w:color w:val="6D28D2"/>
            <w:sz w:val="24"/>
            <w:szCs w:val="24"/>
            <w:u w:val="single"/>
            <w:lang w:eastAsia="en-IN"/>
          </w:rPr>
          <w:t>DAX reference</w:t>
        </w:r>
      </w:hyperlink>
      <w:r w:rsidRPr="00B96D21">
        <w:rPr>
          <w:rFonts w:ascii="Segoe UI" w:eastAsia="Times New Roman" w:hAnsi="Segoe UI" w:cs="Segoe UI"/>
          <w:color w:val="2A2B3F"/>
          <w:sz w:val="24"/>
          <w:szCs w:val="24"/>
          <w:lang w:eastAsia="en-IN"/>
        </w:rPr>
        <w:t> notes that external tools like DAX Studio "provide granular insight into filter application and data results," enhancing validation accuracy.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User Testing</w:t>
      </w:r>
      <w:r w:rsidRPr="00B96D21">
        <w:rPr>
          <w:rFonts w:ascii="Segoe UI" w:eastAsia="Times New Roman" w:hAnsi="Segoe UI" w:cs="Segoe UI"/>
          <w:color w:val="2A2B3F"/>
          <w:sz w:val="24"/>
          <w:szCs w:val="24"/>
          <w:lang w:eastAsia="en-IN"/>
        </w:rPr>
        <w:t>: Optionally, enter a specific user’s email in "View as" to test dynamic RLS (e.g., USERPRINCIPALNAME()).</w:t>
      </w:r>
    </w:p>
    <w:p w:rsidR="00B96D21" w:rsidRPr="00B96D21" w:rsidRDefault="00B96D21" w:rsidP="00B96D21">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Documentation</w:t>
      </w:r>
      <w:r w:rsidRPr="00B96D21">
        <w:rPr>
          <w:rFonts w:ascii="Segoe UI" w:eastAsia="Times New Roman" w:hAnsi="Segoe UI" w:cs="Segoe UI"/>
          <w:color w:val="2A2B3F"/>
          <w:sz w:val="24"/>
          <w:szCs w:val="24"/>
          <w:lang w:eastAsia="en-IN"/>
        </w:rPr>
        <w:t>: Log test results for audit purposes.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19</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6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6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6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6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6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33" name="Picture 33"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32" name="Picture 32"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31" name="Picture 31"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30" name="Picture 30"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wants to create a dynamic ranking visual that shows only the top 5 performing stores based on sales. How can this be achieved?</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calculated column with </w:t>
      </w:r>
      <w:r w:rsidRPr="00B96D21">
        <w:rPr>
          <w:rFonts w:ascii="Consolas" w:eastAsia="Times New Roman" w:hAnsi="Consolas" w:cs="Courier New"/>
          <w:b/>
          <w:bCs/>
          <w:color w:val="C4710D"/>
          <w:bdr w:val="single" w:sz="6" w:space="0" w:color="D1D2E0" w:frame="1"/>
          <w:shd w:val="clear" w:color="auto" w:fill="FFFFFF"/>
          <w:lang w:eastAsia="en-IN"/>
        </w:rPr>
        <w:t>RANKX</w:t>
      </w:r>
      <w:r w:rsidRPr="00B96D21">
        <w:rPr>
          <w:rFonts w:ascii="Segoe UI" w:eastAsia="Times New Roman" w:hAnsi="Segoe UI" w:cs="Segoe UI"/>
          <w:b/>
          <w:bCs/>
          <w:color w:val="595C73"/>
          <w:sz w:val="24"/>
          <w:szCs w:val="24"/>
          <w:lang w:eastAsia="en-IN"/>
        </w:rPr>
        <w:t>, then use a slicer to filter ranks 1-5.</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Calculated columns do not respond to filters dynamically like measures do.</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a DAX measure with </w:t>
      </w:r>
      <w:r w:rsidRPr="00B96D21">
        <w:rPr>
          <w:rFonts w:ascii="Consolas" w:eastAsia="Times New Roman" w:hAnsi="Consolas" w:cs="Courier New"/>
          <w:b/>
          <w:bCs/>
          <w:color w:val="C4710D"/>
          <w:bdr w:val="single" w:sz="6" w:space="0" w:color="D1D2E0" w:frame="1"/>
          <w:shd w:val="clear" w:color="auto" w:fill="FFFFFF"/>
          <w:lang w:eastAsia="en-IN"/>
        </w:rPr>
        <w:t>RANKX</w:t>
      </w:r>
      <w:r w:rsidRPr="00B96D21">
        <w:rPr>
          <w:rFonts w:ascii="Segoe UI" w:eastAsia="Times New Roman" w:hAnsi="Segoe UI" w:cs="Segoe UI"/>
          <w:b/>
          <w:bCs/>
          <w:color w:val="2A2B3F"/>
          <w:sz w:val="24"/>
          <w:szCs w:val="24"/>
          <w:lang w:eastAsia="en-IN"/>
        </w:rPr>
        <w:t> and apply a visual-level filter to show only ranks 1-5.</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a </w:t>
      </w:r>
      <w:r w:rsidRPr="00B96D21">
        <w:rPr>
          <w:rFonts w:ascii="Segoe UI" w:eastAsia="Times New Roman" w:hAnsi="Segoe UI" w:cs="Segoe UI"/>
          <w:b/>
          <w:bCs/>
          <w:color w:val="2A2B3F"/>
          <w:sz w:val="24"/>
          <w:szCs w:val="24"/>
          <w:lang w:eastAsia="en-IN"/>
        </w:rPr>
        <w:t>DAX measure with </w:t>
      </w:r>
      <w:r w:rsidRPr="00B96D21">
        <w:rPr>
          <w:rFonts w:ascii="Consolas" w:eastAsia="Times New Roman" w:hAnsi="Consolas" w:cs="Courier New"/>
          <w:b/>
          <w:bCs/>
          <w:color w:val="C4710D"/>
          <w:bdr w:val="single" w:sz="6" w:space="0" w:color="D1D2E0" w:frame="1"/>
          <w:shd w:val="clear" w:color="auto" w:fill="FFFFFF"/>
          <w:lang w:eastAsia="en-IN"/>
        </w:rPr>
        <w:t>RANKX</w:t>
      </w:r>
      <w:r w:rsidRPr="00B96D21">
        <w:rPr>
          <w:rFonts w:ascii="Segoe UI" w:eastAsia="Times New Roman" w:hAnsi="Segoe UI" w:cs="Segoe UI"/>
          <w:b/>
          <w:bCs/>
          <w:color w:val="2A2B3F"/>
          <w:sz w:val="24"/>
          <w:szCs w:val="24"/>
          <w:lang w:eastAsia="en-IN"/>
        </w:rPr>
        <w:t> and a visual-level filter</w:t>
      </w:r>
      <w:r w:rsidRPr="00B96D21">
        <w:rPr>
          <w:rFonts w:ascii="Segoe UI" w:eastAsia="Times New Roman" w:hAnsi="Segoe UI" w:cs="Segoe UI"/>
          <w:color w:val="2A2B3F"/>
          <w:sz w:val="24"/>
          <w:szCs w:val="24"/>
          <w:lang w:eastAsia="en-IN"/>
        </w:rPr>
        <w:t> ensures that the top 5 stores dynamically update based on applied filters.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w:t>
      </w:r>
      <w:r w:rsidRPr="00B96D21">
        <w:rPr>
          <w:rFonts w:ascii="Consolas" w:eastAsia="Times New Roman" w:hAnsi="Consolas" w:cs="Courier New"/>
          <w:b/>
          <w:bCs/>
          <w:color w:val="C4710D"/>
          <w:bdr w:val="single" w:sz="6" w:space="0" w:color="D1D2E0" w:frame="1"/>
          <w:shd w:val="clear" w:color="auto" w:fill="FFFFFF"/>
          <w:lang w:eastAsia="en-IN"/>
        </w:rPr>
        <w:t>TOPN</w:t>
      </w:r>
      <w:r w:rsidRPr="00B96D21">
        <w:rPr>
          <w:rFonts w:ascii="Segoe UI" w:eastAsia="Times New Roman" w:hAnsi="Segoe UI" w:cs="Segoe UI"/>
          <w:b/>
          <w:bCs/>
          <w:color w:val="595C73"/>
          <w:sz w:val="24"/>
          <w:szCs w:val="24"/>
          <w:lang w:eastAsia="en-IN"/>
        </w:rPr>
        <w:t> in a DAX table calculation and build a table visual from this new table.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TOPN</w:t>
      </w:r>
      <w:r w:rsidRPr="00B96D21">
        <w:rPr>
          <w:rFonts w:ascii="Segoe UI" w:eastAsia="Times New Roman" w:hAnsi="Segoe UI" w:cs="Segoe UI"/>
          <w:color w:val="2A2B3F"/>
          <w:sz w:val="24"/>
          <w:szCs w:val="24"/>
          <w:lang w:eastAsia="en-IN"/>
        </w:rPr>
        <w:t> in a table creates a static dataset that does not update dynamically.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Apply a Top N filter directly in the visual to show only the top 5 stores.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Top N filters work but do not allow dynamic ranking updates based on user interactions.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Implement Dynamic Ranking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 DAX Measure with RANKX</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create a dynamic ranking visual showing only the top 5 performing stores based on sales at BrightMart Retail, start by defining a DAX measure for total sales: TotalSales = SUM(Sales[TotalAmount]). Then, create a ranking measure: StoreRank = RANKX(ALL('Store Data'), [TotalSales], , DESC, Dense). In Power BI Desktop, go to the Modeling tab, select "New Measure," and enter this formula. RANKX ranks all stores in the Store Data table by TotalSales in descending order (highest sales = rank 1), with "Dense" ensuring ties get the same rank without gaps. The Microsoft </w:t>
      </w:r>
      <w:hyperlink r:id="rId122" w:history="1">
        <w:r w:rsidRPr="00B96D21">
          <w:rPr>
            <w:rFonts w:ascii="Segoe UI" w:eastAsia="Times New Roman" w:hAnsi="Segoe UI" w:cs="Segoe UI"/>
            <w:color w:val="6D28D2"/>
            <w:sz w:val="24"/>
            <w:szCs w:val="24"/>
            <w:u w:val="single"/>
            <w:lang w:eastAsia="en-IN"/>
          </w:rPr>
          <w:t>DAX RANKX function reference</w:t>
        </w:r>
      </w:hyperlink>
      <w:r w:rsidRPr="00B96D21">
        <w:rPr>
          <w:rFonts w:ascii="Segoe UI" w:eastAsia="Times New Roman" w:hAnsi="Segoe UI" w:cs="Segoe UI"/>
          <w:color w:val="2A2B3F"/>
          <w:sz w:val="24"/>
          <w:szCs w:val="24"/>
          <w:lang w:eastAsia="en-IN"/>
        </w:rPr>
        <w:t> explains that "RANKX dynamically ranks rows based on an expression, adjusting to filters," supporting BrightMart’s dynamic requirement.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 Visual-Level Filter for Top 5</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 visual (e.g., a bar chart) with StoreName (from Store Data) on the axis and TotalSales on the values. Add StoreRank to the visual’s fields (e.g., as a tooltip or value). In the Filters pane, apply a visual-level filter on StoreRank, setting it to "Top N" or "Advanced filtering" to show only ranks 1 to 5. This limits the visual to the top 5 stores dynamically. The </w:t>
      </w:r>
      <w:hyperlink r:id="rId123" w:history="1">
        <w:r w:rsidRPr="00B96D21">
          <w:rPr>
            <w:rFonts w:ascii="Segoe UI" w:eastAsia="Times New Roman" w:hAnsi="Segoe UI" w:cs="Segoe UI"/>
            <w:color w:val="6D28D2"/>
            <w:sz w:val="24"/>
            <w:szCs w:val="24"/>
            <w:u w:val="single"/>
            <w:lang w:eastAsia="en-IN"/>
          </w:rPr>
          <w:t>filters documentation</w:t>
        </w:r>
      </w:hyperlink>
      <w:r w:rsidRPr="00B96D21">
        <w:rPr>
          <w:rFonts w:ascii="Segoe UI" w:eastAsia="Times New Roman" w:hAnsi="Segoe UI" w:cs="Segoe UI"/>
          <w:color w:val="2A2B3F"/>
          <w:sz w:val="24"/>
          <w:szCs w:val="24"/>
          <w:lang w:eastAsia="en-IN"/>
        </w:rPr>
        <w:t> states that "visual-level filters restrict data shown in a specific visual," ensuring only the top performers are displayed.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Calculated Column with Slicer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a calculated column (e.g., RankColumn = RANKX(ALL('Store Data'), [TotalSales])) and a slicer for ranks 1-5 works but isn’t dynamic—columns don’t update with report filters (e.g., date ranges). The </w:t>
      </w:r>
      <w:hyperlink r:id="rId124" w:history="1">
        <w:r w:rsidRPr="00B96D21">
          <w:rPr>
            <w:rFonts w:ascii="Segoe UI" w:eastAsia="Times New Roman" w:hAnsi="Segoe UI" w:cs="Segoe UI"/>
            <w:color w:val="6D28D2"/>
            <w:sz w:val="24"/>
            <w:szCs w:val="24"/>
            <w:u w:val="single"/>
            <w:lang w:eastAsia="en-IN"/>
          </w:rPr>
          <w:t>calculated columns documentation</w:t>
        </w:r>
      </w:hyperlink>
      <w:r w:rsidRPr="00B96D21">
        <w:rPr>
          <w:rFonts w:ascii="Segoe UI" w:eastAsia="Times New Roman" w:hAnsi="Segoe UI" w:cs="Segoe UI"/>
          <w:color w:val="2A2B3F"/>
          <w:sz w:val="24"/>
          <w:szCs w:val="24"/>
          <w:lang w:eastAsia="en-IN"/>
        </w:rPr>
        <w:t> notes they’re "static at refresh."</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Top N Filter Directly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Applying a Top N filter (Filters pane &gt; Top N &gt; 5 by TotalSales) on the visual is simpler but less flexible—it doesn’t expose the rank value for display or further use, unlike a measure. The </w:t>
      </w:r>
      <w:hyperlink r:id="rId125" w:history="1">
        <w:r w:rsidRPr="00B96D21">
          <w:rPr>
            <w:rFonts w:ascii="Segoe UI" w:eastAsia="Times New Roman" w:hAnsi="Segoe UI" w:cs="Segoe UI"/>
            <w:color w:val="6D28D2"/>
            <w:sz w:val="24"/>
            <w:szCs w:val="24"/>
            <w:u w:val="single"/>
            <w:lang w:eastAsia="en-IN"/>
          </w:rPr>
          <w:t>Top N filter documentation</w:t>
        </w:r>
      </w:hyperlink>
      <w:r w:rsidRPr="00B96D21">
        <w:rPr>
          <w:rFonts w:ascii="Segoe UI" w:eastAsia="Times New Roman" w:hAnsi="Segoe UI" w:cs="Segoe UI"/>
          <w:color w:val="2A2B3F"/>
          <w:sz w:val="24"/>
          <w:szCs w:val="24"/>
          <w:lang w:eastAsia="en-IN"/>
        </w:rPr>
        <w:t> limits its scope.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TOPN in DAX Table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TOPN(5, 'Store Data', [TotalSales], DESC) in a calculated table creates a static subset, not a dynamic visual, and requires a separate table visual, losing interactivity. The </w:t>
      </w:r>
      <w:hyperlink r:id="rId126" w:history="1">
        <w:r w:rsidRPr="00B96D21">
          <w:rPr>
            <w:rFonts w:ascii="Segoe UI" w:eastAsia="Times New Roman" w:hAnsi="Segoe UI" w:cs="Segoe UI"/>
            <w:color w:val="6D28D2"/>
            <w:sz w:val="24"/>
            <w:szCs w:val="24"/>
            <w:u w:val="single"/>
            <w:lang w:eastAsia="en-IN"/>
          </w:rPr>
          <w:t>TOPN documentation</w:t>
        </w:r>
      </w:hyperlink>
      <w:r w:rsidRPr="00B96D21">
        <w:rPr>
          <w:rFonts w:ascii="Segoe UI" w:eastAsia="Times New Roman" w:hAnsi="Segoe UI" w:cs="Segoe UI"/>
          <w:color w:val="2A2B3F"/>
          <w:sz w:val="24"/>
          <w:szCs w:val="24"/>
          <w:lang w:eastAsia="en-IN"/>
        </w:rPr>
        <w:t> focuses on "table generation."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Ties</w:t>
      </w:r>
      <w:r w:rsidRPr="00B96D21">
        <w:rPr>
          <w:rFonts w:ascii="Segoe UI" w:eastAsia="Times New Roman" w:hAnsi="Segoe UI" w:cs="Segoe UI"/>
          <w:color w:val="2A2B3F"/>
          <w:sz w:val="24"/>
          <w:szCs w:val="24"/>
          <w:lang w:eastAsia="en-IN"/>
        </w:rPr>
        <w:t>: "Dense" in RANKX ensures consistent ranking; use "Skip" if gaps are preferred.</w:t>
      </w:r>
    </w:p>
    <w:p w:rsidR="00B96D21" w:rsidRPr="00B96D21" w:rsidRDefault="00B96D21" w:rsidP="00B96D21">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Test with a table visual showing StoreName, TotalSales, and StoreRank to confirm.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a DAX measure with RANKX (e.g., StoreRank = RANKX(ALL('Store Data'), [TotalSales], , DESC, Dense)) and apply a visual-level filter to show only ranks 1-5, creating a dynamic ranking visual of BrightMart’s top 5 stores based on sales performance.</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20</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matrix visual</w:t>
      </w:r>
      <w:r w:rsidRPr="00B96D21">
        <w:rPr>
          <w:rFonts w:ascii="Segoe UI" w:eastAsia="Times New Roman" w:hAnsi="Segoe UI" w:cs="Segoe UI"/>
          <w:color w:val="2A2B3F"/>
          <w:sz w:val="24"/>
          <w:szCs w:val="24"/>
          <w:lang w:eastAsia="en-IN"/>
        </w:rPr>
        <w:t> shows </w:t>
      </w:r>
      <w:r w:rsidRPr="00B96D21">
        <w:rPr>
          <w:rFonts w:ascii="Segoe UI" w:eastAsia="Times New Roman" w:hAnsi="Segoe UI" w:cs="Segoe UI"/>
          <w:b/>
          <w:bCs/>
          <w:color w:val="2A2B3F"/>
          <w:sz w:val="24"/>
          <w:szCs w:val="24"/>
          <w:lang w:eastAsia="en-IN"/>
        </w:rPr>
        <w:t>Order Quantity</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Order Total</w:t>
      </w:r>
      <w:r w:rsidRPr="00B96D21">
        <w:rPr>
          <w:rFonts w:ascii="Segoe UI" w:eastAsia="Times New Roman" w:hAnsi="Segoe UI" w:cs="Segoe UI"/>
          <w:color w:val="2A2B3F"/>
          <w:sz w:val="24"/>
          <w:szCs w:val="24"/>
          <w:lang w:eastAsia="en-IN"/>
        </w:rPr>
        <w:t> by </w:t>
      </w:r>
      <w:r w:rsidRPr="00B96D21">
        <w:rPr>
          <w:rFonts w:ascii="Segoe UI" w:eastAsia="Times New Roman" w:hAnsi="Segoe UI" w:cs="Segoe UI"/>
          <w:b/>
          <w:bCs/>
          <w:color w:val="2A2B3F"/>
          <w:sz w:val="24"/>
          <w:szCs w:val="24"/>
          <w:lang w:eastAsia="en-IN"/>
        </w:rPr>
        <w:t>Order Status</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Product Region</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Order Date</w:t>
      </w:r>
      <w:r w:rsidRPr="00B96D21">
        <w:rPr>
          <w:rFonts w:ascii="Segoe UI" w:eastAsia="Times New Roman" w:hAnsi="Segoe UI" w:cs="Segoe UI"/>
          <w:color w:val="2A2B3F"/>
          <w:sz w:val="24"/>
          <w:szCs w:val="24"/>
          <w:lang w:eastAsia="en-IN"/>
        </w:rPr>
        <w:t>. You want to </w:t>
      </w:r>
      <w:r w:rsidRPr="00B96D21">
        <w:rPr>
          <w:rFonts w:ascii="Segoe UI" w:eastAsia="Times New Roman" w:hAnsi="Segoe UI" w:cs="Segoe UI"/>
          <w:b/>
          <w:bCs/>
          <w:color w:val="2A2B3F"/>
          <w:sz w:val="24"/>
          <w:szCs w:val="24"/>
          <w:lang w:eastAsia="en-IN"/>
        </w:rPr>
        <w:t>analyze the details</w:t>
      </w:r>
      <w:r w:rsidRPr="00B96D21">
        <w:rPr>
          <w:rFonts w:ascii="Segoe UI" w:eastAsia="Times New Roman" w:hAnsi="Segoe UI" w:cs="Segoe UI"/>
          <w:color w:val="2A2B3F"/>
          <w:sz w:val="24"/>
          <w:szCs w:val="24"/>
          <w:lang w:eastAsia="en-IN"/>
        </w:rPr>
        <w:t> of the </w:t>
      </w:r>
      <w:r w:rsidRPr="00B96D21">
        <w:rPr>
          <w:rFonts w:ascii="Segoe UI" w:eastAsia="Times New Roman" w:hAnsi="Segoe UI" w:cs="Segoe UI"/>
          <w:b/>
          <w:bCs/>
          <w:color w:val="2A2B3F"/>
          <w:sz w:val="24"/>
          <w:szCs w:val="24"/>
          <w:lang w:eastAsia="en-IN"/>
        </w:rPr>
        <w:t>Shipped</w:t>
      </w:r>
      <w:r w:rsidRPr="00B96D21">
        <w:rPr>
          <w:rFonts w:ascii="Segoe UI" w:eastAsia="Times New Roman" w:hAnsi="Segoe UI" w:cs="Segoe UI"/>
          <w:color w:val="2A2B3F"/>
          <w:sz w:val="24"/>
          <w:szCs w:val="24"/>
          <w:lang w:eastAsia="en-IN"/>
        </w:rPr>
        <w:t> orders </w:t>
      </w:r>
      <w:r w:rsidRPr="00B96D21">
        <w:rPr>
          <w:rFonts w:ascii="Segoe UI" w:eastAsia="Times New Roman" w:hAnsi="Segoe UI" w:cs="Segoe UI"/>
          <w:b/>
          <w:bCs/>
          <w:color w:val="2A2B3F"/>
          <w:sz w:val="24"/>
          <w:szCs w:val="24"/>
          <w:lang w:eastAsia="en-IN"/>
        </w:rPr>
        <w:t>by Month</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15240000" cy="8572500"/>
            <wp:effectExtent l="0" t="0" r="0" b="0"/>
            <wp:docPr id="29" name="Picture 29" descr="https://img-c.udemycdn.com/redactor/raw/practice_test_question/2025-02-03_07-13-46-34508df2215d1257a19b57288b63cc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2025-02-03_07-13-46-34508df2215d1257a19b57288b63ccda.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Which actions will allow you to view the details of </w:t>
      </w:r>
      <w:r w:rsidRPr="00B96D21">
        <w:rPr>
          <w:rFonts w:ascii="Segoe UI" w:eastAsia="Times New Roman" w:hAnsi="Segoe UI" w:cs="Segoe UI"/>
          <w:i/>
          <w:iCs/>
          <w:color w:val="2A2B3F"/>
          <w:sz w:val="24"/>
          <w:szCs w:val="24"/>
          <w:lang w:eastAsia="en-IN"/>
        </w:rPr>
        <w:t>Shipped</w:t>
      </w:r>
      <w:r w:rsidRPr="00B96D21">
        <w:rPr>
          <w:rFonts w:ascii="Segoe UI" w:eastAsia="Times New Roman" w:hAnsi="Segoe UI" w:cs="Segoe UI"/>
          <w:color w:val="2A2B3F"/>
          <w:sz w:val="24"/>
          <w:szCs w:val="24"/>
          <w:lang w:eastAsia="en-IN"/>
        </w:rPr>
        <w:t> orders by </w:t>
      </w:r>
      <w:r w:rsidRPr="00B96D21">
        <w:rPr>
          <w:rFonts w:ascii="Segoe UI" w:eastAsia="Times New Roman" w:hAnsi="Segoe UI" w:cs="Segoe UI"/>
          <w:i/>
          <w:iCs/>
          <w:color w:val="2A2B3F"/>
          <w:sz w:val="24"/>
          <w:szCs w:val="24"/>
          <w:lang w:eastAsia="en-IN"/>
        </w:rPr>
        <w:t>Month</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Right-click the Shipped row and select Drill down.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action drills </w:t>
      </w:r>
      <w:r w:rsidRPr="00B96D21">
        <w:rPr>
          <w:rFonts w:ascii="Segoe UI" w:eastAsia="Times New Roman" w:hAnsi="Segoe UI" w:cs="Segoe UI"/>
          <w:b/>
          <w:bCs/>
          <w:color w:val="2A2B3F"/>
          <w:sz w:val="24"/>
          <w:szCs w:val="24"/>
          <w:lang w:eastAsia="en-IN"/>
        </w:rPr>
        <w:t>only the selected row</w:t>
      </w:r>
      <w:r w:rsidRPr="00B96D21">
        <w:rPr>
          <w:rFonts w:ascii="Segoe UI" w:eastAsia="Times New Roman" w:hAnsi="Segoe UI" w:cs="Segoe UI"/>
          <w:color w:val="2A2B3F"/>
          <w:sz w:val="24"/>
          <w:szCs w:val="24"/>
          <w:lang w:eastAsia="en-IN"/>
        </w:rPr>
        <w:t>, which is ideal when focusing on </w:t>
      </w:r>
      <w:r w:rsidRPr="00B96D21">
        <w:rPr>
          <w:rFonts w:ascii="Segoe UI" w:eastAsia="Times New Roman" w:hAnsi="Segoe UI" w:cs="Segoe UI"/>
          <w:b/>
          <w:bCs/>
          <w:color w:val="2A2B3F"/>
          <w:sz w:val="24"/>
          <w:szCs w:val="24"/>
          <w:lang w:eastAsia="en-IN"/>
        </w:rPr>
        <w:t>Shipped</w:t>
      </w:r>
      <w:r w:rsidRPr="00B96D21">
        <w:rPr>
          <w:rFonts w:ascii="Segoe UI" w:eastAsia="Times New Roman" w:hAnsi="Segoe UI" w:cs="Segoe UI"/>
          <w:color w:val="2A2B3F"/>
          <w:sz w:val="24"/>
          <w:szCs w:val="24"/>
          <w:lang w:eastAsia="en-IN"/>
        </w:rPr>
        <w:t> orders.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respects the hierarchy and lets you go to the </w:t>
      </w:r>
      <w:r w:rsidRPr="00B96D21">
        <w:rPr>
          <w:rFonts w:ascii="Segoe UI" w:eastAsia="Times New Roman" w:hAnsi="Segoe UI" w:cs="Segoe UI"/>
          <w:b/>
          <w:bCs/>
          <w:color w:val="2A2B3F"/>
          <w:sz w:val="24"/>
          <w:szCs w:val="24"/>
          <w:lang w:eastAsia="en-IN"/>
        </w:rPr>
        <w:t>next level (e.g., Month)</w:t>
      </w:r>
      <w:r w:rsidRPr="00B96D21">
        <w:rPr>
          <w:rFonts w:ascii="Segoe UI" w:eastAsia="Times New Roman" w:hAnsi="Segoe UI" w:cs="Segoe UI"/>
          <w:color w:val="2A2B3F"/>
          <w:sz w:val="24"/>
          <w:szCs w:val="24"/>
          <w:lang w:eastAsia="en-IN"/>
        </w:rPr>
        <w:t> within that category.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Expand the matrix visual to show the next level in the hierarchy.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Expand</w:t>
      </w:r>
      <w:r w:rsidRPr="00B96D21">
        <w:rPr>
          <w:rFonts w:ascii="Segoe UI" w:eastAsia="Times New Roman" w:hAnsi="Segoe UI" w:cs="Segoe UI"/>
          <w:color w:val="2A2B3F"/>
          <w:sz w:val="24"/>
          <w:szCs w:val="24"/>
          <w:lang w:eastAsia="en-IN"/>
        </w:rPr>
        <w:t> affects </w:t>
      </w:r>
      <w:r w:rsidRPr="00B96D21">
        <w:rPr>
          <w:rFonts w:ascii="Segoe UI" w:eastAsia="Times New Roman" w:hAnsi="Segoe UI" w:cs="Segoe UI"/>
          <w:b/>
          <w:bCs/>
          <w:color w:val="2A2B3F"/>
          <w:sz w:val="24"/>
          <w:szCs w:val="24"/>
          <w:lang w:eastAsia="en-IN"/>
        </w:rPr>
        <w:t>all rows</w:t>
      </w:r>
      <w:r w:rsidRPr="00B96D21">
        <w:rPr>
          <w:rFonts w:ascii="Segoe UI" w:eastAsia="Times New Roman" w:hAnsi="Segoe UI" w:cs="Segoe UI"/>
          <w:color w:val="2A2B3F"/>
          <w:sz w:val="24"/>
          <w:szCs w:val="24"/>
          <w:lang w:eastAsia="en-IN"/>
        </w:rPr>
        <w:t>, not just </w:t>
      </w:r>
      <w:r w:rsidRPr="00B96D21">
        <w:rPr>
          <w:rFonts w:ascii="Segoe UI" w:eastAsia="Times New Roman" w:hAnsi="Segoe UI" w:cs="Segoe UI"/>
          <w:i/>
          <w:iCs/>
          <w:color w:val="2A2B3F"/>
          <w:sz w:val="24"/>
          <w:szCs w:val="24"/>
          <w:lang w:eastAsia="en-IN"/>
        </w:rPr>
        <w:t>Shipped</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this does show </w:t>
      </w:r>
      <w:r w:rsidRPr="00B96D21">
        <w:rPr>
          <w:rFonts w:ascii="Segoe UI" w:eastAsia="Times New Roman" w:hAnsi="Segoe UI" w:cs="Segoe UI"/>
          <w:i/>
          <w:iCs/>
          <w:color w:val="2A2B3F"/>
          <w:sz w:val="24"/>
          <w:szCs w:val="24"/>
          <w:lang w:eastAsia="en-IN"/>
        </w:rPr>
        <w:t>Month-level detail</w:t>
      </w:r>
      <w:r w:rsidRPr="00B96D21">
        <w:rPr>
          <w:rFonts w:ascii="Segoe UI" w:eastAsia="Times New Roman" w:hAnsi="Segoe UI" w:cs="Segoe UI"/>
          <w:color w:val="2A2B3F"/>
          <w:sz w:val="24"/>
          <w:szCs w:val="24"/>
          <w:lang w:eastAsia="en-IN"/>
        </w:rPr>
        <w:t>, it’s not focused solely on </w:t>
      </w:r>
      <w:r w:rsidRPr="00B96D21">
        <w:rPr>
          <w:rFonts w:ascii="Segoe UI" w:eastAsia="Times New Roman" w:hAnsi="Segoe UI" w:cs="Segoe UI"/>
          <w:b/>
          <w:bCs/>
          <w:color w:val="2A2B3F"/>
          <w:sz w:val="24"/>
          <w:szCs w:val="24"/>
          <w:lang w:eastAsia="en-IN"/>
        </w:rPr>
        <w:t>Shipped</w:t>
      </w:r>
      <w:r w:rsidRPr="00B96D21">
        <w:rPr>
          <w:rFonts w:ascii="Segoe UI" w:eastAsia="Times New Roman" w:hAnsi="Segoe UI" w:cs="Segoe UI"/>
          <w:color w:val="2A2B3F"/>
          <w:sz w:val="24"/>
          <w:szCs w:val="24"/>
          <w:lang w:eastAsia="en-IN"/>
        </w:rPr>
        <w:t> orders as requested.</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Enable the Expand all down one level in the hierarchy option in the visual header.</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w:t>
      </w:r>
      <w:r w:rsidRPr="00B96D21">
        <w:rPr>
          <w:rFonts w:ascii="Segoe UI" w:eastAsia="Times New Roman" w:hAnsi="Segoe UI" w:cs="Segoe UI"/>
          <w:b/>
          <w:bCs/>
          <w:color w:val="2A2B3F"/>
          <w:sz w:val="24"/>
          <w:szCs w:val="24"/>
          <w:lang w:eastAsia="en-IN"/>
        </w:rPr>
        <w:t>expands the entire matrix to the next level</w:t>
      </w:r>
      <w:r w:rsidRPr="00B96D21">
        <w:rPr>
          <w:rFonts w:ascii="Segoe UI" w:eastAsia="Times New Roman" w:hAnsi="Segoe UI" w:cs="Segoe UI"/>
          <w:color w:val="2A2B3F"/>
          <w:sz w:val="24"/>
          <w:szCs w:val="24"/>
          <w:lang w:eastAsia="en-IN"/>
        </w:rPr>
        <w:t>, including </w:t>
      </w:r>
      <w:r w:rsidRPr="00B96D21">
        <w:rPr>
          <w:rFonts w:ascii="Segoe UI" w:eastAsia="Times New Roman" w:hAnsi="Segoe UI" w:cs="Segoe UI"/>
          <w:i/>
          <w:iCs/>
          <w:color w:val="2A2B3F"/>
          <w:sz w:val="24"/>
          <w:szCs w:val="24"/>
          <w:lang w:eastAsia="en-IN"/>
        </w:rPr>
        <w:t>Shipped</w:t>
      </w:r>
      <w:r w:rsidRPr="00B96D21">
        <w:rPr>
          <w:rFonts w:ascii="Segoe UI" w:eastAsia="Times New Roman" w:hAnsi="Segoe UI" w:cs="Segoe UI"/>
          <w:color w:val="2A2B3F"/>
          <w:sz w:val="24"/>
          <w:szCs w:val="24"/>
          <w:lang w:eastAsia="en-IN"/>
        </w:rPr>
        <w:t>, which satisfies the requirement.</w:t>
      </w:r>
    </w:p>
    <w:p w:rsidR="00B96D21" w:rsidRPr="00B96D21" w:rsidRDefault="00B96D21" w:rsidP="00B96D21">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Though it doesn't isolate </w:t>
      </w:r>
      <w:r w:rsidRPr="00B96D21">
        <w:rPr>
          <w:rFonts w:ascii="Segoe UI" w:eastAsia="Times New Roman" w:hAnsi="Segoe UI" w:cs="Segoe UI"/>
          <w:i/>
          <w:iCs/>
          <w:color w:val="2A2B3F"/>
          <w:sz w:val="24"/>
          <w:szCs w:val="24"/>
          <w:lang w:eastAsia="en-IN"/>
        </w:rPr>
        <w:t>Shipped</w:t>
      </w:r>
      <w:r w:rsidRPr="00B96D21">
        <w:rPr>
          <w:rFonts w:ascii="Segoe UI" w:eastAsia="Times New Roman" w:hAnsi="Segoe UI" w:cs="Segoe UI"/>
          <w:color w:val="2A2B3F"/>
          <w:sz w:val="24"/>
          <w:szCs w:val="24"/>
          <w:lang w:eastAsia="en-IN"/>
        </w:rPr>
        <w:t>, it does enable </w:t>
      </w:r>
      <w:r w:rsidRPr="00B96D21">
        <w:rPr>
          <w:rFonts w:ascii="Segoe UI" w:eastAsia="Times New Roman" w:hAnsi="Segoe UI" w:cs="Segoe UI"/>
          <w:b/>
          <w:bCs/>
          <w:color w:val="2A2B3F"/>
          <w:sz w:val="24"/>
          <w:szCs w:val="24"/>
          <w:lang w:eastAsia="en-IN"/>
        </w:rPr>
        <w:t>monthly breakdowns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Month to the Rows section of the matrix visual.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will </w:t>
      </w:r>
      <w:r w:rsidRPr="00B96D21">
        <w:rPr>
          <w:rFonts w:ascii="Segoe UI" w:eastAsia="Times New Roman" w:hAnsi="Segoe UI" w:cs="Segoe UI"/>
          <w:b/>
          <w:bCs/>
          <w:color w:val="2A2B3F"/>
          <w:sz w:val="24"/>
          <w:szCs w:val="24"/>
          <w:lang w:eastAsia="en-IN"/>
        </w:rPr>
        <w:t>show Month</w:t>
      </w:r>
      <w:r w:rsidRPr="00B96D21">
        <w:rPr>
          <w:rFonts w:ascii="Segoe UI" w:eastAsia="Times New Roman" w:hAnsi="Segoe UI" w:cs="Segoe UI"/>
          <w:color w:val="2A2B3F"/>
          <w:sz w:val="24"/>
          <w:szCs w:val="24"/>
          <w:lang w:eastAsia="en-IN"/>
        </w:rPr>
        <w:t> across the entire visual, not specifically filtered for </w:t>
      </w:r>
      <w:r w:rsidRPr="00B96D21">
        <w:rPr>
          <w:rFonts w:ascii="Segoe UI" w:eastAsia="Times New Roman" w:hAnsi="Segoe UI" w:cs="Segoe UI"/>
          <w:i/>
          <w:iCs/>
          <w:color w:val="2A2B3F"/>
          <w:sz w:val="24"/>
          <w:szCs w:val="24"/>
          <w:lang w:eastAsia="en-IN"/>
        </w:rPr>
        <w:t>Shipped</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doesn't make use of </w:t>
      </w:r>
      <w:r w:rsidRPr="00B96D21">
        <w:rPr>
          <w:rFonts w:ascii="Segoe UI" w:eastAsia="Times New Roman" w:hAnsi="Segoe UI" w:cs="Segoe UI"/>
          <w:b/>
          <w:bCs/>
          <w:color w:val="2A2B3F"/>
          <w:sz w:val="24"/>
          <w:szCs w:val="24"/>
          <w:lang w:eastAsia="en-IN"/>
        </w:rPr>
        <w:t>drill functionalities</w:t>
      </w:r>
      <w:r w:rsidRPr="00B96D21">
        <w:rPr>
          <w:rFonts w:ascii="Segoe UI" w:eastAsia="Times New Roman" w:hAnsi="Segoe UI" w:cs="Segoe UI"/>
          <w:color w:val="2A2B3F"/>
          <w:sz w:val="24"/>
          <w:szCs w:val="24"/>
          <w:lang w:eastAsia="en-IN"/>
        </w:rPr>
        <w:t>, which are more dynamic and user-driven.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Analyze Shipped Orders by Month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Right-Click Shipped Row and Drill Down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focus on Shipped orders and view details by month, right-click the "Shipped" row in the Order Status field of the matrix visual and select "Drill Down." This isolates the Shipped orders and displays the next level of the hierarchy, such as Order Date. If a date hierarchy (including Month) is part of the Rows section, this action will show Shipped orders broken down by month. The Microsoft documentation on </w:t>
      </w:r>
      <w:hyperlink r:id="rId128" w:history="1">
        <w:r w:rsidRPr="00B96D21">
          <w:rPr>
            <w:rFonts w:ascii="Segoe UI" w:eastAsia="Times New Roman" w:hAnsi="Segoe UI" w:cs="Segoe UI"/>
            <w:color w:val="6D28D2"/>
            <w:sz w:val="24"/>
            <w:szCs w:val="24"/>
            <w:u w:val="single"/>
            <w:lang w:eastAsia="en-IN"/>
          </w:rPr>
          <w:t>drilling down in Power BI visuals</w:t>
        </w:r>
      </w:hyperlink>
      <w:r w:rsidRPr="00B96D21">
        <w:rPr>
          <w:rFonts w:ascii="Segoe UI" w:eastAsia="Times New Roman" w:hAnsi="Segoe UI" w:cs="Segoe UI"/>
          <w:color w:val="2A2B3F"/>
          <w:sz w:val="24"/>
          <w:szCs w:val="24"/>
          <w:lang w:eastAsia="en-IN"/>
        </w:rPr>
        <w:t> states that "drill down lets you focus on a specific category and explore its details across hierarchy levels," making this a precise way to analyze Shipped orders by month.</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Month to the Rows Section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Another effective approach is to explicitly add the Month field to the Rows section of the matrix visual. If Order Date is already in Rows and part of a date hierarchy, replace it with Month (e.g., from a calendar table or extracted via Query Editor). This ensures the matrix displays Order Quantity and Order Total by Order Status, Product Region, and Month directly. The Microsoft guidance on </w:t>
      </w:r>
      <w:hyperlink r:id="rId129" w:history="1">
        <w:r w:rsidRPr="00B96D21">
          <w:rPr>
            <w:rFonts w:ascii="Segoe UI" w:eastAsia="Times New Roman" w:hAnsi="Segoe UI" w:cs="Segoe UI"/>
            <w:color w:val="6D28D2"/>
            <w:sz w:val="24"/>
            <w:szCs w:val="24"/>
            <w:u w:val="single"/>
            <w:lang w:eastAsia="en-IN"/>
          </w:rPr>
          <w:t>using hierarchies in visuals</w:t>
        </w:r>
      </w:hyperlink>
      <w:r w:rsidRPr="00B96D21">
        <w:rPr>
          <w:rFonts w:ascii="Segoe UI" w:eastAsia="Times New Roman" w:hAnsi="Segoe UI" w:cs="Segoe UI"/>
          <w:color w:val="2A2B3F"/>
          <w:sz w:val="24"/>
          <w:szCs w:val="24"/>
          <w:lang w:eastAsia="en-IN"/>
        </w:rPr>
        <w:t> explains that "adding specific hierarchy levels to a visual customizes the granularity of analysis," enabling month-level detail for Shipped orders.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Expand the Hierarchy in the Visual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If Order Date in the Rows section includes a hierarchy (e.g., Year &gt; Month &gt; Day), you can expand the matrix to the Month level. Click the "Expand all down one level in the hierarchy" icon (a forked arrow) in the visual header, or right-click a row and select "Expand." Repeat until you reach the Month level. This shows Shipped orders alongside other statuses, broken down by month. The Microsoft documentation on </w:t>
      </w:r>
      <w:hyperlink r:id="rId130" w:history="1">
        <w:r w:rsidRPr="00B96D21">
          <w:rPr>
            <w:rFonts w:ascii="Segoe UI" w:eastAsia="Times New Roman" w:hAnsi="Segoe UI" w:cs="Segoe UI"/>
            <w:color w:val="6D28D2"/>
            <w:sz w:val="24"/>
            <w:szCs w:val="24"/>
            <w:u w:val="single"/>
            <w:lang w:eastAsia="en-IN"/>
          </w:rPr>
          <w:t>matrix visuals in Power BI</w:t>
        </w:r>
      </w:hyperlink>
      <w:r w:rsidRPr="00B96D21">
        <w:rPr>
          <w:rFonts w:ascii="Segoe UI" w:eastAsia="Times New Roman" w:hAnsi="Segoe UI" w:cs="Segoe UI"/>
          <w:color w:val="2A2B3F"/>
          <w:sz w:val="24"/>
          <w:szCs w:val="24"/>
          <w:lang w:eastAsia="en-IN"/>
        </w:rPr>
        <w:t> notes that "expanding hierarchies reveals additional detail while maintaining the overall structure," supporting this method for monthly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"Enable Expand all down one level in the hierarchy option in the visual header" alone isn’t an action—it’s a toggle that’s already active by default. It enables the expand functionality but requires further steps (like clicking the icon), so it’s not a complete solution on its own. Combining it with the expand action, however, is valid.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view the details of Shipped orders by month in the matrix visual, you can: right-click the Shipped row and select Drill Down to isolate Shipped orders by month; add Month to the Rows section for explicit month-level detail; or expand the hierarchy to the Month level using the visual header’s expand option. All three actions achieve the goal effectively.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21</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Sum of MarketingSpend</w:t>
      </w:r>
      <w:r w:rsidRPr="00B96D21">
        <w:rPr>
          <w:rFonts w:ascii="Segoe UI" w:eastAsia="Times New Roman" w:hAnsi="Segoe UI" w:cs="Segoe UI"/>
          <w:color w:val="2A2B3F"/>
          <w:sz w:val="24"/>
          <w:szCs w:val="24"/>
          <w:lang w:eastAsia="en-IN"/>
        </w:rPr>
        <w:t> by </w:t>
      </w:r>
      <w:r w:rsidRPr="00B96D21">
        <w:rPr>
          <w:rFonts w:ascii="Segoe UI" w:eastAsia="Times New Roman" w:hAnsi="Segoe UI" w:cs="Segoe UI"/>
          <w:b/>
          <w:bCs/>
          <w:color w:val="2A2B3F"/>
          <w:sz w:val="24"/>
          <w:szCs w:val="24"/>
          <w:lang w:eastAsia="en-IN"/>
        </w:rPr>
        <w:t>Month</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SalesTeam</w:t>
      </w:r>
      <w:r w:rsidRPr="00B96D21">
        <w:rPr>
          <w:rFonts w:ascii="Segoe UI" w:eastAsia="Times New Roman" w:hAnsi="Segoe UI" w:cs="Segoe UI"/>
          <w:color w:val="2A2B3F"/>
          <w:sz w:val="24"/>
          <w:szCs w:val="24"/>
          <w:lang w:eastAsia="en-IN"/>
        </w:rPr>
        <w:t> is displayed in a </w:t>
      </w:r>
      <w:r w:rsidRPr="00B96D21">
        <w:rPr>
          <w:rFonts w:ascii="Segoe UI" w:eastAsia="Times New Roman" w:hAnsi="Segoe UI" w:cs="Segoe UI"/>
          <w:b/>
          <w:bCs/>
          <w:color w:val="2A2B3F"/>
          <w:sz w:val="24"/>
          <w:szCs w:val="24"/>
          <w:lang w:eastAsia="en-IN"/>
        </w:rPr>
        <w:t>clustered column chart</w:t>
      </w:r>
      <w:r w:rsidRPr="00B96D21">
        <w:rPr>
          <w:rFonts w:ascii="Segoe UI" w:eastAsia="Times New Roman" w:hAnsi="Segoe UI" w:cs="Segoe UI"/>
          <w:color w:val="2A2B3F"/>
          <w:sz w:val="24"/>
          <w:szCs w:val="24"/>
          <w:lang w:eastAsia="en-IN"/>
        </w:rPr>
        <w:t>. You notice a </w:t>
      </w:r>
      <w:r w:rsidRPr="00B96D21">
        <w:rPr>
          <w:rFonts w:ascii="Segoe UI" w:eastAsia="Times New Roman" w:hAnsi="Segoe UI" w:cs="Segoe UI"/>
          <w:b/>
          <w:bCs/>
          <w:color w:val="2A2B3F"/>
          <w:sz w:val="24"/>
          <w:szCs w:val="24"/>
          <w:lang w:eastAsia="en-IN"/>
        </w:rPr>
        <w:t>significant increase</w:t>
      </w:r>
      <w:r w:rsidRPr="00B96D21">
        <w:rPr>
          <w:rFonts w:ascii="Segoe UI" w:eastAsia="Times New Roman" w:hAnsi="Segoe UI" w:cs="Segoe UI"/>
          <w:color w:val="2A2B3F"/>
          <w:sz w:val="24"/>
          <w:szCs w:val="24"/>
          <w:lang w:eastAsia="en-IN"/>
        </w:rPr>
        <w:t> in </w:t>
      </w:r>
      <w:r w:rsidRPr="00B96D21">
        <w:rPr>
          <w:rFonts w:ascii="Segoe UI" w:eastAsia="Times New Roman" w:hAnsi="Segoe UI" w:cs="Segoe UI"/>
          <w:b/>
          <w:bCs/>
          <w:color w:val="2A2B3F"/>
          <w:sz w:val="24"/>
          <w:szCs w:val="24"/>
          <w:lang w:eastAsia="en-IN"/>
        </w:rPr>
        <w:t>MarketingSpend in July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Which actions should you take to </w:t>
      </w:r>
      <w:r w:rsidRPr="00B96D21">
        <w:rPr>
          <w:rFonts w:ascii="Segoe UI" w:eastAsia="Times New Roman" w:hAnsi="Segoe UI" w:cs="Segoe UI"/>
          <w:b/>
          <w:bCs/>
          <w:color w:val="2A2B3F"/>
          <w:sz w:val="24"/>
          <w:szCs w:val="24"/>
          <w:lang w:eastAsia="en-IN"/>
        </w:rPr>
        <w:t>analyze the increase</w:t>
      </w:r>
      <w:r w:rsidRPr="00B96D21">
        <w:rPr>
          <w:rFonts w:ascii="Segoe UI" w:eastAsia="Times New Roman" w:hAnsi="Segoe UI" w:cs="Segoe UI"/>
          <w:color w:val="2A2B3F"/>
          <w:sz w:val="24"/>
          <w:szCs w:val="24"/>
          <w:lang w:eastAsia="en-IN"/>
        </w:rPr>
        <w:t> in </w:t>
      </w:r>
      <w:r w:rsidRPr="00B96D21">
        <w:rPr>
          <w:rFonts w:ascii="Segoe UI" w:eastAsia="Times New Roman" w:hAnsi="Segoe UI" w:cs="Segoe UI"/>
          <w:i/>
          <w:iCs/>
          <w:color w:val="2A2B3F"/>
          <w:sz w:val="24"/>
          <w:szCs w:val="24"/>
          <w:lang w:eastAsia="en-IN"/>
        </w:rPr>
        <w:t>MarketingSpend </w:t>
      </w:r>
      <w:r w:rsidRPr="00B96D21">
        <w:rPr>
          <w:rFonts w:ascii="Segoe UI" w:eastAsia="Times New Roman" w:hAnsi="Segoe UI" w:cs="Segoe UI"/>
          <w:color w:val="2A2B3F"/>
          <w:sz w:val="24"/>
          <w:szCs w:val="24"/>
          <w:lang w:eastAsia="en-IN"/>
        </w:rPr>
        <w:t>using Power BI ecosystem?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Enable Decomposition Tree visual to break down MarketingSpend by Month, SalesTeam, and Region.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Enabling the Decomposition Tree visual allows you to break down MarketingSpend by Month, SalesTeam, and Region. This interactive visual tool can help you explore the factors contributing to the increase in MarketingSpend in July and identify any patterns or correlations.</w:t>
      </w:r>
    </w:p>
    <w:p w:rsidR="00B96D21" w:rsidRPr="00B96D21" w:rsidRDefault="00B96D21" w:rsidP="00B96D21">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Decomposition Tree</w:t>
      </w:r>
      <w:r w:rsidRPr="00B96D21">
        <w:rPr>
          <w:rFonts w:ascii="Segoe UI" w:eastAsia="Times New Roman" w:hAnsi="Segoe UI" w:cs="Segoe UI"/>
          <w:color w:val="2A2B3F"/>
          <w:sz w:val="24"/>
          <w:szCs w:val="24"/>
          <w:lang w:eastAsia="en-IN"/>
        </w:rPr>
        <w:t> is ideal for </w:t>
      </w:r>
      <w:r w:rsidRPr="00B96D21">
        <w:rPr>
          <w:rFonts w:ascii="Segoe UI" w:eastAsia="Times New Roman" w:hAnsi="Segoe UI" w:cs="Segoe UI"/>
          <w:b/>
          <w:bCs/>
          <w:color w:val="2A2B3F"/>
          <w:sz w:val="24"/>
          <w:szCs w:val="24"/>
          <w:lang w:eastAsia="en-IN"/>
        </w:rPr>
        <w:t>root-cause analysis</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dynamically breaks down values across multiple fields (e.g., </w:t>
      </w:r>
      <w:r w:rsidRPr="00B96D21">
        <w:rPr>
          <w:rFonts w:ascii="Segoe UI" w:eastAsia="Times New Roman" w:hAnsi="Segoe UI" w:cs="Segoe UI"/>
          <w:b/>
          <w:bCs/>
          <w:color w:val="2A2B3F"/>
          <w:sz w:val="24"/>
          <w:szCs w:val="24"/>
          <w:lang w:eastAsia="en-IN"/>
        </w:rPr>
        <w:t>Region</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SalesTeam</w:t>
      </w:r>
      <w:r w:rsidRPr="00B96D21">
        <w:rPr>
          <w:rFonts w:ascii="Segoe UI" w:eastAsia="Times New Roman" w:hAnsi="Segoe UI" w:cs="Segoe UI"/>
          <w:color w:val="2A2B3F"/>
          <w:sz w:val="24"/>
          <w:szCs w:val="24"/>
          <w:lang w:eastAsia="en-IN"/>
        </w:rPr>
        <w:t>) and helps spot </w:t>
      </w:r>
      <w:r w:rsidRPr="00B96D21">
        <w:rPr>
          <w:rFonts w:ascii="Segoe UI" w:eastAsia="Times New Roman" w:hAnsi="Segoe UI" w:cs="Segoe UI"/>
          <w:b/>
          <w:bCs/>
          <w:color w:val="2A2B3F"/>
          <w:sz w:val="24"/>
          <w:szCs w:val="24"/>
          <w:lang w:eastAsia="en-IN"/>
        </w:rPr>
        <w:t>patterns</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drivers</w:t>
      </w:r>
      <w:r w:rsidRPr="00B96D21">
        <w:rPr>
          <w:rFonts w:ascii="Segoe UI" w:eastAsia="Times New Roman" w:hAnsi="Segoe UI" w:cs="Segoe UI"/>
          <w:color w:val="2A2B3F"/>
          <w:sz w:val="24"/>
          <w:szCs w:val="24"/>
          <w:lang w:eastAsia="en-IN"/>
        </w:rPr>
        <w:t> of anomalies like the July spike.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Export the MarketingSpend data to Excel for further analysis.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Leaves Power BI’s ecosystem—e.g., loses interactivity (slicers), requires external tools (Excel), and slows analysis (e.g., manual pivots vs. instant drillthrough). Less efficient—e.g., 5-min Excel setup vs. 30s in-report breakdown, per export limitations. While viable, it’s not optimal vs. native options for "analyzing the increase" in context.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Add a slicer for SalesTeam to filter the data for specific teams.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Slicers help isolate data. Filtering by </w:t>
      </w:r>
      <w:r w:rsidRPr="00B96D21">
        <w:rPr>
          <w:rFonts w:ascii="Segoe UI" w:eastAsia="Times New Roman" w:hAnsi="Segoe UI" w:cs="Segoe UI"/>
          <w:b/>
          <w:bCs/>
          <w:color w:val="2A2B3F"/>
          <w:sz w:val="24"/>
          <w:szCs w:val="24"/>
          <w:lang w:eastAsia="en-IN"/>
        </w:rPr>
        <w:t>SalesTeam</w:t>
      </w:r>
      <w:r w:rsidRPr="00B96D21">
        <w:rPr>
          <w:rFonts w:ascii="Segoe UI" w:eastAsia="Times New Roman" w:hAnsi="Segoe UI" w:cs="Segoe UI"/>
          <w:color w:val="2A2B3F"/>
          <w:sz w:val="24"/>
          <w:szCs w:val="24"/>
          <w:lang w:eastAsia="en-IN"/>
        </w:rPr>
        <w:t> reveals whether a particular team contributed disproportionately to the </w:t>
      </w:r>
      <w:r w:rsidRPr="00B96D21">
        <w:rPr>
          <w:rFonts w:ascii="Segoe UI" w:eastAsia="Times New Roman" w:hAnsi="Segoe UI" w:cs="Segoe UI"/>
          <w:b/>
          <w:bCs/>
          <w:color w:val="2A2B3F"/>
          <w:sz w:val="24"/>
          <w:szCs w:val="24"/>
          <w:lang w:eastAsia="en-IN"/>
        </w:rPr>
        <w:t>spike in spend</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promotes </w:t>
      </w:r>
      <w:r w:rsidRPr="00B96D21">
        <w:rPr>
          <w:rFonts w:ascii="Segoe UI" w:eastAsia="Times New Roman" w:hAnsi="Segoe UI" w:cs="Segoe UI"/>
          <w:b/>
          <w:bCs/>
          <w:color w:val="2A2B3F"/>
          <w:sz w:val="24"/>
          <w:szCs w:val="24"/>
          <w:lang w:eastAsia="en-IN"/>
        </w:rPr>
        <w:t>interactive exploration</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targeted insight</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Drill through to a detailed report that shows MarketingSpend by individual campaigns.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Drillthrough</w:t>
      </w:r>
      <w:r w:rsidRPr="00B96D21">
        <w:rPr>
          <w:rFonts w:ascii="Segoe UI" w:eastAsia="Times New Roman" w:hAnsi="Segoe UI" w:cs="Segoe UI"/>
          <w:color w:val="2A2B3F"/>
          <w:sz w:val="24"/>
          <w:szCs w:val="24"/>
          <w:lang w:eastAsia="en-IN"/>
        </w:rPr>
        <w:t> enables a focused view by navigating from a summary-level chart to a </w:t>
      </w:r>
      <w:r w:rsidRPr="00B96D21">
        <w:rPr>
          <w:rFonts w:ascii="Segoe UI" w:eastAsia="Times New Roman" w:hAnsi="Segoe UI" w:cs="Segoe UI"/>
          <w:b/>
          <w:bCs/>
          <w:color w:val="2A2B3F"/>
          <w:sz w:val="24"/>
          <w:szCs w:val="24"/>
          <w:lang w:eastAsia="en-IN"/>
        </w:rPr>
        <w:t>detailed report</w:t>
      </w:r>
      <w:r w:rsidRPr="00B96D21">
        <w:rPr>
          <w:rFonts w:ascii="Segoe UI" w:eastAsia="Times New Roman" w:hAnsi="Segoe UI" w:cs="Segoe UI"/>
          <w:color w:val="2A2B3F"/>
          <w:sz w:val="24"/>
          <w:szCs w:val="24"/>
          <w:lang w:eastAsia="en-IN"/>
        </w:rPr>
        <w:t>, often filtered to a selected value like </w:t>
      </w:r>
      <w:r w:rsidRPr="00B96D21">
        <w:rPr>
          <w:rFonts w:ascii="Segoe UI" w:eastAsia="Times New Roman" w:hAnsi="Segoe UI" w:cs="Segoe UI"/>
          <w:b/>
          <w:bCs/>
          <w:color w:val="2A2B3F"/>
          <w:sz w:val="24"/>
          <w:szCs w:val="24"/>
          <w:lang w:eastAsia="en-IN"/>
        </w:rPr>
        <w:t>July</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essential when analyzing anomalies like spending spikes — you can see which </w:t>
      </w:r>
      <w:r w:rsidRPr="00B96D21">
        <w:rPr>
          <w:rFonts w:ascii="Segoe UI" w:eastAsia="Times New Roman" w:hAnsi="Segoe UI" w:cs="Segoe UI"/>
          <w:b/>
          <w:bCs/>
          <w:color w:val="2A2B3F"/>
          <w:sz w:val="24"/>
          <w:szCs w:val="24"/>
          <w:lang w:eastAsia="en-IN"/>
        </w:rPr>
        <w:t>campaigns drove the increase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Analyzing MarketingSpend Increase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You’re analyzing a Power BI clustered column chart showing Sum of MarketingSpend by Month and SalesTeam (e.g., Jan: $10K Team A, July: $50K Team A), noticing a significant July increase (e.g., $50K vs. $15K June). To investigate, three actions in Power BI Desktop/Service effectively break down this spike. Here’s how:</w:t>
      </w:r>
    </w:p>
    <w:p w:rsidR="00B96D21" w:rsidRPr="00B96D21" w:rsidRDefault="00B96D21" w:rsidP="00B96D21">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Drill Through to a Detailed Report</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Create a drillthrough page—e.g., right-click Pages &gt; "Add," name "CampaignDetails." Add a table visual with MarketingSpend by Campaign (e.g., CampaignID, Spend from a related Campaigns table), drag Month to "Drillthrough Filters," per </w:t>
      </w:r>
      <w:hyperlink r:id="rId131" w:history="1">
        <w:r w:rsidRPr="00B96D21">
          <w:rPr>
            <w:rFonts w:ascii="Segoe UI" w:eastAsia="Times New Roman" w:hAnsi="Segoe UI" w:cs="Segoe UI"/>
            <w:color w:val="6D28D2"/>
            <w:sz w:val="24"/>
            <w:szCs w:val="24"/>
            <w:u w:val="single"/>
            <w:lang w:eastAsia="en-IN"/>
          </w:rPr>
          <w:t>drillthrough</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Action</w:t>
      </w:r>
      <w:r w:rsidRPr="00B96D21">
        <w:rPr>
          <w:rFonts w:ascii="Segoe UI" w:eastAsia="Times New Roman" w:hAnsi="Segoe UI" w:cs="Segoe UI"/>
          <w:color w:val="2A2B3F"/>
          <w:sz w:val="24"/>
          <w:szCs w:val="24"/>
          <w:lang w:eastAsia="en-IN"/>
        </w:rPr>
        <w:t>: In the clustered column chart, right-click July bar (e.g., $50K Team A) &gt; "Drillthrough" &gt; "CampaignDetails." Page filters to July—e.g., Campaign1: $20K, Campaign2: $30K, per </w:t>
      </w:r>
      <w:hyperlink r:id="rId132" w:anchor="use-drillthrough" w:history="1">
        <w:r w:rsidRPr="00B96D21">
          <w:rPr>
            <w:rFonts w:ascii="Segoe UI" w:eastAsia="Times New Roman" w:hAnsi="Segoe UI" w:cs="Segoe UI"/>
            <w:color w:val="6D28D2"/>
            <w:sz w:val="24"/>
            <w:szCs w:val="24"/>
            <w:u w:val="single"/>
            <w:lang w:eastAsia="en-IN"/>
          </w:rPr>
          <w:t>drillthrough usage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Reveals campaign-level drivers—e.g., $30K spike from Campaign2 launch, pinpointing the July increase source, per </w:t>
      </w:r>
      <w:hyperlink r:id="rId133" w:anchor="drillthrough" w:history="1">
        <w:r w:rsidRPr="00B96D21">
          <w:rPr>
            <w:rFonts w:ascii="Segoe UI" w:eastAsia="Times New Roman" w:hAnsi="Segoe UI" w:cs="Segoe UI"/>
            <w:color w:val="6D28D2"/>
            <w:sz w:val="24"/>
            <w:szCs w:val="24"/>
            <w:u w:val="single"/>
            <w:lang w:eastAsia="en-IN"/>
          </w:rPr>
          <w:t>detailed analysis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Add a Slicer for SalesTeam</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Drag SalesTeam to a slicer (Visualizations &gt; "Slicer")—e.g., dropdown with Team A, Team B, per </w:t>
      </w:r>
      <w:hyperlink r:id="rId134" w:history="1">
        <w:r w:rsidRPr="00B96D21">
          <w:rPr>
            <w:rFonts w:ascii="Segoe UI" w:eastAsia="Times New Roman" w:hAnsi="Segoe UI" w:cs="Segoe UI"/>
            <w:color w:val="6D28D2"/>
            <w:sz w:val="24"/>
            <w:szCs w:val="24"/>
            <w:u w:val="single"/>
            <w:lang w:eastAsia="en-IN"/>
          </w:rPr>
          <w:t>slicers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Action</w:t>
      </w:r>
      <w:r w:rsidRPr="00B96D21">
        <w:rPr>
          <w:rFonts w:ascii="Segoe UI" w:eastAsia="Times New Roman" w:hAnsi="Segoe UI" w:cs="Segoe UI"/>
          <w:color w:val="2A2B3F"/>
          <w:sz w:val="24"/>
          <w:szCs w:val="24"/>
          <w:lang w:eastAsia="en-IN"/>
        </w:rPr>
        <w:t>: Select Team A in slicer—chart filters to Team A’s spend—e.g., July $50K, June $15K, vs. Team B’s July $10K, per </w:t>
      </w:r>
      <w:hyperlink r:id="rId135" w:anchor="slicers" w:history="1">
        <w:r w:rsidRPr="00B96D21">
          <w:rPr>
            <w:rFonts w:ascii="Segoe UI" w:eastAsia="Times New Roman" w:hAnsi="Segoe UI" w:cs="Segoe UI"/>
            <w:color w:val="6D28D2"/>
            <w:sz w:val="24"/>
            <w:szCs w:val="24"/>
            <w:u w:val="single"/>
            <w:lang w:eastAsia="en-IN"/>
          </w:rPr>
          <w:t>filtering</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Isolates team contribution—e.g., Team A’s $35K jump vs. Team B’s stability, showing if the increase is team-specific, per </w:t>
      </w:r>
      <w:hyperlink r:id="rId136" w:anchor="when-to-use-a-slicer" w:history="1">
        <w:r w:rsidRPr="00B96D21">
          <w:rPr>
            <w:rFonts w:ascii="Segoe UI" w:eastAsia="Times New Roman" w:hAnsi="Segoe UI" w:cs="Segoe UI"/>
            <w:color w:val="6D28D2"/>
            <w:sz w:val="24"/>
            <w:szCs w:val="24"/>
            <w:u w:val="single"/>
            <w:lang w:eastAsia="en-IN"/>
          </w:rPr>
          <w:t>team analysis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Enable Decomposition Tree Visual</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Add a Decomposition Tree (Visualizations &gt; "Decomposition Tree"). Set "Analyze" to SUM(MarketingSpend), "Explain By" to Month, SalesTeam, Region (e.g., from a related Regions table), per </w:t>
      </w:r>
      <w:hyperlink r:id="rId137" w:history="1">
        <w:r w:rsidRPr="00B96D21">
          <w:rPr>
            <w:rFonts w:ascii="Segoe UI" w:eastAsia="Times New Roman" w:hAnsi="Segoe UI" w:cs="Segoe UI"/>
            <w:color w:val="6D28D2"/>
            <w:sz w:val="24"/>
            <w:szCs w:val="24"/>
            <w:u w:val="single"/>
            <w:lang w:eastAsia="en-IN"/>
          </w:rPr>
          <w:t>decomp tree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Action</w:t>
      </w:r>
      <w:r w:rsidRPr="00B96D21">
        <w:rPr>
          <w:rFonts w:ascii="Segoe UI" w:eastAsia="Times New Roman" w:hAnsi="Segoe UI" w:cs="Segoe UI"/>
          <w:color w:val="2A2B3F"/>
          <w:sz w:val="24"/>
          <w:szCs w:val="24"/>
          <w:lang w:eastAsia="en-IN"/>
        </w:rPr>
        <w:t>: Click "+" on July ($50K) &gt; SalesTeam—e.g., Team A $50K, Team B $10K; click Team A &gt; Region—e.g., East $30K, West $20K, per </w:t>
      </w:r>
      <w:hyperlink r:id="rId138" w:anchor="using-the-decomposition-tree" w:history="1">
        <w:r w:rsidRPr="00B96D21">
          <w:rPr>
            <w:rFonts w:ascii="Segoe UI" w:eastAsia="Times New Roman" w:hAnsi="Segoe UI" w:cs="Segoe UI"/>
            <w:color w:val="6D28D2"/>
            <w:sz w:val="24"/>
            <w:szCs w:val="24"/>
            <w:u w:val="single"/>
            <w:lang w:eastAsia="en-IN"/>
          </w:rPr>
          <w:t>tree navigation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Breaks down July spike—e.g., Team A’s $30K East spend (new campaign?) vs. $20K West, offering multi-dimensional insight, per </w:t>
      </w:r>
      <w:hyperlink r:id="rId139" w:anchor="analyze-data" w:history="1">
        <w:r w:rsidRPr="00B96D21">
          <w:rPr>
            <w:rFonts w:ascii="Segoe UI" w:eastAsia="Times New Roman" w:hAnsi="Segoe UI" w:cs="Segoe UI"/>
            <w:color w:val="6D28D2"/>
            <w:sz w:val="24"/>
            <w:szCs w:val="24"/>
            <w:u w:val="single"/>
            <w:lang w:eastAsia="en-IN"/>
          </w:rPr>
          <w:t>breakdown analysis</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These Work</w:t>
      </w:r>
    </w:p>
    <w:p w:rsidR="00B96D21" w:rsidRPr="00B96D21" w:rsidRDefault="00B96D21" w:rsidP="00B96D21">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Drill Through</w:t>
      </w:r>
      <w:r w:rsidRPr="00B96D21">
        <w:rPr>
          <w:rFonts w:ascii="Segoe UI" w:eastAsia="Times New Roman" w:hAnsi="Segoe UI" w:cs="Segoe UI"/>
          <w:color w:val="2A2B3F"/>
          <w:sz w:val="24"/>
          <w:szCs w:val="24"/>
          <w:lang w:eastAsia="en-IN"/>
        </w:rPr>
        <w:t>: Provides granularity—e.g., $30K Campaign2 vs. $20K Campaign1 in July, directly identifying drivers within the chart’s context, per </w:t>
      </w:r>
      <w:hyperlink r:id="rId140" w:anchor="benefits-of-drillthrough" w:history="1">
        <w:r w:rsidRPr="00B96D21">
          <w:rPr>
            <w:rFonts w:ascii="Segoe UI" w:eastAsia="Times New Roman" w:hAnsi="Segoe UI" w:cs="Segoe UI"/>
            <w:color w:val="6D28D2"/>
            <w:sz w:val="24"/>
            <w:szCs w:val="24"/>
            <w:u w:val="single"/>
            <w:lang w:eastAsia="en-IN"/>
          </w:rPr>
          <w:t>drillthrough benefits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Slicer</w:t>
      </w:r>
      <w:r w:rsidRPr="00B96D21">
        <w:rPr>
          <w:rFonts w:ascii="Segoe UI" w:eastAsia="Times New Roman" w:hAnsi="Segoe UI" w:cs="Segoe UI"/>
          <w:color w:val="2A2B3F"/>
          <w:sz w:val="24"/>
          <w:szCs w:val="24"/>
          <w:lang w:eastAsia="en-IN"/>
        </w:rPr>
        <w:t>: Filters interactively—e.g., Team A’s $50K vs. Team B’s $10K isolates team impact, fast and user-friendly, meeting "analyze the increase" by narrowing scope, per </w:t>
      </w:r>
      <w:hyperlink r:id="rId141" w:anchor="advantages-of-slicers" w:history="1">
        <w:r w:rsidRPr="00B96D21">
          <w:rPr>
            <w:rFonts w:ascii="Segoe UI" w:eastAsia="Times New Roman" w:hAnsi="Segoe UI" w:cs="Segoe UI"/>
            <w:color w:val="6D28D2"/>
            <w:sz w:val="24"/>
            <w:szCs w:val="24"/>
            <w:u w:val="single"/>
            <w:lang w:eastAsia="en-IN"/>
          </w:rPr>
          <w:t>slicer advantages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Decomposition Tree</w:t>
      </w:r>
      <w:r w:rsidRPr="00B96D21">
        <w:rPr>
          <w:rFonts w:ascii="Segoe UI" w:eastAsia="Times New Roman" w:hAnsi="Segoe UI" w:cs="Segoe UI"/>
          <w:color w:val="2A2B3F"/>
          <w:sz w:val="24"/>
          <w:szCs w:val="24"/>
          <w:lang w:eastAsia="en-IN"/>
        </w:rPr>
        <w:t>: Explores hierarchically—e.g., July $50K &gt; Team A &gt; East $30K, uncovering layered factors (team, region), ideal for multi-angle analysis, per </w:t>
      </w:r>
      <w:hyperlink r:id="rId142" w:anchor="when-to-use-a-decomposition-tree" w:history="1">
        <w:r w:rsidRPr="00B96D21">
          <w:rPr>
            <w:rFonts w:ascii="Segoe UI" w:eastAsia="Times New Roman" w:hAnsi="Segoe UI" w:cs="Segoe UI"/>
            <w:color w:val="6D28D2"/>
            <w:sz w:val="24"/>
            <w:szCs w:val="24"/>
            <w:u w:val="single"/>
            <w:lang w:eastAsia="en-IN"/>
          </w:rPr>
          <w:t>decomp tree use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"Visualize and analyze the data" involves using Power BI tools (drillthrough, slicers, visuals) to dissect trends like the July MarketingSpend increase.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143" w:history="1">
        <w:r w:rsidRPr="00B96D21">
          <w:rPr>
            <w:rFonts w:ascii="Segoe UI" w:eastAsia="Times New Roman" w:hAnsi="Segoe UI" w:cs="Segoe UI"/>
            <w:color w:val="6D28D2"/>
            <w:sz w:val="24"/>
            <w:szCs w:val="24"/>
            <w:u w:val="single"/>
            <w:lang w:eastAsia="en-IN"/>
          </w:rPr>
          <w:t>visualizations guide</w:t>
        </w:r>
      </w:hyperlink>
      <w:r w:rsidRPr="00B96D21">
        <w:rPr>
          <w:rFonts w:ascii="Segoe UI" w:eastAsia="Times New Roman" w:hAnsi="Segoe UI" w:cs="Segoe UI"/>
          <w:color w:val="2A2B3F"/>
          <w:sz w:val="24"/>
          <w:szCs w:val="24"/>
          <w:lang w:eastAsia="en-IN"/>
        </w:rPr>
        <w:t> states, “Drillthrough, slicers, and Decomposition Trees enable deep analysis of data trends within Power BI.” These actions leverage native features for a thorough investigation.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the Other Option?</w:t>
      </w:r>
    </w:p>
    <w:p w:rsidR="00B96D21" w:rsidRPr="00B96D21" w:rsidRDefault="00B96D21" w:rsidP="00B96D21">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Export the MarketingSpend Data to Excel for Further Analysis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the chart, click ellipsis (...) &gt; "Export Data" &gt; save as "MarketingSpend.xlsx"—e.g., July $50K Team A, June $15K Team A in Excel, per </w:t>
      </w:r>
      <w:hyperlink r:id="rId144" w:history="1">
        <w:r w:rsidRPr="00B96D21">
          <w:rPr>
            <w:rFonts w:ascii="Segoe UI" w:eastAsia="Times New Roman" w:hAnsi="Segoe UI" w:cs="Segoe UI"/>
            <w:color w:val="6D28D2"/>
            <w:sz w:val="24"/>
            <w:szCs w:val="24"/>
            <w:u w:val="single"/>
            <w:lang w:eastAsia="en-IN"/>
          </w:rPr>
          <w:t>export data</w:t>
        </w:r>
      </w:hyperlink>
      <w:r w:rsidRPr="00B96D21">
        <w:rPr>
          <w:rFonts w:ascii="Segoe UI" w:eastAsia="Times New Roman" w:hAnsi="Segoe UI" w:cs="Segoe UI"/>
          <w:color w:val="2A2B3F"/>
          <w:sz w:val="24"/>
          <w:szCs w:val="24"/>
          <w:lang w:eastAsia="en-IN"/>
        </w:rPr>
        <w:t>. Analyze with pivot tables—e.g., sum by Month, filter Teams.</w:t>
      </w:r>
    </w:p>
    <w:p w:rsidR="00B96D21" w:rsidRPr="00B96D21" w:rsidRDefault="00B96D21" w:rsidP="00B96D21">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Leaves Power BI’s ecosystem—e.g., loses interactivity (slicers), requires external tools (Excel), and slows analysis (e.g., manual pivots vs. instant drillthrough). Less efficient—e.g., 5-min Excel setup vs. 30s in-report breakdown, per </w:t>
      </w:r>
      <w:hyperlink r:id="rId145" w:anchor="limitations-and-considerations" w:history="1">
        <w:r w:rsidRPr="00B96D21">
          <w:rPr>
            <w:rFonts w:ascii="Segoe UI" w:eastAsia="Times New Roman" w:hAnsi="Segoe UI" w:cs="Segoe UI"/>
            <w:color w:val="6D28D2"/>
            <w:sz w:val="24"/>
            <w:szCs w:val="24"/>
            <w:u w:val="single"/>
            <w:lang w:eastAsia="en-IN"/>
          </w:rPr>
          <w:t>export limitations</w:t>
        </w:r>
      </w:hyperlink>
      <w:r w:rsidRPr="00B96D21">
        <w:rPr>
          <w:rFonts w:ascii="Segoe UI" w:eastAsia="Times New Roman" w:hAnsi="Segoe UI" w:cs="Segoe UI"/>
          <w:color w:val="2A2B3F"/>
          <w:sz w:val="24"/>
          <w:szCs w:val="24"/>
          <w:lang w:eastAsia="en-IN"/>
        </w:rPr>
        <w:t>. While viable, it’s not optimal vs. native options for "analyzing the increase" in context.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Contextual Fit with Scenario</w:t>
      </w:r>
    </w:p>
    <w:p w:rsidR="00B96D21" w:rsidRPr="00B96D21" w:rsidRDefault="00B96D21" w:rsidP="00B96D21">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July Spike</w:t>
      </w:r>
      <w:r w:rsidRPr="00B96D21">
        <w:rPr>
          <w:rFonts w:ascii="Segoe UI" w:eastAsia="Times New Roman" w:hAnsi="Segoe UI" w:cs="Segoe UI"/>
          <w:color w:val="2A2B3F"/>
          <w:sz w:val="24"/>
          <w:szCs w:val="24"/>
          <w:lang w:eastAsia="en-IN"/>
        </w:rPr>
        <w:t>: Significant increase (e.g., $50K vs. $15K) needs root cause—e.g., new campaign, team effort, regional push.</w:t>
      </w:r>
    </w:p>
    <w:p w:rsidR="00B96D21" w:rsidRPr="00B96D21" w:rsidRDefault="00B96D21" w:rsidP="00B96D21">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Actions Synergy</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7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Drillthrough: Pinpoints campaigns—e.g., $30K Campaign2 launch.</w:t>
      </w:r>
    </w:p>
    <w:p w:rsidR="00B96D21" w:rsidRPr="00B96D21" w:rsidRDefault="00B96D21" w:rsidP="00B96D21">
      <w:pPr>
        <w:numPr>
          <w:ilvl w:val="1"/>
          <w:numId w:val="7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Slicer: Isolates Team A’s role—e.g., $50K vs. Team B’s $10K.</w:t>
      </w:r>
    </w:p>
    <w:p w:rsidR="00B96D21" w:rsidRPr="00B96D21" w:rsidRDefault="00B96D21" w:rsidP="00B96D21">
      <w:pPr>
        <w:numPr>
          <w:ilvl w:val="1"/>
          <w:numId w:val="7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Decomp Tree: Maps broader factors—e.g., East $30K in Team A.</w:t>
      </w:r>
    </w:p>
    <w:p w:rsidR="00B96D21" w:rsidRPr="00B96D21" w:rsidRDefault="00B96D21" w:rsidP="00B96D21">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Outcome</w:t>
      </w:r>
      <w:r w:rsidRPr="00B96D21">
        <w:rPr>
          <w:rFonts w:ascii="Segoe UI" w:eastAsia="Times New Roman" w:hAnsi="Segoe UI" w:cs="Segoe UI"/>
          <w:color w:val="2A2B3F"/>
          <w:sz w:val="24"/>
          <w:szCs w:val="24"/>
          <w:lang w:eastAsia="en-IN"/>
        </w:rPr>
        <w:t>: Combined, they reveal—e.g., Team A launched a $30K East campaign in July, explaining the spike, all within Power BI’s fast, visual framework.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analyze the July MarketingSpend increase in your clustered column chart, drill through to campaign details (e.g., $30K Campaign2), add a SalesTeam slicer (e.g., Team A $50K), and use a Decomposition Tree (e.g., East $30K in Team A) provide a comprehensive, in-report breakdown. Exporting to Excel works but sacrifices Power BI’s speed and interactivity, making it less suitable. These three actions leverage native tools to efficiently dissect the $50K spike, aligning with NextWave Marketing’s analytical needs.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22</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28" name="Picture 28"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27" name="Picture 27"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26" name="Picture 26"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25" name="Picture 25"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To analyze store performance, BrightMart wants to calculate the "Year-to-Date Sales Growth %" dynamically using DAX. Which formula correctly computes this metric?</w:t>
      </w:r>
    </w:p>
    <w:p w:rsidR="00B96D21" w:rsidRPr="00B96D21" w:rsidRDefault="00B96D21" w:rsidP="00B96D21">
      <w:pPr>
        <w:numPr>
          <w:ilvl w:val="0"/>
          <w:numId w:val="7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 xml:space="preserve">YTD Growth % = </w:t>
      </w:r>
    </w:p>
    <w:p w:rsidR="00B96D21" w:rsidRPr="00B96D21" w:rsidRDefault="00B96D21" w:rsidP="00B96D21">
      <w:pPr>
        <w:numPr>
          <w:ilvl w:val="0"/>
          <w:numId w:val="7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VAR CurrentSales = [Total Sales]</w:t>
      </w:r>
    </w:p>
    <w:p w:rsidR="00B96D21" w:rsidRPr="00B96D21" w:rsidRDefault="00B96D21" w:rsidP="00B96D21">
      <w:pPr>
        <w:numPr>
          <w:ilvl w:val="0"/>
          <w:numId w:val="7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 xml:space="preserve">VAR LastYearSales = LOOKUPVALUE([Total Sales], </w:t>
      </w:r>
      <w:r w:rsidRPr="00B96D21">
        <w:rPr>
          <w:rFonts w:ascii="Consolas" w:eastAsia="Times New Roman" w:hAnsi="Consolas" w:cs="Courier New"/>
          <w:color w:val="1EA863"/>
          <w:sz w:val="20"/>
          <w:szCs w:val="20"/>
          <w:lang w:eastAsia="en-IN"/>
        </w:rPr>
        <w:t>'Date'</w:t>
      </w:r>
      <w:r w:rsidRPr="00B96D21">
        <w:rPr>
          <w:rFonts w:ascii="Consolas" w:eastAsia="Times New Roman" w:hAnsi="Consolas" w:cs="Courier New"/>
          <w:color w:val="33364A"/>
          <w:sz w:val="20"/>
          <w:szCs w:val="20"/>
          <w:lang w:eastAsia="en-IN"/>
        </w:rPr>
        <w:t>[Year], YEAR(TODAY()) - 1)</w:t>
      </w:r>
    </w:p>
    <w:p w:rsidR="00B96D21" w:rsidRPr="00B96D21" w:rsidRDefault="00B96D21" w:rsidP="00B96D21">
      <w:pPr>
        <w:numPr>
          <w:ilvl w:val="0"/>
          <w:numId w:val="7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RETURN DIVIDE(CurrentSales - LastYearSales, LastYearSales)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LOOKUPVALUE</w:t>
      </w:r>
      <w:r w:rsidRPr="00B96D21">
        <w:rPr>
          <w:rFonts w:ascii="Segoe UI" w:eastAsia="Times New Roman" w:hAnsi="Segoe UI" w:cs="Segoe UI"/>
          <w:color w:val="2A2B3F"/>
          <w:sz w:val="24"/>
          <w:szCs w:val="24"/>
          <w:lang w:eastAsia="en-IN"/>
        </w:rPr>
        <w:t> does not work efficiently with time-based calculations.</w:t>
      </w:r>
    </w:p>
    <w:p w:rsidR="00B96D21" w:rsidRPr="00B96D21" w:rsidRDefault="00B96D21" w:rsidP="00B96D21">
      <w:pPr>
        <w:numPr>
          <w:ilvl w:val="0"/>
          <w:numId w:val="8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 xml:space="preserve">YTD Growth % = </w:t>
      </w:r>
    </w:p>
    <w:p w:rsidR="00B96D21" w:rsidRPr="00B96D21" w:rsidRDefault="00B96D21" w:rsidP="00B96D21">
      <w:pPr>
        <w:numPr>
          <w:ilvl w:val="0"/>
          <w:numId w:val="8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CALCULATE([Total Sales], DATESYTD(</w:t>
      </w:r>
      <w:r w:rsidRPr="00B96D21">
        <w:rPr>
          <w:rFonts w:ascii="Consolas" w:eastAsia="Times New Roman" w:hAnsi="Consolas" w:cs="Courier New"/>
          <w:color w:val="1EA863"/>
          <w:sz w:val="20"/>
          <w:szCs w:val="20"/>
          <w:lang w:eastAsia="en-IN"/>
        </w:rPr>
        <w:t>'Date'</w:t>
      </w:r>
      <w:r w:rsidRPr="00B96D21">
        <w:rPr>
          <w:rFonts w:ascii="Consolas" w:eastAsia="Times New Roman" w:hAnsi="Consolas" w:cs="Courier New"/>
          <w:color w:val="33364A"/>
          <w:sz w:val="20"/>
          <w:szCs w:val="20"/>
          <w:lang w:eastAsia="en-IN"/>
        </w:rPr>
        <w:t xml:space="preserve">[Date])) - CALCULATE([Total Sales], </w:t>
      </w:r>
    </w:p>
    <w:p w:rsidR="00B96D21" w:rsidRPr="00B96D21" w:rsidRDefault="00B96D21" w:rsidP="00B96D21">
      <w:pPr>
        <w:numPr>
          <w:ilvl w:val="0"/>
          <w:numId w:val="8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PREVIOUSYEAR(</w:t>
      </w:r>
      <w:r w:rsidRPr="00B96D21">
        <w:rPr>
          <w:rFonts w:ascii="Consolas" w:eastAsia="Times New Roman" w:hAnsi="Consolas" w:cs="Courier New"/>
          <w:color w:val="1EA863"/>
          <w:sz w:val="20"/>
          <w:szCs w:val="20"/>
          <w:lang w:eastAsia="en-IN"/>
        </w:rPr>
        <w:t>'Date'</w:t>
      </w:r>
      <w:r w:rsidRPr="00B96D21">
        <w:rPr>
          <w:rFonts w:ascii="Consolas" w:eastAsia="Times New Roman" w:hAnsi="Consolas" w:cs="Courier New"/>
          <w:color w:val="33364A"/>
          <w:sz w:val="20"/>
          <w:szCs w:val="20"/>
          <w:lang w:eastAsia="en-IN"/>
        </w:rPr>
        <w:t>[Date]))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DATESYTD()</w:t>
      </w:r>
      <w:r w:rsidRPr="00B96D21">
        <w:rPr>
          <w:rFonts w:ascii="Segoe UI" w:eastAsia="Times New Roman" w:hAnsi="Segoe UI" w:cs="Segoe UI"/>
          <w:color w:val="2A2B3F"/>
          <w:sz w:val="24"/>
          <w:szCs w:val="24"/>
          <w:lang w:eastAsia="en-IN"/>
        </w:rPr>
        <w:t> does not correctly compute YTD growth percentage.</w:t>
      </w:r>
    </w:p>
    <w:p w:rsidR="00B96D21" w:rsidRPr="00B96D21" w:rsidRDefault="00B96D21" w:rsidP="00B96D21">
      <w:pPr>
        <w:numPr>
          <w:ilvl w:val="0"/>
          <w:numId w:val="8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 xml:space="preserve">YTD Growth % = </w:t>
      </w:r>
    </w:p>
    <w:p w:rsidR="00B96D21" w:rsidRPr="00B96D21" w:rsidRDefault="00B96D21" w:rsidP="00B96D21">
      <w:pPr>
        <w:numPr>
          <w:ilvl w:val="0"/>
          <w:numId w:val="8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B96D21">
        <w:rPr>
          <w:rFonts w:ascii="Consolas" w:eastAsia="Times New Roman" w:hAnsi="Consolas" w:cs="Courier New"/>
          <w:color w:val="33364A"/>
          <w:sz w:val="20"/>
          <w:szCs w:val="20"/>
          <w:lang w:eastAsia="en-IN"/>
        </w:rPr>
        <w:t>SUM([Total Sales]) - SUM(PREVIOUSYEAR([Total Sales]))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PREVIOUSYEAR([Total Sales])</w:t>
      </w:r>
      <w:r w:rsidRPr="00B96D21">
        <w:rPr>
          <w:rFonts w:ascii="Segoe UI" w:eastAsia="Times New Roman" w:hAnsi="Segoe UI" w:cs="Segoe UI"/>
          <w:color w:val="2A2B3F"/>
          <w:sz w:val="24"/>
          <w:szCs w:val="24"/>
          <w:lang w:eastAsia="en-IN"/>
        </w:rPr>
        <w:t> is not a valid syntax.</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numPr>
          <w:ilvl w:val="0"/>
          <w:numId w:val="8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YTD Growth % = </w:t>
      </w:r>
    </w:p>
    <w:p w:rsidR="00B96D21" w:rsidRPr="00B96D21" w:rsidRDefault="00B96D21" w:rsidP="00B96D21">
      <w:pPr>
        <w:numPr>
          <w:ilvl w:val="0"/>
          <w:numId w:val="8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DIVIDE(</w:t>
      </w:r>
    </w:p>
    <w:p w:rsidR="00B96D21" w:rsidRPr="00B96D21" w:rsidRDefault="00B96D21" w:rsidP="00B96D21">
      <w:pPr>
        <w:numPr>
          <w:ilvl w:val="0"/>
          <w:numId w:val="8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[Total Sales] - CALCULATE([Total Sales], SAMEPERIODLASTYEAR(</w:t>
      </w:r>
      <w:r w:rsidRPr="00B96D21">
        <w:rPr>
          <w:rFonts w:ascii="Consolas" w:eastAsia="Times New Roman" w:hAnsi="Consolas" w:cs="Courier New"/>
          <w:color w:val="1EA863"/>
          <w:sz w:val="20"/>
          <w:szCs w:val="20"/>
          <w:lang w:eastAsia="en-IN"/>
        </w:rPr>
        <w:t>'Date'</w:t>
      </w:r>
      <w:r w:rsidRPr="00B96D21">
        <w:rPr>
          <w:rFonts w:ascii="Consolas" w:eastAsia="Times New Roman" w:hAnsi="Consolas" w:cs="Courier New"/>
          <w:color w:val="33364A"/>
          <w:sz w:val="20"/>
          <w:szCs w:val="20"/>
          <w:lang w:eastAsia="en-IN"/>
        </w:rPr>
        <w:t>[Date])),</w:t>
      </w:r>
    </w:p>
    <w:p w:rsidR="00B96D21" w:rsidRPr="00B96D21" w:rsidRDefault="00B96D21" w:rsidP="00B96D21">
      <w:pPr>
        <w:numPr>
          <w:ilvl w:val="0"/>
          <w:numId w:val="8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CALCULATE([Total Sales], SAMEPERIODLASTYEAR(</w:t>
      </w:r>
      <w:r w:rsidRPr="00B96D21">
        <w:rPr>
          <w:rFonts w:ascii="Consolas" w:eastAsia="Times New Roman" w:hAnsi="Consolas" w:cs="Courier New"/>
          <w:color w:val="1EA863"/>
          <w:sz w:val="20"/>
          <w:szCs w:val="20"/>
          <w:lang w:eastAsia="en-IN"/>
        </w:rPr>
        <w:t>'Date'</w:t>
      </w:r>
      <w:r w:rsidRPr="00B96D21">
        <w:rPr>
          <w:rFonts w:ascii="Consolas" w:eastAsia="Times New Roman" w:hAnsi="Consolas" w:cs="Courier New"/>
          <w:color w:val="33364A"/>
          <w:sz w:val="20"/>
          <w:szCs w:val="20"/>
          <w:lang w:eastAsia="en-IN"/>
        </w:rPr>
        <w:t>[Date])))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formula correctly calculates YTD sales growth dynamically using </w:t>
      </w:r>
      <w:r w:rsidRPr="00B96D21">
        <w:rPr>
          <w:rFonts w:ascii="Consolas" w:eastAsia="Times New Roman" w:hAnsi="Consolas" w:cs="Courier New"/>
          <w:color w:val="C4710D"/>
          <w:bdr w:val="single" w:sz="6" w:space="0" w:color="D1D2E0" w:frame="1"/>
          <w:shd w:val="clear" w:color="auto" w:fill="FFFFFF"/>
          <w:lang w:eastAsia="en-IN"/>
        </w:rPr>
        <w:t>SAMEPERIODLASTYEAR()</w:t>
      </w:r>
      <w:r w:rsidRPr="00B96D21">
        <w:rPr>
          <w:rFonts w:ascii="Segoe UI" w:eastAsia="Times New Roman" w:hAnsi="Segoe UI" w:cs="Segoe UI"/>
          <w:color w:val="2A2B3F"/>
          <w:sz w:val="24"/>
          <w:szCs w:val="24"/>
          <w:lang w:eastAsia="en-IN"/>
        </w:rPr>
        <w:t> to compare current and previous years.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DAX Formula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Define Total Sales Measure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calculate the Year-to-Date (YTD) Sales Growth % dynamically for BrightMart Retail, first create a base measure: TotalSales = SUM(Sales[TotalAmount]). Ensure a Date table exists (e.g., Date = CALENDAR(MIN(Sales[Date]), MAX(Sales[Date]))) and is marked as the date table (Modeling &gt; Date Table &gt; Mark as Date Table), linked to Sales[Date].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YTD Growth %</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the formula: YTDGrowth% = DIVIDE([TotalSales] - CALCULATE([TotalSales], SAMEPERIODLASTYEAR('Date'[Date])), CALCULATE([TotalSales], SAMEPERIODLASTYEAR('Date'[Date]))). In Power BI Desktop, go to Modeling &gt; New Measure and enter this. It calculates current YTD sales ([TotalSales] with implicit DATESYTD from filters), subtracts last year’s YTD sales (via SAMEPERIODLASTYEAR), and divides by last year’s value for a percentage. DIVIDE handles division-by-zero gracefully. The Microsoft </w:t>
      </w:r>
      <w:hyperlink r:id="rId146" w:history="1">
        <w:r w:rsidRPr="00B96D21">
          <w:rPr>
            <w:rFonts w:ascii="Segoe UI" w:eastAsia="Times New Roman" w:hAnsi="Segoe UI" w:cs="Segoe UI"/>
            <w:color w:val="6D28D2"/>
            <w:sz w:val="24"/>
            <w:szCs w:val="24"/>
            <w:u w:val="single"/>
            <w:lang w:eastAsia="en-IN"/>
          </w:rPr>
          <w:t>DAX SAMEPERIODLASTYEAR function reference</w:t>
        </w:r>
      </w:hyperlink>
      <w:r w:rsidRPr="00B96D21">
        <w:rPr>
          <w:rFonts w:ascii="Segoe UI" w:eastAsia="Times New Roman" w:hAnsi="Segoe UI" w:cs="Segoe UI"/>
          <w:color w:val="2A2B3F"/>
          <w:sz w:val="24"/>
          <w:szCs w:val="24"/>
          <w:lang w:eastAsia="en-IN"/>
        </w:rPr>
        <w:t> states it "shifts the date context to the prior year," while </w:t>
      </w:r>
      <w:hyperlink r:id="rId147" w:history="1">
        <w:r w:rsidRPr="00B96D21">
          <w:rPr>
            <w:rFonts w:ascii="Segoe UI" w:eastAsia="Times New Roman" w:hAnsi="Segoe UI" w:cs="Segoe UI"/>
            <w:color w:val="6D28D2"/>
            <w:sz w:val="24"/>
            <w:szCs w:val="24"/>
            <w:u w:val="single"/>
            <w:lang w:eastAsia="en-IN"/>
          </w:rPr>
          <w:t>DIVIDE</w:t>
        </w:r>
      </w:hyperlink>
      <w:r w:rsidRPr="00B96D21">
        <w:rPr>
          <w:rFonts w:ascii="Segoe UI" w:eastAsia="Times New Roman" w:hAnsi="Segoe UI" w:cs="Segoe UI"/>
          <w:color w:val="2A2B3F"/>
          <w:sz w:val="24"/>
          <w:szCs w:val="24"/>
          <w:lang w:eastAsia="en-IN"/>
        </w:rPr>
        <w:t> "safely computes ratios," ensuring dynamic accuracy.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Simple Difference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YTDGrowth% = CALCULATE([TotalSales], DATESYTD('Date'[Date])) - CALCULATE([TotalSales], PREVIOUSYEAR('Date'[Date])) gives an absolute difference, not a percentage, missing the growth rate requirement. The </w:t>
      </w:r>
      <w:hyperlink r:id="rId148" w:history="1">
        <w:r w:rsidRPr="00B96D21">
          <w:rPr>
            <w:rFonts w:ascii="Segoe UI" w:eastAsia="Times New Roman" w:hAnsi="Segoe UI" w:cs="Segoe UI"/>
            <w:color w:val="6D28D2"/>
            <w:sz w:val="24"/>
            <w:szCs w:val="24"/>
            <w:u w:val="single"/>
            <w:lang w:eastAsia="en-IN"/>
          </w:rPr>
          <w:t>DATESYTD documentation</w:t>
        </w:r>
      </w:hyperlink>
      <w:r w:rsidRPr="00B96D21">
        <w:rPr>
          <w:rFonts w:ascii="Segoe UI" w:eastAsia="Times New Roman" w:hAnsi="Segoe UI" w:cs="Segoe UI"/>
          <w:color w:val="2A2B3F"/>
          <w:sz w:val="24"/>
          <w:szCs w:val="24"/>
          <w:lang w:eastAsia="en-IN"/>
        </w:rPr>
        <w:t> focuses on "time periods."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 Difference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YTDGrowth% = SUM([TotalSales]) - SUM(PREVIOUSYEAR([TotalSales])) is invalid—PREVIOUSYEAR works with dates, not columns, and it’s not a percentage. The </w:t>
      </w:r>
      <w:hyperlink r:id="rId149" w:history="1">
        <w:r w:rsidRPr="00B96D21">
          <w:rPr>
            <w:rFonts w:ascii="Segoe UI" w:eastAsia="Times New Roman" w:hAnsi="Segoe UI" w:cs="Segoe UI"/>
            <w:color w:val="6D28D2"/>
            <w:sz w:val="24"/>
            <w:szCs w:val="24"/>
            <w:u w:val="single"/>
            <w:lang w:eastAsia="en-IN"/>
          </w:rPr>
          <w:t>SUM documentation</w:t>
        </w:r>
      </w:hyperlink>
      <w:r w:rsidRPr="00B96D21">
        <w:rPr>
          <w:rFonts w:ascii="Segoe UI" w:eastAsia="Times New Roman" w:hAnsi="Segoe UI" w:cs="Segoe UI"/>
          <w:color w:val="2A2B3F"/>
          <w:sz w:val="24"/>
          <w:szCs w:val="24"/>
          <w:lang w:eastAsia="en-IN"/>
        </w:rPr>
        <w:t> lacks time intelligence.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LOOKUPVALUE Approach</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YTDGrowth% = VAR CurrentSales = [TotalSales] VAR LastYearSales = LOOKUPVALUE([TotalSales], 'Date'[Year], YEAR(TODAY())-1) RETURN DIVIDE(CurrentSales - LastYearSales, LastYearSales) fails—LOOKUPVALUE retrieves single values, not YTD aggregates, and isn’t dynamic. The </w:t>
      </w:r>
      <w:hyperlink r:id="rId150" w:history="1">
        <w:r w:rsidRPr="00B96D21">
          <w:rPr>
            <w:rFonts w:ascii="Segoe UI" w:eastAsia="Times New Roman" w:hAnsi="Segoe UI" w:cs="Segoe UI"/>
            <w:color w:val="6D28D2"/>
            <w:sz w:val="24"/>
            <w:szCs w:val="24"/>
            <w:u w:val="single"/>
            <w:lang w:eastAsia="en-IN"/>
          </w:rPr>
          <w:t>LOOKUPVALUE documentation</w:t>
        </w:r>
      </w:hyperlink>
      <w:r w:rsidRPr="00B96D21">
        <w:rPr>
          <w:rFonts w:ascii="Segoe UI" w:eastAsia="Times New Roman" w:hAnsi="Segoe UI" w:cs="Segoe UI"/>
          <w:color w:val="2A2B3F"/>
          <w:sz w:val="24"/>
          <w:szCs w:val="24"/>
          <w:lang w:eastAsia="en-IN"/>
        </w:rPr>
        <w:t> limits its use.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Date Table</w:t>
      </w:r>
      <w:r w:rsidRPr="00B96D21">
        <w:rPr>
          <w:rFonts w:ascii="Segoe UI" w:eastAsia="Times New Roman" w:hAnsi="Segoe UI" w:cs="Segoe UI"/>
          <w:color w:val="2A2B3F"/>
          <w:sz w:val="24"/>
          <w:szCs w:val="24"/>
          <w:lang w:eastAsia="en-IN"/>
        </w:rPr>
        <w:t>: Ensure a continuous date range and relationship to Sales[Date], per the </w:t>
      </w:r>
      <w:hyperlink r:id="rId151" w:history="1">
        <w:r w:rsidRPr="00B96D21">
          <w:rPr>
            <w:rFonts w:ascii="Segoe UI" w:eastAsia="Times New Roman" w:hAnsi="Segoe UI" w:cs="Segoe UI"/>
            <w:color w:val="6D28D2"/>
            <w:sz w:val="24"/>
            <w:szCs w:val="24"/>
            <w:u w:val="single"/>
            <w:lang w:eastAsia="en-IN"/>
          </w:rPr>
          <w:t>date table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Format</w:t>
      </w:r>
      <w:r w:rsidRPr="00B96D21">
        <w:rPr>
          <w:rFonts w:ascii="Segoe UI" w:eastAsia="Times New Roman" w:hAnsi="Segoe UI" w:cs="Segoe UI"/>
          <w:color w:val="2A2B3F"/>
          <w:sz w:val="24"/>
          <w:szCs w:val="24"/>
          <w:lang w:eastAsia="en-IN"/>
        </w:rPr>
        <w:t>: Set the measure format to Percentage in the Modeling tab.</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YTDGrowth% = DIVIDE([TotalSales] - CALCULATE([TotalSales], SAMEPERIODLASTYEAR('Date'[Date])), CALCULATE([TotalSales], SAMEPERIODLASTYEAR('Date'[Date]))) to dynamically calculate Year-to-Date Sales Growth % for BrightMart Retail, accurately reflecting store performance over time.</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23</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EcoMetrics Corp.</w:t>
      </w:r>
      <w:r w:rsidRPr="00B96D21">
        <w:rPr>
          <w:rFonts w:ascii="Segoe UI" w:eastAsia="Times New Roman" w:hAnsi="Segoe UI" w:cs="Segoe UI"/>
          <w:color w:val="2A2B3F"/>
          <w:sz w:val="24"/>
          <w:szCs w:val="24"/>
          <w:lang w:eastAsia="en-IN"/>
        </w:rPr>
        <w:t>, your report contains a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table with the following columns:</w:t>
      </w:r>
    </w:p>
    <w:p w:rsidR="00B96D21" w:rsidRPr="00B96D21" w:rsidRDefault="00B96D21" w:rsidP="00B96D21">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OrderDate</w:t>
      </w:r>
    </w:p>
    <w:p w:rsidR="00B96D21" w:rsidRPr="00B96D21" w:rsidRDefault="00B96D21" w:rsidP="00B96D21">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SalesAmount</w:t>
      </w:r>
    </w:p>
    <w:p w:rsidR="00B96D21" w:rsidRPr="00B96D21" w:rsidRDefault="00B96D21" w:rsidP="00B96D21">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Region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 manager asks for a </w:t>
      </w:r>
      <w:r w:rsidRPr="00B96D21">
        <w:rPr>
          <w:rFonts w:ascii="Segoe UI" w:eastAsia="Times New Roman" w:hAnsi="Segoe UI" w:cs="Segoe UI"/>
          <w:b/>
          <w:bCs/>
          <w:color w:val="2A2B3F"/>
          <w:sz w:val="24"/>
          <w:szCs w:val="24"/>
          <w:lang w:eastAsia="en-IN"/>
        </w:rPr>
        <w:t>table that shows the total </w:t>
      </w:r>
      <w:r w:rsidRPr="00B96D21">
        <w:rPr>
          <w:rFonts w:ascii="Consolas" w:eastAsia="Times New Roman" w:hAnsi="Consolas" w:cs="Courier New"/>
          <w:b/>
          <w:bCs/>
          <w:color w:val="2A2B3F"/>
          <w:bdr w:val="none" w:sz="0" w:space="0" w:color="auto" w:frame="1"/>
          <w:shd w:val="clear" w:color="auto" w:fill="D1D2E0"/>
          <w:lang w:eastAsia="en-IN"/>
        </w:rPr>
        <w:t>SalesAmount</w:t>
      </w:r>
      <w:r w:rsidRPr="00B96D21">
        <w:rPr>
          <w:rFonts w:ascii="Segoe UI" w:eastAsia="Times New Roman" w:hAnsi="Segoe UI" w:cs="Segoe UI"/>
          <w:b/>
          <w:bCs/>
          <w:color w:val="2A2B3F"/>
          <w:sz w:val="24"/>
          <w:szCs w:val="24"/>
          <w:lang w:eastAsia="en-IN"/>
        </w:rPr>
        <w:t> aggregated by </w:t>
      </w:r>
      <w:r w:rsidRPr="00B96D21">
        <w:rPr>
          <w:rFonts w:ascii="Consolas" w:eastAsia="Times New Roman" w:hAnsi="Consolas" w:cs="Courier New"/>
          <w:b/>
          <w:bCs/>
          <w:color w:val="2A2B3F"/>
          <w:bdr w:val="none" w:sz="0" w:space="0" w:color="auto" w:frame="1"/>
          <w:shd w:val="clear" w:color="auto" w:fill="D1D2E0"/>
          <w:lang w:eastAsia="en-IN"/>
        </w:rPr>
        <w:t>Region</w:t>
      </w:r>
      <w:r w:rsidRPr="00B96D21">
        <w:rPr>
          <w:rFonts w:ascii="Segoe UI" w:eastAsia="Times New Roman" w:hAnsi="Segoe UI" w:cs="Segoe UI"/>
          <w:color w:val="2A2B3F"/>
          <w:sz w:val="24"/>
          <w:szCs w:val="24"/>
          <w:lang w:eastAsia="en-IN"/>
        </w:rPr>
        <w:t> for analysis. This table should be </w:t>
      </w:r>
      <w:r w:rsidRPr="00B96D21">
        <w:rPr>
          <w:rFonts w:ascii="Segoe UI" w:eastAsia="Times New Roman" w:hAnsi="Segoe UI" w:cs="Segoe UI"/>
          <w:b/>
          <w:bCs/>
          <w:color w:val="2A2B3F"/>
          <w:sz w:val="24"/>
          <w:szCs w:val="24"/>
          <w:lang w:eastAsia="en-IN"/>
        </w:rPr>
        <w:t>visible in the model as a standalone table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should you use to create this table?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 DAX measure in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w:t>
      </w:r>
      <w:r w:rsidRPr="00B96D21">
        <w:rPr>
          <w:rFonts w:ascii="Segoe UI" w:eastAsia="Times New Roman" w:hAnsi="Segoe UI" w:cs="Segoe UI"/>
          <w:b/>
          <w:bCs/>
          <w:color w:val="2A2B3F"/>
          <w:sz w:val="24"/>
          <w:szCs w:val="24"/>
          <w:lang w:eastAsia="en-IN"/>
        </w:rPr>
        <w:t>measure</w:t>
      </w:r>
      <w:r w:rsidRPr="00B96D21">
        <w:rPr>
          <w:rFonts w:ascii="Segoe UI" w:eastAsia="Times New Roman" w:hAnsi="Segoe UI" w:cs="Segoe UI"/>
          <w:color w:val="2A2B3F"/>
          <w:sz w:val="24"/>
          <w:szCs w:val="24"/>
          <w:lang w:eastAsia="en-IN"/>
        </w:rPr>
        <w:t> computes results at query time but </w:t>
      </w:r>
      <w:r w:rsidRPr="00B96D21">
        <w:rPr>
          <w:rFonts w:ascii="Segoe UI" w:eastAsia="Times New Roman" w:hAnsi="Segoe UI" w:cs="Segoe UI"/>
          <w:b/>
          <w:bCs/>
          <w:color w:val="2A2B3F"/>
          <w:sz w:val="24"/>
          <w:szCs w:val="24"/>
          <w:lang w:eastAsia="en-IN"/>
        </w:rPr>
        <w:t>does not create a physical table</w:t>
      </w:r>
      <w:r w:rsidRPr="00B96D21">
        <w:rPr>
          <w:rFonts w:ascii="Segoe UI" w:eastAsia="Times New Roman" w:hAnsi="Segoe UI" w:cs="Segoe UI"/>
          <w:color w:val="2A2B3F"/>
          <w:sz w:val="24"/>
          <w:szCs w:val="24"/>
          <w:lang w:eastAsia="en-IN"/>
        </w:rPr>
        <w:t>. It’s useful for dynamic aggregations, but not for generating a new visible table in the model.</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 calculated table in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w:t>
      </w:r>
      <w:r w:rsidRPr="00B96D21">
        <w:rPr>
          <w:rFonts w:ascii="Segoe UI" w:eastAsia="Times New Roman" w:hAnsi="Segoe UI" w:cs="Segoe UI"/>
          <w:b/>
          <w:bCs/>
          <w:color w:val="2A2B3F"/>
          <w:sz w:val="24"/>
          <w:szCs w:val="24"/>
          <w:lang w:eastAsia="en-IN"/>
        </w:rPr>
        <w:t>calculated table</w:t>
      </w:r>
      <w:r w:rsidRPr="00B96D21">
        <w:rPr>
          <w:rFonts w:ascii="Segoe UI" w:eastAsia="Times New Roman" w:hAnsi="Segoe UI" w:cs="Segoe UI"/>
          <w:color w:val="2A2B3F"/>
          <w:sz w:val="24"/>
          <w:szCs w:val="24"/>
          <w:lang w:eastAsia="en-IN"/>
        </w:rPr>
        <w:t> using DAX (e.g.,</w:t>
      </w:r>
      <w:r w:rsidRPr="00B96D21">
        <w:rPr>
          <w:rFonts w:ascii="Segoe UI" w:eastAsia="Times New Roman" w:hAnsi="Segoe UI" w:cs="Segoe UI"/>
          <w:color w:val="2A2B3F"/>
          <w:sz w:val="24"/>
          <w:szCs w:val="24"/>
          <w:lang w:eastAsia="en-IN"/>
        </w:rPr>
        <w:br/>
      </w:r>
      <w:r w:rsidRPr="00B96D21">
        <w:rPr>
          <w:rFonts w:ascii="Consolas" w:eastAsia="Times New Roman" w:hAnsi="Consolas" w:cs="Courier New"/>
          <w:color w:val="C4710D"/>
          <w:bdr w:val="single" w:sz="6" w:space="0" w:color="D1D2E0" w:frame="1"/>
          <w:shd w:val="clear" w:color="auto" w:fill="FFFFFF"/>
          <w:lang w:eastAsia="en-IN"/>
        </w:rPr>
        <w:t>SummaryTable = SUMMARIZE(Sales, Sales[Region], "TotalSales", SUM(Sales[SalesAmount]))</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creates a </w:t>
      </w:r>
      <w:r w:rsidRPr="00B96D21">
        <w:rPr>
          <w:rFonts w:ascii="Segoe UI" w:eastAsia="Times New Roman" w:hAnsi="Segoe UI" w:cs="Segoe UI"/>
          <w:b/>
          <w:bCs/>
          <w:color w:val="2A2B3F"/>
          <w:sz w:val="24"/>
          <w:szCs w:val="24"/>
          <w:lang w:eastAsia="en-IN"/>
        </w:rPr>
        <w:t>new table</w:t>
      </w:r>
      <w:r w:rsidRPr="00B96D21">
        <w:rPr>
          <w:rFonts w:ascii="Segoe UI" w:eastAsia="Times New Roman" w:hAnsi="Segoe UI" w:cs="Segoe UI"/>
          <w:color w:val="2A2B3F"/>
          <w:sz w:val="24"/>
          <w:szCs w:val="24"/>
          <w:lang w:eastAsia="en-IN"/>
        </w:rPr>
        <w:t> in the model. This satisfies both the need for </w:t>
      </w:r>
      <w:r w:rsidRPr="00B96D21">
        <w:rPr>
          <w:rFonts w:ascii="Segoe UI" w:eastAsia="Times New Roman" w:hAnsi="Segoe UI" w:cs="Segoe UI"/>
          <w:b/>
          <w:bCs/>
          <w:color w:val="2A2B3F"/>
          <w:sz w:val="24"/>
          <w:szCs w:val="24"/>
          <w:lang w:eastAsia="en-IN"/>
        </w:rPr>
        <w:t>aggregation</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standalone visibility</w:t>
      </w:r>
      <w:r w:rsidRPr="00B96D21">
        <w:rPr>
          <w:rFonts w:ascii="Segoe UI" w:eastAsia="Times New Roman" w:hAnsi="Segoe UI" w:cs="Segoe UI"/>
          <w:color w:val="2A2B3F"/>
          <w:sz w:val="24"/>
          <w:szCs w:val="24"/>
          <w:lang w:eastAsia="en-IN"/>
        </w:rPr>
        <w:t> in the model.</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 new query in Power Query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Although Power Query can generate summary tables, the question specifically asks for a method </w:t>
      </w:r>
      <w:r w:rsidRPr="00B96D21">
        <w:rPr>
          <w:rFonts w:ascii="Segoe UI" w:eastAsia="Times New Roman" w:hAnsi="Segoe UI" w:cs="Segoe UI"/>
          <w:b/>
          <w:bCs/>
          <w:color w:val="2A2B3F"/>
          <w:sz w:val="24"/>
          <w:szCs w:val="24"/>
          <w:lang w:eastAsia="en-IN"/>
        </w:rPr>
        <w:t>within Power BI using DAX</w:t>
      </w:r>
      <w:r w:rsidRPr="00B96D21">
        <w:rPr>
          <w:rFonts w:ascii="Segoe UI" w:eastAsia="Times New Roman" w:hAnsi="Segoe UI" w:cs="Segoe UI"/>
          <w:color w:val="2A2B3F"/>
          <w:sz w:val="24"/>
          <w:szCs w:val="24"/>
          <w:lang w:eastAsia="en-IN"/>
        </w:rPr>
        <w:t>, implying the need for a </w:t>
      </w:r>
      <w:r w:rsidRPr="00B96D21">
        <w:rPr>
          <w:rFonts w:ascii="Segoe UI" w:eastAsia="Times New Roman" w:hAnsi="Segoe UI" w:cs="Segoe UI"/>
          <w:b/>
          <w:bCs/>
          <w:color w:val="2A2B3F"/>
          <w:sz w:val="24"/>
          <w:szCs w:val="24"/>
          <w:lang w:eastAsia="en-IN"/>
        </w:rPr>
        <w:t>calculated table</w:t>
      </w:r>
      <w:r w:rsidRPr="00B96D21">
        <w:rPr>
          <w:rFonts w:ascii="Segoe UI" w:eastAsia="Times New Roman" w:hAnsi="Segoe UI" w:cs="Segoe UI"/>
          <w:color w:val="2A2B3F"/>
          <w:sz w:val="24"/>
          <w:szCs w:val="24"/>
          <w:lang w:eastAsia="en-IN"/>
        </w:rPr>
        <w:t>, not a query-based transformation.</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 calculated column in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w:t>
      </w:r>
      <w:r w:rsidRPr="00B96D21">
        <w:rPr>
          <w:rFonts w:ascii="Segoe UI" w:eastAsia="Times New Roman" w:hAnsi="Segoe UI" w:cs="Segoe UI"/>
          <w:b/>
          <w:bCs/>
          <w:color w:val="2A2B3F"/>
          <w:sz w:val="24"/>
          <w:szCs w:val="24"/>
          <w:lang w:eastAsia="en-IN"/>
        </w:rPr>
        <w:t>calculated column</w:t>
      </w:r>
      <w:r w:rsidRPr="00B96D21">
        <w:rPr>
          <w:rFonts w:ascii="Segoe UI" w:eastAsia="Times New Roman" w:hAnsi="Segoe UI" w:cs="Segoe UI"/>
          <w:color w:val="2A2B3F"/>
          <w:sz w:val="24"/>
          <w:szCs w:val="24"/>
          <w:lang w:eastAsia="en-IN"/>
        </w:rPr>
        <w:t> adds new columns to an existing table—it does </w:t>
      </w:r>
      <w:r w:rsidRPr="00B96D21">
        <w:rPr>
          <w:rFonts w:ascii="Segoe UI" w:eastAsia="Times New Roman" w:hAnsi="Segoe UI" w:cs="Segoe UI"/>
          <w:b/>
          <w:bCs/>
          <w:color w:val="2A2B3F"/>
          <w:sz w:val="24"/>
          <w:szCs w:val="24"/>
          <w:lang w:eastAsia="en-IN"/>
        </w:rPr>
        <w:t>not</w:t>
      </w:r>
      <w:r w:rsidRPr="00B96D21">
        <w:rPr>
          <w:rFonts w:ascii="Segoe UI" w:eastAsia="Times New Roman" w:hAnsi="Segoe UI" w:cs="Segoe UI"/>
          <w:color w:val="2A2B3F"/>
          <w:sz w:val="24"/>
          <w:szCs w:val="24"/>
          <w:lang w:eastAsia="en-IN"/>
        </w:rPr>
        <w:t> create </w:t>
      </w:r>
      <w:r w:rsidRPr="00B96D21">
        <w:rPr>
          <w:rFonts w:ascii="Segoe UI" w:eastAsia="Times New Roman" w:hAnsi="Segoe UI" w:cs="Segoe UI"/>
          <w:b/>
          <w:bCs/>
          <w:color w:val="2A2B3F"/>
          <w:sz w:val="24"/>
          <w:szCs w:val="24"/>
          <w:lang w:eastAsia="en-IN"/>
        </w:rPr>
        <w:t>standalone summary tables</w:t>
      </w:r>
      <w:r w:rsidRPr="00B96D21">
        <w:rPr>
          <w:rFonts w:ascii="Segoe UI" w:eastAsia="Times New Roman" w:hAnsi="Segoe UI" w:cs="Segoe UI"/>
          <w:color w:val="2A2B3F"/>
          <w:sz w:val="24"/>
          <w:szCs w:val="24"/>
          <w:lang w:eastAsia="en-IN"/>
        </w:rPr>
        <w:t>. Therefore, it cannot fulfill the requirement to create a new table aggregating SalesAmount by Region.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Calculated Table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EcoMetrics Corp., you need a standalone table in the Power BI model showing total SalesAmount aggregated by Region from a Sales table (OrderDate, SalesAmount, Region), visible for analysis. The best tool is a "Calculated Table." In Power BI Desktop, ensure the Sales table is loaded, then go to the "Modeling" tab and click "New Table." Enter the DAX formula:</w:t>
      </w:r>
    </w:p>
    <w:p w:rsidR="00B96D21" w:rsidRPr="00B96D21" w:rsidRDefault="00B96D21" w:rsidP="00B96D21">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RegionSales = </w:t>
      </w:r>
    </w:p>
    <w:p w:rsidR="00B96D21" w:rsidRPr="00B96D21" w:rsidRDefault="00B96D21" w:rsidP="00B96D21">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SUMMARIZE(</w:t>
      </w:r>
    </w:p>
    <w:p w:rsidR="00B96D21" w:rsidRPr="00B96D21" w:rsidRDefault="00B96D21" w:rsidP="00B96D21">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Sales,</w:t>
      </w:r>
    </w:p>
    <w:p w:rsidR="00B96D21" w:rsidRPr="00B96D21" w:rsidRDefault="00B96D21" w:rsidP="00B96D21">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Sales[Region],</w:t>
      </w:r>
    </w:p>
    <w:p w:rsidR="00B96D21" w:rsidRPr="00B96D21" w:rsidRDefault="00B96D21" w:rsidP="00B96D21">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"TotalSales"</w:t>
      </w:r>
      <w:r w:rsidRPr="00B96D21">
        <w:rPr>
          <w:rFonts w:ascii="Consolas" w:eastAsia="Times New Roman" w:hAnsi="Consolas" w:cs="Courier New"/>
          <w:color w:val="33364A"/>
          <w:sz w:val="20"/>
          <w:szCs w:val="20"/>
          <w:lang w:eastAsia="en-IN"/>
        </w:rPr>
        <w:t>, SUM(Sales[SalesAmount])</w:t>
      </w:r>
    </w:p>
    <w:p w:rsidR="00B96D21" w:rsidRPr="00B96D21" w:rsidRDefault="00B96D21" w:rsidP="00B96D21">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Press Enter, and a new table named "RegionSales" appears in the "Fields" pane with two columns: Region (e.g., North, South) and TotalSales (e.g., $5000, $3000). This table is stored in the data model, visible in the "Data" view, and can be used in visuals (e.g., a bar chart) or related to other tables if needed (though it’s standalone here).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calculated table creates a persistent, aggregated entity in the model, meeting the requirement for a visible, standalone table. SUMMARIZE groups Sales by Region and computes the total SalesAmount, providing a summarized view (e.g., North: $5000) that updates with data refreshes. It’s ideal for analysis, such as joining with a Regions dimension or using in DAX calculations. The Microsoft documentation on </w:t>
      </w:r>
      <w:hyperlink r:id="rId152" w:history="1">
        <w:r w:rsidRPr="00B96D21">
          <w:rPr>
            <w:rFonts w:ascii="Segoe UI" w:eastAsia="Times New Roman" w:hAnsi="Segoe UI" w:cs="Segoe UI"/>
            <w:color w:val="6D28D2"/>
            <w:sz w:val="24"/>
            <w:szCs w:val="24"/>
            <w:u w:val="single"/>
            <w:lang w:eastAsia="en-IN"/>
          </w:rPr>
          <w:t>calculated tables</w:t>
        </w:r>
      </w:hyperlink>
      <w:r w:rsidRPr="00B96D21">
        <w:rPr>
          <w:rFonts w:ascii="Segoe UI" w:eastAsia="Times New Roman" w:hAnsi="Segoe UI" w:cs="Segoe UI"/>
          <w:color w:val="2A2B3F"/>
          <w:sz w:val="24"/>
          <w:szCs w:val="24"/>
          <w:lang w:eastAsia="en-IN"/>
        </w:rPr>
        <w:t> states, “Calculated tables use DAX to generate new tables in the model, perfect for pre-aggregated data like totals by category or region.”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8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DAX measure</w:t>
      </w:r>
      <w:r w:rsidRPr="00B96D21">
        <w:rPr>
          <w:rFonts w:ascii="Segoe UI" w:eastAsia="Times New Roman" w:hAnsi="Segoe UI" w:cs="Segoe UI"/>
          <w:color w:val="2A2B3F"/>
          <w:sz w:val="24"/>
          <w:szCs w:val="24"/>
          <w:lang w:eastAsia="en-IN"/>
        </w:rPr>
        <w:t>: A measure (e.g., TotalSales = SUM(Sales[SalesAmount])) computes a single value dynamically in visuals, not a standalone table with rows per Region, per </w:t>
      </w:r>
      <w:hyperlink r:id="rId153" w:history="1">
        <w:r w:rsidRPr="00B96D21">
          <w:rPr>
            <w:rFonts w:ascii="Segoe UI" w:eastAsia="Times New Roman" w:hAnsi="Segoe UI" w:cs="Segoe UI"/>
            <w:color w:val="6D28D2"/>
            <w:sz w:val="24"/>
            <w:szCs w:val="24"/>
            <w:u w:val="single"/>
            <w:lang w:eastAsia="en-IN"/>
          </w:rPr>
          <w:t>measures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8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New query in Power Query</w:t>
      </w:r>
      <w:r w:rsidRPr="00B96D21">
        <w:rPr>
          <w:rFonts w:ascii="Segoe UI" w:eastAsia="Times New Roman" w:hAnsi="Segoe UI" w:cs="Segoe UI"/>
          <w:color w:val="2A2B3F"/>
          <w:sz w:val="24"/>
          <w:szCs w:val="24"/>
          <w:lang w:eastAsia="en-IN"/>
        </w:rPr>
        <w:t>: Power Query can group data (e.g., "Group By" Region, sum SalesAmount), but it’s a separate source table, not a model-level calculated table, and lacks DAX’s flexibility for further model integration, per </w:t>
      </w:r>
      <w:hyperlink r:id="rId154" w:history="1">
        <w:r w:rsidRPr="00B96D21">
          <w:rPr>
            <w:rFonts w:ascii="Segoe UI" w:eastAsia="Times New Roman" w:hAnsi="Segoe UI" w:cs="Segoe UI"/>
            <w:color w:val="6D28D2"/>
            <w:sz w:val="24"/>
            <w:szCs w:val="24"/>
            <w:u w:val="single"/>
            <w:lang w:eastAsia="en-IN"/>
          </w:rPr>
          <w:t>Power Query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8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Calculated column</w:t>
      </w:r>
      <w:r w:rsidRPr="00B96D21">
        <w:rPr>
          <w:rFonts w:ascii="Segoe UI" w:eastAsia="Times New Roman" w:hAnsi="Segoe UI" w:cs="Segoe UI"/>
          <w:color w:val="2A2B3F"/>
          <w:sz w:val="24"/>
          <w:szCs w:val="24"/>
          <w:lang w:eastAsia="en-IN"/>
        </w:rPr>
        <w:t>: A column (e.g., Sales[RegionTotal] = SUM(Sales[SalesAmount])) adds data per row in the Sales table, not a new aggregated table, per </w:t>
      </w:r>
      <w:hyperlink r:id="rId155" w:history="1">
        <w:r w:rsidRPr="00B96D21">
          <w:rPr>
            <w:rFonts w:ascii="Segoe UI" w:eastAsia="Times New Roman" w:hAnsi="Segoe UI" w:cs="Segoe UI"/>
            <w:color w:val="6D28D2"/>
            <w:sz w:val="24"/>
            <w:szCs w:val="24"/>
            <w:u w:val="single"/>
            <w:lang w:eastAsia="en-IN"/>
          </w:rPr>
          <w:t>calculated columns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calculated table fulfills EcoMetrics’ need for a visible, aggregated RegionSales table in the model.</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24</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 </w:t>
      </w:r>
      <w:r w:rsidRPr="00B96D21">
        <w:rPr>
          <w:rFonts w:ascii="Segoe UI" w:eastAsia="Times New Roman" w:hAnsi="Segoe UI" w:cs="Segoe UI"/>
          <w:b/>
          <w:bCs/>
          <w:color w:val="2A2B3F"/>
          <w:sz w:val="24"/>
          <w:szCs w:val="24"/>
          <w:lang w:eastAsia="en-IN"/>
        </w:rPr>
        <w:t>data analyst at BrightLens Analytics</w:t>
      </w:r>
      <w:r w:rsidRPr="00B96D21">
        <w:rPr>
          <w:rFonts w:ascii="Segoe UI" w:eastAsia="Times New Roman" w:hAnsi="Segoe UI" w:cs="Segoe UI"/>
          <w:color w:val="2A2B3F"/>
          <w:sz w:val="24"/>
          <w:szCs w:val="24"/>
          <w:lang w:eastAsia="en-IN"/>
        </w:rPr>
        <w:t>, tasked with preparing </w:t>
      </w:r>
      <w:r w:rsidRPr="00B96D21">
        <w:rPr>
          <w:rFonts w:ascii="Segoe UI" w:eastAsia="Times New Roman" w:hAnsi="Segoe UI" w:cs="Segoe UI"/>
          <w:b/>
          <w:bCs/>
          <w:color w:val="2A2B3F"/>
          <w:sz w:val="24"/>
          <w:szCs w:val="24"/>
          <w:lang w:eastAsia="en-IN"/>
        </w:rPr>
        <w:t>raw Excel data</w:t>
      </w:r>
      <w:r w:rsidRPr="00B96D21">
        <w:rPr>
          <w:rFonts w:ascii="Segoe UI" w:eastAsia="Times New Roman" w:hAnsi="Segoe UI" w:cs="Segoe UI"/>
          <w:color w:val="2A2B3F"/>
          <w:sz w:val="24"/>
          <w:szCs w:val="24"/>
          <w:lang w:eastAsia="en-IN"/>
        </w:rPr>
        <w:t> for analysis in </w:t>
      </w:r>
      <w:r w:rsidRPr="00B96D21">
        <w:rPr>
          <w:rFonts w:ascii="Segoe UI" w:eastAsia="Times New Roman" w:hAnsi="Segoe UI" w:cs="Segoe UI"/>
          <w:b/>
          <w:bCs/>
          <w:color w:val="2A2B3F"/>
          <w:sz w:val="24"/>
          <w:szCs w:val="24"/>
          <w:lang w:eastAsia="en-IN"/>
        </w:rPr>
        <w:t>Power BI</w:t>
      </w:r>
      <w:r w:rsidRPr="00B96D21">
        <w:rPr>
          <w:rFonts w:ascii="Segoe UI" w:eastAsia="Times New Roman" w:hAnsi="Segoe UI" w:cs="Segoe UI"/>
          <w:color w:val="2A2B3F"/>
          <w:sz w:val="24"/>
          <w:szCs w:val="24"/>
          <w:lang w:eastAsia="en-IN"/>
        </w:rPr>
        <w:t>. The raw data contains </w:t>
      </w:r>
      <w:r w:rsidRPr="00B96D21">
        <w:rPr>
          <w:rFonts w:ascii="Segoe UI" w:eastAsia="Times New Roman" w:hAnsi="Segoe UI" w:cs="Segoe UI"/>
          <w:b/>
          <w:bCs/>
          <w:color w:val="2A2B3F"/>
          <w:sz w:val="24"/>
          <w:szCs w:val="24"/>
          <w:lang w:eastAsia="en-IN"/>
        </w:rPr>
        <w:t>sales figures for two years (2018 and 2019)</w:t>
      </w:r>
      <w:r w:rsidRPr="00B96D21">
        <w:rPr>
          <w:rFonts w:ascii="Segoe UI" w:eastAsia="Times New Roman" w:hAnsi="Segoe UI" w:cs="Segoe UI"/>
          <w:color w:val="2A2B3F"/>
          <w:sz w:val="24"/>
          <w:szCs w:val="24"/>
          <w:lang w:eastAsia="en-IN"/>
        </w:rPr>
        <w:t>, where the </w:t>
      </w:r>
      <w:r w:rsidRPr="00B96D21">
        <w:rPr>
          <w:rFonts w:ascii="Segoe UI" w:eastAsia="Times New Roman" w:hAnsi="Segoe UI" w:cs="Segoe UI"/>
          <w:b/>
          <w:bCs/>
          <w:color w:val="2A2B3F"/>
          <w:sz w:val="24"/>
          <w:szCs w:val="24"/>
          <w:lang w:eastAsia="en-IN"/>
        </w:rPr>
        <w:t>months</w:t>
      </w:r>
      <w:r w:rsidRPr="00B96D21">
        <w:rPr>
          <w:rFonts w:ascii="Segoe UI" w:eastAsia="Times New Roman" w:hAnsi="Segoe UI" w:cs="Segoe UI"/>
          <w:color w:val="2A2B3F"/>
          <w:sz w:val="24"/>
          <w:szCs w:val="24"/>
          <w:lang w:eastAsia="en-IN"/>
        </w:rPr>
        <w:t> (January, February, etc.) are listed in rows, and the </w:t>
      </w:r>
      <w:r w:rsidRPr="00B96D21">
        <w:rPr>
          <w:rFonts w:ascii="Segoe UI" w:eastAsia="Times New Roman" w:hAnsi="Segoe UI" w:cs="Segoe UI"/>
          <w:b/>
          <w:bCs/>
          <w:color w:val="2A2B3F"/>
          <w:sz w:val="24"/>
          <w:szCs w:val="24"/>
          <w:lang w:eastAsia="en-IN"/>
        </w:rPr>
        <w:t>sales values for each year are in separate columns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3436620" cy="3025140"/>
            <wp:effectExtent l="0" t="0" r="0" b="3810"/>
            <wp:docPr id="24" name="Picture 24" descr="https://img-c.udemycdn.com/redactor/raw/practice_test_question/2025-02-01_22-43-00-b41f300b35afead463e038de43e69e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2025-02-01_22-43-00-b41f300b35afead463e038de43e69eb9.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436620" cy="30251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When you import this raw data into </w:t>
      </w:r>
      <w:r w:rsidRPr="00B96D21">
        <w:rPr>
          <w:rFonts w:ascii="Segoe UI" w:eastAsia="Times New Roman" w:hAnsi="Segoe UI" w:cs="Segoe UI"/>
          <w:b/>
          <w:bCs/>
          <w:color w:val="2A2B3F"/>
          <w:sz w:val="24"/>
          <w:szCs w:val="24"/>
          <w:lang w:eastAsia="en-IN"/>
        </w:rPr>
        <w:t>Power Query</w:t>
      </w:r>
      <w:r w:rsidRPr="00B96D21">
        <w:rPr>
          <w:rFonts w:ascii="Segoe UI" w:eastAsia="Times New Roman" w:hAnsi="Segoe UI" w:cs="Segoe UI"/>
          <w:color w:val="2A2B3F"/>
          <w:sz w:val="24"/>
          <w:szCs w:val="24"/>
          <w:lang w:eastAsia="en-IN"/>
        </w:rPr>
        <w:t>, the </w:t>
      </w:r>
      <w:r w:rsidRPr="00B96D21">
        <w:rPr>
          <w:rFonts w:ascii="Segoe UI" w:eastAsia="Times New Roman" w:hAnsi="Segoe UI" w:cs="Segoe UI"/>
          <w:b/>
          <w:bCs/>
          <w:color w:val="2A2B3F"/>
          <w:sz w:val="24"/>
          <w:szCs w:val="24"/>
          <w:lang w:eastAsia="en-IN"/>
        </w:rPr>
        <w:t>first row of the dataset contains column names</w:t>
      </w:r>
      <w:r w:rsidRPr="00B96D21">
        <w:rPr>
          <w:rFonts w:ascii="Segoe UI" w:eastAsia="Times New Roman" w:hAnsi="Segoe UI" w:cs="Segoe UI"/>
          <w:color w:val="2A2B3F"/>
          <w:sz w:val="24"/>
          <w:szCs w:val="24"/>
          <w:lang w:eastAsia="en-IN"/>
        </w:rPr>
        <w:t> (e.g., Year, 2018, 2019).</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step should you perform to ensure these become the actual column headers?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Remove the first row and rename all columns manually.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renaming columns is time-consuming and </w:t>
      </w:r>
      <w:r w:rsidRPr="00B96D21">
        <w:rPr>
          <w:rFonts w:ascii="Segoe UI" w:eastAsia="Times New Roman" w:hAnsi="Segoe UI" w:cs="Segoe UI"/>
          <w:b/>
          <w:bCs/>
          <w:color w:val="2A2B3F"/>
          <w:sz w:val="24"/>
          <w:szCs w:val="24"/>
          <w:lang w:eastAsia="en-IN"/>
        </w:rPr>
        <w:t>error-prone</w:t>
      </w:r>
      <w:r w:rsidRPr="00B96D21">
        <w:rPr>
          <w:rFonts w:ascii="Segoe UI" w:eastAsia="Times New Roman" w:hAnsi="Segoe UI" w:cs="Segoe UI"/>
          <w:color w:val="2A2B3F"/>
          <w:sz w:val="24"/>
          <w:szCs w:val="24"/>
          <w:lang w:eastAsia="en-IN"/>
        </w:rPr>
        <w:t>, especially if there are many columns. It’s an unnecessary extra step when Power Query offers a built-in function to handle this automatically.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Unpivot the columns directly without promoting headers.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If you unpivot before promoting headers, you'll end up with </w:t>
      </w:r>
      <w:r w:rsidRPr="00B96D21">
        <w:rPr>
          <w:rFonts w:ascii="Segoe UI" w:eastAsia="Times New Roman" w:hAnsi="Segoe UI" w:cs="Segoe UI"/>
          <w:b/>
          <w:bCs/>
          <w:color w:val="2A2B3F"/>
          <w:sz w:val="24"/>
          <w:szCs w:val="24"/>
          <w:lang w:eastAsia="en-IN"/>
        </w:rPr>
        <w:t>generic column names</w:t>
      </w:r>
      <w:r w:rsidRPr="00B96D21">
        <w:rPr>
          <w:rFonts w:ascii="Segoe UI" w:eastAsia="Times New Roman" w:hAnsi="Segoe UI" w:cs="Segoe UI"/>
          <w:color w:val="2A2B3F"/>
          <w:sz w:val="24"/>
          <w:szCs w:val="24"/>
          <w:lang w:eastAsia="en-IN"/>
        </w:rPr>
        <w:t> (e.g., Column1, Column2), which leads to </w:t>
      </w:r>
      <w:r w:rsidRPr="00B96D21">
        <w:rPr>
          <w:rFonts w:ascii="Segoe UI" w:eastAsia="Times New Roman" w:hAnsi="Segoe UI" w:cs="Segoe UI"/>
          <w:b/>
          <w:bCs/>
          <w:color w:val="2A2B3F"/>
          <w:sz w:val="24"/>
          <w:szCs w:val="24"/>
          <w:lang w:eastAsia="en-IN"/>
        </w:rPr>
        <w:t>confusion and incorrect mappings</w:t>
      </w:r>
      <w:r w:rsidRPr="00B96D21">
        <w:rPr>
          <w:rFonts w:ascii="Segoe UI" w:eastAsia="Times New Roman" w:hAnsi="Segoe UI" w:cs="Segoe UI"/>
          <w:color w:val="2A2B3F"/>
          <w:sz w:val="24"/>
          <w:szCs w:val="24"/>
          <w:lang w:eastAsia="en-IN"/>
        </w:rPr>
        <w:t> in the unpivoted data. Proper headers must be in place </w:t>
      </w:r>
      <w:r w:rsidRPr="00B96D21">
        <w:rPr>
          <w:rFonts w:ascii="Segoe UI" w:eastAsia="Times New Roman" w:hAnsi="Segoe UI" w:cs="Segoe UI"/>
          <w:b/>
          <w:bCs/>
          <w:color w:val="2A2B3F"/>
          <w:sz w:val="24"/>
          <w:szCs w:val="24"/>
          <w:lang w:eastAsia="en-IN"/>
        </w:rPr>
        <w:t>before</w:t>
      </w:r>
      <w:r w:rsidRPr="00B96D21">
        <w:rPr>
          <w:rFonts w:ascii="Segoe UI" w:eastAsia="Times New Roman" w:hAnsi="Segoe UI" w:cs="Segoe UI"/>
          <w:color w:val="2A2B3F"/>
          <w:sz w:val="24"/>
          <w:szCs w:val="24"/>
          <w:lang w:eastAsia="en-IN"/>
        </w:rPr>
        <w:t> any pivoting/unpivoting transformation.</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an index column and shift the headers manually.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method is not only inefficient but also </w:t>
      </w:r>
      <w:r w:rsidRPr="00B96D21">
        <w:rPr>
          <w:rFonts w:ascii="Segoe UI" w:eastAsia="Times New Roman" w:hAnsi="Segoe UI" w:cs="Segoe UI"/>
          <w:b/>
          <w:bCs/>
          <w:color w:val="2A2B3F"/>
          <w:sz w:val="24"/>
          <w:szCs w:val="24"/>
          <w:lang w:eastAsia="en-IN"/>
        </w:rPr>
        <w:t>unrelated</w:t>
      </w:r>
      <w:r w:rsidRPr="00B96D21">
        <w:rPr>
          <w:rFonts w:ascii="Segoe UI" w:eastAsia="Times New Roman" w:hAnsi="Segoe UI" w:cs="Segoe UI"/>
          <w:color w:val="2A2B3F"/>
          <w:sz w:val="24"/>
          <w:szCs w:val="24"/>
          <w:lang w:eastAsia="en-IN"/>
        </w:rPr>
        <w:t> to solving the header issue. Index columns are useful for sorting or identifying row numbers—not for header promotion.</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the "Use First Row as Headers" option in Power Query.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Consolas" w:eastAsia="Times New Roman" w:hAnsi="Consolas" w:cs="Courier New"/>
          <w:color w:val="C4710D"/>
          <w:bdr w:val="single" w:sz="6" w:space="0" w:color="D1D2E0" w:frame="1"/>
          <w:shd w:val="clear" w:color="auto" w:fill="FFFFFF"/>
          <w:lang w:eastAsia="en-IN"/>
        </w:rPr>
        <w:t>"Use First Row as Headers"</w:t>
      </w:r>
      <w:r w:rsidRPr="00B96D21">
        <w:rPr>
          <w:rFonts w:ascii="Segoe UI" w:eastAsia="Times New Roman" w:hAnsi="Segoe UI" w:cs="Segoe UI"/>
          <w:color w:val="2A2B3F"/>
          <w:sz w:val="24"/>
          <w:szCs w:val="24"/>
          <w:lang w:eastAsia="en-IN"/>
        </w:rPr>
        <w:t> feature in Power Query promotes the top row of the table to become column names. This is a </w:t>
      </w:r>
      <w:r w:rsidRPr="00B96D21">
        <w:rPr>
          <w:rFonts w:ascii="Segoe UI" w:eastAsia="Times New Roman" w:hAnsi="Segoe UI" w:cs="Segoe UI"/>
          <w:b/>
          <w:bCs/>
          <w:color w:val="2A2B3F"/>
          <w:sz w:val="24"/>
          <w:szCs w:val="24"/>
          <w:lang w:eastAsia="en-IN"/>
        </w:rPr>
        <w:t>standard and efficient method</w:t>
      </w:r>
      <w:r w:rsidRPr="00B96D21">
        <w:rPr>
          <w:rFonts w:ascii="Segoe UI" w:eastAsia="Times New Roman" w:hAnsi="Segoe UI" w:cs="Segoe UI"/>
          <w:color w:val="2A2B3F"/>
          <w:sz w:val="24"/>
          <w:szCs w:val="24"/>
          <w:lang w:eastAsia="en-IN"/>
        </w:rPr>
        <w:t> when your dataset includes proper headers in the first row. It ensures the column structure reflects the intended schema, enabling smoother transformation and analysis downstream.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Use First Row as Headers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BrightLens Analytics, you’re importing raw Excel data into Power Query where the first row contains column names (Year, 2018, 2019), followed by rows of months and sales figures (e.g., January, 500, 600). To ensure these become actual column headers, use the "Use First Row as Headers" option. In Power BI Desktop, select "Get Data" &gt; "Excel," load the file, and open Power Query Editor. The initial table might show generic headers (Column1, Column2, Column3) with "Year," "2018," "2019" as the first data row. In the "Home" tab, click "Use First Row as Headers." This promotes the first row to headers, renaming columns to "Year," "2018," "2019," with data starting from the second row (e.g., "January," 500, 600). Apply and close to load the corrected structure into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step corrects Power Query’s default behavior of treating all rows as data when headers aren’t explicitly defined in Excel. It ensures the dataset is structured properly for analysis (e.g., unpivoting 2018 and 2019 columns later), aligning column names with their intended meaning. The Microsoft documentation on </w:t>
      </w:r>
      <w:hyperlink r:id="rId157" w:anchor="promote-headers" w:history="1">
        <w:r w:rsidRPr="00B96D21">
          <w:rPr>
            <w:rFonts w:ascii="Segoe UI" w:eastAsia="Times New Roman" w:hAnsi="Segoe UI" w:cs="Segoe UI"/>
            <w:color w:val="6D28D2"/>
            <w:sz w:val="24"/>
            <w:szCs w:val="24"/>
            <w:u w:val="single"/>
            <w:lang w:eastAsia="en-IN"/>
          </w:rPr>
          <w:t>Power Query import</w:t>
        </w:r>
      </w:hyperlink>
      <w:r w:rsidRPr="00B96D21">
        <w:rPr>
          <w:rFonts w:ascii="Segoe UI" w:eastAsia="Times New Roman" w:hAnsi="Segoe UI" w:cs="Segoe UI"/>
          <w:color w:val="2A2B3F"/>
          <w:sz w:val="24"/>
          <w:szCs w:val="24"/>
          <w:lang w:eastAsia="en-IN"/>
        </w:rPr>
        <w:t> explains, “Use First Row as Headers promotes the first row to column headers, essential when importing Excel data with embedded titles.”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8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Unpivot without promoting</w:t>
      </w:r>
      <w:r w:rsidRPr="00B96D21">
        <w:rPr>
          <w:rFonts w:ascii="Segoe UI" w:eastAsia="Times New Roman" w:hAnsi="Segoe UI" w:cs="Segoe UI"/>
          <w:color w:val="2A2B3F"/>
          <w:sz w:val="24"/>
          <w:szCs w:val="24"/>
          <w:lang w:eastAsia="en-IN"/>
        </w:rPr>
        <w:t>: Unpivoting first (e.g., Column2, Column3 to rows) keeps generic headers, resulting in "Column2" as an attribute instead of "2018," misaligning data, per </w:t>
      </w:r>
      <w:hyperlink r:id="rId158" w:history="1">
        <w:r w:rsidRPr="00B96D21">
          <w:rPr>
            <w:rFonts w:ascii="Segoe UI" w:eastAsia="Times New Roman" w:hAnsi="Segoe UI" w:cs="Segoe UI"/>
            <w:color w:val="6D28D2"/>
            <w:sz w:val="24"/>
            <w:szCs w:val="24"/>
            <w:u w:val="single"/>
            <w:lang w:eastAsia="en-IN"/>
          </w:rPr>
          <w:t>unpivot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8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Add index and shift manually</w:t>
      </w:r>
      <w:r w:rsidRPr="00B96D21">
        <w:rPr>
          <w:rFonts w:ascii="Segoe UI" w:eastAsia="Times New Roman" w:hAnsi="Segoe UI" w:cs="Segoe UI"/>
          <w:color w:val="2A2B3F"/>
          <w:sz w:val="24"/>
          <w:szCs w:val="24"/>
          <w:lang w:eastAsia="en-IN"/>
        </w:rPr>
        <w:t>: Adding an index and shifting rows is convoluted and unnecessary—Power Query doesn’t require this for header promotion.</w:t>
      </w:r>
    </w:p>
    <w:p w:rsidR="00B96D21" w:rsidRPr="00B96D21" w:rsidRDefault="00B96D21" w:rsidP="00B96D21">
      <w:pPr>
        <w:numPr>
          <w:ilvl w:val="0"/>
          <w:numId w:val="8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Remove first row and rename</w:t>
      </w:r>
      <w:r w:rsidRPr="00B96D21">
        <w:rPr>
          <w:rFonts w:ascii="Segoe UI" w:eastAsia="Times New Roman" w:hAnsi="Segoe UI" w:cs="Segoe UI"/>
          <w:color w:val="2A2B3F"/>
          <w:sz w:val="24"/>
          <w:szCs w:val="24"/>
          <w:lang w:eastAsia="en-IN"/>
        </w:rPr>
        <w:t>: Deleting the first row loses data unless manually retyped, and renaming each column (e.g., Column1 to "Year") is labor-intensive compared to the built-in option.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"Use First Row as Headers" option is the simplest, most efficient way to set correct headers for BrightLens’ dataset.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25</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 </w:t>
      </w:r>
      <w:r w:rsidRPr="00B96D21">
        <w:rPr>
          <w:rFonts w:ascii="Segoe UI" w:eastAsia="Times New Roman" w:hAnsi="Segoe UI" w:cs="Segoe UI"/>
          <w:b/>
          <w:bCs/>
          <w:color w:val="2A2B3F"/>
          <w:sz w:val="24"/>
          <w:szCs w:val="24"/>
          <w:lang w:eastAsia="en-IN"/>
        </w:rPr>
        <w:t>Power BI developer</w:t>
      </w:r>
      <w:r w:rsidRPr="00B96D21">
        <w:rPr>
          <w:rFonts w:ascii="Segoe UI" w:eastAsia="Times New Roman" w:hAnsi="Segoe UI" w:cs="Segoe UI"/>
          <w:color w:val="2A2B3F"/>
          <w:sz w:val="24"/>
          <w:szCs w:val="24"/>
          <w:lang w:eastAsia="en-IN"/>
        </w:rPr>
        <w:t> tasked with ensuring that a </w:t>
      </w:r>
      <w:r w:rsidRPr="00B96D21">
        <w:rPr>
          <w:rFonts w:ascii="Segoe UI" w:eastAsia="Times New Roman" w:hAnsi="Segoe UI" w:cs="Segoe UI"/>
          <w:b/>
          <w:bCs/>
          <w:color w:val="2A2B3F"/>
          <w:sz w:val="24"/>
          <w:szCs w:val="24"/>
          <w:lang w:eastAsia="en-IN"/>
        </w:rPr>
        <w:t>sensitive report</w:t>
      </w:r>
      <w:r w:rsidRPr="00B96D21">
        <w:rPr>
          <w:rFonts w:ascii="Segoe UI" w:eastAsia="Times New Roman" w:hAnsi="Segoe UI" w:cs="Segoe UI"/>
          <w:color w:val="2A2B3F"/>
          <w:sz w:val="24"/>
          <w:szCs w:val="24"/>
          <w:lang w:eastAsia="en-IN"/>
        </w:rPr>
        <w:t> containing </w:t>
      </w:r>
      <w:r w:rsidRPr="00B96D21">
        <w:rPr>
          <w:rFonts w:ascii="Segoe UI" w:eastAsia="Times New Roman" w:hAnsi="Segoe UI" w:cs="Segoe UI"/>
          <w:b/>
          <w:bCs/>
          <w:color w:val="2A2B3F"/>
          <w:sz w:val="24"/>
          <w:szCs w:val="24"/>
          <w:lang w:eastAsia="en-IN"/>
        </w:rPr>
        <w:t>sales data</w:t>
      </w:r>
      <w:r w:rsidRPr="00B96D21">
        <w:rPr>
          <w:rFonts w:ascii="Segoe UI" w:eastAsia="Times New Roman" w:hAnsi="Segoe UI" w:cs="Segoe UI"/>
          <w:color w:val="2A2B3F"/>
          <w:sz w:val="24"/>
          <w:szCs w:val="24"/>
          <w:lang w:eastAsia="en-IN"/>
        </w:rPr>
        <w:t> is protected according to your organization’s policies. Your manager asks you to </w:t>
      </w:r>
      <w:r w:rsidRPr="00B96D21">
        <w:rPr>
          <w:rFonts w:ascii="Segoe UI" w:eastAsia="Times New Roman" w:hAnsi="Segoe UI" w:cs="Segoe UI"/>
          <w:b/>
          <w:bCs/>
          <w:color w:val="2A2B3F"/>
          <w:sz w:val="24"/>
          <w:szCs w:val="24"/>
          <w:lang w:eastAsia="en-IN"/>
        </w:rPr>
        <w:t>classify the report</w:t>
      </w:r>
      <w:r w:rsidRPr="00B96D21">
        <w:rPr>
          <w:rFonts w:ascii="Segoe UI" w:eastAsia="Times New Roman" w:hAnsi="Segoe UI" w:cs="Segoe UI"/>
          <w:color w:val="2A2B3F"/>
          <w:sz w:val="24"/>
          <w:szCs w:val="24"/>
          <w:lang w:eastAsia="en-IN"/>
        </w:rPr>
        <w:t> so that it aligns with </w:t>
      </w:r>
      <w:r w:rsidRPr="00B96D21">
        <w:rPr>
          <w:rFonts w:ascii="Segoe UI" w:eastAsia="Times New Roman" w:hAnsi="Segoe UI" w:cs="Segoe UI"/>
          <w:b/>
          <w:bCs/>
          <w:color w:val="2A2B3F"/>
          <w:sz w:val="24"/>
          <w:szCs w:val="24"/>
          <w:lang w:eastAsia="en-IN"/>
        </w:rPr>
        <w:t>organizational guidelines</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informs users about its confidentiality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13144500" cy="7391400"/>
            <wp:effectExtent l="0" t="0" r="0" b="0"/>
            <wp:docPr id="23" name="Picture 23" descr="https://img-c.udemycdn.com/redactor/raw/practice_test_question/2025-02-03_06-47-30-d1b82ae6bbb273fe8d708b731bd9e2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c.udemycdn.com/redactor/raw/practice_test_question/2025-02-03_06-47-30-d1b82ae6bbb273fe8d708b731bd9e2b4.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3144500" cy="739140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feature in Power BI would you use to achieve this goal?</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Changing the report permissions to "read-only"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Setting a report to </w:t>
      </w:r>
      <w:r w:rsidRPr="00B96D21">
        <w:rPr>
          <w:rFonts w:ascii="Segoe UI" w:eastAsia="Times New Roman" w:hAnsi="Segoe UI" w:cs="Segoe UI"/>
          <w:b/>
          <w:bCs/>
          <w:color w:val="2A2B3F"/>
          <w:sz w:val="24"/>
          <w:szCs w:val="24"/>
          <w:lang w:eastAsia="en-IN"/>
        </w:rPr>
        <w:t>read-only</w:t>
      </w:r>
      <w:r w:rsidRPr="00B96D21">
        <w:rPr>
          <w:rFonts w:ascii="Segoe UI" w:eastAsia="Times New Roman" w:hAnsi="Segoe UI" w:cs="Segoe UI"/>
          <w:color w:val="2A2B3F"/>
          <w:sz w:val="24"/>
          <w:szCs w:val="24"/>
          <w:lang w:eastAsia="en-IN"/>
        </w:rPr>
        <w:t> limits </w:t>
      </w:r>
      <w:r w:rsidRPr="00B96D21">
        <w:rPr>
          <w:rFonts w:ascii="Segoe UI" w:eastAsia="Times New Roman" w:hAnsi="Segoe UI" w:cs="Segoe UI"/>
          <w:b/>
          <w:bCs/>
          <w:color w:val="2A2B3F"/>
          <w:sz w:val="24"/>
          <w:szCs w:val="24"/>
          <w:lang w:eastAsia="en-IN"/>
        </w:rPr>
        <w:t>user actions</w:t>
      </w:r>
      <w:r w:rsidRPr="00B96D21">
        <w:rPr>
          <w:rFonts w:ascii="Segoe UI" w:eastAsia="Times New Roman" w:hAnsi="Segoe UI" w:cs="Segoe UI"/>
          <w:color w:val="2A2B3F"/>
          <w:sz w:val="24"/>
          <w:szCs w:val="24"/>
          <w:lang w:eastAsia="en-IN"/>
        </w:rPr>
        <w:t>, but it does </w:t>
      </w:r>
      <w:r w:rsidRPr="00B96D21">
        <w:rPr>
          <w:rFonts w:ascii="Segoe UI" w:eastAsia="Times New Roman" w:hAnsi="Segoe UI" w:cs="Segoe UI"/>
          <w:b/>
          <w:bCs/>
          <w:color w:val="2A2B3F"/>
          <w:sz w:val="24"/>
          <w:szCs w:val="24"/>
          <w:lang w:eastAsia="en-IN"/>
        </w:rPr>
        <w:t>not classify</w:t>
      </w:r>
      <w:r w:rsidRPr="00B96D21">
        <w:rPr>
          <w:rFonts w:ascii="Segoe UI" w:eastAsia="Times New Roman" w:hAnsi="Segoe UI" w:cs="Segoe UI"/>
          <w:color w:val="2A2B3F"/>
          <w:sz w:val="24"/>
          <w:szCs w:val="24"/>
          <w:lang w:eastAsia="en-IN"/>
        </w:rPr>
        <w:t> the report or </w:t>
      </w:r>
      <w:r w:rsidRPr="00B96D21">
        <w:rPr>
          <w:rFonts w:ascii="Segoe UI" w:eastAsia="Times New Roman" w:hAnsi="Segoe UI" w:cs="Segoe UI"/>
          <w:b/>
          <w:bCs/>
          <w:color w:val="2A2B3F"/>
          <w:sz w:val="24"/>
          <w:szCs w:val="24"/>
          <w:lang w:eastAsia="en-IN"/>
        </w:rPr>
        <w:t>inform users of confidentiality</w:t>
      </w:r>
      <w:r w:rsidRPr="00B96D21">
        <w:rPr>
          <w:rFonts w:ascii="Segoe UI" w:eastAsia="Times New Roman" w:hAnsi="Segoe UI" w:cs="Segoe UI"/>
          <w:color w:val="2A2B3F"/>
          <w:sz w:val="24"/>
          <w:szCs w:val="24"/>
          <w:lang w:eastAsia="en-IN"/>
        </w:rPr>
        <w:t>. It’s a </w:t>
      </w:r>
      <w:r w:rsidRPr="00B96D21">
        <w:rPr>
          <w:rFonts w:ascii="Segoe UI" w:eastAsia="Times New Roman" w:hAnsi="Segoe UI" w:cs="Segoe UI"/>
          <w:b/>
          <w:bCs/>
          <w:color w:val="2A2B3F"/>
          <w:sz w:val="24"/>
          <w:szCs w:val="24"/>
          <w:lang w:eastAsia="en-IN"/>
        </w:rPr>
        <w:t>permission setting</w:t>
      </w:r>
      <w:r w:rsidRPr="00B96D21">
        <w:rPr>
          <w:rFonts w:ascii="Segoe UI" w:eastAsia="Times New Roman" w:hAnsi="Segoe UI" w:cs="Segoe UI"/>
          <w:color w:val="2A2B3F"/>
          <w:sz w:val="24"/>
          <w:szCs w:val="24"/>
          <w:lang w:eastAsia="en-IN"/>
        </w:rPr>
        <w:t>, not a </w:t>
      </w:r>
      <w:r w:rsidRPr="00B96D21">
        <w:rPr>
          <w:rFonts w:ascii="Segoe UI" w:eastAsia="Times New Roman" w:hAnsi="Segoe UI" w:cs="Segoe UI"/>
          <w:b/>
          <w:bCs/>
          <w:color w:val="2A2B3F"/>
          <w:sz w:val="24"/>
          <w:szCs w:val="24"/>
          <w:lang w:eastAsia="en-IN"/>
        </w:rPr>
        <w:t>data classification tool</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Configuring the report refresh schedule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related to </w:t>
      </w:r>
      <w:r w:rsidRPr="00B96D21">
        <w:rPr>
          <w:rFonts w:ascii="Segoe UI" w:eastAsia="Times New Roman" w:hAnsi="Segoe UI" w:cs="Segoe UI"/>
          <w:b/>
          <w:bCs/>
          <w:color w:val="2A2B3F"/>
          <w:sz w:val="24"/>
          <w:szCs w:val="24"/>
          <w:lang w:eastAsia="en-IN"/>
        </w:rPr>
        <w:t>data freshness</w:t>
      </w:r>
      <w:r w:rsidRPr="00B96D21">
        <w:rPr>
          <w:rFonts w:ascii="Segoe UI" w:eastAsia="Times New Roman" w:hAnsi="Segoe UI" w:cs="Segoe UI"/>
          <w:color w:val="2A2B3F"/>
          <w:sz w:val="24"/>
          <w:szCs w:val="24"/>
          <w:lang w:eastAsia="en-IN"/>
        </w:rPr>
        <w:t>, not </w:t>
      </w:r>
      <w:r w:rsidRPr="00B96D21">
        <w:rPr>
          <w:rFonts w:ascii="Segoe UI" w:eastAsia="Times New Roman" w:hAnsi="Segoe UI" w:cs="Segoe UI"/>
          <w:b/>
          <w:bCs/>
          <w:color w:val="2A2B3F"/>
          <w:sz w:val="24"/>
          <w:szCs w:val="24"/>
          <w:lang w:eastAsia="en-IN"/>
        </w:rPr>
        <w:t>data protection</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classification</w:t>
      </w:r>
      <w:r w:rsidRPr="00B96D21">
        <w:rPr>
          <w:rFonts w:ascii="Segoe UI" w:eastAsia="Times New Roman" w:hAnsi="Segoe UI" w:cs="Segoe UI"/>
          <w:color w:val="2A2B3F"/>
          <w:sz w:val="24"/>
          <w:szCs w:val="24"/>
          <w:lang w:eastAsia="en-IN"/>
        </w:rPr>
        <w:t>. It ensures timely updates but doesn’t address sensitivity labeling or user awareness of data confidentiality.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Grouping reports in a workspace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Grouping helps with </w:t>
      </w:r>
      <w:r w:rsidRPr="00B96D21">
        <w:rPr>
          <w:rFonts w:ascii="Segoe UI" w:eastAsia="Times New Roman" w:hAnsi="Segoe UI" w:cs="Segoe UI"/>
          <w:b/>
          <w:bCs/>
          <w:color w:val="2A2B3F"/>
          <w:sz w:val="24"/>
          <w:szCs w:val="24"/>
          <w:lang w:eastAsia="en-IN"/>
        </w:rPr>
        <w:t>organizing</w:t>
      </w:r>
      <w:r w:rsidRPr="00B96D21">
        <w:rPr>
          <w:rFonts w:ascii="Segoe UI" w:eastAsia="Times New Roman" w:hAnsi="Segoe UI" w:cs="Segoe UI"/>
          <w:color w:val="2A2B3F"/>
          <w:sz w:val="24"/>
          <w:szCs w:val="24"/>
          <w:lang w:eastAsia="en-IN"/>
        </w:rPr>
        <w:t> reports but does </w:t>
      </w:r>
      <w:r w:rsidRPr="00B96D21">
        <w:rPr>
          <w:rFonts w:ascii="Segoe UI" w:eastAsia="Times New Roman" w:hAnsi="Segoe UI" w:cs="Segoe UI"/>
          <w:b/>
          <w:bCs/>
          <w:color w:val="2A2B3F"/>
          <w:sz w:val="24"/>
          <w:szCs w:val="24"/>
          <w:lang w:eastAsia="en-IN"/>
        </w:rPr>
        <w:t>not apply any security</w:t>
      </w:r>
      <w:r w:rsidRPr="00B96D21">
        <w:rPr>
          <w:rFonts w:ascii="Segoe UI" w:eastAsia="Times New Roman" w:hAnsi="Segoe UI" w:cs="Segoe UI"/>
          <w:color w:val="2A2B3F"/>
          <w:sz w:val="24"/>
          <w:szCs w:val="24"/>
          <w:lang w:eastAsia="en-IN"/>
        </w:rPr>
        <w:t> or classification metadata to the report. It does not inform users about the </w:t>
      </w:r>
      <w:r w:rsidRPr="00B96D21">
        <w:rPr>
          <w:rFonts w:ascii="Segoe UI" w:eastAsia="Times New Roman" w:hAnsi="Segoe UI" w:cs="Segoe UI"/>
          <w:b/>
          <w:bCs/>
          <w:color w:val="2A2B3F"/>
          <w:sz w:val="24"/>
          <w:szCs w:val="24"/>
          <w:lang w:eastAsia="en-IN"/>
        </w:rPr>
        <w:t>sensitivity or protection level</w:t>
      </w:r>
      <w:r w:rsidRPr="00B96D21">
        <w:rPr>
          <w:rFonts w:ascii="Segoe UI" w:eastAsia="Times New Roman" w:hAnsi="Segoe UI" w:cs="Segoe UI"/>
          <w:color w:val="2A2B3F"/>
          <w:sz w:val="24"/>
          <w:szCs w:val="24"/>
          <w:lang w:eastAsia="en-IN"/>
        </w:rPr>
        <w:t> of the content.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Applying sensitivity labels to the report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Sensitivity labels</w:t>
      </w:r>
      <w:r w:rsidRPr="00B96D21">
        <w:rPr>
          <w:rFonts w:ascii="Segoe UI" w:eastAsia="Times New Roman" w:hAnsi="Segoe UI" w:cs="Segoe UI"/>
          <w:color w:val="2A2B3F"/>
          <w:sz w:val="24"/>
          <w:szCs w:val="24"/>
          <w:lang w:eastAsia="en-IN"/>
        </w:rPr>
        <w:t> in Power BI are part of </w:t>
      </w:r>
      <w:r w:rsidRPr="00B96D21">
        <w:rPr>
          <w:rFonts w:ascii="Segoe UI" w:eastAsia="Times New Roman" w:hAnsi="Segoe UI" w:cs="Segoe UI"/>
          <w:b/>
          <w:bCs/>
          <w:color w:val="2A2B3F"/>
          <w:sz w:val="24"/>
          <w:szCs w:val="24"/>
          <w:lang w:eastAsia="en-IN"/>
        </w:rPr>
        <w:t>Microsoft Information Protection (MIP)</w:t>
      </w:r>
      <w:r w:rsidRPr="00B96D21">
        <w:rPr>
          <w:rFonts w:ascii="Segoe UI" w:eastAsia="Times New Roman" w:hAnsi="Segoe UI" w:cs="Segoe UI"/>
          <w:color w:val="2A2B3F"/>
          <w:sz w:val="24"/>
          <w:szCs w:val="24"/>
          <w:lang w:eastAsia="en-IN"/>
        </w:rPr>
        <w:t> and are used to </w:t>
      </w:r>
      <w:r w:rsidRPr="00B96D21">
        <w:rPr>
          <w:rFonts w:ascii="Segoe UI" w:eastAsia="Times New Roman" w:hAnsi="Segoe UI" w:cs="Segoe UI"/>
          <w:b/>
          <w:bCs/>
          <w:color w:val="2A2B3F"/>
          <w:sz w:val="24"/>
          <w:szCs w:val="24"/>
          <w:lang w:eastAsia="en-IN"/>
        </w:rPr>
        <w:t>classify, label, and protect</w:t>
      </w:r>
      <w:r w:rsidRPr="00B96D21">
        <w:rPr>
          <w:rFonts w:ascii="Segoe UI" w:eastAsia="Times New Roman" w:hAnsi="Segoe UI" w:cs="Segoe UI"/>
          <w:color w:val="2A2B3F"/>
          <w:sz w:val="24"/>
          <w:szCs w:val="24"/>
          <w:lang w:eastAsia="en-IN"/>
        </w:rPr>
        <w:t> data within Power BI reports, datasets, and dashboards. Applying a sensitivity label communicates the </w:t>
      </w:r>
      <w:r w:rsidRPr="00B96D21">
        <w:rPr>
          <w:rFonts w:ascii="Segoe UI" w:eastAsia="Times New Roman" w:hAnsi="Segoe UI" w:cs="Segoe UI"/>
          <w:b/>
          <w:bCs/>
          <w:color w:val="2A2B3F"/>
          <w:sz w:val="24"/>
          <w:szCs w:val="24"/>
          <w:lang w:eastAsia="en-IN"/>
        </w:rPr>
        <w:t>confidentiality level</w:t>
      </w:r>
      <w:r w:rsidRPr="00B96D21">
        <w:rPr>
          <w:rFonts w:ascii="Segoe UI" w:eastAsia="Times New Roman" w:hAnsi="Segoe UI" w:cs="Segoe UI"/>
          <w:color w:val="2A2B3F"/>
          <w:sz w:val="24"/>
          <w:szCs w:val="24"/>
          <w:lang w:eastAsia="en-IN"/>
        </w:rPr>
        <w:t> (e.g., Confidential, Internal) and ensures that the report is handled appropriately according to the organization’s </w:t>
      </w:r>
      <w:r w:rsidRPr="00B96D21">
        <w:rPr>
          <w:rFonts w:ascii="Segoe UI" w:eastAsia="Times New Roman" w:hAnsi="Segoe UI" w:cs="Segoe UI"/>
          <w:b/>
          <w:bCs/>
          <w:color w:val="2A2B3F"/>
          <w:sz w:val="24"/>
          <w:szCs w:val="24"/>
          <w:lang w:eastAsia="en-IN"/>
        </w:rPr>
        <w:t>data governance policies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Sensitivity Labels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As a Power BI developer at an organization with sensitive sales data, you need to classify a report to align with confidentiality policies and inform users of its sensitivity. The best feature is "Sensitivity Labels." In Power BI Desktop, ensure integration with Microsoft Purview Information Protection (formerly Microsoft Information Protection) is enabled (File &gt; Options and Settings &gt; Options &gt; Security &gt; Sensitivity Labels). Open the report, go to "File" &gt; "Info" &gt; "Protect Report" &gt; "Sensitivity Labels," and select a label (e.g., "Confidential" or "Highly Confidential") based on your organization’s policy (set by an admin in Microsoft 365). Save and publish the report to Power BI Service. In the Service, the label appears in the workspace (e.g., next to the report name) and enforces protection (e.g., restricting sharing or requiring encryption), visible to users and aligned with compliance rules.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Sensitivity labels tag the report with a classification (e.g., Confidential), signaling its sensitivity to users and applying policy-driven protections (e.g., limiting access to authorized personnel). It integrates with organizational guidelines via Microsoft Purview, ensuring consistency across tools like Excel or SharePoint. The Microsoft documentation on </w:t>
      </w:r>
      <w:hyperlink r:id="rId160" w:history="1">
        <w:r w:rsidRPr="00B96D21">
          <w:rPr>
            <w:rFonts w:ascii="Segoe UI" w:eastAsia="Times New Roman" w:hAnsi="Segoe UI" w:cs="Segoe UI"/>
            <w:color w:val="6D28D2"/>
            <w:sz w:val="24"/>
            <w:szCs w:val="24"/>
            <w:u w:val="single"/>
            <w:lang w:eastAsia="en-IN"/>
          </w:rPr>
          <w:t>sensitivity labels in Power BI</w:t>
        </w:r>
      </w:hyperlink>
      <w:r w:rsidRPr="00B96D21">
        <w:rPr>
          <w:rFonts w:ascii="Segoe UI" w:eastAsia="Times New Roman" w:hAnsi="Segoe UI" w:cs="Segoe UI"/>
          <w:color w:val="2A2B3F"/>
          <w:sz w:val="24"/>
          <w:szCs w:val="24"/>
          <w:lang w:eastAsia="en-IN"/>
        </w:rPr>
        <w:t> explains, “Sensitivity labels classify and protect reports, informing users of confidentiality and enforcing restrictions per organizational policy.” This meets the manager’s goal of protection and awareness.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Configuring report refresh schedule</w:t>
      </w:r>
      <w:r w:rsidRPr="00B96D21">
        <w:rPr>
          <w:rFonts w:ascii="Segoe UI" w:eastAsia="Times New Roman" w:hAnsi="Segoe UI" w:cs="Segoe UI"/>
          <w:color w:val="2A2B3F"/>
          <w:sz w:val="24"/>
          <w:szCs w:val="24"/>
          <w:lang w:eastAsia="en-IN"/>
        </w:rPr>
        <w:t>: Refresh settings (e.g., daily updates) manage data currency, not classification or confidentiality, per </w:t>
      </w:r>
      <w:hyperlink r:id="rId161" w:history="1">
        <w:r w:rsidRPr="00B96D21">
          <w:rPr>
            <w:rFonts w:ascii="Segoe UI" w:eastAsia="Times New Roman" w:hAnsi="Segoe UI" w:cs="Segoe UI"/>
            <w:color w:val="6D28D2"/>
            <w:sz w:val="24"/>
            <w:szCs w:val="24"/>
            <w:u w:val="single"/>
            <w:lang w:eastAsia="en-IN"/>
          </w:rPr>
          <w:t>refresh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Grouping reports in a workspace</w:t>
      </w:r>
      <w:r w:rsidRPr="00B96D21">
        <w:rPr>
          <w:rFonts w:ascii="Segoe UI" w:eastAsia="Times New Roman" w:hAnsi="Segoe UI" w:cs="Segoe UI"/>
          <w:color w:val="2A2B3F"/>
          <w:sz w:val="24"/>
          <w:szCs w:val="24"/>
          <w:lang w:eastAsia="en-IN"/>
        </w:rPr>
        <w:t>: Grouping organizes content (e.g., in apps or folders) but doesn’t classify or protect sensitivity, per </w:t>
      </w:r>
      <w:hyperlink r:id="rId162" w:history="1">
        <w:r w:rsidRPr="00B96D21">
          <w:rPr>
            <w:rFonts w:ascii="Segoe UI" w:eastAsia="Times New Roman" w:hAnsi="Segoe UI" w:cs="Segoe UI"/>
            <w:color w:val="6D28D2"/>
            <w:sz w:val="24"/>
            <w:szCs w:val="24"/>
            <w:u w:val="single"/>
            <w:lang w:eastAsia="en-IN"/>
          </w:rPr>
          <w:t>workspace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Changing permissions to read-only</w:t>
      </w:r>
      <w:r w:rsidRPr="00B96D21">
        <w:rPr>
          <w:rFonts w:ascii="Segoe UI" w:eastAsia="Times New Roman" w:hAnsi="Segoe UI" w:cs="Segoe UI"/>
          <w:color w:val="2A2B3F"/>
          <w:sz w:val="24"/>
          <w:szCs w:val="24"/>
          <w:lang w:eastAsia="en-IN"/>
        </w:rPr>
        <w:t>: Read-only permissions limit editing but don’t classify the report or signal confidentiality to users, per </w:t>
      </w:r>
      <w:hyperlink r:id="rId163" w:history="1">
        <w:r w:rsidRPr="00B96D21">
          <w:rPr>
            <w:rFonts w:ascii="Segoe UI" w:eastAsia="Times New Roman" w:hAnsi="Segoe UI" w:cs="Segoe UI"/>
            <w:color w:val="6D28D2"/>
            <w:sz w:val="24"/>
            <w:szCs w:val="24"/>
            <w:u w:val="single"/>
            <w:lang w:eastAsia="en-IN"/>
          </w:rPr>
          <w:t>permissions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Sensitivity labels provide a robust, policy-aligned solution for classifying and protecting the sales report.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26</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reviewing a </w:t>
      </w:r>
      <w:r w:rsidRPr="00B96D21">
        <w:rPr>
          <w:rFonts w:ascii="Segoe UI" w:eastAsia="Times New Roman" w:hAnsi="Segoe UI" w:cs="Segoe UI"/>
          <w:b/>
          <w:bCs/>
          <w:color w:val="2A2B3F"/>
          <w:sz w:val="24"/>
          <w:szCs w:val="24"/>
          <w:lang w:eastAsia="en-IN"/>
        </w:rPr>
        <w:t>dashboard</w:t>
      </w:r>
      <w:r w:rsidRPr="00B96D21">
        <w:rPr>
          <w:rFonts w:ascii="Segoe UI" w:eastAsia="Times New Roman" w:hAnsi="Segoe UI" w:cs="Segoe UI"/>
          <w:color w:val="2A2B3F"/>
          <w:sz w:val="24"/>
          <w:szCs w:val="24"/>
          <w:lang w:eastAsia="en-IN"/>
        </w:rPr>
        <w:t> that tracks </w:t>
      </w:r>
      <w:r w:rsidRPr="00B96D21">
        <w:rPr>
          <w:rFonts w:ascii="Segoe UI" w:eastAsia="Times New Roman" w:hAnsi="Segoe UI" w:cs="Segoe UI"/>
          <w:b/>
          <w:bCs/>
          <w:color w:val="2A2B3F"/>
          <w:sz w:val="24"/>
          <w:szCs w:val="24"/>
          <w:lang w:eastAsia="en-IN"/>
        </w:rPr>
        <w:t>SalesAmount</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MarketingSpend</w:t>
      </w:r>
      <w:r w:rsidRPr="00B96D21">
        <w:rPr>
          <w:rFonts w:ascii="Segoe UI" w:eastAsia="Times New Roman" w:hAnsi="Segoe UI" w:cs="Segoe UI"/>
          <w:color w:val="2A2B3F"/>
          <w:sz w:val="24"/>
          <w:szCs w:val="24"/>
          <w:lang w:eastAsia="en-IN"/>
        </w:rPr>
        <w:t> by </w:t>
      </w:r>
      <w:r w:rsidRPr="00B96D21">
        <w:rPr>
          <w:rFonts w:ascii="Segoe UI" w:eastAsia="Times New Roman" w:hAnsi="Segoe UI" w:cs="Segoe UI"/>
          <w:b/>
          <w:bCs/>
          <w:color w:val="2A2B3F"/>
          <w:sz w:val="24"/>
          <w:szCs w:val="24"/>
          <w:lang w:eastAsia="en-IN"/>
        </w:rPr>
        <w:t>Month</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SalesTeam</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Region</w:t>
      </w:r>
      <w:r w:rsidRPr="00B96D21">
        <w:rPr>
          <w:rFonts w:ascii="Segoe UI" w:eastAsia="Times New Roman" w:hAnsi="Segoe UI" w:cs="Segoe UI"/>
          <w:color w:val="2A2B3F"/>
          <w:sz w:val="24"/>
          <w:szCs w:val="24"/>
          <w:lang w:eastAsia="en-IN"/>
        </w:rPr>
        <w:t>. The </w:t>
      </w:r>
      <w:r w:rsidRPr="00B96D21">
        <w:rPr>
          <w:rFonts w:ascii="Segoe UI" w:eastAsia="Times New Roman" w:hAnsi="Segoe UI" w:cs="Segoe UI"/>
          <w:b/>
          <w:bCs/>
          <w:color w:val="2A2B3F"/>
          <w:sz w:val="24"/>
          <w:szCs w:val="24"/>
          <w:lang w:eastAsia="en-IN"/>
        </w:rPr>
        <w:t>Sum of SalesAmount</w:t>
      </w:r>
      <w:r w:rsidRPr="00B96D21">
        <w:rPr>
          <w:rFonts w:ascii="Segoe UI" w:eastAsia="Times New Roman" w:hAnsi="Segoe UI" w:cs="Segoe UI"/>
          <w:color w:val="2A2B3F"/>
          <w:sz w:val="24"/>
          <w:szCs w:val="24"/>
          <w:lang w:eastAsia="en-IN"/>
        </w:rPr>
        <w:t> is displayed in a </w:t>
      </w:r>
      <w:r w:rsidRPr="00B96D21">
        <w:rPr>
          <w:rFonts w:ascii="Segoe UI" w:eastAsia="Times New Roman" w:hAnsi="Segoe UI" w:cs="Segoe UI"/>
          <w:b/>
          <w:bCs/>
          <w:color w:val="2A2B3F"/>
          <w:sz w:val="24"/>
          <w:szCs w:val="24"/>
          <w:lang w:eastAsia="en-IN"/>
        </w:rPr>
        <w:t>clustered column chart</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13738860" cy="6918960"/>
            <wp:effectExtent l="0" t="0" r="0" b="0"/>
            <wp:docPr id="22" name="Picture 22" descr="https://img-c.udemycdn.com/redactor/raw/practice_test_question/2025-02-03_07-02-17-105c48bd01e5a5e024f8af5ab565eb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c.udemycdn.com/redactor/raw/practice_test_question/2025-02-03_07-02-17-105c48bd01e5a5e024f8af5ab565eba7.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3738860" cy="691896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If you want to </w:t>
      </w:r>
      <w:r w:rsidRPr="00B96D21">
        <w:rPr>
          <w:rFonts w:ascii="Segoe UI" w:eastAsia="Times New Roman" w:hAnsi="Segoe UI" w:cs="Segoe UI"/>
          <w:b/>
          <w:bCs/>
          <w:color w:val="2A2B3F"/>
          <w:sz w:val="24"/>
          <w:szCs w:val="24"/>
          <w:lang w:eastAsia="en-IN"/>
        </w:rPr>
        <w:t>compare the month-over-month percentage change</w:t>
      </w:r>
      <w:r w:rsidRPr="00B96D21">
        <w:rPr>
          <w:rFonts w:ascii="Segoe UI" w:eastAsia="Times New Roman" w:hAnsi="Segoe UI" w:cs="Segoe UI"/>
          <w:color w:val="2A2B3F"/>
          <w:sz w:val="24"/>
          <w:szCs w:val="24"/>
          <w:lang w:eastAsia="en-IN"/>
        </w:rPr>
        <w:t> in </w:t>
      </w:r>
      <w:r w:rsidRPr="00B96D21">
        <w:rPr>
          <w:rFonts w:ascii="Segoe UI" w:eastAsia="Times New Roman" w:hAnsi="Segoe UI" w:cs="Segoe UI"/>
          <w:i/>
          <w:iCs/>
          <w:color w:val="2A2B3F"/>
          <w:sz w:val="24"/>
          <w:szCs w:val="24"/>
          <w:lang w:eastAsia="en-IN"/>
        </w:rPr>
        <w:t>SalesAmount</w:t>
      </w:r>
      <w:r w:rsidRPr="00B96D21">
        <w:rPr>
          <w:rFonts w:ascii="Segoe UI" w:eastAsia="Times New Roman" w:hAnsi="Segoe UI" w:cs="Segoe UI"/>
          <w:color w:val="2A2B3F"/>
          <w:sz w:val="24"/>
          <w:szCs w:val="24"/>
          <w:lang w:eastAsia="en-IN"/>
        </w:rPr>
        <w:t>, which steps should you take?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D. Add a custom column in Power Query to calculate the percentage change.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technically possible, Power Query operates at the </w:t>
      </w:r>
      <w:r w:rsidRPr="00B96D21">
        <w:rPr>
          <w:rFonts w:ascii="Segoe UI" w:eastAsia="Times New Roman" w:hAnsi="Segoe UI" w:cs="Segoe UI"/>
          <w:b/>
          <w:bCs/>
          <w:color w:val="2A2B3F"/>
          <w:sz w:val="24"/>
          <w:szCs w:val="24"/>
          <w:lang w:eastAsia="en-IN"/>
        </w:rPr>
        <w:t>data load</w:t>
      </w:r>
      <w:r w:rsidRPr="00B96D21">
        <w:rPr>
          <w:rFonts w:ascii="Segoe UI" w:eastAsia="Times New Roman" w:hAnsi="Segoe UI" w:cs="Segoe UI"/>
          <w:color w:val="2A2B3F"/>
          <w:sz w:val="24"/>
          <w:szCs w:val="24"/>
          <w:lang w:eastAsia="en-IN"/>
        </w:rPr>
        <w:t> stage and lacks </w:t>
      </w:r>
      <w:r w:rsidRPr="00B96D21">
        <w:rPr>
          <w:rFonts w:ascii="Segoe UI" w:eastAsia="Times New Roman" w:hAnsi="Segoe UI" w:cs="Segoe UI"/>
          <w:b/>
          <w:bCs/>
          <w:color w:val="2A2B3F"/>
          <w:sz w:val="24"/>
          <w:szCs w:val="24"/>
          <w:lang w:eastAsia="en-IN"/>
        </w:rPr>
        <w:t>context awareness</w:t>
      </w:r>
      <w:r w:rsidRPr="00B96D21">
        <w:rPr>
          <w:rFonts w:ascii="Segoe UI" w:eastAsia="Times New Roman" w:hAnsi="Segoe UI" w:cs="Segoe UI"/>
          <w:color w:val="2A2B3F"/>
          <w:sz w:val="24"/>
          <w:szCs w:val="24"/>
          <w:lang w:eastAsia="en-IN"/>
        </w:rPr>
        <w:t> needed for time-based dynamic calculations.</w:t>
      </w:r>
    </w:p>
    <w:p w:rsidR="00B96D21" w:rsidRPr="00B96D21" w:rsidRDefault="00B96D21" w:rsidP="00B96D21">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Quick Measures</w:t>
      </w:r>
      <w:r w:rsidRPr="00B96D21">
        <w:rPr>
          <w:rFonts w:ascii="Segoe UI" w:eastAsia="Times New Roman" w:hAnsi="Segoe UI" w:cs="Segoe UI"/>
          <w:color w:val="2A2B3F"/>
          <w:sz w:val="24"/>
          <w:szCs w:val="24"/>
          <w:lang w:eastAsia="en-IN"/>
        </w:rPr>
        <w:t> are more </w:t>
      </w:r>
      <w:r w:rsidRPr="00B96D21">
        <w:rPr>
          <w:rFonts w:ascii="Segoe UI" w:eastAsia="Times New Roman" w:hAnsi="Segoe UI" w:cs="Segoe UI"/>
          <w:b/>
          <w:bCs/>
          <w:color w:val="2A2B3F"/>
          <w:sz w:val="24"/>
          <w:szCs w:val="24"/>
          <w:lang w:eastAsia="en-IN"/>
        </w:rPr>
        <w:t>efficient</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interactive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the Analytics pane to add a trend line to the clustered column chart.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trend line gives a </w:t>
      </w:r>
      <w:r w:rsidRPr="00B96D21">
        <w:rPr>
          <w:rFonts w:ascii="Segoe UI" w:eastAsia="Times New Roman" w:hAnsi="Segoe UI" w:cs="Segoe UI"/>
          <w:b/>
          <w:bCs/>
          <w:color w:val="2A2B3F"/>
          <w:sz w:val="24"/>
          <w:szCs w:val="24"/>
          <w:lang w:eastAsia="en-IN"/>
        </w:rPr>
        <w:t>visual cue</w:t>
      </w:r>
      <w:r w:rsidRPr="00B96D21">
        <w:rPr>
          <w:rFonts w:ascii="Segoe UI" w:eastAsia="Times New Roman" w:hAnsi="Segoe UI" w:cs="Segoe UI"/>
          <w:color w:val="2A2B3F"/>
          <w:sz w:val="24"/>
          <w:szCs w:val="24"/>
          <w:lang w:eastAsia="en-IN"/>
        </w:rPr>
        <w:t> of change over time, but it does </w:t>
      </w:r>
      <w:r w:rsidRPr="00B96D21">
        <w:rPr>
          <w:rFonts w:ascii="Segoe UI" w:eastAsia="Times New Roman" w:hAnsi="Segoe UI" w:cs="Segoe UI"/>
          <w:b/>
          <w:bCs/>
          <w:color w:val="2A2B3F"/>
          <w:sz w:val="24"/>
          <w:szCs w:val="24"/>
          <w:lang w:eastAsia="en-IN"/>
        </w:rPr>
        <w:t>not calculate actual month-over-month percentage change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Add a quick measure to calculate the month-over-month change for SalesAmount.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9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provides </w:t>
      </w:r>
      <w:r w:rsidRPr="00B96D21">
        <w:rPr>
          <w:rFonts w:ascii="Segoe UI" w:eastAsia="Times New Roman" w:hAnsi="Segoe UI" w:cs="Segoe UI"/>
          <w:b/>
          <w:bCs/>
          <w:color w:val="2A2B3F"/>
          <w:sz w:val="24"/>
          <w:szCs w:val="24"/>
          <w:lang w:eastAsia="en-IN"/>
        </w:rPr>
        <w:t>Quick Measures</w:t>
      </w:r>
      <w:r w:rsidRPr="00B96D21">
        <w:rPr>
          <w:rFonts w:ascii="Segoe UI" w:eastAsia="Times New Roman" w:hAnsi="Segoe UI" w:cs="Segoe UI"/>
          <w:color w:val="2A2B3F"/>
          <w:sz w:val="24"/>
          <w:szCs w:val="24"/>
          <w:lang w:eastAsia="en-IN"/>
        </w:rPr>
        <w:t> specifically designed to calculate </w:t>
      </w:r>
      <w:r w:rsidRPr="00B96D21">
        <w:rPr>
          <w:rFonts w:ascii="Segoe UI" w:eastAsia="Times New Roman" w:hAnsi="Segoe UI" w:cs="Segoe UI"/>
          <w:b/>
          <w:bCs/>
          <w:color w:val="2A2B3F"/>
          <w:sz w:val="24"/>
          <w:szCs w:val="24"/>
          <w:lang w:eastAsia="en-IN"/>
        </w:rPr>
        <w:t>time-intelligent metrics</w:t>
      </w:r>
      <w:r w:rsidRPr="00B96D21">
        <w:rPr>
          <w:rFonts w:ascii="Segoe UI" w:eastAsia="Times New Roman" w:hAnsi="Segoe UI" w:cs="Segoe UI"/>
          <w:color w:val="2A2B3F"/>
          <w:sz w:val="24"/>
          <w:szCs w:val="24"/>
          <w:lang w:eastAsia="en-IN"/>
        </w:rPr>
        <w:t>, including </w:t>
      </w:r>
      <w:r w:rsidRPr="00B96D21">
        <w:rPr>
          <w:rFonts w:ascii="Segoe UI" w:eastAsia="Times New Roman" w:hAnsi="Segoe UI" w:cs="Segoe UI"/>
          <w:b/>
          <w:bCs/>
          <w:color w:val="2A2B3F"/>
          <w:sz w:val="24"/>
          <w:szCs w:val="24"/>
          <w:lang w:eastAsia="en-IN"/>
        </w:rPr>
        <w:t>month-over-month percentage change</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approach is </w:t>
      </w:r>
      <w:r w:rsidRPr="00B96D21">
        <w:rPr>
          <w:rFonts w:ascii="Segoe UI" w:eastAsia="Times New Roman" w:hAnsi="Segoe UI" w:cs="Segoe UI"/>
          <w:b/>
          <w:bCs/>
          <w:color w:val="2A2B3F"/>
          <w:sz w:val="24"/>
          <w:szCs w:val="24"/>
          <w:lang w:eastAsia="en-IN"/>
        </w:rPr>
        <w:t>dynamic</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easy to implement</w:t>
      </w:r>
      <w:r w:rsidRPr="00B96D21">
        <w:rPr>
          <w:rFonts w:ascii="Segoe UI" w:eastAsia="Times New Roman" w:hAnsi="Segoe UI" w:cs="Segoe UI"/>
          <w:color w:val="2A2B3F"/>
          <w:sz w:val="24"/>
          <w:szCs w:val="24"/>
          <w:lang w:eastAsia="en-IN"/>
        </w:rPr>
        <w:t>, and updates based on the visual context and filters.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Enable the Percent of grand total option in the SalesAmount field properties.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option shows </w:t>
      </w:r>
      <w:r w:rsidRPr="00B96D21">
        <w:rPr>
          <w:rFonts w:ascii="Segoe UI" w:eastAsia="Times New Roman" w:hAnsi="Segoe UI" w:cs="Segoe UI"/>
          <w:b/>
          <w:bCs/>
          <w:color w:val="2A2B3F"/>
          <w:sz w:val="24"/>
          <w:szCs w:val="24"/>
          <w:lang w:eastAsia="en-IN"/>
        </w:rPr>
        <w:t>relative contribution</w:t>
      </w:r>
      <w:r w:rsidRPr="00B96D21">
        <w:rPr>
          <w:rFonts w:ascii="Segoe UI" w:eastAsia="Times New Roman" w:hAnsi="Segoe UI" w:cs="Segoe UI"/>
          <w:color w:val="2A2B3F"/>
          <w:sz w:val="24"/>
          <w:szCs w:val="24"/>
          <w:lang w:eastAsia="en-IN"/>
        </w:rPr>
        <w:t> of each category to the total — not the </w:t>
      </w:r>
      <w:r w:rsidRPr="00B96D21">
        <w:rPr>
          <w:rFonts w:ascii="Segoe UI" w:eastAsia="Times New Roman" w:hAnsi="Segoe UI" w:cs="Segoe UI"/>
          <w:b/>
          <w:bCs/>
          <w:color w:val="2A2B3F"/>
          <w:sz w:val="24"/>
          <w:szCs w:val="24"/>
          <w:lang w:eastAsia="en-IN"/>
        </w:rPr>
        <w:t>change from one month to the next</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Percentage Change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 Quick Measure for Month-over-Month Change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compare the month-over-month percentage change in SalesAmount in the clustered column chart, use Power BI’s Quick Measures feature. In Power BI Desktop, go to the Fields pane, right-click the Sales table, and select "New Quick Measure." Choose "Period-over-period change" from the list, set the Base Value to SalesAmount, Aggregation to Sum, Period to Months (assuming a Date table exists), and Calculation to Percentage difference. Power BI generates a measure like: SalesAmount MoM % = DIVIDE([TotalSales] - CALCULATE([TotalSales], PREVIOUSMONTH('Date'[Date])), CALCULATE([TotalSales], PREVIOUSMONTH('Date'[Date]))). Add this measure to the chart (e.g., as a line or tooltip). The Microsoft documentation on </w:t>
      </w:r>
      <w:hyperlink r:id="rId165" w:history="1">
        <w:r w:rsidRPr="00B96D21">
          <w:rPr>
            <w:rFonts w:ascii="Segoe UI" w:eastAsia="Times New Roman" w:hAnsi="Segoe UI" w:cs="Segoe UI"/>
            <w:color w:val="6D28D2"/>
            <w:sz w:val="24"/>
            <w:szCs w:val="24"/>
            <w:u w:val="single"/>
            <w:lang w:eastAsia="en-IN"/>
          </w:rPr>
          <w:t>Quick Measures in Power BI</w:t>
        </w:r>
      </w:hyperlink>
      <w:r w:rsidRPr="00B96D21">
        <w:rPr>
          <w:rFonts w:ascii="Segoe UI" w:eastAsia="Times New Roman" w:hAnsi="Segoe UI" w:cs="Segoe UI"/>
          <w:color w:val="2A2B3F"/>
          <w:sz w:val="24"/>
          <w:szCs w:val="24"/>
          <w:lang w:eastAsia="en-IN"/>
        </w:rPr>
        <w:t> states that "Quick Measures automate common calculations like period-over-period changes," providing a fast, accurate solution for this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Percent of Grand Total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Enabling "Percent of grand total" in the SalesAmount field properties (via the dropdown in the Values well) shows each month’s contribution to the total, not the month-over-month change. The </w:t>
      </w:r>
      <w:hyperlink r:id="rId166" w:history="1">
        <w:r w:rsidRPr="00B96D21">
          <w:rPr>
            <w:rFonts w:ascii="Segoe UI" w:eastAsia="Times New Roman" w:hAnsi="Segoe UI" w:cs="Segoe UI"/>
            <w:color w:val="6D28D2"/>
            <w:sz w:val="24"/>
            <w:szCs w:val="24"/>
            <w:u w:val="single"/>
            <w:lang w:eastAsia="en-IN"/>
          </w:rPr>
          <w:t>field properties documentation</w:t>
        </w:r>
      </w:hyperlink>
      <w:r w:rsidRPr="00B96D21">
        <w:rPr>
          <w:rFonts w:ascii="Segoe UI" w:eastAsia="Times New Roman" w:hAnsi="Segoe UI" w:cs="Segoe UI"/>
          <w:color w:val="2A2B3F"/>
          <w:sz w:val="24"/>
          <w:szCs w:val="24"/>
          <w:lang w:eastAsia="en-IN"/>
        </w:rPr>
        <w:t> focuses on "static percentages."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Trend Line in Analytics Pane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Adding a trend line (Visualizations &gt; Analytics &gt; Trend Line) visualizes a general trend but doesn’t calculate specific month-over-month percentage changes for comparison. The </w:t>
      </w:r>
      <w:hyperlink r:id="rId167" w:history="1">
        <w:r w:rsidRPr="00B96D21">
          <w:rPr>
            <w:rFonts w:ascii="Segoe UI" w:eastAsia="Times New Roman" w:hAnsi="Segoe UI" w:cs="Segoe UI"/>
            <w:color w:val="6D28D2"/>
            <w:sz w:val="24"/>
            <w:szCs w:val="24"/>
            <w:u w:val="single"/>
            <w:lang w:eastAsia="en-IN"/>
          </w:rPr>
          <w:t>Analytics pane documentation</w:t>
        </w:r>
      </w:hyperlink>
      <w:r w:rsidRPr="00B96D21">
        <w:rPr>
          <w:rFonts w:ascii="Segoe UI" w:eastAsia="Times New Roman" w:hAnsi="Segoe UI" w:cs="Segoe UI"/>
          <w:color w:val="2A2B3F"/>
          <w:sz w:val="24"/>
          <w:szCs w:val="24"/>
          <w:lang w:eastAsia="en-IN"/>
        </w:rPr>
        <w:t> emphasizes "visual trends, not precise differences."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Custom Column in Power Query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Adding a custom column in Power Query (e.g., comparing rows) is complex, static at refresh, and requires date sorting logic, unlike the dynamic Quick Measure. The </w:t>
      </w:r>
      <w:hyperlink r:id="rId168" w:history="1">
        <w:r w:rsidRPr="00B96D21">
          <w:rPr>
            <w:rFonts w:ascii="Segoe UI" w:eastAsia="Times New Roman" w:hAnsi="Segoe UI" w:cs="Segoe UI"/>
            <w:color w:val="6D28D2"/>
            <w:sz w:val="24"/>
            <w:szCs w:val="24"/>
            <w:u w:val="single"/>
            <w:lang w:eastAsia="en-IN"/>
          </w:rPr>
          <w:t>Power Query documentation</w:t>
        </w:r>
      </w:hyperlink>
      <w:r w:rsidRPr="00B96D21">
        <w:rPr>
          <w:rFonts w:ascii="Segoe UI" w:eastAsia="Times New Roman" w:hAnsi="Segoe UI" w:cs="Segoe UI"/>
          <w:color w:val="2A2B3F"/>
          <w:sz w:val="24"/>
          <w:szCs w:val="24"/>
          <w:lang w:eastAsia="en-IN"/>
        </w:rPr>
        <w:t> isn’t suited for "temporal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9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Date Table</w:t>
      </w:r>
      <w:r w:rsidRPr="00B96D21">
        <w:rPr>
          <w:rFonts w:ascii="Segoe UI" w:eastAsia="Times New Roman" w:hAnsi="Segoe UI" w:cs="Segoe UI"/>
          <w:color w:val="2A2B3F"/>
          <w:sz w:val="24"/>
          <w:szCs w:val="24"/>
          <w:lang w:eastAsia="en-IN"/>
        </w:rPr>
        <w:t>: Ensure a linked Date table exists for time intelligence, per the </w:t>
      </w:r>
      <w:hyperlink r:id="rId169" w:history="1">
        <w:r w:rsidRPr="00B96D21">
          <w:rPr>
            <w:rFonts w:ascii="Segoe UI" w:eastAsia="Times New Roman" w:hAnsi="Segoe UI" w:cs="Segoe UI"/>
            <w:color w:val="6D28D2"/>
            <w:sz w:val="24"/>
            <w:szCs w:val="24"/>
            <w:u w:val="single"/>
            <w:lang w:eastAsia="en-IN"/>
          </w:rPr>
          <w:t>date table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Visualization</w:t>
      </w:r>
      <w:r w:rsidRPr="00B96D21">
        <w:rPr>
          <w:rFonts w:ascii="Segoe UI" w:eastAsia="Times New Roman" w:hAnsi="Segoe UI" w:cs="Segoe UI"/>
          <w:color w:val="2A2B3F"/>
          <w:sz w:val="24"/>
          <w:szCs w:val="24"/>
          <w:lang w:eastAsia="en-IN"/>
        </w:rPr>
        <w:t>: Switch to a line chart or combo chart for clearer percentage trends.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 quick measure to calculate the month-over-month percentage change for SalesAmount, enabling dynamic comparison in the clustered column chart for the dashboard.</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27</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EcoMetrics Corp.</w:t>
      </w:r>
      <w:r w:rsidRPr="00B96D21">
        <w:rPr>
          <w:rFonts w:ascii="Segoe UI" w:eastAsia="Times New Roman" w:hAnsi="Segoe UI" w:cs="Segoe UI"/>
          <w:color w:val="2A2B3F"/>
          <w:sz w:val="24"/>
          <w:szCs w:val="24"/>
          <w:lang w:eastAsia="en-IN"/>
        </w:rPr>
        <w:t>, you are tasked with identifying the </w:t>
      </w:r>
      <w:r w:rsidRPr="00B96D21">
        <w:rPr>
          <w:rFonts w:ascii="Segoe UI" w:eastAsia="Times New Roman" w:hAnsi="Segoe UI" w:cs="Segoe UI"/>
          <w:b/>
          <w:bCs/>
          <w:color w:val="2A2B3F"/>
          <w:sz w:val="24"/>
          <w:szCs w:val="24"/>
          <w:lang w:eastAsia="en-IN"/>
        </w:rPr>
        <w:t>highest revenue generated by a single transaction</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The </w:t>
      </w:r>
      <w:r w:rsidRPr="00B96D21">
        <w:rPr>
          <w:rFonts w:ascii="Consolas" w:eastAsia="Times New Roman" w:hAnsi="Consolas" w:cs="Courier New"/>
          <w:b/>
          <w:bCs/>
          <w:color w:val="2A2B3F"/>
          <w:bdr w:val="none" w:sz="0" w:space="0" w:color="auto" w:frame="1"/>
          <w:shd w:val="clear" w:color="auto" w:fill="D1D2E0"/>
          <w:lang w:eastAsia="en-IN"/>
        </w:rPr>
        <w:t>Sales</w:t>
      </w:r>
      <w:r w:rsidRPr="00B96D21">
        <w:rPr>
          <w:rFonts w:ascii="Segoe UI" w:eastAsia="Times New Roman" w:hAnsi="Segoe UI" w:cs="Segoe UI"/>
          <w:b/>
          <w:bCs/>
          <w:color w:val="2A2B3F"/>
          <w:sz w:val="24"/>
          <w:szCs w:val="24"/>
          <w:lang w:eastAsia="en-IN"/>
        </w:rPr>
        <w:t> table</w:t>
      </w:r>
      <w:r w:rsidRPr="00B96D21">
        <w:rPr>
          <w:rFonts w:ascii="Segoe UI" w:eastAsia="Times New Roman" w:hAnsi="Segoe UI" w:cs="Segoe UI"/>
          <w:color w:val="2A2B3F"/>
          <w:sz w:val="24"/>
          <w:szCs w:val="24"/>
          <w:lang w:eastAsia="en-IN"/>
        </w:rPr>
        <w:t> includes the following columns:</w:t>
      </w:r>
    </w:p>
    <w:p w:rsidR="00B96D21" w:rsidRPr="00B96D21" w:rsidRDefault="00B96D21" w:rsidP="00B96D21">
      <w:pPr>
        <w:numPr>
          <w:ilvl w:val="0"/>
          <w:numId w:val="9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Quantity</w:t>
      </w:r>
    </w:p>
    <w:p w:rsidR="00B96D21" w:rsidRPr="00B96D21" w:rsidRDefault="00B96D21" w:rsidP="00B96D21">
      <w:pPr>
        <w:numPr>
          <w:ilvl w:val="0"/>
          <w:numId w:val="9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UnitPrice</w:t>
      </w:r>
    </w:p>
    <w:p w:rsidR="00B96D21" w:rsidRPr="00B96D21" w:rsidRDefault="00B96D21" w:rsidP="00B96D21">
      <w:pPr>
        <w:numPr>
          <w:ilvl w:val="0"/>
          <w:numId w:val="9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Discount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formula for </w:t>
      </w:r>
      <w:r w:rsidRPr="00B96D21">
        <w:rPr>
          <w:rFonts w:ascii="Segoe UI" w:eastAsia="Times New Roman" w:hAnsi="Segoe UI" w:cs="Segoe UI"/>
          <w:b/>
          <w:bCs/>
          <w:color w:val="2A2B3F"/>
          <w:sz w:val="24"/>
          <w:szCs w:val="24"/>
          <w:lang w:eastAsia="en-IN"/>
        </w:rPr>
        <w:t>Revenue</w:t>
      </w:r>
      <w:r w:rsidRPr="00B96D21">
        <w:rPr>
          <w:rFonts w:ascii="Segoe UI" w:eastAsia="Times New Roman" w:hAnsi="Segoe UI" w:cs="Segoe UI"/>
          <w:color w:val="2A2B3F"/>
          <w:sz w:val="24"/>
          <w:szCs w:val="24"/>
          <w:lang w:eastAsia="en-IN"/>
        </w:rPr>
        <w:t> is:</w:t>
      </w:r>
      <w:r w:rsidRPr="00B96D21">
        <w:rPr>
          <w:rFonts w:ascii="Segoe UI" w:eastAsia="Times New Roman" w:hAnsi="Segoe UI" w:cs="Segoe UI"/>
          <w:color w:val="2A2B3F"/>
          <w:sz w:val="24"/>
          <w:szCs w:val="24"/>
          <w:lang w:eastAsia="en-IN"/>
        </w:rPr>
        <w:br/>
      </w:r>
      <w:r w:rsidRPr="00B96D21">
        <w:rPr>
          <w:rFonts w:ascii="Segoe UI Symbol" w:eastAsia="Times New Roman" w:hAnsi="Segoe UI Symbol" w:cs="Segoe UI Symbol"/>
          <w:color w:val="2A2B3F"/>
          <w:sz w:val="24"/>
          <w:szCs w:val="24"/>
          <w:lang w:eastAsia="en-IN"/>
        </w:rPr>
        <w:t>📌</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Revenue = Quantity × UnitPrice × (1 - Discount)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DAX formula should you use to calculate the maximum revenue across all transactions?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Max Revenue = SUMX(Sales, MAX(Sales[Quantity] * Sales[UnitPrice] * (1 - Sales[Discount])))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syntax is invalid. </w:t>
      </w:r>
      <w:r w:rsidRPr="00B96D21">
        <w:rPr>
          <w:rFonts w:ascii="Consolas" w:eastAsia="Times New Roman" w:hAnsi="Consolas" w:cs="Courier New"/>
          <w:color w:val="C4710D"/>
          <w:bdr w:val="single" w:sz="6" w:space="0" w:color="D1D2E0" w:frame="1"/>
          <w:shd w:val="clear" w:color="auto" w:fill="FFFFFF"/>
          <w:lang w:eastAsia="en-IN"/>
        </w:rPr>
        <w:t>MAX</w:t>
      </w:r>
      <w:r w:rsidRPr="00B96D21">
        <w:rPr>
          <w:rFonts w:ascii="Segoe UI" w:eastAsia="Times New Roman" w:hAnsi="Segoe UI" w:cs="Segoe UI"/>
          <w:color w:val="2A2B3F"/>
          <w:sz w:val="24"/>
          <w:szCs w:val="24"/>
          <w:lang w:eastAsia="en-IN"/>
        </w:rPr>
        <w:t> inside </w:t>
      </w:r>
      <w:r w:rsidRPr="00B96D21">
        <w:rPr>
          <w:rFonts w:ascii="Consolas" w:eastAsia="Times New Roman" w:hAnsi="Consolas" w:cs="Courier New"/>
          <w:color w:val="C4710D"/>
          <w:bdr w:val="single" w:sz="6" w:space="0" w:color="D1D2E0" w:frame="1"/>
          <w:shd w:val="clear" w:color="auto" w:fill="FFFFFF"/>
          <w:lang w:eastAsia="en-IN"/>
        </w:rPr>
        <w:t>SUMX</w:t>
      </w:r>
      <w:r w:rsidRPr="00B96D21">
        <w:rPr>
          <w:rFonts w:ascii="Segoe UI" w:eastAsia="Times New Roman" w:hAnsi="Segoe UI" w:cs="Segoe UI"/>
          <w:color w:val="2A2B3F"/>
          <w:sz w:val="24"/>
          <w:szCs w:val="24"/>
          <w:lang w:eastAsia="en-IN"/>
        </w:rPr>
        <w:t> doesn’t make logical sense here, as it would return a </w:t>
      </w:r>
      <w:r w:rsidRPr="00B96D21">
        <w:rPr>
          <w:rFonts w:ascii="Segoe UI" w:eastAsia="Times New Roman" w:hAnsi="Segoe UI" w:cs="Segoe UI"/>
          <w:b/>
          <w:bCs/>
          <w:color w:val="2A2B3F"/>
          <w:sz w:val="24"/>
          <w:szCs w:val="24"/>
          <w:lang w:eastAsia="en-IN"/>
        </w:rPr>
        <w:t>single value</w:t>
      </w:r>
      <w:r w:rsidRPr="00B96D21">
        <w:rPr>
          <w:rFonts w:ascii="Segoe UI" w:eastAsia="Times New Roman" w:hAnsi="Segoe UI" w:cs="Segoe UI"/>
          <w:color w:val="2A2B3F"/>
          <w:sz w:val="24"/>
          <w:szCs w:val="24"/>
          <w:lang w:eastAsia="en-IN"/>
        </w:rPr>
        <w:t> for each row evaluation, defeating the purpose of iteration.</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Max Revenue = MAX(Sales[Quantity] * Sales[UnitPrice] * (1 - Sales[Discount]))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Consolas" w:eastAsia="Times New Roman" w:hAnsi="Consolas" w:cs="Courier New"/>
          <w:color w:val="C4710D"/>
          <w:bdr w:val="single" w:sz="6" w:space="0" w:color="D1D2E0" w:frame="1"/>
          <w:shd w:val="clear" w:color="auto" w:fill="FFFFFF"/>
          <w:lang w:eastAsia="en-IN"/>
        </w:rPr>
        <w:t>MAX</w:t>
      </w:r>
      <w:r w:rsidRPr="00B96D21">
        <w:rPr>
          <w:rFonts w:ascii="Segoe UI" w:eastAsia="Times New Roman" w:hAnsi="Segoe UI" w:cs="Segoe UI"/>
          <w:color w:val="2A2B3F"/>
          <w:sz w:val="24"/>
          <w:szCs w:val="24"/>
          <w:lang w:eastAsia="en-IN"/>
        </w:rPr>
        <w:t> function expects a </w:t>
      </w:r>
      <w:r w:rsidRPr="00B96D21">
        <w:rPr>
          <w:rFonts w:ascii="Segoe UI" w:eastAsia="Times New Roman" w:hAnsi="Segoe UI" w:cs="Segoe UI"/>
          <w:b/>
          <w:bCs/>
          <w:color w:val="2A2B3F"/>
          <w:sz w:val="24"/>
          <w:szCs w:val="24"/>
          <w:lang w:eastAsia="en-IN"/>
        </w:rPr>
        <w:t>single column reference</w:t>
      </w:r>
      <w:r w:rsidRPr="00B96D21">
        <w:rPr>
          <w:rFonts w:ascii="Segoe UI" w:eastAsia="Times New Roman" w:hAnsi="Segoe UI" w:cs="Segoe UI"/>
          <w:color w:val="2A2B3F"/>
          <w:sz w:val="24"/>
          <w:szCs w:val="24"/>
          <w:lang w:eastAsia="en-IN"/>
        </w:rPr>
        <w:t>, not a </w:t>
      </w:r>
      <w:r w:rsidRPr="00B96D21">
        <w:rPr>
          <w:rFonts w:ascii="Segoe UI" w:eastAsia="Times New Roman" w:hAnsi="Segoe UI" w:cs="Segoe UI"/>
          <w:b/>
          <w:bCs/>
          <w:color w:val="2A2B3F"/>
          <w:sz w:val="24"/>
          <w:szCs w:val="24"/>
          <w:lang w:eastAsia="en-IN"/>
        </w:rPr>
        <w:t>row-level expression</w:t>
      </w:r>
      <w:r w:rsidRPr="00B96D21">
        <w:rPr>
          <w:rFonts w:ascii="Segoe UI" w:eastAsia="Times New Roman" w:hAnsi="Segoe UI" w:cs="Segoe UI"/>
          <w:color w:val="2A2B3F"/>
          <w:sz w:val="24"/>
          <w:szCs w:val="24"/>
          <w:lang w:eastAsia="en-IN"/>
        </w:rPr>
        <w:t>. It doesn't perform the iteration required to calculate revenue per transaction.</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Max Revenue = CALCULATE(MAX(Sales[Quantity] * Sales[UnitPrice] * (1 - Sales[Discount])))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modifies context but </w:t>
      </w:r>
      <w:r w:rsidRPr="00B96D21">
        <w:rPr>
          <w:rFonts w:ascii="Segoe UI" w:eastAsia="Times New Roman" w:hAnsi="Segoe UI" w:cs="Segoe UI"/>
          <w:b/>
          <w:bCs/>
          <w:color w:val="2A2B3F"/>
          <w:sz w:val="24"/>
          <w:szCs w:val="24"/>
          <w:lang w:eastAsia="en-IN"/>
        </w:rPr>
        <w:t>cannot evaluate row-level expressions directly</w:t>
      </w:r>
      <w:r w:rsidRPr="00B96D21">
        <w:rPr>
          <w:rFonts w:ascii="Segoe UI" w:eastAsia="Times New Roman" w:hAnsi="Segoe UI" w:cs="Segoe UI"/>
          <w:color w:val="2A2B3F"/>
          <w:sz w:val="24"/>
          <w:szCs w:val="24"/>
          <w:lang w:eastAsia="en-IN"/>
        </w:rPr>
        <w:t> like this. It still depends on a valid aggregation over a column, which is not provided.</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Max Revenue = MAXX(Sales, Sales[Quantity] * Sales[UnitPrice] * (1 - Sales[Discount]))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MAXX</w:t>
      </w:r>
      <w:r w:rsidRPr="00B96D21">
        <w:rPr>
          <w:rFonts w:ascii="Segoe UI" w:eastAsia="Times New Roman" w:hAnsi="Segoe UI" w:cs="Segoe UI"/>
          <w:color w:val="2A2B3F"/>
          <w:sz w:val="24"/>
          <w:szCs w:val="24"/>
          <w:lang w:eastAsia="en-IN"/>
        </w:rPr>
        <w:t> is an </w:t>
      </w:r>
      <w:r w:rsidRPr="00B96D21">
        <w:rPr>
          <w:rFonts w:ascii="Segoe UI" w:eastAsia="Times New Roman" w:hAnsi="Segoe UI" w:cs="Segoe UI"/>
          <w:b/>
          <w:bCs/>
          <w:color w:val="2A2B3F"/>
          <w:sz w:val="24"/>
          <w:szCs w:val="24"/>
          <w:lang w:eastAsia="en-IN"/>
        </w:rPr>
        <w:t>iterator function</w:t>
      </w:r>
      <w:r w:rsidRPr="00B96D21">
        <w:rPr>
          <w:rFonts w:ascii="Segoe UI" w:eastAsia="Times New Roman" w:hAnsi="Segoe UI" w:cs="Segoe UI"/>
          <w:color w:val="2A2B3F"/>
          <w:sz w:val="24"/>
          <w:szCs w:val="24"/>
          <w:lang w:eastAsia="en-IN"/>
        </w:rPr>
        <w:t> that evaluates the expression row-by-row across the </w:t>
      </w:r>
      <w:r w:rsidRPr="00B96D21">
        <w:rPr>
          <w:rFonts w:ascii="Consolas" w:eastAsia="Times New Roman" w:hAnsi="Consolas" w:cs="Courier New"/>
          <w:color w:val="C4710D"/>
          <w:bdr w:val="single" w:sz="6" w:space="0" w:color="D1D2E0" w:frame="1"/>
          <w:shd w:val="clear" w:color="auto" w:fill="FFFFFF"/>
          <w:lang w:eastAsia="en-IN"/>
        </w:rPr>
        <w:t>Sales</w:t>
      </w:r>
      <w:r w:rsidRPr="00B96D21">
        <w:rPr>
          <w:rFonts w:ascii="Segoe UI" w:eastAsia="Times New Roman" w:hAnsi="Segoe UI" w:cs="Segoe UI"/>
          <w:color w:val="2A2B3F"/>
          <w:sz w:val="24"/>
          <w:szCs w:val="24"/>
          <w:lang w:eastAsia="en-IN"/>
        </w:rPr>
        <w:t> table and returns the </w:t>
      </w:r>
      <w:r w:rsidRPr="00B96D21">
        <w:rPr>
          <w:rFonts w:ascii="Segoe UI" w:eastAsia="Times New Roman" w:hAnsi="Segoe UI" w:cs="Segoe UI"/>
          <w:b/>
          <w:bCs/>
          <w:color w:val="2A2B3F"/>
          <w:sz w:val="24"/>
          <w:szCs w:val="24"/>
          <w:lang w:eastAsia="en-IN"/>
        </w:rPr>
        <w:t>maximum value</w:t>
      </w:r>
      <w:r w:rsidRPr="00B96D21">
        <w:rPr>
          <w:rFonts w:ascii="Segoe UI" w:eastAsia="Times New Roman" w:hAnsi="Segoe UI" w:cs="Segoe UI"/>
          <w:color w:val="2A2B3F"/>
          <w:sz w:val="24"/>
          <w:szCs w:val="24"/>
          <w:lang w:eastAsia="en-IN"/>
        </w:rPr>
        <w:t> from those evaluations.</w:t>
      </w:r>
      <w:r w:rsidRPr="00B96D21">
        <w:rPr>
          <w:rFonts w:ascii="Segoe UI" w:eastAsia="Times New Roman" w:hAnsi="Segoe UI" w:cs="Segoe UI"/>
          <w:color w:val="2A2B3F"/>
          <w:sz w:val="24"/>
          <w:szCs w:val="24"/>
          <w:lang w:eastAsia="en-IN"/>
        </w:rPr>
        <w:br/>
        <w:t>This is ideal for row-level calculations like revenue per transaction.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DAX Formula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MAXX for Maximum Revenue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identify the highest revenue from a single transaction at EcoMetrics Corp., use the DAX formula: Max Revenue = MAXX(Sales, Sales[Quantity] * Sales[UnitPrice] * (1 - Sales[Discount])). In Power BI Desktop, go to the Modeling tab, select "New Measure," and enter this formula. MAXX iterates over the Sales table, calculates the revenue (Quantity * UnitPrice * (1 - Discount)) for each row, and returns the highest value. The Microsoft </w:t>
      </w:r>
      <w:hyperlink r:id="rId170" w:history="1">
        <w:r w:rsidRPr="00B96D21">
          <w:rPr>
            <w:rFonts w:ascii="Segoe UI" w:eastAsia="Times New Roman" w:hAnsi="Segoe UI" w:cs="Segoe UI"/>
            <w:color w:val="6D28D2"/>
            <w:sz w:val="24"/>
            <w:szCs w:val="24"/>
            <w:u w:val="single"/>
            <w:lang w:eastAsia="en-IN"/>
          </w:rPr>
          <w:t>DAX MAXX function reference</w:t>
        </w:r>
      </w:hyperlink>
      <w:r w:rsidRPr="00B96D21">
        <w:rPr>
          <w:rFonts w:ascii="Segoe UI" w:eastAsia="Times New Roman" w:hAnsi="Segoe UI" w:cs="Segoe UI"/>
          <w:color w:val="2A2B3F"/>
          <w:sz w:val="24"/>
          <w:szCs w:val="24"/>
          <w:lang w:eastAsia="en-IN"/>
        </w:rPr>
        <w:t> explains that "MAXX evaluates an expression for each row of a table and returns the maximum result," perfectly suited for finding the peak transaction revenue.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SUMX with MAX</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Max Revenue = SUMX(Sales, MAX(Sales[Quantity] * Sales[UnitPrice] * (1 - Sales[Discount]))) is invalid—MAX can’t be nested in SUMX this way, and SUMX sums values, not finds a maximum. The </w:t>
      </w:r>
      <w:hyperlink r:id="rId171" w:history="1">
        <w:r w:rsidRPr="00B96D21">
          <w:rPr>
            <w:rFonts w:ascii="Segoe UI" w:eastAsia="Times New Roman" w:hAnsi="Segoe UI" w:cs="Segoe UI"/>
            <w:color w:val="6D28D2"/>
            <w:sz w:val="24"/>
            <w:szCs w:val="24"/>
            <w:u w:val="single"/>
            <w:lang w:eastAsia="en-IN"/>
          </w:rPr>
          <w:t>SUMX documentation</w:t>
        </w:r>
      </w:hyperlink>
      <w:r w:rsidRPr="00B96D21">
        <w:rPr>
          <w:rFonts w:ascii="Segoe UI" w:eastAsia="Times New Roman" w:hAnsi="Segoe UI" w:cs="Segoe UI"/>
          <w:color w:val="2A2B3F"/>
          <w:sz w:val="24"/>
          <w:szCs w:val="24"/>
          <w:lang w:eastAsia="en-IN"/>
        </w:rPr>
        <w:t> focuses on "aggregation, not extremums."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MAX Alone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Max Revenue = MAX(Sales[Quantity] * Sales[UnitPrice] * (1 - Sales[Discount])) fails because MAX operates on a single column, not an expression across columns. The </w:t>
      </w:r>
      <w:hyperlink r:id="rId172" w:history="1">
        <w:r w:rsidRPr="00B96D21">
          <w:rPr>
            <w:rFonts w:ascii="Segoe UI" w:eastAsia="Times New Roman" w:hAnsi="Segoe UI" w:cs="Segoe UI"/>
            <w:color w:val="6D28D2"/>
            <w:sz w:val="24"/>
            <w:szCs w:val="24"/>
            <w:u w:val="single"/>
            <w:lang w:eastAsia="en-IN"/>
          </w:rPr>
          <w:t>MAX documentation</w:t>
        </w:r>
      </w:hyperlink>
      <w:r w:rsidRPr="00B96D21">
        <w:rPr>
          <w:rFonts w:ascii="Segoe UI" w:eastAsia="Times New Roman" w:hAnsi="Segoe UI" w:cs="Segoe UI"/>
          <w:color w:val="2A2B3F"/>
          <w:sz w:val="24"/>
          <w:szCs w:val="24"/>
          <w:lang w:eastAsia="en-IN"/>
        </w:rPr>
        <w:t> requires a precomputed column.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with MAX</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Max Revenue = CALCULATE(MAX(Sales[Quantity] * Sales[UnitPrice] * (1 - Sales[Discount]))) also fails—MAX needs a column, and CALCULATE adjusts filters, not expression evaluation. The </w:t>
      </w:r>
      <w:hyperlink r:id="rId173" w:history="1">
        <w:r w:rsidRPr="00B96D21">
          <w:rPr>
            <w:rFonts w:ascii="Segoe UI" w:eastAsia="Times New Roman" w:hAnsi="Segoe UI" w:cs="Segoe UI"/>
            <w:color w:val="6D28D2"/>
            <w:sz w:val="24"/>
            <w:szCs w:val="24"/>
            <w:u w:val="single"/>
            <w:lang w:eastAsia="en-IN"/>
          </w:rPr>
          <w:t>CALCULATE documentation</w:t>
        </w:r>
      </w:hyperlink>
      <w:r w:rsidRPr="00B96D21">
        <w:rPr>
          <w:rFonts w:ascii="Segoe UI" w:eastAsia="Times New Roman" w:hAnsi="Segoe UI" w:cs="Segoe UI"/>
          <w:color w:val="2A2B3F"/>
          <w:sz w:val="24"/>
          <w:szCs w:val="24"/>
          <w:lang w:eastAsia="en-IN"/>
        </w:rPr>
        <w:t> doesn’t address this use case.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w:t>
      </w:r>
      <w:r w:rsidRPr="00B96D21">
        <w:rPr>
          <w:rFonts w:ascii="Segoe UI" w:eastAsia="Times New Roman" w:hAnsi="Segoe UI" w:cs="Segoe UI"/>
          <w:color w:val="2A2B3F"/>
          <w:sz w:val="24"/>
          <w:szCs w:val="24"/>
          <w:lang w:eastAsia="en-IN"/>
        </w:rPr>
        <w:t>: For large datasets, consider pre-calculating Revenue as a column in Query Editor to speed up MAXX, per the </w:t>
      </w:r>
      <w:hyperlink r:id="rId174" w:history="1">
        <w:r w:rsidRPr="00B96D21">
          <w:rPr>
            <w:rFonts w:ascii="Segoe UI" w:eastAsia="Times New Roman" w:hAnsi="Segoe UI" w:cs="Segoe UI"/>
            <w:color w:val="6D28D2"/>
            <w:sz w:val="24"/>
            <w:szCs w:val="24"/>
            <w:u w:val="single"/>
            <w:lang w:eastAsia="en-IN"/>
          </w:rPr>
          <w:t>calculated columns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Add the measure to a card visual and compare with manual checks on sample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Max Revenue = MAXX(Sales, Sales[Quantity] * Sales[UnitPrice] * (1 - Sales[Discount])) to calculate the highest revenue generated by a single transaction at EcoMetrics Corp., accurately applying the revenue formula across all rows.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28</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manage a </w:t>
      </w:r>
      <w:r w:rsidRPr="00B96D21">
        <w:rPr>
          <w:rFonts w:ascii="Segoe UI" w:eastAsia="Times New Roman" w:hAnsi="Segoe UI" w:cs="Segoe UI"/>
          <w:b/>
          <w:bCs/>
          <w:color w:val="2A2B3F"/>
          <w:sz w:val="24"/>
          <w:szCs w:val="24"/>
          <w:lang w:eastAsia="en-IN"/>
        </w:rPr>
        <w:t>Power BI report</w:t>
      </w:r>
      <w:r w:rsidRPr="00B96D21">
        <w:rPr>
          <w:rFonts w:ascii="Segoe UI" w:eastAsia="Times New Roman" w:hAnsi="Segoe UI" w:cs="Segoe UI"/>
          <w:color w:val="2A2B3F"/>
          <w:sz w:val="24"/>
          <w:szCs w:val="24"/>
          <w:lang w:eastAsia="en-IN"/>
        </w:rPr>
        <w:t> for a </w:t>
      </w:r>
      <w:r w:rsidRPr="00B96D21">
        <w:rPr>
          <w:rFonts w:ascii="Segoe UI" w:eastAsia="Times New Roman" w:hAnsi="Segoe UI" w:cs="Segoe UI"/>
          <w:b/>
          <w:bCs/>
          <w:color w:val="2A2B3F"/>
          <w:sz w:val="24"/>
          <w:szCs w:val="24"/>
          <w:lang w:eastAsia="en-IN"/>
        </w:rPr>
        <w:t>financial organization</w:t>
      </w:r>
      <w:r w:rsidRPr="00B96D21">
        <w:rPr>
          <w:rFonts w:ascii="Segoe UI" w:eastAsia="Times New Roman" w:hAnsi="Segoe UI" w:cs="Segoe UI"/>
          <w:color w:val="2A2B3F"/>
          <w:sz w:val="24"/>
          <w:szCs w:val="24"/>
          <w:lang w:eastAsia="en-IN"/>
        </w:rPr>
        <w:t> that includes </w:t>
      </w:r>
      <w:r w:rsidRPr="00B96D21">
        <w:rPr>
          <w:rFonts w:ascii="Segoe UI" w:eastAsia="Times New Roman" w:hAnsi="Segoe UI" w:cs="Segoe UI"/>
          <w:b/>
          <w:bCs/>
          <w:color w:val="2A2B3F"/>
          <w:sz w:val="24"/>
          <w:szCs w:val="24"/>
          <w:lang w:eastAsia="en-IN"/>
        </w:rPr>
        <w:t>sensitive financial forecasts</w:t>
      </w:r>
      <w:r w:rsidRPr="00B96D21">
        <w:rPr>
          <w:rFonts w:ascii="Segoe UI" w:eastAsia="Times New Roman" w:hAnsi="Segoe UI" w:cs="Segoe UI"/>
          <w:color w:val="2A2B3F"/>
          <w:sz w:val="24"/>
          <w:szCs w:val="24"/>
          <w:lang w:eastAsia="en-IN"/>
        </w:rPr>
        <w:t>. According to your organization's </w:t>
      </w:r>
      <w:r w:rsidRPr="00B96D21">
        <w:rPr>
          <w:rFonts w:ascii="Segoe UI" w:eastAsia="Times New Roman" w:hAnsi="Segoe UI" w:cs="Segoe UI"/>
          <w:b/>
          <w:bCs/>
          <w:color w:val="2A2B3F"/>
          <w:sz w:val="24"/>
          <w:szCs w:val="24"/>
          <w:lang w:eastAsia="en-IN"/>
        </w:rPr>
        <w:t>security policy</w:t>
      </w:r>
      <w:r w:rsidRPr="00B96D21">
        <w:rPr>
          <w:rFonts w:ascii="Segoe UI" w:eastAsia="Times New Roman" w:hAnsi="Segoe UI" w:cs="Segoe UI"/>
          <w:color w:val="2A2B3F"/>
          <w:sz w:val="24"/>
          <w:szCs w:val="24"/>
          <w:lang w:eastAsia="en-IN"/>
        </w:rPr>
        <w:t>, reports containing </w:t>
      </w:r>
      <w:r w:rsidRPr="00B96D21">
        <w:rPr>
          <w:rFonts w:ascii="Segoe UI" w:eastAsia="Times New Roman" w:hAnsi="Segoe UI" w:cs="Segoe UI"/>
          <w:b/>
          <w:bCs/>
          <w:color w:val="2A2B3F"/>
          <w:sz w:val="24"/>
          <w:szCs w:val="24"/>
          <w:lang w:eastAsia="en-IN"/>
        </w:rPr>
        <w:t>highly sensitive data</w:t>
      </w:r>
      <w:r w:rsidRPr="00B96D21">
        <w:rPr>
          <w:rFonts w:ascii="Segoe UI" w:eastAsia="Times New Roman" w:hAnsi="Segoe UI" w:cs="Segoe UI"/>
          <w:color w:val="2A2B3F"/>
          <w:sz w:val="24"/>
          <w:szCs w:val="24"/>
          <w:lang w:eastAsia="en-IN"/>
        </w:rPr>
        <w:t> must have </w:t>
      </w:r>
      <w:r w:rsidRPr="00B96D21">
        <w:rPr>
          <w:rFonts w:ascii="Segoe UI" w:eastAsia="Times New Roman" w:hAnsi="Segoe UI" w:cs="Segoe UI"/>
          <w:b/>
          <w:bCs/>
          <w:color w:val="2A2B3F"/>
          <w:sz w:val="24"/>
          <w:szCs w:val="24"/>
          <w:lang w:eastAsia="en-IN"/>
        </w:rPr>
        <w:t>strict sharing controls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sensitivity label should you apply to this report?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Public</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Public</w:t>
      </w:r>
      <w:r w:rsidRPr="00B96D21">
        <w:rPr>
          <w:rFonts w:ascii="Segoe UI" w:eastAsia="Times New Roman" w:hAnsi="Segoe UI" w:cs="Segoe UI"/>
          <w:color w:val="2A2B3F"/>
          <w:sz w:val="24"/>
          <w:szCs w:val="24"/>
          <w:lang w:eastAsia="en-IN"/>
        </w:rPr>
        <w:t> label is used for </w:t>
      </w:r>
      <w:r w:rsidRPr="00B96D21">
        <w:rPr>
          <w:rFonts w:ascii="Segoe UI" w:eastAsia="Times New Roman" w:hAnsi="Segoe UI" w:cs="Segoe UI"/>
          <w:b/>
          <w:bCs/>
          <w:color w:val="2A2B3F"/>
          <w:sz w:val="24"/>
          <w:szCs w:val="24"/>
          <w:lang w:eastAsia="en-IN"/>
        </w:rPr>
        <w:t>non-sensitive content</w:t>
      </w:r>
      <w:r w:rsidRPr="00B96D21">
        <w:rPr>
          <w:rFonts w:ascii="Segoe UI" w:eastAsia="Times New Roman" w:hAnsi="Segoe UI" w:cs="Segoe UI"/>
          <w:color w:val="2A2B3F"/>
          <w:sz w:val="24"/>
          <w:szCs w:val="24"/>
          <w:lang w:eastAsia="en-IN"/>
        </w:rPr>
        <w:t> that can be </w:t>
      </w:r>
      <w:r w:rsidRPr="00B96D21">
        <w:rPr>
          <w:rFonts w:ascii="Segoe UI" w:eastAsia="Times New Roman" w:hAnsi="Segoe UI" w:cs="Segoe UI"/>
          <w:b/>
          <w:bCs/>
          <w:color w:val="2A2B3F"/>
          <w:sz w:val="24"/>
          <w:szCs w:val="24"/>
          <w:lang w:eastAsia="en-IN"/>
        </w:rPr>
        <w:t>shared broadly</w:t>
      </w:r>
      <w:r w:rsidRPr="00B96D21">
        <w:rPr>
          <w:rFonts w:ascii="Segoe UI" w:eastAsia="Times New Roman" w:hAnsi="Segoe UI" w:cs="Segoe UI"/>
          <w:color w:val="2A2B3F"/>
          <w:sz w:val="24"/>
          <w:szCs w:val="24"/>
          <w:lang w:eastAsia="en-IN"/>
        </w:rPr>
        <w:t>. Assigning this label would expose sensitive financial forecasts to users who should not have access, violating </w:t>
      </w:r>
      <w:r w:rsidRPr="00B96D21">
        <w:rPr>
          <w:rFonts w:ascii="Segoe UI" w:eastAsia="Times New Roman" w:hAnsi="Segoe UI" w:cs="Segoe UI"/>
          <w:b/>
          <w:bCs/>
          <w:color w:val="2A2B3F"/>
          <w:sz w:val="24"/>
          <w:szCs w:val="24"/>
          <w:lang w:eastAsia="en-IN"/>
        </w:rPr>
        <w:t>security protocols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Highly Confidential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Highly Confidential</w:t>
      </w:r>
      <w:r w:rsidRPr="00B96D21">
        <w:rPr>
          <w:rFonts w:ascii="Segoe UI" w:eastAsia="Times New Roman" w:hAnsi="Segoe UI" w:cs="Segoe UI"/>
          <w:color w:val="2A2B3F"/>
          <w:sz w:val="24"/>
          <w:szCs w:val="24"/>
          <w:lang w:eastAsia="en-IN"/>
        </w:rPr>
        <w:t> sensitivity label is intended for </w:t>
      </w:r>
      <w:r w:rsidRPr="00B96D21">
        <w:rPr>
          <w:rFonts w:ascii="Segoe UI" w:eastAsia="Times New Roman" w:hAnsi="Segoe UI" w:cs="Segoe UI"/>
          <w:b/>
          <w:bCs/>
          <w:color w:val="2A2B3F"/>
          <w:sz w:val="24"/>
          <w:szCs w:val="24"/>
          <w:lang w:eastAsia="en-IN"/>
        </w:rPr>
        <w:t>top-tier sensitive data</w:t>
      </w:r>
      <w:r w:rsidRPr="00B96D21">
        <w:rPr>
          <w:rFonts w:ascii="Segoe UI" w:eastAsia="Times New Roman" w:hAnsi="Segoe UI" w:cs="Segoe UI"/>
          <w:color w:val="2A2B3F"/>
          <w:sz w:val="24"/>
          <w:szCs w:val="24"/>
          <w:lang w:eastAsia="en-IN"/>
        </w:rPr>
        <w:t> that requires </w:t>
      </w:r>
      <w:r w:rsidRPr="00B96D21">
        <w:rPr>
          <w:rFonts w:ascii="Segoe UI" w:eastAsia="Times New Roman" w:hAnsi="Segoe UI" w:cs="Segoe UI"/>
          <w:b/>
          <w:bCs/>
          <w:color w:val="2A2B3F"/>
          <w:sz w:val="24"/>
          <w:szCs w:val="24"/>
          <w:lang w:eastAsia="en-IN"/>
        </w:rPr>
        <w:t>the most stringent protection</w:t>
      </w:r>
      <w:r w:rsidRPr="00B96D21">
        <w:rPr>
          <w:rFonts w:ascii="Segoe UI" w:eastAsia="Times New Roman" w:hAnsi="Segoe UI" w:cs="Segoe UI"/>
          <w:color w:val="2A2B3F"/>
          <w:sz w:val="24"/>
          <w:szCs w:val="24"/>
          <w:lang w:eastAsia="en-IN"/>
        </w:rPr>
        <w:t>, including </w:t>
      </w:r>
      <w:r w:rsidRPr="00B96D21">
        <w:rPr>
          <w:rFonts w:ascii="Segoe UI" w:eastAsia="Times New Roman" w:hAnsi="Segoe UI" w:cs="Segoe UI"/>
          <w:b/>
          <w:bCs/>
          <w:color w:val="2A2B3F"/>
          <w:sz w:val="24"/>
          <w:szCs w:val="24"/>
          <w:lang w:eastAsia="en-IN"/>
        </w:rPr>
        <w:t>restricted access, strict sharing limitations</w:t>
      </w:r>
      <w:r w:rsidRPr="00B96D21">
        <w:rPr>
          <w:rFonts w:ascii="Segoe UI" w:eastAsia="Times New Roman" w:hAnsi="Segoe UI" w:cs="Segoe UI"/>
          <w:color w:val="2A2B3F"/>
          <w:sz w:val="24"/>
          <w:szCs w:val="24"/>
          <w:lang w:eastAsia="en-IN"/>
        </w:rPr>
        <w:t>, and often additional monitoring. Since the report contains </w:t>
      </w:r>
      <w:r w:rsidRPr="00B96D21">
        <w:rPr>
          <w:rFonts w:ascii="Segoe UI" w:eastAsia="Times New Roman" w:hAnsi="Segoe UI" w:cs="Segoe UI"/>
          <w:b/>
          <w:bCs/>
          <w:color w:val="2A2B3F"/>
          <w:sz w:val="24"/>
          <w:szCs w:val="24"/>
          <w:lang w:eastAsia="en-IN"/>
        </w:rPr>
        <w:t>highly sensitive financial forecasts</w:t>
      </w:r>
      <w:r w:rsidRPr="00B96D21">
        <w:rPr>
          <w:rFonts w:ascii="Segoe UI" w:eastAsia="Times New Roman" w:hAnsi="Segoe UI" w:cs="Segoe UI"/>
          <w:color w:val="2A2B3F"/>
          <w:sz w:val="24"/>
          <w:szCs w:val="24"/>
          <w:lang w:eastAsia="en-IN"/>
        </w:rPr>
        <w:t> and organizational policy mandates </w:t>
      </w:r>
      <w:r w:rsidRPr="00B96D21">
        <w:rPr>
          <w:rFonts w:ascii="Segoe UI" w:eastAsia="Times New Roman" w:hAnsi="Segoe UI" w:cs="Segoe UI"/>
          <w:b/>
          <w:bCs/>
          <w:color w:val="2A2B3F"/>
          <w:sz w:val="24"/>
          <w:szCs w:val="24"/>
          <w:lang w:eastAsia="en-IN"/>
        </w:rPr>
        <w:t>strict sharing controls</w:t>
      </w:r>
      <w:r w:rsidRPr="00B96D21">
        <w:rPr>
          <w:rFonts w:ascii="Segoe UI" w:eastAsia="Times New Roman" w:hAnsi="Segoe UI" w:cs="Segoe UI"/>
          <w:color w:val="2A2B3F"/>
          <w:sz w:val="24"/>
          <w:szCs w:val="24"/>
          <w:lang w:eastAsia="en-IN"/>
        </w:rPr>
        <w:t>, this label directly satisfies the requirement.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Internal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Internal</w:t>
      </w:r>
      <w:r w:rsidRPr="00B96D21">
        <w:rPr>
          <w:rFonts w:ascii="Segoe UI" w:eastAsia="Times New Roman" w:hAnsi="Segoe UI" w:cs="Segoe UI"/>
          <w:color w:val="2A2B3F"/>
          <w:sz w:val="24"/>
          <w:szCs w:val="24"/>
          <w:lang w:eastAsia="en-IN"/>
        </w:rPr>
        <w:t> is for data that is </w:t>
      </w:r>
      <w:r w:rsidRPr="00B96D21">
        <w:rPr>
          <w:rFonts w:ascii="Segoe UI" w:eastAsia="Times New Roman" w:hAnsi="Segoe UI" w:cs="Segoe UI"/>
          <w:b/>
          <w:bCs/>
          <w:color w:val="2A2B3F"/>
          <w:sz w:val="24"/>
          <w:szCs w:val="24"/>
          <w:lang w:eastAsia="en-IN"/>
        </w:rPr>
        <w:t>restricted to employees</w:t>
      </w:r>
      <w:r w:rsidRPr="00B96D21">
        <w:rPr>
          <w:rFonts w:ascii="Segoe UI" w:eastAsia="Times New Roman" w:hAnsi="Segoe UI" w:cs="Segoe UI"/>
          <w:color w:val="2A2B3F"/>
          <w:sz w:val="24"/>
          <w:szCs w:val="24"/>
          <w:lang w:eastAsia="en-IN"/>
        </w:rPr>
        <w:t> but does </w:t>
      </w:r>
      <w:r w:rsidRPr="00B96D21">
        <w:rPr>
          <w:rFonts w:ascii="Segoe UI" w:eastAsia="Times New Roman" w:hAnsi="Segoe UI" w:cs="Segoe UI"/>
          <w:b/>
          <w:bCs/>
          <w:color w:val="2A2B3F"/>
          <w:sz w:val="24"/>
          <w:szCs w:val="24"/>
          <w:lang w:eastAsia="en-IN"/>
        </w:rPr>
        <w:t>not require elevated controls</w:t>
      </w:r>
      <w:r w:rsidRPr="00B96D21">
        <w:rPr>
          <w:rFonts w:ascii="Segoe UI" w:eastAsia="Times New Roman" w:hAnsi="Segoe UI" w:cs="Segoe UI"/>
          <w:color w:val="2A2B3F"/>
          <w:sz w:val="24"/>
          <w:szCs w:val="24"/>
          <w:lang w:eastAsia="en-IN"/>
        </w:rPr>
        <w:t>. This would not fulfill the requirement of </w:t>
      </w:r>
      <w:r w:rsidRPr="00B96D21">
        <w:rPr>
          <w:rFonts w:ascii="Segoe UI" w:eastAsia="Times New Roman" w:hAnsi="Segoe UI" w:cs="Segoe UI"/>
          <w:b/>
          <w:bCs/>
          <w:color w:val="2A2B3F"/>
          <w:sz w:val="24"/>
          <w:szCs w:val="24"/>
          <w:lang w:eastAsia="en-IN"/>
        </w:rPr>
        <w:t>strict sharing controls</w:t>
      </w:r>
      <w:r w:rsidRPr="00B96D21">
        <w:rPr>
          <w:rFonts w:ascii="Segoe UI" w:eastAsia="Times New Roman" w:hAnsi="Segoe UI" w:cs="Segoe UI"/>
          <w:color w:val="2A2B3F"/>
          <w:sz w:val="24"/>
          <w:szCs w:val="24"/>
          <w:lang w:eastAsia="en-IN"/>
        </w:rPr>
        <w:t> or reflect the </w:t>
      </w:r>
      <w:r w:rsidRPr="00B96D21">
        <w:rPr>
          <w:rFonts w:ascii="Segoe UI" w:eastAsia="Times New Roman" w:hAnsi="Segoe UI" w:cs="Segoe UI"/>
          <w:b/>
          <w:bCs/>
          <w:color w:val="2A2B3F"/>
          <w:sz w:val="24"/>
          <w:szCs w:val="24"/>
          <w:lang w:eastAsia="en-IN"/>
        </w:rPr>
        <w:t>high sensitivity</w:t>
      </w:r>
      <w:r w:rsidRPr="00B96D21">
        <w:rPr>
          <w:rFonts w:ascii="Segoe UI" w:eastAsia="Times New Roman" w:hAnsi="Segoe UI" w:cs="Segoe UI"/>
          <w:color w:val="2A2B3F"/>
          <w:sz w:val="24"/>
          <w:szCs w:val="24"/>
          <w:lang w:eastAsia="en-IN"/>
        </w:rPr>
        <w:t> of the report’s content.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Confidential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Although </w:t>
      </w:r>
      <w:r w:rsidRPr="00B96D21">
        <w:rPr>
          <w:rFonts w:ascii="Segoe UI" w:eastAsia="Times New Roman" w:hAnsi="Segoe UI" w:cs="Segoe UI"/>
          <w:b/>
          <w:bCs/>
          <w:color w:val="2A2B3F"/>
          <w:sz w:val="24"/>
          <w:szCs w:val="24"/>
          <w:lang w:eastAsia="en-IN"/>
        </w:rPr>
        <w:t>Confidential</w:t>
      </w:r>
      <w:r w:rsidRPr="00B96D21">
        <w:rPr>
          <w:rFonts w:ascii="Segoe UI" w:eastAsia="Times New Roman" w:hAnsi="Segoe UI" w:cs="Segoe UI"/>
          <w:color w:val="2A2B3F"/>
          <w:sz w:val="24"/>
          <w:szCs w:val="24"/>
          <w:lang w:eastAsia="en-IN"/>
        </w:rPr>
        <w:t> is suitable for </w:t>
      </w:r>
      <w:r w:rsidRPr="00B96D21">
        <w:rPr>
          <w:rFonts w:ascii="Segoe UI" w:eastAsia="Times New Roman" w:hAnsi="Segoe UI" w:cs="Segoe UI"/>
          <w:b/>
          <w:bCs/>
          <w:color w:val="2A2B3F"/>
          <w:sz w:val="24"/>
          <w:szCs w:val="24"/>
          <w:lang w:eastAsia="en-IN"/>
        </w:rPr>
        <w:t>sensitive but not critical data</w:t>
      </w:r>
      <w:r w:rsidRPr="00B96D21">
        <w:rPr>
          <w:rFonts w:ascii="Segoe UI" w:eastAsia="Times New Roman" w:hAnsi="Segoe UI" w:cs="Segoe UI"/>
          <w:color w:val="2A2B3F"/>
          <w:sz w:val="24"/>
          <w:szCs w:val="24"/>
          <w:lang w:eastAsia="en-IN"/>
        </w:rPr>
        <w:t>, it may still allow </w:t>
      </w:r>
      <w:r w:rsidRPr="00B96D21">
        <w:rPr>
          <w:rFonts w:ascii="Segoe UI" w:eastAsia="Times New Roman" w:hAnsi="Segoe UI" w:cs="Segoe UI"/>
          <w:b/>
          <w:bCs/>
          <w:color w:val="2A2B3F"/>
          <w:sz w:val="24"/>
          <w:szCs w:val="24"/>
          <w:lang w:eastAsia="en-IN"/>
        </w:rPr>
        <w:t>limited sharing</w:t>
      </w:r>
      <w:r w:rsidRPr="00B96D21">
        <w:rPr>
          <w:rFonts w:ascii="Segoe UI" w:eastAsia="Times New Roman" w:hAnsi="Segoe UI" w:cs="Segoe UI"/>
          <w:color w:val="2A2B3F"/>
          <w:sz w:val="24"/>
          <w:szCs w:val="24"/>
          <w:lang w:eastAsia="en-IN"/>
        </w:rPr>
        <w:t> internally. For </w:t>
      </w:r>
      <w:r w:rsidRPr="00B96D21">
        <w:rPr>
          <w:rFonts w:ascii="Segoe UI" w:eastAsia="Times New Roman" w:hAnsi="Segoe UI" w:cs="Segoe UI"/>
          <w:b/>
          <w:bCs/>
          <w:color w:val="2A2B3F"/>
          <w:sz w:val="24"/>
          <w:szCs w:val="24"/>
          <w:lang w:eastAsia="en-IN"/>
        </w:rPr>
        <w:t>highly sensitive financial data</w:t>
      </w:r>
      <w:r w:rsidRPr="00B96D21">
        <w:rPr>
          <w:rFonts w:ascii="Segoe UI" w:eastAsia="Times New Roman" w:hAnsi="Segoe UI" w:cs="Segoe UI"/>
          <w:color w:val="2A2B3F"/>
          <w:sz w:val="24"/>
          <w:szCs w:val="24"/>
          <w:lang w:eastAsia="en-IN"/>
        </w:rPr>
        <w:t>, it lacks the </w:t>
      </w:r>
      <w:r w:rsidRPr="00B96D21">
        <w:rPr>
          <w:rFonts w:ascii="Segoe UI" w:eastAsia="Times New Roman" w:hAnsi="Segoe UI" w:cs="Segoe UI"/>
          <w:b/>
          <w:bCs/>
          <w:color w:val="2A2B3F"/>
          <w:sz w:val="24"/>
          <w:szCs w:val="24"/>
          <w:lang w:eastAsia="en-IN"/>
        </w:rPr>
        <w:t>enforced restrictions</w:t>
      </w:r>
      <w:r w:rsidRPr="00B96D21">
        <w:rPr>
          <w:rFonts w:ascii="Segoe UI" w:eastAsia="Times New Roman" w:hAnsi="Segoe UI" w:cs="Segoe UI"/>
          <w:color w:val="2A2B3F"/>
          <w:sz w:val="24"/>
          <w:szCs w:val="24"/>
          <w:lang w:eastAsia="en-IN"/>
        </w:rPr>
        <w:t> needed to meet the organization’s </w:t>
      </w:r>
      <w:r w:rsidRPr="00B96D21">
        <w:rPr>
          <w:rFonts w:ascii="Segoe UI" w:eastAsia="Times New Roman" w:hAnsi="Segoe UI" w:cs="Segoe UI"/>
          <w:b/>
          <w:bCs/>
          <w:color w:val="2A2B3F"/>
          <w:sz w:val="24"/>
          <w:szCs w:val="24"/>
          <w:lang w:eastAsia="en-IN"/>
        </w:rPr>
        <w:t>strictest policies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Applying a Sensitivity Label to a Power BI Report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manage a Power BI report for a financial organization containing sensitive financial forecasts (e.g., projected revenue, profit margins), and your organization’s security policy mandates strict sharing controls for highly sensitive data. Applying the "Highly Confidential" sensitivity label in Power BI Service is the most appropriate choice. Here’s how and why:</w:t>
      </w:r>
    </w:p>
    <w:p w:rsidR="00B96D21" w:rsidRPr="00B96D21" w:rsidRDefault="00B96D21" w:rsidP="00B96D21">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Apply the Sensitivity Label</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In Power BI Service, navigate to the workspace (e.g., "FinanceWorkspace") containing the report (e.g., "FinancialForecasts"). Ensure your organization uses Microsoft Purview Information Protection (formerly Microsoft Information Protection), integrated with Power BI, per </w:t>
      </w:r>
      <w:hyperlink r:id="rId175" w:history="1">
        <w:r w:rsidRPr="00B96D21">
          <w:rPr>
            <w:rFonts w:ascii="Segoe UI" w:eastAsia="Times New Roman" w:hAnsi="Segoe UI" w:cs="Segoe UI"/>
            <w:color w:val="6D28D2"/>
            <w:sz w:val="24"/>
            <w:szCs w:val="24"/>
            <w:u w:val="single"/>
            <w:lang w:eastAsia="en-IN"/>
          </w:rPr>
          <w:t>sensitivity labels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Assign Label</w:t>
      </w:r>
      <w:r w:rsidRPr="00B96D21">
        <w:rPr>
          <w:rFonts w:ascii="Segoe UI" w:eastAsia="Times New Roman" w:hAnsi="Segoe UI" w:cs="Segoe UI"/>
          <w:color w:val="2A2B3F"/>
          <w:sz w:val="24"/>
          <w:szCs w:val="24"/>
          <w:lang w:eastAsia="en-IN"/>
        </w:rPr>
        <w:t>: Locate "FinancialForecasts" in the workspace. Click the ellipsis (...) &gt; "Settings" &gt; "Sensitivity Label" section. From the dropdown (configured by your IT admin via Microsoft 365 Compliance Center), select "Highly Confidential," then save, per </w:t>
      </w:r>
      <w:hyperlink r:id="rId176" w:anchor="apply-a-sensitivity-label-to-a-report-or-dashboard" w:history="1">
        <w:r w:rsidRPr="00B96D21">
          <w:rPr>
            <w:rFonts w:ascii="Segoe UI" w:eastAsia="Times New Roman" w:hAnsi="Segoe UI" w:cs="Segoe UI"/>
            <w:color w:val="6D28D2"/>
            <w:sz w:val="24"/>
            <w:szCs w:val="24"/>
            <w:u w:val="single"/>
            <w:lang w:eastAsia="en-IN"/>
          </w:rPr>
          <w:t>apply labels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The report is tagged—e.g., "Highly Confidential" icon appears in the workspace, signaling strict controls. Policies enforce restrictions—e.g., only authorized finance team members (e.g., </w:t>
      </w:r>
      <w:hyperlink r:id="rId177" w:history="1">
        <w:r w:rsidRPr="00B96D21">
          <w:rPr>
            <w:rFonts w:ascii="Segoe UI" w:eastAsia="Times New Roman" w:hAnsi="Segoe UI" w:cs="Segoe UI"/>
            <w:color w:val="6D28D2"/>
            <w:sz w:val="24"/>
            <w:szCs w:val="24"/>
            <w:u w:val="single"/>
            <w:lang w:eastAsia="en-IN"/>
          </w:rPr>
          <w:t>finance@org.com</w:t>
        </w:r>
      </w:hyperlink>
      <w:r w:rsidRPr="00B96D21">
        <w:rPr>
          <w:rFonts w:ascii="Segoe UI" w:eastAsia="Times New Roman" w:hAnsi="Segoe UI" w:cs="Segoe UI"/>
          <w:color w:val="2A2B3F"/>
          <w:sz w:val="24"/>
          <w:szCs w:val="24"/>
          <w:lang w:eastAsia="en-IN"/>
        </w:rPr>
        <w:t>) can access, no external sharing, per </w:t>
      </w:r>
      <w:hyperlink r:id="rId178" w:history="1">
        <w:r w:rsidRPr="00B96D21">
          <w:rPr>
            <w:rFonts w:ascii="Segoe UI" w:eastAsia="Times New Roman" w:hAnsi="Segoe UI" w:cs="Segoe UI"/>
            <w:color w:val="6D28D2"/>
            <w:sz w:val="24"/>
            <w:szCs w:val="24"/>
            <w:u w:val="single"/>
            <w:lang w:eastAsia="en-IN"/>
          </w:rPr>
          <w:t>label policies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Test access—e.g., a non-authorized user (</w:t>
      </w:r>
      <w:hyperlink r:id="rId179" w:history="1">
        <w:r w:rsidRPr="00B96D21">
          <w:rPr>
            <w:rFonts w:ascii="Segoe UI" w:eastAsia="Times New Roman" w:hAnsi="Segoe UI" w:cs="Segoe UI"/>
            <w:color w:val="6D28D2"/>
            <w:sz w:val="24"/>
            <w:szCs w:val="24"/>
            <w:u w:val="single"/>
            <w:lang w:eastAsia="en-IN"/>
          </w:rPr>
          <w:t>sales@org.com</w:t>
        </w:r>
      </w:hyperlink>
      <w:r w:rsidRPr="00B96D21">
        <w:rPr>
          <w:rFonts w:ascii="Segoe UI" w:eastAsia="Times New Roman" w:hAnsi="Segoe UI" w:cs="Segoe UI"/>
          <w:color w:val="2A2B3F"/>
          <w:sz w:val="24"/>
          <w:szCs w:val="24"/>
          <w:lang w:eastAsia="en-IN"/>
        </w:rPr>
        <w:t>) attempts to view "FinancialForecasts" via a shared link and is denied (e.g., "Access Denied" message). Authorized users (e.g., CFO) open it seamlessly, per </w:t>
      </w:r>
      <w:hyperlink r:id="rId180" w:anchor="how-sensitivity-labels-work-with-power-bi" w:history="1">
        <w:r w:rsidRPr="00B96D21">
          <w:rPr>
            <w:rFonts w:ascii="Segoe UI" w:eastAsia="Times New Roman" w:hAnsi="Segoe UI" w:cs="Segoe UI"/>
            <w:color w:val="6D28D2"/>
            <w:sz w:val="24"/>
            <w:szCs w:val="24"/>
            <w:u w:val="single"/>
            <w:lang w:eastAsia="en-IN"/>
          </w:rPr>
          <w:t>access control</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Highly Confidential Definition</w:t>
      </w:r>
      <w:r w:rsidRPr="00B96D21">
        <w:rPr>
          <w:rFonts w:ascii="Segoe UI" w:eastAsia="Times New Roman" w:hAnsi="Segoe UI" w:cs="Segoe UI"/>
          <w:color w:val="2A2B3F"/>
          <w:sz w:val="24"/>
          <w:szCs w:val="24"/>
          <w:lang w:eastAsia="en-IN"/>
        </w:rPr>
        <w:t>: In Microsoft Purview, "Highly Confidential" is designed for the most sensitive data—e.g., financial forecasts impacting stock prices or strategic decisions—requiring the strictest controls (e.g., no external sharing, encryption, limited internal access), per </w:t>
      </w:r>
      <w:hyperlink r:id="rId181" w:anchor="label-scopes-and-priorities" w:history="1">
        <w:r w:rsidRPr="00B96D21">
          <w:rPr>
            <w:rFonts w:ascii="Segoe UI" w:eastAsia="Times New Roman" w:hAnsi="Segoe UI" w:cs="Segoe UI"/>
            <w:color w:val="6D28D2"/>
            <w:sz w:val="24"/>
            <w:szCs w:val="24"/>
            <w:u w:val="single"/>
            <w:lang w:eastAsia="en-IN"/>
          </w:rPr>
          <w:t>label definitions</w:t>
        </w:r>
      </w:hyperlink>
      <w:r w:rsidRPr="00B96D21">
        <w:rPr>
          <w:rFonts w:ascii="Segoe UI" w:eastAsia="Times New Roman" w:hAnsi="Segoe UI" w:cs="Segoe UI"/>
          <w:color w:val="2A2B3F"/>
          <w:sz w:val="24"/>
          <w:szCs w:val="24"/>
          <w:lang w:eastAsia="en-IN"/>
        </w:rPr>
        <w:t>. Matches your policy’s "strict sharing controls" for highly sensitive data.</w:t>
      </w:r>
    </w:p>
    <w:p w:rsidR="00B96D21" w:rsidRPr="00B96D21" w:rsidRDefault="00B96D21" w:rsidP="00B96D21">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Policy Enforcement</w:t>
      </w:r>
      <w:r w:rsidRPr="00B96D21">
        <w:rPr>
          <w:rFonts w:ascii="Segoe UI" w:eastAsia="Times New Roman" w:hAnsi="Segoe UI" w:cs="Segoe UI"/>
          <w:color w:val="2A2B3F"/>
          <w:sz w:val="24"/>
          <w:szCs w:val="24"/>
          <w:lang w:eastAsia="en-IN"/>
        </w:rPr>
        <w:t>: Applies organization-defined restrictions—e.g., only finance team (5 users) with "Highly Confidential" clearance can view/edit, blocks export to Excel/PDF, and audits access (e.g., CFO viewed 2025-03-10), per </w:t>
      </w:r>
      <w:hyperlink r:id="rId182" w:anchor="protection-settings" w:history="1">
        <w:r w:rsidRPr="00B96D21">
          <w:rPr>
            <w:rFonts w:ascii="Segoe UI" w:eastAsia="Times New Roman" w:hAnsi="Segoe UI" w:cs="Segoe UI"/>
            <w:color w:val="6D28D2"/>
            <w:sz w:val="24"/>
            <w:szCs w:val="24"/>
            <w:u w:val="single"/>
            <w:lang w:eastAsia="en-IN"/>
          </w:rPr>
          <w:t>protection settings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Security</w:t>
      </w:r>
      <w:r w:rsidRPr="00B96D21">
        <w:rPr>
          <w:rFonts w:ascii="Segoe UI" w:eastAsia="Times New Roman" w:hAnsi="Segoe UI" w:cs="Segoe UI"/>
          <w:color w:val="2A2B3F"/>
          <w:sz w:val="24"/>
          <w:szCs w:val="24"/>
          <w:lang w:eastAsia="en-IN"/>
        </w:rPr>
        <w:t>: Protects forecasts—e.g., $10M Q2 projection—from leaks, aligning with financial org standards (e.g., compliance with GDPR, SOX), per </w:t>
      </w:r>
      <w:hyperlink r:id="rId183" w:anchor="compliance" w:history="1">
        <w:r w:rsidRPr="00B96D21">
          <w:rPr>
            <w:rFonts w:ascii="Segoe UI" w:eastAsia="Times New Roman" w:hAnsi="Segoe UI" w:cs="Segoe UI"/>
            <w:color w:val="6D28D2"/>
            <w:sz w:val="24"/>
            <w:szCs w:val="24"/>
            <w:u w:val="single"/>
            <w:lang w:eastAsia="en-IN"/>
          </w:rPr>
          <w:t>compliance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"Deploy and maintain assets" includes securing reports via sensitivity labels to meet organizational policies.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184" w:history="1">
        <w:r w:rsidRPr="00B96D21">
          <w:rPr>
            <w:rFonts w:ascii="Segoe UI" w:eastAsia="Times New Roman" w:hAnsi="Segoe UI" w:cs="Segoe UI"/>
            <w:color w:val="6D28D2"/>
            <w:sz w:val="24"/>
            <w:szCs w:val="24"/>
            <w:u w:val="single"/>
            <w:lang w:eastAsia="en-IN"/>
          </w:rPr>
          <w:t>sensitivity label guide</w:t>
        </w:r>
      </w:hyperlink>
      <w:r w:rsidRPr="00B96D21">
        <w:rPr>
          <w:rFonts w:ascii="Segoe UI" w:eastAsia="Times New Roman" w:hAnsi="Segoe UI" w:cs="Segoe UI"/>
          <w:color w:val="2A2B3F"/>
          <w:sz w:val="24"/>
          <w:szCs w:val="24"/>
          <w:lang w:eastAsia="en-IN"/>
        </w:rPr>
        <w:t> states, “Highly Confidential labels enforce the highest level of protection for sensitive data, restricting access and sharing per policy.” This ensures your financial report adheres to strict security requirements.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29</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9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9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9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9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9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21" name="Picture 21"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20" name="Picture 20"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19" name="Picture 19"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18" name="Picture 18"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wants to track "high-value" customers dynamically, defined as those whose total spending is in the top 10% of all customers. How can you create a dynamic column that updates based on changing data?</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DAX measure with </w:t>
      </w:r>
      <w:r w:rsidRPr="00B96D21">
        <w:rPr>
          <w:rFonts w:ascii="Consolas" w:eastAsia="Times New Roman" w:hAnsi="Consolas" w:cs="Courier New"/>
          <w:b/>
          <w:bCs/>
          <w:color w:val="C4710D"/>
          <w:bdr w:val="single" w:sz="6" w:space="0" w:color="D1D2E0" w:frame="1"/>
          <w:shd w:val="clear" w:color="auto" w:fill="FFFFFF"/>
          <w:lang w:eastAsia="en-IN"/>
        </w:rPr>
        <w:t>TOPN</w:t>
      </w:r>
      <w:r w:rsidRPr="00B96D21">
        <w:rPr>
          <w:rFonts w:ascii="Segoe UI" w:eastAsia="Times New Roman" w:hAnsi="Segoe UI" w:cs="Segoe UI"/>
          <w:b/>
          <w:bCs/>
          <w:color w:val="595C73"/>
          <w:sz w:val="24"/>
          <w:szCs w:val="24"/>
          <w:lang w:eastAsia="en-IN"/>
        </w:rPr>
        <w:t> and </w:t>
      </w:r>
      <w:r w:rsidRPr="00B96D21">
        <w:rPr>
          <w:rFonts w:ascii="Consolas" w:eastAsia="Times New Roman" w:hAnsi="Consolas" w:cs="Courier New"/>
          <w:b/>
          <w:bCs/>
          <w:color w:val="C4710D"/>
          <w:bdr w:val="single" w:sz="6" w:space="0" w:color="D1D2E0" w:frame="1"/>
          <w:shd w:val="clear" w:color="auto" w:fill="FFFFFF"/>
          <w:lang w:eastAsia="en-IN"/>
        </w:rPr>
        <w:t>CALCULATE</w:t>
      </w:r>
      <w:r w:rsidRPr="00B96D21">
        <w:rPr>
          <w:rFonts w:ascii="Segoe UI" w:eastAsia="Times New Roman" w:hAnsi="Segoe UI" w:cs="Segoe UI"/>
          <w:b/>
          <w:bCs/>
          <w:color w:val="595C73"/>
          <w:sz w:val="24"/>
          <w:szCs w:val="24"/>
          <w:lang w:eastAsia="en-IN"/>
        </w:rPr>
        <w:t> to dynamically return the top 10% of customers.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a DAX measure with TOPN and CALCULATE to dynamically return the top 10% of customers is a valid approach, but it would result in a measure instead of a dynamic column. Measures are used for aggregations and calculations, not for creating new columns in the dataset.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Create a DAX calculated column using </w:t>
      </w:r>
      <w:r w:rsidRPr="00B96D21">
        <w:rPr>
          <w:rFonts w:ascii="Consolas" w:eastAsia="Times New Roman" w:hAnsi="Consolas" w:cs="Courier New"/>
          <w:b/>
          <w:bCs/>
          <w:color w:val="C4710D"/>
          <w:bdr w:val="single" w:sz="6" w:space="0" w:color="D1D2E0" w:frame="1"/>
          <w:shd w:val="clear" w:color="auto" w:fill="FFFFFF"/>
          <w:lang w:eastAsia="en-IN"/>
        </w:rPr>
        <w:t>RANKX</w:t>
      </w:r>
      <w:r w:rsidRPr="00B96D21">
        <w:rPr>
          <w:rFonts w:ascii="Segoe UI" w:eastAsia="Times New Roman" w:hAnsi="Segoe UI" w:cs="Segoe UI"/>
          <w:b/>
          <w:bCs/>
          <w:color w:val="2A2B3F"/>
          <w:sz w:val="24"/>
          <w:szCs w:val="24"/>
          <w:lang w:eastAsia="en-IN"/>
        </w:rPr>
        <w:t> to rank customers based on TotalSpent and flag the top 10%.</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DAX calculated column using RANKX to rank customers based on TotalSpent and flagging the top 10% is the correct approach. This method dynamically updates the high-value customers based on changing data, ensuring that the column reflects the current top 10% of customers.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Apply a Row-Level Security (RLS) filter to only show the top 10% of customers in the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Applying a Row-Level Security (RLS) filter to only show the top 10% of customers in the dataset would restrict access to the data based on the user's role or permissions, but it would not create a dynamic column that updates based on changing data. RLS is more focused on controlling access to data rather than dynamically updating columns.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Power Query to precompute the top 10% of customers based on TotalSpent and flag them as "High-Value."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Power Query to precompute the top 10% of customers based on TotalSpent and flagging them as "High-Value" would not create a dynamic column that updates based on changing data. This approach would require manual intervention to update the list of high-value customers whenever the data changes.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Dynamic High-Value Customer Tracking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BrightMart Retail, you’re tasked with creating a Power BI dashboard to track "high-value" customers—those in the top 10% of total spending (e.g., TotalAmount from Sales Data)—dynamically as data changes (e.g., new sales daily). The Sales Data table (SaleID, Date, CustomerID, TotalAmount—e.g., C2001: $450) links to Customer Data (CustomerID, Name—e.g., C2001: John Doe), and you need a column that updates with refreshes. A DAX calculated column using RANKX is the best approach. Here’s how in Power BI Desktop:</w:t>
      </w:r>
    </w:p>
    <w:p w:rsidR="00B96D21" w:rsidRPr="00B96D21" w:rsidRDefault="00B96D21" w:rsidP="00B96D21">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Create a DAX Calculated Column with RANKX</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Load tables (Sales Data, Customer Data, etc.) via "Get Data" (e.g., Excel), ensure relationships—e.g., Sales Data[CustomerID] 1:* Customer Data[CustomerID], per </w:t>
      </w:r>
      <w:hyperlink r:id="rId185" w:history="1">
        <w:r w:rsidRPr="00B96D21">
          <w:rPr>
            <w:rFonts w:ascii="Segoe UI" w:eastAsia="Times New Roman" w:hAnsi="Segoe UI" w:cs="Segoe UI"/>
            <w:color w:val="6D28D2"/>
            <w:sz w:val="24"/>
            <w:szCs w:val="24"/>
            <w:u w:val="single"/>
            <w:lang w:eastAsia="en-IN"/>
          </w:rPr>
          <w:t>relationships</w:t>
        </w:r>
      </w:hyperlink>
      <w:r w:rsidRPr="00B96D21">
        <w:rPr>
          <w:rFonts w:ascii="Segoe UI" w:eastAsia="Times New Roman" w:hAnsi="Segoe UI" w:cs="Segoe UI"/>
          <w:color w:val="2A2B3F"/>
          <w:sz w:val="24"/>
          <w:szCs w:val="24"/>
          <w:lang w:eastAsia="en-IN"/>
        </w:rPr>
        <w:t>. Open "Data" view, select Customer Data.</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Step 1: Aggregate TotalSpent</w:t>
      </w:r>
      <w:r w:rsidRPr="00B96D21">
        <w:rPr>
          <w:rFonts w:ascii="Segoe UI" w:eastAsia="Times New Roman" w:hAnsi="Segoe UI" w:cs="Segoe UI"/>
          <w:color w:val="2A2B3F"/>
          <w:sz w:val="24"/>
          <w:szCs w:val="24"/>
          <w:lang w:eastAsia="en-IN"/>
        </w:rPr>
        <w:t>: Since TotalAmount is in Sales Data, calculate per customer in Customer Data:</w:t>
      </w:r>
    </w:p>
    <w:p w:rsidR="00B96D21" w:rsidRPr="00B96D21" w:rsidRDefault="00B96D21" w:rsidP="00B96D21">
      <w:pPr>
        <w:numPr>
          <w:ilvl w:val="1"/>
          <w:numId w:val="98"/>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TotalSpent = </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SUMX(</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RELATEDTABLE(Sales Data),</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[TotalAmount]</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Result: e.g., C2001: $450, C2004: $1200, per </w:t>
      </w:r>
      <w:hyperlink r:id="rId186" w:history="1">
        <w:r w:rsidRPr="00B96D21">
          <w:rPr>
            <w:rFonts w:ascii="Segoe UI" w:eastAsia="Times New Roman" w:hAnsi="Segoe UI" w:cs="Segoe UI"/>
            <w:color w:val="6D28D2"/>
            <w:sz w:val="24"/>
            <w:szCs w:val="24"/>
            <w:u w:val="single"/>
            <w:lang w:eastAsia="en-IN"/>
          </w:rPr>
          <w:t>RELATEDTABLE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Step 2: Rank Customers</w:t>
      </w:r>
      <w:r w:rsidRPr="00B96D21">
        <w:rPr>
          <w:rFonts w:ascii="Segoe UI" w:eastAsia="Times New Roman" w:hAnsi="Segoe UI" w:cs="Segoe UI"/>
          <w:color w:val="2A2B3F"/>
          <w:sz w:val="24"/>
          <w:szCs w:val="24"/>
          <w:lang w:eastAsia="en-IN"/>
        </w:rPr>
        <w:t>: Add a calculated column:</w:t>
      </w:r>
    </w:p>
    <w:p w:rsidR="00B96D21" w:rsidRPr="00B96D21" w:rsidRDefault="00B96D21" w:rsidP="00B96D21">
      <w:pPr>
        <w:numPr>
          <w:ilvl w:val="1"/>
          <w:numId w:val="98"/>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SpendingRank = </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RANKX(</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ALL(Customer Data),</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[TotalSpent],</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 </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DESC,</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Dense</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Result: Ranks by TotalSpent—e.g., C2004: 1 ($1200), C2001: 2 ($450), C2002: 3 ($80), C2003: 4 ($150), per </w:t>
      </w:r>
      <w:hyperlink r:id="rId187" w:history="1">
        <w:r w:rsidRPr="00B96D21">
          <w:rPr>
            <w:rFonts w:ascii="Segoe UI" w:eastAsia="Times New Roman" w:hAnsi="Segoe UI" w:cs="Segoe UI"/>
            <w:color w:val="6D28D2"/>
            <w:sz w:val="24"/>
            <w:szCs w:val="24"/>
            <w:u w:val="single"/>
            <w:lang w:eastAsia="en-IN"/>
          </w:rPr>
          <w:t>RANKX</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Step 3: Flag Top 10%</w:t>
      </w:r>
      <w:r w:rsidRPr="00B96D21">
        <w:rPr>
          <w:rFonts w:ascii="Segoe UI" w:eastAsia="Times New Roman" w:hAnsi="Segoe UI" w:cs="Segoe UI"/>
          <w:color w:val="2A2B3F"/>
          <w:sz w:val="24"/>
          <w:szCs w:val="24"/>
          <w:lang w:eastAsia="en-IN"/>
        </w:rPr>
        <w:t>: Calculate total customers (e.g., 4 here, scalable to 1K), top 10% = 0.1 * count. Add:</w:t>
      </w:r>
    </w:p>
    <w:p w:rsidR="00B96D21" w:rsidRPr="00B96D21" w:rsidRDefault="00B96D21" w:rsidP="00B96D21">
      <w:pPr>
        <w:numPr>
          <w:ilvl w:val="1"/>
          <w:numId w:val="98"/>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IsHighValue = </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IF(</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[SpendingRank] &lt;= COUNTROWS(ALL(Customer Data)) * 0.1,</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"Yes"</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r w:rsidRPr="00B96D21">
        <w:rPr>
          <w:rFonts w:ascii="Consolas" w:eastAsia="Times New Roman" w:hAnsi="Consolas" w:cs="Courier New"/>
          <w:color w:val="1EA863"/>
          <w:sz w:val="20"/>
          <w:szCs w:val="20"/>
          <w:lang w:eastAsia="en-IN"/>
        </w:rPr>
        <w:t>"No"</w:t>
      </w:r>
    </w:p>
    <w:p w:rsidR="00B96D21" w:rsidRPr="00B96D21" w:rsidRDefault="00B96D21" w:rsidP="00B96D21">
      <w:pPr>
        <w:numPr>
          <w:ilvl w:val="2"/>
          <w:numId w:val="9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Result: With 4 customers, top 10% = 0.4 ≈ 1; C2004 (Rank 1, $1200) = "Yes," others "No," per </w:t>
      </w:r>
      <w:hyperlink r:id="rId188" w:history="1">
        <w:r w:rsidRPr="00B96D21">
          <w:rPr>
            <w:rFonts w:ascii="Segoe UI" w:eastAsia="Times New Roman" w:hAnsi="Segoe UI" w:cs="Segoe UI"/>
            <w:color w:val="6D28D2"/>
            <w:sz w:val="24"/>
            <w:szCs w:val="24"/>
            <w:u w:val="single"/>
            <w:lang w:eastAsia="en-IN"/>
          </w:rPr>
          <w:t>dynamic calc</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Update</w:t>
      </w:r>
      <w:r w:rsidRPr="00B96D21">
        <w:rPr>
          <w:rFonts w:ascii="Segoe UI" w:eastAsia="Times New Roman" w:hAnsi="Segoe UI" w:cs="Segoe UI"/>
          <w:color w:val="2A2B3F"/>
          <w:sz w:val="24"/>
          <w:szCs w:val="24"/>
          <w:lang w:eastAsia="en-IN"/>
        </w:rPr>
        <w:t>: On data refresh (e.g., new sale, C2001 adds $1000, TotalSpent = $1450), ranks recalculate—e.g., C2001: 1 ("Yes"), C2004: 2 ("No"), per </w:t>
      </w:r>
      <w:hyperlink r:id="rId189" w:history="1">
        <w:r w:rsidRPr="00B96D21">
          <w:rPr>
            <w:rFonts w:ascii="Segoe UI" w:eastAsia="Times New Roman" w:hAnsi="Segoe UI" w:cs="Segoe UI"/>
            <w:color w:val="6D28D2"/>
            <w:sz w:val="24"/>
            <w:szCs w:val="24"/>
            <w:u w:val="single"/>
            <w:lang w:eastAsia="en-IN"/>
          </w:rPr>
          <w:t>refresh behavior</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9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 "Data" view, Customer Data shows—e.g., C2004: TotalSpent $1200, SpendingRank 1, IsHighValue "Yes." Add to matrix—e.g., filter IsHighValue = "Yes," shows C2004 ($1200), updates with refresh, per </w:t>
      </w:r>
      <w:hyperlink r:id="rId190" w:history="1">
        <w:r w:rsidRPr="00B96D21">
          <w:rPr>
            <w:rFonts w:ascii="Segoe UI" w:eastAsia="Times New Roman" w:hAnsi="Segoe UI" w:cs="Segoe UI"/>
            <w:color w:val="6D28D2"/>
            <w:sz w:val="24"/>
            <w:szCs w:val="24"/>
            <w:u w:val="single"/>
            <w:lang w:eastAsia="en-IN"/>
          </w:rPr>
          <w:t>visual check</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w:t>
      </w:r>
      <w:r w:rsidRPr="00B96D21">
        <w:rPr>
          <w:rFonts w:ascii="Segoe UI" w:eastAsia="Times New Roman" w:hAnsi="Segoe UI" w:cs="Segoe UI"/>
          <w:color w:val="2A2B3F"/>
          <w:sz w:val="24"/>
          <w:szCs w:val="24"/>
          <w:lang w:eastAsia="en-IN"/>
        </w:rPr>
        <w:t>: Calculated column updates with data—e.g., new $1000 sale shifts C2001 to top 10% (Rank 1, "Yes"), meeting "updates based on changing data," per </w:t>
      </w:r>
      <w:hyperlink r:id="rId191" w:anchor="recalculation" w:history="1">
        <w:r w:rsidRPr="00B96D21">
          <w:rPr>
            <w:rFonts w:ascii="Segoe UI" w:eastAsia="Times New Roman" w:hAnsi="Segoe UI" w:cs="Segoe UI"/>
            <w:color w:val="6D28D2"/>
            <w:sz w:val="24"/>
            <w:szCs w:val="24"/>
            <w:u w:val="single"/>
            <w:lang w:eastAsia="en-IN"/>
          </w:rPr>
          <w:t>DAX recalc</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Top 10% Logic</w:t>
      </w:r>
      <w:r w:rsidRPr="00B96D21">
        <w:rPr>
          <w:rFonts w:ascii="Segoe UI" w:eastAsia="Times New Roman" w:hAnsi="Segoe UI" w:cs="Segoe UI"/>
          <w:color w:val="2A2B3F"/>
          <w:sz w:val="24"/>
          <w:szCs w:val="24"/>
          <w:lang w:eastAsia="en-IN"/>
        </w:rPr>
        <w:t>: RANKX ranks TotalSpent—e.g., top 1 of 4 (C2004, $1200) or top 100 of 1K, scalable; IsHighValue flags dynamically—e.g., 10% adjusts (100 of 1K), per </w:t>
      </w:r>
      <w:hyperlink r:id="rId192" w:anchor="examples" w:history="1">
        <w:r w:rsidRPr="00B96D21">
          <w:rPr>
            <w:rFonts w:ascii="Segoe UI" w:eastAsia="Times New Roman" w:hAnsi="Segoe UI" w:cs="Segoe UI"/>
            <w:color w:val="6D28D2"/>
            <w:sz w:val="24"/>
            <w:szCs w:val="24"/>
            <w:u w:val="single"/>
            <w:lang w:eastAsia="en-IN"/>
          </w:rPr>
          <w:t>RANKX flexibility</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Model Integration</w:t>
      </w:r>
      <w:r w:rsidRPr="00B96D21">
        <w:rPr>
          <w:rFonts w:ascii="Segoe UI" w:eastAsia="Times New Roman" w:hAnsi="Segoe UI" w:cs="Segoe UI"/>
          <w:color w:val="2A2B3F"/>
          <w:sz w:val="24"/>
          <w:szCs w:val="24"/>
          <w:lang w:eastAsia="en-IN"/>
        </w:rPr>
        <w:t>: Embeds in Customer Data—e.g., "Yes" for C2004 usable in slicers, visuals (e.g., $1200 high-value sales), consistent across reports, per </w:t>
      </w:r>
      <w:hyperlink r:id="rId193" w:anchor="calculated-columns" w:history="1">
        <w:r w:rsidRPr="00B96D21">
          <w:rPr>
            <w:rFonts w:ascii="Segoe UI" w:eastAsia="Times New Roman" w:hAnsi="Segoe UI" w:cs="Segoe UI"/>
            <w:color w:val="6D28D2"/>
            <w:sz w:val="24"/>
            <w:szCs w:val="24"/>
            <w:u w:val="single"/>
            <w:lang w:eastAsia="en-IN"/>
          </w:rPr>
          <w:t>model consistency</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w:t>
      </w:r>
      <w:r w:rsidRPr="00B96D21">
        <w:rPr>
          <w:rFonts w:ascii="Segoe UI" w:eastAsia="Times New Roman" w:hAnsi="Segoe UI" w:cs="Segoe UI"/>
          <w:color w:val="2A2B3F"/>
          <w:sz w:val="24"/>
          <w:szCs w:val="24"/>
          <w:lang w:eastAsia="en-IN"/>
        </w:rPr>
        <w:t>: Precomputes at refresh—e.g., 1K customers ranked in ~2s, faster than measure recalc per visual, per </w:t>
      </w:r>
      <w:hyperlink r:id="rId194" w:anchor="performance-considerations" w:history="1">
        <w:r w:rsidRPr="00B96D21">
          <w:rPr>
            <w:rFonts w:ascii="Segoe UI" w:eastAsia="Times New Roman" w:hAnsi="Segoe UI" w:cs="Segoe UI"/>
            <w:color w:val="6D28D2"/>
            <w:sz w:val="24"/>
            <w:szCs w:val="24"/>
            <w:u w:val="single"/>
            <w:lang w:eastAsia="en-IN"/>
          </w:rPr>
          <w:t>calc column perf</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"Model the data" involves adding calculated columns (e.g., IsHighValue) to segment customers dynamically.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195" w:history="1">
        <w:r w:rsidRPr="00B96D21">
          <w:rPr>
            <w:rFonts w:ascii="Segoe UI" w:eastAsia="Times New Roman" w:hAnsi="Segoe UI" w:cs="Segoe UI"/>
            <w:color w:val="6D28D2"/>
            <w:sz w:val="24"/>
            <w:szCs w:val="24"/>
            <w:u w:val="single"/>
            <w:lang w:eastAsia="en-IN"/>
          </w:rPr>
          <w:t>DAX guide</w:t>
        </w:r>
      </w:hyperlink>
      <w:r w:rsidRPr="00B96D21">
        <w:rPr>
          <w:rFonts w:ascii="Segoe UI" w:eastAsia="Times New Roman" w:hAnsi="Segoe UI" w:cs="Segoe UI"/>
          <w:color w:val="2A2B3F"/>
          <w:sz w:val="24"/>
          <w:szCs w:val="24"/>
          <w:lang w:eastAsia="en-IN"/>
        </w:rPr>
        <w:t> states, “Calculated columns with RANKX enable dynamic ranking and flagging, updating with data refreshes for scalable analysis.” This meets BrightMart’s need for a dynamic high-value column.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 Power Query to Precompute the Top 10% of Customers Based on TotalSpent and Flag Them as "High-Value"</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Power Query, group Sales Data by CustomerID, sum TotalAmount—e.g., C2004: $1200—sort descending, add index, flag top 10% (e.g., Index ≤ 0.1 * rows)—e.g., C2004 "High-Value," per </w:t>
      </w:r>
      <w:hyperlink r:id="rId196" w:history="1">
        <w:r w:rsidRPr="00B96D21">
          <w:rPr>
            <w:rFonts w:ascii="Segoe UI" w:eastAsia="Times New Roman" w:hAnsi="Segoe UI" w:cs="Segoe UI"/>
            <w:color w:val="6D28D2"/>
            <w:sz w:val="24"/>
            <w:szCs w:val="24"/>
            <w:u w:val="single"/>
            <w:lang w:eastAsia="en-IN"/>
          </w:rPr>
          <w:t>group by</w:t>
        </w:r>
      </w:hyperlink>
      <w:r w:rsidRPr="00B96D21">
        <w:rPr>
          <w:rFonts w:ascii="Segoe UI" w:eastAsia="Times New Roman" w:hAnsi="Segoe UI" w:cs="Segoe UI"/>
          <w:color w:val="2A2B3F"/>
          <w:sz w:val="24"/>
          <w:szCs w:val="24"/>
          <w:lang w:eastAsia="en-IN"/>
        </w:rPr>
        <w:t>. Merge into Customer Data.</w:t>
      </w:r>
    </w:p>
    <w:p w:rsidR="00B96D21" w:rsidRPr="00B96D21" w:rsidRDefault="00B96D21" w:rsidP="00B96D21">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Static—e.g., $1200 flagged at load, new $1000 sale (C2001: $1450) requires re-edit in Query, not "dynamic" with refreshes, per </w:t>
      </w:r>
      <w:hyperlink r:id="rId197" w:anchor="limitations" w:history="1">
        <w:r w:rsidRPr="00B96D21">
          <w:rPr>
            <w:rFonts w:ascii="Segoe UI" w:eastAsia="Times New Roman" w:hAnsi="Segoe UI" w:cs="Segoe UI"/>
            <w:color w:val="6D28D2"/>
            <w:sz w:val="24"/>
            <w:szCs w:val="24"/>
            <w:u w:val="single"/>
            <w:lang w:eastAsia="en-IN"/>
          </w:rPr>
          <w:t>Power Query static</w:t>
        </w:r>
      </w:hyperlink>
      <w:r w:rsidRPr="00B96D21">
        <w:rPr>
          <w:rFonts w:ascii="Segoe UI" w:eastAsia="Times New Roman" w:hAnsi="Segoe UI" w:cs="Segoe UI"/>
          <w:color w:val="2A2B3F"/>
          <w:sz w:val="24"/>
          <w:szCs w:val="24"/>
          <w:lang w:eastAsia="en-IN"/>
        </w:rPr>
        <w:t>. More steps—e.g., merge vs. DAX’s in-model calc.</w:t>
      </w:r>
    </w:p>
    <w:p w:rsidR="00B96D21" w:rsidRPr="00B96D21" w:rsidRDefault="00B96D21" w:rsidP="00B96D21">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 a DAX Measure with TOPN and CALCULATE to Dynamically Return the Top 10% of Customers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Create measure:</w:t>
      </w:r>
    </w:p>
    <w:p w:rsidR="00B96D21" w:rsidRPr="00B96D21" w:rsidRDefault="00B96D21" w:rsidP="00B96D21">
      <w:pPr>
        <w:numPr>
          <w:ilvl w:val="1"/>
          <w:numId w:val="10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HighValueSpend = </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CALCULATE(</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SUM(</w:t>
      </w:r>
      <w:r w:rsidRPr="00B96D21">
        <w:rPr>
          <w:rFonts w:ascii="Consolas" w:eastAsia="Times New Roman" w:hAnsi="Consolas" w:cs="Courier New"/>
          <w:color w:val="1EA863"/>
          <w:sz w:val="20"/>
          <w:szCs w:val="20"/>
          <w:lang w:eastAsia="en-IN"/>
        </w:rPr>
        <w:t>'Sales Data'</w:t>
      </w:r>
      <w:r w:rsidRPr="00B96D21">
        <w:rPr>
          <w:rFonts w:ascii="Consolas" w:eastAsia="Times New Roman" w:hAnsi="Consolas" w:cs="Courier New"/>
          <w:color w:val="33364A"/>
          <w:sz w:val="20"/>
          <w:szCs w:val="20"/>
          <w:lang w:eastAsia="en-IN"/>
        </w:rPr>
        <w:t>[TotalAmount]),</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TOPN(</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INT(0.1 * DISTINCTCOUNT(</w:t>
      </w:r>
      <w:r w:rsidRPr="00B96D21">
        <w:rPr>
          <w:rFonts w:ascii="Consolas" w:eastAsia="Times New Roman" w:hAnsi="Consolas" w:cs="Courier New"/>
          <w:color w:val="1EA863"/>
          <w:sz w:val="20"/>
          <w:szCs w:val="20"/>
          <w:lang w:eastAsia="en-IN"/>
        </w:rPr>
        <w:t>'Sales Data'</w:t>
      </w:r>
      <w:r w:rsidRPr="00B96D21">
        <w:rPr>
          <w:rFonts w:ascii="Consolas" w:eastAsia="Times New Roman" w:hAnsi="Consolas" w:cs="Courier New"/>
          <w:color w:val="33364A"/>
          <w:sz w:val="20"/>
          <w:szCs w:val="20"/>
          <w:lang w:eastAsia="en-IN"/>
        </w:rPr>
        <w:t>[CustomerID])),</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ALL(</w:t>
      </w:r>
      <w:r w:rsidRPr="00B96D21">
        <w:rPr>
          <w:rFonts w:ascii="Consolas" w:eastAsia="Times New Roman" w:hAnsi="Consolas" w:cs="Courier New"/>
          <w:color w:val="1EA863"/>
          <w:sz w:val="20"/>
          <w:szCs w:val="20"/>
          <w:lang w:eastAsia="en-IN"/>
        </w:rPr>
        <w:t>'Customer Data'</w:t>
      </w:r>
      <w:r w:rsidRPr="00B96D21">
        <w:rPr>
          <w:rFonts w:ascii="Consolas" w:eastAsia="Times New Roman" w:hAnsi="Consolas" w:cs="Courier New"/>
          <w:color w:val="33364A"/>
          <w:sz w:val="20"/>
          <w:szCs w:val="20"/>
          <w:lang w:eastAsia="en-IN"/>
        </w:rPr>
        <w:t>),</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[TotalSpent],</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DESC</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 xml:space="preserve">    )</w:t>
      </w:r>
    </w:p>
    <w:p w:rsidR="00B96D21" w:rsidRPr="00B96D21" w:rsidRDefault="00B96D21" w:rsidP="00B96D21">
      <w:pPr>
        <w:numPr>
          <w:ilvl w:val="2"/>
          <w:numId w:val="10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w:t>
      </w:r>
    </w:p>
    <w:p w:rsidR="00B96D21" w:rsidRPr="00B96D21" w:rsidRDefault="00B96D21" w:rsidP="00B96D21">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e.g., $1200 for top 1 of 4, per </w:t>
      </w:r>
      <w:hyperlink r:id="rId198" w:history="1">
        <w:r w:rsidRPr="00B96D21">
          <w:rPr>
            <w:rFonts w:ascii="Segoe UI" w:eastAsia="Times New Roman" w:hAnsi="Segoe UI" w:cs="Segoe UI"/>
            <w:color w:val="6D28D2"/>
            <w:sz w:val="24"/>
            <w:szCs w:val="24"/>
            <w:u w:val="single"/>
            <w:lang w:eastAsia="en-IN"/>
          </w:rPr>
          <w:t>TOPN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Measure, not column—e.g., $1200 aggregate, no row-level "High-Value" flag for filtering (e.g., C2004 "Yes"), fails "dynamic column" requirement. Visual-specific—e.g., recalcs per slicer (~5s vs. 2s), per </w:t>
      </w:r>
      <w:hyperlink r:id="rId199" w:anchor="measures-vs-calculated-columns" w:history="1">
        <w:r w:rsidRPr="00B96D21">
          <w:rPr>
            <w:rFonts w:ascii="Segoe UI" w:eastAsia="Times New Roman" w:hAnsi="Segoe UI" w:cs="Segoe UI"/>
            <w:color w:val="6D28D2"/>
            <w:sz w:val="24"/>
            <w:szCs w:val="24"/>
            <w:u w:val="single"/>
            <w:lang w:eastAsia="en-IN"/>
          </w:rPr>
          <w:t>measure vs. column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Apply a Row-Level Security (RLS) Filter to Only Show the Top 10% of Customers in the Dataset</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"Manage Roles," create role with [SpendingRank] &lt;= COUNTROWS(ALL(Customer Data)) * 0.1—e.g., C2004 ($1200) visible, per </w:t>
      </w:r>
      <w:hyperlink r:id="rId200" w:history="1">
        <w:r w:rsidRPr="00B96D21">
          <w:rPr>
            <w:rFonts w:ascii="Segoe UI" w:eastAsia="Times New Roman" w:hAnsi="Segoe UI" w:cs="Segoe UI"/>
            <w:color w:val="6D28D2"/>
            <w:sz w:val="24"/>
            <w:szCs w:val="24"/>
            <w:u w:val="single"/>
            <w:lang w:eastAsia="en-IN"/>
          </w:rPr>
          <w:t>RLS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0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Security, not tracking—e.g., hides others (C2001: $450) from users, not a "column" for analysis (e.g., no "Yes" flag in visuals). Misaligned—e.g., RLS restricts access, not segmentation, per </w:t>
      </w:r>
      <w:hyperlink r:id="rId201" w:anchor="when-to-use-rls" w:history="1">
        <w:r w:rsidRPr="00B96D21">
          <w:rPr>
            <w:rFonts w:ascii="Segoe UI" w:eastAsia="Times New Roman" w:hAnsi="Segoe UI" w:cs="Segoe UI"/>
            <w:color w:val="6D28D2"/>
            <w:sz w:val="24"/>
            <w:szCs w:val="24"/>
            <w:u w:val="single"/>
            <w:lang w:eastAsia="en-IN"/>
          </w:rPr>
          <w:t>RLS purpose</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Contextual Fit with BrightMart Retail</w:t>
      </w:r>
    </w:p>
    <w:p w:rsidR="00B96D21" w:rsidRPr="00B96D21" w:rsidRDefault="00B96D21" w:rsidP="00B96D21">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Need</w:t>
      </w:r>
      <w:r w:rsidRPr="00B96D21">
        <w:rPr>
          <w:rFonts w:ascii="Segoe UI" w:eastAsia="Times New Roman" w:hAnsi="Segoe UI" w:cs="Segoe UI"/>
          <w:color w:val="2A2B3F"/>
          <w:sz w:val="24"/>
          <w:szCs w:val="24"/>
          <w:lang w:eastAsia="en-IN"/>
        </w:rPr>
        <w:t>: Dynamic "high-value" column—e.g., top 10% (C2004: $1200 now, C2001: $1450 later) updates with sales (e.g., daily refresh).</w:t>
      </w:r>
    </w:p>
    <w:p w:rsidR="00B96D21" w:rsidRPr="00B96D21" w:rsidRDefault="00B96D21" w:rsidP="00B96D21">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RANKX Solution</w:t>
      </w:r>
      <w:r w:rsidRPr="00B96D21">
        <w:rPr>
          <w:rFonts w:ascii="Segoe UI" w:eastAsia="Times New Roman" w:hAnsi="Segoe UI" w:cs="Segoe UI"/>
          <w:color w:val="2A2B3F"/>
          <w:sz w:val="24"/>
          <w:szCs w:val="24"/>
          <w:lang w:eastAsia="en-IN"/>
        </w:rPr>
        <w:t>: Flags C2004 "Yes" ($1200, Rank 1), shifts to C2001 "Yes" ($1450) on new data—e.g., supports segmentation (slicer: "Yes" = $1450), per [case goal].</w:t>
      </w:r>
    </w:p>
    <w:p w:rsidR="00B96D21" w:rsidRPr="00B96D21" w:rsidRDefault="00B96D21" w:rsidP="00B96D21">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Broader Use</w:t>
      </w:r>
      <w:r w:rsidRPr="00B96D21">
        <w:rPr>
          <w:rFonts w:ascii="Segoe UI" w:eastAsia="Times New Roman" w:hAnsi="Segoe UI" w:cs="Segoe UI"/>
          <w:color w:val="2A2B3F"/>
          <w:sz w:val="24"/>
          <w:szCs w:val="24"/>
          <w:lang w:eastAsia="en-IN"/>
        </w:rPr>
        <w:t>: In dashboard—e.g., matrix (High-Value: $1200), RLS (Region = "West" for Michael), KPI (HighValueSpend), scalable to 1K customers, per [requirements].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DAX calculated column with RANKX to rank TotalSpent and flag the top 10% (e.g., C2004 "Yes" at $1200, C2001 "Yes" at $1450 later) delivers a dynamic, model-embedded solution for BrightMart Retail. Power Query is static, measures lack row-level flags, and RLS is for security, not tracking. This approach ensures a scalable, refresh-updated column, perfectly aligning with the case’s advanced segmentation goal.</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30</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BrightLens Analytics</w:t>
      </w:r>
      <w:r w:rsidRPr="00B96D21">
        <w:rPr>
          <w:rFonts w:ascii="Segoe UI" w:eastAsia="Times New Roman" w:hAnsi="Segoe UI" w:cs="Segoe UI"/>
          <w:color w:val="2A2B3F"/>
          <w:sz w:val="24"/>
          <w:szCs w:val="24"/>
          <w:lang w:eastAsia="en-IN"/>
        </w:rPr>
        <w:t>, your report contains several measures, including a </w:t>
      </w:r>
      <w:r w:rsidRPr="00B96D21">
        <w:rPr>
          <w:rFonts w:ascii="Segoe UI" w:eastAsia="Times New Roman" w:hAnsi="Segoe UI" w:cs="Segoe UI"/>
          <w:b/>
          <w:bCs/>
          <w:color w:val="2A2B3F"/>
          <w:sz w:val="24"/>
          <w:szCs w:val="24"/>
          <w:lang w:eastAsia="en-IN"/>
        </w:rPr>
        <w:t>Total Sales</w:t>
      </w:r>
      <w:r w:rsidRPr="00B96D21">
        <w:rPr>
          <w:rFonts w:ascii="Segoe UI" w:eastAsia="Times New Roman" w:hAnsi="Segoe UI" w:cs="Segoe UI"/>
          <w:color w:val="2A2B3F"/>
          <w:sz w:val="24"/>
          <w:szCs w:val="24"/>
          <w:lang w:eastAsia="en-IN"/>
        </w:rPr>
        <w:t> measure defined as: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Total Sales = SUM(Sales[SalesAmount])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When analyzing the report in </w:t>
      </w:r>
      <w:r w:rsidRPr="00B96D21">
        <w:rPr>
          <w:rFonts w:ascii="Segoe UI" w:eastAsia="Times New Roman" w:hAnsi="Segoe UI" w:cs="Segoe UI"/>
          <w:b/>
          <w:bCs/>
          <w:color w:val="2A2B3F"/>
          <w:sz w:val="24"/>
          <w:szCs w:val="24"/>
          <w:lang w:eastAsia="en-IN"/>
        </w:rPr>
        <w:t>DAX Query View</w:t>
      </w:r>
      <w:r w:rsidRPr="00B96D21">
        <w:rPr>
          <w:rFonts w:ascii="Segoe UI" w:eastAsia="Times New Roman" w:hAnsi="Segoe UI" w:cs="Segoe UI"/>
          <w:color w:val="2A2B3F"/>
          <w:sz w:val="24"/>
          <w:szCs w:val="24"/>
          <w:lang w:eastAsia="en-IN"/>
        </w:rPr>
        <w:t>, you notice that a measure involving </w:t>
      </w:r>
      <w:r w:rsidRPr="00B96D21">
        <w:rPr>
          <w:rFonts w:ascii="Segoe UI" w:eastAsia="Times New Roman" w:hAnsi="Segoe UI" w:cs="Segoe UI"/>
          <w:b/>
          <w:bCs/>
          <w:color w:val="2A2B3F"/>
          <w:sz w:val="24"/>
          <w:szCs w:val="24"/>
          <w:lang w:eastAsia="en-IN"/>
        </w:rPr>
        <w:t>CALCULATE</w:t>
      </w:r>
      <w:r w:rsidRPr="00B96D21">
        <w:rPr>
          <w:rFonts w:ascii="Segoe UI" w:eastAsia="Times New Roman" w:hAnsi="Segoe UI" w:cs="Segoe UI"/>
          <w:color w:val="2A2B3F"/>
          <w:sz w:val="24"/>
          <w:szCs w:val="24"/>
          <w:lang w:eastAsia="en-IN"/>
        </w:rPr>
        <w:t> has a </w:t>
      </w:r>
      <w:r w:rsidRPr="00B96D21">
        <w:rPr>
          <w:rFonts w:ascii="Segoe UI" w:eastAsia="Times New Roman" w:hAnsi="Segoe UI" w:cs="Segoe UI"/>
          <w:b/>
          <w:bCs/>
          <w:color w:val="2A2B3F"/>
          <w:sz w:val="24"/>
          <w:szCs w:val="24"/>
          <w:lang w:eastAsia="en-IN"/>
        </w:rPr>
        <w:t>higher execution time</w:t>
      </w:r>
      <w:r w:rsidRPr="00B96D21">
        <w:rPr>
          <w:rFonts w:ascii="Segoe UI" w:eastAsia="Times New Roman" w:hAnsi="Segoe UI" w:cs="Segoe UI"/>
          <w:color w:val="2A2B3F"/>
          <w:sz w:val="24"/>
          <w:szCs w:val="24"/>
          <w:lang w:eastAsia="en-IN"/>
        </w:rPr>
        <w:t> compared to </w:t>
      </w:r>
      <w:r w:rsidRPr="00B96D21">
        <w:rPr>
          <w:rFonts w:ascii="Consolas" w:eastAsia="Times New Roman" w:hAnsi="Consolas" w:cs="Courier New"/>
          <w:color w:val="2A2B3F"/>
          <w:bdr w:val="none" w:sz="0" w:space="0" w:color="auto" w:frame="1"/>
          <w:shd w:val="clear" w:color="auto" w:fill="D1D2E0"/>
          <w:lang w:eastAsia="en-IN"/>
        </w:rPr>
        <w:t>Total Sales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actions should you take to improve performance?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Reduce the granularity of data being queried by pre-aggregating at the source.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Pre-aggregating reduces the </w:t>
      </w:r>
      <w:r w:rsidRPr="00B96D21">
        <w:rPr>
          <w:rFonts w:ascii="Segoe UI" w:eastAsia="Times New Roman" w:hAnsi="Segoe UI" w:cs="Segoe UI"/>
          <w:b/>
          <w:bCs/>
          <w:color w:val="2A2B3F"/>
          <w:sz w:val="24"/>
          <w:szCs w:val="24"/>
          <w:lang w:eastAsia="en-IN"/>
        </w:rPr>
        <w:t>volume of data Power BI needs to process</w:t>
      </w:r>
      <w:r w:rsidRPr="00B96D21">
        <w:rPr>
          <w:rFonts w:ascii="Segoe UI" w:eastAsia="Times New Roman" w:hAnsi="Segoe UI" w:cs="Segoe UI"/>
          <w:color w:val="2A2B3F"/>
          <w:sz w:val="24"/>
          <w:szCs w:val="24"/>
          <w:lang w:eastAsia="en-IN"/>
        </w:rPr>
        <w:t>, resulting in </w:t>
      </w:r>
      <w:r w:rsidRPr="00B96D21">
        <w:rPr>
          <w:rFonts w:ascii="Segoe UI" w:eastAsia="Times New Roman" w:hAnsi="Segoe UI" w:cs="Segoe UI"/>
          <w:b/>
          <w:bCs/>
          <w:color w:val="2A2B3F"/>
          <w:sz w:val="24"/>
          <w:szCs w:val="24"/>
          <w:lang w:eastAsia="en-IN"/>
        </w:rPr>
        <w:t>faster queries and reduced memory usage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Optimize the DAX query by removing unnecessary filters inside CALCULATE.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Filters in </w:t>
      </w: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are powerful but can be </w:t>
      </w:r>
      <w:r w:rsidRPr="00B96D21">
        <w:rPr>
          <w:rFonts w:ascii="Segoe UI" w:eastAsia="Times New Roman" w:hAnsi="Segoe UI" w:cs="Segoe UI"/>
          <w:b/>
          <w:bCs/>
          <w:color w:val="2A2B3F"/>
          <w:sz w:val="24"/>
          <w:szCs w:val="24"/>
          <w:lang w:eastAsia="en-IN"/>
        </w:rPr>
        <w:t>expensive</w:t>
      </w:r>
      <w:r w:rsidRPr="00B96D21">
        <w:rPr>
          <w:rFonts w:ascii="Segoe UI" w:eastAsia="Times New Roman" w:hAnsi="Segoe UI" w:cs="Segoe UI"/>
          <w:color w:val="2A2B3F"/>
          <w:sz w:val="24"/>
          <w:szCs w:val="24"/>
          <w:lang w:eastAsia="en-IN"/>
        </w:rPr>
        <w:t> in terms of performance. Unnecessary filters increase query complexity and evaluation time.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Replace CALCULATE with SUM for better performance.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is </w:t>
      </w:r>
      <w:r w:rsidRPr="00B96D21">
        <w:rPr>
          <w:rFonts w:ascii="Segoe UI" w:eastAsia="Times New Roman" w:hAnsi="Segoe UI" w:cs="Segoe UI"/>
          <w:b/>
          <w:bCs/>
          <w:color w:val="2A2B3F"/>
          <w:sz w:val="24"/>
          <w:szCs w:val="24"/>
          <w:lang w:eastAsia="en-IN"/>
        </w:rPr>
        <w:t>required when filters or context modification</w:t>
      </w:r>
      <w:r w:rsidRPr="00B96D21">
        <w:rPr>
          <w:rFonts w:ascii="Segoe UI" w:eastAsia="Times New Roman" w:hAnsi="Segoe UI" w:cs="Segoe UI"/>
          <w:color w:val="2A2B3F"/>
          <w:sz w:val="24"/>
          <w:szCs w:val="24"/>
          <w:lang w:eastAsia="en-IN"/>
        </w:rPr>
        <w:t> is necessary.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Replacing </w:t>
      </w: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with </w:t>
      </w:r>
      <w:r w:rsidRPr="00B96D21">
        <w:rPr>
          <w:rFonts w:ascii="Consolas" w:eastAsia="Times New Roman" w:hAnsi="Consolas" w:cs="Courier New"/>
          <w:color w:val="C4710D"/>
          <w:bdr w:val="single" w:sz="6" w:space="0" w:color="D1D2E0" w:frame="1"/>
          <w:shd w:val="clear" w:color="auto" w:fill="FFFFFF"/>
          <w:lang w:eastAsia="en-IN"/>
        </w:rPr>
        <w:t>SUM</w:t>
      </w:r>
      <w:r w:rsidRPr="00B96D21">
        <w:rPr>
          <w:rFonts w:ascii="Segoe UI" w:eastAsia="Times New Roman" w:hAnsi="Segoe UI" w:cs="Segoe UI"/>
          <w:color w:val="2A2B3F"/>
          <w:sz w:val="24"/>
          <w:szCs w:val="24"/>
          <w:lang w:eastAsia="en-IN"/>
        </w:rPr>
        <w:t> may </w:t>
      </w:r>
      <w:r w:rsidRPr="00B96D21">
        <w:rPr>
          <w:rFonts w:ascii="Segoe UI" w:eastAsia="Times New Roman" w:hAnsi="Segoe UI" w:cs="Segoe UI"/>
          <w:b/>
          <w:bCs/>
          <w:color w:val="2A2B3F"/>
          <w:sz w:val="24"/>
          <w:szCs w:val="24"/>
          <w:lang w:eastAsia="en-IN"/>
        </w:rPr>
        <w:t>change logic</w:t>
      </w:r>
      <w:r w:rsidRPr="00B96D21">
        <w:rPr>
          <w:rFonts w:ascii="Segoe UI" w:eastAsia="Times New Roman" w:hAnsi="Segoe UI" w:cs="Segoe UI"/>
          <w:color w:val="2A2B3F"/>
          <w:sz w:val="24"/>
          <w:szCs w:val="24"/>
          <w:lang w:eastAsia="en-IN"/>
        </w:rPr>
        <w:t> or be </w:t>
      </w:r>
      <w:r w:rsidRPr="00B96D21">
        <w:rPr>
          <w:rFonts w:ascii="Segoe UI" w:eastAsia="Times New Roman" w:hAnsi="Segoe UI" w:cs="Segoe UI"/>
          <w:b/>
          <w:bCs/>
          <w:color w:val="2A2B3F"/>
          <w:sz w:val="24"/>
          <w:szCs w:val="24"/>
          <w:lang w:eastAsia="en-IN"/>
        </w:rPr>
        <w:t>functionally incorrect</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Performance impact is not always due to </w:t>
      </w: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itself, but </w:t>
      </w:r>
      <w:r w:rsidRPr="00B96D21">
        <w:rPr>
          <w:rFonts w:ascii="Segoe UI" w:eastAsia="Times New Roman" w:hAnsi="Segoe UI" w:cs="Segoe UI"/>
          <w:b/>
          <w:bCs/>
          <w:color w:val="2A2B3F"/>
          <w:sz w:val="24"/>
          <w:szCs w:val="24"/>
          <w:lang w:eastAsia="en-IN"/>
        </w:rPr>
        <w:t>how it’s used</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Analyze relationships in the data model to ensure they are not introducing unnecessary complexity.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Complex or incorrectly configured relationships (like many-to-many or bi-directional) can </w:t>
      </w:r>
      <w:r w:rsidRPr="00B96D21">
        <w:rPr>
          <w:rFonts w:ascii="Segoe UI" w:eastAsia="Times New Roman" w:hAnsi="Segoe UI" w:cs="Segoe UI"/>
          <w:b/>
          <w:bCs/>
          <w:color w:val="2A2B3F"/>
          <w:sz w:val="24"/>
          <w:szCs w:val="24"/>
          <w:lang w:eastAsia="en-IN"/>
        </w:rPr>
        <w:t>negatively impact performance</w:t>
      </w:r>
      <w:r w:rsidRPr="00B96D21">
        <w:rPr>
          <w:rFonts w:ascii="Segoe UI" w:eastAsia="Times New Roman" w:hAnsi="Segoe UI" w:cs="Segoe UI"/>
          <w:color w:val="2A2B3F"/>
          <w:sz w:val="24"/>
          <w:szCs w:val="24"/>
          <w:lang w:eastAsia="en-IN"/>
        </w:rPr>
        <w:t>, particularly in filters applied via </w:t>
      </w: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variables (VAR) to store intermediate results in the DAX measure.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variables reduces repeated calculations and can improve query performance. Variables </w:t>
      </w:r>
      <w:r w:rsidRPr="00B96D21">
        <w:rPr>
          <w:rFonts w:ascii="Segoe UI" w:eastAsia="Times New Roman" w:hAnsi="Segoe UI" w:cs="Segoe UI"/>
          <w:b/>
          <w:bCs/>
          <w:color w:val="2A2B3F"/>
          <w:sz w:val="24"/>
          <w:szCs w:val="24"/>
          <w:lang w:eastAsia="en-IN"/>
        </w:rPr>
        <w:t>reduce recomputation</w:t>
      </w:r>
      <w:r w:rsidRPr="00B96D21">
        <w:rPr>
          <w:rFonts w:ascii="Segoe UI" w:eastAsia="Times New Roman" w:hAnsi="Segoe UI" w:cs="Segoe UI"/>
          <w:color w:val="2A2B3F"/>
          <w:sz w:val="24"/>
          <w:szCs w:val="24"/>
          <w:lang w:eastAsia="en-IN"/>
        </w:rPr>
        <w:t> and simplify logic, which often results in </w:t>
      </w:r>
      <w:r w:rsidRPr="00B96D21">
        <w:rPr>
          <w:rFonts w:ascii="Segoe UI" w:eastAsia="Times New Roman" w:hAnsi="Segoe UI" w:cs="Segoe UI"/>
          <w:b/>
          <w:bCs/>
          <w:color w:val="2A2B3F"/>
          <w:sz w:val="24"/>
          <w:szCs w:val="24"/>
          <w:lang w:eastAsia="en-IN"/>
        </w:rPr>
        <w:t>faster execution</w:t>
      </w:r>
      <w:r w:rsidRPr="00B96D21">
        <w:rPr>
          <w:rFonts w:ascii="Segoe UI" w:eastAsia="Times New Roman" w:hAnsi="Segoe UI" w:cs="Segoe UI"/>
          <w:color w:val="2A2B3F"/>
          <w:sz w:val="24"/>
          <w:szCs w:val="24"/>
          <w:lang w:eastAsia="en-IN"/>
        </w:rPr>
        <w:t>, especially in complex calculations.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Optimize Measure Performance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Analyze Relationships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improve the performance of a CALCULATE measure at BrightLens Analytics, start by analyzing relationships in the data model. In Power BI Desktop, go to Model view and check for unnecessary many-to-many relationships, bi-directional filters, or missing keys between Sales and related tables (e.g., Date, Products). Simplify to single-direction relationships where possible. The Microsoft </w:t>
      </w:r>
      <w:hyperlink r:id="rId202" w:history="1">
        <w:r w:rsidRPr="00B96D21">
          <w:rPr>
            <w:rFonts w:ascii="Segoe UI" w:eastAsia="Times New Roman" w:hAnsi="Segoe UI" w:cs="Segoe UI"/>
            <w:color w:val="6D28D2"/>
            <w:sz w:val="24"/>
            <w:szCs w:val="24"/>
            <w:u w:val="single"/>
            <w:lang w:eastAsia="en-IN"/>
          </w:rPr>
          <w:t>relationships documentation</w:t>
        </w:r>
      </w:hyperlink>
      <w:r w:rsidRPr="00B96D21">
        <w:rPr>
          <w:rFonts w:ascii="Segoe UI" w:eastAsia="Times New Roman" w:hAnsi="Segoe UI" w:cs="Segoe UI"/>
          <w:color w:val="2A2B3F"/>
          <w:sz w:val="24"/>
          <w:szCs w:val="24"/>
          <w:lang w:eastAsia="en-IN"/>
        </w:rPr>
        <w:t> warns that "complex relationships can slow DAX queries," making this a key 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Variables (VAR)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Rewrite the CALCULATE measure using variables to store intermediate results. For example, if the measure is SlowMeasure = CALCULATE([Total Sales], Sales[Category] = "Electronics"), optimize it as: OptimizedMeasure = VAR CatFilter = "Electronics" RETURN CALCULATE([Total Sales], Sales[Category] = CatFilter). Variables compute once, reducing redundant evaluations. The </w:t>
      </w:r>
      <w:hyperlink r:id="rId203" w:history="1">
        <w:r w:rsidRPr="00B96D21">
          <w:rPr>
            <w:rFonts w:ascii="Segoe UI" w:eastAsia="Times New Roman" w:hAnsi="Segoe UI" w:cs="Segoe UI"/>
            <w:color w:val="6D28D2"/>
            <w:sz w:val="24"/>
            <w:szCs w:val="24"/>
            <w:u w:val="single"/>
            <w:lang w:eastAsia="en-IN"/>
          </w:rPr>
          <w:t>DAX variables documentation</w:t>
        </w:r>
      </w:hyperlink>
      <w:r w:rsidRPr="00B96D21">
        <w:rPr>
          <w:rFonts w:ascii="Segoe UI" w:eastAsia="Times New Roman" w:hAnsi="Segoe UI" w:cs="Segoe UI"/>
          <w:color w:val="2A2B3F"/>
          <w:sz w:val="24"/>
          <w:szCs w:val="24"/>
          <w:lang w:eastAsia="en-IN"/>
        </w:rPr>
        <w:t> states that "VAR improves performance by caching results."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Remove Unnecessary Filters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Optimize the CALCULATE measure by removing redundant or overly broad filters. If it’s CALCULATE([Total Sales], ALL(Sales), Sales[Region] = "West"), simplify to CALCULATE([Total Sales], Sales[Region] = "West") since ALL(Sales) may be unnecessary depending on context. Test in DAX Query View to confirm. The </w:t>
      </w:r>
      <w:hyperlink r:id="rId204" w:history="1">
        <w:r w:rsidRPr="00B96D21">
          <w:rPr>
            <w:rFonts w:ascii="Segoe UI" w:eastAsia="Times New Roman" w:hAnsi="Segoe UI" w:cs="Segoe UI"/>
            <w:color w:val="6D28D2"/>
            <w:sz w:val="24"/>
            <w:szCs w:val="24"/>
            <w:u w:val="single"/>
            <w:lang w:eastAsia="en-IN"/>
          </w:rPr>
          <w:t>CALCULATE documentation</w:t>
        </w:r>
      </w:hyperlink>
      <w:r w:rsidRPr="00B96D21">
        <w:rPr>
          <w:rFonts w:ascii="Segoe UI" w:eastAsia="Times New Roman" w:hAnsi="Segoe UI" w:cs="Segoe UI"/>
          <w:color w:val="2A2B3F"/>
          <w:sz w:val="24"/>
          <w:szCs w:val="24"/>
          <w:lang w:eastAsia="en-IN"/>
        </w:rPr>
        <w:t> advises "minimizing filters enhances efficiency."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Pre-Aggregate at Source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Reducing granularity by pre-aggregating in Query Editor (e.g., summing SalesAmount by month) helps import performance but not DAX execution time, which occurs post-load. The </w:t>
      </w:r>
      <w:hyperlink r:id="rId205" w:history="1">
        <w:r w:rsidRPr="00B96D21">
          <w:rPr>
            <w:rFonts w:ascii="Segoe UI" w:eastAsia="Times New Roman" w:hAnsi="Segoe UI" w:cs="Segoe UI"/>
            <w:color w:val="6D28D2"/>
            <w:sz w:val="24"/>
            <w:szCs w:val="24"/>
            <w:u w:val="single"/>
            <w:lang w:eastAsia="en-IN"/>
          </w:rPr>
          <w:t>aggregation documentation</w:t>
        </w:r>
      </w:hyperlink>
      <w:r w:rsidRPr="00B96D21">
        <w:rPr>
          <w:rFonts w:ascii="Segoe UI" w:eastAsia="Times New Roman" w:hAnsi="Segoe UI" w:cs="Segoe UI"/>
          <w:color w:val="2A2B3F"/>
          <w:sz w:val="24"/>
          <w:szCs w:val="24"/>
          <w:lang w:eastAsia="en-IN"/>
        </w:rPr>
        <w:t> targets "data size, not query speed."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Replace CALCULATE with SUM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Replacing CALCULATE with SUM (e.g., SUM(Sales[SalesAmount])) loses filter context control, altering the measure’s intent (e.g., Total Sales stays simple). The </w:t>
      </w:r>
      <w:hyperlink r:id="rId206" w:history="1">
        <w:r w:rsidRPr="00B96D21">
          <w:rPr>
            <w:rFonts w:ascii="Segoe UI" w:eastAsia="Times New Roman" w:hAnsi="Segoe UI" w:cs="Segoe UI"/>
            <w:color w:val="6D28D2"/>
            <w:sz w:val="24"/>
            <w:szCs w:val="24"/>
            <w:u w:val="single"/>
            <w:lang w:eastAsia="en-IN"/>
          </w:rPr>
          <w:t>SUM documentation</w:t>
        </w:r>
      </w:hyperlink>
      <w:r w:rsidRPr="00B96D21">
        <w:rPr>
          <w:rFonts w:ascii="Segoe UI" w:eastAsia="Times New Roman" w:hAnsi="Segoe UI" w:cs="Segoe UI"/>
          <w:color w:val="2A2B3F"/>
          <w:sz w:val="24"/>
          <w:szCs w:val="24"/>
          <w:lang w:eastAsia="en-IN"/>
        </w:rPr>
        <w:t> lacks "context modification."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DAX Studio</w:t>
      </w:r>
      <w:r w:rsidRPr="00B96D21">
        <w:rPr>
          <w:rFonts w:ascii="Segoe UI" w:eastAsia="Times New Roman" w:hAnsi="Segoe UI" w:cs="Segoe UI"/>
          <w:color w:val="2A2B3F"/>
          <w:sz w:val="24"/>
          <w:szCs w:val="24"/>
          <w:lang w:eastAsia="en-IN"/>
        </w:rPr>
        <w:t>: Use DAX Studio to profile the query and pinpoint bottlenecks, per the </w:t>
      </w:r>
      <w:hyperlink r:id="rId207" w:history="1">
        <w:r w:rsidRPr="00B96D21">
          <w:rPr>
            <w:rFonts w:ascii="Segoe UI" w:eastAsia="Times New Roman" w:hAnsi="Segoe UI" w:cs="Segoe UI"/>
            <w:color w:val="6D28D2"/>
            <w:sz w:val="24"/>
            <w:szCs w:val="24"/>
            <w:u w:val="single"/>
            <w:lang w:eastAsia="en-IN"/>
          </w:rPr>
          <w:t>Performance Analyzer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w:t>
      </w:r>
      <w:r w:rsidRPr="00B96D21">
        <w:rPr>
          <w:rFonts w:ascii="Segoe UI" w:eastAsia="Times New Roman" w:hAnsi="Segoe UI" w:cs="Segoe UI"/>
          <w:color w:val="2A2B3F"/>
          <w:sz w:val="24"/>
          <w:szCs w:val="24"/>
          <w:lang w:eastAsia="en-IN"/>
        </w:rPr>
        <w:t>: Compare execution times in DAX Query View before and after changes.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Analyze relationships in the data model to reduce complexity, use variables (VAR) to store intermediate results, and optimize the DAX query by removing unnecessary filters inside CALCULATE, improving the performance of the measure at BrightLens Analytics.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31</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building a </w:t>
      </w:r>
      <w:r w:rsidRPr="00B96D21">
        <w:rPr>
          <w:rFonts w:ascii="Segoe UI" w:eastAsia="Times New Roman" w:hAnsi="Segoe UI" w:cs="Segoe UI"/>
          <w:b/>
          <w:bCs/>
          <w:color w:val="2A2B3F"/>
          <w:sz w:val="24"/>
          <w:szCs w:val="24"/>
          <w:lang w:eastAsia="en-IN"/>
        </w:rPr>
        <w:t>Power BI report</w:t>
      </w:r>
      <w:r w:rsidRPr="00B96D21">
        <w:rPr>
          <w:rFonts w:ascii="Segoe UI" w:eastAsia="Times New Roman" w:hAnsi="Segoe UI" w:cs="Segoe UI"/>
          <w:color w:val="2A2B3F"/>
          <w:sz w:val="24"/>
          <w:szCs w:val="24"/>
          <w:lang w:eastAsia="en-IN"/>
        </w:rPr>
        <w:t> for a </w:t>
      </w:r>
      <w:r w:rsidRPr="00B96D21">
        <w:rPr>
          <w:rFonts w:ascii="Segoe UI" w:eastAsia="Times New Roman" w:hAnsi="Segoe UI" w:cs="Segoe UI"/>
          <w:b/>
          <w:bCs/>
          <w:color w:val="2A2B3F"/>
          <w:sz w:val="24"/>
          <w:szCs w:val="24"/>
          <w:lang w:eastAsia="en-IN"/>
        </w:rPr>
        <w:t>global logistics company</w:t>
      </w:r>
      <w:r w:rsidRPr="00B96D21">
        <w:rPr>
          <w:rFonts w:ascii="Segoe UI" w:eastAsia="Times New Roman" w:hAnsi="Segoe UI" w:cs="Segoe UI"/>
          <w:color w:val="2A2B3F"/>
          <w:sz w:val="24"/>
          <w:szCs w:val="24"/>
          <w:lang w:eastAsia="en-IN"/>
        </w:rPr>
        <w:t>. The dataset includes the following columns:</w:t>
      </w:r>
    </w:p>
    <w:p w:rsidR="00B96D21" w:rsidRPr="00B96D21" w:rsidRDefault="00B96D21" w:rsidP="00B96D21">
      <w:pPr>
        <w:numPr>
          <w:ilvl w:val="0"/>
          <w:numId w:val="10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City</w:t>
      </w:r>
      <w:r w:rsidRPr="00B96D21">
        <w:rPr>
          <w:rFonts w:ascii="Segoe UI" w:eastAsia="Times New Roman" w:hAnsi="Segoe UI" w:cs="Segoe UI"/>
          <w:color w:val="2A2B3F"/>
          <w:sz w:val="24"/>
          <w:szCs w:val="24"/>
          <w:lang w:eastAsia="en-IN"/>
        </w:rPr>
        <w:t>: The city where deliveries are made.</w:t>
      </w:r>
    </w:p>
    <w:p w:rsidR="00B96D21" w:rsidRPr="00B96D21" w:rsidRDefault="00B96D21" w:rsidP="00B96D21">
      <w:pPr>
        <w:numPr>
          <w:ilvl w:val="0"/>
          <w:numId w:val="10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Delivery Time</w:t>
      </w:r>
      <w:r w:rsidRPr="00B96D21">
        <w:rPr>
          <w:rFonts w:ascii="Segoe UI" w:eastAsia="Times New Roman" w:hAnsi="Segoe UI" w:cs="Segoe UI"/>
          <w:color w:val="2A2B3F"/>
          <w:sz w:val="24"/>
          <w:szCs w:val="24"/>
          <w:lang w:eastAsia="en-IN"/>
        </w:rPr>
        <w:t>: The average delivery time in hours.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operations team</w:t>
      </w:r>
      <w:r w:rsidRPr="00B96D21">
        <w:rPr>
          <w:rFonts w:ascii="Segoe UI" w:eastAsia="Times New Roman" w:hAnsi="Segoe UI" w:cs="Segoe UI"/>
          <w:color w:val="2A2B3F"/>
          <w:sz w:val="24"/>
          <w:szCs w:val="24"/>
          <w:lang w:eastAsia="en-IN"/>
        </w:rPr>
        <w:t> wants to </w:t>
      </w:r>
      <w:r w:rsidRPr="00B96D21">
        <w:rPr>
          <w:rFonts w:ascii="Segoe UI" w:eastAsia="Times New Roman" w:hAnsi="Segoe UI" w:cs="Segoe UI"/>
          <w:b/>
          <w:bCs/>
          <w:color w:val="2A2B3F"/>
          <w:sz w:val="24"/>
          <w:szCs w:val="24"/>
          <w:lang w:eastAsia="en-IN"/>
        </w:rPr>
        <w:t>analyze delivery performance</w:t>
      </w:r>
      <w:r w:rsidRPr="00B96D21">
        <w:rPr>
          <w:rFonts w:ascii="Segoe UI" w:eastAsia="Times New Roman" w:hAnsi="Segoe UI" w:cs="Segoe UI"/>
          <w:color w:val="2A2B3F"/>
          <w:sz w:val="24"/>
          <w:szCs w:val="24"/>
          <w:lang w:eastAsia="en-IN"/>
        </w:rPr>
        <w:t> by </w:t>
      </w:r>
      <w:r w:rsidRPr="00B96D21">
        <w:rPr>
          <w:rFonts w:ascii="Segoe UI" w:eastAsia="Times New Roman" w:hAnsi="Segoe UI" w:cs="Segoe UI"/>
          <w:b/>
          <w:bCs/>
          <w:color w:val="2A2B3F"/>
          <w:sz w:val="24"/>
          <w:szCs w:val="24"/>
          <w:lang w:eastAsia="en-IN"/>
        </w:rPr>
        <w:t>geographic zones</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North, South,</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i/>
          <w:iCs/>
          <w:color w:val="2A2B3F"/>
          <w:sz w:val="24"/>
          <w:szCs w:val="24"/>
          <w:lang w:eastAsia="en-IN"/>
        </w:rPr>
        <w:t>Central</w:t>
      </w:r>
      <w:r w:rsidRPr="00B96D21">
        <w:rPr>
          <w:rFonts w:ascii="Segoe UI" w:eastAsia="Times New Roman" w:hAnsi="Segoe UI" w:cs="Segoe UI"/>
          <w:color w:val="2A2B3F"/>
          <w:sz w:val="24"/>
          <w:szCs w:val="24"/>
          <w:lang w:eastAsia="en-IN"/>
        </w:rPr>
        <w:t>. The dataset </w:t>
      </w:r>
      <w:r w:rsidRPr="00B96D21">
        <w:rPr>
          <w:rFonts w:ascii="Segoe UI" w:eastAsia="Times New Roman" w:hAnsi="Segoe UI" w:cs="Segoe UI"/>
          <w:b/>
          <w:bCs/>
          <w:color w:val="2A2B3F"/>
          <w:sz w:val="24"/>
          <w:szCs w:val="24"/>
          <w:lang w:eastAsia="en-IN"/>
        </w:rPr>
        <w:t>does not currently include zone information</w:t>
      </w:r>
      <w:r w:rsidRPr="00B96D21">
        <w:rPr>
          <w:rFonts w:ascii="Segoe UI" w:eastAsia="Times New Roman" w:hAnsi="Segoe UI" w:cs="Segoe UI"/>
          <w:color w:val="2A2B3F"/>
          <w:sz w:val="24"/>
          <w:szCs w:val="24"/>
          <w:lang w:eastAsia="en-IN"/>
        </w:rPr>
        <w:t>, and you need to </w:t>
      </w:r>
      <w:r w:rsidRPr="00B96D21">
        <w:rPr>
          <w:rFonts w:ascii="Segoe UI" w:eastAsia="Times New Roman" w:hAnsi="Segoe UI" w:cs="Segoe UI"/>
          <w:b/>
          <w:bCs/>
          <w:color w:val="2A2B3F"/>
          <w:sz w:val="24"/>
          <w:szCs w:val="24"/>
          <w:lang w:eastAsia="en-IN"/>
        </w:rPr>
        <w:t>segment the cities</w:t>
      </w:r>
      <w:r w:rsidRPr="00B96D21">
        <w:rPr>
          <w:rFonts w:ascii="Segoe UI" w:eastAsia="Times New Roman" w:hAnsi="Segoe UI" w:cs="Segoe UI"/>
          <w:color w:val="2A2B3F"/>
          <w:sz w:val="24"/>
          <w:szCs w:val="24"/>
          <w:lang w:eastAsia="en-IN"/>
        </w:rPr>
        <w:t> into these zones </w:t>
      </w:r>
      <w:r w:rsidRPr="00B96D21">
        <w:rPr>
          <w:rFonts w:ascii="Segoe UI" w:eastAsia="Times New Roman" w:hAnsi="Segoe UI" w:cs="Segoe UI"/>
          <w:b/>
          <w:bCs/>
          <w:color w:val="2A2B3F"/>
          <w:sz w:val="24"/>
          <w:szCs w:val="24"/>
          <w:lang w:eastAsia="en-IN"/>
        </w:rPr>
        <w:t>as quickly as possible</w:t>
      </w:r>
      <w:r w:rsidRPr="00B96D21">
        <w:rPr>
          <w:rFonts w:ascii="Segoe UI" w:eastAsia="Times New Roman" w:hAnsi="Segoe UI" w:cs="Segoe UI"/>
          <w:color w:val="2A2B3F"/>
          <w:sz w:val="24"/>
          <w:szCs w:val="24"/>
          <w:lang w:eastAsia="en-IN"/>
        </w:rPr>
        <w:t> for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How should you categorize cities into geographic zones in Power BI for quick analysis?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calculated measure using DAX to assign zones to cities.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calculated measure using DAX is not ideal for assigning static categories like zones. It’s unnecessarily complex for the given requirement. Measures do not create categories for grouping; they return scalar values in aggregations. This approach is conceptually incorrect.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the Query Editor to create a calculated column that maps cities to zones.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the Query Editor can create calculated columns, it’s slower and more complex compared to using the built-in grouping feature. It works but involves more steps than the Grouping feature. More suitable when doing transformations as part of data cleaning.</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the "New Group" feature on the City column and manually assign each city to its respective zone.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"New Group"</w:t>
      </w:r>
      <w:r w:rsidRPr="00B96D21">
        <w:rPr>
          <w:rFonts w:ascii="Segoe UI" w:eastAsia="Times New Roman" w:hAnsi="Segoe UI" w:cs="Segoe UI"/>
          <w:color w:val="2A2B3F"/>
          <w:sz w:val="24"/>
          <w:szCs w:val="24"/>
          <w:lang w:eastAsia="en-IN"/>
        </w:rPr>
        <w:t> feature in Power BI allows you to </w:t>
      </w:r>
      <w:r w:rsidRPr="00B96D21">
        <w:rPr>
          <w:rFonts w:ascii="Segoe UI" w:eastAsia="Times New Roman" w:hAnsi="Segoe UI" w:cs="Segoe UI"/>
          <w:b/>
          <w:bCs/>
          <w:color w:val="2A2B3F"/>
          <w:sz w:val="24"/>
          <w:szCs w:val="24"/>
          <w:lang w:eastAsia="en-IN"/>
        </w:rPr>
        <w:t>manually group values</w:t>
      </w:r>
      <w:r w:rsidRPr="00B96D21">
        <w:rPr>
          <w:rFonts w:ascii="Segoe UI" w:eastAsia="Times New Roman" w:hAnsi="Segoe UI" w:cs="Segoe UI"/>
          <w:color w:val="2A2B3F"/>
          <w:sz w:val="24"/>
          <w:szCs w:val="24"/>
          <w:lang w:eastAsia="en-IN"/>
        </w:rPr>
        <w:t> in a column, which is perfect for creating quick custom segments like geographic zones.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method is </w:t>
      </w:r>
      <w:r w:rsidRPr="00B96D21">
        <w:rPr>
          <w:rFonts w:ascii="Segoe UI" w:eastAsia="Times New Roman" w:hAnsi="Segoe UI" w:cs="Segoe UI"/>
          <w:b/>
          <w:bCs/>
          <w:color w:val="2A2B3F"/>
          <w:sz w:val="24"/>
          <w:szCs w:val="24"/>
          <w:lang w:eastAsia="en-IN"/>
        </w:rPr>
        <w:t>fast, intuitive, and does not require DAX or Power Query</w:t>
      </w:r>
      <w:r w:rsidRPr="00B96D21">
        <w:rPr>
          <w:rFonts w:ascii="Segoe UI" w:eastAsia="Times New Roman" w:hAnsi="Segoe UI" w:cs="Segoe UI"/>
          <w:color w:val="2A2B3F"/>
          <w:sz w:val="24"/>
          <w:szCs w:val="24"/>
          <w:lang w:eastAsia="en-IN"/>
        </w:rPr>
        <w:t>, making it ideal for quick exploratory or ad hoc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keeps the model lightweight and avoids the need for additional tables or complex joins.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new table in Power BI Desktop with city-to-zone mappings and join it to the existing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new table requires additional steps like joining and maintenance, which are unnecessary for quick segmentation. While valid for more scalable solutions, this approach involves more setup and is not the quickest method for fast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Categorize Cities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"New Group" Feature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quick analysis of delivery performance by geographic zones (North, South, Central) at the global logistics company, use the "New Group" feature in Power BI. In Power BI Desktop, go to the Fields pane, right-click the City column in the dataset, and select "New Group." In the Groups dialog, manually assign each city to a zone (e.g., "Chicago" to North, "Miami" to South) by selecting cities and clicking "Group," naming each group accordingly. Apply the grouped field to a visual (e.g., a bar chart with Delivery Time). This creates a categorization instantly without altering the dataset. The Microsoft documentation on </w:t>
      </w:r>
      <w:hyperlink r:id="rId208" w:history="1">
        <w:r w:rsidRPr="00B96D21">
          <w:rPr>
            <w:rFonts w:ascii="Segoe UI" w:eastAsia="Times New Roman" w:hAnsi="Segoe UI" w:cs="Segoe UI"/>
            <w:color w:val="6D28D2"/>
            <w:sz w:val="24"/>
            <w:szCs w:val="24"/>
            <w:u w:val="single"/>
            <w:lang w:eastAsia="en-IN"/>
          </w:rPr>
          <w:t>grouping and binning in Power BI</w:t>
        </w:r>
      </w:hyperlink>
      <w:r w:rsidRPr="00B96D21">
        <w:rPr>
          <w:rFonts w:ascii="Segoe UI" w:eastAsia="Times New Roman" w:hAnsi="Segoe UI" w:cs="Segoe UI"/>
          <w:color w:val="2A2B3F"/>
          <w:sz w:val="24"/>
          <w:szCs w:val="24"/>
          <w:lang w:eastAsia="en-IN"/>
        </w:rPr>
        <w:t> states that "New Group allows rapid categorization of categorical data for analysis," making it the fastest solution.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New Table with Join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city-to-zone mapping table and joining it (e.g., via Query Editor or Model view) is accurate but slower—requiring table creation and relationship setup—compared to the immediate New Group option. The </w:t>
      </w:r>
      <w:hyperlink r:id="rId209" w:history="1">
        <w:r w:rsidRPr="00B96D21">
          <w:rPr>
            <w:rFonts w:ascii="Segoe UI" w:eastAsia="Times New Roman" w:hAnsi="Segoe UI" w:cs="Segoe UI"/>
            <w:color w:val="6D28D2"/>
            <w:sz w:val="24"/>
            <w:szCs w:val="24"/>
            <w:u w:val="single"/>
            <w:lang w:eastAsia="en-IN"/>
          </w:rPr>
          <w:t>relationships documentation</w:t>
        </w:r>
      </w:hyperlink>
      <w:r w:rsidRPr="00B96D21">
        <w:rPr>
          <w:rFonts w:ascii="Segoe UI" w:eastAsia="Times New Roman" w:hAnsi="Segoe UI" w:cs="Segoe UI"/>
          <w:color w:val="2A2B3F"/>
          <w:sz w:val="24"/>
          <w:szCs w:val="24"/>
          <w:lang w:eastAsia="en-IN"/>
        </w:rPr>
        <w:t> adds overhead.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DAX Calculated Measure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DAX measure (e.g., Zone = SWITCH([City], "Chicago", "North", ...))) assigns zones but isn’t reusable across visuals and requires maintenance, unlike a group. The </w:t>
      </w:r>
      <w:hyperlink r:id="rId210" w:history="1">
        <w:r w:rsidRPr="00B96D21">
          <w:rPr>
            <w:rFonts w:ascii="Segoe UI" w:eastAsia="Times New Roman" w:hAnsi="Segoe UI" w:cs="Segoe UI"/>
            <w:color w:val="6D28D2"/>
            <w:sz w:val="24"/>
            <w:szCs w:val="24"/>
            <w:u w:val="single"/>
            <w:lang w:eastAsia="en-IN"/>
          </w:rPr>
          <w:t>DAX documentation</w:t>
        </w:r>
      </w:hyperlink>
      <w:r w:rsidRPr="00B96D21">
        <w:rPr>
          <w:rFonts w:ascii="Segoe UI" w:eastAsia="Times New Roman" w:hAnsi="Segoe UI" w:cs="Segoe UI"/>
          <w:color w:val="2A2B3F"/>
          <w:sz w:val="24"/>
          <w:szCs w:val="24"/>
          <w:lang w:eastAsia="en-IN"/>
        </w:rPr>
        <w:t> prioritizes measures for "aggregations, not categorization."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Query Editor Calculated Column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Adding a column in Query Editor (e.g., with an IF statement) works but takes longer—editing queries and refreshing—versus the instant New Group UI. The </w:t>
      </w:r>
      <w:hyperlink r:id="rId211" w:history="1">
        <w:r w:rsidRPr="00B96D21">
          <w:rPr>
            <w:rFonts w:ascii="Segoe UI" w:eastAsia="Times New Roman" w:hAnsi="Segoe UI" w:cs="Segoe UI"/>
            <w:color w:val="6D28D2"/>
            <w:sz w:val="24"/>
            <w:szCs w:val="24"/>
            <w:u w:val="single"/>
            <w:lang w:eastAsia="en-IN"/>
          </w:rPr>
          <w:t>Query Editor documentation</w:t>
        </w:r>
      </w:hyperlink>
      <w:r w:rsidRPr="00B96D21">
        <w:rPr>
          <w:rFonts w:ascii="Segoe UI" w:eastAsia="Times New Roman" w:hAnsi="Segoe UI" w:cs="Segoe UI"/>
          <w:color w:val="2A2B3F"/>
          <w:sz w:val="24"/>
          <w:szCs w:val="24"/>
          <w:lang w:eastAsia="en-IN"/>
        </w:rPr>
        <w:t> is less agile here.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Scalability</w:t>
      </w:r>
      <w:r w:rsidRPr="00B96D21">
        <w:rPr>
          <w:rFonts w:ascii="Segoe UI" w:eastAsia="Times New Roman" w:hAnsi="Segoe UI" w:cs="Segoe UI"/>
          <w:color w:val="2A2B3F"/>
          <w:sz w:val="24"/>
          <w:szCs w:val="24"/>
          <w:lang w:eastAsia="en-IN"/>
        </w:rPr>
        <w:t>: For many cities, consider a mapping table later; New Group suits quick setups.</w:t>
      </w:r>
    </w:p>
    <w:p w:rsidR="00B96D21" w:rsidRPr="00B96D21" w:rsidRDefault="00B96D21" w:rsidP="00B96D21">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Check all cities are grouped to avoid "Other" buckets.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the "New Group" feature on the City column and manually assign each city to North, South, or Central zones, enabling quick geographic analysis for the logistics company’s report.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32</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 </w:t>
      </w:r>
      <w:r w:rsidRPr="00B96D21">
        <w:rPr>
          <w:rFonts w:ascii="Segoe UI" w:eastAsia="Times New Roman" w:hAnsi="Segoe UI" w:cs="Segoe UI"/>
          <w:b/>
          <w:bCs/>
          <w:color w:val="2A2B3F"/>
          <w:sz w:val="24"/>
          <w:szCs w:val="24"/>
          <w:lang w:eastAsia="en-IN"/>
        </w:rPr>
        <w:t>Power BI developer</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i/>
          <w:iCs/>
          <w:color w:val="2A2B3F"/>
          <w:sz w:val="24"/>
          <w:szCs w:val="24"/>
          <w:lang w:eastAsia="en-IN"/>
        </w:rPr>
        <w:t>Global Analytics Corp.</w:t>
      </w:r>
      <w:r w:rsidRPr="00B96D21">
        <w:rPr>
          <w:rFonts w:ascii="Segoe UI" w:eastAsia="Times New Roman" w:hAnsi="Segoe UI" w:cs="Segoe UI"/>
          <w:color w:val="2A2B3F"/>
          <w:sz w:val="24"/>
          <w:szCs w:val="24"/>
          <w:lang w:eastAsia="en-IN"/>
        </w:rPr>
        <w:t> Your company handles </w:t>
      </w:r>
      <w:r w:rsidRPr="00B96D21">
        <w:rPr>
          <w:rFonts w:ascii="Segoe UI" w:eastAsia="Times New Roman" w:hAnsi="Segoe UI" w:cs="Segoe UI"/>
          <w:b/>
          <w:bCs/>
          <w:color w:val="2A2B3F"/>
          <w:sz w:val="24"/>
          <w:szCs w:val="24"/>
          <w:lang w:eastAsia="en-IN"/>
        </w:rPr>
        <w:t>sensitive sales data</w:t>
      </w:r>
      <w:r w:rsidRPr="00B96D21">
        <w:rPr>
          <w:rFonts w:ascii="Segoe UI" w:eastAsia="Times New Roman" w:hAnsi="Segoe UI" w:cs="Segoe UI"/>
          <w:color w:val="2A2B3F"/>
          <w:sz w:val="24"/>
          <w:szCs w:val="24"/>
          <w:lang w:eastAsia="en-IN"/>
        </w:rPr>
        <w:t>, and your manager has requested that you implement </w:t>
      </w: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restrict access to specific data based on the user's role.</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sales data includes the following fields</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Region</w:t>
      </w:r>
    </w:p>
    <w:p w:rsidR="00B96D21" w:rsidRPr="00B96D21" w:rsidRDefault="00B96D21" w:rsidP="00B96D21">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Country</w:t>
      </w:r>
    </w:p>
    <w:p w:rsidR="00B96D21" w:rsidRPr="00B96D21" w:rsidRDefault="00B96D21" w:rsidP="00B96D21">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Group</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have created a security role using a DAX filter in the </w:t>
      </w:r>
      <w:r w:rsidRPr="00B96D21">
        <w:rPr>
          <w:rFonts w:ascii="Consolas" w:eastAsia="Times New Roman" w:hAnsi="Consolas" w:cs="Courier New"/>
          <w:color w:val="2A2B3F"/>
          <w:bdr w:val="none" w:sz="0" w:space="0" w:color="auto" w:frame="1"/>
          <w:shd w:val="clear" w:color="auto" w:fill="D1D2E0"/>
          <w:lang w:eastAsia="en-IN"/>
        </w:rPr>
        <w:t>Sales Territory</w:t>
      </w:r>
      <w:r w:rsidRPr="00B96D21">
        <w:rPr>
          <w:rFonts w:ascii="Segoe UI" w:eastAsia="Times New Roman" w:hAnsi="Segoe UI" w:cs="Segoe UI"/>
          <w:color w:val="2A2B3F"/>
          <w:sz w:val="24"/>
          <w:szCs w:val="24"/>
          <w:lang w:eastAsia="en-IN"/>
        </w:rPr>
        <w:t> table.</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5943600" cy="3512820"/>
            <wp:effectExtent l="0" t="0" r="0" b="0"/>
            <wp:docPr id="17" name="Picture 17" descr="https://img-c.udemycdn.com/redactor/raw/practice_test_question/2025-02-03_06-42-26-2ec09ab91f3b3c81395b7f5b8ce31c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g-c.udemycdn.com/redactor/raw/practice_test_question/2025-02-03_06-42-26-2ec09ab91f3b3c81395b7f5b8ce31c6e.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Now, the company wants to implement an </w:t>
      </w:r>
      <w:r w:rsidRPr="00B96D21">
        <w:rPr>
          <w:rFonts w:ascii="Segoe UI" w:eastAsia="Times New Roman" w:hAnsi="Segoe UI" w:cs="Segoe UI"/>
          <w:b/>
          <w:bCs/>
          <w:color w:val="2A2B3F"/>
          <w:sz w:val="24"/>
          <w:szCs w:val="24"/>
          <w:lang w:eastAsia="en-IN"/>
        </w:rPr>
        <w:t>additional security role for the East region</w:t>
      </w:r>
      <w:r w:rsidRPr="00B96D21">
        <w:rPr>
          <w:rFonts w:ascii="Segoe UI" w:eastAsia="Times New Roman" w:hAnsi="Segoe UI" w:cs="Segoe UI"/>
          <w:color w:val="2A2B3F"/>
          <w:sz w:val="24"/>
          <w:szCs w:val="24"/>
          <w:lang w:eastAsia="en-IN"/>
        </w:rPr>
        <w:t>. This role should </w:t>
      </w:r>
      <w:r w:rsidRPr="00B96D21">
        <w:rPr>
          <w:rFonts w:ascii="Segoe UI" w:eastAsia="Times New Roman" w:hAnsi="Segoe UI" w:cs="Segoe UI"/>
          <w:b/>
          <w:bCs/>
          <w:color w:val="2A2B3F"/>
          <w:sz w:val="24"/>
          <w:szCs w:val="24"/>
          <w:lang w:eastAsia="en-IN"/>
        </w:rPr>
        <w:t>restrict data to</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Region = "East" AND Group = "B"</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should you do?</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Region = "East" and Group = "B" to the existing security role using &amp;&amp;.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Combining East and West in the same role does not align with the requirement for separate roles.</w:t>
      </w:r>
    </w:p>
    <w:p w:rsidR="00B96D21" w:rsidRPr="00B96D21" w:rsidRDefault="00B96D21" w:rsidP="00B96D21">
      <w:pPr>
        <w:numPr>
          <w:ilvl w:val="0"/>
          <w:numId w:val="10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would </w:t>
      </w:r>
      <w:r w:rsidRPr="00B96D21">
        <w:rPr>
          <w:rFonts w:ascii="Segoe UI" w:eastAsia="Times New Roman" w:hAnsi="Segoe UI" w:cs="Segoe UI"/>
          <w:b/>
          <w:bCs/>
          <w:color w:val="2A2B3F"/>
          <w:sz w:val="24"/>
          <w:szCs w:val="24"/>
          <w:lang w:eastAsia="en-IN"/>
        </w:rPr>
        <w:t>combine conditions</w:t>
      </w:r>
      <w:r w:rsidRPr="00B96D21">
        <w:rPr>
          <w:rFonts w:ascii="Segoe UI" w:eastAsia="Times New Roman" w:hAnsi="Segoe UI" w:cs="Segoe UI"/>
          <w:color w:val="2A2B3F"/>
          <w:sz w:val="24"/>
          <w:szCs w:val="24"/>
          <w:lang w:eastAsia="en-IN"/>
        </w:rPr>
        <w:t> for both East and West in a single role.</w:t>
      </w:r>
    </w:p>
    <w:p w:rsidR="00B96D21" w:rsidRPr="00B96D21" w:rsidRDefault="00B96D21" w:rsidP="00B96D21">
      <w:pPr>
        <w:numPr>
          <w:ilvl w:val="0"/>
          <w:numId w:val="10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scenario requires </w:t>
      </w:r>
      <w:r w:rsidRPr="00B96D21">
        <w:rPr>
          <w:rFonts w:ascii="Segoe UI" w:eastAsia="Times New Roman" w:hAnsi="Segoe UI" w:cs="Segoe UI"/>
          <w:b/>
          <w:bCs/>
          <w:color w:val="2A2B3F"/>
          <w:sz w:val="24"/>
          <w:szCs w:val="24"/>
          <w:lang w:eastAsia="en-IN"/>
        </w:rPr>
        <w:t>distinct roles</w:t>
      </w:r>
      <w:r w:rsidRPr="00B96D21">
        <w:rPr>
          <w:rFonts w:ascii="Segoe UI" w:eastAsia="Times New Roman" w:hAnsi="Segoe UI" w:cs="Segoe UI"/>
          <w:color w:val="2A2B3F"/>
          <w:sz w:val="24"/>
          <w:szCs w:val="24"/>
          <w:lang w:eastAsia="en-IN"/>
        </w:rPr>
        <w:t> for better control and clarity.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a calculated column to the "Sales Territory" table to flag rows for the East region and filter based on the flag.</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approach is unnecessary when RLS can directly filter rows.</w:t>
      </w:r>
    </w:p>
    <w:p w:rsidR="00B96D21" w:rsidRPr="00B96D21" w:rsidRDefault="00B96D21" w:rsidP="00B96D21">
      <w:pPr>
        <w:numPr>
          <w:ilvl w:val="0"/>
          <w:numId w:val="10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Calculated columns introduce extra processing and are not needed for simple RLS filters.</w:t>
      </w:r>
    </w:p>
    <w:p w:rsidR="00B96D21" w:rsidRPr="00B96D21" w:rsidRDefault="00B96D21" w:rsidP="00B96D21">
      <w:pPr>
        <w:numPr>
          <w:ilvl w:val="0"/>
          <w:numId w:val="10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w:t>
      </w:r>
      <w:r w:rsidRPr="00B96D21">
        <w:rPr>
          <w:rFonts w:ascii="Segoe UI" w:eastAsia="Times New Roman" w:hAnsi="Segoe UI" w:cs="Segoe UI"/>
          <w:b/>
          <w:bCs/>
          <w:color w:val="2A2B3F"/>
          <w:sz w:val="24"/>
          <w:szCs w:val="24"/>
          <w:lang w:eastAsia="en-IN"/>
        </w:rPr>
        <w:t>direct RLS filters in DAX</w:t>
      </w:r>
      <w:r w:rsidRPr="00B96D21">
        <w:rPr>
          <w:rFonts w:ascii="Segoe UI" w:eastAsia="Times New Roman" w:hAnsi="Segoe UI" w:cs="Segoe UI"/>
          <w:color w:val="2A2B3F"/>
          <w:sz w:val="24"/>
          <w:szCs w:val="24"/>
          <w:lang w:eastAsia="en-IN"/>
        </w:rPr>
        <w:t> for clarity and maintainability.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Modify the existing security role to include both West and East regions with an OR condition.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does not satisfy the requirement to restrict East data to a separate role.</w:t>
      </w:r>
    </w:p>
    <w:p w:rsidR="00B96D21" w:rsidRPr="00B96D21" w:rsidRDefault="00B96D21" w:rsidP="00B96D21">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allows </w:t>
      </w:r>
      <w:r w:rsidRPr="00B96D21">
        <w:rPr>
          <w:rFonts w:ascii="Segoe UI" w:eastAsia="Times New Roman" w:hAnsi="Segoe UI" w:cs="Segoe UI"/>
          <w:b/>
          <w:bCs/>
          <w:color w:val="2A2B3F"/>
          <w:sz w:val="24"/>
          <w:szCs w:val="24"/>
          <w:lang w:eastAsia="en-IN"/>
        </w:rPr>
        <w:t>too much access</w:t>
      </w:r>
      <w:r w:rsidRPr="00B96D21">
        <w:rPr>
          <w:rFonts w:ascii="Segoe UI" w:eastAsia="Times New Roman" w:hAnsi="Segoe UI" w:cs="Segoe UI"/>
          <w:color w:val="2A2B3F"/>
          <w:sz w:val="24"/>
          <w:szCs w:val="24"/>
          <w:lang w:eastAsia="en-IN"/>
        </w:rPr>
        <w:t> by combining East and West logic.</w:t>
      </w:r>
    </w:p>
    <w:p w:rsidR="00B96D21" w:rsidRPr="00B96D21" w:rsidRDefault="00B96D21" w:rsidP="00B96D21">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breaks the requirement to isolate access for the </w:t>
      </w:r>
      <w:r w:rsidRPr="00B96D21">
        <w:rPr>
          <w:rFonts w:ascii="Segoe UI" w:eastAsia="Times New Roman" w:hAnsi="Segoe UI" w:cs="Segoe UI"/>
          <w:b/>
          <w:bCs/>
          <w:color w:val="2A2B3F"/>
          <w:sz w:val="24"/>
          <w:szCs w:val="24"/>
          <w:lang w:eastAsia="en-IN"/>
        </w:rPr>
        <w:t>East region only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Create a new security role and configure the DAX filter: [Region] == "East" &amp;&amp; [Group] == "B".</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Separate roles allow finer control over access and ensure clarity in managing security.</w:t>
      </w:r>
    </w:p>
    <w:p w:rsidR="00B96D21" w:rsidRPr="00B96D21" w:rsidRDefault="00B96D21" w:rsidP="00B96D21">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directly fulfills the requirement: limit access only to users in </w:t>
      </w:r>
      <w:r w:rsidRPr="00B96D21">
        <w:rPr>
          <w:rFonts w:ascii="Segoe UI" w:eastAsia="Times New Roman" w:hAnsi="Segoe UI" w:cs="Segoe UI"/>
          <w:b/>
          <w:bCs/>
          <w:color w:val="2A2B3F"/>
          <w:sz w:val="24"/>
          <w:szCs w:val="24"/>
          <w:lang w:eastAsia="en-IN"/>
        </w:rPr>
        <w:t>Region "East"</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Group "B"</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w:t>
      </w:r>
      <w:r w:rsidRPr="00B96D21">
        <w:rPr>
          <w:rFonts w:ascii="Segoe UI" w:eastAsia="Times New Roman" w:hAnsi="Segoe UI" w:cs="Segoe UI"/>
          <w:b/>
          <w:bCs/>
          <w:color w:val="2A2B3F"/>
          <w:sz w:val="24"/>
          <w:szCs w:val="24"/>
          <w:lang w:eastAsia="en-IN"/>
        </w:rPr>
        <w:t>separate role</w:t>
      </w:r>
      <w:r w:rsidRPr="00B96D21">
        <w:rPr>
          <w:rFonts w:ascii="Segoe UI" w:eastAsia="Times New Roman" w:hAnsi="Segoe UI" w:cs="Segoe UI"/>
          <w:color w:val="2A2B3F"/>
          <w:sz w:val="24"/>
          <w:szCs w:val="24"/>
          <w:lang w:eastAsia="en-IN"/>
        </w:rPr>
        <w:t> ensures that RLS can be </w:t>
      </w:r>
      <w:r w:rsidRPr="00B96D21">
        <w:rPr>
          <w:rFonts w:ascii="Segoe UI" w:eastAsia="Times New Roman" w:hAnsi="Segoe UI" w:cs="Segoe UI"/>
          <w:b/>
          <w:bCs/>
          <w:color w:val="2A2B3F"/>
          <w:sz w:val="24"/>
          <w:szCs w:val="24"/>
          <w:lang w:eastAsia="en-IN"/>
        </w:rPr>
        <w:t>managed independently</w:t>
      </w:r>
      <w:r w:rsidRPr="00B96D21">
        <w:rPr>
          <w:rFonts w:ascii="Segoe UI" w:eastAsia="Times New Roman" w:hAnsi="Segoe UI" w:cs="Segoe UI"/>
          <w:color w:val="2A2B3F"/>
          <w:sz w:val="24"/>
          <w:szCs w:val="24"/>
          <w:lang w:eastAsia="en-IN"/>
        </w:rPr>
        <w:t>, which is important for </w:t>
      </w:r>
      <w:r w:rsidRPr="00B96D21">
        <w:rPr>
          <w:rFonts w:ascii="Segoe UI" w:eastAsia="Times New Roman" w:hAnsi="Segoe UI" w:cs="Segoe UI"/>
          <w:b/>
          <w:bCs/>
          <w:color w:val="2A2B3F"/>
          <w:sz w:val="24"/>
          <w:szCs w:val="24"/>
          <w:lang w:eastAsia="en-IN"/>
        </w:rPr>
        <w:t>auditing and permissions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New RLS Role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Global Analytics Corp., you’re implementing Row-Level Security (RLS) on a sales dataset with Region, Country, and Group fields in the "Sales Territory" table, and an existing role restricts some data. Your manager requests a new role for the East region, limiting data to Region = "East" and Group = "B". In Power BI Desktop, go to the "Modeling" tab, click "Manage Roles," and click "Create" to add a new role named "EastManager." Select the "Sales Territory" table, and in the DAX filter box, enter: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[Region] = "East" &amp;&amp; [Group] = "B"</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Save the role, then test it using "View as" &gt; "EastManager" to confirm only rows matching both conditions (e.g., East, Group B sales) are visible. Publish to Power BI Service, go to "Datasets" &gt; "Security," and assign users (e.g., </w:t>
      </w:r>
      <w:hyperlink r:id="rId212" w:history="1">
        <w:r w:rsidRPr="00B96D21">
          <w:rPr>
            <w:rFonts w:ascii="Segoe UI" w:eastAsia="Times New Roman" w:hAnsi="Segoe UI" w:cs="Segoe UI"/>
            <w:color w:val="6D28D2"/>
            <w:sz w:val="24"/>
            <w:szCs w:val="24"/>
            <w:u w:val="single"/>
            <w:lang w:eastAsia="en-IN"/>
          </w:rPr>
          <w:t>eastmgr@global.com</w:t>
        </w:r>
      </w:hyperlink>
      <w:r w:rsidRPr="00B96D21">
        <w:rPr>
          <w:rFonts w:ascii="Segoe UI" w:eastAsia="Times New Roman" w:hAnsi="Segoe UI" w:cs="Segoe UI"/>
          <w:color w:val="2A2B3F"/>
          <w:sz w:val="24"/>
          <w:szCs w:val="24"/>
          <w:lang w:eastAsia="en-IN"/>
        </w:rPr>
        <w:t>) to the "EastManager" role. This ensures those users see only the specified subset of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distinct role isolates the East region and Group B restriction, maintaining clarity and separation from existing roles (e.g., one for West). The DAX filter uses &amp;&amp; (AND operator) to enforce both conditions, leveraging RLS to filter rows at the data level automatically upon user login. This aligns with the company’s need for role-based security, scalable for additional roles (e.g., West, Group A). The Microsoft documentation on </w:t>
      </w:r>
      <w:hyperlink r:id="rId213" w:history="1">
        <w:r w:rsidRPr="00B96D21">
          <w:rPr>
            <w:rFonts w:ascii="Segoe UI" w:eastAsia="Times New Roman" w:hAnsi="Segoe UI" w:cs="Segoe UI"/>
            <w:color w:val="6D28D2"/>
            <w:sz w:val="24"/>
            <w:szCs w:val="24"/>
            <w:u w:val="single"/>
            <w:lang w:eastAsia="en-IN"/>
          </w:rPr>
          <w:t>RLS</w:t>
        </w:r>
      </w:hyperlink>
      <w:r w:rsidRPr="00B96D21">
        <w:rPr>
          <w:rFonts w:ascii="Segoe UI" w:eastAsia="Times New Roman" w:hAnsi="Segoe UI" w:cs="Segoe UI"/>
          <w:color w:val="2A2B3F"/>
          <w:sz w:val="24"/>
          <w:szCs w:val="24"/>
          <w:lang w:eastAsia="en-IN"/>
        </w:rPr>
        <w:t> explains, “Create multiple RLS roles with DAX filters to restrict data access based on specific conditions, ensuring users see only authorized rows.”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Add to existing role with &amp;&amp;</w:t>
      </w:r>
      <w:r w:rsidRPr="00B96D21">
        <w:rPr>
          <w:rFonts w:ascii="Segoe UI" w:eastAsia="Times New Roman" w:hAnsi="Segoe UI" w:cs="Segoe UI"/>
          <w:color w:val="2A2B3F"/>
          <w:sz w:val="24"/>
          <w:szCs w:val="24"/>
          <w:lang w:eastAsia="en-IN"/>
        </w:rPr>
        <w:t>: Modifying an existing role (e.g., [Region] = "West" &amp;&amp; [Group] = "A" &amp;&amp; [Region] = "East" &amp;&amp; [Group] = "B") creates a logical contradiction—no row can satisfy all conditions simultaneously, rendering it ineffective, per </w:t>
      </w:r>
      <w:hyperlink r:id="rId214" w:history="1">
        <w:r w:rsidRPr="00B96D21">
          <w:rPr>
            <w:rFonts w:ascii="Segoe UI" w:eastAsia="Times New Roman" w:hAnsi="Segoe UI" w:cs="Segoe UI"/>
            <w:color w:val="6D28D2"/>
            <w:sz w:val="24"/>
            <w:szCs w:val="24"/>
            <w:u w:val="single"/>
            <w:lang w:eastAsia="en-IN"/>
          </w:rPr>
          <w:t>DAX operators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Calculated column flag</w:t>
      </w:r>
      <w:r w:rsidRPr="00B96D21">
        <w:rPr>
          <w:rFonts w:ascii="Segoe UI" w:eastAsia="Times New Roman" w:hAnsi="Segoe UI" w:cs="Segoe UI"/>
          <w:color w:val="2A2B3F"/>
          <w:sz w:val="24"/>
          <w:szCs w:val="24"/>
          <w:lang w:eastAsia="en-IN"/>
        </w:rPr>
        <w:t>: Adding a column (e.g., EastBFlag = IF([Region] = "East" &amp;&amp; [Group] = "B", "Yes", "No")) and filtering on it works but is less secure—users could bypass it in visuals, unlike RLS’s data-level enforcement, per </w:t>
      </w:r>
      <w:hyperlink r:id="rId215" w:history="1">
        <w:r w:rsidRPr="00B96D21">
          <w:rPr>
            <w:rFonts w:ascii="Segoe UI" w:eastAsia="Times New Roman" w:hAnsi="Segoe UI" w:cs="Segoe UI"/>
            <w:color w:val="6D28D2"/>
            <w:sz w:val="24"/>
            <w:szCs w:val="24"/>
            <w:u w:val="single"/>
            <w:lang w:eastAsia="en-IN"/>
          </w:rPr>
          <w:t>calculated columns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Modify existing role with OR</w:t>
      </w:r>
      <w:r w:rsidRPr="00B96D21">
        <w:rPr>
          <w:rFonts w:ascii="Segoe UI" w:eastAsia="Times New Roman" w:hAnsi="Segoe UI" w:cs="Segoe UI"/>
          <w:color w:val="2A2B3F"/>
          <w:sz w:val="24"/>
          <w:szCs w:val="24"/>
          <w:lang w:eastAsia="en-IN"/>
        </w:rPr>
        <w:t>: Changing an existing role to [Region] = "West" || [Region] = "East" broadens access, ignoring Group = "B" and mixing regions, which violates the specific East/Group B requirement.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new RLS role with the precise DAX filter ensures secure, targeted access for Global Analytics’ East region managers.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33</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creating a </w:t>
      </w:r>
      <w:r w:rsidRPr="00B96D21">
        <w:rPr>
          <w:rFonts w:ascii="Segoe UI" w:eastAsia="Times New Roman" w:hAnsi="Segoe UI" w:cs="Segoe UI"/>
          <w:b/>
          <w:bCs/>
          <w:color w:val="2A2B3F"/>
          <w:sz w:val="24"/>
          <w:szCs w:val="24"/>
          <w:lang w:eastAsia="en-IN"/>
        </w:rPr>
        <w:t>Power BI sales report</w:t>
      </w:r>
      <w:r w:rsidRPr="00B96D21">
        <w:rPr>
          <w:rFonts w:ascii="Segoe UI" w:eastAsia="Times New Roman" w:hAnsi="Segoe UI" w:cs="Segoe UI"/>
          <w:color w:val="2A2B3F"/>
          <w:sz w:val="24"/>
          <w:szCs w:val="24"/>
          <w:lang w:eastAsia="en-IN"/>
        </w:rPr>
        <w:t> for a </w:t>
      </w:r>
      <w:r w:rsidRPr="00B96D21">
        <w:rPr>
          <w:rFonts w:ascii="Segoe UI" w:eastAsia="Times New Roman" w:hAnsi="Segoe UI" w:cs="Segoe UI"/>
          <w:b/>
          <w:bCs/>
          <w:color w:val="2A2B3F"/>
          <w:sz w:val="24"/>
          <w:szCs w:val="24"/>
          <w:lang w:eastAsia="en-IN"/>
        </w:rPr>
        <w:t>retail company</w:t>
      </w:r>
      <w:r w:rsidRPr="00B96D21">
        <w:rPr>
          <w:rFonts w:ascii="Segoe UI" w:eastAsia="Times New Roman" w:hAnsi="Segoe UI" w:cs="Segoe UI"/>
          <w:color w:val="2A2B3F"/>
          <w:sz w:val="24"/>
          <w:szCs w:val="24"/>
          <w:lang w:eastAsia="en-IN"/>
        </w:rPr>
        <w:t>, containing:</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Symbol" w:eastAsia="Times New Roman" w:hAnsi="Segoe UI Symbol" w:cs="Segoe UI Symbol"/>
          <w:color w:val="2A2B3F"/>
          <w:sz w:val="24"/>
          <w:szCs w:val="24"/>
          <w:lang w:eastAsia="en-IN"/>
        </w:rPr>
        <w:t>✔</w:t>
      </w:r>
      <w:r w:rsidRPr="00B96D21">
        <w:rPr>
          <w:rFonts w:ascii="Segoe UI" w:eastAsia="Times New Roman" w:hAnsi="Segoe UI" w:cs="Segoe UI"/>
          <w:color w:val="2A2B3F"/>
          <w:sz w:val="24"/>
          <w:szCs w:val="24"/>
          <w:lang w:eastAsia="en-IN"/>
        </w:rPr>
        <w:t xml:space="preserve"> A </w:t>
      </w:r>
      <w:r w:rsidRPr="00B96D21">
        <w:rPr>
          <w:rFonts w:ascii="Segoe UI" w:eastAsia="Times New Roman" w:hAnsi="Segoe UI" w:cs="Segoe UI"/>
          <w:b/>
          <w:bCs/>
          <w:color w:val="2A2B3F"/>
          <w:sz w:val="24"/>
          <w:szCs w:val="24"/>
          <w:lang w:eastAsia="en-IN"/>
        </w:rPr>
        <w:t>line chart</w:t>
      </w:r>
      <w:r w:rsidRPr="00B96D21">
        <w:rPr>
          <w:rFonts w:ascii="Segoe UI" w:eastAsia="Times New Roman" w:hAnsi="Segoe UI" w:cs="Segoe UI"/>
          <w:color w:val="2A2B3F"/>
          <w:sz w:val="24"/>
          <w:szCs w:val="24"/>
          <w:lang w:eastAsia="en-IN"/>
        </w:rPr>
        <w:t> showing </w:t>
      </w:r>
      <w:r w:rsidRPr="00B96D21">
        <w:rPr>
          <w:rFonts w:ascii="Segoe UI" w:eastAsia="Times New Roman" w:hAnsi="Segoe UI" w:cs="Segoe UI"/>
          <w:b/>
          <w:bCs/>
          <w:color w:val="2A2B3F"/>
          <w:sz w:val="24"/>
          <w:szCs w:val="24"/>
          <w:lang w:eastAsia="en-IN"/>
        </w:rPr>
        <w:t>monthly sales trends</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r>
      <w:r w:rsidRPr="00B96D21">
        <w:rPr>
          <w:rFonts w:ascii="Segoe UI Symbol" w:eastAsia="Times New Roman" w:hAnsi="Segoe UI Symbol" w:cs="Segoe UI Symbol"/>
          <w:color w:val="2A2B3F"/>
          <w:sz w:val="24"/>
          <w:szCs w:val="24"/>
          <w:lang w:eastAsia="en-IN"/>
        </w:rPr>
        <w:t>✔</w:t>
      </w:r>
      <w:r w:rsidRPr="00B96D21">
        <w:rPr>
          <w:rFonts w:ascii="Segoe UI" w:eastAsia="Times New Roman" w:hAnsi="Segoe UI" w:cs="Segoe UI"/>
          <w:color w:val="2A2B3F"/>
          <w:sz w:val="24"/>
          <w:szCs w:val="24"/>
          <w:lang w:eastAsia="en-IN"/>
        </w:rPr>
        <w:t xml:space="preserve"> A </w:t>
      </w:r>
      <w:r w:rsidRPr="00B96D21">
        <w:rPr>
          <w:rFonts w:ascii="Segoe UI" w:eastAsia="Times New Roman" w:hAnsi="Segoe UI" w:cs="Segoe UI"/>
          <w:b/>
          <w:bCs/>
          <w:color w:val="2A2B3F"/>
          <w:sz w:val="24"/>
          <w:szCs w:val="24"/>
          <w:lang w:eastAsia="en-IN"/>
        </w:rPr>
        <w:t>bar chart</w:t>
      </w:r>
      <w:r w:rsidRPr="00B96D21">
        <w:rPr>
          <w:rFonts w:ascii="Segoe UI" w:eastAsia="Times New Roman" w:hAnsi="Segoe UI" w:cs="Segoe UI"/>
          <w:color w:val="2A2B3F"/>
          <w:sz w:val="24"/>
          <w:szCs w:val="24"/>
          <w:lang w:eastAsia="en-IN"/>
        </w:rPr>
        <w:t> displaying </w:t>
      </w:r>
      <w:r w:rsidRPr="00B96D21">
        <w:rPr>
          <w:rFonts w:ascii="Segoe UI" w:eastAsia="Times New Roman" w:hAnsi="Segoe UI" w:cs="Segoe UI"/>
          <w:b/>
          <w:bCs/>
          <w:color w:val="2A2B3F"/>
          <w:sz w:val="24"/>
          <w:szCs w:val="24"/>
          <w:lang w:eastAsia="en-IN"/>
        </w:rPr>
        <w:t>sales by product category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sales team</w:t>
      </w:r>
      <w:r w:rsidRPr="00B96D21">
        <w:rPr>
          <w:rFonts w:ascii="Segoe UI" w:eastAsia="Times New Roman" w:hAnsi="Segoe UI" w:cs="Segoe UI"/>
          <w:color w:val="2A2B3F"/>
          <w:sz w:val="24"/>
          <w:szCs w:val="24"/>
          <w:lang w:eastAsia="en-IN"/>
        </w:rPr>
        <w:t> wants the ability to </w:t>
      </w:r>
      <w:r w:rsidRPr="00B96D21">
        <w:rPr>
          <w:rFonts w:ascii="Segoe UI" w:eastAsia="Times New Roman" w:hAnsi="Segoe UI" w:cs="Segoe UI"/>
          <w:b/>
          <w:bCs/>
          <w:color w:val="2A2B3F"/>
          <w:sz w:val="24"/>
          <w:szCs w:val="24"/>
          <w:lang w:eastAsia="en-IN"/>
        </w:rPr>
        <w:t>toggle between these two visuals</w:t>
      </w:r>
      <w:r w:rsidRPr="00B96D21">
        <w:rPr>
          <w:rFonts w:ascii="Segoe UI" w:eastAsia="Times New Roman" w:hAnsi="Segoe UI" w:cs="Segoe UI"/>
          <w:color w:val="2A2B3F"/>
          <w:sz w:val="24"/>
          <w:szCs w:val="24"/>
          <w:lang w:eastAsia="en-IN"/>
        </w:rPr>
        <w:t> on the </w:t>
      </w:r>
      <w:r w:rsidRPr="00B96D21">
        <w:rPr>
          <w:rFonts w:ascii="Segoe UI" w:eastAsia="Times New Roman" w:hAnsi="Segoe UI" w:cs="Segoe UI"/>
          <w:b/>
          <w:bCs/>
          <w:color w:val="2A2B3F"/>
          <w:sz w:val="24"/>
          <w:szCs w:val="24"/>
          <w:lang w:eastAsia="en-IN"/>
        </w:rPr>
        <w:t>same page</w:t>
      </w:r>
      <w:r w:rsidRPr="00B96D21">
        <w:rPr>
          <w:rFonts w:ascii="Segoe UI" w:eastAsia="Times New Roman" w:hAnsi="Segoe UI" w:cs="Segoe UI"/>
          <w:color w:val="2A2B3F"/>
          <w:sz w:val="24"/>
          <w:szCs w:val="24"/>
          <w:lang w:eastAsia="en-IN"/>
        </w:rPr>
        <w:t> using a </w:t>
      </w:r>
      <w:r w:rsidRPr="00B96D21">
        <w:rPr>
          <w:rFonts w:ascii="Segoe UI" w:eastAsia="Times New Roman" w:hAnsi="Segoe UI" w:cs="Segoe UI"/>
          <w:b/>
          <w:bCs/>
          <w:color w:val="2A2B3F"/>
          <w:sz w:val="24"/>
          <w:szCs w:val="24"/>
          <w:lang w:eastAsia="en-IN"/>
        </w:rPr>
        <w:t>button</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How can you achieve this functionality?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 Duplicate the page, display the line chart on one page and the bar chart on the other, and add page navigation buttons.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Duplicating pages and adding </w:t>
      </w:r>
      <w:r w:rsidRPr="00B96D21">
        <w:rPr>
          <w:rFonts w:ascii="Segoe UI" w:eastAsia="Times New Roman" w:hAnsi="Segoe UI" w:cs="Segoe UI"/>
          <w:b/>
          <w:bCs/>
          <w:color w:val="2A2B3F"/>
          <w:sz w:val="24"/>
          <w:szCs w:val="24"/>
          <w:lang w:eastAsia="en-IN"/>
        </w:rPr>
        <w:t>page navigation buttons</w:t>
      </w:r>
      <w:r w:rsidRPr="00B96D21">
        <w:rPr>
          <w:rFonts w:ascii="Segoe UI" w:eastAsia="Times New Roman" w:hAnsi="Segoe UI" w:cs="Segoe UI"/>
          <w:color w:val="2A2B3F"/>
          <w:sz w:val="24"/>
          <w:szCs w:val="24"/>
          <w:lang w:eastAsia="en-IN"/>
        </w:rPr>
        <w:t> increases the </w:t>
      </w:r>
      <w:r w:rsidRPr="00B96D21">
        <w:rPr>
          <w:rFonts w:ascii="Segoe UI" w:eastAsia="Times New Roman" w:hAnsi="Segoe UI" w:cs="Segoe UI"/>
          <w:b/>
          <w:bCs/>
          <w:color w:val="2A2B3F"/>
          <w:sz w:val="24"/>
          <w:szCs w:val="24"/>
          <w:lang w:eastAsia="en-IN"/>
        </w:rPr>
        <w:t>complexity and maintenance effort</w:t>
      </w:r>
      <w:r w:rsidRPr="00B96D21">
        <w:rPr>
          <w:rFonts w:ascii="Segoe UI" w:eastAsia="Times New Roman" w:hAnsi="Segoe UI" w:cs="Segoe UI"/>
          <w:color w:val="2A2B3F"/>
          <w:sz w:val="24"/>
          <w:szCs w:val="24"/>
          <w:lang w:eastAsia="en-IN"/>
        </w:rPr>
        <w:t>. Users need to </w:t>
      </w:r>
      <w:r w:rsidRPr="00B96D21">
        <w:rPr>
          <w:rFonts w:ascii="Segoe UI" w:eastAsia="Times New Roman" w:hAnsi="Segoe UI" w:cs="Segoe UI"/>
          <w:b/>
          <w:bCs/>
          <w:color w:val="2A2B3F"/>
          <w:sz w:val="24"/>
          <w:szCs w:val="24"/>
          <w:lang w:eastAsia="en-IN"/>
        </w:rPr>
        <w:t>switch between pages</w:t>
      </w:r>
      <w:r w:rsidRPr="00B96D21">
        <w:rPr>
          <w:rFonts w:ascii="Segoe UI" w:eastAsia="Times New Roman" w:hAnsi="Segoe UI" w:cs="Segoe UI"/>
          <w:color w:val="2A2B3F"/>
          <w:sz w:val="24"/>
          <w:szCs w:val="24"/>
          <w:lang w:eastAsia="en-IN"/>
        </w:rPr>
        <w:t>, which is </w:t>
      </w:r>
      <w:r w:rsidRPr="00B96D21">
        <w:rPr>
          <w:rFonts w:ascii="Segoe UI" w:eastAsia="Times New Roman" w:hAnsi="Segoe UI" w:cs="Segoe UI"/>
          <w:b/>
          <w:bCs/>
          <w:color w:val="2A2B3F"/>
          <w:sz w:val="24"/>
          <w:szCs w:val="24"/>
          <w:lang w:eastAsia="en-IN"/>
        </w:rPr>
        <w:t>not as seamless</w:t>
      </w:r>
      <w:r w:rsidRPr="00B96D21">
        <w:rPr>
          <w:rFonts w:ascii="Segoe UI" w:eastAsia="Times New Roman" w:hAnsi="Segoe UI" w:cs="Segoe UI"/>
          <w:color w:val="2A2B3F"/>
          <w:sz w:val="24"/>
          <w:szCs w:val="24"/>
          <w:lang w:eastAsia="en-IN"/>
        </w:rPr>
        <w:t> as toggling visuals on the </w:t>
      </w:r>
      <w:r w:rsidRPr="00B96D21">
        <w:rPr>
          <w:rFonts w:ascii="Segoe UI" w:eastAsia="Times New Roman" w:hAnsi="Segoe UI" w:cs="Segoe UI"/>
          <w:b/>
          <w:bCs/>
          <w:color w:val="2A2B3F"/>
          <w:sz w:val="24"/>
          <w:szCs w:val="24"/>
          <w:lang w:eastAsia="en-IN"/>
        </w:rPr>
        <w:t>same page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D. Enable the "Personalize Visuals" feature for the report.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"Personalize Visuals"</w:t>
      </w:r>
      <w:r w:rsidRPr="00B96D21">
        <w:rPr>
          <w:rFonts w:ascii="Segoe UI" w:eastAsia="Times New Roman" w:hAnsi="Segoe UI" w:cs="Segoe UI"/>
          <w:color w:val="2A2B3F"/>
          <w:sz w:val="24"/>
          <w:szCs w:val="24"/>
          <w:lang w:eastAsia="en-IN"/>
        </w:rPr>
        <w:t> feature lets users </w:t>
      </w:r>
      <w:r w:rsidRPr="00B96D21">
        <w:rPr>
          <w:rFonts w:ascii="Segoe UI" w:eastAsia="Times New Roman" w:hAnsi="Segoe UI" w:cs="Segoe UI"/>
          <w:b/>
          <w:bCs/>
          <w:color w:val="2A2B3F"/>
          <w:sz w:val="24"/>
          <w:szCs w:val="24"/>
          <w:lang w:eastAsia="en-IN"/>
        </w:rPr>
        <w:t>temporarily change</w:t>
      </w:r>
      <w:r w:rsidRPr="00B96D21">
        <w:rPr>
          <w:rFonts w:ascii="Segoe UI" w:eastAsia="Times New Roman" w:hAnsi="Segoe UI" w:cs="Segoe UI"/>
          <w:color w:val="2A2B3F"/>
          <w:sz w:val="24"/>
          <w:szCs w:val="24"/>
          <w:lang w:eastAsia="en-IN"/>
        </w:rPr>
        <w:t> the visual type but </w:t>
      </w:r>
      <w:r w:rsidRPr="00B96D21">
        <w:rPr>
          <w:rFonts w:ascii="Segoe UI" w:eastAsia="Times New Roman" w:hAnsi="Segoe UI" w:cs="Segoe UI"/>
          <w:b/>
          <w:bCs/>
          <w:color w:val="2A2B3F"/>
          <w:sz w:val="24"/>
          <w:szCs w:val="24"/>
          <w:lang w:eastAsia="en-IN"/>
        </w:rPr>
        <w:t>does not provide predefined toggle functionality</w:t>
      </w:r>
      <w:r w:rsidRPr="00B96D21">
        <w:rPr>
          <w:rFonts w:ascii="Segoe UI" w:eastAsia="Times New Roman" w:hAnsi="Segoe UI" w:cs="Segoe UI"/>
          <w:color w:val="2A2B3F"/>
          <w:sz w:val="24"/>
          <w:szCs w:val="24"/>
          <w:lang w:eastAsia="en-IN"/>
        </w:rPr>
        <w:t> using buttons. This solution is </w:t>
      </w:r>
      <w:r w:rsidRPr="00B96D21">
        <w:rPr>
          <w:rFonts w:ascii="Segoe UI" w:eastAsia="Times New Roman" w:hAnsi="Segoe UI" w:cs="Segoe UI"/>
          <w:b/>
          <w:bCs/>
          <w:color w:val="2A2B3F"/>
          <w:sz w:val="24"/>
          <w:szCs w:val="24"/>
          <w:lang w:eastAsia="en-IN"/>
        </w:rPr>
        <w:t>not suitable</w:t>
      </w:r>
      <w:r w:rsidRPr="00B96D21">
        <w:rPr>
          <w:rFonts w:ascii="Segoe UI" w:eastAsia="Times New Roman" w:hAnsi="Segoe UI" w:cs="Segoe UI"/>
          <w:color w:val="2A2B3F"/>
          <w:sz w:val="24"/>
          <w:szCs w:val="24"/>
          <w:lang w:eastAsia="en-IN"/>
        </w:rPr>
        <w:t> for a fixed toggle requirement.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B. Add a slicer to the page to switch between the visuals.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Slicers are used for </w:t>
      </w:r>
      <w:r w:rsidRPr="00B96D21">
        <w:rPr>
          <w:rFonts w:ascii="Segoe UI" w:eastAsia="Times New Roman" w:hAnsi="Segoe UI" w:cs="Segoe UI"/>
          <w:b/>
          <w:bCs/>
          <w:color w:val="2A2B3F"/>
          <w:sz w:val="24"/>
          <w:szCs w:val="24"/>
          <w:lang w:eastAsia="en-IN"/>
        </w:rPr>
        <w:t>filtering data</w:t>
      </w:r>
      <w:r w:rsidRPr="00B96D21">
        <w:rPr>
          <w:rFonts w:ascii="Segoe UI" w:eastAsia="Times New Roman" w:hAnsi="Segoe UI" w:cs="Segoe UI"/>
          <w:color w:val="2A2B3F"/>
          <w:sz w:val="24"/>
          <w:szCs w:val="24"/>
          <w:lang w:eastAsia="en-IN"/>
        </w:rPr>
        <w:t>, but they </w:t>
      </w:r>
      <w:r w:rsidRPr="00B96D21">
        <w:rPr>
          <w:rFonts w:ascii="Segoe UI" w:eastAsia="Times New Roman" w:hAnsi="Segoe UI" w:cs="Segoe UI"/>
          <w:b/>
          <w:bCs/>
          <w:color w:val="2A2B3F"/>
          <w:sz w:val="24"/>
          <w:szCs w:val="24"/>
          <w:lang w:eastAsia="en-IN"/>
        </w:rPr>
        <w:t>cannot change</w:t>
      </w:r>
      <w:r w:rsidRPr="00B96D21">
        <w:rPr>
          <w:rFonts w:ascii="Segoe UI" w:eastAsia="Times New Roman" w:hAnsi="Segoe UI" w:cs="Segoe UI"/>
          <w:color w:val="2A2B3F"/>
          <w:sz w:val="24"/>
          <w:szCs w:val="24"/>
          <w:lang w:eastAsia="en-IN"/>
        </w:rPr>
        <w:t> which </w:t>
      </w:r>
      <w:r w:rsidRPr="00B96D21">
        <w:rPr>
          <w:rFonts w:ascii="Segoe UI" w:eastAsia="Times New Roman" w:hAnsi="Segoe UI" w:cs="Segoe UI"/>
          <w:b/>
          <w:bCs/>
          <w:color w:val="2A2B3F"/>
          <w:sz w:val="24"/>
          <w:szCs w:val="24"/>
          <w:lang w:eastAsia="en-IN"/>
        </w:rPr>
        <w:t>visuals</w:t>
      </w:r>
      <w:r w:rsidRPr="00B96D21">
        <w:rPr>
          <w:rFonts w:ascii="Segoe UI" w:eastAsia="Times New Roman" w:hAnsi="Segoe UI" w:cs="Segoe UI"/>
          <w:color w:val="2A2B3F"/>
          <w:sz w:val="24"/>
          <w:szCs w:val="24"/>
          <w:lang w:eastAsia="en-IN"/>
        </w:rPr>
        <w:t> are displayed. This </w:t>
      </w:r>
      <w:r w:rsidRPr="00B96D21">
        <w:rPr>
          <w:rFonts w:ascii="Segoe UI" w:eastAsia="Times New Roman" w:hAnsi="Segoe UI" w:cs="Segoe UI"/>
          <w:b/>
          <w:bCs/>
          <w:color w:val="2A2B3F"/>
          <w:sz w:val="24"/>
          <w:szCs w:val="24"/>
          <w:lang w:eastAsia="en-IN"/>
        </w:rPr>
        <w:t>does not fulfill</w:t>
      </w:r>
      <w:r w:rsidRPr="00B96D21">
        <w:rPr>
          <w:rFonts w:ascii="Segoe UI" w:eastAsia="Times New Roman" w:hAnsi="Segoe UI" w:cs="Segoe UI"/>
          <w:color w:val="2A2B3F"/>
          <w:sz w:val="24"/>
          <w:szCs w:val="24"/>
          <w:lang w:eastAsia="en-IN"/>
        </w:rPr>
        <w:t> the requirement of </w:t>
      </w:r>
      <w:r w:rsidRPr="00B96D21">
        <w:rPr>
          <w:rFonts w:ascii="Segoe UI" w:eastAsia="Times New Roman" w:hAnsi="Segoe UI" w:cs="Segoe UI"/>
          <w:b/>
          <w:bCs/>
          <w:color w:val="2A2B3F"/>
          <w:sz w:val="24"/>
          <w:szCs w:val="24"/>
          <w:lang w:eastAsia="en-IN"/>
        </w:rPr>
        <w:t>toggling between two different chart types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Create two bookmarks, one for the line chart and one for the bar chart, and add buttons to toggle between the bookmarks.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Bookmarks</w:t>
      </w:r>
      <w:r w:rsidRPr="00B96D21">
        <w:rPr>
          <w:rFonts w:ascii="Segoe UI" w:eastAsia="Times New Roman" w:hAnsi="Segoe UI" w:cs="Segoe UI"/>
          <w:color w:val="2A2B3F"/>
          <w:sz w:val="24"/>
          <w:szCs w:val="24"/>
          <w:lang w:eastAsia="en-IN"/>
        </w:rPr>
        <w:t> allow you to </w:t>
      </w:r>
      <w:r w:rsidRPr="00B96D21">
        <w:rPr>
          <w:rFonts w:ascii="Segoe UI" w:eastAsia="Times New Roman" w:hAnsi="Segoe UI" w:cs="Segoe UI"/>
          <w:b/>
          <w:bCs/>
          <w:color w:val="2A2B3F"/>
          <w:sz w:val="24"/>
          <w:szCs w:val="24"/>
          <w:lang w:eastAsia="en-IN"/>
        </w:rPr>
        <w:t>capture different states of a report</w:t>
      </w:r>
      <w:r w:rsidRPr="00B96D21">
        <w:rPr>
          <w:rFonts w:ascii="Segoe UI" w:eastAsia="Times New Roman" w:hAnsi="Segoe UI" w:cs="Segoe UI"/>
          <w:color w:val="2A2B3F"/>
          <w:sz w:val="24"/>
          <w:szCs w:val="24"/>
          <w:lang w:eastAsia="en-IN"/>
        </w:rPr>
        <w:t>, including </w:t>
      </w:r>
      <w:r w:rsidRPr="00B96D21">
        <w:rPr>
          <w:rFonts w:ascii="Segoe UI" w:eastAsia="Times New Roman" w:hAnsi="Segoe UI" w:cs="Segoe UI"/>
          <w:b/>
          <w:bCs/>
          <w:color w:val="2A2B3F"/>
          <w:sz w:val="24"/>
          <w:szCs w:val="24"/>
          <w:lang w:eastAsia="en-IN"/>
        </w:rPr>
        <w:t>which visuals are visible or hidden</w:t>
      </w:r>
      <w:r w:rsidRPr="00B96D21">
        <w:rPr>
          <w:rFonts w:ascii="Segoe UI" w:eastAsia="Times New Roman" w:hAnsi="Segoe UI" w:cs="Segoe UI"/>
          <w:color w:val="2A2B3F"/>
          <w:sz w:val="24"/>
          <w:szCs w:val="24"/>
          <w:lang w:eastAsia="en-IN"/>
        </w:rPr>
        <w:t>. By creating two bookmarks—one for the </w:t>
      </w:r>
      <w:r w:rsidRPr="00B96D21">
        <w:rPr>
          <w:rFonts w:ascii="Segoe UI" w:eastAsia="Times New Roman" w:hAnsi="Segoe UI" w:cs="Segoe UI"/>
          <w:b/>
          <w:bCs/>
          <w:color w:val="2A2B3F"/>
          <w:sz w:val="24"/>
          <w:szCs w:val="24"/>
          <w:lang w:eastAsia="en-IN"/>
        </w:rPr>
        <w:t>line chart</w:t>
      </w:r>
      <w:r w:rsidRPr="00B96D21">
        <w:rPr>
          <w:rFonts w:ascii="Segoe UI" w:eastAsia="Times New Roman" w:hAnsi="Segoe UI" w:cs="Segoe UI"/>
          <w:color w:val="2A2B3F"/>
          <w:sz w:val="24"/>
          <w:szCs w:val="24"/>
          <w:lang w:eastAsia="en-IN"/>
        </w:rPr>
        <w:t> and another for the </w:t>
      </w:r>
      <w:r w:rsidRPr="00B96D21">
        <w:rPr>
          <w:rFonts w:ascii="Segoe UI" w:eastAsia="Times New Roman" w:hAnsi="Segoe UI" w:cs="Segoe UI"/>
          <w:b/>
          <w:bCs/>
          <w:color w:val="2A2B3F"/>
          <w:sz w:val="24"/>
          <w:szCs w:val="24"/>
          <w:lang w:eastAsia="en-IN"/>
        </w:rPr>
        <w:t>bar chart</w:t>
      </w:r>
      <w:r w:rsidRPr="00B96D21">
        <w:rPr>
          <w:rFonts w:ascii="Segoe UI" w:eastAsia="Times New Roman" w:hAnsi="Segoe UI" w:cs="Segoe UI"/>
          <w:color w:val="2A2B3F"/>
          <w:sz w:val="24"/>
          <w:szCs w:val="24"/>
          <w:lang w:eastAsia="en-IN"/>
        </w:rPr>
        <w:t>—you can </w:t>
      </w:r>
      <w:r w:rsidRPr="00B96D21">
        <w:rPr>
          <w:rFonts w:ascii="Segoe UI" w:eastAsia="Times New Roman" w:hAnsi="Segoe UI" w:cs="Segoe UI"/>
          <w:b/>
          <w:bCs/>
          <w:color w:val="2A2B3F"/>
          <w:sz w:val="24"/>
          <w:szCs w:val="24"/>
          <w:lang w:eastAsia="en-IN"/>
        </w:rPr>
        <w:t>add buttons</w:t>
      </w:r>
      <w:r w:rsidRPr="00B96D21">
        <w:rPr>
          <w:rFonts w:ascii="Segoe UI" w:eastAsia="Times New Roman" w:hAnsi="Segoe UI" w:cs="Segoe UI"/>
          <w:color w:val="2A2B3F"/>
          <w:sz w:val="24"/>
          <w:szCs w:val="24"/>
          <w:lang w:eastAsia="en-IN"/>
        </w:rPr>
        <w:t> to toggle between them. This is the </w:t>
      </w:r>
      <w:r w:rsidRPr="00B96D21">
        <w:rPr>
          <w:rFonts w:ascii="Segoe UI" w:eastAsia="Times New Roman" w:hAnsi="Segoe UI" w:cs="Segoe UI"/>
          <w:b/>
          <w:bCs/>
          <w:color w:val="2A2B3F"/>
          <w:sz w:val="24"/>
          <w:szCs w:val="24"/>
          <w:lang w:eastAsia="en-IN"/>
        </w:rPr>
        <w:t>most efficient and user-friendly solution</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Bookmarks in Power BI</w:t>
      </w:r>
      <w:r w:rsidRPr="00B96D21">
        <w:rPr>
          <w:rFonts w:ascii="Segoe UI" w:eastAsia="Times New Roman" w:hAnsi="Segoe UI" w:cs="Segoe UI"/>
          <w:color w:val="2A2B3F"/>
          <w:sz w:val="24"/>
          <w:szCs w:val="24"/>
          <w:lang w:eastAsia="en-IN"/>
        </w:rPr>
        <w:t> allow users to </w:t>
      </w:r>
      <w:r w:rsidRPr="00B96D21">
        <w:rPr>
          <w:rFonts w:ascii="Segoe UI" w:eastAsia="Times New Roman" w:hAnsi="Segoe UI" w:cs="Segoe UI"/>
          <w:b/>
          <w:bCs/>
          <w:color w:val="2A2B3F"/>
          <w:sz w:val="24"/>
          <w:szCs w:val="24"/>
          <w:lang w:eastAsia="en-IN"/>
        </w:rPr>
        <w:t>toggle between different report states</w:t>
      </w:r>
      <w:r w:rsidRPr="00B96D21">
        <w:rPr>
          <w:rFonts w:ascii="Segoe UI" w:eastAsia="Times New Roman" w:hAnsi="Segoe UI" w:cs="Segoe UI"/>
          <w:color w:val="2A2B3F"/>
          <w:sz w:val="24"/>
          <w:szCs w:val="24"/>
          <w:lang w:eastAsia="en-IN"/>
        </w:rPr>
        <w:t>, making them ideal for </w:t>
      </w:r>
      <w:r w:rsidRPr="00B96D21">
        <w:rPr>
          <w:rFonts w:ascii="Segoe UI" w:eastAsia="Times New Roman" w:hAnsi="Segoe UI" w:cs="Segoe UI"/>
          <w:b/>
          <w:bCs/>
          <w:color w:val="2A2B3F"/>
          <w:sz w:val="24"/>
          <w:szCs w:val="24"/>
          <w:lang w:eastAsia="en-IN"/>
        </w:rPr>
        <w:t>switching visuals dynamically</w:t>
      </w:r>
      <w:r w:rsidRPr="00B96D21">
        <w:rPr>
          <w:rFonts w:ascii="Segoe UI" w:eastAsia="Times New Roman" w:hAnsi="Segoe UI" w:cs="Segoe UI"/>
          <w:color w:val="2A2B3F"/>
          <w:sz w:val="24"/>
          <w:szCs w:val="24"/>
          <w:lang w:eastAsia="en-IN"/>
        </w:rPr>
        <w:t> on the same page.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Steps to Create Toggle Buttons Using Bookmarks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1️⃣ </w:t>
      </w:r>
      <w:r w:rsidRPr="00B96D21">
        <w:rPr>
          <w:rFonts w:ascii="Segoe UI" w:eastAsia="Times New Roman" w:hAnsi="Segoe UI" w:cs="Segoe UI"/>
          <w:b/>
          <w:bCs/>
          <w:color w:val="2A2B3F"/>
          <w:sz w:val="24"/>
          <w:szCs w:val="24"/>
          <w:lang w:eastAsia="en-IN"/>
        </w:rPr>
        <w:t>Create the Visuals:</w:t>
      </w:r>
    </w:p>
    <w:p w:rsidR="00B96D21" w:rsidRPr="00B96D21" w:rsidRDefault="00B96D21" w:rsidP="00B96D21">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the </w:t>
      </w:r>
      <w:r w:rsidRPr="00B96D21">
        <w:rPr>
          <w:rFonts w:ascii="Segoe UI" w:eastAsia="Times New Roman" w:hAnsi="Segoe UI" w:cs="Segoe UI"/>
          <w:b/>
          <w:bCs/>
          <w:color w:val="2A2B3F"/>
          <w:sz w:val="24"/>
          <w:szCs w:val="24"/>
          <w:lang w:eastAsia="en-IN"/>
        </w:rPr>
        <w:t>line chart</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bar chart</w:t>
      </w:r>
      <w:r w:rsidRPr="00B96D21">
        <w:rPr>
          <w:rFonts w:ascii="Segoe UI" w:eastAsia="Times New Roman" w:hAnsi="Segoe UI" w:cs="Segoe UI"/>
          <w:color w:val="2A2B3F"/>
          <w:sz w:val="24"/>
          <w:szCs w:val="24"/>
          <w:lang w:eastAsia="en-IN"/>
        </w:rPr>
        <w:t> to the same report page.</w:t>
      </w:r>
    </w:p>
    <w:p w:rsidR="00B96D21" w:rsidRPr="00B96D21" w:rsidRDefault="00B96D21" w:rsidP="00B96D21">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Position them in the same location</w:t>
      </w:r>
      <w:r w:rsidRPr="00B96D21">
        <w:rPr>
          <w:rFonts w:ascii="Segoe UI" w:eastAsia="Times New Roman" w:hAnsi="Segoe UI" w:cs="Segoe UI"/>
          <w:color w:val="2A2B3F"/>
          <w:sz w:val="24"/>
          <w:szCs w:val="24"/>
          <w:lang w:eastAsia="en-IN"/>
        </w:rPr>
        <w:t> (overlapping) to avoid layout issues.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2️⃣ </w:t>
      </w:r>
      <w:r w:rsidRPr="00B96D21">
        <w:rPr>
          <w:rFonts w:ascii="Segoe UI" w:eastAsia="Times New Roman" w:hAnsi="Segoe UI" w:cs="Segoe UI"/>
          <w:b/>
          <w:bCs/>
          <w:color w:val="2A2B3F"/>
          <w:sz w:val="24"/>
          <w:szCs w:val="24"/>
          <w:lang w:eastAsia="en-IN"/>
        </w:rPr>
        <w:t>Set Up Bookmarks:</w:t>
      </w:r>
    </w:p>
    <w:p w:rsidR="00B96D21" w:rsidRPr="00B96D21" w:rsidRDefault="00B96D21" w:rsidP="00B96D21">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Go to </w:t>
      </w:r>
      <w:r w:rsidRPr="00B96D21">
        <w:rPr>
          <w:rFonts w:ascii="Segoe UI" w:eastAsia="Times New Roman" w:hAnsi="Segoe UI" w:cs="Segoe UI"/>
          <w:b/>
          <w:bCs/>
          <w:color w:val="2A2B3F"/>
          <w:sz w:val="24"/>
          <w:szCs w:val="24"/>
          <w:lang w:eastAsia="en-IN"/>
        </w:rPr>
        <w:t>View</w:t>
      </w:r>
      <w:r w:rsidRPr="00B96D21">
        <w:rPr>
          <w:rFonts w:ascii="Segoe UI" w:eastAsia="Times New Roman" w:hAnsi="Segoe UI" w:cs="Segoe UI"/>
          <w:color w:val="2A2B3F"/>
          <w:sz w:val="24"/>
          <w:szCs w:val="24"/>
          <w:lang w:eastAsia="en-IN"/>
        </w:rPr>
        <w:t> → </w:t>
      </w:r>
      <w:r w:rsidRPr="00B96D21">
        <w:rPr>
          <w:rFonts w:ascii="Segoe UI" w:eastAsia="Times New Roman" w:hAnsi="Segoe UI" w:cs="Segoe UI"/>
          <w:b/>
          <w:bCs/>
          <w:color w:val="2A2B3F"/>
          <w:sz w:val="24"/>
          <w:szCs w:val="24"/>
          <w:lang w:eastAsia="en-IN"/>
        </w:rPr>
        <w:t>Bookmarks Pane</w:t>
      </w:r>
      <w:r w:rsidRPr="00B96D21">
        <w:rPr>
          <w:rFonts w:ascii="Segoe UI" w:eastAsia="Times New Roman" w:hAnsi="Segoe UI" w:cs="Segoe UI"/>
          <w:color w:val="2A2B3F"/>
          <w:sz w:val="24"/>
          <w:szCs w:val="24"/>
          <w:lang w:eastAsia="en-IN"/>
        </w:rPr>
        <w:t> → Click </w:t>
      </w:r>
      <w:r w:rsidRPr="00B96D21">
        <w:rPr>
          <w:rFonts w:ascii="Segoe UI" w:eastAsia="Times New Roman" w:hAnsi="Segoe UI" w:cs="Segoe UI"/>
          <w:b/>
          <w:bCs/>
          <w:color w:val="2A2B3F"/>
          <w:sz w:val="24"/>
          <w:szCs w:val="24"/>
          <w:lang w:eastAsia="en-IN"/>
        </w:rPr>
        <w:t>Add Bookmark</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Name the first bookmark </w:t>
      </w:r>
      <w:r w:rsidRPr="00B96D21">
        <w:rPr>
          <w:rFonts w:ascii="Segoe UI" w:eastAsia="Times New Roman" w:hAnsi="Segoe UI" w:cs="Segoe UI"/>
          <w:b/>
          <w:bCs/>
          <w:color w:val="2A2B3F"/>
          <w:sz w:val="24"/>
          <w:szCs w:val="24"/>
          <w:lang w:eastAsia="en-IN"/>
        </w:rPr>
        <w:t>"Show Line Chart"</w:t>
      </w:r>
      <w:r w:rsidRPr="00B96D21">
        <w:rPr>
          <w:rFonts w:ascii="Segoe UI" w:eastAsia="Times New Roman" w:hAnsi="Segoe UI" w:cs="Segoe UI"/>
          <w:color w:val="2A2B3F"/>
          <w:sz w:val="24"/>
          <w:szCs w:val="24"/>
          <w:lang w:eastAsia="en-IN"/>
        </w:rPr>
        <w:t> (hide the bar chart).</w:t>
      </w:r>
    </w:p>
    <w:p w:rsidR="00B96D21" w:rsidRPr="00B96D21" w:rsidRDefault="00B96D21" w:rsidP="00B96D21">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Name the second bookmark </w:t>
      </w:r>
      <w:r w:rsidRPr="00B96D21">
        <w:rPr>
          <w:rFonts w:ascii="Segoe UI" w:eastAsia="Times New Roman" w:hAnsi="Segoe UI" w:cs="Segoe UI"/>
          <w:b/>
          <w:bCs/>
          <w:color w:val="2A2B3F"/>
          <w:sz w:val="24"/>
          <w:szCs w:val="24"/>
          <w:lang w:eastAsia="en-IN"/>
        </w:rPr>
        <w:t>"Show Bar Chart"</w:t>
      </w:r>
      <w:r w:rsidRPr="00B96D21">
        <w:rPr>
          <w:rFonts w:ascii="Segoe UI" w:eastAsia="Times New Roman" w:hAnsi="Segoe UI" w:cs="Segoe UI"/>
          <w:color w:val="2A2B3F"/>
          <w:sz w:val="24"/>
          <w:szCs w:val="24"/>
          <w:lang w:eastAsia="en-IN"/>
        </w:rPr>
        <w:t> (hide the line chart).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3️⃣ </w:t>
      </w:r>
      <w:r w:rsidRPr="00B96D21">
        <w:rPr>
          <w:rFonts w:ascii="Segoe UI" w:eastAsia="Times New Roman" w:hAnsi="Segoe UI" w:cs="Segoe UI"/>
          <w:b/>
          <w:bCs/>
          <w:color w:val="2A2B3F"/>
          <w:sz w:val="24"/>
          <w:szCs w:val="24"/>
          <w:lang w:eastAsia="en-IN"/>
        </w:rPr>
        <w:t>Add Buttons for Toggling:</w:t>
      </w:r>
    </w:p>
    <w:p w:rsidR="00B96D21" w:rsidRPr="00B96D21" w:rsidRDefault="00B96D21" w:rsidP="00B96D21">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Insert </w:t>
      </w:r>
      <w:r w:rsidRPr="00B96D21">
        <w:rPr>
          <w:rFonts w:ascii="Segoe UI" w:eastAsia="Times New Roman" w:hAnsi="Segoe UI" w:cs="Segoe UI"/>
          <w:b/>
          <w:bCs/>
          <w:color w:val="2A2B3F"/>
          <w:sz w:val="24"/>
          <w:szCs w:val="24"/>
          <w:lang w:eastAsia="en-IN"/>
        </w:rPr>
        <w:t>two buttons</w:t>
      </w:r>
      <w:r w:rsidRPr="00B96D21">
        <w:rPr>
          <w:rFonts w:ascii="Segoe UI" w:eastAsia="Times New Roman" w:hAnsi="Segoe UI" w:cs="Segoe UI"/>
          <w:color w:val="2A2B3F"/>
          <w:sz w:val="24"/>
          <w:szCs w:val="24"/>
          <w:lang w:eastAsia="en-IN"/>
        </w:rPr>
        <w:t> (one for each bookmark).</w:t>
      </w:r>
    </w:p>
    <w:p w:rsidR="00B96D21" w:rsidRPr="00B96D21" w:rsidRDefault="00B96D21" w:rsidP="00B96D21">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Assign </w:t>
      </w:r>
      <w:r w:rsidRPr="00B96D21">
        <w:rPr>
          <w:rFonts w:ascii="Segoe UI" w:eastAsia="Times New Roman" w:hAnsi="Segoe UI" w:cs="Segoe UI"/>
          <w:b/>
          <w:bCs/>
          <w:color w:val="2A2B3F"/>
          <w:sz w:val="24"/>
          <w:szCs w:val="24"/>
          <w:lang w:eastAsia="en-IN"/>
        </w:rPr>
        <w:t>"Show Line Chart"</w:t>
      </w:r>
      <w:r w:rsidRPr="00B96D21">
        <w:rPr>
          <w:rFonts w:ascii="Segoe UI" w:eastAsia="Times New Roman" w:hAnsi="Segoe UI" w:cs="Segoe UI"/>
          <w:color w:val="2A2B3F"/>
          <w:sz w:val="24"/>
          <w:szCs w:val="24"/>
          <w:lang w:eastAsia="en-IN"/>
        </w:rPr>
        <w:t> to one button and </w:t>
      </w:r>
      <w:r w:rsidRPr="00B96D21">
        <w:rPr>
          <w:rFonts w:ascii="Segoe UI" w:eastAsia="Times New Roman" w:hAnsi="Segoe UI" w:cs="Segoe UI"/>
          <w:b/>
          <w:bCs/>
          <w:color w:val="2A2B3F"/>
          <w:sz w:val="24"/>
          <w:szCs w:val="24"/>
          <w:lang w:eastAsia="en-IN"/>
        </w:rPr>
        <w:t>"Show Bar Chart"</w:t>
      </w:r>
      <w:r w:rsidRPr="00B96D21">
        <w:rPr>
          <w:rFonts w:ascii="Segoe UI" w:eastAsia="Times New Roman" w:hAnsi="Segoe UI" w:cs="Segoe UI"/>
          <w:color w:val="2A2B3F"/>
          <w:sz w:val="24"/>
          <w:szCs w:val="24"/>
          <w:lang w:eastAsia="en-IN"/>
        </w:rPr>
        <w:t> to the other.</w:t>
      </w:r>
    </w:p>
    <w:p w:rsidR="00B96D21" w:rsidRPr="00B96D21" w:rsidRDefault="00B96D21" w:rsidP="00B96D21">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Format the buttons with </w:t>
      </w:r>
      <w:r w:rsidRPr="00B96D21">
        <w:rPr>
          <w:rFonts w:ascii="Segoe UI" w:eastAsia="Times New Roman" w:hAnsi="Segoe UI" w:cs="Segoe UI"/>
          <w:b/>
          <w:bCs/>
          <w:color w:val="2A2B3F"/>
          <w:sz w:val="24"/>
          <w:szCs w:val="24"/>
          <w:lang w:eastAsia="en-IN"/>
        </w:rPr>
        <w:t>icons or text</w:t>
      </w:r>
      <w:r w:rsidRPr="00B96D21">
        <w:rPr>
          <w:rFonts w:ascii="Segoe UI" w:eastAsia="Times New Roman" w:hAnsi="Segoe UI" w:cs="Segoe UI"/>
          <w:color w:val="2A2B3F"/>
          <w:sz w:val="24"/>
          <w:szCs w:val="24"/>
          <w:lang w:eastAsia="en-IN"/>
        </w:rPr>
        <w:t> to guide users.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4️⃣ </w:t>
      </w:r>
      <w:r w:rsidRPr="00B96D21">
        <w:rPr>
          <w:rFonts w:ascii="Segoe UI" w:eastAsia="Times New Roman" w:hAnsi="Segoe UI" w:cs="Segoe UI"/>
          <w:b/>
          <w:bCs/>
          <w:color w:val="2A2B3F"/>
          <w:sz w:val="24"/>
          <w:szCs w:val="24"/>
          <w:lang w:eastAsia="en-IN"/>
        </w:rPr>
        <w:t>Enable "Selected Visuals" in Bookmarks:</w:t>
      </w:r>
    </w:p>
    <w:p w:rsidR="00B96D21" w:rsidRPr="00B96D21" w:rsidRDefault="00B96D21" w:rsidP="00B96D21">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Ensure bookmarks </w:t>
      </w:r>
      <w:r w:rsidRPr="00B96D21">
        <w:rPr>
          <w:rFonts w:ascii="Segoe UI" w:eastAsia="Times New Roman" w:hAnsi="Segoe UI" w:cs="Segoe UI"/>
          <w:b/>
          <w:bCs/>
          <w:color w:val="2A2B3F"/>
          <w:sz w:val="24"/>
          <w:szCs w:val="24"/>
          <w:lang w:eastAsia="en-IN"/>
        </w:rPr>
        <w:t>only affect visual visibility</w:t>
      </w:r>
      <w:r w:rsidRPr="00B96D21">
        <w:rPr>
          <w:rFonts w:ascii="Segoe UI" w:eastAsia="Times New Roman" w:hAnsi="Segoe UI" w:cs="Segoe UI"/>
          <w:color w:val="2A2B3F"/>
          <w:sz w:val="24"/>
          <w:szCs w:val="24"/>
          <w:lang w:eastAsia="en-IN"/>
        </w:rPr>
        <w:t> rather than filtering or other settings.</w:t>
      </w:r>
    </w:p>
    <w:p w:rsidR="00B96D21" w:rsidRPr="00B96D21" w:rsidRDefault="00B96D21" w:rsidP="00B96D21">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Test the toggle function to confirm smooth switching between charts.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810500" cy="2590800"/>
            <wp:effectExtent l="0" t="0" r="0" b="0"/>
            <wp:docPr id="16" name="Picture 16" descr="https://img-c.udemycdn.com/redactor/raw/practice_test_question_explanation/2025-03-07_15-46-45-d6c97d09358d9dc5437ba766bce0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g-c.udemycdn.com/redactor/raw/practice_test_question_explanation/2025-03-07_15-46-45-d6c97d09358d9dc5437ba766bce03a0d.pn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7810500" cy="2590800"/>
                    </a:xfrm>
                    <a:prstGeom prst="rect">
                      <a:avLst/>
                    </a:prstGeom>
                    <a:noFill/>
                    <a:ln>
                      <a:noFill/>
                    </a:ln>
                  </pic:spPr>
                </pic:pic>
              </a:graphicData>
            </a:graphic>
          </wp:inline>
        </w:drawing>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more details, refer to </w:t>
      </w:r>
      <w:hyperlink r:id="rId217" w:history="1">
        <w:r w:rsidRPr="00B96D21">
          <w:rPr>
            <w:rFonts w:ascii="Segoe UI" w:eastAsia="Times New Roman" w:hAnsi="Segoe UI" w:cs="Segoe UI"/>
            <w:b/>
            <w:bCs/>
            <w:color w:val="6D28D2"/>
            <w:sz w:val="24"/>
            <w:szCs w:val="24"/>
            <w:u w:val="single"/>
            <w:lang w:eastAsia="en-IN"/>
          </w:rPr>
          <w:t>Power BI Bookmarks and Selection Pane</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w:t>
      </w:r>
      <w:r w:rsidRPr="00B96D21">
        <w:rPr>
          <w:rFonts w:ascii="Segoe UI" w:eastAsia="Times New Roman" w:hAnsi="Segoe UI" w:cs="Segoe UI"/>
          <w:b/>
          <w:bCs/>
          <w:color w:val="2A2B3F"/>
          <w:sz w:val="24"/>
          <w:szCs w:val="24"/>
          <w:lang w:eastAsia="en-IN"/>
        </w:rPr>
        <w:t>bookmarks and buttons</w:t>
      </w:r>
      <w:r w:rsidRPr="00B96D21">
        <w:rPr>
          <w:rFonts w:ascii="Segoe UI" w:eastAsia="Times New Roman" w:hAnsi="Segoe UI" w:cs="Segoe UI"/>
          <w:color w:val="2A2B3F"/>
          <w:sz w:val="24"/>
          <w:szCs w:val="24"/>
          <w:lang w:eastAsia="en-IN"/>
        </w:rPr>
        <w:t>, users can </w:t>
      </w:r>
      <w:r w:rsidRPr="00B96D21">
        <w:rPr>
          <w:rFonts w:ascii="Segoe UI" w:eastAsia="Times New Roman" w:hAnsi="Segoe UI" w:cs="Segoe UI"/>
          <w:b/>
          <w:bCs/>
          <w:color w:val="2A2B3F"/>
          <w:sz w:val="24"/>
          <w:szCs w:val="24"/>
          <w:lang w:eastAsia="en-IN"/>
        </w:rPr>
        <w:t>seamlessly switch between visuals</w:t>
      </w:r>
      <w:r w:rsidRPr="00B96D21">
        <w:rPr>
          <w:rFonts w:ascii="Segoe UI" w:eastAsia="Times New Roman" w:hAnsi="Segoe UI" w:cs="Segoe UI"/>
          <w:color w:val="2A2B3F"/>
          <w:sz w:val="24"/>
          <w:szCs w:val="24"/>
          <w:lang w:eastAsia="en-IN"/>
        </w:rPr>
        <w:t>, improving </w:t>
      </w:r>
      <w:r w:rsidRPr="00B96D21">
        <w:rPr>
          <w:rFonts w:ascii="Segoe UI" w:eastAsia="Times New Roman" w:hAnsi="Segoe UI" w:cs="Segoe UI"/>
          <w:b/>
          <w:bCs/>
          <w:color w:val="2A2B3F"/>
          <w:sz w:val="24"/>
          <w:szCs w:val="24"/>
          <w:lang w:eastAsia="en-IN"/>
        </w:rPr>
        <w:t>interactivity and user experience</w:t>
      </w:r>
      <w:r w:rsidRPr="00B96D21">
        <w:rPr>
          <w:rFonts w:ascii="Segoe UI" w:eastAsia="Times New Roman" w:hAnsi="Segoe UI" w:cs="Segoe UI"/>
          <w:color w:val="2A2B3F"/>
          <w:sz w:val="24"/>
          <w:szCs w:val="24"/>
          <w:lang w:eastAsia="en-IN"/>
        </w:rPr>
        <w:t> without unnecessary complexity.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34</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developing a Power BI report for </w:t>
      </w:r>
      <w:r w:rsidRPr="00B96D21">
        <w:rPr>
          <w:rFonts w:ascii="Segoe UI" w:eastAsia="Times New Roman" w:hAnsi="Segoe UI" w:cs="Segoe UI"/>
          <w:b/>
          <w:bCs/>
          <w:color w:val="2A2B3F"/>
          <w:sz w:val="24"/>
          <w:szCs w:val="24"/>
          <w:lang w:eastAsia="en-IN"/>
        </w:rPr>
        <w:t>BrightLens Manufacturing</w:t>
      </w:r>
      <w:r w:rsidRPr="00B96D21">
        <w:rPr>
          <w:rFonts w:ascii="Segoe UI" w:eastAsia="Times New Roman" w:hAnsi="Segoe UI" w:cs="Segoe UI"/>
          <w:color w:val="2A2B3F"/>
          <w:sz w:val="24"/>
          <w:szCs w:val="24"/>
          <w:lang w:eastAsia="en-IN"/>
        </w:rPr>
        <w:t>, where </w:t>
      </w:r>
      <w:r w:rsidRPr="00B96D21">
        <w:rPr>
          <w:rFonts w:ascii="Segoe UI" w:eastAsia="Times New Roman" w:hAnsi="Segoe UI" w:cs="Segoe UI"/>
          <w:b/>
          <w:bCs/>
          <w:color w:val="2A2B3F"/>
          <w:sz w:val="24"/>
          <w:szCs w:val="24"/>
          <w:lang w:eastAsia="en-IN"/>
        </w:rPr>
        <w:t>sales data is stored in a shared semantic model (Analysis Services Tabular)</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inventory data is stored in a cloud-based database</w:t>
      </w:r>
      <w:r w:rsidRPr="00B96D21">
        <w:rPr>
          <w:rFonts w:ascii="Segoe UI" w:eastAsia="Times New Roman" w:hAnsi="Segoe UI" w:cs="Segoe UI"/>
          <w:color w:val="2A2B3F"/>
          <w:sz w:val="24"/>
          <w:szCs w:val="24"/>
          <w:lang w:eastAsia="en-IN"/>
        </w:rPr>
        <w:t>. The sales team wants a </w:t>
      </w:r>
      <w:r w:rsidRPr="00B96D21">
        <w:rPr>
          <w:rFonts w:ascii="Segoe UI" w:eastAsia="Times New Roman" w:hAnsi="Segoe UI" w:cs="Segoe UI"/>
          <w:b/>
          <w:bCs/>
          <w:color w:val="2A2B3F"/>
          <w:sz w:val="24"/>
          <w:szCs w:val="24"/>
          <w:lang w:eastAsia="en-IN"/>
        </w:rPr>
        <w:t>combined report showing sales and inventory performance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is the best way to achieve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Export the shared semantic model and inventory data into a single Excel file and import it into Power BI Desktop.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technically possible, it </w:t>
      </w:r>
      <w:r w:rsidRPr="00B96D21">
        <w:rPr>
          <w:rFonts w:ascii="Segoe UI" w:eastAsia="Times New Roman" w:hAnsi="Segoe UI" w:cs="Segoe UI"/>
          <w:b/>
          <w:bCs/>
          <w:color w:val="2A2B3F"/>
          <w:sz w:val="24"/>
          <w:szCs w:val="24"/>
          <w:lang w:eastAsia="en-IN"/>
        </w:rPr>
        <w:t>defeats the purpose</w:t>
      </w:r>
      <w:r w:rsidRPr="00B96D21">
        <w:rPr>
          <w:rFonts w:ascii="Segoe UI" w:eastAsia="Times New Roman" w:hAnsi="Segoe UI" w:cs="Segoe UI"/>
          <w:color w:val="2A2B3F"/>
          <w:sz w:val="24"/>
          <w:szCs w:val="24"/>
          <w:lang w:eastAsia="en-IN"/>
        </w:rPr>
        <w:t> of using live models and removes </w:t>
      </w:r>
      <w:r w:rsidRPr="00B96D21">
        <w:rPr>
          <w:rFonts w:ascii="Segoe UI" w:eastAsia="Times New Roman" w:hAnsi="Segoe UI" w:cs="Segoe UI"/>
          <w:b/>
          <w:bCs/>
          <w:color w:val="2A2B3F"/>
          <w:sz w:val="24"/>
          <w:szCs w:val="24"/>
          <w:lang w:eastAsia="en-IN"/>
        </w:rPr>
        <w:t>real-time capabilities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Not scalable or recommended.</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a live connection to the semantic model and import inventory data into Power BI Desktop.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does not support mixing </w:t>
      </w:r>
      <w:r w:rsidRPr="00B96D21">
        <w:rPr>
          <w:rFonts w:ascii="Segoe UI" w:eastAsia="Times New Roman" w:hAnsi="Segoe UI" w:cs="Segoe UI"/>
          <w:b/>
          <w:bCs/>
          <w:color w:val="2A2B3F"/>
          <w:sz w:val="24"/>
          <w:szCs w:val="24"/>
          <w:lang w:eastAsia="en-IN"/>
        </w:rPr>
        <w:t>import</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live connection</w:t>
      </w:r>
      <w:r w:rsidRPr="00B96D21">
        <w:rPr>
          <w:rFonts w:ascii="Segoe UI" w:eastAsia="Times New Roman" w:hAnsi="Segoe UI" w:cs="Segoe UI"/>
          <w:color w:val="2A2B3F"/>
          <w:sz w:val="24"/>
          <w:szCs w:val="24"/>
          <w:lang w:eastAsia="en-IN"/>
        </w:rPr>
        <w:t> models directly. However, you can:</w:t>
      </w:r>
    </w:p>
    <w:p w:rsidR="00B96D21" w:rsidRPr="00B96D21" w:rsidRDefault="00B96D21" w:rsidP="00B96D21">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Connect to the </w:t>
      </w:r>
      <w:r w:rsidRPr="00B96D21">
        <w:rPr>
          <w:rFonts w:ascii="Segoe UI" w:eastAsia="Times New Roman" w:hAnsi="Segoe UI" w:cs="Segoe UI"/>
          <w:b/>
          <w:bCs/>
          <w:color w:val="2A2B3F"/>
          <w:sz w:val="24"/>
          <w:szCs w:val="24"/>
          <w:lang w:eastAsia="en-IN"/>
        </w:rPr>
        <w:t>semantic model using a live connection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Import</w:t>
      </w:r>
      <w:r w:rsidRPr="00B96D21">
        <w:rPr>
          <w:rFonts w:ascii="Segoe UI" w:eastAsia="Times New Roman" w:hAnsi="Segoe UI" w:cs="Segoe UI"/>
          <w:color w:val="2A2B3F"/>
          <w:sz w:val="24"/>
          <w:szCs w:val="24"/>
          <w:lang w:eastAsia="en-IN"/>
        </w:rPr>
        <w:t> inventory data into the report using Power BI Desktop (using the </w:t>
      </w:r>
      <w:r w:rsidRPr="00B96D21">
        <w:rPr>
          <w:rFonts w:ascii="Segoe UI" w:eastAsia="Times New Roman" w:hAnsi="Segoe UI" w:cs="Segoe UI"/>
          <w:b/>
          <w:bCs/>
          <w:color w:val="2A2B3F"/>
          <w:sz w:val="24"/>
          <w:szCs w:val="24"/>
          <w:lang w:eastAsia="en-IN"/>
        </w:rPr>
        <w:t>composite model</w:t>
      </w:r>
      <w:r w:rsidRPr="00B96D21">
        <w:rPr>
          <w:rFonts w:ascii="Segoe UI" w:eastAsia="Times New Roman" w:hAnsi="Segoe UI" w:cs="Segoe UI"/>
          <w:color w:val="2A2B3F"/>
          <w:sz w:val="24"/>
          <w:szCs w:val="24"/>
          <w:lang w:eastAsia="en-IN"/>
        </w:rPr>
        <w:t> feature now supported for Analysis Services).</w:t>
      </w:r>
    </w:p>
    <w:p w:rsidR="00B96D21" w:rsidRPr="00B96D21" w:rsidRDefault="00B96D21" w:rsidP="00B96D21">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setup allows you to </w:t>
      </w:r>
      <w:r w:rsidRPr="00B96D21">
        <w:rPr>
          <w:rFonts w:ascii="Segoe UI" w:eastAsia="Times New Roman" w:hAnsi="Segoe UI" w:cs="Segoe UI"/>
          <w:b/>
          <w:bCs/>
          <w:color w:val="2A2B3F"/>
          <w:sz w:val="24"/>
          <w:szCs w:val="24"/>
          <w:lang w:eastAsia="en-IN"/>
        </w:rPr>
        <w:t>report on both datasets</w:t>
      </w:r>
      <w:r w:rsidRPr="00B96D21">
        <w:rPr>
          <w:rFonts w:ascii="Segoe UI" w:eastAsia="Times New Roman" w:hAnsi="Segoe UI" w:cs="Segoe UI"/>
          <w:color w:val="2A2B3F"/>
          <w:sz w:val="24"/>
          <w:szCs w:val="24"/>
          <w:lang w:eastAsia="en-IN"/>
        </w:rPr>
        <w:t> in a single report, enabling combined visuals and measures.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method leverages the </w:t>
      </w:r>
      <w:r w:rsidRPr="00B96D21">
        <w:rPr>
          <w:rFonts w:ascii="Segoe UI" w:eastAsia="Times New Roman" w:hAnsi="Segoe UI" w:cs="Segoe UI"/>
          <w:b/>
          <w:bCs/>
          <w:color w:val="2A2B3F"/>
          <w:sz w:val="24"/>
          <w:szCs w:val="24"/>
          <w:lang w:eastAsia="en-IN"/>
        </w:rPr>
        <w:t>DirectQuery for AS</w:t>
      </w:r>
      <w:r w:rsidRPr="00B96D21">
        <w:rPr>
          <w:rFonts w:ascii="Segoe UI" w:eastAsia="Times New Roman" w:hAnsi="Segoe UI" w:cs="Segoe UI"/>
          <w:color w:val="2A2B3F"/>
          <w:sz w:val="24"/>
          <w:szCs w:val="24"/>
          <w:lang w:eastAsia="en-IN"/>
        </w:rPr>
        <w:t> capability when the semantic model is enabled for it.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DirectQuery for both data sources and combine them in Power BI Desktop.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Live connections to Analysis Services</w:t>
      </w:r>
      <w:r w:rsidRPr="00B96D21">
        <w:rPr>
          <w:rFonts w:ascii="Segoe UI" w:eastAsia="Times New Roman" w:hAnsi="Segoe UI" w:cs="Segoe UI"/>
          <w:color w:val="2A2B3F"/>
          <w:sz w:val="24"/>
          <w:szCs w:val="24"/>
          <w:lang w:eastAsia="en-IN"/>
        </w:rPr>
        <w:t> cannot be combined with </w:t>
      </w:r>
      <w:r w:rsidRPr="00B96D21">
        <w:rPr>
          <w:rFonts w:ascii="Segoe UI" w:eastAsia="Times New Roman" w:hAnsi="Segoe UI" w:cs="Segoe UI"/>
          <w:b/>
          <w:bCs/>
          <w:color w:val="2A2B3F"/>
          <w:sz w:val="24"/>
          <w:szCs w:val="24"/>
          <w:lang w:eastAsia="en-IN"/>
        </w:rPr>
        <w:t>DirectQuery</w:t>
      </w:r>
      <w:r w:rsidRPr="00B96D21">
        <w:rPr>
          <w:rFonts w:ascii="Segoe UI" w:eastAsia="Times New Roman" w:hAnsi="Segoe UI" w:cs="Segoe UI"/>
          <w:color w:val="2A2B3F"/>
          <w:sz w:val="24"/>
          <w:szCs w:val="24"/>
          <w:lang w:eastAsia="en-IN"/>
        </w:rPr>
        <w:t> without enabling a composite model.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may be misleading if the semantic model doesn't support DirectQuery.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Build separate reports for sales and inventory data and link them using Power BI dashboards.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Linking reports in a dashboard allows </w:t>
      </w:r>
      <w:r w:rsidRPr="00B96D21">
        <w:rPr>
          <w:rFonts w:ascii="Segoe UI" w:eastAsia="Times New Roman" w:hAnsi="Segoe UI" w:cs="Segoe UI"/>
          <w:b/>
          <w:bCs/>
          <w:color w:val="2A2B3F"/>
          <w:sz w:val="24"/>
          <w:szCs w:val="24"/>
          <w:lang w:eastAsia="en-IN"/>
        </w:rPr>
        <w:t>visual coexistence</w:t>
      </w:r>
      <w:r w:rsidRPr="00B96D21">
        <w:rPr>
          <w:rFonts w:ascii="Segoe UI" w:eastAsia="Times New Roman" w:hAnsi="Segoe UI" w:cs="Segoe UI"/>
          <w:color w:val="2A2B3F"/>
          <w:sz w:val="24"/>
          <w:szCs w:val="24"/>
          <w:lang w:eastAsia="en-IN"/>
        </w:rPr>
        <w:t> but </w:t>
      </w:r>
      <w:r w:rsidRPr="00B96D21">
        <w:rPr>
          <w:rFonts w:ascii="Segoe UI" w:eastAsia="Times New Roman" w:hAnsi="Segoe UI" w:cs="Segoe UI"/>
          <w:b/>
          <w:bCs/>
          <w:color w:val="2A2B3F"/>
          <w:sz w:val="24"/>
          <w:szCs w:val="24"/>
          <w:lang w:eastAsia="en-IN"/>
        </w:rPr>
        <w:t>not combined analysis</w:t>
      </w:r>
      <w:r w:rsidRPr="00B96D21">
        <w:rPr>
          <w:rFonts w:ascii="Segoe UI" w:eastAsia="Times New Roman" w:hAnsi="Segoe UI" w:cs="Segoe UI"/>
          <w:color w:val="2A2B3F"/>
          <w:sz w:val="24"/>
          <w:szCs w:val="24"/>
          <w:lang w:eastAsia="en-IN"/>
        </w:rPr>
        <w:t> or DAX across datasets.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Does not meet the requirement for </w:t>
      </w:r>
      <w:r w:rsidRPr="00B96D21">
        <w:rPr>
          <w:rFonts w:ascii="Segoe UI" w:eastAsia="Times New Roman" w:hAnsi="Segoe UI" w:cs="Segoe UI"/>
          <w:b/>
          <w:bCs/>
          <w:color w:val="2A2B3F"/>
          <w:sz w:val="24"/>
          <w:szCs w:val="24"/>
          <w:lang w:eastAsia="en-IN"/>
        </w:rPr>
        <w:t>combined performance reporting</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Combine Data Sources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Live Connection for Sales and Import Inventory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create a combined report for BrightLens Manufacturing, use a live connection to the shared Analysis Services Tabular semantic model for sales data and import the inventory data from the cloud-based database. In Power BI Desktop, select "Get Data" &gt; "Analysis Services," enter the server details, and choose "Connect live" to access the semantic model’s sales data (e.g., revenue, units sold). Then, select "Get Data" again, connect to the cloud database (e.g., Azure SQL), and import the inventory data (e.g., stock levels). Create relationships between the tables (e.g., via ProductID) in the Model view. This leverages the semantic model’s pre-optimized structure while integrating inventory data. The Microsoft documentation on </w:t>
      </w:r>
      <w:hyperlink r:id="rId218" w:history="1">
        <w:r w:rsidRPr="00B96D21">
          <w:rPr>
            <w:rFonts w:ascii="Segoe UI" w:eastAsia="Times New Roman" w:hAnsi="Segoe UI" w:cs="Segoe UI"/>
            <w:color w:val="6D28D2"/>
            <w:sz w:val="24"/>
            <w:szCs w:val="24"/>
            <w:u w:val="single"/>
            <w:lang w:eastAsia="en-IN"/>
          </w:rPr>
          <w:t>live connections in Power BI</w:t>
        </w:r>
      </w:hyperlink>
      <w:r w:rsidRPr="00B96D21">
        <w:rPr>
          <w:rFonts w:ascii="Segoe UI" w:eastAsia="Times New Roman" w:hAnsi="Segoe UI" w:cs="Segoe UI"/>
          <w:color w:val="2A2B3F"/>
          <w:sz w:val="24"/>
          <w:szCs w:val="24"/>
          <w:lang w:eastAsia="en-IN"/>
        </w:rPr>
        <w:t> states that "live connections utilize existing models without duplicating data," while </w:t>
      </w:r>
      <w:hyperlink r:id="rId219" w:history="1">
        <w:r w:rsidRPr="00B96D21">
          <w:rPr>
            <w:rFonts w:ascii="Segoe UI" w:eastAsia="Times New Roman" w:hAnsi="Segoe UI" w:cs="Segoe UI"/>
            <w:color w:val="6D28D2"/>
            <w:sz w:val="24"/>
            <w:szCs w:val="24"/>
            <w:u w:val="single"/>
            <w:lang w:eastAsia="en-IN"/>
          </w:rPr>
          <w:t>import mode</w:t>
        </w:r>
      </w:hyperlink>
      <w:r w:rsidRPr="00B96D21">
        <w:rPr>
          <w:rFonts w:ascii="Segoe UI" w:eastAsia="Times New Roman" w:hAnsi="Segoe UI" w:cs="Segoe UI"/>
          <w:color w:val="2A2B3F"/>
          <w:sz w:val="24"/>
          <w:szCs w:val="24"/>
          <w:lang w:eastAsia="en-IN"/>
        </w:rPr>
        <w:t> "allows combining with other sources," making this the best approach.</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 to Excel and Import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Exporting both datasets to Excel and importing them into Power BI loses real-time updates from the semantic model and adds manual steps. The </w:t>
      </w:r>
      <w:hyperlink r:id="rId220" w:history="1">
        <w:r w:rsidRPr="00B96D21">
          <w:rPr>
            <w:rFonts w:ascii="Segoe UI" w:eastAsia="Times New Roman" w:hAnsi="Segoe UI" w:cs="Segoe UI"/>
            <w:color w:val="6D28D2"/>
            <w:sz w:val="24"/>
            <w:szCs w:val="24"/>
            <w:u w:val="single"/>
            <w:lang w:eastAsia="en-IN"/>
          </w:rPr>
          <w:t>Excel connector documentation</w:t>
        </w:r>
      </w:hyperlink>
      <w:r w:rsidRPr="00B96D21">
        <w:rPr>
          <w:rFonts w:ascii="Segoe UI" w:eastAsia="Times New Roman" w:hAnsi="Segoe UI" w:cs="Segoe UI"/>
          <w:color w:val="2A2B3F"/>
          <w:sz w:val="24"/>
          <w:szCs w:val="24"/>
          <w:lang w:eastAsia="en-IN"/>
        </w:rPr>
        <w:t> notes it’s for "static data," not dynamic reporting.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Separate Reports and Dashboard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Building separate reports and linking via a dashboard provides a view but prevents a single, unified report with cross-filtering between sales and inventory. The </w:t>
      </w:r>
      <w:hyperlink r:id="rId221" w:history="1">
        <w:r w:rsidRPr="00B96D21">
          <w:rPr>
            <w:rFonts w:ascii="Segoe UI" w:eastAsia="Times New Roman" w:hAnsi="Segoe UI" w:cs="Segoe UI"/>
            <w:color w:val="6D28D2"/>
            <w:sz w:val="24"/>
            <w:szCs w:val="24"/>
            <w:u w:val="single"/>
            <w:lang w:eastAsia="en-IN"/>
          </w:rPr>
          <w:t>dashboard documentation</w:t>
        </w:r>
      </w:hyperlink>
      <w:r w:rsidRPr="00B96D21">
        <w:rPr>
          <w:rFonts w:ascii="Segoe UI" w:eastAsia="Times New Roman" w:hAnsi="Segoe UI" w:cs="Segoe UI"/>
          <w:color w:val="2A2B3F"/>
          <w:sz w:val="24"/>
          <w:szCs w:val="24"/>
          <w:lang w:eastAsia="en-IN"/>
        </w:rPr>
        <w:t> focuses on "tile aggregation," not integration.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DirectQuery for Both Sources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DirectQuery for both the semantic model and cloud database is possible but less optimal—live connection is preferred for Analysis Services due to its optimized performance, and mixing DirectQuery sources can complicate queries. The </w:t>
      </w:r>
      <w:hyperlink r:id="rId222" w:history="1">
        <w:r w:rsidRPr="00B96D21">
          <w:rPr>
            <w:rFonts w:ascii="Segoe UI" w:eastAsia="Times New Roman" w:hAnsi="Segoe UI" w:cs="Segoe UI"/>
            <w:color w:val="6D28D2"/>
            <w:sz w:val="24"/>
            <w:szCs w:val="24"/>
            <w:u w:val="single"/>
            <w:lang w:eastAsia="en-IN"/>
          </w:rPr>
          <w:t>DirectQuery documentation</w:t>
        </w:r>
      </w:hyperlink>
      <w:r w:rsidRPr="00B96D21">
        <w:rPr>
          <w:rFonts w:ascii="Segoe UI" w:eastAsia="Times New Roman" w:hAnsi="Segoe UI" w:cs="Segoe UI"/>
          <w:color w:val="2A2B3F"/>
          <w:sz w:val="24"/>
          <w:szCs w:val="24"/>
          <w:lang w:eastAsia="en-IN"/>
        </w:rPr>
        <w:t> advises against unnecessary use with semantic models.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Relationships</w:t>
      </w:r>
      <w:r w:rsidRPr="00B96D21">
        <w:rPr>
          <w:rFonts w:ascii="Segoe UI" w:eastAsia="Times New Roman" w:hAnsi="Segoe UI" w:cs="Segoe UI"/>
          <w:color w:val="2A2B3F"/>
          <w:sz w:val="24"/>
          <w:szCs w:val="24"/>
          <w:lang w:eastAsia="en-IN"/>
        </w:rPr>
        <w:t>: Ensure a common key (e.g., ProductID) links sales and inventory, per the </w:t>
      </w:r>
      <w:hyperlink r:id="rId223" w:history="1">
        <w:r w:rsidRPr="00B96D21">
          <w:rPr>
            <w:rFonts w:ascii="Segoe UI" w:eastAsia="Times New Roman" w:hAnsi="Segoe UI" w:cs="Segoe UI"/>
            <w:color w:val="6D28D2"/>
            <w:sz w:val="24"/>
            <w:szCs w:val="24"/>
            <w:u w:val="single"/>
            <w:lang w:eastAsia="en-IN"/>
          </w:rPr>
          <w:t>relationships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w:t>
      </w:r>
      <w:r w:rsidRPr="00B96D21">
        <w:rPr>
          <w:rFonts w:ascii="Segoe UI" w:eastAsia="Times New Roman" w:hAnsi="Segoe UI" w:cs="Segoe UI"/>
          <w:color w:val="2A2B3F"/>
          <w:sz w:val="24"/>
          <w:szCs w:val="24"/>
          <w:lang w:eastAsia="en-IN"/>
        </w:rPr>
        <w:t>: Minimize imported inventory columns in Query Editor to reduce load time.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a live connection to the Analysis Services semantic model for sales data and import inventory data from the cloud database into Power BI Desktop, enabling a combined report with sales and inventory performance for BrightLens Manufacturing.</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35</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i/>
          <w:iCs/>
          <w:color w:val="2A2B3F"/>
          <w:sz w:val="24"/>
          <w:szCs w:val="24"/>
          <w:lang w:eastAsia="en-IN"/>
        </w:rPr>
        <w:t>BrightLens Analytics</w:t>
      </w:r>
      <w:r w:rsidRPr="00B96D21">
        <w:rPr>
          <w:rFonts w:ascii="Segoe UI" w:eastAsia="Times New Roman" w:hAnsi="Segoe UI" w:cs="Segoe UI"/>
          <w:color w:val="2A2B3F"/>
          <w:sz w:val="24"/>
          <w:szCs w:val="24"/>
          <w:lang w:eastAsia="en-IN"/>
        </w:rPr>
        <w:t>, your manager asks you to create a </w:t>
      </w:r>
      <w:r w:rsidRPr="00B96D21">
        <w:rPr>
          <w:rFonts w:ascii="Segoe UI" w:eastAsia="Times New Roman" w:hAnsi="Segoe UI" w:cs="Segoe UI"/>
          <w:b/>
          <w:bCs/>
          <w:color w:val="2A2B3F"/>
          <w:sz w:val="24"/>
          <w:szCs w:val="24"/>
          <w:lang w:eastAsia="en-IN"/>
        </w:rPr>
        <w:t>measure that calculates the total sales for the last 7 days</w:t>
      </w:r>
      <w:r w:rsidRPr="00B96D21">
        <w:rPr>
          <w:rFonts w:ascii="Segoe UI" w:eastAsia="Times New Roman" w:hAnsi="Segoe UI" w:cs="Segoe UI"/>
          <w:color w:val="2A2B3F"/>
          <w:sz w:val="24"/>
          <w:szCs w:val="24"/>
          <w:lang w:eastAsia="en-IN"/>
        </w:rPr>
        <w:t>, based on the </w:t>
      </w:r>
      <w:r w:rsidRPr="00B96D21">
        <w:rPr>
          <w:rFonts w:ascii="Consolas" w:eastAsia="Times New Roman" w:hAnsi="Consolas" w:cs="Courier New"/>
          <w:color w:val="2A2B3F"/>
          <w:bdr w:val="none" w:sz="0" w:space="0" w:color="auto" w:frame="1"/>
          <w:shd w:val="clear" w:color="auto" w:fill="D1D2E0"/>
          <w:lang w:eastAsia="en-IN"/>
        </w:rPr>
        <w:t>OrderDate</w:t>
      </w:r>
      <w:r w:rsidRPr="00B96D21">
        <w:rPr>
          <w:rFonts w:ascii="Segoe UI" w:eastAsia="Times New Roman" w:hAnsi="Segoe UI" w:cs="Segoe UI"/>
          <w:color w:val="2A2B3F"/>
          <w:sz w:val="24"/>
          <w:szCs w:val="24"/>
          <w:lang w:eastAsia="en-IN"/>
        </w:rPr>
        <w:t> column in the </w:t>
      </w:r>
      <w:r w:rsidRPr="00B96D21">
        <w:rPr>
          <w:rFonts w:ascii="Consolas" w:eastAsia="Times New Roman" w:hAnsi="Consolas" w:cs="Courier New"/>
          <w:color w:val="2A2B3F"/>
          <w:bdr w:val="none" w:sz="0" w:space="0" w:color="auto" w:frame="1"/>
          <w:shd w:val="clear" w:color="auto" w:fill="D1D2E0"/>
          <w:lang w:eastAsia="en-IN"/>
        </w:rPr>
        <w:t>Sales</w:t>
      </w:r>
      <w:r w:rsidRPr="00B96D21">
        <w:rPr>
          <w:rFonts w:ascii="Segoe UI" w:eastAsia="Times New Roman" w:hAnsi="Segoe UI" w:cs="Segoe UI"/>
          <w:color w:val="2A2B3F"/>
          <w:sz w:val="24"/>
          <w:szCs w:val="24"/>
          <w:lang w:eastAsia="en-IN"/>
        </w:rPr>
        <w:t> table.</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DAX formula should you use?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CALCULATE(SUM(Sales[SalesAmount]), SAMEPERIODLASTYEAR(Date[Date]))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1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SAMEPERIODLASTYEAR</w:t>
      </w:r>
      <w:r w:rsidRPr="00B96D21">
        <w:rPr>
          <w:rFonts w:ascii="Segoe UI" w:eastAsia="Times New Roman" w:hAnsi="Segoe UI" w:cs="Segoe UI"/>
          <w:color w:val="2A2B3F"/>
          <w:sz w:val="24"/>
          <w:szCs w:val="24"/>
          <w:lang w:eastAsia="en-IN"/>
        </w:rPr>
        <w:t> calculates values for the </w:t>
      </w:r>
      <w:r w:rsidRPr="00B96D21">
        <w:rPr>
          <w:rFonts w:ascii="Segoe UI" w:eastAsia="Times New Roman" w:hAnsi="Segoe UI" w:cs="Segoe UI"/>
          <w:b/>
          <w:bCs/>
          <w:color w:val="2A2B3F"/>
          <w:sz w:val="24"/>
          <w:szCs w:val="24"/>
          <w:lang w:eastAsia="en-IN"/>
        </w:rPr>
        <w:t>same date range in the previous year</w:t>
      </w:r>
      <w:r w:rsidRPr="00B96D21">
        <w:rPr>
          <w:rFonts w:ascii="Segoe UI" w:eastAsia="Times New Roman" w:hAnsi="Segoe UI" w:cs="Segoe UI"/>
          <w:color w:val="2A2B3F"/>
          <w:sz w:val="24"/>
          <w:szCs w:val="24"/>
          <w:lang w:eastAsia="en-IN"/>
        </w:rPr>
        <w:t>, not the </w:t>
      </w:r>
      <w:r w:rsidRPr="00B96D21">
        <w:rPr>
          <w:rFonts w:ascii="Segoe UI" w:eastAsia="Times New Roman" w:hAnsi="Segoe UI" w:cs="Segoe UI"/>
          <w:b/>
          <w:bCs/>
          <w:color w:val="2A2B3F"/>
          <w:sz w:val="24"/>
          <w:szCs w:val="24"/>
          <w:lang w:eastAsia="en-IN"/>
        </w:rPr>
        <w:t>last 7 days</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1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It's useful for year-over-year comparisons, not recent trends.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SUM(Sales[SalesAmount])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1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calculates the </w:t>
      </w:r>
      <w:r w:rsidRPr="00B96D21">
        <w:rPr>
          <w:rFonts w:ascii="Segoe UI" w:eastAsia="Times New Roman" w:hAnsi="Segoe UI" w:cs="Segoe UI"/>
          <w:b/>
          <w:bCs/>
          <w:color w:val="2A2B3F"/>
          <w:sz w:val="24"/>
          <w:szCs w:val="24"/>
          <w:lang w:eastAsia="en-IN"/>
        </w:rPr>
        <w:t>total sales for all time</w:t>
      </w:r>
      <w:r w:rsidRPr="00B96D21">
        <w:rPr>
          <w:rFonts w:ascii="Segoe UI" w:eastAsia="Times New Roman" w:hAnsi="Segoe UI" w:cs="Segoe UI"/>
          <w:color w:val="2A2B3F"/>
          <w:sz w:val="24"/>
          <w:szCs w:val="24"/>
          <w:lang w:eastAsia="en-IN"/>
        </w:rPr>
        <w:t> — no date filtering is applied.</w:t>
      </w:r>
    </w:p>
    <w:p w:rsidR="00B96D21" w:rsidRPr="00B96D21" w:rsidRDefault="00B96D21" w:rsidP="00B96D21">
      <w:pPr>
        <w:numPr>
          <w:ilvl w:val="0"/>
          <w:numId w:val="11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doesn’t meet the requirement of focusing on the </w:t>
      </w:r>
      <w:r w:rsidRPr="00B96D21">
        <w:rPr>
          <w:rFonts w:ascii="Segoe UI" w:eastAsia="Times New Roman" w:hAnsi="Segoe UI" w:cs="Segoe UI"/>
          <w:b/>
          <w:bCs/>
          <w:color w:val="2A2B3F"/>
          <w:sz w:val="24"/>
          <w:szCs w:val="24"/>
          <w:lang w:eastAsia="en-IN"/>
        </w:rPr>
        <w:t>last 7 days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CALCULATE(SUM(Sales[SalesAmount]), DATESINPERIOD(Date[Date], TODAY(), -7, DAY))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DATESINPERIOD(Date[Date], TODAY(), -7, DAY)</w:t>
      </w:r>
      <w:r w:rsidRPr="00B96D21">
        <w:rPr>
          <w:rFonts w:ascii="Segoe UI" w:eastAsia="Times New Roman" w:hAnsi="Segoe UI" w:cs="Segoe UI"/>
          <w:color w:val="2A2B3F"/>
          <w:sz w:val="24"/>
          <w:szCs w:val="24"/>
          <w:lang w:eastAsia="en-IN"/>
        </w:rPr>
        <w:t> creates a dynamic date range of the </w:t>
      </w:r>
      <w:r w:rsidRPr="00B96D21">
        <w:rPr>
          <w:rFonts w:ascii="Segoe UI" w:eastAsia="Times New Roman" w:hAnsi="Segoe UI" w:cs="Segoe UI"/>
          <w:b/>
          <w:bCs/>
          <w:color w:val="2A2B3F"/>
          <w:sz w:val="24"/>
          <w:szCs w:val="24"/>
          <w:lang w:eastAsia="en-IN"/>
        </w:rPr>
        <w:t>last 7 days</w:t>
      </w:r>
      <w:r w:rsidRPr="00B96D21">
        <w:rPr>
          <w:rFonts w:ascii="Segoe UI" w:eastAsia="Times New Roman" w:hAnsi="Segoe UI" w:cs="Segoe UI"/>
          <w:color w:val="2A2B3F"/>
          <w:sz w:val="24"/>
          <w:szCs w:val="24"/>
          <w:lang w:eastAsia="en-IN"/>
        </w:rPr>
        <w:t>, counting backward from today.</w:t>
      </w:r>
    </w:p>
    <w:p w:rsidR="00B96D21" w:rsidRPr="00B96D21" w:rsidRDefault="00B96D21" w:rsidP="00B96D21">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changes the filter context to this date range and computes the sum of </w:t>
      </w:r>
      <w:r w:rsidRPr="00B96D21">
        <w:rPr>
          <w:rFonts w:ascii="Consolas" w:eastAsia="Times New Roman" w:hAnsi="Consolas" w:cs="Courier New"/>
          <w:color w:val="C4710D"/>
          <w:bdr w:val="single" w:sz="6" w:space="0" w:color="D1D2E0" w:frame="1"/>
          <w:shd w:val="clear" w:color="auto" w:fill="FFFFFF"/>
          <w:lang w:eastAsia="en-IN"/>
        </w:rPr>
        <w:t>Sales[SalesAmount]</w:t>
      </w:r>
      <w:r w:rsidRPr="00B96D21">
        <w:rPr>
          <w:rFonts w:ascii="Segoe UI" w:eastAsia="Times New Roman" w:hAnsi="Segoe UI" w:cs="Segoe UI"/>
          <w:color w:val="2A2B3F"/>
          <w:sz w:val="24"/>
          <w:szCs w:val="24"/>
          <w:lang w:eastAsia="en-IN"/>
        </w:rPr>
        <w:t> accordingly.</w:t>
      </w:r>
    </w:p>
    <w:p w:rsidR="00B96D21" w:rsidRPr="00B96D21" w:rsidRDefault="00B96D21" w:rsidP="00B96D21">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formula dynamically updates with each day, making it ideal for rolling period analysis.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CALCULATE(SUM(Sales[SalesAmount]), DATESBETWEEN(Date[Date], TODAY()-7, TODAY()))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TODAY()-7</w:t>
      </w:r>
      <w:r w:rsidRPr="00B96D21">
        <w:rPr>
          <w:rFonts w:ascii="Segoe UI" w:eastAsia="Times New Roman" w:hAnsi="Segoe UI" w:cs="Segoe UI"/>
          <w:color w:val="2A2B3F"/>
          <w:sz w:val="24"/>
          <w:szCs w:val="24"/>
          <w:lang w:eastAsia="en-IN"/>
        </w:rPr>
        <w:t> is not valid syntax in DAX. DAX requires use of </w:t>
      </w:r>
      <w:r w:rsidRPr="00B96D21">
        <w:rPr>
          <w:rFonts w:ascii="Consolas" w:eastAsia="Times New Roman" w:hAnsi="Consolas" w:cs="Courier New"/>
          <w:color w:val="C4710D"/>
          <w:bdr w:val="single" w:sz="6" w:space="0" w:color="D1D2E0" w:frame="1"/>
          <w:shd w:val="clear" w:color="auto" w:fill="FFFFFF"/>
          <w:lang w:eastAsia="en-IN"/>
        </w:rPr>
        <w:t>DATEADD</w:t>
      </w:r>
      <w:r w:rsidRPr="00B96D21">
        <w:rPr>
          <w:rFonts w:ascii="Segoe UI" w:eastAsia="Times New Roman" w:hAnsi="Segoe UI" w:cs="Segoe UI"/>
          <w:color w:val="2A2B3F"/>
          <w:sz w:val="24"/>
          <w:szCs w:val="24"/>
          <w:lang w:eastAsia="en-IN"/>
        </w:rPr>
        <w:t> or similar functions for shifting dates.</w:t>
      </w:r>
    </w:p>
    <w:p w:rsidR="00B96D21" w:rsidRPr="00B96D21" w:rsidRDefault="00B96D21" w:rsidP="00B96D21">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can’t perform arithmetic directly on </w:t>
      </w:r>
      <w:r w:rsidRPr="00B96D21">
        <w:rPr>
          <w:rFonts w:ascii="Consolas" w:eastAsia="Times New Roman" w:hAnsi="Consolas" w:cs="Courier New"/>
          <w:color w:val="C4710D"/>
          <w:bdr w:val="single" w:sz="6" w:space="0" w:color="D1D2E0" w:frame="1"/>
          <w:shd w:val="clear" w:color="auto" w:fill="FFFFFF"/>
          <w:lang w:eastAsia="en-IN"/>
        </w:rPr>
        <w:t>TODAY()</w:t>
      </w:r>
      <w:r w:rsidRPr="00B96D21">
        <w:rPr>
          <w:rFonts w:ascii="Segoe UI" w:eastAsia="Times New Roman" w:hAnsi="Segoe UI" w:cs="Segoe UI"/>
          <w:color w:val="2A2B3F"/>
          <w:sz w:val="24"/>
          <w:szCs w:val="24"/>
          <w:lang w:eastAsia="en-IN"/>
        </w:rPr>
        <w:t> in DAX date filters.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DAX Formula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DATESINPERIOD for Last 7 Days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calculate the total sales for the last 7 days based on the OrderDate column at BrightLens Analytics, use the DAX formula: Last7DaysSales = CALCULATE(SUM(Sales[SalesAmount]), DATESINPERIOD(Date[Date], TODAY(), -7, DAY)). In Power BI Desktop, go to the Modeling tab, select "New Measure," and enter this formula. Ensure a Date table exists (e.g., Date = CALENDAR(MIN(Sales[OrderDate]), MAX(Sales[OrderDate]))), marked as the date table, and linked to Sales[OrderDate]. DATESINPERIOD generates a range of dates starting from TODAY() and going back 7 days, and CALCULATE filters SUM(Sales[SalesAmount]) to that period. The Microsoft </w:t>
      </w:r>
      <w:hyperlink r:id="rId224" w:history="1">
        <w:r w:rsidRPr="00B96D21">
          <w:rPr>
            <w:rFonts w:ascii="Segoe UI" w:eastAsia="Times New Roman" w:hAnsi="Segoe UI" w:cs="Segoe UI"/>
            <w:color w:val="6D28D2"/>
            <w:sz w:val="24"/>
            <w:szCs w:val="24"/>
            <w:u w:val="single"/>
            <w:lang w:eastAsia="en-IN"/>
          </w:rPr>
          <w:t>DAX DATESINPERIOD function reference</w:t>
        </w:r>
      </w:hyperlink>
      <w:r w:rsidRPr="00B96D21">
        <w:rPr>
          <w:rFonts w:ascii="Segoe UI" w:eastAsia="Times New Roman" w:hAnsi="Segoe UI" w:cs="Segoe UI"/>
          <w:color w:val="2A2B3F"/>
          <w:sz w:val="24"/>
          <w:szCs w:val="24"/>
          <w:lang w:eastAsia="en-IN"/>
        </w:rPr>
        <w:t> states that it "returns a table of dates for a specified period," while </w:t>
      </w:r>
      <w:hyperlink r:id="rId225" w:history="1">
        <w:r w:rsidRPr="00B96D21">
          <w:rPr>
            <w:rFonts w:ascii="Segoe UI" w:eastAsia="Times New Roman" w:hAnsi="Segoe UI" w:cs="Segoe UI"/>
            <w:color w:val="6D28D2"/>
            <w:sz w:val="24"/>
            <w:szCs w:val="24"/>
            <w:u w:val="single"/>
            <w:lang w:eastAsia="en-IN"/>
          </w:rPr>
          <w:t>CALCULATE</w:t>
        </w:r>
      </w:hyperlink>
      <w:r w:rsidRPr="00B96D21">
        <w:rPr>
          <w:rFonts w:ascii="Segoe UI" w:eastAsia="Times New Roman" w:hAnsi="Segoe UI" w:cs="Segoe UI"/>
          <w:color w:val="2A2B3F"/>
          <w:sz w:val="24"/>
          <w:szCs w:val="24"/>
          <w:lang w:eastAsia="en-IN"/>
        </w:rPr>
        <w:t> "applies filters dynamically," making this ideal for the task.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SAMEPERIODLASTYEAR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CALCULATE(SUM(Sales[SalesAmount]), SAMEPERIODLASTYEAR(Date[Date])) calculates sales for the same period last year, not the last 7 days, missing the requirement. The </w:t>
      </w:r>
      <w:hyperlink r:id="rId226" w:history="1">
        <w:r w:rsidRPr="00B96D21">
          <w:rPr>
            <w:rFonts w:ascii="Segoe UI" w:eastAsia="Times New Roman" w:hAnsi="Segoe UI" w:cs="Segoe UI"/>
            <w:color w:val="6D28D2"/>
            <w:sz w:val="24"/>
            <w:szCs w:val="24"/>
            <w:u w:val="single"/>
            <w:lang w:eastAsia="en-IN"/>
          </w:rPr>
          <w:t>SAMEPERIODLASTYEAR documentation</w:t>
        </w:r>
      </w:hyperlink>
      <w:r w:rsidRPr="00B96D21">
        <w:rPr>
          <w:rFonts w:ascii="Segoe UI" w:eastAsia="Times New Roman" w:hAnsi="Segoe UI" w:cs="Segoe UI"/>
          <w:color w:val="2A2B3F"/>
          <w:sz w:val="24"/>
          <w:szCs w:val="24"/>
          <w:lang w:eastAsia="en-IN"/>
        </w:rPr>
        <w:t> focuses on "yearly shifts."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Simple SUM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SUM(Sales[SalesAmount]) totals all sales without date filtering, ignoring the 7-day constraint. The </w:t>
      </w:r>
      <w:hyperlink r:id="rId227" w:history="1">
        <w:r w:rsidRPr="00B96D21">
          <w:rPr>
            <w:rFonts w:ascii="Segoe UI" w:eastAsia="Times New Roman" w:hAnsi="Segoe UI" w:cs="Segoe UI"/>
            <w:color w:val="6D28D2"/>
            <w:sz w:val="24"/>
            <w:szCs w:val="24"/>
            <w:u w:val="single"/>
            <w:lang w:eastAsia="en-IN"/>
          </w:rPr>
          <w:t>SUM documentation</w:t>
        </w:r>
      </w:hyperlink>
      <w:r w:rsidRPr="00B96D21">
        <w:rPr>
          <w:rFonts w:ascii="Segoe UI" w:eastAsia="Times New Roman" w:hAnsi="Segoe UI" w:cs="Segoe UI"/>
          <w:color w:val="2A2B3F"/>
          <w:sz w:val="24"/>
          <w:szCs w:val="24"/>
          <w:lang w:eastAsia="en-IN"/>
        </w:rPr>
        <w:t> lacks "time intelligence."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DATESBETWEEN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CALCULATE(SUM(Sales[SalesAmount]), DATESBETWEEN(Date[Date], TODAY()-7, TODAY())) works but is less intuitive—DATESINPERIOD is designed for rolling periods and is more readable. The </w:t>
      </w:r>
      <w:hyperlink r:id="rId228" w:history="1">
        <w:r w:rsidRPr="00B96D21">
          <w:rPr>
            <w:rFonts w:ascii="Segoe UI" w:eastAsia="Times New Roman" w:hAnsi="Segoe UI" w:cs="Segoe UI"/>
            <w:color w:val="6D28D2"/>
            <w:sz w:val="24"/>
            <w:szCs w:val="24"/>
            <w:u w:val="single"/>
            <w:lang w:eastAsia="en-IN"/>
          </w:rPr>
          <w:t>DATESBETWEEN documentation</w:t>
        </w:r>
      </w:hyperlink>
      <w:r w:rsidRPr="00B96D21">
        <w:rPr>
          <w:rFonts w:ascii="Segoe UI" w:eastAsia="Times New Roman" w:hAnsi="Segoe UI" w:cs="Segoe UI"/>
          <w:color w:val="2A2B3F"/>
          <w:sz w:val="24"/>
          <w:szCs w:val="24"/>
          <w:lang w:eastAsia="en-IN"/>
        </w:rPr>
        <w:t> is "general-purpose," not period-specific.</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2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Date Table</w:t>
      </w:r>
      <w:r w:rsidRPr="00B96D21">
        <w:rPr>
          <w:rFonts w:ascii="Segoe UI" w:eastAsia="Times New Roman" w:hAnsi="Segoe UI" w:cs="Segoe UI"/>
          <w:color w:val="2A2B3F"/>
          <w:sz w:val="24"/>
          <w:szCs w:val="24"/>
          <w:lang w:eastAsia="en-IN"/>
        </w:rPr>
        <w:t>: Verify the Date table is continuous and related to Sales[OrderDate], per the </w:t>
      </w:r>
      <w:hyperlink r:id="rId229" w:history="1">
        <w:r w:rsidRPr="00B96D21">
          <w:rPr>
            <w:rFonts w:ascii="Segoe UI" w:eastAsia="Times New Roman" w:hAnsi="Segoe UI" w:cs="Segoe UI"/>
            <w:color w:val="6D28D2"/>
            <w:sz w:val="24"/>
            <w:szCs w:val="24"/>
            <w:u w:val="single"/>
            <w:lang w:eastAsia="en-IN"/>
          </w:rPr>
          <w:t>date table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2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Test with a card visual and a known date range to confirm accuracy.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CALCULATE(SUM(Sales[SalesAmount]), DATESINPERIOD(Date[Date], TODAY(), -7, DAY)) to calculate the total sales for the last 7 days at BrightLens Analytics, dynamically filtering based on OrderDate.</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36</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12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12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12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12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12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15" name="Picture 15"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14" name="Picture 14"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13" name="Picture 13"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12" name="Picture 12"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has historical sales data dating back 10 years, but reports only need the last 2 years for performance reasons. What is the best way to optimize the dataset?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Implement Incremental Refresh to ensure only new data is added while older data is archived.</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Implementing Incremental Refresh to ensure only new data is added while older data is archived is a good practice for managing large datasets over time. However, it may not be the best solution for optimizing the dataset by removing unnecessary historical data upfront.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DAX filter to exclude data older than 2 years in all reports.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a DAX filter to exclude data older than 2 years in all reports may help in limiting the data displayed in reports, but it does not optimize the dataset itself. The data will still be loaded into Power BI, potentially impacting performance and resource utilization.</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Store the full dataset but enable query reduction techniques like aggregations.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Storing the full dataset but enabling query reduction techniques like aggregations can help improve performance by pre-aggregating data, but it does not address the issue of unnecessary historical data. This approach may not be the most efficient way to optimize the dataset for BrightMart's specific requirements.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Apply a Power Query filter to remove old data before loading it into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Applying a Power Query filter to remove old data before loading it into Power BI is the best way to optimize the dataset. By filtering out unnecessary historical data at the source, you can reduce the dataset size and improve report performance without loading unnecessary data into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Optimizing Dataset for Last 2 Years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BrightMart Retail, you’re developing a Power BI solution with historical sales data spanning 10 years (e.g., Sales Data: SaleID, Date, TotalAmount—2014 to 2024, ~1M rows), but reports only need the last 2 years (e.g., 2023-01-01 to 2024-03-09, current date March 09, 2025) for performance. Filtering in Power Query to remove old data before loading is the best optimization method. Here’s how in Power BI Desktop:</w:t>
      </w:r>
    </w:p>
    <w:p w:rsidR="00B96D21" w:rsidRPr="00B96D21" w:rsidRDefault="00B96D21" w:rsidP="00B96D21">
      <w:pPr>
        <w:numPr>
          <w:ilvl w:val="0"/>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Apply a Power Query Filter</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Load Sales Data (e.g., via "Get Data" &gt; "SQL Server," 1M rows, 10 years), linked to Customer Data, Product Data, Store Data, per </w:t>
      </w:r>
      <w:hyperlink r:id="rId230" w:history="1">
        <w:r w:rsidRPr="00B96D21">
          <w:rPr>
            <w:rFonts w:ascii="Segoe UI" w:eastAsia="Times New Roman" w:hAnsi="Segoe UI" w:cs="Segoe UI"/>
            <w:color w:val="6D28D2"/>
            <w:sz w:val="24"/>
            <w:szCs w:val="24"/>
            <w:u w:val="single"/>
            <w:lang w:eastAsia="en-IN"/>
          </w:rPr>
          <w:t>data import</w:t>
        </w:r>
      </w:hyperlink>
      <w:r w:rsidRPr="00B96D21">
        <w:rPr>
          <w:rFonts w:ascii="Segoe UI" w:eastAsia="Times New Roman" w:hAnsi="Segoe UI" w:cs="Segoe UI"/>
          <w:color w:val="2A2B3F"/>
          <w:sz w:val="24"/>
          <w:szCs w:val="24"/>
          <w:lang w:eastAsia="en-IN"/>
        </w:rPr>
        <w:t>. Open Power Query Editor (Home &gt; "Transform Data"), select Sales Data, per </w:t>
      </w:r>
      <w:hyperlink r:id="rId231" w:history="1">
        <w:r w:rsidRPr="00B96D21">
          <w:rPr>
            <w:rFonts w:ascii="Segoe UI" w:eastAsia="Times New Roman" w:hAnsi="Segoe UI" w:cs="Segoe UI"/>
            <w:color w:val="6D28D2"/>
            <w:sz w:val="24"/>
            <w:szCs w:val="24"/>
            <w:u w:val="single"/>
            <w:lang w:eastAsia="en-IN"/>
          </w:rPr>
          <w:t>Power Query</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Filter Date</w:t>
      </w:r>
      <w:r w:rsidRPr="00B96D21">
        <w:rPr>
          <w:rFonts w:ascii="Segoe UI" w:eastAsia="Times New Roman" w:hAnsi="Segoe UI" w:cs="Segoe UI"/>
          <w:color w:val="2A2B3F"/>
          <w:sz w:val="24"/>
          <w:szCs w:val="24"/>
          <w:lang w:eastAsia="en-IN"/>
        </w:rPr>
        <w:t>: Select Date column, click filter dropdown &gt; "Date Filters" &gt; "After," set to "2023-01-01" (2 years from 2025-03-09)—e.g., keeps 2023-01-01 to 2024-03-09 (~200K rows), removes 2014-2022 (~800K rows), per </w:t>
      </w:r>
      <w:hyperlink r:id="rId232" w:anchor="filter-by-date" w:history="1">
        <w:r w:rsidRPr="00B96D21">
          <w:rPr>
            <w:rFonts w:ascii="Segoe UI" w:eastAsia="Times New Roman" w:hAnsi="Segoe UI" w:cs="Segoe UI"/>
            <w:color w:val="6D28D2"/>
            <w:sz w:val="24"/>
            <w:szCs w:val="24"/>
            <w:u w:val="single"/>
            <w:lang w:eastAsia="en-IN"/>
          </w:rPr>
          <w:t>filter rows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 Code (auto-generated):</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#"Filtered Rows" = Table.SelectRows(#"Previous Step", each [Date] &gt;= #date(2023, 1, 1))</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Dataset reduced—e.g., ~200K rows (2023-2024) vs. 1M (2014-2024), ~20MB vs. 100MB in-memory, per </w:t>
      </w:r>
      <w:hyperlink r:id="rId233" w:anchor="reduce-data" w:history="1">
        <w:r w:rsidRPr="00B96D21">
          <w:rPr>
            <w:rFonts w:ascii="Segoe UI" w:eastAsia="Times New Roman" w:hAnsi="Segoe UI" w:cs="Segoe UI"/>
            <w:color w:val="6D28D2"/>
            <w:sz w:val="24"/>
            <w:szCs w:val="24"/>
            <w:u w:val="single"/>
            <w:lang w:eastAsia="en-IN"/>
          </w:rPr>
          <w:t>data reduction</w:t>
        </w:r>
      </w:hyperlink>
      <w:r w:rsidRPr="00B96D21">
        <w:rPr>
          <w:rFonts w:ascii="Segoe UI" w:eastAsia="Times New Roman" w:hAnsi="Segoe UI" w:cs="Segoe UI"/>
          <w:color w:val="2A2B3F"/>
          <w:sz w:val="24"/>
          <w:szCs w:val="24"/>
          <w:lang w:eastAsia="en-IN"/>
        </w:rPr>
        <w:t>. Load via "Close &amp; Load"—e.g., TotalAmount sums to $1880 for 2024 sample, per </w:t>
      </w:r>
      <w:hyperlink r:id="rId234" w:history="1">
        <w:r w:rsidRPr="00B96D21">
          <w:rPr>
            <w:rFonts w:ascii="Segoe UI" w:eastAsia="Times New Roman" w:hAnsi="Segoe UI" w:cs="Segoe UI"/>
            <w:color w:val="6D28D2"/>
            <w:sz w:val="24"/>
            <w:szCs w:val="24"/>
            <w:u w:val="single"/>
            <w:lang w:eastAsia="en-IN"/>
          </w:rPr>
          <w:t>load data</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Adjustment</w:t>
      </w:r>
      <w:r w:rsidRPr="00B96D21">
        <w:rPr>
          <w:rFonts w:ascii="Segoe UI" w:eastAsia="Times New Roman" w:hAnsi="Segoe UI" w:cs="Segoe UI"/>
          <w:color w:val="2A2B3F"/>
          <w:sz w:val="24"/>
          <w:szCs w:val="24"/>
          <w:lang w:eastAsia="en-IN"/>
        </w:rPr>
        <w:t>: For scalability, use a parameter—e.g., "StartDate" = Date.AddYears(DateTime.LocalNow(), -2), filter Date &gt;= StartDate, updates daily (e.g., 2023-03-10 on 2025-03-10), per </w:t>
      </w:r>
      <w:hyperlink r:id="rId235" w:history="1">
        <w:r w:rsidRPr="00B96D21">
          <w:rPr>
            <w:rFonts w:ascii="Segoe UI" w:eastAsia="Times New Roman" w:hAnsi="Segoe UI" w:cs="Segoe UI"/>
            <w:color w:val="6D28D2"/>
            <w:sz w:val="24"/>
            <w:szCs w:val="24"/>
            <w:u w:val="single"/>
            <w:lang w:eastAsia="en-IN"/>
          </w:rPr>
          <w:t>parameters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 "Data" view, Date range—e.g., 2023-01-01 to 2024-03-09, no 2022. Matrix visual (StoreName, Total Sales)—e.g., S101: $1650 (2024), loads in ~1s vs. ~5s for 1M rows, per </w:t>
      </w:r>
      <w:hyperlink r:id="rId236" w:history="1">
        <w:r w:rsidRPr="00B96D21">
          <w:rPr>
            <w:rFonts w:ascii="Segoe UI" w:eastAsia="Times New Roman" w:hAnsi="Segoe UI" w:cs="Segoe UI"/>
            <w:color w:val="6D28D2"/>
            <w:sz w:val="24"/>
            <w:szCs w:val="24"/>
            <w:u w:val="single"/>
            <w:lang w:eastAsia="en-IN"/>
          </w:rPr>
          <w:t>performance test</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w:t>
      </w:r>
      <w:r w:rsidRPr="00B96D21">
        <w:rPr>
          <w:rFonts w:ascii="Segoe UI" w:eastAsia="Times New Roman" w:hAnsi="Segoe UI" w:cs="Segoe UI"/>
          <w:color w:val="2A2B3F"/>
          <w:sz w:val="24"/>
          <w:szCs w:val="24"/>
          <w:lang w:eastAsia="en-IN"/>
        </w:rPr>
        <w:t>: Reduces rows—e.g., ~200K vs. 1M shrinks model size (~20MB vs. 100MB), speeds queries (e.g., SUM(TotalAmount) in ~0.5s vs. 2s), meeting "performance reasons," per </w:t>
      </w:r>
      <w:hyperlink r:id="rId237" w:anchor="vertipaq-engine" w:history="1">
        <w:r w:rsidRPr="00B96D21">
          <w:rPr>
            <w:rFonts w:ascii="Segoe UI" w:eastAsia="Times New Roman" w:hAnsi="Segoe UI" w:cs="Segoe UI"/>
            <w:color w:val="6D28D2"/>
            <w:sz w:val="24"/>
            <w:szCs w:val="24"/>
            <w:u w:val="single"/>
            <w:lang w:eastAsia="en-IN"/>
          </w:rPr>
          <w:t>VertiPaq optimization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Pre-Load Efficiency</w:t>
      </w:r>
      <w:r w:rsidRPr="00B96D21">
        <w:rPr>
          <w:rFonts w:ascii="Segoe UI" w:eastAsia="Times New Roman" w:hAnsi="Segoe UI" w:cs="Segoe UI"/>
          <w:color w:val="2A2B3F"/>
          <w:sz w:val="24"/>
          <w:szCs w:val="24"/>
          <w:lang w:eastAsia="en-IN"/>
        </w:rPr>
        <w:t>: Filters before import—e.g., ~800K rows (2014-2022) never load, minimizing memory and refresh time (~10s vs. 50s), per </w:t>
      </w:r>
      <w:hyperlink r:id="rId238" w:anchor="filter-early" w:history="1">
        <w:r w:rsidRPr="00B96D21">
          <w:rPr>
            <w:rFonts w:ascii="Segoe UI" w:eastAsia="Times New Roman" w:hAnsi="Segoe UI" w:cs="Segoe UI"/>
            <w:color w:val="6D28D2"/>
            <w:sz w:val="24"/>
            <w:szCs w:val="24"/>
            <w:u w:val="single"/>
            <w:lang w:eastAsia="en-IN"/>
          </w:rPr>
          <w:t>Power Query benefits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Simplicity</w:t>
      </w:r>
      <w:r w:rsidRPr="00B96D21">
        <w:rPr>
          <w:rFonts w:ascii="Segoe UI" w:eastAsia="Times New Roman" w:hAnsi="Segoe UI" w:cs="Segoe UI"/>
          <w:color w:val="2A2B3F"/>
          <w:sz w:val="24"/>
          <w:szCs w:val="24"/>
          <w:lang w:eastAsia="en-IN"/>
        </w:rPr>
        <w:t>: No runtime overhead—e.g., all visuals use 2023-2024 data natively, no DAX filtering per report, per </w:t>
      </w:r>
      <w:hyperlink r:id="rId239" w:anchor="filter-data-early" w:history="1">
        <w:r w:rsidRPr="00B96D21">
          <w:rPr>
            <w:rFonts w:ascii="Segoe UI" w:eastAsia="Times New Roman" w:hAnsi="Segoe UI" w:cs="Segoe UI"/>
            <w:color w:val="6D28D2"/>
            <w:sz w:val="24"/>
            <w:szCs w:val="24"/>
            <w:u w:val="single"/>
            <w:lang w:eastAsia="en-IN"/>
          </w:rPr>
          <w:t>data prep best practices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Scalability</w:t>
      </w:r>
      <w:r w:rsidRPr="00B96D21">
        <w:rPr>
          <w:rFonts w:ascii="Segoe UI" w:eastAsia="Times New Roman" w:hAnsi="Segoe UI" w:cs="Segoe UI"/>
          <w:color w:val="2A2B3F"/>
          <w:sz w:val="24"/>
          <w:szCs w:val="24"/>
          <w:lang w:eastAsia="en-IN"/>
        </w:rPr>
        <w:t>: Parameterized filter—e.g., Date &gt;= Date.AddYears(DateTime.LocalNow(), -2) keeps last 2 years current (2023-03-10 to 2025-03-10 tomorrow), per </w:t>
      </w:r>
      <w:hyperlink r:id="rId240" w:anchor="dynamic-filters" w:history="1">
        <w:r w:rsidRPr="00B96D21">
          <w:rPr>
            <w:rFonts w:ascii="Segoe UI" w:eastAsia="Times New Roman" w:hAnsi="Segoe UI" w:cs="Segoe UI"/>
            <w:color w:val="6D28D2"/>
            <w:sz w:val="24"/>
            <w:szCs w:val="24"/>
            <w:u w:val="single"/>
            <w:lang w:eastAsia="en-IN"/>
          </w:rPr>
          <w:t>dynamic filtering</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"Prepare the data" involves optimizing datasets (e.g., filtering to 2 years) in Power Query for efficient reporting.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241" w:history="1">
        <w:r w:rsidRPr="00B96D21">
          <w:rPr>
            <w:rFonts w:ascii="Segoe UI" w:eastAsia="Times New Roman" w:hAnsi="Segoe UI" w:cs="Segoe UI"/>
            <w:color w:val="6D28D2"/>
            <w:sz w:val="24"/>
            <w:szCs w:val="24"/>
            <w:u w:val="single"/>
            <w:lang w:eastAsia="en-IN"/>
          </w:rPr>
          <w:t>optimization guide</w:t>
        </w:r>
      </w:hyperlink>
      <w:r w:rsidRPr="00B96D21">
        <w:rPr>
          <w:rFonts w:ascii="Segoe UI" w:eastAsia="Times New Roman" w:hAnsi="Segoe UI" w:cs="Segoe UI"/>
          <w:color w:val="2A2B3F"/>
          <w:sz w:val="24"/>
          <w:szCs w:val="24"/>
          <w:lang w:eastAsia="en-IN"/>
        </w:rPr>
        <w:t> states, “Filtering data in Power Query before loading reduces model size and improves performance, ideal for historical data scenarios.” This aligns with BrightMart’s 2-year focus.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 a DAX Filter to Exclude Data Older Than 2 Years in All Reports</w:t>
      </w:r>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Load all 1M rows, create measure: Recent Sales = CALCULATE(SUM('Sales Data'[TotalAmount]), 'Sales Data'[Date] &gt;= DATE(2023, 1, 1))—e.g., $1880 for 2024, per </w:t>
      </w:r>
      <w:hyperlink r:id="rId242" w:history="1">
        <w:r w:rsidRPr="00B96D21">
          <w:rPr>
            <w:rFonts w:ascii="Segoe UI" w:eastAsia="Times New Roman" w:hAnsi="Segoe UI" w:cs="Segoe UI"/>
            <w:color w:val="6D28D2"/>
            <w:sz w:val="24"/>
            <w:szCs w:val="24"/>
            <w:u w:val="single"/>
            <w:lang w:eastAsia="en-IN"/>
          </w:rPr>
          <w:t>DAX filter</w:t>
        </w:r>
      </w:hyperlink>
      <w:r w:rsidRPr="00B96D21">
        <w:rPr>
          <w:rFonts w:ascii="Segoe UI" w:eastAsia="Times New Roman" w:hAnsi="Segoe UI" w:cs="Segoe UI"/>
          <w:color w:val="2A2B3F"/>
          <w:sz w:val="24"/>
          <w:szCs w:val="24"/>
          <w:lang w:eastAsia="en-IN"/>
        </w:rPr>
        <w:t>. Use in visuals.</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Inefficient—e.g., 1M rows (~100MB) in model, Recent Sales recalcs per visual (~2s vs. 0.5s), memory waste on 800K old rows, not "optimized," per </w:t>
      </w:r>
      <w:hyperlink r:id="rId243" w:anchor="performance-considerations" w:history="1">
        <w:r w:rsidRPr="00B96D21">
          <w:rPr>
            <w:rFonts w:ascii="Segoe UI" w:eastAsia="Times New Roman" w:hAnsi="Segoe UI" w:cs="Segoe UI"/>
            <w:color w:val="6D28D2"/>
            <w:sz w:val="24"/>
            <w:szCs w:val="24"/>
            <w:u w:val="single"/>
            <w:lang w:eastAsia="en-IN"/>
          </w:rPr>
          <w:t>DAX overhead</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Store the Full Dataset but Enable Query Reduction Techniques Like Aggregations</w:t>
      </w:r>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Load 1M rows, create aggregation table in Power Query—e.g., group by StoreID, Date (Year), sum TotalAmount (~10K rows), set as aggregation, per </w:t>
      </w:r>
      <w:hyperlink r:id="rId244" w:history="1">
        <w:r w:rsidRPr="00B96D21">
          <w:rPr>
            <w:rFonts w:ascii="Segoe UI" w:eastAsia="Times New Roman" w:hAnsi="Segoe UI" w:cs="Segoe UI"/>
            <w:color w:val="6D28D2"/>
            <w:sz w:val="24"/>
            <w:szCs w:val="24"/>
            <w:u w:val="single"/>
            <w:lang w:eastAsia="en-IN"/>
          </w:rPr>
          <w:t>aggregations</w:t>
        </w:r>
      </w:hyperlink>
      <w:r w:rsidRPr="00B96D21">
        <w:rPr>
          <w:rFonts w:ascii="Segoe UI" w:eastAsia="Times New Roman" w:hAnsi="Segoe UI" w:cs="Segoe UI"/>
          <w:color w:val="2A2B3F"/>
          <w:sz w:val="24"/>
          <w:szCs w:val="24"/>
          <w:lang w:eastAsia="en-IN"/>
        </w:rPr>
        <w:t>. Visuals hit aggregated data (e.g., 2024: $1880).</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Complex—e.g., maintains 1M rows (~100MB) plus agg table (~5MB), setup overhead, and old data (2014-2022) still loaded, not removed, per </w:t>
      </w:r>
      <w:hyperlink r:id="rId245" w:anchor="limitations" w:history="1">
        <w:r w:rsidRPr="00B96D21">
          <w:rPr>
            <w:rFonts w:ascii="Segoe UI" w:eastAsia="Times New Roman" w:hAnsi="Segoe UI" w:cs="Segoe UI"/>
            <w:color w:val="6D28D2"/>
            <w:sz w:val="24"/>
            <w:szCs w:val="24"/>
            <w:u w:val="single"/>
            <w:lang w:eastAsia="en-IN"/>
          </w:rPr>
          <w:t>agg limitations</w:t>
        </w:r>
      </w:hyperlink>
      <w:r w:rsidRPr="00B96D21">
        <w:rPr>
          <w:rFonts w:ascii="Segoe UI" w:eastAsia="Times New Roman" w:hAnsi="Segoe UI" w:cs="Segoe UI"/>
          <w:color w:val="2A2B3F"/>
          <w:sz w:val="24"/>
          <w:szCs w:val="24"/>
          <w:lang w:eastAsia="en-IN"/>
        </w:rPr>
        <w:t>. Less optimal than filtering out.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Implement Incremental Refresh to Ensure Only New Data is Added While Older Data is Archived</w:t>
      </w:r>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Set up incremental refresh—e.g., RangeStart/RangeEnd parameters, filter Date &gt;= 2023-01-01, store 2014-2022 in archive partitions, refresh only 2024-03-09 forward, per </w:t>
      </w:r>
      <w:hyperlink r:id="rId246" w:history="1">
        <w:r w:rsidRPr="00B96D21">
          <w:rPr>
            <w:rFonts w:ascii="Segoe UI" w:eastAsia="Times New Roman" w:hAnsi="Segoe UI" w:cs="Segoe UI"/>
            <w:color w:val="6D28D2"/>
            <w:sz w:val="24"/>
            <w:szCs w:val="24"/>
            <w:u w:val="single"/>
            <w:lang w:eastAsia="en-IN"/>
          </w:rPr>
          <w:t>incremental refresh</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Overkill—e.g., requires data source support (e.g., SQL Server), archiving setup, and keeps old data accessible (not removed), not "reports only need last 2 years," per </w:t>
      </w:r>
      <w:hyperlink r:id="rId247" w:anchor="prerequisites" w:history="1">
        <w:r w:rsidRPr="00B96D21">
          <w:rPr>
            <w:rFonts w:ascii="Segoe UI" w:eastAsia="Times New Roman" w:hAnsi="Segoe UI" w:cs="Segoe UI"/>
            <w:color w:val="6D28D2"/>
            <w:sz w:val="24"/>
            <w:szCs w:val="24"/>
            <w:u w:val="single"/>
            <w:lang w:eastAsia="en-IN"/>
          </w:rPr>
          <w:t>incremental complexity</w:t>
        </w:r>
      </w:hyperlink>
      <w:r w:rsidRPr="00B96D21">
        <w:rPr>
          <w:rFonts w:ascii="Segoe UI" w:eastAsia="Times New Roman" w:hAnsi="Segoe UI" w:cs="Segoe UI"/>
          <w:color w:val="2A2B3F"/>
          <w:sz w:val="24"/>
          <w:szCs w:val="24"/>
          <w:lang w:eastAsia="en-IN"/>
        </w:rPr>
        <w:t>. Filter simpler for static 2-year need.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Contextual Fit with BrightMart Retail</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Need</w:t>
      </w:r>
      <w:r w:rsidRPr="00B96D21">
        <w:rPr>
          <w:rFonts w:ascii="Segoe UI" w:eastAsia="Times New Roman" w:hAnsi="Segoe UI" w:cs="Segoe UI"/>
          <w:color w:val="2A2B3F"/>
          <w:sz w:val="24"/>
          <w:szCs w:val="24"/>
          <w:lang w:eastAsia="en-IN"/>
        </w:rPr>
        <w:t>: 10-year data (1M rows), reports need 2 years (~200K rows) for performance—e.g., S101: $1650 (2024) fast.</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Power Query Fit</w:t>
      </w:r>
      <w:r w:rsidRPr="00B96D21">
        <w:rPr>
          <w:rFonts w:ascii="Segoe UI" w:eastAsia="Times New Roman" w:hAnsi="Segoe UI" w:cs="Segoe UI"/>
          <w:color w:val="2A2B3F"/>
          <w:sz w:val="24"/>
          <w:szCs w:val="24"/>
          <w:lang w:eastAsia="en-IN"/>
        </w:rPr>
        <w:t>: Filters to 2023-2024—e.g., ~20MB, ~1s visuals vs. ~100MB, ~5s, supports KPIs (e.g., $1880 total), RLS (e.g., West for Michael), per [case goals].</w:t>
      </w:r>
    </w:p>
    <w:p w:rsidR="00B96D21" w:rsidRPr="00B96D21" w:rsidRDefault="00B96D21" w:rsidP="00B96D21">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Outcome</w:t>
      </w:r>
      <w:r w:rsidRPr="00B96D21">
        <w:rPr>
          <w:rFonts w:ascii="Segoe UI" w:eastAsia="Times New Roman" w:hAnsi="Segoe UI" w:cs="Segoe UI"/>
          <w:color w:val="2A2B3F"/>
          <w:sz w:val="24"/>
          <w:szCs w:val="24"/>
          <w:lang w:eastAsia="en-IN"/>
        </w:rPr>
        <w:t>: Optimized dataset—e.g., 2023-01-01 to 2024-03-09, scalable with parameter, dashboard loads quickly (~10s refresh), per [performance goal].</w:t>
      </w:r>
    </w:p>
    <w:p w:rsidR="00B96D21" w:rsidRPr="00B96D21" w:rsidRDefault="00B96D21" w:rsidP="00B96D21">
      <w:pPr>
        <w:numPr>
          <w:ilvl w:val="2"/>
          <w:numId w:val="123"/>
        </w:numPr>
        <w:shd w:val="clear" w:color="auto" w:fill="FFFFFF"/>
        <w:spacing w:after="0" w:line="240" w:lineRule="auto"/>
        <w:ind w:left="0"/>
        <w:rPr>
          <w:rFonts w:ascii="Segoe UI" w:eastAsia="Times New Roman" w:hAnsi="Segoe UI" w:cs="Segoe UI"/>
          <w:color w:val="2A2B3F"/>
          <w:sz w:val="24"/>
          <w:szCs w:val="24"/>
          <w:lang w:eastAsia="en-IN"/>
        </w:rPr>
      </w:pP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37</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SkyMetrics Corp.</w:t>
      </w:r>
      <w:r w:rsidRPr="00B96D21">
        <w:rPr>
          <w:rFonts w:ascii="Segoe UI" w:eastAsia="Times New Roman" w:hAnsi="Segoe UI" w:cs="Segoe UI"/>
          <w:color w:val="2A2B3F"/>
          <w:sz w:val="24"/>
          <w:szCs w:val="24"/>
          <w:lang w:eastAsia="en-IN"/>
        </w:rPr>
        <w:t>, your </w:t>
      </w:r>
      <w:r w:rsidRPr="00B96D21">
        <w:rPr>
          <w:rFonts w:ascii="Segoe UI" w:eastAsia="Times New Roman" w:hAnsi="Segoe UI" w:cs="Segoe UI"/>
          <w:b/>
          <w:bCs/>
          <w:color w:val="2A2B3F"/>
          <w:sz w:val="24"/>
          <w:szCs w:val="24"/>
          <w:lang w:eastAsia="en-IN"/>
        </w:rPr>
        <w:t>finance report</w:t>
      </w:r>
      <w:r w:rsidRPr="00B96D21">
        <w:rPr>
          <w:rFonts w:ascii="Segoe UI" w:eastAsia="Times New Roman" w:hAnsi="Segoe UI" w:cs="Segoe UI"/>
          <w:color w:val="2A2B3F"/>
          <w:sz w:val="24"/>
          <w:szCs w:val="24"/>
          <w:lang w:eastAsia="en-IN"/>
        </w:rPr>
        <w:t> includes a </w:t>
      </w:r>
      <w:r w:rsidRPr="00B96D21">
        <w:rPr>
          <w:rFonts w:ascii="Consolas" w:eastAsia="Times New Roman" w:hAnsi="Consolas" w:cs="Courier New"/>
          <w:color w:val="2A2B3F"/>
          <w:bdr w:val="none" w:sz="0" w:space="0" w:color="auto" w:frame="1"/>
          <w:shd w:val="clear" w:color="auto" w:fill="D1D2E0"/>
          <w:lang w:eastAsia="en-IN"/>
        </w:rPr>
        <w:t>Balance</w:t>
      </w:r>
      <w:r w:rsidRPr="00B96D21">
        <w:rPr>
          <w:rFonts w:ascii="Segoe UI" w:eastAsia="Times New Roman" w:hAnsi="Segoe UI" w:cs="Segoe UI"/>
          <w:color w:val="2A2B3F"/>
          <w:sz w:val="24"/>
          <w:szCs w:val="24"/>
          <w:lang w:eastAsia="en-IN"/>
        </w:rPr>
        <w:t> table with the following columns:</w:t>
      </w:r>
    </w:p>
    <w:p w:rsidR="00B96D21" w:rsidRPr="00B96D21" w:rsidRDefault="00B96D21" w:rsidP="00B96D21">
      <w:pPr>
        <w:numPr>
          <w:ilvl w:val="0"/>
          <w:numId w:val="1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Date</w:t>
      </w:r>
    </w:p>
    <w:p w:rsidR="00B96D21" w:rsidRPr="00B96D21" w:rsidRDefault="00B96D21" w:rsidP="00B96D21">
      <w:pPr>
        <w:numPr>
          <w:ilvl w:val="0"/>
          <w:numId w:val="1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AccountID</w:t>
      </w:r>
    </w:p>
    <w:p w:rsidR="00B96D21" w:rsidRPr="00B96D21" w:rsidRDefault="00B96D21" w:rsidP="00B96D21">
      <w:pPr>
        <w:numPr>
          <w:ilvl w:val="0"/>
          <w:numId w:val="124"/>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BalanceAmount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 manager asks you to create two measures:</w:t>
      </w:r>
      <w:r w:rsidRPr="00B96D21">
        <w:rPr>
          <w:rFonts w:ascii="Segoe UI" w:eastAsia="Times New Roman" w:hAnsi="Segoe UI" w:cs="Segoe UI"/>
          <w:color w:val="2A2B3F"/>
          <w:sz w:val="24"/>
          <w:szCs w:val="24"/>
          <w:lang w:eastAsia="en-IN"/>
        </w:rPr>
        <w:br/>
      </w:r>
      <w:r w:rsidRPr="00B96D21">
        <w:rPr>
          <w:rFonts w:ascii="Segoe UI Symbol" w:eastAsia="Times New Roman" w:hAnsi="Segoe UI Symbol" w:cs="Segoe UI Symbol"/>
          <w:color w:val="2A2B3F"/>
          <w:sz w:val="24"/>
          <w:szCs w:val="24"/>
          <w:lang w:eastAsia="en-IN"/>
        </w:rPr>
        <w:t>📌</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Opening Balance</w:t>
      </w:r>
      <w:r w:rsidRPr="00B96D21">
        <w:rPr>
          <w:rFonts w:ascii="Segoe UI" w:eastAsia="Times New Roman" w:hAnsi="Segoe UI" w:cs="Segoe UI"/>
          <w:color w:val="2A2B3F"/>
          <w:sz w:val="24"/>
          <w:szCs w:val="24"/>
          <w:lang w:eastAsia="en-IN"/>
        </w:rPr>
        <w:t>: The balance at the </w:t>
      </w:r>
      <w:r w:rsidRPr="00B96D21">
        <w:rPr>
          <w:rFonts w:ascii="Segoe UI" w:eastAsia="Times New Roman" w:hAnsi="Segoe UI" w:cs="Segoe UI"/>
          <w:b/>
          <w:bCs/>
          <w:color w:val="2A2B3F"/>
          <w:sz w:val="24"/>
          <w:szCs w:val="24"/>
          <w:lang w:eastAsia="en-IN"/>
        </w:rPr>
        <w:t>start</w:t>
      </w:r>
      <w:r w:rsidRPr="00B96D21">
        <w:rPr>
          <w:rFonts w:ascii="Segoe UI" w:eastAsia="Times New Roman" w:hAnsi="Segoe UI" w:cs="Segoe UI"/>
          <w:color w:val="2A2B3F"/>
          <w:sz w:val="24"/>
          <w:szCs w:val="24"/>
          <w:lang w:eastAsia="en-IN"/>
        </w:rPr>
        <w:t> of the selected time period.</w:t>
      </w:r>
      <w:r w:rsidRPr="00B96D21">
        <w:rPr>
          <w:rFonts w:ascii="Segoe UI" w:eastAsia="Times New Roman" w:hAnsi="Segoe UI" w:cs="Segoe UI"/>
          <w:color w:val="2A2B3F"/>
          <w:sz w:val="24"/>
          <w:szCs w:val="24"/>
          <w:lang w:eastAsia="en-IN"/>
        </w:rPr>
        <w:br/>
      </w:r>
      <w:r w:rsidRPr="00B96D21">
        <w:rPr>
          <w:rFonts w:ascii="Segoe UI Symbol" w:eastAsia="Times New Roman" w:hAnsi="Segoe UI Symbol" w:cs="Segoe UI Symbol"/>
          <w:color w:val="2A2B3F"/>
          <w:sz w:val="24"/>
          <w:szCs w:val="24"/>
          <w:lang w:eastAsia="en-IN"/>
        </w:rPr>
        <w:t>📌</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Closing Balance</w:t>
      </w:r>
      <w:r w:rsidRPr="00B96D21">
        <w:rPr>
          <w:rFonts w:ascii="Segoe UI" w:eastAsia="Times New Roman" w:hAnsi="Segoe UI" w:cs="Segoe UI"/>
          <w:color w:val="2A2B3F"/>
          <w:sz w:val="24"/>
          <w:szCs w:val="24"/>
          <w:lang w:eastAsia="en-IN"/>
        </w:rPr>
        <w:t>: The balance at the </w:t>
      </w:r>
      <w:r w:rsidRPr="00B96D21">
        <w:rPr>
          <w:rFonts w:ascii="Segoe UI" w:eastAsia="Times New Roman" w:hAnsi="Segoe UI" w:cs="Segoe UI"/>
          <w:b/>
          <w:bCs/>
          <w:color w:val="2A2B3F"/>
          <w:sz w:val="24"/>
          <w:szCs w:val="24"/>
          <w:lang w:eastAsia="en-IN"/>
        </w:rPr>
        <w:t>end</w:t>
      </w:r>
      <w:r w:rsidRPr="00B96D21">
        <w:rPr>
          <w:rFonts w:ascii="Segoe UI" w:eastAsia="Times New Roman" w:hAnsi="Segoe UI" w:cs="Segoe UI"/>
          <w:color w:val="2A2B3F"/>
          <w:sz w:val="24"/>
          <w:szCs w:val="24"/>
          <w:lang w:eastAsia="en-IN"/>
        </w:rPr>
        <w:t> of the selected time period.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DAX formulas should you use?</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Opening Balance = FIRSTNONBLANK(Balance[BalanceAmount], Balance[Date])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FIRSTNONBLANK</w:t>
      </w:r>
      <w:r w:rsidRPr="00B96D21">
        <w:rPr>
          <w:rFonts w:ascii="Segoe UI" w:eastAsia="Times New Roman" w:hAnsi="Segoe UI" w:cs="Segoe UI"/>
          <w:color w:val="2A2B3F"/>
          <w:sz w:val="24"/>
          <w:szCs w:val="24"/>
          <w:lang w:eastAsia="en-IN"/>
        </w:rPr>
        <w:t> returns </w:t>
      </w:r>
      <w:r w:rsidRPr="00B96D21">
        <w:rPr>
          <w:rFonts w:ascii="Segoe UI" w:eastAsia="Times New Roman" w:hAnsi="Segoe UI" w:cs="Segoe UI"/>
          <w:b/>
          <w:bCs/>
          <w:color w:val="2A2B3F"/>
          <w:sz w:val="24"/>
          <w:szCs w:val="24"/>
          <w:lang w:eastAsia="en-IN"/>
        </w:rPr>
        <w:t>a single scalar value</w:t>
      </w:r>
      <w:r w:rsidRPr="00B96D21">
        <w:rPr>
          <w:rFonts w:ascii="Segoe UI" w:eastAsia="Times New Roman" w:hAnsi="Segoe UI" w:cs="Segoe UI"/>
          <w:color w:val="2A2B3F"/>
          <w:sz w:val="24"/>
          <w:szCs w:val="24"/>
          <w:lang w:eastAsia="en-IN"/>
        </w:rPr>
        <w:t>, not an aggregate or sum. It does not guarantee accurate results for balance at the first date in context, especially when multiple rows exist for the same date.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Opening Balance = CALCULATE(LASTNONBLANK(Balance[BalanceAmount], 1), FIRSTDATE(Balance[Date]))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combination of </w:t>
      </w:r>
      <w:r w:rsidRPr="00B96D21">
        <w:rPr>
          <w:rFonts w:ascii="Consolas" w:eastAsia="Times New Roman" w:hAnsi="Consolas" w:cs="Courier New"/>
          <w:color w:val="C4710D"/>
          <w:bdr w:val="single" w:sz="6" w:space="0" w:color="D1D2E0" w:frame="1"/>
          <w:shd w:val="clear" w:color="auto" w:fill="FFFFFF"/>
          <w:lang w:eastAsia="en-IN"/>
        </w:rPr>
        <w:t>LASTNONBLANK</w:t>
      </w:r>
      <w:r w:rsidRPr="00B96D21">
        <w:rPr>
          <w:rFonts w:ascii="Segoe UI" w:eastAsia="Times New Roman" w:hAnsi="Segoe UI" w:cs="Segoe UI"/>
          <w:color w:val="2A2B3F"/>
          <w:sz w:val="24"/>
          <w:szCs w:val="24"/>
          <w:lang w:eastAsia="en-IN"/>
        </w:rPr>
        <w:t> with a hard-coded </w:t>
      </w:r>
      <w:r w:rsidRPr="00B96D21">
        <w:rPr>
          <w:rFonts w:ascii="Consolas" w:eastAsia="Times New Roman" w:hAnsi="Consolas" w:cs="Courier New"/>
          <w:color w:val="C4710D"/>
          <w:bdr w:val="single" w:sz="6" w:space="0" w:color="D1D2E0" w:frame="1"/>
          <w:shd w:val="clear" w:color="auto" w:fill="FFFFFF"/>
          <w:lang w:eastAsia="en-IN"/>
        </w:rPr>
        <w:t>1</w:t>
      </w:r>
      <w:r w:rsidRPr="00B96D21">
        <w:rPr>
          <w:rFonts w:ascii="Segoe UI" w:eastAsia="Times New Roman" w:hAnsi="Segoe UI" w:cs="Segoe UI"/>
          <w:color w:val="2A2B3F"/>
          <w:sz w:val="24"/>
          <w:szCs w:val="24"/>
          <w:lang w:eastAsia="en-IN"/>
        </w:rPr>
        <w:t> as the expression argument is syntactically confusing and functionally incorrect. It misrepresents the intent of calculating an </w:t>
      </w:r>
      <w:r w:rsidRPr="00B96D21">
        <w:rPr>
          <w:rFonts w:ascii="Segoe UI" w:eastAsia="Times New Roman" w:hAnsi="Segoe UI" w:cs="Segoe UI"/>
          <w:b/>
          <w:bCs/>
          <w:color w:val="2A2B3F"/>
          <w:sz w:val="24"/>
          <w:szCs w:val="24"/>
          <w:lang w:eastAsia="en-IN"/>
        </w:rPr>
        <w:t>opening balance</w:t>
      </w:r>
      <w:r w:rsidRPr="00B96D21">
        <w:rPr>
          <w:rFonts w:ascii="Segoe UI" w:eastAsia="Times New Roman" w:hAnsi="Segoe UI" w:cs="Segoe UI"/>
          <w:color w:val="2A2B3F"/>
          <w:sz w:val="24"/>
          <w:szCs w:val="24"/>
          <w:lang w:eastAsia="en-IN"/>
        </w:rPr>
        <w:t> and adds unnecessary complexity.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Closing Balance = CALCULATE(SUM(Balance[BalanceAmount]), LASTDATE(Balance[Date]))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Similar to </w:t>
      </w:r>
      <w:r w:rsidRPr="00B96D21">
        <w:rPr>
          <w:rFonts w:ascii="Consolas" w:eastAsia="Times New Roman" w:hAnsi="Consolas" w:cs="Courier New"/>
          <w:color w:val="C4710D"/>
          <w:bdr w:val="single" w:sz="6" w:space="0" w:color="D1D2E0" w:frame="1"/>
          <w:shd w:val="clear" w:color="auto" w:fill="FFFFFF"/>
          <w:lang w:eastAsia="en-IN"/>
        </w:rPr>
        <w:t>FIRSTDATE</w:t>
      </w:r>
      <w:r w:rsidRPr="00B96D21">
        <w:rPr>
          <w:rFonts w:ascii="Segoe UI" w:eastAsia="Times New Roman" w:hAnsi="Segoe UI" w:cs="Segoe UI"/>
          <w:color w:val="2A2B3F"/>
          <w:sz w:val="24"/>
          <w:szCs w:val="24"/>
          <w:lang w:eastAsia="en-IN"/>
        </w:rPr>
        <w:t>, </w:t>
      </w:r>
      <w:r w:rsidRPr="00B96D21">
        <w:rPr>
          <w:rFonts w:ascii="Consolas" w:eastAsia="Times New Roman" w:hAnsi="Consolas" w:cs="Courier New"/>
          <w:color w:val="C4710D"/>
          <w:bdr w:val="single" w:sz="6" w:space="0" w:color="D1D2E0" w:frame="1"/>
          <w:shd w:val="clear" w:color="auto" w:fill="FFFFFF"/>
          <w:lang w:eastAsia="en-IN"/>
        </w:rPr>
        <w:t>LASTDATE</w:t>
      </w:r>
      <w:r w:rsidRPr="00B96D21">
        <w:rPr>
          <w:rFonts w:ascii="Segoe UI" w:eastAsia="Times New Roman" w:hAnsi="Segoe UI" w:cs="Segoe UI"/>
          <w:color w:val="2A2B3F"/>
          <w:sz w:val="24"/>
          <w:szCs w:val="24"/>
          <w:lang w:eastAsia="en-IN"/>
        </w:rPr>
        <w:t> filters the context to the last date in the range. Summing </w:t>
      </w:r>
      <w:r w:rsidRPr="00B96D21">
        <w:rPr>
          <w:rFonts w:ascii="Consolas" w:eastAsia="Times New Roman" w:hAnsi="Consolas" w:cs="Courier New"/>
          <w:color w:val="C4710D"/>
          <w:bdr w:val="single" w:sz="6" w:space="0" w:color="D1D2E0" w:frame="1"/>
          <w:shd w:val="clear" w:color="auto" w:fill="FFFFFF"/>
          <w:lang w:eastAsia="en-IN"/>
        </w:rPr>
        <w:t>BalanceAmount</w:t>
      </w:r>
      <w:r w:rsidRPr="00B96D21">
        <w:rPr>
          <w:rFonts w:ascii="Segoe UI" w:eastAsia="Times New Roman" w:hAnsi="Segoe UI" w:cs="Segoe UI"/>
          <w:color w:val="2A2B3F"/>
          <w:sz w:val="24"/>
          <w:szCs w:val="24"/>
          <w:lang w:eastAsia="en-IN"/>
        </w:rPr>
        <w:t> gives the </w:t>
      </w:r>
      <w:r w:rsidRPr="00B96D21">
        <w:rPr>
          <w:rFonts w:ascii="Segoe UI" w:eastAsia="Times New Roman" w:hAnsi="Segoe UI" w:cs="Segoe UI"/>
          <w:b/>
          <w:bCs/>
          <w:color w:val="2A2B3F"/>
          <w:sz w:val="24"/>
          <w:szCs w:val="24"/>
          <w:lang w:eastAsia="en-IN"/>
        </w:rPr>
        <w:t>Closing Balance</w:t>
      </w:r>
      <w:r w:rsidRPr="00B96D21">
        <w:rPr>
          <w:rFonts w:ascii="Segoe UI" w:eastAsia="Times New Roman" w:hAnsi="Segoe UI" w:cs="Segoe UI"/>
          <w:color w:val="2A2B3F"/>
          <w:sz w:val="24"/>
          <w:szCs w:val="24"/>
          <w:lang w:eastAsia="en-IN"/>
        </w:rPr>
        <w:t> at the end of the period.</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Opening Balance = CALCULATE(SUM(Balance[BalanceAmount]), FIRSTDATE(Balance[Date]))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FIRSTDATE(Balance[Date])</w:t>
      </w:r>
      <w:r w:rsidRPr="00B96D21">
        <w:rPr>
          <w:rFonts w:ascii="Segoe UI" w:eastAsia="Times New Roman" w:hAnsi="Segoe UI" w:cs="Segoe UI"/>
          <w:color w:val="2A2B3F"/>
          <w:sz w:val="24"/>
          <w:szCs w:val="24"/>
          <w:lang w:eastAsia="en-IN"/>
        </w:rPr>
        <w:t> filters the data to the first visible date in the current filter context. </w:t>
      </w: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then sums the balance for that specific date—accurately reflecting the </w:t>
      </w:r>
      <w:r w:rsidRPr="00B96D21">
        <w:rPr>
          <w:rFonts w:ascii="Segoe UI" w:eastAsia="Times New Roman" w:hAnsi="Segoe UI" w:cs="Segoe UI"/>
          <w:b/>
          <w:bCs/>
          <w:color w:val="2A2B3F"/>
          <w:sz w:val="24"/>
          <w:szCs w:val="24"/>
          <w:lang w:eastAsia="en-IN"/>
        </w:rPr>
        <w:t>Opening Balance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Closing Balance = LASTNONBLANK(Balance[BalanceAmount], Balance[Date])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Like the previous one, this function returns only the last non-blank value and </w:t>
      </w:r>
      <w:r w:rsidRPr="00B96D21">
        <w:rPr>
          <w:rFonts w:ascii="Segoe UI" w:eastAsia="Times New Roman" w:hAnsi="Segoe UI" w:cs="Segoe UI"/>
          <w:b/>
          <w:bCs/>
          <w:color w:val="2A2B3F"/>
          <w:sz w:val="24"/>
          <w:szCs w:val="24"/>
          <w:lang w:eastAsia="en-IN"/>
        </w:rPr>
        <w:t>doesn’t sum</w:t>
      </w:r>
      <w:r w:rsidRPr="00B96D21">
        <w:rPr>
          <w:rFonts w:ascii="Segoe UI" w:eastAsia="Times New Roman" w:hAnsi="Segoe UI" w:cs="Segoe UI"/>
          <w:color w:val="2A2B3F"/>
          <w:sz w:val="24"/>
          <w:szCs w:val="24"/>
          <w:lang w:eastAsia="en-IN"/>
        </w:rPr>
        <w:t> over the date context. It’s also risky if multiple entries exist on a given day.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for Opening Balance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SkyMetrics Corp., your manager needs an "Opening Balance" measure to show the balance at the start of a selected time period in a finance report using the Balance table (Date, AccountID, BalanceAmount). The appropriate DAX formula 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Opening Balance = CALCULATE(SUM(Balance[BalanceAmount]), FIRSTDATE(Balance[Date]))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 Power BI Desktop, go to the "Modeling" tab, select "New Measure," and enter this formula. Here’s how it works:</w:t>
      </w:r>
    </w:p>
    <w:p w:rsidR="00B96D21" w:rsidRPr="00B96D21" w:rsidRDefault="00B96D21" w:rsidP="00B96D21">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FIRSTDATE(Balance[Date]) identifies the earliest date in the current filter context (e.g., January 1, 2025, if the period is Q1 2025).</w:t>
      </w:r>
    </w:p>
    <w:p w:rsidR="00B96D21" w:rsidRPr="00B96D21" w:rsidRDefault="00B96D21" w:rsidP="00B96D21">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SUM(Balance[BalanceAmount]) aggregates the BalanceAmount for that date across all AccountIDs.</w:t>
      </w:r>
    </w:p>
    <w:p w:rsidR="00B96D21" w:rsidRPr="00B96D21" w:rsidRDefault="00B96D21" w:rsidP="00B96D21">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applies the date filter, ensuring the sum reflects only the opening day’s balance.</w:t>
      </w:r>
      <w:r w:rsidRPr="00B96D21">
        <w:rPr>
          <w:rFonts w:ascii="Segoe UI" w:eastAsia="Times New Roman" w:hAnsi="Segoe UI" w:cs="Segoe UI"/>
          <w:color w:val="2A2B3F"/>
          <w:sz w:val="24"/>
          <w:szCs w:val="24"/>
          <w:lang w:eastAsia="en-IN"/>
        </w:rPr>
        <w:br/>
        <w:t>For example, if January 1 has balances of $500 and $300 for two accounts, the measure returns $800. The Microsoft documentation on </w:t>
      </w:r>
      <w:hyperlink r:id="rId248" w:history="1">
        <w:r w:rsidRPr="00B96D21">
          <w:rPr>
            <w:rFonts w:ascii="Segoe UI" w:eastAsia="Times New Roman" w:hAnsi="Segoe UI" w:cs="Segoe UI"/>
            <w:color w:val="6D28D2"/>
            <w:sz w:val="24"/>
            <w:szCs w:val="24"/>
            <w:u w:val="single"/>
            <w:lang w:eastAsia="en-IN"/>
          </w:rPr>
          <w:t>FIRSTDATE</w:t>
        </w:r>
      </w:hyperlink>
      <w:r w:rsidRPr="00B96D21">
        <w:rPr>
          <w:rFonts w:ascii="Segoe UI" w:eastAsia="Times New Roman" w:hAnsi="Segoe UI" w:cs="Segoe UI"/>
          <w:color w:val="2A2B3F"/>
          <w:sz w:val="24"/>
          <w:szCs w:val="24"/>
          <w:lang w:eastAsia="en-IN"/>
        </w:rPr>
        <w:t> states, “FIRSTDATE returns the earliest date in a column within the current context,” making it ideal for pinpointing the start of a period.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for Closing Balance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"Closing Balance," the formula 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Closing Balance = CALCULATE(SUM(Balance[BalanceAmount]), LASTDATE(Balance[Date]))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this measure similarly. It operates as follows:</w:t>
      </w:r>
    </w:p>
    <w:p w:rsidR="00B96D21" w:rsidRPr="00B96D21" w:rsidRDefault="00B96D21" w:rsidP="00B96D21">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LASTDATE(Balance[Date]) finds the latest date in the filter context (e.g., March 31, 2025, for Q1 2025).</w:t>
      </w:r>
    </w:p>
    <w:p w:rsidR="00B96D21" w:rsidRPr="00B96D21" w:rsidRDefault="00B96D21" w:rsidP="00B96D21">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SUM(Balance[BalanceAmount]) totals the BalanceAmount for that date.</w:t>
      </w:r>
    </w:p>
    <w:p w:rsidR="00B96D21" w:rsidRPr="00B96D21" w:rsidRDefault="00B96D21" w:rsidP="00B96D21">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restricts the sum to the closing date’s data.</w:t>
      </w:r>
      <w:r w:rsidRPr="00B96D21">
        <w:rPr>
          <w:rFonts w:ascii="Segoe UI" w:eastAsia="Times New Roman" w:hAnsi="Segoe UI" w:cs="Segoe UI"/>
          <w:color w:val="2A2B3F"/>
          <w:sz w:val="24"/>
          <w:szCs w:val="24"/>
          <w:lang w:eastAsia="en-IN"/>
        </w:rPr>
        <w:br/>
        <w:t>If March 31 has balances of $600 and $400, it returns $1,000. The </w:t>
      </w:r>
      <w:hyperlink r:id="rId249" w:history="1">
        <w:r w:rsidRPr="00B96D21">
          <w:rPr>
            <w:rFonts w:ascii="Segoe UI" w:eastAsia="Times New Roman" w:hAnsi="Segoe UI" w:cs="Segoe UI"/>
            <w:color w:val="6D28D2"/>
            <w:sz w:val="24"/>
            <w:szCs w:val="24"/>
            <w:u w:val="single"/>
            <w:lang w:eastAsia="en-IN"/>
          </w:rPr>
          <w:t>LASTDATE documentation</w:t>
        </w:r>
      </w:hyperlink>
      <w:r w:rsidRPr="00B96D21">
        <w:rPr>
          <w:rFonts w:ascii="Segoe UI" w:eastAsia="Times New Roman" w:hAnsi="Segoe UI" w:cs="Segoe UI"/>
          <w:color w:val="2A2B3F"/>
          <w:sz w:val="24"/>
          <w:szCs w:val="24"/>
          <w:lang w:eastAsia="en-IN"/>
        </w:rPr>
        <w:t> confirms, “LASTDATE returns the last date in a column, useful for end-of-period calculations.”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These Work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measures use SUM because balances may aggregate across multiple accounts per date, and CALCULATE with FIRSTDATE/LASTDATE ensures precise time boundaries. They adapt dynamically to slicers or filters (e.g., by month, quarter), meeting the requirement for a selected period.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Opening Balance with LASTNONBLANK</w:t>
      </w:r>
      <w:r w:rsidRPr="00B96D21">
        <w:rPr>
          <w:rFonts w:ascii="Segoe UI" w:eastAsia="Times New Roman" w:hAnsi="Segoe UI" w:cs="Segoe UI"/>
          <w:color w:val="2A2B3F"/>
          <w:sz w:val="24"/>
          <w:szCs w:val="24"/>
          <w:lang w:eastAsia="en-IN"/>
        </w:rPr>
        <w:t>: CALCULATE(LASTNONBLANK(Balance[BalanceAmount], 1), FIRSTDATE(Balance[Date])) misuses LASTNONBLANK, which finds the last non-empty value in a sequence, not an opening balance, per </w:t>
      </w:r>
      <w:hyperlink r:id="rId250" w:history="1">
        <w:r w:rsidRPr="00B96D21">
          <w:rPr>
            <w:rFonts w:ascii="Segoe UI" w:eastAsia="Times New Roman" w:hAnsi="Segoe UI" w:cs="Segoe UI"/>
            <w:color w:val="6D28D2"/>
            <w:sz w:val="24"/>
            <w:szCs w:val="24"/>
            <w:u w:val="single"/>
            <w:lang w:eastAsia="en-IN"/>
          </w:rPr>
          <w:t>LASTNONBLANK</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Closing Balance with LASTNONBLANK</w:t>
      </w:r>
      <w:r w:rsidRPr="00B96D21">
        <w:rPr>
          <w:rFonts w:ascii="Segoe UI" w:eastAsia="Times New Roman" w:hAnsi="Segoe UI" w:cs="Segoe UI"/>
          <w:color w:val="2A2B3F"/>
          <w:sz w:val="24"/>
          <w:szCs w:val="24"/>
          <w:lang w:eastAsia="en-IN"/>
        </w:rPr>
        <w:t>: LASTNONBLANK(Balance[BalanceAmount], Balance[Date]) lacks aggregation and context control, potentially returning a single value, not a sum.</w:t>
      </w:r>
    </w:p>
    <w:p w:rsidR="00B96D21" w:rsidRPr="00B96D21" w:rsidRDefault="00B96D21" w:rsidP="00B96D21">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Opening Balance with FIRSTNONBLANK</w:t>
      </w:r>
      <w:r w:rsidRPr="00B96D21">
        <w:rPr>
          <w:rFonts w:ascii="Segoe UI" w:eastAsia="Times New Roman" w:hAnsi="Segoe UI" w:cs="Segoe UI"/>
          <w:color w:val="2A2B3F"/>
          <w:sz w:val="24"/>
          <w:szCs w:val="24"/>
          <w:lang w:eastAsia="en-IN"/>
        </w:rPr>
        <w:t>: FIRSTNONBLANK(Balance[BalanceAmount], Balance[Date])grabs the first non-blank value without summing, missing multi-account totals.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two formulas accurately deliver opening and closing balances for SkyMetrics’ report.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38</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At EcoMetrics Corp., your Sales table contains transactional data for the last 10 years.</w:t>
      </w:r>
      <w:r w:rsidRPr="00B96D21">
        <w:rPr>
          <w:rFonts w:ascii="Segoe UI" w:eastAsia="Times New Roman" w:hAnsi="Segoe UI" w:cs="Segoe UI"/>
          <w:color w:val="2A2B3F"/>
          <w:sz w:val="24"/>
          <w:szCs w:val="24"/>
          <w:lang w:eastAsia="en-IN"/>
        </w:rPr>
        <w:br/>
        <w:t>The </w:t>
      </w:r>
      <w:r w:rsidRPr="00B96D21">
        <w:rPr>
          <w:rFonts w:ascii="Segoe UI" w:eastAsia="Times New Roman" w:hAnsi="Segoe UI" w:cs="Segoe UI"/>
          <w:b/>
          <w:bCs/>
          <w:color w:val="2A2B3F"/>
          <w:sz w:val="24"/>
          <w:szCs w:val="24"/>
          <w:lang w:eastAsia="en-IN"/>
        </w:rPr>
        <w:t>report you are building only requires sales data for the last 3 years.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How should you improve performance by removing unnecessary rows?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Filter the data to include only the last 3 years in the data source query.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the </w:t>
      </w:r>
      <w:r w:rsidRPr="00B96D21">
        <w:rPr>
          <w:rFonts w:ascii="Segoe UI" w:eastAsia="Times New Roman" w:hAnsi="Segoe UI" w:cs="Segoe UI"/>
          <w:b/>
          <w:bCs/>
          <w:color w:val="2A2B3F"/>
          <w:sz w:val="24"/>
          <w:szCs w:val="24"/>
          <w:lang w:eastAsia="en-IN"/>
        </w:rPr>
        <w:t>most efficient</w:t>
      </w:r>
      <w:r w:rsidRPr="00B96D21">
        <w:rPr>
          <w:rFonts w:ascii="Segoe UI" w:eastAsia="Times New Roman" w:hAnsi="Segoe UI" w:cs="Segoe UI"/>
          <w:color w:val="2A2B3F"/>
          <w:sz w:val="24"/>
          <w:szCs w:val="24"/>
          <w:lang w:eastAsia="en-IN"/>
        </w:rPr>
        <w:t> method because it reduces data at the </w:t>
      </w:r>
      <w:r w:rsidRPr="00B96D21">
        <w:rPr>
          <w:rFonts w:ascii="Segoe UI" w:eastAsia="Times New Roman" w:hAnsi="Segoe UI" w:cs="Segoe UI"/>
          <w:b/>
          <w:bCs/>
          <w:color w:val="2A2B3F"/>
          <w:sz w:val="24"/>
          <w:szCs w:val="24"/>
          <w:lang w:eastAsia="en-IN"/>
        </w:rPr>
        <w:t>source level</w:t>
      </w:r>
      <w:r w:rsidRPr="00B96D21">
        <w:rPr>
          <w:rFonts w:ascii="Segoe UI" w:eastAsia="Times New Roman" w:hAnsi="Segoe UI" w:cs="Segoe UI"/>
          <w:color w:val="2A2B3F"/>
          <w:sz w:val="24"/>
          <w:szCs w:val="24"/>
          <w:lang w:eastAsia="en-IN"/>
        </w:rPr>
        <w:t>, which minimizes memory usage and speeds up data loading and report interaction.</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Apply a filter in Power BI to exclude data older than 3 years.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If source-level filtering is </w:t>
      </w:r>
      <w:r w:rsidRPr="00B96D21">
        <w:rPr>
          <w:rFonts w:ascii="Segoe UI" w:eastAsia="Times New Roman" w:hAnsi="Segoe UI" w:cs="Segoe UI"/>
          <w:b/>
          <w:bCs/>
          <w:color w:val="2A2B3F"/>
          <w:sz w:val="24"/>
          <w:szCs w:val="24"/>
          <w:lang w:eastAsia="en-IN"/>
        </w:rPr>
        <w:t>not possible</w:t>
      </w:r>
      <w:r w:rsidRPr="00B96D21">
        <w:rPr>
          <w:rFonts w:ascii="Segoe UI" w:eastAsia="Times New Roman" w:hAnsi="Segoe UI" w:cs="Segoe UI"/>
          <w:color w:val="2A2B3F"/>
          <w:sz w:val="24"/>
          <w:szCs w:val="24"/>
          <w:lang w:eastAsia="en-IN"/>
        </w:rPr>
        <w:t>, applying a filter in Power BI (e.g., in Power Query or through the filter pane) still </w:t>
      </w:r>
      <w:r w:rsidRPr="00B96D21">
        <w:rPr>
          <w:rFonts w:ascii="Segoe UI" w:eastAsia="Times New Roman" w:hAnsi="Segoe UI" w:cs="Segoe UI"/>
          <w:b/>
          <w:bCs/>
          <w:color w:val="2A2B3F"/>
          <w:sz w:val="24"/>
          <w:szCs w:val="24"/>
          <w:lang w:eastAsia="en-IN"/>
        </w:rPr>
        <w:t>prevents unnecessary rows from loading into the model</w:t>
      </w:r>
      <w:r w:rsidRPr="00B96D21">
        <w:rPr>
          <w:rFonts w:ascii="Segoe UI" w:eastAsia="Times New Roman" w:hAnsi="Segoe UI" w:cs="Segoe UI"/>
          <w:color w:val="2A2B3F"/>
          <w:sz w:val="24"/>
          <w:szCs w:val="24"/>
          <w:lang w:eastAsia="en-IN"/>
        </w:rPr>
        <w:t>, improving performance, albeit less efficiently than source-side filtering.</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a custom column in Power BI to flag rows older than 3 years, and then filter them out.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introduces </w:t>
      </w:r>
      <w:r w:rsidRPr="00B96D21">
        <w:rPr>
          <w:rFonts w:ascii="Segoe UI" w:eastAsia="Times New Roman" w:hAnsi="Segoe UI" w:cs="Segoe UI"/>
          <w:b/>
          <w:bCs/>
          <w:color w:val="2A2B3F"/>
          <w:sz w:val="24"/>
          <w:szCs w:val="24"/>
          <w:lang w:eastAsia="en-IN"/>
        </w:rPr>
        <w:t>additional processing</w:t>
      </w:r>
      <w:r w:rsidRPr="00B96D21">
        <w:rPr>
          <w:rFonts w:ascii="Segoe UI" w:eastAsia="Times New Roman" w:hAnsi="Segoe UI" w:cs="Segoe UI"/>
          <w:color w:val="2A2B3F"/>
          <w:sz w:val="24"/>
          <w:szCs w:val="24"/>
          <w:lang w:eastAsia="en-IN"/>
        </w:rPr>
        <w:t> during data load or refresh and </w:t>
      </w:r>
      <w:r w:rsidRPr="00B96D21">
        <w:rPr>
          <w:rFonts w:ascii="Segoe UI" w:eastAsia="Times New Roman" w:hAnsi="Segoe UI" w:cs="Segoe UI"/>
          <w:b/>
          <w:bCs/>
          <w:color w:val="2A2B3F"/>
          <w:sz w:val="24"/>
          <w:szCs w:val="24"/>
          <w:lang w:eastAsia="en-IN"/>
        </w:rPr>
        <w:t>doesn't improve performance</w:t>
      </w:r>
      <w:r w:rsidRPr="00B96D21">
        <w:rPr>
          <w:rFonts w:ascii="Segoe UI" w:eastAsia="Times New Roman" w:hAnsi="Segoe UI" w:cs="Segoe UI"/>
          <w:color w:val="2A2B3F"/>
          <w:sz w:val="24"/>
          <w:szCs w:val="24"/>
          <w:lang w:eastAsia="en-IN"/>
        </w:rPr>
        <w:t>, since the rows are still loaded into memory before being flagged.</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the REMOVEFILTERS DAX function to exclude rows older than 3 years in your measures.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REMOVEFILTERS</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removes filters</w:t>
      </w:r>
      <w:r w:rsidRPr="00B96D21">
        <w:rPr>
          <w:rFonts w:ascii="Segoe UI" w:eastAsia="Times New Roman" w:hAnsi="Segoe UI" w:cs="Segoe UI"/>
          <w:color w:val="2A2B3F"/>
          <w:sz w:val="24"/>
          <w:szCs w:val="24"/>
          <w:lang w:eastAsia="en-IN"/>
        </w:rPr>
        <w:t>, which does the </w:t>
      </w:r>
      <w:r w:rsidRPr="00B96D21">
        <w:rPr>
          <w:rFonts w:ascii="Segoe UI" w:eastAsia="Times New Roman" w:hAnsi="Segoe UI" w:cs="Segoe UI"/>
          <w:b/>
          <w:bCs/>
          <w:color w:val="2A2B3F"/>
          <w:sz w:val="24"/>
          <w:szCs w:val="24"/>
          <w:lang w:eastAsia="en-IN"/>
        </w:rPr>
        <w:t>opposite</w:t>
      </w:r>
      <w:r w:rsidRPr="00B96D21">
        <w:rPr>
          <w:rFonts w:ascii="Segoe UI" w:eastAsia="Times New Roman" w:hAnsi="Segoe UI" w:cs="Segoe UI"/>
          <w:color w:val="2A2B3F"/>
          <w:sz w:val="24"/>
          <w:szCs w:val="24"/>
          <w:lang w:eastAsia="en-IN"/>
        </w:rPr>
        <w:t> of what’s required.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w:t>
      </w:r>
      <w:r w:rsidRPr="00B96D21">
        <w:rPr>
          <w:rFonts w:ascii="Segoe UI" w:eastAsia="Times New Roman" w:hAnsi="Segoe UI" w:cs="Segoe UI"/>
          <w:b/>
          <w:bCs/>
          <w:color w:val="2A2B3F"/>
          <w:sz w:val="24"/>
          <w:szCs w:val="24"/>
          <w:lang w:eastAsia="en-IN"/>
        </w:rPr>
        <w:t>doesn't delete or exclude rows</w:t>
      </w:r>
      <w:r w:rsidRPr="00B96D21">
        <w:rPr>
          <w:rFonts w:ascii="Segoe UI" w:eastAsia="Times New Roman" w:hAnsi="Segoe UI" w:cs="Segoe UI"/>
          <w:color w:val="2A2B3F"/>
          <w:sz w:val="24"/>
          <w:szCs w:val="24"/>
          <w:lang w:eastAsia="en-IN"/>
        </w:rPr>
        <w:t> from the model.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Optimize Performance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Filter in Data Source Query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improve report performance at EcoMetrics Corp. by removing Sales data older than 3 years, filter it in the data source query. In Power BI Desktop, select "Transform Data" to open Query Editor, locate the Sales table, and filter the date column (e.g., Date &gt;= DATE(YEAR(TODAY()) - 3, 1, 1)) using the column’s filter dropdown or a custom step. This reduces the dataset size before loading, minimizing memory and refresh time. The Microsoft documentation on </w:t>
      </w:r>
      <w:hyperlink r:id="rId251" w:history="1">
        <w:r w:rsidRPr="00B96D21">
          <w:rPr>
            <w:rFonts w:ascii="Segoe UI" w:eastAsia="Times New Roman" w:hAnsi="Segoe UI" w:cs="Segoe UI"/>
            <w:color w:val="6D28D2"/>
            <w:sz w:val="24"/>
            <w:szCs w:val="24"/>
            <w:u w:val="single"/>
            <w:lang w:eastAsia="en-IN"/>
          </w:rPr>
          <w:t>Query Editor in Power BI</w:t>
        </w:r>
      </w:hyperlink>
      <w:r w:rsidRPr="00B96D21">
        <w:rPr>
          <w:rFonts w:ascii="Segoe UI" w:eastAsia="Times New Roman" w:hAnsi="Segoe UI" w:cs="Segoe UI"/>
          <w:color w:val="2A2B3F"/>
          <w:sz w:val="24"/>
          <w:szCs w:val="24"/>
          <w:lang w:eastAsia="en-IN"/>
        </w:rPr>
        <w:t> states that "filtering at the source optimizes performance by reducing loaded data," aligning with the goal.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Apply Filter in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Alternatively, apply a filter in Power BI to exclude data older than 3 years. In the Filters pane, drag the date column (e.g., Sales[Date]), set it to "Date is on or after" January 1 of 3 years ago (e.g., 2022-01-01 if current year is 2025), and apply it at the report or page level. This keeps all data in the model but hides older rows from visuals, improving rendering speed. The </w:t>
      </w:r>
      <w:hyperlink r:id="rId252" w:history="1">
        <w:r w:rsidRPr="00B96D21">
          <w:rPr>
            <w:rFonts w:ascii="Segoe UI" w:eastAsia="Times New Roman" w:hAnsi="Segoe UI" w:cs="Segoe UI"/>
            <w:color w:val="6D28D2"/>
            <w:sz w:val="24"/>
            <w:szCs w:val="24"/>
            <w:u w:val="single"/>
            <w:lang w:eastAsia="en-IN"/>
          </w:rPr>
          <w:t>filters documentation</w:t>
        </w:r>
      </w:hyperlink>
      <w:r w:rsidRPr="00B96D21">
        <w:rPr>
          <w:rFonts w:ascii="Segoe UI" w:eastAsia="Times New Roman" w:hAnsi="Segoe UI" w:cs="Segoe UI"/>
          <w:color w:val="2A2B3F"/>
          <w:sz w:val="24"/>
          <w:szCs w:val="24"/>
          <w:lang w:eastAsia="en-IN"/>
        </w:rPr>
        <w:t> notes that "report-level filters reduce visual processing without altering the dataset."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REMOVEFILTERS in DAX</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REMOVEFILTERS removes existing filters in a measure (e.g., CALCULATE([TotalSales], REMOVEFILTERS(Sales[Date]))), but it doesn’t exclude old data—it resets filters, potentially worsening performance. The </w:t>
      </w:r>
      <w:hyperlink r:id="rId253" w:history="1">
        <w:r w:rsidRPr="00B96D21">
          <w:rPr>
            <w:rFonts w:ascii="Segoe UI" w:eastAsia="Times New Roman" w:hAnsi="Segoe UI" w:cs="Segoe UI"/>
            <w:color w:val="6D28D2"/>
            <w:sz w:val="24"/>
            <w:szCs w:val="24"/>
            <w:u w:val="single"/>
            <w:lang w:eastAsia="en-IN"/>
          </w:rPr>
          <w:t>REMOVEFILTERS documentation</w:t>
        </w:r>
      </w:hyperlink>
      <w:r w:rsidRPr="00B96D21">
        <w:rPr>
          <w:rFonts w:ascii="Segoe UI" w:eastAsia="Times New Roman" w:hAnsi="Segoe UI" w:cs="Segoe UI"/>
          <w:color w:val="2A2B3F"/>
          <w:sz w:val="24"/>
          <w:szCs w:val="24"/>
          <w:lang w:eastAsia="en-IN"/>
        </w:rPr>
        <w:t> focuses on "filter clearing, not row exclusion."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Custom Column and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Adding a custom column (e.g., IsRecent = IF([Date] &gt;= DATE(YEAR(TODAY())-3, 1, 1), "Yes", "No")) in Query Editor and filtering out "No" works but adds unnecessary steps and storage compared to direct date filtering. The </w:t>
      </w:r>
      <w:hyperlink r:id="rId254" w:history="1">
        <w:r w:rsidRPr="00B96D21">
          <w:rPr>
            <w:rFonts w:ascii="Segoe UI" w:eastAsia="Times New Roman" w:hAnsi="Segoe UI" w:cs="Segoe UI"/>
            <w:color w:val="6D28D2"/>
            <w:sz w:val="24"/>
            <w:szCs w:val="24"/>
            <w:u w:val="single"/>
            <w:lang w:eastAsia="en-IN"/>
          </w:rPr>
          <w:t>custom column documentation</w:t>
        </w:r>
      </w:hyperlink>
      <w:r w:rsidRPr="00B96D21">
        <w:rPr>
          <w:rFonts w:ascii="Segoe UI" w:eastAsia="Times New Roman" w:hAnsi="Segoe UI" w:cs="Segoe UI"/>
          <w:color w:val="2A2B3F"/>
          <w:sz w:val="24"/>
          <w:szCs w:val="24"/>
          <w:lang w:eastAsia="en-IN"/>
        </w:rPr>
        <w:t> is "overkill here."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Query Preference</w:t>
      </w:r>
      <w:r w:rsidRPr="00B96D21">
        <w:rPr>
          <w:rFonts w:ascii="Segoe UI" w:eastAsia="Times New Roman" w:hAnsi="Segoe UI" w:cs="Segoe UI"/>
          <w:color w:val="2A2B3F"/>
          <w:sz w:val="24"/>
          <w:szCs w:val="24"/>
          <w:lang w:eastAsia="en-IN"/>
        </w:rPr>
        <w:t>: Source filtering is more efficient for Import mode; use report filters for DirectQuery if data can’t be reduced at the source.</w:t>
      </w:r>
    </w:p>
    <w:p w:rsidR="00B96D21" w:rsidRPr="00B96D21" w:rsidRDefault="00B96D21" w:rsidP="00B96D21">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Check row counts pre- and post-filter in Query Editor.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Filter the data to include only the last 3 years in the data source query to reduce the dataset size, and/or apply a filter in Power BI to exclude older data from visuals, improving performance for EcoMetrics Corp.’s report.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39</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You want to implement dynamic Row-Level Security (RLS) in a Power BI dataset.</w:t>
      </w:r>
      <w:r w:rsidRPr="00B96D21">
        <w:rPr>
          <w:rFonts w:ascii="Segoe UI" w:eastAsia="Times New Roman" w:hAnsi="Segoe UI" w:cs="Segoe UI"/>
          <w:color w:val="2A2B3F"/>
          <w:sz w:val="24"/>
          <w:szCs w:val="24"/>
          <w:lang w:eastAsia="en-IN"/>
        </w:rPr>
        <w:br/>
        <w:t>The dataset contains a </w:t>
      </w:r>
      <w:r w:rsidRPr="00B96D21">
        <w:rPr>
          <w:rFonts w:ascii="Consolas" w:eastAsia="Times New Roman" w:hAnsi="Consolas" w:cs="Courier New"/>
          <w:color w:val="2A2B3F"/>
          <w:bdr w:val="none" w:sz="0" w:space="0" w:color="auto" w:frame="1"/>
          <w:shd w:val="clear" w:color="auto" w:fill="D1D2E0"/>
          <w:lang w:eastAsia="en-IN"/>
        </w:rPr>
        <w:t>Users</w:t>
      </w:r>
      <w:r w:rsidRPr="00B96D21">
        <w:rPr>
          <w:rFonts w:ascii="Segoe UI" w:eastAsia="Times New Roman" w:hAnsi="Segoe UI" w:cs="Segoe UI"/>
          <w:color w:val="2A2B3F"/>
          <w:sz w:val="24"/>
          <w:szCs w:val="24"/>
          <w:lang w:eastAsia="en-IN"/>
        </w:rPr>
        <w:t> table with the following columns:</w:t>
      </w:r>
    </w:p>
    <w:p w:rsidR="00B96D21" w:rsidRPr="00B96D21" w:rsidRDefault="00B96D21" w:rsidP="00B96D21">
      <w:pPr>
        <w:numPr>
          <w:ilvl w:val="0"/>
          <w:numId w:val="129"/>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EmailAddress</w:t>
      </w:r>
    </w:p>
    <w:p w:rsidR="00B96D21" w:rsidRPr="00B96D21" w:rsidRDefault="00B96D21" w:rsidP="00B96D21">
      <w:pPr>
        <w:numPr>
          <w:ilvl w:val="0"/>
          <w:numId w:val="129"/>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Region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You need to restrict access to data based on the logged-in user's email address.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calculated column in the Users table to filter by USERNAME().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Calculated columns are </w:t>
      </w:r>
      <w:r w:rsidRPr="00B96D21">
        <w:rPr>
          <w:rFonts w:ascii="Segoe UI" w:eastAsia="Times New Roman" w:hAnsi="Segoe UI" w:cs="Segoe UI"/>
          <w:b/>
          <w:bCs/>
          <w:color w:val="2A2B3F"/>
          <w:sz w:val="24"/>
          <w:szCs w:val="24"/>
          <w:lang w:eastAsia="en-IN"/>
        </w:rPr>
        <w:t>evaluated at data refresh</w:t>
      </w:r>
      <w:r w:rsidRPr="00B96D21">
        <w:rPr>
          <w:rFonts w:ascii="Segoe UI" w:eastAsia="Times New Roman" w:hAnsi="Segoe UI" w:cs="Segoe UI"/>
          <w:color w:val="2A2B3F"/>
          <w:sz w:val="24"/>
          <w:szCs w:val="24"/>
          <w:lang w:eastAsia="en-IN"/>
        </w:rPr>
        <w:t>, not at runtime.</w:t>
      </w:r>
    </w:p>
    <w:p w:rsidR="00B96D21" w:rsidRPr="00B96D21" w:rsidRDefault="00B96D21" w:rsidP="00B96D21">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do </w:t>
      </w:r>
      <w:r w:rsidRPr="00B96D21">
        <w:rPr>
          <w:rFonts w:ascii="Segoe UI" w:eastAsia="Times New Roman" w:hAnsi="Segoe UI" w:cs="Segoe UI"/>
          <w:b/>
          <w:bCs/>
          <w:color w:val="2A2B3F"/>
          <w:sz w:val="24"/>
          <w:szCs w:val="24"/>
          <w:lang w:eastAsia="en-IN"/>
        </w:rPr>
        <w:t>not change dynamically</w:t>
      </w:r>
      <w:r w:rsidRPr="00B96D21">
        <w:rPr>
          <w:rFonts w:ascii="Segoe UI" w:eastAsia="Times New Roman" w:hAnsi="Segoe UI" w:cs="Segoe UI"/>
          <w:color w:val="2A2B3F"/>
          <w:sz w:val="24"/>
          <w:szCs w:val="24"/>
          <w:lang w:eastAsia="en-IN"/>
        </w:rPr>
        <w:t> based on the current user session, making them unsuitable for dynamic RLS.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DAX expression in the RLS role: SalesData[Region] = Users[Region].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this condition restricts data by region, it’s </w:t>
      </w:r>
      <w:r w:rsidRPr="00B96D21">
        <w:rPr>
          <w:rFonts w:ascii="Segoe UI" w:eastAsia="Times New Roman" w:hAnsi="Segoe UI" w:cs="Segoe UI"/>
          <w:b/>
          <w:bCs/>
          <w:color w:val="2A2B3F"/>
          <w:sz w:val="24"/>
          <w:szCs w:val="24"/>
          <w:lang w:eastAsia="en-IN"/>
        </w:rPr>
        <w:t>not dynamic</w:t>
      </w:r>
      <w:r w:rsidRPr="00B96D21">
        <w:rPr>
          <w:rFonts w:ascii="Segoe UI" w:eastAsia="Times New Roman" w:hAnsi="Segoe UI" w:cs="Segoe UI"/>
          <w:color w:val="2A2B3F"/>
          <w:sz w:val="24"/>
          <w:szCs w:val="24"/>
          <w:lang w:eastAsia="en-IN"/>
        </w:rPr>
        <w:t> to the </w:t>
      </w:r>
      <w:r w:rsidRPr="00B96D21">
        <w:rPr>
          <w:rFonts w:ascii="Segoe UI" w:eastAsia="Times New Roman" w:hAnsi="Segoe UI" w:cs="Segoe UI"/>
          <w:b/>
          <w:bCs/>
          <w:color w:val="2A2B3F"/>
          <w:sz w:val="24"/>
          <w:szCs w:val="24"/>
          <w:lang w:eastAsia="en-IN"/>
        </w:rPr>
        <w:t>logged-in user</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assumes a static filter, unless paired with a dynamic match to the current user, which is missing here.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Create a DAX expression in the RLS role: Users[EmailAddress] = USERNAME().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Consolas" w:eastAsia="Times New Roman" w:hAnsi="Consolas" w:cs="Courier New"/>
          <w:color w:val="C4710D"/>
          <w:bdr w:val="single" w:sz="6" w:space="0" w:color="D1D2E0" w:frame="1"/>
          <w:shd w:val="clear" w:color="auto" w:fill="FFFFFF"/>
          <w:lang w:eastAsia="en-IN"/>
        </w:rPr>
        <w:t>USERNAME()</w:t>
      </w:r>
      <w:r w:rsidRPr="00B96D21">
        <w:rPr>
          <w:rFonts w:ascii="Segoe UI" w:eastAsia="Times New Roman" w:hAnsi="Segoe UI" w:cs="Segoe UI"/>
          <w:color w:val="2A2B3F"/>
          <w:sz w:val="24"/>
          <w:szCs w:val="24"/>
          <w:lang w:eastAsia="en-IN"/>
        </w:rPr>
        <w:t> function dynamically captures the current </w:t>
      </w:r>
      <w:r w:rsidRPr="00B96D21">
        <w:rPr>
          <w:rFonts w:ascii="Segoe UI" w:eastAsia="Times New Roman" w:hAnsi="Segoe UI" w:cs="Segoe UI"/>
          <w:b/>
          <w:bCs/>
          <w:color w:val="2A2B3F"/>
          <w:sz w:val="24"/>
          <w:szCs w:val="24"/>
          <w:lang w:eastAsia="en-IN"/>
        </w:rPr>
        <w:t>logged-in user's identity</w:t>
      </w:r>
      <w:r w:rsidRPr="00B96D21">
        <w:rPr>
          <w:rFonts w:ascii="Segoe UI" w:eastAsia="Times New Roman" w:hAnsi="Segoe UI" w:cs="Segoe UI"/>
          <w:color w:val="2A2B3F"/>
          <w:sz w:val="24"/>
          <w:szCs w:val="24"/>
          <w:lang w:eastAsia="en-IN"/>
        </w:rPr>
        <w:t>, typically in the format </w:t>
      </w:r>
      <w:r w:rsidRPr="00B96D21">
        <w:rPr>
          <w:rFonts w:ascii="Consolas" w:eastAsia="Times New Roman" w:hAnsi="Consolas" w:cs="Courier New"/>
          <w:color w:val="C4710D"/>
          <w:bdr w:val="single" w:sz="6" w:space="0" w:color="D1D2E0" w:frame="1"/>
          <w:shd w:val="clear" w:color="auto" w:fill="FFFFFF"/>
          <w:lang w:eastAsia="en-IN"/>
        </w:rPr>
        <w:t>user@domain.com</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expression filters the data </w:t>
      </w:r>
      <w:r w:rsidRPr="00B96D21">
        <w:rPr>
          <w:rFonts w:ascii="Segoe UI" w:eastAsia="Times New Roman" w:hAnsi="Segoe UI" w:cs="Segoe UI"/>
          <w:b/>
          <w:bCs/>
          <w:color w:val="2A2B3F"/>
          <w:sz w:val="24"/>
          <w:szCs w:val="24"/>
          <w:lang w:eastAsia="en-IN"/>
        </w:rPr>
        <w:t>at the row level</w:t>
      </w:r>
      <w:r w:rsidRPr="00B96D21">
        <w:rPr>
          <w:rFonts w:ascii="Segoe UI" w:eastAsia="Times New Roman" w:hAnsi="Segoe UI" w:cs="Segoe UI"/>
          <w:color w:val="2A2B3F"/>
          <w:sz w:val="24"/>
          <w:szCs w:val="24"/>
          <w:lang w:eastAsia="en-IN"/>
        </w:rPr>
        <w:t> so that each user sees only rows where their email address matches </w:t>
      </w:r>
      <w:r w:rsidRPr="00B96D21">
        <w:rPr>
          <w:rFonts w:ascii="Consolas" w:eastAsia="Times New Roman" w:hAnsi="Consolas" w:cs="Courier New"/>
          <w:color w:val="C4710D"/>
          <w:bdr w:val="single" w:sz="6" w:space="0" w:color="D1D2E0" w:frame="1"/>
          <w:shd w:val="clear" w:color="auto" w:fill="FFFFFF"/>
          <w:lang w:eastAsia="en-IN"/>
        </w:rPr>
        <w:t>Users[EmailAddress]</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When properly related to the main fact table (e.g., </w:t>
      </w:r>
      <w:r w:rsidRPr="00B96D21">
        <w:rPr>
          <w:rFonts w:ascii="Consolas" w:eastAsia="Times New Roman" w:hAnsi="Consolas" w:cs="Courier New"/>
          <w:color w:val="C4710D"/>
          <w:bdr w:val="single" w:sz="6" w:space="0" w:color="D1D2E0" w:frame="1"/>
          <w:shd w:val="clear" w:color="auto" w:fill="FFFFFF"/>
          <w:lang w:eastAsia="en-IN"/>
        </w:rPr>
        <w:t>SalesData</w:t>
      </w:r>
      <w:r w:rsidRPr="00B96D21">
        <w:rPr>
          <w:rFonts w:ascii="Segoe UI" w:eastAsia="Times New Roman" w:hAnsi="Segoe UI" w:cs="Segoe UI"/>
          <w:color w:val="2A2B3F"/>
          <w:sz w:val="24"/>
          <w:szCs w:val="24"/>
          <w:lang w:eastAsia="en-IN"/>
        </w:rPr>
        <w:t>), this filter can propagate access to relevant rows across the model.</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Add a slicer to filter data by the logged-in user's email address.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slicer is </w:t>
      </w:r>
      <w:r w:rsidRPr="00B96D21">
        <w:rPr>
          <w:rFonts w:ascii="Segoe UI" w:eastAsia="Times New Roman" w:hAnsi="Segoe UI" w:cs="Segoe UI"/>
          <w:b/>
          <w:bCs/>
          <w:color w:val="2A2B3F"/>
          <w:sz w:val="24"/>
          <w:szCs w:val="24"/>
          <w:lang w:eastAsia="en-IN"/>
        </w:rPr>
        <w:t>not a security feature</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Users can still select </w:t>
      </w:r>
      <w:r w:rsidRPr="00B96D21">
        <w:rPr>
          <w:rFonts w:ascii="Segoe UI" w:eastAsia="Times New Roman" w:hAnsi="Segoe UI" w:cs="Segoe UI"/>
          <w:b/>
          <w:bCs/>
          <w:color w:val="2A2B3F"/>
          <w:sz w:val="24"/>
          <w:szCs w:val="24"/>
          <w:lang w:eastAsia="en-IN"/>
        </w:rPr>
        <w:t>any value</w:t>
      </w:r>
      <w:r w:rsidRPr="00B96D21">
        <w:rPr>
          <w:rFonts w:ascii="Segoe UI" w:eastAsia="Times New Roman" w:hAnsi="Segoe UI" w:cs="Segoe UI"/>
          <w:color w:val="2A2B3F"/>
          <w:sz w:val="24"/>
          <w:szCs w:val="24"/>
          <w:lang w:eastAsia="en-IN"/>
        </w:rPr>
        <w:t>, including email addresses that aren't theirs.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RLS DAX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implement dynamic Row-Level Security (RLS) in a Power BI dataset with a Users table (EmailAddress, Region), you need to restrict data access based on the logged-in user’s email address. The optimal method is to define an RLS role with a DAX filter. In Power BI Desktop, ensure the dataset has relationships (e.g., Sales[Region] to Users[Region], many-to-one). Go to "Modeling" &gt; "Manage Roles," create a role (e.g., "RegionalUser"), and select the Users table. Add the DAX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[EmailAddress] = USERNAME()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Save the role, test it with "View as" (e.g., entering john.doe@company.com), and publish to Power BI Service. In the Service, under "Datasets" &gt; "Security," assign users to the role (e.g., john.doe@company.com). When John logs in, he sees only data where Users[EmailAddress] matches his email, filtering related tables (e.g., Sales) via the Region link.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USERNAME() (or USERPRINCIPALNAME() in Service) returns the logged-in user’s email, and the DAX filter restricts the Users table to that row, cascading to related data (e.g., John sees only West region sales if his row is john.doe@company.com, West). This enforces security at the data level, scalable for many users, and dynamic per login. The Microsoft documentation on </w:t>
      </w:r>
      <w:hyperlink r:id="rId255" w:history="1">
        <w:r w:rsidRPr="00B96D21">
          <w:rPr>
            <w:rFonts w:ascii="Segoe UI" w:eastAsia="Times New Roman" w:hAnsi="Segoe UI" w:cs="Segoe UI"/>
            <w:color w:val="6D28D2"/>
            <w:sz w:val="24"/>
            <w:szCs w:val="24"/>
            <w:u w:val="single"/>
            <w:lang w:eastAsia="en-IN"/>
          </w:rPr>
          <w:t>RLS</w:t>
        </w:r>
      </w:hyperlink>
      <w:r w:rsidRPr="00B96D21">
        <w:rPr>
          <w:rFonts w:ascii="Segoe UI" w:eastAsia="Times New Roman" w:hAnsi="Segoe UI" w:cs="Segoe UI"/>
          <w:color w:val="2A2B3F"/>
          <w:sz w:val="24"/>
          <w:szCs w:val="24"/>
          <w:lang w:eastAsia="en-IN"/>
        </w:rPr>
        <w:t> notes, “Use USERNAME() or USERPRINCIPALNAME() in RLS roles to filter data dynamically based on the current user’s identity, ensuring secure access control.”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Slicer</w:t>
      </w:r>
      <w:r w:rsidRPr="00B96D21">
        <w:rPr>
          <w:rFonts w:ascii="Segoe UI" w:eastAsia="Times New Roman" w:hAnsi="Segoe UI" w:cs="Segoe UI"/>
          <w:color w:val="2A2B3F"/>
          <w:sz w:val="24"/>
          <w:szCs w:val="24"/>
          <w:lang w:eastAsia="en-IN"/>
        </w:rPr>
        <w:t>: A slicer with EmailAddress lets users filter manually but isn’t secure—they can change it, and it’s not automatic, per </w:t>
      </w:r>
      <w:hyperlink r:id="rId256" w:history="1">
        <w:r w:rsidRPr="00B96D21">
          <w:rPr>
            <w:rFonts w:ascii="Segoe UI" w:eastAsia="Times New Roman" w:hAnsi="Segoe UI" w:cs="Segoe UI"/>
            <w:color w:val="6D28D2"/>
            <w:sz w:val="24"/>
            <w:szCs w:val="24"/>
            <w:u w:val="single"/>
            <w:lang w:eastAsia="en-IN"/>
          </w:rPr>
          <w:t>slicer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Calculated column</w:t>
      </w:r>
      <w:r w:rsidRPr="00B96D21">
        <w:rPr>
          <w:rFonts w:ascii="Segoe UI" w:eastAsia="Times New Roman" w:hAnsi="Segoe UI" w:cs="Segoe UI"/>
          <w:color w:val="2A2B3F"/>
          <w:sz w:val="24"/>
          <w:szCs w:val="24"/>
          <w:lang w:eastAsia="en-IN"/>
        </w:rPr>
        <w:t>: A column like IsCurrentUser = IF(Users[EmailAddress] = USERNAME(), "Yes", "No") flags rows but isn’t secure—RLS requires filters, not columns, per </w:t>
      </w:r>
      <w:hyperlink r:id="rId257" w:history="1">
        <w:r w:rsidRPr="00B96D21">
          <w:rPr>
            <w:rFonts w:ascii="Segoe UI" w:eastAsia="Times New Roman" w:hAnsi="Segoe UI" w:cs="Segoe UI"/>
            <w:color w:val="6D28D2"/>
            <w:sz w:val="24"/>
            <w:szCs w:val="24"/>
            <w:u w:val="single"/>
            <w:lang w:eastAsia="en-IN"/>
          </w:rPr>
          <w:t>calculated columns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SalesData[Region] = Users[Region]</w:t>
      </w:r>
      <w:r w:rsidRPr="00B96D21">
        <w:rPr>
          <w:rFonts w:ascii="Segoe UI" w:eastAsia="Times New Roman" w:hAnsi="Segoe UI" w:cs="Segoe UI"/>
          <w:color w:val="2A2B3F"/>
          <w:sz w:val="24"/>
          <w:szCs w:val="24"/>
          <w:lang w:eastAsia="en-IN"/>
        </w:rPr>
        <w:t>: This filter on a related table lacks user context—it doesn’t tie to the logged-in user’s email, making it static and incomplete for dynamic RLS.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RLS role with USERNAME() ensures precise, secure data restriction based on email.</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40</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transform the </w:t>
      </w:r>
      <w:r w:rsidRPr="00B96D21">
        <w:rPr>
          <w:rFonts w:ascii="Segoe UI" w:eastAsia="Times New Roman" w:hAnsi="Segoe UI" w:cs="Segoe UI"/>
          <w:b/>
          <w:bCs/>
          <w:color w:val="2A2B3F"/>
          <w:sz w:val="24"/>
          <w:szCs w:val="24"/>
          <w:lang w:eastAsia="en-IN"/>
        </w:rPr>
        <w:t>raw data in Image 1</w:t>
      </w:r>
      <w:r w:rsidRPr="00B96D21">
        <w:rPr>
          <w:rFonts w:ascii="Segoe UI" w:eastAsia="Times New Roman" w:hAnsi="Segoe UI" w:cs="Segoe UI"/>
          <w:color w:val="2A2B3F"/>
          <w:sz w:val="24"/>
          <w:szCs w:val="24"/>
          <w:lang w:eastAsia="en-IN"/>
        </w:rPr>
        <w:t> into the </w:t>
      </w:r>
      <w:r w:rsidRPr="00B96D21">
        <w:rPr>
          <w:rFonts w:ascii="Segoe UI" w:eastAsia="Times New Roman" w:hAnsi="Segoe UI" w:cs="Segoe UI"/>
          <w:b/>
          <w:bCs/>
          <w:color w:val="2A2B3F"/>
          <w:sz w:val="24"/>
          <w:szCs w:val="24"/>
          <w:lang w:eastAsia="en-IN"/>
        </w:rPr>
        <w:t>normalized format shown in Image 2</w:t>
      </w:r>
      <w:r w:rsidRPr="00B96D21">
        <w:rPr>
          <w:rFonts w:ascii="Segoe UI" w:eastAsia="Times New Roman" w:hAnsi="Segoe UI" w:cs="Segoe UI"/>
          <w:color w:val="2A2B3F"/>
          <w:sz w:val="24"/>
          <w:szCs w:val="24"/>
          <w:lang w:eastAsia="en-IN"/>
        </w:rPr>
        <w:t>, what operation should you perform in </w:t>
      </w:r>
      <w:r w:rsidRPr="00B96D21">
        <w:rPr>
          <w:rFonts w:ascii="Segoe UI" w:eastAsia="Times New Roman" w:hAnsi="Segoe UI" w:cs="Segoe UI"/>
          <w:b/>
          <w:bCs/>
          <w:color w:val="2A2B3F"/>
          <w:sz w:val="24"/>
          <w:szCs w:val="24"/>
          <w:lang w:eastAsia="en-IN"/>
        </w:rPr>
        <w:t>Power Query</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5"/>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Image 1</w:t>
      </w:r>
      <w:r w:rsidRPr="00B96D21">
        <w:rPr>
          <w:rFonts w:ascii="Segoe UI" w:eastAsia="Times New Roman" w:hAnsi="Segoe UI" w:cs="Segoe UI"/>
          <w:color w:val="2A2B3F"/>
          <w:sz w:val="24"/>
          <w:szCs w:val="24"/>
          <w:lang w:eastAsia="en-IN"/>
        </w:rPr>
        <w:t>: Sales data in </w:t>
      </w:r>
      <w:r w:rsidRPr="00B96D21">
        <w:rPr>
          <w:rFonts w:ascii="Segoe UI" w:eastAsia="Times New Roman" w:hAnsi="Segoe UI" w:cs="Segoe UI"/>
          <w:b/>
          <w:bCs/>
          <w:color w:val="2A2B3F"/>
          <w:sz w:val="24"/>
          <w:szCs w:val="24"/>
          <w:lang w:eastAsia="en-IN"/>
        </w:rPr>
        <w:t>wide format</w:t>
      </w:r>
      <w:r w:rsidRPr="00B96D21">
        <w:rPr>
          <w:rFonts w:ascii="Segoe UI" w:eastAsia="Times New Roman" w:hAnsi="Segoe UI" w:cs="Segoe UI"/>
          <w:color w:val="2A2B3F"/>
          <w:sz w:val="24"/>
          <w:szCs w:val="24"/>
          <w:lang w:eastAsia="en-IN"/>
        </w:rPr>
        <w:t>, with separate columns for each </w:t>
      </w:r>
      <w:r w:rsidRPr="00B96D21">
        <w:rPr>
          <w:rFonts w:ascii="Segoe UI" w:eastAsia="Times New Roman" w:hAnsi="Segoe UI" w:cs="Segoe UI"/>
          <w:b/>
          <w:bCs/>
          <w:color w:val="2A2B3F"/>
          <w:sz w:val="24"/>
          <w:szCs w:val="24"/>
          <w:lang w:eastAsia="en-IN"/>
        </w:rPr>
        <w:t>year</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3436620" cy="3025140"/>
            <wp:effectExtent l="0" t="0" r="0" b="3810"/>
            <wp:docPr id="11" name="Picture 11" descr="https://img-c.udemycdn.com/redactor/raw/practice_test_question/2025-02-02_13-45-16-ed9057aa5890be649ec588ec5ccf4c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g-c.udemycdn.com/redactor/raw/practice_test_question/2025-02-02_13-45-16-ed9057aa5890be649ec588ec5ccf4c7b.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436620" cy="30251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Image 2</w:t>
      </w:r>
      <w:r w:rsidRPr="00B96D21">
        <w:rPr>
          <w:rFonts w:ascii="Segoe UI" w:eastAsia="Times New Roman" w:hAnsi="Segoe UI" w:cs="Segoe UI"/>
          <w:color w:val="2A2B3F"/>
          <w:sz w:val="24"/>
          <w:szCs w:val="24"/>
          <w:lang w:eastAsia="en-IN"/>
        </w:rPr>
        <w:t>: Same data in </w:t>
      </w:r>
      <w:r w:rsidRPr="00B96D21">
        <w:rPr>
          <w:rFonts w:ascii="Segoe UI" w:eastAsia="Times New Roman" w:hAnsi="Segoe UI" w:cs="Segoe UI"/>
          <w:b/>
          <w:bCs/>
          <w:color w:val="2A2B3F"/>
          <w:sz w:val="24"/>
          <w:szCs w:val="24"/>
          <w:lang w:eastAsia="en-IN"/>
        </w:rPr>
        <w:t>long format</w:t>
      </w:r>
      <w:r w:rsidRPr="00B96D21">
        <w:rPr>
          <w:rFonts w:ascii="Segoe UI" w:eastAsia="Times New Roman" w:hAnsi="Segoe UI" w:cs="Segoe UI"/>
          <w:color w:val="2A2B3F"/>
          <w:sz w:val="24"/>
          <w:szCs w:val="24"/>
          <w:lang w:eastAsia="en-IN"/>
        </w:rPr>
        <w:t>, with two columns: </w:t>
      </w:r>
      <w:r w:rsidRPr="00B96D21">
        <w:rPr>
          <w:rFonts w:ascii="Segoe UI" w:eastAsia="Times New Roman" w:hAnsi="Segoe UI" w:cs="Segoe UI"/>
          <w:b/>
          <w:bCs/>
          <w:color w:val="2A2B3F"/>
          <w:sz w:val="24"/>
          <w:szCs w:val="24"/>
          <w:lang w:eastAsia="en-IN"/>
        </w:rPr>
        <w:t>Year</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5029200" cy="5547360"/>
            <wp:effectExtent l="0" t="0" r="0" b="0"/>
            <wp:docPr id="10" name="Picture 10" descr="https://img-c.udemycdn.com/redactor/raw/practice_test_question/2025-02-02_13-45-16-1679ce73ef1ca2a0491483f263591a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img-c.udemycdn.com/redactor/raw/practice_test_question/2025-02-02_13-45-16-1679ce73ef1ca2a0491483f263591a8b.p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029200" cy="5547360"/>
                    </a:xfrm>
                    <a:prstGeom prst="rect">
                      <a:avLst/>
                    </a:prstGeom>
                    <a:noFill/>
                    <a:ln>
                      <a:noFill/>
                    </a:ln>
                  </pic:spPr>
                </pic:pic>
              </a:graphicData>
            </a:graphic>
          </wp:inline>
        </w:drawing>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Unpivot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Unpivot</w:t>
      </w:r>
      <w:r w:rsidRPr="00B96D21">
        <w:rPr>
          <w:rFonts w:ascii="Segoe UI" w:eastAsia="Times New Roman" w:hAnsi="Segoe UI" w:cs="Segoe UI"/>
          <w:color w:val="2A2B3F"/>
          <w:sz w:val="24"/>
          <w:szCs w:val="24"/>
          <w:lang w:eastAsia="en-IN"/>
        </w:rPr>
        <w:t> operation converts </w:t>
      </w:r>
      <w:r w:rsidRPr="00B96D21">
        <w:rPr>
          <w:rFonts w:ascii="Segoe UI" w:eastAsia="Times New Roman" w:hAnsi="Segoe UI" w:cs="Segoe UI"/>
          <w:b/>
          <w:bCs/>
          <w:color w:val="2A2B3F"/>
          <w:sz w:val="24"/>
          <w:szCs w:val="24"/>
          <w:lang w:eastAsia="en-IN"/>
        </w:rPr>
        <w:t>column headers into row values</w:t>
      </w:r>
      <w:r w:rsidRPr="00B96D21">
        <w:rPr>
          <w:rFonts w:ascii="Segoe UI" w:eastAsia="Times New Roman" w:hAnsi="Segoe UI" w:cs="Segoe UI"/>
          <w:color w:val="2A2B3F"/>
          <w:sz w:val="24"/>
          <w:szCs w:val="24"/>
          <w:lang w:eastAsia="en-IN"/>
        </w:rPr>
        <w:t>, transforming a </w:t>
      </w:r>
      <w:r w:rsidRPr="00B96D21">
        <w:rPr>
          <w:rFonts w:ascii="Segoe UI" w:eastAsia="Times New Roman" w:hAnsi="Segoe UI" w:cs="Segoe UI"/>
          <w:b/>
          <w:bCs/>
          <w:color w:val="2A2B3F"/>
          <w:sz w:val="24"/>
          <w:szCs w:val="24"/>
          <w:lang w:eastAsia="en-IN"/>
        </w:rPr>
        <w:t>wide table</w:t>
      </w:r>
      <w:r w:rsidRPr="00B96D21">
        <w:rPr>
          <w:rFonts w:ascii="Segoe UI" w:eastAsia="Times New Roman" w:hAnsi="Segoe UI" w:cs="Segoe UI"/>
          <w:color w:val="2A2B3F"/>
          <w:sz w:val="24"/>
          <w:szCs w:val="24"/>
          <w:lang w:eastAsia="en-IN"/>
        </w:rPr>
        <w:t> (e.g., columns for 2018, 2019) into a </w:t>
      </w:r>
      <w:r w:rsidRPr="00B96D21">
        <w:rPr>
          <w:rFonts w:ascii="Segoe UI" w:eastAsia="Times New Roman" w:hAnsi="Segoe UI" w:cs="Segoe UI"/>
          <w:b/>
          <w:bCs/>
          <w:color w:val="2A2B3F"/>
          <w:sz w:val="24"/>
          <w:szCs w:val="24"/>
          <w:lang w:eastAsia="en-IN"/>
        </w:rPr>
        <w:t>long table</w:t>
      </w:r>
      <w:r w:rsidRPr="00B96D21">
        <w:rPr>
          <w:rFonts w:ascii="Segoe UI" w:eastAsia="Times New Roman" w:hAnsi="Segoe UI" w:cs="Segoe UI"/>
          <w:color w:val="2A2B3F"/>
          <w:sz w:val="24"/>
          <w:szCs w:val="24"/>
          <w:lang w:eastAsia="en-IN"/>
        </w:rPr>
        <w:t> format with repeated entries for each month under a single "Year" column and corresponding values in a "Sales" column. This is the most effective way to prepare time-series or transactional data for analysis.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Transpose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Transpose</w:t>
      </w:r>
      <w:r w:rsidRPr="00B96D21">
        <w:rPr>
          <w:rFonts w:ascii="Segoe UI" w:eastAsia="Times New Roman" w:hAnsi="Segoe UI" w:cs="Segoe UI"/>
          <w:color w:val="2A2B3F"/>
          <w:sz w:val="24"/>
          <w:szCs w:val="24"/>
          <w:lang w:eastAsia="en-IN"/>
        </w:rPr>
        <w:t> swaps </w:t>
      </w:r>
      <w:r w:rsidRPr="00B96D21">
        <w:rPr>
          <w:rFonts w:ascii="Segoe UI" w:eastAsia="Times New Roman" w:hAnsi="Segoe UI" w:cs="Segoe UI"/>
          <w:b/>
          <w:bCs/>
          <w:color w:val="2A2B3F"/>
          <w:sz w:val="24"/>
          <w:szCs w:val="24"/>
          <w:lang w:eastAsia="en-IN"/>
        </w:rPr>
        <w:t>rows with columns</w:t>
      </w:r>
      <w:r w:rsidRPr="00B96D21">
        <w:rPr>
          <w:rFonts w:ascii="Segoe UI" w:eastAsia="Times New Roman" w:hAnsi="Segoe UI" w:cs="Segoe UI"/>
          <w:color w:val="2A2B3F"/>
          <w:sz w:val="24"/>
          <w:szCs w:val="24"/>
          <w:lang w:eastAsia="en-IN"/>
        </w:rPr>
        <w:t>, which is </w:t>
      </w:r>
      <w:r w:rsidRPr="00B96D21">
        <w:rPr>
          <w:rFonts w:ascii="Segoe UI" w:eastAsia="Times New Roman" w:hAnsi="Segoe UI" w:cs="Segoe UI"/>
          <w:b/>
          <w:bCs/>
          <w:color w:val="2A2B3F"/>
          <w:sz w:val="24"/>
          <w:szCs w:val="24"/>
          <w:lang w:eastAsia="en-IN"/>
        </w:rPr>
        <w:t>not suitable</w:t>
      </w:r>
      <w:r w:rsidRPr="00B96D21">
        <w:rPr>
          <w:rFonts w:ascii="Segoe UI" w:eastAsia="Times New Roman" w:hAnsi="Segoe UI" w:cs="Segoe UI"/>
          <w:color w:val="2A2B3F"/>
          <w:sz w:val="24"/>
          <w:szCs w:val="24"/>
          <w:lang w:eastAsia="en-IN"/>
        </w:rPr>
        <w:t> here. It would result in months becoming column headers or years becoming rows, which doesn't help restructure for the desired format.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Pivot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Pivoting</w:t>
      </w:r>
      <w:r w:rsidRPr="00B96D21">
        <w:rPr>
          <w:rFonts w:ascii="Segoe UI" w:eastAsia="Times New Roman" w:hAnsi="Segoe UI" w:cs="Segoe UI"/>
          <w:color w:val="2A2B3F"/>
          <w:sz w:val="24"/>
          <w:szCs w:val="24"/>
          <w:lang w:eastAsia="en-IN"/>
        </w:rPr>
        <w:t> is the </w:t>
      </w:r>
      <w:r w:rsidRPr="00B96D21">
        <w:rPr>
          <w:rFonts w:ascii="Segoe UI" w:eastAsia="Times New Roman" w:hAnsi="Segoe UI" w:cs="Segoe UI"/>
          <w:b/>
          <w:bCs/>
          <w:color w:val="2A2B3F"/>
          <w:sz w:val="24"/>
          <w:szCs w:val="24"/>
          <w:lang w:eastAsia="en-IN"/>
        </w:rPr>
        <w:t>reverse</w:t>
      </w:r>
      <w:r w:rsidRPr="00B96D21">
        <w:rPr>
          <w:rFonts w:ascii="Segoe UI" w:eastAsia="Times New Roman" w:hAnsi="Segoe UI" w:cs="Segoe UI"/>
          <w:color w:val="2A2B3F"/>
          <w:sz w:val="24"/>
          <w:szCs w:val="24"/>
          <w:lang w:eastAsia="en-IN"/>
        </w:rPr>
        <w:t> of unpivoting—it transforms </w:t>
      </w:r>
      <w:r w:rsidRPr="00B96D21">
        <w:rPr>
          <w:rFonts w:ascii="Segoe UI" w:eastAsia="Times New Roman" w:hAnsi="Segoe UI" w:cs="Segoe UI"/>
          <w:b/>
          <w:bCs/>
          <w:color w:val="2A2B3F"/>
          <w:sz w:val="24"/>
          <w:szCs w:val="24"/>
          <w:lang w:eastAsia="en-IN"/>
        </w:rPr>
        <w:t>row values into columns</w:t>
      </w:r>
      <w:r w:rsidRPr="00B96D21">
        <w:rPr>
          <w:rFonts w:ascii="Segoe UI" w:eastAsia="Times New Roman" w:hAnsi="Segoe UI" w:cs="Segoe UI"/>
          <w:color w:val="2A2B3F"/>
          <w:sz w:val="24"/>
          <w:szCs w:val="24"/>
          <w:lang w:eastAsia="en-IN"/>
        </w:rPr>
        <w:t>. In this case, it would incorrectly spread out the data, which is the opposite of what’s needed.</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Aggregate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Aggregation</w:t>
      </w:r>
      <w:r w:rsidRPr="00B96D21">
        <w:rPr>
          <w:rFonts w:ascii="Segoe UI" w:eastAsia="Times New Roman" w:hAnsi="Segoe UI" w:cs="Segoe UI"/>
          <w:color w:val="2A2B3F"/>
          <w:sz w:val="24"/>
          <w:szCs w:val="24"/>
          <w:lang w:eastAsia="en-IN"/>
        </w:rPr>
        <w:t> is used to </w:t>
      </w:r>
      <w:r w:rsidRPr="00B96D21">
        <w:rPr>
          <w:rFonts w:ascii="Segoe UI" w:eastAsia="Times New Roman" w:hAnsi="Segoe UI" w:cs="Segoe UI"/>
          <w:b/>
          <w:bCs/>
          <w:color w:val="2A2B3F"/>
          <w:sz w:val="24"/>
          <w:szCs w:val="24"/>
          <w:lang w:eastAsia="en-IN"/>
        </w:rPr>
        <w:t>summarize values</w:t>
      </w:r>
      <w:r w:rsidRPr="00B96D21">
        <w:rPr>
          <w:rFonts w:ascii="Segoe UI" w:eastAsia="Times New Roman" w:hAnsi="Segoe UI" w:cs="Segoe UI"/>
          <w:color w:val="2A2B3F"/>
          <w:sz w:val="24"/>
          <w:szCs w:val="24"/>
          <w:lang w:eastAsia="en-IN"/>
        </w:rPr>
        <w:t> (e.g., totals, averages), not to reshape or restructure the table layout. It won’t achieve the transformation shown in the target format.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Unpivot Operation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SkyMetrics, you need to transform raw data (Image 1) into a desired format (Image 2) in Power Query, but no images are provided. Assuming a common scenario: Image 1 has columns like "ID," "Sales_Jan," "Sales_Feb," "Sales_Mar" (wide format), and Image 2 has "ID," "Month," "Sales" (long format), the correct operation is "Unpivot." In Power BI Desktop, open Power Query Editor, load the table, select the date columns (e.g., Sales_Jan, Sales_Feb, Sales_Mar), right-click, and choose "Unpivot Columns." This transforms columns into rows, creating an "Attribute" column (e.g., "Jan," "Feb," "Mar") and a "Value" column (e.g., sales amounts), which can be renamed to "Month" and "Sales." Apply and close to load the result.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Unpivoting converts a wide table (multiple columns for each period) into a long table (one column for periods, one for values), ideal for Power BI’s relational modeling and time-based analysis (e.g., sales by month). For example, "ID1, 100 (Jan), 200 (Feb)" becomes "ID1, Jan, 100" and "ID1, Feb, 200." The Microsoft documentation on </w:t>
      </w:r>
      <w:hyperlink r:id="rId259" w:history="1">
        <w:r w:rsidRPr="00B96D21">
          <w:rPr>
            <w:rFonts w:ascii="Segoe UI" w:eastAsia="Times New Roman" w:hAnsi="Segoe UI" w:cs="Segoe UI"/>
            <w:color w:val="6D28D2"/>
            <w:sz w:val="24"/>
            <w:szCs w:val="24"/>
            <w:u w:val="single"/>
            <w:lang w:eastAsia="en-IN"/>
          </w:rPr>
          <w:t>unpivot</w:t>
        </w:r>
      </w:hyperlink>
      <w:r w:rsidRPr="00B96D21">
        <w:rPr>
          <w:rFonts w:ascii="Segoe UI" w:eastAsia="Times New Roman" w:hAnsi="Segoe UI" w:cs="Segoe UI"/>
          <w:color w:val="2A2B3F"/>
          <w:sz w:val="24"/>
          <w:szCs w:val="24"/>
          <w:lang w:eastAsia="en-IN"/>
        </w:rPr>
        <w:t> explains, “Unpivot transforms columns into rows, normalizing data for easier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Pivot</w:t>
      </w:r>
      <w:r w:rsidRPr="00B96D21">
        <w:rPr>
          <w:rFonts w:ascii="Segoe UI" w:eastAsia="Times New Roman" w:hAnsi="Segoe UI" w:cs="Segoe UI"/>
          <w:color w:val="2A2B3F"/>
          <w:sz w:val="24"/>
          <w:szCs w:val="24"/>
          <w:lang w:eastAsia="en-IN"/>
        </w:rPr>
        <w:t>: Pivoting does the opposite—turns rows into columns (e.g., "Month" values into "Jan," "Feb" headers), reversing the goal, per </w:t>
      </w:r>
      <w:hyperlink r:id="rId260" w:history="1">
        <w:r w:rsidRPr="00B96D21">
          <w:rPr>
            <w:rFonts w:ascii="Segoe UI" w:eastAsia="Times New Roman" w:hAnsi="Segoe UI" w:cs="Segoe UI"/>
            <w:color w:val="6D28D2"/>
            <w:sz w:val="24"/>
            <w:szCs w:val="24"/>
            <w:u w:val="single"/>
            <w:lang w:eastAsia="en-IN"/>
          </w:rPr>
          <w:t>pivot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Aggregate</w:t>
      </w:r>
      <w:r w:rsidRPr="00B96D21">
        <w:rPr>
          <w:rFonts w:ascii="Segoe UI" w:eastAsia="Times New Roman" w:hAnsi="Segoe UI" w:cs="Segoe UI"/>
          <w:color w:val="2A2B3F"/>
          <w:sz w:val="24"/>
          <w:szCs w:val="24"/>
          <w:lang w:eastAsia="en-IN"/>
        </w:rPr>
        <w:t>: This summarizes data (e.g., summing sales), not restructures it, per </w:t>
      </w:r>
      <w:hyperlink r:id="rId261" w:history="1">
        <w:r w:rsidRPr="00B96D21">
          <w:rPr>
            <w:rFonts w:ascii="Segoe UI" w:eastAsia="Times New Roman" w:hAnsi="Segoe UI" w:cs="Segoe UI"/>
            <w:color w:val="6D28D2"/>
            <w:sz w:val="24"/>
            <w:szCs w:val="24"/>
            <w:u w:val="single"/>
            <w:lang w:eastAsia="en-IN"/>
          </w:rPr>
          <w:t>aggregation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Transpose</w:t>
      </w:r>
      <w:r w:rsidRPr="00B96D21">
        <w:rPr>
          <w:rFonts w:ascii="Segoe UI" w:eastAsia="Times New Roman" w:hAnsi="Segoe UI" w:cs="Segoe UI"/>
          <w:color w:val="2A2B3F"/>
          <w:sz w:val="24"/>
          <w:szCs w:val="24"/>
          <w:lang w:eastAsia="en-IN"/>
        </w:rPr>
        <w:t>: Transpose swaps rows and columns entirely, not targeting specific column-to-row conversion, per </w:t>
      </w:r>
      <w:hyperlink r:id="rId262" w:history="1">
        <w:r w:rsidRPr="00B96D21">
          <w:rPr>
            <w:rFonts w:ascii="Segoe UI" w:eastAsia="Times New Roman" w:hAnsi="Segoe UI" w:cs="Segoe UI"/>
            <w:color w:val="6D28D2"/>
            <w:sz w:val="24"/>
            <w:szCs w:val="24"/>
            <w:u w:val="single"/>
            <w:lang w:eastAsia="en-IN"/>
          </w:rPr>
          <w:t>transpose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Unpivot aligns with the typical wide-to-long transformation implied by the question.</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41</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 </w:t>
      </w:r>
      <w:r w:rsidRPr="00B96D21">
        <w:rPr>
          <w:rFonts w:ascii="Segoe UI" w:eastAsia="Times New Roman" w:hAnsi="Segoe UI" w:cs="Segoe UI"/>
          <w:b/>
          <w:bCs/>
          <w:color w:val="2A2B3F"/>
          <w:sz w:val="24"/>
          <w:szCs w:val="24"/>
          <w:lang w:eastAsia="en-IN"/>
        </w:rPr>
        <w:t>data analyst at GlobalTrade Corp.</w:t>
      </w:r>
      <w:r w:rsidRPr="00B96D21">
        <w:rPr>
          <w:rFonts w:ascii="Segoe UI" w:eastAsia="Times New Roman" w:hAnsi="Segoe UI" w:cs="Segoe UI"/>
          <w:color w:val="2A2B3F"/>
          <w:sz w:val="24"/>
          <w:szCs w:val="24"/>
          <w:lang w:eastAsia="en-IN"/>
        </w:rPr>
        <w:t>, tasked with creating a </w:t>
      </w:r>
      <w:r w:rsidRPr="00B96D21">
        <w:rPr>
          <w:rFonts w:ascii="Segoe UI" w:eastAsia="Times New Roman" w:hAnsi="Segoe UI" w:cs="Segoe UI"/>
          <w:b/>
          <w:bCs/>
          <w:color w:val="2A2B3F"/>
          <w:sz w:val="24"/>
          <w:szCs w:val="24"/>
          <w:lang w:eastAsia="en-IN"/>
        </w:rPr>
        <w:t>Power BI report</w:t>
      </w:r>
      <w:r w:rsidRPr="00B96D21">
        <w:rPr>
          <w:rFonts w:ascii="Segoe UI" w:eastAsia="Times New Roman" w:hAnsi="Segoe UI" w:cs="Segoe UI"/>
          <w:color w:val="2A2B3F"/>
          <w:sz w:val="24"/>
          <w:szCs w:val="24"/>
          <w:lang w:eastAsia="en-IN"/>
        </w:rPr>
        <w:t> that allows users to </w:t>
      </w:r>
      <w:r w:rsidRPr="00B96D21">
        <w:rPr>
          <w:rFonts w:ascii="Segoe UI" w:eastAsia="Times New Roman" w:hAnsi="Segoe UI" w:cs="Segoe UI"/>
          <w:b/>
          <w:bCs/>
          <w:color w:val="2A2B3F"/>
          <w:sz w:val="24"/>
          <w:szCs w:val="24"/>
          <w:lang w:eastAsia="en-IN"/>
        </w:rPr>
        <w:t>dynamically filter sales data</w:t>
      </w:r>
      <w:r w:rsidRPr="00B96D21">
        <w:rPr>
          <w:rFonts w:ascii="Segoe UI" w:eastAsia="Times New Roman" w:hAnsi="Segoe UI" w:cs="Segoe UI"/>
          <w:color w:val="2A2B3F"/>
          <w:sz w:val="24"/>
          <w:szCs w:val="24"/>
          <w:lang w:eastAsia="en-IN"/>
        </w:rPr>
        <w:t> based on a </w:t>
      </w:r>
      <w:r w:rsidRPr="00B96D21">
        <w:rPr>
          <w:rFonts w:ascii="Segoe UI" w:eastAsia="Times New Roman" w:hAnsi="Segoe UI" w:cs="Segoe UI"/>
          <w:b/>
          <w:bCs/>
          <w:color w:val="2A2B3F"/>
          <w:sz w:val="24"/>
          <w:szCs w:val="24"/>
          <w:lang w:eastAsia="en-IN"/>
        </w:rPr>
        <w:t>specific region</w:t>
      </w:r>
      <w:r w:rsidRPr="00B96D21">
        <w:rPr>
          <w:rFonts w:ascii="Segoe UI" w:eastAsia="Times New Roman" w:hAnsi="Segoe UI" w:cs="Segoe UI"/>
          <w:color w:val="2A2B3F"/>
          <w:sz w:val="24"/>
          <w:szCs w:val="24"/>
          <w:lang w:eastAsia="en-IN"/>
        </w:rPr>
        <w:t>. The list of regions (e.g., North, South, East, West) should be </w:t>
      </w:r>
      <w:r w:rsidRPr="00B96D21">
        <w:rPr>
          <w:rFonts w:ascii="Segoe UI" w:eastAsia="Times New Roman" w:hAnsi="Segoe UI" w:cs="Segoe UI"/>
          <w:b/>
          <w:bCs/>
          <w:color w:val="2A2B3F"/>
          <w:sz w:val="24"/>
          <w:szCs w:val="24"/>
          <w:lang w:eastAsia="en-IN"/>
        </w:rPr>
        <w:t>selectable from a dropdown menu</w:t>
      </w:r>
      <w:r w:rsidRPr="00B96D21">
        <w:rPr>
          <w:rFonts w:ascii="Segoe UI" w:eastAsia="Times New Roman" w:hAnsi="Segoe UI" w:cs="Segoe UI"/>
          <w:color w:val="2A2B3F"/>
          <w:sz w:val="24"/>
          <w:szCs w:val="24"/>
          <w:lang w:eastAsia="en-IN"/>
        </w:rPr>
        <w:t> in the report.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How should you achieve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parameter for regions and bind it to the dataset query.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parameter for regions and binding it to the dataset query is not the most efficient way to achieve dynamic filtering based on a specific region in a Power BI report. Parameters are typically used for static values or for passing values to queries, not for interactive filtering options like dropdown menus. Parameters are used for </w:t>
      </w:r>
      <w:r w:rsidRPr="00B96D21">
        <w:rPr>
          <w:rFonts w:ascii="Segoe UI" w:eastAsia="Times New Roman" w:hAnsi="Segoe UI" w:cs="Segoe UI"/>
          <w:b/>
          <w:bCs/>
          <w:color w:val="2A2B3F"/>
          <w:sz w:val="24"/>
          <w:szCs w:val="24"/>
          <w:lang w:eastAsia="en-IN"/>
        </w:rPr>
        <w:t>query-time filtering</w:t>
      </w:r>
      <w:r w:rsidRPr="00B96D21">
        <w:rPr>
          <w:rFonts w:ascii="Segoe UI" w:eastAsia="Times New Roman" w:hAnsi="Segoe UI" w:cs="Segoe UI"/>
          <w:color w:val="2A2B3F"/>
          <w:sz w:val="24"/>
          <w:szCs w:val="24"/>
          <w:lang w:eastAsia="en-IN"/>
        </w:rPr>
        <w:t> and are </w:t>
      </w:r>
      <w:r w:rsidRPr="00B96D21">
        <w:rPr>
          <w:rFonts w:ascii="Segoe UI" w:eastAsia="Times New Roman" w:hAnsi="Segoe UI" w:cs="Segoe UI"/>
          <w:b/>
          <w:bCs/>
          <w:color w:val="2A2B3F"/>
          <w:sz w:val="24"/>
          <w:szCs w:val="24"/>
          <w:lang w:eastAsia="en-IN"/>
        </w:rPr>
        <w:t>not interactive</w:t>
      </w:r>
      <w:r w:rsidRPr="00B96D21">
        <w:rPr>
          <w:rFonts w:ascii="Segoe UI" w:eastAsia="Times New Roman" w:hAnsi="Segoe UI" w:cs="Segoe UI"/>
          <w:color w:val="2A2B3F"/>
          <w:sz w:val="24"/>
          <w:szCs w:val="24"/>
          <w:lang w:eastAsia="en-IN"/>
        </w:rPr>
        <w:t> like slicers. This method limits flexibility and adds unnecessary complexity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row-level security to filter data by region.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row-level security to filter data by region is not the appropriate method to achieve dynamic filtering based on a specific region in a Power BI report. Row-level security is used to restrict access to data based on user roles or permissions, not for providing interactive filtering options for users to select regions from a dropdown menu. </w:t>
      </w:r>
      <w:r w:rsidRPr="00B96D21">
        <w:rPr>
          <w:rFonts w:ascii="Segoe UI" w:eastAsia="Times New Roman" w:hAnsi="Segoe UI" w:cs="Segoe UI"/>
          <w:b/>
          <w:bCs/>
          <w:color w:val="2A2B3F"/>
          <w:sz w:val="24"/>
          <w:szCs w:val="24"/>
          <w:lang w:eastAsia="en-IN"/>
        </w:rPr>
        <w:t>RLS</w:t>
      </w:r>
      <w:r w:rsidRPr="00B96D21">
        <w:rPr>
          <w:rFonts w:ascii="Segoe UI" w:eastAsia="Times New Roman" w:hAnsi="Segoe UI" w:cs="Segoe UI"/>
          <w:color w:val="2A2B3F"/>
          <w:sz w:val="24"/>
          <w:szCs w:val="24"/>
          <w:lang w:eastAsia="en-IN"/>
        </w:rPr>
        <w:t> is designed for </w:t>
      </w:r>
      <w:r w:rsidRPr="00B96D21">
        <w:rPr>
          <w:rFonts w:ascii="Segoe UI" w:eastAsia="Times New Roman" w:hAnsi="Segoe UI" w:cs="Segoe UI"/>
          <w:b/>
          <w:bCs/>
          <w:color w:val="2A2B3F"/>
          <w:sz w:val="24"/>
          <w:szCs w:val="24"/>
          <w:lang w:eastAsia="en-IN"/>
        </w:rPr>
        <w:t>access control</w:t>
      </w:r>
      <w:r w:rsidRPr="00B96D21">
        <w:rPr>
          <w:rFonts w:ascii="Segoe UI" w:eastAsia="Times New Roman" w:hAnsi="Segoe UI" w:cs="Segoe UI"/>
          <w:color w:val="2A2B3F"/>
          <w:sz w:val="24"/>
          <w:szCs w:val="24"/>
          <w:lang w:eastAsia="en-IN"/>
        </w:rPr>
        <w:t>, not for end-user filtering via dropdown. It restricts data visibility by user identity, not by user choice.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a slicer visual connected to the Regions column.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w:t>
      </w:r>
      <w:r w:rsidRPr="00B96D21">
        <w:rPr>
          <w:rFonts w:ascii="Segoe UI" w:eastAsia="Times New Roman" w:hAnsi="Segoe UI" w:cs="Segoe UI"/>
          <w:b/>
          <w:bCs/>
          <w:color w:val="2A2B3F"/>
          <w:sz w:val="24"/>
          <w:szCs w:val="24"/>
          <w:lang w:eastAsia="en-IN"/>
        </w:rPr>
        <w:t>slicer</w:t>
      </w:r>
      <w:r w:rsidRPr="00B96D21">
        <w:rPr>
          <w:rFonts w:ascii="Segoe UI" w:eastAsia="Times New Roman" w:hAnsi="Segoe UI" w:cs="Segoe UI"/>
          <w:color w:val="2A2B3F"/>
          <w:sz w:val="24"/>
          <w:szCs w:val="24"/>
          <w:lang w:eastAsia="en-IN"/>
        </w:rPr>
        <w:t> is a built-in Power BI visual that enables </w:t>
      </w:r>
      <w:r w:rsidRPr="00B96D21">
        <w:rPr>
          <w:rFonts w:ascii="Segoe UI" w:eastAsia="Times New Roman" w:hAnsi="Segoe UI" w:cs="Segoe UI"/>
          <w:b/>
          <w:bCs/>
          <w:color w:val="2A2B3F"/>
          <w:sz w:val="24"/>
          <w:szCs w:val="24"/>
          <w:lang w:eastAsia="en-IN"/>
        </w:rPr>
        <w:t>interactive filtering</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When connected to the </w:t>
      </w:r>
      <w:r w:rsidRPr="00B96D21">
        <w:rPr>
          <w:rFonts w:ascii="Segoe UI" w:eastAsia="Times New Roman" w:hAnsi="Segoe UI" w:cs="Segoe UI"/>
          <w:b/>
          <w:bCs/>
          <w:color w:val="2A2B3F"/>
          <w:sz w:val="24"/>
          <w:szCs w:val="24"/>
          <w:lang w:eastAsia="en-IN"/>
        </w:rPr>
        <w:t>Regions column</w:t>
      </w:r>
      <w:r w:rsidRPr="00B96D21">
        <w:rPr>
          <w:rFonts w:ascii="Segoe UI" w:eastAsia="Times New Roman" w:hAnsi="Segoe UI" w:cs="Segoe UI"/>
          <w:color w:val="2A2B3F"/>
          <w:sz w:val="24"/>
          <w:szCs w:val="24"/>
          <w:lang w:eastAsia="en-IN"/>
        </w:rPr>
        <w:t>, users can </w:t>
      </w:r>
      <w:r w:rsidRPr="00B96D21">
        <w:rPr>
          <w:rFonts w:ascii="Segoe UI" w:eastAsia="Times New Roman" w:hAnsi="Segoe UI" w:cs="Segoe UI"/>
          <w:b/>
          <w:bCs/>
          <w:color w:val="2A2B3F"/>
          <w:sz w:val="24"/>
          <w:szCs w:val="24"/>
          <w:lang w:eastAsia="en-IN"/>
        </w:rPr>
        <w:t>select one or more regions</w:t>
      </w:r>
      <w:r w:rsidRPr="00B96D21">
        <w:rPr>
          <w:rFonts w:ascii="Segoe UI" w:eastAsia="Times New Roman" w:hAnsi="Segoe UI" w:cs="Segoe UI"/>
          <w:color w:val="2A2B3F"/>
          <w:sz w:val="24"/>
          <w:szCs w:val="24"/>
          <w:lang w:eastAsia="en-IN"/>
        </w:rPr>
        <w:t> from a </w:t>
      </w:r>
      <w:r w:rsidRPr="00B96D21">
        <w:rPr>
          <w:rFonts w:ascii="Segoe UI" w:eastAsia="Times New Roman" w:hAnsi="Segoe UI" w:cs="Segoe UI"/>
          <w:b/>
          <w:bCs/>
          <w:color w:val="2A2B3F"/>
          <w:sz w:val="24"/>
          <w:szCs w:val="24"/>
          <w:lang w:eastAsia="en-IN"/>
        </w:rPr>
        <w:t>dropdown or list format</w:t>
      </w:r>
      <w:r w:rsidRPr="00B96D21">
        <w:rPr>
          <w:rFonts w:ascii="Segoe UI" w:eastAsia="Times New Roman" w:hAnsi="Segoe UI" w:cs="Segoe UI"/>
          <w:color w:val="2A2B3F"/>
          <w:sz w:val="24"/>
          <w:szCs w:val="24"/>
          <w:lang w:eastAsia="en-IN"/>
        </w:rPr>
        <w:t>, which dynamically filters all connected visuals.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method provides a </w:t>
      </w:r>
      <w:r w:rsidRPr="00B96D21">
        <w:rPr>
          <w:rFonts w:ascii="Segoe UI" w:eastAsia="Times New Roman" w:hAnsi="Segoe UI" w:cs="Segoe UI"/>
          <w:b/>
          <w:bCs/>
          <w:color w:val="2A2B3F"/>
          <w:sz w:val="24"/>
          <w:szCs w:val="24"/>
          <w:lang w:eastAsia="en-IN"/>
        </w:rPr>
        <w:t>simple, intuitive user experience</w:t>
      </w:r>
      <w:r w:rsidRPr="00B96D21">
        <w:rPr>
          <w:rFonts w:ascii="Segoe UI" w:eastAsia="Times New Roman" w:hAnsi="Segoe UI" w:cs="Segoe UI"/>
          <w:color w:val="2A2B3F"/>
          <w:sz w:val="24"/>
          <w:szCs w:val="24"/>
          <w:lang w:eastAsia="en-IN"/>
        </w:rPr>
        <w:t> and is the standard approach for report-level filtering in Power BI.</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calculated column with an IF statement for filtering.</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Calculated columns are static and used for deriving new columns—not for interactive filtering.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don't enable dropdown selection or user interaction.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Dynamic Region Filtering in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GlobalTrade Corp., you’re building a Power BI report to dynamically filter sales data (e.g., Sales table: OrderID, Region, Amount—North: $50K, South: $30K) by region (North, South, East, West) via a dropdown menu. Using a slicer visual connected to the Regions column is the most effective approach. Here’s how in Power BI Desktop:</w:t>
      </w:r>
    </w:p>
    <w:p w:rsidR="00B96D21" w:rsidRPr="00B96D21" w:rsidRDefault="00B96D21" w:rsidP="00B96D21">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 Up a Slicer Visual for Regions</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Load the Sales table (e.g., via "Get Data" &gt; "Excel," "Sales.xlsx," 10K rows), ensuring Regions column exists (e.g., North, South, East, West), per </w:t>
      </w:r>
      <w:hyperlink r:id="rId263" w:history="1">
        <w:r w:rsidRPr="00B96D21">
          <w:rPr>
            <w:rFonts w:ascii="Segoe UI" w:eastAsia="Times New Roman" w:hAnsi="Segoe UI" w:cs="Segoe UI"/>
            <w:color w:val="6D28D2"/>
            <w:sz w:val="24"/>
            <w:szCs w:val="24"/>
            <w:u w:val="single"/>
            <w:lang w:eastAsia="en-IN"/>
          </w:rPr>
          <w:t>data import</w:t>
        </w:r>
      </w:hyperlink>
      <w:r w:rsidRPr="00B96D21">
        <w:rPr>
          <w:rFonts w:ascii="Segoe UI" w:eastAsia="Times New Roman" w:hAnsi="Segoe UI" w:cs="Segoe UI"/>
          <w:color w:val="2A2B3F"/>
          <w:sz w:val="24"/>
          <w:szCs w:val="24"/>
          <w:lang w:eastAsia="en-IN"/>
        </w:rPr>
        <w:t>. Open report view.</w:t>
      </w:r>
    </w:p>
    <w:p w:rsidR="00B96D21" w:rsidRPr="00B96D21" w:rsidRDefault="00B96D21" w:rsidP="00B96D21">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Add Slicer</w:t>
      </w:r>
      <w:r w:rsidRPr="00B96D21">
        <w:rPr>
          <w:rFonts w:ascii="Segoe UI" w:eastAsia="Times New Roman" w:hAnsi="Segoe UI" w:cs="Segoe UI"/>
          <w:color w:val="2A2B3F"/>
          <w:sz w:val="24"/>
          <w:szCs w:val="24"/>
          <w:lang w:eastAsia="en-IN"/>
        </w:rPr>
        <w:t>: From the "Visualizations" pane, select "Slicer" visual, drag it to the canvas. In "Fields" pane, drag Sales[Region] to the slicer’s "Field" well—e.g., dropdown auto-populates with North, South, East, West, per </w:t>
      </w:r>
      <w:hyperlink r:id="rId264" w:anchor="creating-a-slicer" w:history="1">
        <w:r w:rsidRPr="00B96D21">
          <w:rPr>
            <w:rFonts w:ascii="Segoe UI" w:eastAsia="Times New Roman" w:hAnsi="Segoe UI" w:cs="Segoe UI"/>
            <w:color w:val="6D28D2"/>
            <w:sz w:val="24"/>
            <w:szCs w:val="24"/>
            <w:u w:val="single"/>
            <w:lang w:eastAsia="en-IN"/>
          </w:rPr>
          <w:t>slicer setup</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Configure</w:t>
      </w:r>
      <w:r w:rsidRPr="00B96D21">
        <w:rPr>
          <w:rFonts w:ascii="Segoe UI" w:eastAsia="Times New Roman" w:hAnsi="Segoe UI" w:cs="Segoe UI"/>
          <w:color w:val="2A2B3F"/>
          <w:sz w:val="24"/>
          <w:szCs w:val="24"/>
          <w:lang w:eastAsia="en-IN"/>
        </w:rPr>
        <w:t>: In "Format Visual" &gt; "Slicer Settings," set "Style" to "Dropdown" (compact menu), per </w:t>
      </w:r>
      <w:hyperlink r:id="rId265" w:anchor="format-a-slicer" w:history="1">
        <w:r w:rsidRPr="00B96D21">
          <w:rPr>
            <w:rFonts w:ascii="Segoe UI" w:eastAsia="Times New Roman" w:hAnsi="Segoe UI" w:cs="Segoe UI"/>
            <w:color w:val="6D28D2"/>
            <w:sz w:val="24"/>
            <w:szCs w:val="24"/>
            <w:u w:val="single"/>
            <w:lang w:eastAsia="en-IN"/>
          </w:rPr>
          <w:t>slicer formatting</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Integrate</w:t>
      </w:r>
      <w:r w:rsidRPr="00B96D21">
        <w:rPr>
          <w:rFonts w:ascii="Segoe UI" w:eastAsia="Times New Roman" w:hAnsi="Segoe UI" w:cs="Segoe UI"/>
          <w:color w:val="2A2B3F"/>
          <w:sz w:val="24"/>
          <w:szCs w:val="24"/>
          <w:lang w:eastAsia="en-IN"/>
        </w:rPr>
        <w:t>: Add a visual—e.g., clustered column chart with SUM(Sales[Amount]) by Region (North: $50K, South: $30K). Select "North" in slicer—chart filters to $50K North, per </w:t>
      </w:r>
      <w:hyperlink r:id="rId266" w:anchor="interact-with-slicers" w:history="1">
        <w:r w:rsidRPr="00B96D21">
          <w:rPr>
            <w:rFonts w:ascii="Segoe UI" w:eastAsia="Times New Roman" w:hAnsi="Segoe UI" w:cs="Segoe UI"/>
            <w:color w:val="6D28D2"/>
            <w:sz w:val="24"/>
            <w:szCs w:val="24"/>
            <w:u w:val="single"/>
            <w:lang w:eastAsia="en-IN"/>
          </w:rPr>
          <w:t>filter interaction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Users select a region from the dropdown—e.g., "East" shows $40K sales—dynamically filtering the report, per </w:t>
      </w:r>
      <w:hyperlink r:id="rId267" w:anchor="when-to-use-a-slicer" w:history="1">
        <w:r w:rsidRPr="00B96D21">
          <w:rPr>
            <w:rFonts w:ascii="Segoe UI" w:eastAsia="Times New Roman" w:hAnsi="Segoe UI" w:cs="Segoe UI"/>
            <w:color w:val="6D28D2"/>
            <w:sz w:val="24"/>
            <w:szCs w:val="24"/>
            <w:u w:val="single"/>
            <w:lang w:eastAsia="en-IN"/>
          </w:rPr>
          <w:t>dynamic filtering</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Test: Choose "South" in slicer—e.g., table visual updates to South: $30K, 2K rows. Multi-select (Ctrl+click) North and East—e.g., $90K total, confirming dynamic behavior, per </w:t>
      </w:r>
      <w:hyperlink r:id="rId268" w:anchor="using-slicers" w:history="1">
        <w:r w:rsidRPr="00B96D21">
          <w:rPr>
            <w:rFonts w:ascii="Segoe UI" w:eastAsia="Times New Roman" w:hAnsi="Segoe UI" w:cs="Segoe UI"/>
            <w:color w:val="6D28D2"/>
            <w:sz w:val="24"/>
            <w:szCs w:val="24"/>
            <w:u w:val="single"/>
            <w:lang w:eastAsia="en-IN"/>
          </w:rPr>
          <w:t>slicer testing</w:t>
        </w:r>
      </w:hyperlink>
      <w:r w:rsidRPr="00B96D21">
        <w:rPr>
          <w:rFonts w:ascii="Segoe UI" w:eastAsia="Times New Roman" w:hAnsi="Segoe UI" w:cs="Segoe UI"/>
          <w:color w:val="2A2B3F"/>
          <w:sz w:val="24"/>
          <w:szCs w:val="24"/>
          <w:lang w:eastAsia="en-IN"/>
        </w:rPr>
        <w:t>. Publish to Power BI Service—users access via browser, per </w:t>
      </w:r>
      <w:hyperlink r:id="rId269" w:history="1">
        <w:r w:rsidRPr="00B96D21">
          <w:rPr>
            <w:rFonts w:ascii="Segoe UI" w:eastAsia="Times New Roman" w:hAnsi="Segoe UI" w:cs="Segoe UI"/>
            <w:color w:val="6D28D2"/>
            <w:sz w:val="24"/>
            <w:szCs w:val="24"/>
            <w:u w:val="single"/>
            <w:lang w:eastAsia="en-IN"/>
          </w:rPr>
          <w:t>publish</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Filtering</w:t>
      </w:r>
      <w:r w:rsidRPr="00B96D21">
        <w:rPr>
          <w:rFonts w:ascii="Segoe UI" w:eastAsia="Times New Roman" w:hAnsi="Segoe UI" w:cs="Segoe UI"/>
          <w:color w:val="2A2B3F"/>
          <w:sz w:val="24"/>
          <w:szCs w:val="24"/>
          <w:lang w:eastAsia="en-IN"/>
        </w:rPr>
        <w:t>: Slicer updates visuals instantly—e.g., "North" filters 10K rows to 3K North rows ($50K) in &lt;1s, meeting the requirement for dynamic user control, per </w:t>
      </w:r>
      <w:hyperlink r:id="rId270" w:anchor="slicer-performance" w:history="1">
        <w:r w:rsidRPr="00B96D21">
          <w:rPr>
            <w:rFonts w:ascii="Segoe UI" w:eastAsia="Times New Roman" w:hAnsi="Segoe UI" w:cs="Segoe UI"/>
            <w:color w:val="6D28D2"/>
            <w:sz w:val="24"/>
            <w:szCs w:val="24"/>
            <w:u w:val="single"/>
            <w:lang w:eastAsia="en-IN"/>
          </w:rPr>
          <w:t>slicer performance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Dropdown Menu</w:t>
      </w:r>
      <w:r w:rsidRPr="00B96D21">
        <w:rPr>
          <w:rFonts w:ascii="Segoe UI" w:eastAsia="Times New Roman" w:hAnsi="Segoe UI" w:cs="Segoe UI"/>
          <w:color w:val="2A2B3F"/>
          <w:sz w:val="24"/>
          <w:szCs w:val="24"/>
          <w:lang w:eastAsia="en-IN"/>
        </w:rPr>
        <w:t>: Slicer’s dropdown style—e.g., compact list of North, South, East, West—matches the specified UI, intuitive for users, per </w:t>
      </w:r>
      <w:hyperlink r:id="rId271" w:anchor="slicer-styles" w:history="1">
        <w:r w:rsidRPr="00B96D21">
          <w:rPr>
            <w:rFonts w:ascii="Segoe UI" w:eastAsia="Times New Roman" w:hAnsi="Segoe UI" w:cs="Segoe UI"/>
            <w:color w:val="6D28D2"/>
            <w:sz w:val="24"/>
            <w:szCs w:val="24"/>
            <w:u w:val="single"/>
            <w:lang w:eastAsia="en-IN"/>
          </w:rPr>
          <w:t>slicer styles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Simplicity</w:t>
      </w:r>
      <w:r w:rsidRPr="00B96D21">
        <w:rPr>
          <w:rFonts w:ascii="Segoe UI" w:eastAsia="Times New Roman" w:hAnsi="Segoe UI" w:cs="Segoe UI"/>
          <w:color w:val="2A2B3F"/>
          <w:sz w:val="24"/>
          <w:szCs w:val="24"/>
          <w:lang w:eastAsia="en-IN"/>
        </w:rPr>
        <w:t>: Leverages existing Regions column—e.g., no coding or model changes, just drag-and-drop, ideal for a straightforward report, per </w:t>
      </w:r>
      <w:hyperlink r:id="rId272" w:anchor="advantages-of-slicers" w:history="1">
        <w:r w:rsidRPr="00B96D21">
          <w:rPr>
            <w:rFonts w:ascii="Segoe UI" w:eastAsia="Times New Roman" w:hAnsi="Segoe UI" w:cs="Segoe UI"/>
            <w:color w:val="6D28D2"/>
            <w:sz w:val="24"/>
            <w:szCs w:val="24"/>
            <w:u w:val="single"/>
            <w:lang w:eastAsia="en-IN"/>
          </w:rPr>
          <w:t>ease of use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Flexibility</w:t>
      </w:r>
      <w:r w:rsidRPr="00B96D21">
        <w:rPr>
          <w:rFonts w:ascii="Segoe UI" w:eastAsia="Times New Roman" w:hAnsi="Segoe UI" w:cs="Segoe UI"/>
          <w:color w:val="2A2B3F"/>
          <w:sz w:val="24"/>
          <w:szCs w:val="24"/>
          <w:lang w:eastAsia="en-IN"/>
        </w:rPr>
        <w:t>: Works with any visual—e.g., charts, tables, maps filter to "West" ($35K), scalable for GlobalTrade’s needs, per </w:t>
      </w:r>
      <w:hyperlink r:id="rId273" w:history="1">
        <w:r w:rsidRPr="00B96D21">
          <w:rPr>
            <w:rFonts w:ascii="Segoe UI" w:eastAsia="Times New Roman" w:hAnsi="Segoe UI" w:cs="Segoe UI"/>
            <w:color w:val="6D28D2"/>
            <w:sz w:val="24"/>
            <w:szCs w:val="24"/>
            <w:u w:val="single"/>
            <w:lang w:eastAsia="en-IN"/>
          </w:rPr>
          <w:t>visual interaction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"Visualize and analyze the data" includes adding interactive elements like slicers to enable dynamic filtering in reports.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274" w:history="1">
        <w:r w:rsidRPr="00B96D21">
          <w:rPr>
            <w:rFonts w:ascii="Segoe UI" w:eastAsia="Times New Roman" w:hAnsi="Segoe UI" w:cs="Segoe UI"/>
            <w:color w:val="6D28D2"/>
            <w:sz w:val="24"/>
            <w:szCs w:val="24"/>
            <w:u w:val="single"/>
            <w:lang w:eastAsia="en-IN"/>
          </w:rPr>
          <w:t>slicer guide</w:t>
        </w:r>
      </w:hyperlink>
      <w:r w:rsidRPr="00B96D21">
        <w:rPr>
          <w:rFonts w:ascii="Segoe UI" w:eastAsia="Times New Roman" w:hAnsi="Segoe UI" w:cs="Segoe UI"/>
          <w:color w:val="2A2B3F"/>
          <w:sz w:val="24"/>
          <w:szCs w:val="24"/>
          <w:lang w:eastAsia="en-IN"/>
        </w:rPr>
        <w:t> states, “Slicers provide a simple, dynamic way to filter report data, such as by region, using a dropdown menu.” This directly meets GlobalTrade Corp.’s requirement efficiently.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Create a Calculated Column with an IF Statement for Filtering</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"Modeling" &gt; "New Column," add RegionFilter = IF(Sales[Region] = "North", "Selected", "Not Selected")—e.g., flags North rows, per </w:t>
      </w:r>
      <w:hyperlink r:id="rId275" w:history="1">
        <w:r w:rsidRPr="00B96D21">
          <w:rPr>
            <w:rFonts w:ascii="Segoe UI" w:eastAsia="Times New Roman" w:hAnsi="Segoe UI" w:cs="Segoe UI"/>
            <w:color w:val="6D28D2"/>
            <w:sz w:val="24"/>
            <w:szCs w:val="24"/>
            <w:u w:val="single"/>
            <w:lang w:eastAsia="en-IN"/>
          </w:rPr>
          <w:t>calculated columns</w:t>
        </w:r>
      </w:hyperlink>
      <w:r w:rsidRPr="00B96D21">
        <w:rPr>
          <w:rFonts w:ascii="Segoe UI" w:eastAsia="Times New Roman" w:hAnsi="Segoe UI" w:cs="Segoe UI"/>
          <w:color w:val="2A2B3F"/>
          <w:sz w:val="24"/>
          <w:szCs w:val="24"/>
          <w:lang w:eastAsia="en-IN"/>
        </w:rPr>
        <w:t>. Filter visuals by "Selected."</w:t>
      </w:r>
    </w:p>
    <w:p w:rsidR="00B96D21" w:rsidRPr="00B96D21" w:rsidRDefault="00B96D21" w:rsidP="00B96D21">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Static—e.g., hardcodes "North," no dropdown; users can’t dynamically switch (e.g., to "South") without editing DAX, failing the requirement. Extra model overhead—e.g., 10K rows recalculated, vs. slicer’s runtime filter, per </w:t>
      </w:r>
      <w:hyperlink r:id="rId276" w:anchor="performance-considerations" w:history="1">
        <w:r w:rsidRPr="00B96D21">
          <w:rPr>
            <w:rFonts w:ascii="Segoe UI" w:eastAsia="Times New Roman" w:hAnsi="Segoe UI" w:cs="Segoe UI"/>
            <w:color w:val="6D28D2"/>
            <w:sz w:val="24"/>
            <w:szCs w:val="24"/>
            <w:u w:val="single"/>
            <w:lang w:eastAsia="en-IN"/>
          </w:rPr>
          <w:t>DAX overhead</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Create a Parameter for Regions and Bind It to the Dataset Query</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"Home" &gt; "Manage Parameters," create "RegionParam" (North, South, East, West), bind to query (e.g., SQL: WHERE Region = @RegionParam), per </w:t>
      </w:r>
      <w:hyperlink r:id="rId277" w:history="1">
        <w:r w:rsidRPr="00B96D21">
          <w:rPr>
            <w:rFonts w:ascii="Segoe UI" w:eastAsia="Times New Roman" w:hAnsi="Segoe UI" w:cs="Segoe UI"/>
            <w:color w:val="6D28D2"/>
            <w:sz w:val="24"/>
            <w:szCs w:val="24"/>
            <w:u w:val="single"/>
            <w:lang w:eastAsia="en-IN"/>
          </w:rPr>
          <w:t>parameters</w:t>
        </w:r>
      </w:hyperlink>
      <w:r w:rsidRPr="00B96D21">
        <w:rPr>
          <w:rFonts w:ascii="Segoe UI" w:eastAsia="Times New Roman" w:hAnsi="Segoe UI" w:cs="Segoe UI"/>
          <w:color w:val="2A2B3F"/>
          <w:sz w:val="24"/>
          <w:szCs w:val="24"/>
          <w:lang w:eastAsia="en-IN"/>
        </w:rPr>
        <w:t>. Users adjust in "Settings."</w:t>
      </w:r>
    </w:p>
    <w:p w:rsidR="00B96D21" w:rsidRPr="00B96D21" w:rsidRDefault="00B96D21" w:rsidP="00B96D21">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Pre-filters data—e.g., loads only "North" (3K rows), not dynamic in-report (all 10K rows stay unfiltered). No dropdown in report canvas—e.g., users edit dataset, not interactive, per </w:t>
      </w:r>
      <w:hyperlink r:id="rId278" w:anchor="limitations" w:history="1">
        <w:r w:rsidRPr="00B96D21">
          <w:rPr>
            <w:rFonts w:ascii="Segoe UI" w:eastAsia="Times New Roman" w:hAnsi="Segoe UI" w:cs="Segoe UI"/>
            <w:color w:val="6D28D2"/>
            <w:sz w:val="24"/>
            <w:szCs w:val="24"/>
            <w:u w:val="single"/>
            <w:lang w:eastAsia="en-IN"/>
          </w:rPr>
          <w:t>parameter limits</w:t>
        </w:r>
      </w:hyperlink>
      <w:r w:rsidRPr="00B96D21">
        <w:rPr>
          <w:rFonts w:ascii="Segoe UI" w:eastAsia="Times New Roman" w:hAnsi="Segoe UI" w:cs="Segoe UI"/>
          <w:color w:val="2A2B3F"/>
          <w:sz w:val="24"/>
          <w:szCs w:val="24"/>
          <w:lang w:eastAsia="en-IN"/>
        </w:rPr>
        <w:t>. Misfit for post-load filtering.</w:t>
      </w:r>
    </w:p>
    <w:p w:rsidR="00B96D21" w:rsidRPr="00B96D21" w:rsidRDefault="00B96D21" w:rsidP="00B96D21">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 Row-Level Security to Filter Data by Region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"Modeling" &gt; "Manage Roles," create role "RegionFilter," DAX: [Region] = "North", assign users—e.g., user sees only North $50K, per </w:t>
      </w:r>
      <w:hyperlink r:id="rId279" w:history="1">
        <w:r w:rsidRPr="00B96D21">
          <w:rPr>
            <w:rFonts w:ascii="Segoe UI" w:eastAsia="Times New Roman" w:hAnsi="Segoe UI" w:cs="Segoe UI"/>
            <w:color w:val="6D28D2"/>
            <w:sz w:val="24"/>
            <w:szCs w:val="24"/>
            <w:u w:val="single"/>
            <w:lang w:eastAsia="en-IN"/>
          </w:rPr>
          <w:t>RLS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Security-based—e.g., restricts access (North-only user), not dynamic filtering (user chooses North, South). No dropdown—e.g., role-based, not interactive, per </w:t>
      </w:r>
      <w:hyperlink r:id="rId280" w:anchor="when-to-use-rls" w:history="1">
        <w:r w:rsidRPr="00B96D21">
          <w:rPr>
            <w:rFonts w:ascii="Segoe UI" w:eastAsia="Times New Roman" w:hAnsi="Segoe UI" w:cs="Segoe UI"/>
            <w:color w:val="6D28D2"/>
            <w:sz w:val="24"/>
            <w:szCs w:val="24"/>
            <w:u w:val="single"/>
            <w:lang w:eastAsia="en-IN"/>
          </w:rPr>
          <w:t>RLS purpose</w:t>
        </w:r>
      </w:hyperlink>
      <w:r w:rsidRPr="00B96D21">
        <w:rPr>
          <w:rFonts w:ascii="Segoe UI" w:eastAsia="Times New Roman" w:hAnsi="Segoe UI" w:cs="Segoe UI"/>
          <w:color w:val="2A2B3F"/>
          <w:sz w:val="24"/>
          <w:szCs w:val="24"/>
          <w:lang w:eastAsia="en-IN"/>
        </w:rPr>
        <w:t>. Wrong tool for user-driven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Contextual Fit with GlobalTrade Corp.</w:t>
      </w:r>
    </w:p>
    <w:p w:rsidR="00B96D21" w:rsidRPr="00B96D21" w:rsidRDefault="00B96D21" w:rsidP="00B96D21">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Need</w:t>
      </w:r>
      <w:r w:rsidRPr="00B96D21">
        <w:rPr>
          <w:rFonts w:ascii="Segoe UI" w:eastAsia="Times New Roman" w:hAnsi="Segoe UI" w:cs="Segoe UI"/>
          <w:color w:val="2A2B3F"/>
          <w:sz w:val="24"/>
          <w:szCs w:val="24"/>
          <w:lang w:eastAsia="en-IN"/>
        </w:rPr>
        <w:t>: Dynamic region filtering—e.g., switch from North ($50K) to East ($40K) on-the-fly in a report.</w:t>
      </w:r>
    </w:p>
    <w:p w:rsidR="00B96D21" w:rsidRPr="00B96D21" w:rsidRDefault="00B96D21" w:rsidP="00B96D21">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Slicer Fit</w:t>
      </w:r>
      <w:r w:rsidRPr="00B96D21">
        <w:rPr>
          <w:rFonts w:ascii="Segoe UI" w:eastAsia="Times New Roman" w:hAnsi="Segoe UI" w:cs="Segoe UI"/>
          <w:color w:val="2A2B3F"/>
          <w:sz w:val="24"/>
          <w:szCs w:val="24"/>
          <w:lang w:eastAsia="en-IN"/>
        </w:rPr>
        <w:t>: Dropdown slicer—e.g., North, South, East, West list—lets users select (e.g., "West" $35K), instantly updating visuals, per </w:t>
      </w:r>
      <w:hyperlink r:id="rId281" w:anchor="using-slicers" w:history="1">
        <w:r w:rsidRPr="00B96D21">
          <w:rPr>
            <w:rFonts w:ascii="Segoe UI" w:eastAsia="Times New Roman" w:hAnsi="Segoe UI" w:cs="Segoe UI"/>
            <w:color w:val="6D28D2"/>
            <w:sz w:val="24"/>
            <w:szCs w:val="24"/>
            <w:u w:val="single"/>
            <w:lang w:eastAsia="en-IN"/>
          </w:rPr>
          <w:t>user experience</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Outcome</w:t>
      </w:r>
      <w:r w:rsidRPr="00B96D21">
        <w:rPr>
          <w:rFonts w:ascii="Segoe UI" w:eastAsia="Times New Roman" w:hAnsi="Segoe UI" w:cs="Segoe UI"/>
          <w:color w:val="2A2B3F"/>
          <w:sz w:val="24"/>
          <w:szCs w:val="24"/>
          <w:lang w:eastAsia="en-IN"/>
        </w:rPr>
        <w:t>: Sales report—e.g., bar chart ($50K North) filters to $30K South with one click, meeting GlobalTrade’s interactive goal efficiently.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a slicer visual connected to the Regions column achieves dynamic filtering at GlobalTrade Corp.—e.g., a dropdown menu (North, South, East, West) lets users filter sales data ($50K North) seamlessly in &lt;1s. Calculated columns are static, parameters pre-filter data outside the report, and RLS is for security, not interactivity. The slicer leverages Power BI’s native strengths, delivering a user-friendly, efficient solution for your sales report.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42</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NextWave Marketing</w:t>
      </w:r>
      <w:r w:rsidRPr="00B96D21">
        <w:rPr>
          <w:rFonts w:ascii="Segoe UI" w:eastAsia="Times New Roman" w:hAnsi="Segoe UI" w:cs="Segoe UI"/>
          <w:color w:val="2A2B3F"/>
          <w:sz w:val="24"/>
          <w:szCs w:val="24"/>
          <w:lang w:eastAsia="en-IN"/>
        </w:rPr>
        <w:t>, you are creating a </w:t>
      </w:r>
      <w:r w:rsidRPr="00B96D21">
        <w:rPr>
          <w:rFonts w:ascii="Segoe UI" w:eastAsia="Times New Roman" w:hAnsi="Segoe UI" w:cs="Segoe UI"/>
          <w:b/>
          <w:bCs/>
          <w:color w:val="2A2B3F"/>
          <w:sz w:val="24"/>
          <w:szCs w:val="24"/>
          <w:lang w:eastAsia="en-IN"/>
        </w:rPr>
        <w:t>Power BI report</w:t>
      </w:r>
      <w:r w:rsidRPr="00B96D21">
        <w:rPr>
          <w:rFonts w:ascii="Segoe UI" w:eastAsia="Times New Roman" w:hAnsi="Segoe UI" w:cs="Segoe UI"/>
          <w:color w:val="2A2B3F"/>
          <w:sz w:val="24"/>
          <w:szCs w:val="24"/>
          <w:lang w:eastAsia="en-IN"/>
        </w:rPr>
        <w:t> based on a </w:t>
      </w:r>
      <w:r w:rsidRPr="00B96D21">
        <w:rPr>
          <w:rFonts w:ascii="Segoe UI" w:eastAsia="Times New Roman" w:hAnsi="Segoe UI" w:cs="Segoe UI"/>
          <w:b/>
          <w:bCs/>
          <w:color w:val="2A2B3F"/>
          <w:sz w:val="24"/>
          <w:szCs w:val="24"/>
          <w:lang w:eastAsia="en-IN"/>
        </w:rPr>
        <w:t>small dataset</w:t>
      </w:r>
      <w:r w:rsidRPr="00B96D21">
        <w:rPr>
          <w:rFonts w:ascii="Segoe UI" w:eastAsia="Times New Roman" w:hAnsi="Segoe UI" w:cs="Segoe UI"/>
          <w:color w:val="2A2B3F"/>
          <w:sz w:val="24"/>
          <w:szCs w:val="24"/>
          <w:lang w:eastAsia="en-IN"/>
        </w:rPr>
        <w:t> stored in an </w:t>
      </w:r>
      <w:r w:rsidRPr="00B96D21">
        <w:rPr>
          <w:rFonts w:ascii="Segoe UI" w:eastAsia="Times New Roman" w:hAnsi="Segoe UI" w:cs="Segoe UI"/>
          <w:b/>
          <w:bCs/>
          <w:color w:val="2A2B3F"/>
          <w:sz w:val="24"/>
          <w:szCs w:val="24"/>
          <w:lang w:eastAsia="en-IN"/>
        </w:rPr>
        <w:t>Excel file</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Users need </w:t>
      </w:r>
      <w:r w:rsidRPr="00B96D21">
        <w:rPr>
          <w:rFonts w:ascii="Segoe UI" w:eastAsia="Times New Roman" w:hAnsi="Segoe UI" w:cs="Segoe UI"/>
          <w:b/>
          <w:bCs/>
          <w:color w:val="2A2B3F"/>
          <w:sz w:val="24"/>
          <w:szCs w:val="24"/>
          <w:lang w:eastAsia="en-IN"/>
        </w:rPr>
        <w:t>quick access</w:t>
      </w:r>
      <w:r w:rsidRPr="00B96D21">
        <w:rPr>
          <w:rFonts w:ascii="Segoe UI" w:eastAsia="Times New Roman" w:hAnsi="Segoe UI" w:cs="Segoe UI"/>
          <w:color w:val="2A2B3F"/>
          <w:sz w:val="24"/>
          <w:szCs w:val="24"/>
          <w:lang w:eastAsia="en-IN"/>
        </w:rPr>
        <w:t> to </w:t>
      </w:r>
      <w:r w:rsidRPr="00B96D21">
        <w:rPr>
          <w:rFonts w:ascii="Segoe UI" w:eastAsia="Times New Roman" w:hAnsi="Segoe UI" w:cs="Segoe UI"/>
          <w:b/>
          <w:bCs/>
          <w:color w:val="2A2B3F"/>
          <w:sz w:val="24"/>
          <w:szCs w:val="24"/>
          <w:lang w:eastAsia="en-IN"/>
        </w:rPr>
        <w:t>pre-aggregated data</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b/>
          <w:bCs/>
          <w:color w:val="2A2B3F"/>
          <w:sz w:val="24"/>
          <w:szCs w:val="24"/>
          <w:lang w:eastAsia="en-IN"/>
        </w:rPr>
        <w:t>monthly performance reports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connection mode is most appropriate for this scenario?</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Live Connection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Live Connections are only available for </w:t>
      </w:r>
      <w:r w:rsidRPr="00B96D21">
        <w:rPr>
          <w:rFonts w:ascii="Segoe UI" w:eastAsia="Times New Roman" w:hAnsi="Segoe UI" w:cs="Segoe UI"/>
          <w:b/>
          <w:bCs/>
          <w:color w:val="2A2B3F"/>
          <w:sz w:val="24"/>
          <w:szCs w:val="24"/>
          <w:lang w:eastAsia="en-IN"/>
        </w:rPr>
        <w:t>SQL Server Analysis Services</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Power BI datasets</w:t>
      </w:r>
      <w:r w:rsidRPr="00B96D21">
        <w:rPr>
          <w:rFonts w:ascii="Segoe UI" w:eastAsia="Times New Roman" w:hAnsi="Segoe UI" w:cs="Segoe UI"/>
          <w:color w:val="2A2B3F"/>
          <w:sz w:val="24"/>
          <w:szCs w:val="24"/>
          <w:lang w:eastAsia="en-IN"/>
        </w:rPr>
        <w:t>, not </w:t>
      </w:r>
      <w:r w:rsidRPr="00B96D21">
        <w:rPr>
          <w:rFonts w:ascii="Segoe UI" w:eastAsia="Times New Roman" w:hAnsi="Segoe UI" w:cs="Segoe UI"/>
          <w:b/>
          <w:bCs/>
          <w:color w:val="2A2B3F"/>
          <w:sz w:val="24"/>
          <w:szCs w:val="24"/>
          <w:lang w:eastAsia="en-IN"/>
        </w:rPr>
        <w:t>Excel files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Import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Import</w:t>
      </w:r>
      <w:r w:rsidRPr="00B96D21">
        <w:rPr>
          <w:rFonts w:ascii="Segoe UI" w:eastAsia="Times New Roman" w:hAnsi="Segoe UI" w:cs="Segoe UI"/>
          <w:color w:val="2A2B3F"/>
          <w:sz w:val="24"/>
          <w:szCs w:val="24"/>
          <w:lang w:eastAsia="en-IN"/>
        </w:rPr>
        <w:t> mode is best suited for </w:t>
      </w:r>
      <w:r w:rsidRPr="00B96D21">
        <w:rPr>
          <w:rFonts w:ascii="Segoe UI" w:eastAsia="Times New Roman" w:hAnsi="Segoe UI" w:cs="Segoe UI"/>
          <w:b/>
          <w:bCs/>
          <w:color w:val="2A2B3F"/>
          <w:sz w:val="24"/>
          <w:szCs w:val="24"/>
          <w:lang w:eastAsia="en-IN"/>
        </w:rPr>
        <w:t>small datasets</w:t>
      </w:r>
      <w:r w:rsidRPr="00B96D21">
        <w:rPr>
          <w:rFonts w:ascii="Segoe UI" w:eastAsia="Times New Roman" w:hAnsi="Segoe UI" w:cs="Segoe UI"/>
          <w:color w:val="2A2B3F"/>
          <w:sz w:val="24"/>
          <w:szCs w:val="24"/>
          <w:lang w:eastAsia="en-IN"/>
        </w:rPr>
        <w:t>, especially from Excel. It loads data into </w:t>
      </w:r>
      <w:r w:rsidRPr="00B96D21">
        <w:rPr>
          <w:rFonts w:ascii="Segoe UI" w:eastAsia="Times New Roman" w:hAnsi="Segoe UI" w:cs="Segoe UI"/>
          <w:b/>
          <w:bCs/>
          <w:color w:val="2A2B3F"/>
          <w:sz w:val="24"/>
          <w:szCs w:val="24"/>
          <w:lang w:eastAsia="en-IN"/>
        </w:rPr>
        <w:t>Power BI’s in-memory engine</w:t>
      </w:r>
      <w:r w:rsidRPr="00B96D21">
        <w:rPr>
          <w:rFonts w:ascii="Segoe UI" w:eastAsia="Times New Roman" w:hAnsi="Segoe UI" w:cs="Segoe UI"/>
          <w:color w:val="2A2B3F"/>
          <w:sz w:val="24"/>
          <w:szCs w:val="24"/>
          <w:lang w:eastAsia="en-IN"/>
        </w:rPr>
        <w:t>, enabling </w:t>
      </w:r>
      <w:r w:rsidRPr="00B96D21">
        <w:rPr>
          <w:rFonts w:ascii="Segoe UI" w:eastAsia="Times New Roman" w:hAnsi="Segoe UI" w:cs="Segoe UI"/>
          <w:b/>
          <w:bCs/>
          <w:color w:val="2A2B3F"/>
          <w:sz w:val="24"/>
          <w:szCs w:val="24"/>
          <w:lang w:eastAsia="en-IN"/>
        </w:rPr>
        <w:t>fast performance</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low latency</w:t>
      </w:r>
      <w:r w:rsidRPr="00B96D21">
        <w:rPr>
          <w:rFonts w:ascii="Segoe UI" w:eastAsia="Times New Roman" w:hAnsi="Segoe UI" w:cs="Segoe UI"/>
          <w:color w:val="2A2B3F"/>
          <w:sz w:val="24"/>
          <w:szCs w:val="24"/>
          <w:lang w:eastAsia="en-IN"/>
        </w:rPr>
        <w:t> for aggregations, filtering, and reporting.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aligns perfectly with the use case of </w:t>
      </w:r>
      <w:r w:rsidRPr="00B96D21">
        <w:rPr>
          <w:rFonts w:ascii="Segoe UI" w:eastAsia="Times New Roman" w:hAnsi="Segoe UI" w:cs="Segoe UI"/>
          <w:b/>
          <w:bCs/>
          <w:color w:val="2A2B3F"/>
          <w:sz w:val="24"/>
          <w:szCs w:val="24"/>
          <w:lang w:eastAsia="en-IN"/>
        </w:rPr>
        <w:t>monthly pre-aggregated reports</w:t>
      </w:r>
      <w:r w:rsidRPr="00B96D21">
        <w:rPr>
          <w:rFonts w:ascii="Segoe UI" w:eastAsia="Times New Roman" w:hAnsi="Segoe UI" w:cs="Segoe UI"/>
          <w:color w:val="2A2B3F"/>
          <w:sz w:val="24"/>
          <w:szCs w:val="24"/>
          <w:lang w:eastAsia="en-IN"/>
        </w:rPr>
        <w:t> that require </w:t>
      </w:r>
      <w:r w:rsidRPr="00B96D21">
        <w:rPr>
          <w:rFonts w:ascii="Segoe UI" w:eastAsia="Times New Roman" w:hAnsi="Segoe UI" w:cs="Segoe UI"/>
          <w:b/>
          <w:bCs/>
          <w:color w:val="2A2B3F"/>
          <w:sz w:val="24"/>
          <w:szCs w:val="24"/>
          <w:lang w:eastAsia="en-IN"/>
        </w:rPr>
        <w:t>quick user access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Push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Push datasets are used for </w:t>
      </w:r>
      <w:r w:rsidRPr="00B96D21">
        <w:rPr>
          <w:rFonts w:ascii="Segoe UI" w:eastAsia="Times New Roman" w:hAnsi="Segoe UI" w:cs="Segoe UI"/>
          <w:b/>
          <w:bCs/>
          <w:color w:val="2A2B3F"/>
          <w:sz w:val="24"/>
          <w:szCs w:val="24"/>
          <w:lang w:eastAsia="en-IN"/>
        </w:rPr>
        <w:t>real-time streaming data</w:t>
      </w:r>
      <w:r w:rsidRPr="00B96D21">
        <w:rPr>
          <w:rFonts w:ascii="Segoe UI" w:eastAsia="Times New Roman" w:hAnsi="Segoe UI" w:cs="Segoe UI"/>
          <w:color w:val="2A2B3F"/>
          <w:sz w:val="24"/>
          <w:szCs w:val="24"/>
          <w:lang w:eastAsia="en-IN"/>
        </w:rPr>
        <w:t>. That is not required for </w:t>
      </w:r>
      <w:r w:rsidRPr="00B96D21">
        <w:rPr>
          <w:rFonts w:ascii="Segoe UI" w:eastAsia="Times New Roman" w:hAnsi="Segoe UI" w:cs="Segoe UI"/>
          <w:b/>
          <w:bCs/>
          <w:color w:val="2A2B3F"/>
          <w:sz w:val="24"/>
          <w:szCs w:val="24"/>
          <w:lang w:eastAsia="en-IN"/>
        </w:rPr>
        <w:t>monthly reports</w:t>
      </w:r>
      <w:r w:rsidRPr="00B96D21">
        <w:rPr>
          <w:rFonts w:ascii="Segoe UI" w:eastAsia="Times New Roman" w:hAnsi="Segoe UI" w:cs="Segoe UI"/>
          <w:color w:val="2A2B3F"/>
          <w:sz w:val="24"/>
          <w:szCs w:val="24"/>
          <w:lang w:eastAsia="en-IN"/>
        </w:rPr>
        <w:t> based on static Excel files.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DirectQuery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DirectQuery</w:t>
      </w:r>
      <w:r w:rsidRPr="00B96D21">
        <w:rPr>
          <w:rFonts w:ascii="Segoe UI" w:eastAsia="Times New Roman" w:hAnsi="Segoe UI" w:cs="Segoe UI"/>
          <w:color w:val="2A2B3F"/>
          <w:sz w:val="24"/>
          <w:szCs w:val="24"/>
          <w:lang w:eastAsia="en-IN"/>
        </w:rPr>
        <w:t> keeps the data at the source and sends queries live. This introduces </w:t>
      </w:r>
      <w:r w:rsidRPr="00B96D21">
        <w:rPr>
          <w:rFonts w:ascii="Segoe UI" w:eastAsia="Times New Roman" w:hAnsi="Segoe UI" w:cs="Segoe UI"/>
          <w:b/>
          <w:bCs/>
          <w:color w:val="2A2B3F"/>
          <w:sz w:val="24"/>
          <w:szCs w:val="24"/>
          <w:lang w:eastAsia="en-IN"/>
        </w:rPr>
        <w:t>latency</w:t>
      </w:r>
      <w:r w:rsidRPr="00B96D21">
        <w:rPr>
          <w:rFonts w:ascii="Segoe UI" w:eastAsia="Times New Roman" w:hAnsi="Segoe UI" w:cs="Segoe UI"/>
          <w:color w:val="2A2B3F"/>
          <w:sz w:val="24"/>
          <w:szCs w:val="24"/>
          <w:lang w:eastAsia="en-IN"/>
        </w:rPr>
        <w:t>, and it's </w:t>
      </w:r>
      <w:r w:rsidRPr="00B96D21">
        <w:rPr>
          <w:rFonts w:ascii="Segoe UI" w:eastAsia="Times New Roman" w:hAnsi="Segoe UI" w:cs="Segoe UI"/>
          <w:b/>
          <w:bCs/>
          <w:color w:val="2A2B3F"/>
          <w:sz w:val="24"/>
          <w:szCs w:val="24"/>
          <w:lang w:eastAsia="en-IN"/>
        </w:rPr>
        <w:t>unnecessary</w:t>
      </w:r>
      <w:r w:rsidRPr="00B96D21">
        <w:rPr>
          <w:rFonts w:ascii="Segoe UI" w:eastAsia="Times New Roman" w:hAnsi="Segoe UI" w:cs="Segoe UI"/>
          <w:color w:val="2A2B3F"/>
          <w:sz w:val="24"/>
          <w:szCs w:val="24"/>
          <w:lang w:eastAsia="en-IN"/>
        </w:rPr>
        <w:t> for small, static datasets like Excel files.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Import Mode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NextWave Marketing, you’re creating a Power BI report from a small Excel dataset, requiring quick access to pre-aggregated data for monthly performance reports. The best connection mode is "Import." In Power BI Desktop, select "Get Data" &gt; "Excel Workbook," choose the file, and load the tables. Select "Import" (default option) to bring the data into Power BI’s in-memory engine. Pre-aggregate in Power Query if needed (e.g., "Group By" for monthly totals), then build visuals (e.g., cards with totals). Publish to Power BI Service for user access.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Import mode loads the full dataset into memory, enabling fast query performance and pre-aggregation (e.g., monthly sums stored in the model). For a small Excel file, it’s efficient, avoiding external queries, and supports offline use. Users get instant access to aggregated data without delays. The Microsoft documentation on </w:t>
      </w:r>
      <w:hyperlink r:id="rId282" w:anchor="import-mode" w:history="1">
        <w:r w:rsidRPr="00B96D21">
          <w:rPr>
            <w:rFonts w:ascii="Segoe UI" w:eastAsia="Times New Roman" w:hAnsi="Segoe UI" w:cs="Segoe UI"/>
            <w:color w:val="6D28D2"/>
            <w:sz w:val="24"/>
            <w:szCs w:val="24"/>
            <w:u w:val="single"/>
            <w:lang w:eastAsia="en-IN"/>
          </w:rPr>
          <w:t>data connectivity</w:t>
        </w:r>
      </w:hyperlink>
      <w:r w:rsidRPr="00B96D21">
        <w:rPr>
          <w:rFonts w:ascii="Segoe UI" w:eastAsia="Times New Roman" w:hAnsi="Segoe UI" w:cs="Segoe UI"/>
          <w:color w:val="2A2B3F"/>
          <w:sz w:val="24"/>
          <w:szCs w:val="24"/>
          <w:lang w:eastAsia="en-IN"/>
        </w:rPr>
        <w:t> states, “Import mode brings data into Power BI, offering the best performance for small, static datasets like Excel files.”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Push Dataset</w:t>
      </w:r>
      <w:r w:rsidRPr="00B96D21">
        <w:rPr>
          <w:rFonts w:ascii="Segoe UI" w:eastAsia="Times New Roman" w:hAnsi="Segoe UI" w:cs="Segoe UI"/>
          <w:color w:val="2A2B3F"/>
          <w:sz w:val="24"/>
          <w:szCs w:val="24"/>
          <w:lang w:eastAsia="en-IN"/>
        </w:rPr>
        <w:t>: Used for real-time data pushed via APIs, not static Excel files, per </w:t>
      </w:r>
      <w:hyperlink r:id="rId283" w:history="1">
        <w:r w:rsidRPr="00B96D21">
          <w:rPr>
            <w:rFonts w:ascii="Segoe UI" w:eastAsia="Times New Roman" w:hAnsi="Segoe UI" w:cs="Segoe UI"/>
            <w:color w:val="6D28D2"/>
            <w:sz w:val="24"/>
            <w:szCs w:val="24"/>
            <w:u w:val="single"/>
            <w:lang w:eastAsia="en-IN"/>
          </w:rPr>
          <w:t>push datasets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DirectQuery</w:t>
      </w:r>
      <w:r w:rsidRPr="00B96D21">
        <w:rPr>
          <w:rFonts w:ascii="Segoe UI" w:eastAsia="Times New Roman" w:hAnsi="Segoe UI" w:cs="Segoe UI"/>
          <w:color w:val="2A2B3F"/>
          <w:sz w:val="24"/>
          <w:szCs w:val="24"/>
          <w:lang w:eastAsia="en-IN"/>
        </w:rPr>
        <w:t>: Queries the source (Excel) live, slower for pre-aggregated access and unnecessary for small, static data, per </w:t>
      </w:r>
      <w:hyperlink r:id="rId284" w:history="1">
        <w:r w:rsidRPr="00B96D21">
          <w:rPr>
            <w:rFonts w:ascii="Segoe UI" w:eastAsia="Times New Roman" w:hAnsi="Segoe UI" w:cs="Segoe UI"/>
            <w:color w:val="6D28D2"/>
            <w:sz w:val="24"/>
            <w:szCs w:val="24"/>
            <w:u w:val="single"/>
            <w:lang w:eastAsia="en-IN"/>
          </w:rPr>
          <w:t>DirectQuery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Live Connection</w:t>
      </w:r>
      <w:r w:rsidRPr="00B96D21">
        <w:rPr>
          <w:rFonts w:ascii="Segoe UI" w:eastAsia="Times New Roman" w:hAnsi="Segoe UI" w:cs="Segoe UI"/>
          <w:color w:val="2A2B3F"/>
          <w:sz w:val="24"/>
          <w:szCs w:val="24"/>
          <w:lang w:eastAsia="en-IN"/>
        </w:rPr>
        <w:t>: Specific to Analysis Services or Power BI datasets, not Excel, per </w:t>
      </w:r>
      <w:hyperlink r:id="rId285" w:history="1">
        <w:r w:rsidRPr="00B96D21">
          <w:rPr>
            <w:rFonts w:ascii="Segoe UI" w:eastAsia="Times New Roman" w:hAnsi="Segoe UI" w:cs="Segoe UI"/>
            <w:color w:val="6D28D2"/>
            <w:sz w:val="24"/>
            <w:szCs w:val="24"/>
            <w:u w:val="single"/>
            <w:lang w:eastAsia="en-IN"/>
          </w:rPr>
          <w:t>live connection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Import mode ensures NextWave’s need for quick, pre-aggregated monthly reporting from a small Excel dataset.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43</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BlueTech Industries</w:t>
      </w:r>
      <w:r w:rsidRPr="00B96D21">
        <w:rPr>
          <w:rFonts w:ascii="Segoe UI" w:eastAsia="Times New Roman" w:hAnsi="Segoe UI" w:cs="Segoe UI"/>
          <w:color w:val="2A2B3F"/>
          <w:sz w:val="24"/>
          <w:szCs w:val="24"/>
          <w:lang w:eastAsia="en-IN"/>
        </w:rPr>
        <w:t>, you have published a </w:t>
      </w:r>
      <w:r w:rsidRPr="00B96D21">
        <w:rPr>
          <w:rFonts w:ascii="Segoe UI" w:eastAsia="Times New Roman" w:hAnsi="Segoe UI" w:cs="Segoe UI"/>
          <w:b/>
          <w:bCs/>
          <w:color w:val="2A2B3F"/>
          <w:sz w:val="24"/>
          <w:szCs w:val="24"/>
          <w:lang w:eastAsia="en-IN"/>
        </w:rPr>
        <w:t>Power BI report</w:t>
      </w:r>
      <w:r w:rsidRPr="00B96D21">
        <w:rPr>
          <w:rFonts w:ascii="Segoe UI" w:eastAsia="Times New Roman" w:hAnsi="Segoe UI" w:cs="Segoe UI"/>
          <w:color w:val="2A2B3F"/>
          <w:sz w:val="24"/>
          <w:szCs w:val="24"/>
          <w:lang w:eastAsia="en-IN"/>
        </w:rPr>
        <w:t> that uses </w:t>
      </w:r>
      <w:r w:rsidRPr="00B96D21">
        <w:rPr>
          <w:rFonts w:ascii="Segoe UI" w:eastAsia="Times New Roman" w:hAnsi="Segoe UI" w:cs="Segoe UI"/>
          <w:b/>
          <w:bCs/>
          <w:color w:val="2A2B3F"/>
          <w:sz w:val="24"/>
          <w:szCs w:val="24"/>
          <w:lang w:eastAsia="en-IN"/>
        </w:rPr>
        <w:t>parameters</w:t>
      </w:r>
      <w:r w:rsidRPr="00B96D21">
        <w:rPr>
          <w:rFonts w:ascii="Segoe UI" w:eastAsia="Times New Roman" w:hAnsi="Segoe UI" w:cs="Segoe UI"/>
          <w:color w:val="2A2B3F"/>
          <w:sz w:val="24"/>
          <w:szCs w:val="24"/>
          <w:lang w:eastAsia="en-IN"/>
        </w:rPr>
        <w:t> to fetch data for different </w:t>
      </w:r>
      <w:r w:rsidRPr="00B96D21">
        <w:rPr>
          <w:rFonts w:ascii="Segoe UI" w:eastAsia="Times New Roman" w:hAnsi="Segoe UI" w:cs="Segoe UI"/>
          <w:b/>
          <w:bCs/>
          <w:color w:val="2A2B3F"/>
          <w:sz w:val="24"/>
          <w:szCs w:val="24"/>
          <w:lang w:eastAsia="en-IN"/>
        </w:rPr>
        <w:t>financial quarters</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The </w:t>
      </w:r>
      <w:r w:rsidRPr="00B96D21">
        <w:rPr>
          <w:rFonts w:ascii="Segoe UI" w:eastAsia="Times New Roman" w:hAnsi="Segoe UI" w:cs="Segoe UI"/>
          <w:b/>
          <w:bCs/>
          <w:color w:val="2A2B3F"/>
          <w:sz w:val="24"/>
          <w:szCs w:val="24"/>
          <w:lang w:eastAsia="en-IN"/>
        </w:rPr>
        <w:t>CFO</w:t>
      </w:r>
      <w:r w:rsidRPr="00B96D21">
        <w:rPr>
          <w:rFonts w:ascii="Segoe UI" w:eastAsia="Times New Roman" w:hAnsi="Segoe UI" w:cs="Segoe UI"/>
          <w:color w:val="2A2B3F"/>
          <w:sz w:val="24"/>
          <w:szCs w:val="24"/>
          <w:lang w:eastAsia="en-IN"/>
        </w:rPr>
        <w:t> asks you to </w:t>
      </w:r>
      <w:r w:rsidRPr="00B96D21">
        <w:rPr>
          <w:rFonts w:ascii="Segoe UI" w:eastAsia="Times New Roman" w:hAnsi="Segoe UI" w:cs="Segoe UI"/>
          <w:b/>
          <w:bCs/>
          <w:color w:val="2A2B3F"/>
          <w:sz w:val="24"/>
          <w:szCs w:val="24"/>
          <w:lang w:eastAsia="en-IN"/>
        </w:rPr>
        <w:t>update the parameter for the current quarter</w:t>
      </w:r>
      <w:r w:rsidRPr="00B96D21">
        <w:rPr>
          <w:rFonts w:ascii="Segoe UI" w:eastAsia="Times New Roman" w:hAnsi="Segoe UI" w:cs="Segoe UI"/>
          <w:color w:val="2A2B3F"/>
          <w:sz w:val="24"/>
          <w:szCs w:val="24"/>
          <w:lang w:eastAsia="en-IN"/>
        </w:rPr>
        <w:t> to reflect the latest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should you do?</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Modify the parameter value directly in the Power BI Service under the dataset settings.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w:t>
      </w:r>
      <w:r w:rsidRPr="00B96D21">
        <w:rPr>
          <w:rFonts w:ascii="Segoe UI" w:eastAsia="Times New Roman" w:hAnsi="Segoe UI" w:cs="Segoe UI"/>
          <w:b/>
          <w:bCs/>
          <w:color w:val="2A2B3F"/>
          <w:sz w:val="24"/>
          <w:szCs w:val="24"/>
          <w:lang w:eastAsia="en-IN"/>
        </w:rPr>
        <w:t>parameters</w:t>
      </w:r>
      <w:r w:rsidRPr="00B96D21">
        <w:rPr>
          <w:rFonts w:ascii="Segoe UI" w:eastAsia="Times New Roman" w:hAnsi="Segoe UI" w:cs="Segoe UI"/>
          <w:color w:val="2A2B3F"/>
          <w:sz w:val="24"/>
          <w:szCs w:val="24"/>
          <w:lang w:eastAsia="en-IN"/>
        </w:rPr>
        <w:t> can be updated </w:t>
      </w:r>
      <w:r w:rsidRPr="00B96D21">
        <w:rPr>
          <w:rFonts w:ascii="Segoe UI" w:eastAsia="Times New Roman" w:hAnsi="Segoe UI" w:cs="Segoe UI"/>
          <w:b/>
          <w:bCs/>
          <w:color w:val="2A2B3F"/>
          <w:sz w:val="24"/>
          <w:szCs w:val="24"/>
          <w:lang w:eastAsia="en-IN"/>
        </w:rPr>
        <w:t>directly in the Power BI Service</w:t>
      </w:r>
      <w:r w:rsidRPr="00B96D21">
        <w:rPr>
          <w:rFonts w:ascii="Segoe UI" w:eastAsia="Times New Roman" w:hAnsi="Segoe UI" w:cs="Segoe UI"/>
          <w:color w:val="2A2B3F"/>
          <w:sz w:val="24"/>
          <w:szCs w:val="24"/>
          <w:lang w:eastAsia="en-IN"/>
        </w:rPr>
        <w:t> without needing to open or re-publish the .pbix file.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allows for </w:t>
      </w:r>
      <w:r w:rsidRPr="00B96D21">
        <w:rPr>
          <w:rFonts w:ascii="Segoe UI" w:eastAsia="Times New Roman" w:hAnsi="Segoe UI" w:cs="Segoe UI"/>
          <w:b/>
          <w:bCs/>
          <w:color w:val="2A2B3F"/>
          <w:sz w:val="24"/>
          <w:szCs w:val="24"/>
          <w:lang w:eastAsia="en-IN"/>
        </w:rPr>
        <w:t>quick updates</w:t>
      </w:r>
      <w:r w:rsidRPr="00B96D21">
        <w:rPr>
          <w:rFonts w:ascii="Segoe UI" w:eastAsia="Times New Roman" w:hAnsi="Segoe UI" w:cs="Segoe UI"/>
          <w:color w:val="2A2B3F"/>
          <w:sz w:val="24"/>
          <w:szCs w:val="24"/>
          <w:lang w:eastAsia="en-IN"/>
        </w:rPr>
        <w:t> to filter logic (like current quarter) and supports </w:t>
      </w:r>
      <w:r w:rsidRPr="00B96D21">
        <w:rPr>
          <w:rFonts w:ascii="Segoe UI" w:eastAsia="Times New Roman" w:hAnsi="Segoe UI" w:cs="Segoe UI"/>
          <w:b/>
          <w:bCs/>
          <w:color w:val="2A2B3F"/>
          <w:sz w:val="24"/>
          <w:szCs w:val="24"/>
          <w:lang w:eastAsia="en-IN"/>
        </w:rPr>
        <w:t>on-demand or scheduled refreshes</w:t>
      </w:r>
      <w:r w:rsidRPr="00B96D21">
        <w:rPr>
          <w:rFonts w:ascii="Segoe UI" w:eastAsia="Times New Roman" w:hAnsi="Segoe UI" w:cs="Segoe UI"/>
          <w:color w:val="2A2B3F"/>
          <w:sz w:val="24"/>
          <w:szCs w:val="24"/>
          <w:lang w:eastAsia="en-IN"/>
        </w:rPr>
        <w:t> using the updated parameter.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It's especially useful in </w:t>
      </w:r>
      <w:r w:rsidRPr="00B96D21">
        <w:rPr>
          <w:rFonts w:ascii="Segoe UI" w:eastAsia="Times New Roman" w:hAnsi="Segoe UI" w:cs="Segoe UI"/>
          <w:b/>
          <w:bCs/>
          <w:color w:val="2A2B3F"/>
          <w:sz w:val="24"/>
          <w:szCs w:val="24"/>
          <w:lang w:eastAsia="en-IN"/>
        </w:rPr>
        <w:t>enterprise deployments</w:t>
      </w:r>
      <w:r w:rsidRPr="00B96D21">
        <w:rPr>
          <w:rFonts w:ascii="Segoe UI" w:eastAsia="Times New Roman" w:hAnsi="Segoe UI" w:cs="Segoe UI"/>
          <w:color w:val="2A2B3F"/>
          <w:sz w:val="24"/>
          <w:szCs w:val="24"/>
          <w:lang w:eastAsia="en-IN"/>
        </w:rPr>
        <w:t> where minimal disruption is preferred.</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Open the Power BI Desktop file, update the parameter, and re-publish the report.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technically valid, this method is </w:t>
      </w:r>
      <w:r w:rsidRPr="00B96D21">
        <w:rPr>
          <w:rFonts w:ascii="Segoe UI" w:eastAsia="Times New Roman" w:hAnsi="Segoe UI" w:cs="Segoe UI"/>
          <w:b/>
          <w:bCs/>
          <w:color w:val="2A2B3F"/>
          <w:sz w:val="24"/>
          <w:szCs w:val="24"/>
          <w:lang w:eastAsia="en-IN"/>
        </w:rPr>
        <w:t>less efficient</w:t>
      </w:r>
      <w:r w:rsidRPr="00B96D21">
        <w:rPr>
          <w:rFonts w:ascii="Segoe UI" w:eastAsia="Times New Roman" w:hAnsi="Segoe UI" w:cs="Segoe UI"/>
          <w:color w:val="2A2B3F"/>
          <w:sz w:val="24"/>
          <w:szCs w:val="24"/>
          <w:lang w:eastAsia="en-IN"/>
        </w:rPr>
        <w:t>. Re-publishing the entire report is unnecessary just to update a parameter value when it can be done </w:t>
      </w:r>
      <w:r w:rsidRPr="00B96D21">
        <w:rPr>
          <w:rFonts w:ascii="Segoe UI" w:eastAsia="Times New Roman" w:hAnsi="Segoe UI" w:cs="Segoe UI"/>
          <w:b/>
          <w:bCs/>
          <w:color w:val="2A2B3F"/>
          <w:sz w:val="24"/>
          <w:szCs w:val="24"/>
          <w:lang w:eastAsia="en-IN"/>
        </w:rPr>
        <w:t>directly in the Service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slicer in the report to update the parameter dynamically.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Slicers</w:t>
      </w:r>
      <w:r w:rsidRPr="00B96D21">
        <w:rPr>
          <w:rFonts w:ascii="Segoe UI" w:eastAsia="Times New Roman" w:hAnsi="Segoe UI" w:cs="Segoe UI"/>
          <w:color w:val="2A2B3F"/>
          <w:sz w:val="24"/>
          <w:szCs w:val="24"/>
          <w:lang w:eastAsia="en-IN"/>
        </w:rPr>
        <w:t> are used to filter </w:t>
      </w:r>
      <w:r w:rsidRPr="00B96D21">
        <w:rPr>
          <w:rFonts w:ascii="Segoe UI" w:eastAsia="Times New Roman" w:hAnsi="Segoe UI" w:cs="Segoe UI"/>
          <w:b/>
          <w:bCs/>
          <w:color w:val="2A2B3F"/>
          <w:sz w:val="24"/>
          <w:szCs w:val="24"/>
          <w:lang w:eastAsia="en-IN"/>
        </w:rPr>
        <w:t>data already loaded</w:t>
      </w:r>
      <w:r w:rsidRPr="00B96D21">
        <w:rPr>
          <w:rFonts w:ascii="Segoe UI" w:eastAsia="Times New Roman" w:hAnsi="Segoe UI" w:cs="Segoe UI"/>
          <w:color w:val="2A2B3F"/>
          <w:sz w:val="24"/>
          <w:szCs w:val="24"/>
          <w:lang w:eastAsia="en-IN"/>
        </w:rPr>
        <w:t> into the model. They are </w:t>
      </w:r>
      <w:r w:rsidRPr="00B96D21">
        <w:rPr>
          <w:rFonts w:ascii="Segoe UI" w:eastAsia="Times New Roman" w:hAnsi="Segoe UI" w:cs="Segoe UI"/>
          <w:b/>
          <w:bCs/>
          <w:color w:val="2A2B3F"/>
          <w:sz w:val="24"/>
          <w:szCs w:val="24"/>
          <w:lang w:eastAsia="en-IN"/>
        </w:rPr>
        <w:t>not connected to parameters</w:t>
      </w:r>
      <w:r w:rsidRPr="00B96D21">
        <w:rPr>
          <w:rFonts w:ascii="Segoe UI" w:eastAsia="Times New Roman" w:hAnsi="Segoe UI" w:cs="Segoe UI"/>
          <w:color w:val="2A2B3F"/>
          <w:sz w:val="24"/>
          <w:szCs w:val="24"/>
          <w:lang w:eastAsia="en-IN"/>
        </w:rPr>
        <w:t>, which control </w:t>
      </w:r>
      <w:r w:rsidRPr="00B96D21">
        <w:rPr>
          <w:rFonts w:ascii="Segoe UI" w:eastAsia="Times New Roman" w:hAnsi="Segoe UI" w:cs="Segoe UI"/>
          <w:b/>
          <w:bCs/>
          <w:color w:val="2A2B3F"/>
          <w:sz w:val="24"/>
          <w:szCs w:val="24"/>
          <w:lang w:eastAsia="en-IN"/>
        </w:rPr>
        <w:t>query folding and data retrieval</w:t>
      </w:r>
      <w:r w:rsidRPr="00B96D21">
        <w:rPr>
          <w:rFonts w:ascii="Segoe UI" w:eastAsia="Times New Roman" w:hAnsi="Segoe UI" w:cs="Segoe UI"/>
          <w:color w:val="2A2B3F"/>
          <w:sz w:val="24"/>
          <w:szCs w:val="24"/>
          <w:lang w:eastAsia="en-IN"/>
        </w:rPr>
        <w:t> at the source level.</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D. Download the dataset from the Power BI Service, update the parameter, and re-upload it.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a </w:t>
      </w:r>
      <w:r w:rsidRPr="00B96D21">
        <w:rPr>
          <w:rFonts w:ascii="Segoe UI" w:eastAsia="Times New Roman" w:hAnsi="Segoe UI" w:cs="Segoe UI"/>
          <w:b/>
          <w:bCs/>
          <w:color w:val="2A2B3F"/>
          <w:sz w:val="24"/>
          <w:szCs w:val="24"/>
          <w:lang w:eastAsia="en-IN"/>
        </w:rPr>
        <w:t>cumbersome and inefficient</w:t>
      </w:r>
      <w:r w:rsidRPr="00B96D21">
        <w:rPr>
          <w:rFonts w:ascii="Segoe UI" w:eastAsia="Times New Roman" w:hAnsi="Segoe UI" w:cs="Segoe UI"/>
          <w:color w:val="2A2B3F"/>
          <w:sz w:val="24"/>
          <w:szCs w:val="24"/>
          <w:lang w:eastAsia="en-IN"/>
        </w:rPr>
        <w:t> method that risks version control issues. The recommended approach is to </w:t>
      </w:r>
      <w:r w:rsidRPr="00B96D21">
        <w:rPr>
          <w:rFonts w:ascii="Segoe UI" w:eastAsia="Times New Roman" w:hAnsi="Segoe UI" w:cs="Segoe UI"/>
          <w:b/>
          <w:bCs/>
          <w:color w:val="2A2B3F"/>
          <w:sz w:val="24"/>
          <w:szCs w:val="24"/>
          <w:lang w:eastAsia="en-IN"/>
        </w:rPr>
        <w:t>edit parameters in the Service</w:t>
      </w:r>
      <w:r w:rsidRPr="00B96D21">
        <w:rPr>
          <w:rFonts w:ascii="Segoe UI" w:eastAsia="Times New Roman" w:hAnsi="Segoe UI" w:cs="Segoe UI"/>
          <w:color w:val="2A2B3F"/>
          <w:sz w:val="24"/>
          <w:szCs w:val="24"/>
          <w:lang w:eastAsia="en-IN"/>
        </w:rPr>
        <w:t> or the </w:t>
      </w:r>
      <w:r w:rsidRPr="00B96D21">
        <w:rPr>
          <w:rFonts w:ascii="Segoe UI" w:eastAsia="Times New Roman" w:hAnsi="Segoe UI" w:cs="Segoe UI"/>
          <w:b/>
          <w:bCs/>
          <w:color w:val="2A2B3F"/>
          <w:sz w:val="24"/>
          <w:szCs w:val="24"/>
          <w:lang w:eastAsia="en-IN"/>
        </w:rPr>
        <w:t>original Desktop file</w:t>
      </w:r>
      <w:r w:rsidRPr="00B96D21">
        <w:rPr>
          <w:rFonts w:ascii="Segoe UI" w:eastAsia="Times New Roman" w:hAnsi="Segoe UI" w:cs="Segoe UI"/>
          <w:color w:val="2A2B3F"/>
          <w:sz w:val="24"/>
          <w:szCs w:val="24"/>
          <w:lang w:eastAsia="en-IN"/>
        </w:rPr>
        <w:t> if structural changes are needed.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Desktop Update and Republish</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BlueTech Industries, your Power BI report uses parameters to fetch financial quarter data, and the CFO wants the current quarter updated. The most reliable method is to modify the parameter in Power BI Desktop and republish. Open the original .pbix file in Power BI Desktop, go to "Home" &gt; "Transform Data" to enter Power Query Editor. In the "Queries" pane, select the query using the parameter (e.g., FinancialData), and find the parameter under "Manage Parameters" (e.g., Quarter set to "Q1 2025"). Update it to the current quarter (e.g., "Q2 2025" as of March 7, 2025), ensuring it matches the data source format (e.g., "2025-Q2" for SQL). Apply changes, refresh the preview to confirm data updates (e.g., Q2 sales appear), and close Power Query. Save the file, then click "Publish" to overwrite the report in Power BI Service. Verify in the Service that the dataset reflects the latest quarter.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Parameters in Power BI are defined in Desktop and baked into the query logic (e.g., filtering a SQL query like WHERE Quarter = @Quarter). Updating them in the source file ensures the dataset fetches the correct data upon refresh, maintaining report integrity. Republishing updates the Service version seamlessly, aligning with BlueTech’s need for accurate, current data. The Microsoft documentation on </w:t>
      </w:r>
      <w:hyperlink r:id="rId286" w:history="1">
        <w:r w:rsidRPr="00B96D21">
          <w:rPr>
            <w:rFonts w:ascii="Segoe UI" w:eastAsia="Times New Roman" w:hAnsi="Segoe UI" w:cs="Segoe UI"/>
            <w:color w:val="6D28D2"/>
            <w:sz w:val="24"/>
            <w:szCs w:val="24"/>
            <w:u w:val="single"/>
            <w:lang w:eastAsia="en-IN"/>
          </w:rPr>
          <w:t>parameters</w:t>
        </w:r>
      </w:hyperlink>
      <w:r w:rsidRPr="00B96D21">
        <w:rPr>
          <w:rFonts w:ascii="Segoe UI" w:eastAsia="Times New Roman" w:hAnsi="Segoe UI" w:cs="Segoe UI"/>
          <w:color w:val="2A2B3F"/>
          <w:sz w:val="24"/>
          <w:szCs w:val="24"/>
          <w:lang w:eastAsia="en-IN"/>
        </w:rPr>
        <w:t> states, “Update parameters in Power BI Desktop and republish to adjust data retrieval, ensuring reports reflect the latest settings.”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Modify in Power BI Service</w:t>
      </w:r>
      <w:r w:rsidRPr="00B96D21">
        <w:rPr>
          <w:rFonts w:ascii="Segoe UI" w:eastAsia="Times New Roman" w:hAnsi="Segoe UI" w:cs="Segoe UI"/>
          <w:color w:val="2A2B3F"/>
          <w:sz w:val="24"/>
          <w:szCs w:val="24"/>
          <w:lang w:eastAsia="en-IN"/>
        </w:rPr>
        <w:t>: Dataset settings in the Service allow refresh scheduling or credential updates, but parameters can’t be edited directly—changes must originate in Desktop.</w:t>
      </w:r>
    </w:p>
    <w:p w:rsidR="00B96D21" w:rsidRPr="00B96D21" w:rsidRDefault="00B96D21" w:rsidP="00B96D21">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Download, update, re-upload</w:t>
      </w:r>
      <w:r w:rsidRPr="00B96D21">
        <w:rPr>
          <w:rFonts w:ascii="Segoe UI" w:eastAsia="Times New Roman" w:hAnsi="Segoe UI" w:cs="Segoe UI"/>
          <w:color w:val="2A2B3F"/>
          <w:sz w:val="24"/>
          <w:szCs w:val="24"/>
          <w:lang w:eastAsia="en-IN"/>
        </w:rPr>
        <w:t>: Downloading the .pbix from Service, updating, and re-uploading works but risks version conflicts or overwriting issues, less streamlined than editing the original file, per </w:t>
      </w:r>
      <w:hyperlink r:id="rId287" w:history="1">
        <w:r w:rsidRPr="00B96D21">
          <w:rPr>
            <w:rFonts w:ascii="Segoe UI" w:eastAsia="Times New Roman" w:hAnsi="Segoe UI" w:cs="Segoe UI"/>
            <w:color w:val="6D28D2"/>
            <w:sz w:val="24"/>
            <w:szCs w:val="24"/>
            <w:u w:val="single"/>
            <w:lang w:eastAsia="en-IN"/>
          </w:rPr>
          <w:t>download limitations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Slicer for parameter</w:t>
      </w:r>
      <w:r w:rsidRPr="00B96D21">
        <w:rPr>
          <w:rFonts w:ascii="Segoe UI" w:eastAsia="Times New Roman" w:hAnsi="Segoe UI" w:cs="Segoe UI"/>
          <w:color w:val="2A2B3F"/>
          <w:sz w:val="24"/>
          <w:szCs w:val="24"/>
          <w:lang w:eastAsia="en-IN"/>
        </w:rPr>
        <w:t>: Slicers filter visuals post-query, not the data fetch controlled by parameters, making this irrelevant, per </w:t>
      </w:r>
      <w:hyperlink r:id="rId288" w:history="1">
        <w:r w:rsidRPr="00B96D21">
          <w:rPr>
            <w:rFonts w:ascii="Segoe UI" w:eastAsia="Times New Roman" w:hAnsi="Segoe UI" w:cs="Segoe UI"/>
            <w:color w:val="6D28D2"/>
            <w:sz w:val="24"/>
            <w:szCs w:val="24"/>
            <w:u w:val="single"/>
            <w:lang w:eastAsia="en-IN"/>
          </w:rPr>
          <w:t>slicer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Updating the parameter in Desktop and republishing ensures BlueTech’s report reflects the latest quarter efficiently and accurately.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44</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preparing a dataset for </w:t>
      </w:r>
      <w:r w:rsidRPr="00B96D21">
        <w:rPr>
          <w:rFonts w:ascii="Segoe UI" w:eastAsia="Times New Roman" w:hAnsi="Segoe UI" w:cs="Segoe UI"/>
          <w:b/>
          <w:bCs/>
          <w:color w:val="2A2B3F"/>
          <w:sz w:val="24"/>
          <w:szCs w:val="24"/>
          <w:lang w:eastAsia="en-IN"/>
        </w:rPr>
        <w:t>EcoTech Manufacturing</w:t>
      </w:r>
      <w:r w:rsidRPr="00B96D21">
        <w:rPr>
          <w:rFonts w:ascii="Segoe UI" w:eastAsia="Times New Roman" w:hAnsi="Segoe UI" w:cs="Segoe UI"/>
          <w:color w:val="2A2B3F"/>
          <w:sz w:val="24"/>
          <w:szCs w:val="24"/>
          <w:lang w:eastAsia="en-IN"/>
        </w:rPr>
        <w:t>, and you find that the </w:t>
      </w:r>
      <w:r w:rsidRPr="00B96D21">
        <w:rPr>
          <w:rFonts w:ascii="Segoe UI" w:eastAsia="Times New Roman" w:hAnsi="Segoe UI" w:cs="Segoe UI"/>
          <w:b/>
          <w:bCs/>
          <w:color w:val="2A2B3F"/>
          <w:sz w:val="24"/>
          <w:szCs w:val="24"/>
          <w:lang w:eastAsia="en-IN"/>
        </w:rPr>
        <w:t>OrderDate</w:t>
      </w:r>
      <w:r w:rsidRPr="00B96D21">
        <w:rPr>
          <w:rFonts w:ascii="Segoe UI" w:eastAsia="Times New Roman" w:hAnsi="Segoe UI" w:cs="Segoe UI"/>
          <w:color w:val="2A2B3F"/>
          <w:sz w:val="24"/>
          <w:szCs w:val="24"/>
          <w:lang w:eastAsia="en-IN"/>
        </w:rPr>
        <w:t> column contains </w:t>
      </w:r>
      <w:r w:rsidRPr="00B96D21">
        <w:rPr>
          <w:rFonts w:ascii="Segoe UI" w:eastAsia="Times New Roman" w:hAnsi="Segoe UI" w:cs="Segoe UI"/>
          <w:b/>
          <w:bCs/>
          <w:color w:val="2A2B3F"/>
          <w:sz w:val="24"/>
          <w:szCs w:val="24"/>
          <w:lang w:eastAsia="en-IN"/>
        </w:rPr>
        <w:t>inconsistent date formats</w:t>
      </w:r>
      <w:r w:rsidRPr="00B96D21">
        <w:rPr>
          <w:rFonts w:ascii="Segoe UI" w:eastAsia="Times New Roman" w:hAnsi="Segoe UI" w:cs="Segoe UI"/>
          <w:color w:val="2A2B3F"/>
          <w:sz w:val="24"/>
          <w:szCs w:val="24"/>
          <w:lang w:eastAsia="en-IN"/>
        </w:rPr>
        <w:t> (e.g., </w:t>
      </w:r>
      <w:r w:rsidRPr="00B96D21">
        <w:rPr>
          <w:rFonts w:ascii="Consolas" w:eastAsia="Times New Roman" w:hAnsi="Consolas" w:cs="Courier New"/>
          <w:color w:val="2A2B3F"/>
          <w:bdr w:val="none" w:sz="0" w:space="0" w:color="auto" w:frame="1"/>
          <w:shd w:val="clear" w:color="auto" w:fill="D1D2E0"/>
          <w:lang w:eastAsia="en-IN"/>
        </w:rPr>
        <w:t>MM/DD/YYYY</w:t>
      </w:r>
      <w:r w:rsidRPr="00B96D21">
        <w:rPr>
          <w:rFonts w:ascii="Segoe UI" w:eastAsia="Times New Roman" w:hAnsi="Segoe UI" w:cs="Segoe UI"/>
          <w:color w:val="2A2B3F"/>
          <w:sz w:val="24"/>
          <w:szCs w:val="24"/>
          <w:lang w:eastAsia="en-IN"/>
        </w:rPr>
        <w:t> and </w:t>
      </w:r>
      <w:r w:rsidRPr="00B96D21">
        <w:rPr>
          <w:rFonts w:ascii="Consolas" w:eastAsia="Times New Roman" w:hAnsi="Consolas" w:cs="Courier New"/>
          <w:color w:val="2A2B3F"/>
          <w:bdr w:val="none" w:sz="0" w:space="0" w:color="auto" w:frame="1"/>
          <w:shd w:val="clear" w:color="auto" w:fill="D1D2E0"/>
          <w:lang w:eastAsia="en-IN"/>
        </w:rPr>
        <w:t>DD/MM/YYYY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is the best way to standardize these formats in Power BI?</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calculated column with DAX to convert all date formats to a single standard.</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DAX is not designed for </w:t>
      </w:r>
      <w:r w:rsidRPr="00B96D21">
        <w:rPr>
          <w:rFonts w:ascii="Segoe UI" w:eastAsia="Times New Roman" w:hAnsi="Segoe UI" w:cs="Segoe UI"/>
          <w:b/>
          <w:bCs/>
          <w:color w:val="2A2B3F"/>
          <w:sz w:val="24"/>
          <w:szCs w:val="24"/>
          <w:lang w:eastAsia="en-IN"/>
        </w:rPr>
        <w:t>data cleansing</w:t>
      </w:r>
      <w:r w:rsidRPr="00B96D21">
        <w:rPr>
          <w:rFonts w:ascii="Segoe UI" w:eastAsia="Times New Roman" w:hAnsi="Segoe UI" w:cs="Segoe UI"/>
          <w:color w:val="2A2B3F"/>
          <w:sz w:val="24"/>
          <w:szCs w:val="24"/>
          <w:lang w:eastAsia="en-IN"/>
        </w:rPr>
        <w:t>—it operates </w:t>
      </w:r>
      <w:r w:rsidRPr="00B96D21">
        <w:rPr>
          <w:rFonts w:ascii="Segoe UI" w:eastAsia="Times New Roman" w:hAnsi="Segoe UI" w:cs="Segoe UI"/>
          <w:b/>
          <w:bCs/>
          <w:color w:val="2A2B3F"/>
          <w:sz w:val="24"/>
          <w:szCs w:val="24"/>
          <w:lang w:eastAsia="en-IN"/>
        </w:rPr>
        <w:t>after</w:t>
      </w:r>
      <w:r w:rsidRPr="00B96D21">
        <w:rPr>
          <w:rFonts w:ascii="Segoe UI" w:eastAsia="Times New Roman" w:hAnsi="Segoe UI" w:cs="Segoe UI"/>
          <w:color w:val="2A2B3F"/>
          <w:sz w:val="24"/>
          <w:szCs w:val="24"/>
          <w:lang w:eastAsia="en-IN"/>
        </w:rPr>
        <w:t> the data is loaded into the model. Inconsistent date formats should be resolved </w:t>
      </w:r>
      <w:r w:rsidRPr="00B96D21">
        <w:rPr>
          <w:rFonts w:ascii="Segoe UI" w:eastAsia="Times New Roman" w:hAnsi="Segoe UI" w:cs="Segoe UI"/>
          <w:b/>
          <w:bCs/>
          <w:color w:val="2A2B3F"/>
          <w:sz w:val="24"/>
          <w:szCs w:val="24"/>
          <w:lang w:eastAsia="en-IN"/>
        </w:rPr>
        <w:t>before</w:t>
      </w:r>
      <w:r w:rsidRPr="00B96D21">
        <w:rPr>
          <w:rFonts w:ascii="Segoe UI" w:eastAsia="Times New Roman" w:hAnsi="Segoe UI" w:cs="Segoe UI"/>
          <w:color w:val="2A2B3F"/>
          <w:sz w:val="24"/>
          <w:szCs w:val="24"/>
          <w:lang w:eastAsia="en-IN"/>
        </w:rPr>
        <w:t> the model stage using Power Query.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Export the dataset to Excel, clean the date formats, and re-import it into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method is </w:t>
      </w:r>
      <w:r w:rsidRPr="00B96D21">
        <w:rPr>
          <w:rFonts w:ascii="Segoe UI" w:eastAsia="Times New Roman" w:hAnsi="Segoe UI" w:cs="Segoe UI"/>
          <w:b/>
          <w:bCs/>
          <w:color w:val="2A2B3F"/>
          <w:sz w:val="24"/>
          <w:szCs w:val="24"/>
          <w:lang w:eastAsia="en-IN"/>
        </w:rPr>
        <w:t>inefficient</w:t>
      </w:r>
      <w:r w:rsidRPr="00B96D21">
        <w:rPr>
          <w:rFonts w:ascii="Segoe UI" w:eastAsia="Times New Roman" w:hAnsi="Segoe UI" w:cs="Segoe UI"/>
          <w:color w:val="2A2B3F"/>
          <w:sz w:val="24"/>
          <w:szCs w:val="24"/>
          <w:lang w:eastAsia="en-IN"/>
        </w:rPr>
        <w:t>, introduces </w:t>
      </w:r>
      <w:r w:rsidRPr="00B96D21">
        <w:rPr>
          <w:rFonts w:ascii="Segoe UI" w:eastAsia="Times New Roman" w:hAnsi="Segoe UI" w:cs="Segoe UI"/>
          <w:b/>
          <w:bCs/>
          <w:color w:val="2A2B3F"/>
          <w:sz w:val="24"/>
          <w:szCs w:val="24"/>
          <w:lang w:eastAsia="en-IN"/>
        </w:rPr>
        <w:t>manual steps</w:t>
      </w:r>
      <w:r w:rsidRPr="00B96D21">
        <w:rPr>
          <w:rFonts w:ascii="Segoe UI" w:eastAsia="Times New Roman" w:hAnsi="Segoe UI" w:cs="Segoe UI"/>
          <w:color w:val="2A2B3F"/>
          <w:sz w:val="24"/>
          <w:szCs w:val="24"/>
          <w:lang w:eastAsia="en-IN"/>
        </w:rPr>
        <w:t>, and breaks </w:t>
      </w:r>
      <w:r w:rsidRPr="00B96D21">
        <w:rPr>
          <w:rFonts w:ascii="Segoe UI" w:eastAsia="Times New Roman" w:hAnsi="Segoe UI" w:cs="Segoe UI"/>
          <w:b/>
          <w:bCs/>
          <w:color w:val="2A2B3F"/>
          <w:sz w:val="24"/>
          <w:szCs w:val="24"/>
          <w:lang w:eastAsia="en-IN"/>
        </w:rPr>
        <w:t>automated refresh</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data source linkage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Filter out rows with inconsistent date formats in Power BI Desktop.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leads to </w:t>
      </w:r>
      <w:r w:rsidRPr="00B96D21">
        <w:rPr>
          <w:rFonts w:ascii="Segoe UI" w:eastAsia="Times New Roman" w:hAnsi="Segoe UI" w:cs="Segoe UI"/>
          <w:b/>
          <w:bCs/>
          <w:color w:val="2A2B3F"/>
          <w:sz w:val="24"/>
          <w:szCs w:val="24"/>
          <w:lang w:eastAsia="en-IN"/>
        </w:rPr>
        <w:t>data loss</w:t>
      </w:r>
      <w:r w:rsidRPr="00B96D21">
        <w:rPr>
          <w:rFonts w:ascii="Segoe UI" w:eastAsia="Times New Roman" w:hAnsi="Segoe UI" w:cs="Segoe UI"/>
          <w:color w:val="2A2B3F"/>
          <w:sz w:val="24"/>
          <w:szCs w:val="24"/>
          <w:lang w:eastAsia="en-IN"/>
        </w:rPr>
        <w:t> and is not a data quality fix. The goal is to </w:t>
      </w:r>
      <w:r w:rsidRPr="00B96D21">
        <w:rPr>
          <w:rFonts w:ascii="Segoe UI" w:eastAsia="Times New Roman" w:hAnsi="Segoe UI" w:cs="Segoe UI"/>
          <w:b/>
          <w:bCs/>
          <w:color w:val="2A2B3F"/>
          <w:sz w:val="24"/>
          <w:szCs w:val="24"/>
          <w:lang w:eastAsia="en-IN"/>
        </w:rPr>
        <w:t>standardize</w:t>
      </w:r>
      <w:r w:rsidRPr="00B96D21">
        <w:rPr>
          <w:rFonts w:ascii="Segoe UI" w:eastAsia="Times New Roman" w:hAnsi="Segoe UI" w:cs="Segoe UI"/>
          <w:color w:val="2A2B3F"/>
          <w:sz w:val="24"/>
          <w:szCs w:val="24"/>
          <w:lang w:eastAsia="en-IN"/>
        </w:rPr>
        <w:t>, not eliminate, valuable records.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Change the data type of the OrderDate column to "Date" in the Query Editor.</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Changing the column's data type to </w:t>
      </w:r>
      <w:r w:rsidRPr="00B96D21">
        <w:rPr>
          <w:rFonts w:ascii="Consolas" w:eastAsia="Times New Roman" w:hAnsi="Consolas" w:cs="Courier New"/>
          <w:color w:val="C4710D"/>
          <w:bdr w:val="single" w:sz="6" w:space="0" w:color="D1D2E0" w:frame="1"/>
          <w:shd w:val="clear" w:color="auto" w:fill="FFFFFF"/>
          <w:lang w:eastAsia="en-IN"/>
        </w:rPr>
        <w:t>"Date"</w:t>
      </w:r>
      <w:r w:rsidRPr="00B96D21">
        <w:rPr>
          <w:rFonts w:ascii="Segoe UI" w:eastAsia="Times New Roman" w:hAnsi="Segoe UI" w:cs="Segoe UI"/>
          <w:color w:val="2A2B3F"/>
          <w:sz w:val="24"/>
          <w:szCs w:val="24"/>
          <w:lang w:eastAsia="en-IN"/>
        </w:rPr>
        <w:t> in </w:t>
      </w:r>
      <w:r w:rsidRPr="00B96D21">
        <w:rPr>
          <w:rFonts w:ascii="Segoe UI" w:eastAsia="Times New Roman" w:hAnsi="Segoe UI" w:cs="Segoe UI"/>
          <w:b/>
          <w:bCs/>
          <w:color w:val="2A2B3F"/>
          <w:sz w:val="24"/>
          <w:szCs w:val="24"/>
          <w:lang w:eastAsia="en-IN"/>
        </w:rPr>
        <w:t>Power Query (Query Editor)</w:t>
      </w:r>
      <w:r w:rsidRPr="00B96D21">
        <w:rPr>
          <w:rFonts w:ascii="Segoe UI" w:eastAsia="Times New Roman" w:hAnsi="Segoe UI" w:cs="Segoe UI"/>
          <w:color w:val="2A2B3F"/>
          <w:sz w:val="24"/>
          <w:szCs w:val="24"/>
          <w:lang w:eastAsia="en-IN"/>
        </w:rPr>
        <w:t> automatically </w:t>
      </w:r>
      <w:r w:rsidRPr="00B96D21">
        <w:rPr>
          <w:rFonts w:ascii="Segoe UI" w:eastAsia="Times New Roman" w:hAnsi="Segoe UI" w:cs="Segoe UI"/>
          <w:b/>
          <w:bCs/>
          <w:color w:val="2A2B3F"/>
          <w:sz w:val="24"/>
          <w:szCs w:val="24"/>
          <w:lang w:eastAsia="en-IN"/>
        </w:rPr>
        <w:t>standardizes date formats</w:t>
      </w:r>
      <w:r w:rsidRPr="00B96D21">
        <w:rPr>
          <w:rFonts w:ascii="Segoe UI" w:eastAsia="Times New Roman" w:hAnsi="Segoe UI" w:cs="Segoe UI"/>
          <w:color w:val="2A2B3F"/>
          <w:sz w:val="24"/>
          <w:szCs w:val="24"/>
          <w:lang w:eastAsia="en-IN"/>
        </w:rPr>
        <w:t> based on system locale and Power BI's internal handling. This ensures consistent and accurate interpretation of date values for filtering, sorting, and time intelligence functions.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Standardize Date Formats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Query Editor to Set Date Type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standardize inconsistent date formats (e.g., MM/DD/YYYY and DD/MM/YYYY) in the OrderDate column at EcoTech Manufacturing, use Power BI’s Query Editor. Load the dataset via "Get Data," select "Transform Data," and locate the OrderDate column. Click the data type icon (e.g., "ABC" if text), select "Date," and in the "Change Type" dropdown, choose "Using Locale" to specify the source format (e.g., English - United States for MM/DD/YYYY). Power BI parses the dates, converting them to a uniform internal format (e.g., YYYY-MM-DD) for consistency. The Microsoft documentation on </w:t>
      </w:r>
      <w:hyperlink r:id="rId289" w:history="1">
        <w:r w:rsidRPr="00B96D21">
          <w:rPr>
            <w:rFonts w:ascii="Segoe UI" w:eastAsia="Times New Roman" w:hAnsi="Segoe UI" w:cs="Segoe UI"/>
            <w:color w:val="6D28D2"/>
            <w:sz w:val="24"/>
            <w:szCs w:val="24"/>
            <w:u w:val="single"/>
            <w:lang w:eastAsia="en-IN"/>
          </w:rPr>
          <w:t>data types in Power Query</w:t>
        </w:r>
      </w:hyperlink>
      <w:r w:rsidRPr="00B96D21">
        <w:rPr>
          <w:rFonts w:ascii="Segoe UI" w:eastAsia="Times New Roman" w:hAnsi="Segoe UI" w:cs="Segoe UI"/>
          <w:color w:val="2A2B3F"/>
          <w:sz w:val="24"/>
          <w:szCs w:val="24"/>
          <w:lang w:eastAsia="en-IN"/>
        </w:rPr>
        <w:t> explains that "changing to Date with locale resolves format inconsistencies by interpreting source patterns," ensuring a standardized result.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DAX Calculated Column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DAX calculated column (e.g., FORMAT(OrderDate, "MM/DD/YYYY")) standardizes display but not the underlying data, and it’s computed post-load, adding overhead. The </w:t>
      </w:r>
      <w:hyperlink r:id="rId290" w:history="1">
        <w:r w:rsidRPr="00B96D21">
          <w:rPr>
            <w:rFonts w:ascii="Segoe UI" w:eastAsia="Times New Roman" w:hAnsi="Segoe UI" w:cs="Segoe UI"/>
            <w:color w:val="6D28D2"/>
            <w:sz w:val="24"/>
            <w:szCs w:val="24"/>
            <w:u w:val="single"/>
            <w:lang w:eastAsia="en-IN"/>
          </w:rPr>
          <w:t>DAX FORMAT function documentation</w:t>
        </w:r>
      </w:hyperlink>
      <w:r w:rsidRPr="00B96D21">
        <w:rPr>
          <w:rFonts w:ascii="Segoe UI" w:eastAsia="Times New Roman" w:hAnsi="Segoe UI" w:cs="Segoe UI"/>
          <w:color w:val="2A2B3F"/>
          <w:sz w:val="24"/>
          <w:szCs w:val="24"/>
          <w:lang w:eastAsia="en-IN"/>
        </w:rPr>
        <w:t> notes it’s for "display purposes, not data cleansing."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Filter Out Inconsistent Rows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Filtering out rows with inconsistent formats in Query Editor (e.g., via error detection) discards valid data, reducing dataset integrity. The </w:t>
      </w:r>
      <w:hyperlink r:id="rId291" w:history="1">
        <w:r w:rsidRPr="00B96D21">
          <w:rPr>
            <w:rFonts w:ascii="Segoe UI" w:eastAsia="Times New Roman" w:hAnsi="Segoe UI" w:cs="Segoe UI"/>
            <w:color w:val="6D28D2"/>
            <w:sz w:val="24"/>
            <w:szCs w:val="24"/>
            <w:u w:val="single"/>
            <w:lang w:eastAsia="en-IN"/>
          </w:rPr>
          <w:t>filter documentation</w:t>
        </w:r>
      </w:hyperlink>
      <w:r w:rsidRPr="00B96D21">
        <w:rPr>
          <w:rFonts w:ascii="Segoe UI" w:eastAsia="Times New Roman" w:hAnsi="Segoe UI" w:cs="Segoe UI"/>
          <w:color w:val="2A2B3F"/>
          <w:sz w:val="24"/>
          <w:szCs w:val="24"/>
          <w:lang w:eastAsia="en-IN"/>
        </w:rPr>
        <w:t> warns against "unnecessary data loss."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 to Excel and Re-Import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Exporting to Excel, cleaning formats (e.g., with Text to Columns), and re-importing works but is inefficient, requiring external steps. The </w:t>
      </w:r>
      <w:hyperlink r:id="rId292" w:history="1">
        <w:r w:rsidRPr="00B96D21">
          <w:rPr>
            <w:rFonts w:ascii="Segoe UI" w:eastAsia="Times New Roman" w:hAnsi="Segoe UI" w:cs="Segoe UI"/>
            <w:color w:val="6D28D2"/>
            <w:sz w:val="24"/>
            <w:szCs w:val="24"/>
            <w:u w:val="single"/>
            <w:lang w:eastAsia="en-IN"/>
          </w:rPr>
          <w:t>Excel connector documentation</w:t>
        </w:r>
      </w:hyperlink>
      <w:r w:rsidRPr="00B96D21">
        <w:rPr>
          <w:rFonts w:ascii="Segoe UI" w:eastAsia="Times New Roman" w:hAnsi="Segoe UI" w:cs="Segoe UI"/>
          <w:color w:val="2A2B3F"/>
          <w:sz w:val="24"/>
          <w:szCs w:val="24"/>
          <w:lang w:eastAsia="en-IN"/>
        </w:rPr>
        <w:t> suggests it’s for "static imports," not dynamic prep.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Error Handling</w:t>
      </w:r>
      <w:r w:rsidRPr="00B96D21">
        <w:rPr>
          <w:rFonts w:ascii="Segoe UI" w:eastAsia="Times New Roman" w:hAnsi="Segoe UI" w:cs="Segoe UI"/>
          <w:color w:val="2A2B3F"/>
          <w:sz w:val="24"/>
          <w:szCs w:val="24"/>
          <w:lang w:eastAsia="en-IN"/>
        </w:rPr>
        <w:t>: After conversion, filter for errors (e.g., unparseable dates like "13/01/2023") and replace or remove them.</w:t>
      </w:r>
    </w:p>
    <w:p w:rsidR="00B96D21" w:rsidRPr="00B96D21" w:rsidRDefault="00B96D21" w:rsidP="00B96D21">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Preview</w:t>
      </w:r>
      <w:r w:rsidRPr="00B96D21">
        <w:rPr>
          <w:rFonts w:ascii="Segoe UI" w:eastAsia="Times New Roman" w:hAnsi="Segoe UI" w:cs="Segoe UI"/>
          <w:color w:val="2A2B3F"/>
          <w:sz w:val="24"/>
          <w:szCs w:val="24"/>
          <w:lang w:eastAsia="en-IN"/>
        </w:rPr>
        <w:t>: Check Column Quality in Query Editor to confirm uniformity.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Change the OrderDate column’s data type to "Date" in Query Editor, using locale settings to interpret inconsistent formats, ensuring a standardized date format for EcoTech Manufacturing’s dataset efficiently.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45</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You are managing a Power BI report for a multinational organization. The report contains sales data for different regions, stored in a table named </w:t>
      </w:r>
      <w:r w:rsidRPr="00B96D21">
        <w:rPr>
          <w:rFonts w:ascii="Consolas" w:eastAsia="Times New Roman" w:hAnsi="Consolas" w:cs="Courier New"/>
          <w:b/>
          <w:bCs/>
          <w:color w:val="2A2B3F"/>
          <w:bdr w:val="none" w:sz="0" w:space="0" w:color="auto" w:frame="1"/>
          <w:shd w:val="clear" w:color="auto" w:fill="D1D2E0"/>
          <w:lang w:eastAsia="en-IN"/>
        </w:rPr>
        <w:t>SalesData</w:t>
      </w:r>
      <w:r w:rsidRPr="00B96D21">
        <w:rPr>
          <w:rFonts w:ascii="Segoe UI" w:eastAsia="Times New Roman" w:hAnsi="Segoe UI" w:cs="Segoe UI"/>
          <w:b/>
          <w:bCs/>
          <w:color w:val="2A2B3F"/>
          <w:sz w:val="24"/>
          <w:szCs w:val="24"/>
          <w:lang w:eastAsia="en-IN"/>
        </w:rPr>
        <w:t>. You need to ensure that users can view only the data for their assigned region. What should you do?</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measure that filters data based on the user's email address.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measure can control what's shown in a visual, but </w:t>
      </w:r>
      <w:r w:rsidRPr="00B96D21">
        <w:rPr>
          <w:rFonts w:ascii="Segoe UI" w:eastAsia="Times New Roman" w:hAnsi="Segoe UI" w:cs="Segoe UI"/>
          <w:b/>
          <w:bCs/>
          <w:color w:val="2A2B3F"/>
          <w:sz w:val="24"/>
          <w:szCs w:val="24"/>
          <w:lang w:eastAsia="en-IN"/>
        </w:rPr>
        <w:t>does not enforce security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Users could still access other regions' data via other visuals, exports, or filters.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Assign Build permissions for the dataset to all users.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Build permission enables users to </w:t>
      </w:r>
      <w:r w:rsidRPr="00B96D21">
        <w:rPr>
          <w:rFonts w:ascii="Segoe UI" w:eastAsia="Times New Roman" w:hAnsi="Segoe UI" w:cs="Segoe UI"/>
          <w:b/>
          <w:bCs/>
          <w:color w:val="2A2B3F"/>
          <w:sz w:val="24"/>
          <w:szCs w:val="24"/>
          <w:lang w:eastAsia="en-IN"/>
        </w:rPr>
        <w:t>create reports</w:t>
      </w:r>
      <w:r w:rsidRPr="00B96D21">
        <w:rPr>
          <w:rFonts w:ascii="Segoe UI" w:eastAsia="Times New Roman" w:hAnsi="Segoe UI" w:cs="Segoe UI"/>
          <w:color w:val="2A2B3F"/>
          <w:sz w:val="24"/>
          <w:szCs w:val="24"/>
          <w:lang w:eastAsia="en-IN"/>
        </w:rPr>
        <w:t> based on the dataset.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w:t>
      </w:r>
      <w:r w:rsidRPr="00B96D21">
        <w:rPr>
          <w:rFonts w:ascii="Segoe UI" w:eastAsia="Times New Roman" w:hAnsi="Segoe UI" w:cs="Segoe UI"/>
          <w:b/>
          <w:bCs/>
          <w:color w:val="2A2B3F"/>
          <w:sz w:val="24"/>
          <w:szCs w:val="24"/>
          <w:lang w:eastAsia="en-IN"/>
        </w:rPr>
        <w:t>does not restrict</w:t>
      </w:r>
      <w:r w:rsidRPr="00B96D21">
        <w:rPr>
          <w:rFonts w:ascii="Segoe UI" w:eastAsia="Times New Roman" w:hAnsi="Segoe UI" w:cs="Segoe UI"/>
          <w:color w:val="2A2B3F"/>
          <w:sz w:val="24"/>
          <w:szCs w:val="24"/>
          <w:lang w:eastAsia="en-IN"/>
        </w:rPr>
        <w:t> what data they can access. It’s a </w:t>
      </w:r>
      <w:r w:rsidRPr="00B96D21">
        <w:rPr>
          <w:rFonts w:ascii="Segoe UI" w:eastAsia="Times New Roman" w:hAnsi="Segoe UI" w:cs="Segoe UI"/>
          <w:b/>
          <w:bCs/>
          <w:color w:val="2A2B3F"/>
          <w:sz w:val="24"/>
          <w:szCs w:val="24"/>
          <w:lang w:eastAsia="en-IN"/>
        </w:rPr>
        <w:t>permission level</w:t>
      </w:r>
      <w:r w:rsidRPr="00B96D21">
        <w:rPr>
          <w:rFonts w:ascii="Segoe UI" w:eastAsia="Times New Roman" w:hAnsi="Segoe UI" w:cs="Segoe UI"/>
          <w:color w:val="2A2B3F"/>
          <w:sz w:val="24"/>
          <w:szCs w:val="24"/>
          <w:lang w:eastAsia="en-IN"/>
        </w:rPr>
        <w:t>, not a </w:t>
      </w:r>
      <w:r w:rsidRPr="00B96D21">
        <w:rPr>
          <w:rFonts w:ascii="Segoe UI" w:eastAsia="Times New Roman" w:hAnsi="Segoe UI" w:cs="Segoe UI"/>
          <w:b/>
          <w:bCs/>
          <w:color w:val="2A2B3F"/>
          <w:sz w:val="24"/>
          <w:szCs w:val="24"/>
          <w:lang w:eastAsia="en-IN"/>
        </w:rPr>
        <w:t>security filter</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Define a DAX filter in the Manage roles settings to filter SalesData by region.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approach leverages </w:t>
      </w: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in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 </w:t>
      </w:r>
      <w:r w:rsidRPr="00B96D21">
        <w:rPr>
          <w:rFonts w:ascii="Segoe UI" w:eastAsia="Times New Roman" w:hAnsi="Segoe UI" w:cs="Segoe UI"/>
          <w:b/>
          <w:bCs/>
          <w:color w:val="2A2B3F"/>
          <w:sz w:val="24"/>
          <w:szCs w:val="24"/>
          <w:lang w:eastAsia="en-IN"/>
        </w:rPr>
        <w:t>Manage roles</w:t>
      </w:r>
      <w:r w:rsidRPr="00B96D21">
        <w:rPr>
          <w:rFonts w:ascii="Segoe UI" w:eastAsia="Times New Roman" w:hAnsi="Segoe UI" w:cs="Segoe UI"/>
          <w:color w:val="2A2B3F"/>
          <w:sz w:val="24"/>
          <w:szCs w:val="24"/>
          <w:lang w:eastAsia="en-IN"/>
        </w:rPr>
        <w:t>, you can define a </w:t>
      </w:r>
      <w:r w:rsidRPr="00B96D21">
        <w:rPr>
          <w:rFonts w:ascii="Segoe UI" w:eastAsia="Times New Roman" w:hAnsi="Segoe UI" w:cs="Segoe UI"/>
          <w:b/>
          <w:bCs/>
          <w:color w:val="2A2B3F"/>
          <w:sz w:val="24"/>
          <w:szCs w:val="24"/>
          <w:lang w:eastAsia="en-IN"/>
        </w:rPr>
        <w:t>DAX expression</w:t>
      </w:r>
      <w:r w:rsidRPr="00B96D21">
        <w:rPr>
          <w:rFonts w:ascii="Segoe UI" w:eastAsia="Times New Roman" w:hAnsi="Segoe UI" w:cs="Segoe UI"/>
          <w:color w:val="2A2B3F"/>
          <w:sz w:val="24"/>
          <w:szCs w:val="24"/>
          <w:lang w:eastAsia="en-IN"/>
        </w:rPr>
        <w:t> such as:</w:t>
      </w:r>
    </w:p>
    <w:p w:rsidR="00B96D21" w:rsidRPr="00B96D21" w:rsidRDefault="00B96D21" w:rsidP="00B96D21">
      <w:pPr>
        <w:numPr>
          <w:ilvl w:val="0"/>
          <w:numId w:val="1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96D21">
        <w:rPr>
          <w:rFonts w:ascii="Consolas" w:eastAsia="Times New Roman" w:hAnsi="Consolas" w:cs="Courier New"/>
          <w:color w:val="33364A"/>
          <w:sz w:val="20"/>
          <w:szCs w:val="20"/>
          <w:lang w:eastAsia="en-IN"/>
        </w:rPr>
        <w:t>SalesData[Region] = USERPRINCIPALNAME()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(Or match it to a region mapping table.)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w:t>
      </w:r>
      <w:r w:rsidRPr="00B96D21">
        <w:rPr>
          <w:rFonts w:ascii="Segoe UI" w:eastAsia="Times New Roman" w:hAnsi="Segoe UI" w:cs="Segoe UI"/>
          <w:b/>
          <w:bCs/>
          <w:color w:val="2A2B3F"/>
          <w:sz w:val="24"/>
          <w:szCs w:val="24"/>
          <w:lang w:eastAsia="en-IN"/>
        </w:rPr>
        <w:t>restricts data access at the model level</w:t>
      </w:r>
      <w:r w:rsidRPr="00B96D21">
        <w:rPr>
          <w:rFonts w:ascii="Segoe UI" w:eastAsia="Times New Roman" w:hAnsi="Segoe UI" w:cs="Segoe UI"/>
          <w:color w:val="2A2B3F"/>
          <w:sz w:val="24"/>
          <w:szCs w:val="24"/>
          <w:lang w:eastAsia="en-IN"/>
        </w:rPr>
        <w:t>, ensuring users only see the data assigned to them, </w:t>
      </w:r>
      <w:r w:rsidRPr="00B96D21">
        <w:rPr>
          <w:rFonts w:ascii="Segoe UI" w:eastAsia="Times New Roman" w:hAnsi="Segoe UI" w:cs="Segoe UI"/>
          <w:b/>
          <w:bCs/>
          <w:color w:val="2A2B3F"/>
          <w:sz w:val="24"/>
          <w:szCs w:val="24"/>
          <w:lang w:eastAsia="en-IN"/>
        </w:rPr>
        <w:t>regardless of the visuals or filters on the page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slicer to allow users to filter the data by region.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slicer is </w:t>
      </w:r>
      <w:r w:rsidRPr="00B96D21">
        <w:rPr>
          <w:rFonts w:ascii="Segoe UI" w:eastAsia="Times New Roman" w:hAnsi="Segoe UI" w:cs="Segoe UI"/>
          <w:b/>
          <w:bCs/>
          <w:color w:val="2A2B3F"/>
          <w:sz w:val="24"/>
          <w:szCs w:val="24"/>
          <w:lang w:eastAsia="en-IN"/>
        </w:rPr>
        <w:t>user-controlled</w:t>
      </w:r>
      <w:r w:rsidRPr="00B96D21">
        <w:rPr>
          <w:rFonts w:ascii="Segoe UI" w:eastAsia="Times New Roman" w:hAnsi="Segoe UI" w:cs="Segoe UI"/>
          <w:color w:val="2A2B3F"/>
          <w:sz w:val="24"/>
          <w:szCs w:val="24"/>
          <w:lang w:eastAsia="en-IN"/>
        </w:rPr>
        <w:t>, meaning </w:t>
      </w:r>
      <w:r w:rsidRPr="00B96D21">
        <w:rPr>
          <w:rFonts w:ascii="Segoe UI" w:eastAsia="Times New Roman" w:hAnsi="Segoe UI" w:cs="Segoe UI"/>
          <w:b/>
          <w:bCs/>
          <w:color w:val="2A2B3F"/>
          <w:sz w:val="24"/>
          <w:szCs w:val="24"/>
          <w:lang w:eastAsia="en-IN"/>
        </w:rPr>
        <w:t>users can see all options</w:t>
      </w:r>
      <w:r w:rsidRPr="00B96D21">
        <w:rPr>
          <w:rFonts w:ascii="Segoe UI" w:eastAsia="Times New Roman" w:hAnsi="Segoe UI" w:cs="Segoe UI"/>
          <w:color w:val="2A2B3F"/>
          <w:sz w:val="24"/>
          <w:szCs w:val="24"/>
          <w:lang w:eastAsia="en-IN"/>
        </w:rPr>
        <w:t> and select any region.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w:t>
      </w:r>
      <w:r w:rsidRPr="00B96D21">
        <w:rPr>
          <w:rFonts w:ascii="Segoe UI" w:eastAsia="Times New Roman" w:hAnsi="Segoe UI" w:cs="Segoe UI"/>
          <w:b/>
          <w:bCs/>
          <w:color w:val="2A2B3F"/>
          <w:sz w:val="24"/>
          <w:szCs w:val="24"/>
          <w:lang w:eastAsia="en-IN"/>
        </w:rPr>
        <w:t>doesn’t restrict access</w:t>
      </w:r>
      <w:r w:rsidRPr="00B96D21">
        <w:rPr>
          <w:rFonts w:ascii="Segoe UI" w:eastAsia="Times New Roman" w:hAnsi="Segoe UI" w:cs="Segoe UI"/>
          <w:color w:val="2A2B3F"/>
          <w:sz w:val="24"/>
          <w:szCs w:val="24"/>
          <w:lang w:eastAsia="en-IN"/>
        </w:rPr>
        <w:t> to only their region’s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a multinational organization’s Power BI report with SalesData, you need to restrict users to their assigned region’s data. The best method is Row-Level Security (RLS) with a DAX filter. In Power BI Desktop, go to the "Modeling" tab, click "Manage Roles," and create a role (e.g., "Region Manager"). Select the SalesData table, add a DAX filter like: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[Region] = USERPRINCIPALNAME()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(Assuming Region matches user email domains, adjust to [Region] = "Europe" for static roles or use a mapping table.) Save, publish to Power BI Service, and in the workspace, go to "Datasets" &gt; "Security," assign users to roles (e.g., </w:t>
      </w:r>
      <w:hyperlink r:id="rId293" w:history="1">
        <w:r w:rsidRPr="00B96D21">
          <w:rPr>
            <w:rFonts w:ascii="Segoe UI" w:eastAsia="Times New Roman" w:hAnsi="Segoe UI" w:cs="Segoe UI"/>
            <w:color w:val="6D28D2"/>
            <w:sz w:val="24"/>
            <w:szCs w:val="24"/>
            <w:u w:val="single"/>
            <w:lang w:eastAsia="en-IN"/>
          </w:rPr>
          <w:t>john@europe.com</w:t>
        </w:r>
      </w:hyperlink>
      <w:r w:rsidRPr="00B96D21">
        <w:rPr>
          <w:rFonts w:ascii="Segoe UI" w:eastAsia="Times New Roman" w:hAnsi="Segoe UI" w:cs="Segoe UI"/>
          <w:color w:val="2A2B3F"/>
          <w:sz w:val="24"/>
          <w:szCs w:val="24"/>
          <w:lang w:eastAsia="en-IN"/>
        </w:rPr>
        <w:t> to "Europe"). Test with "View as Role" to confirm users see only their region’s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RLS enforces data access at the row level, automatically filtering SalesData based on user identity (e.g., only "Asia" rows for an Asia manager). It’s secure, scalable, and managed centrally in the Service. The Microsoft documentation on </w:t>
      </w:r>
      <w:hyperlink r:id="rId294" w:history="1">
        <w:r w:rsidRPr="00B96D21">
          <w:rPr>
            <w:rFonts w:ascii="Segoe UI" w:eastAsia="Times New Roman" w:hAnsi="Segoe UI" w:cs="Segoe UI"/>
            <w:color w:val="6D28D2"/>
            <w:sz w:val="24"/>
            <w:szCs w:val="24"/>
            <w:u w:val="single"/>
            <w:lang w:eastAsia="en-IN"/>
          </w:rPr>
          <w:t>RLS</w:t>
        </w:r>
      </w:hyperlink>
      <w:r w:rsidRPr="00B96D21">
        <w:rPr>
          <w:rFonts w:ascii="Segoe UI" w:eastAsia="Times New Roman" w:hAnsi="Segoe UI" w:cs="Segoe UI"/>
          <w:color w:val="2A2B3F"/>
          <w:sz w:val="24"/>
          <w:szCs w:val="24"/>
          <w:lang w:eastAsia="en-IN"/>
        </w:rPr>
        <w:t> states, “Define DAX filters in Manage Roles to restrict data access dynamically, ensuring users see only authorized rows.”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Slicer</w:t>
      </w:r>
      <w:r w:rsidRPr="00B96D21">
        <w:rPr>
          <w:rFonts w:ascii="Segoe UI" w:eastAsia="Times New Roman" w:hAnsi="Segoe UI" w:cs="Segoe UI"/>
          <w:color w:val="2A2B3F"/>
          <w:sz w:val="24"/>
          <w:szCs w:val="24"/>
          <w:lang w:eastAsia="en-IN"/>
        </w:rPr>
        <w:t>: Users can change filters, bypassing security, and it’s manual, not enforced.</w:t>
      </w:r>
    </w:p>
    <w:p w:rsidR="00B96D21" w:rsidRPr="00B96D21" w:rsidRDefault="00B96D21" w:rsidP="00B96D21">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Build permissions</w:t>
      </w:r>
      <w:r w:rsidRPr="00B96D21">
        <w:rPr>
          <w:rFonts w:ascii="Segoe UI" w:eastAsia="Times New Roman" w:hAnsi="Segoe UI" w:cs="Segoe UI"/>
          <w:color w:val="2A2B3F"/>
          <w:sz w:val="24"/>
          <w:szCs w:val="24"/>
          <w:lang w:eastAsia="en-IN"/>
        </w:rPr>
        <w:t>: Grants dataset access but doesn’t filter data—users see all regions, per </w:t>
      </w:r>
      <w:hyperlink r:id="rId295" w:history="1">
        <w:r w:rsidRPr="00B96D21">
          <w:rPr>
            <w:rFonts w:ascii="Segoe UI" w:eastAsia="Times New Roman" w:hAnsi="Segoe UI" w:cs="Segoe UI"/>
            <w:color w:val="6D28D2"/>
            <w:sz w:val="24"/>
            <w:szCs w:val="24"/>
            <w:u w:val="single"/>
            <w:lang w:eastAsia="en-IN"/>
          </w:rPr>
          <w:t>permissions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Measure filter</w:t>
      </w:r>
      <w:r w:rsidRPr="00B96D21">
        <w:rPr>
          <w:rFonts w:ascii="Segoe UI" w:eastAsia="Times New Roman" w:hAnsi="Segoe UI" w:cs="Segoe UI"/>
          <w:color w:val="2A2B3F"/>
          <w:sz w:val="24"/>
          <w:szCs w:val="24"/>
          <w:lang w:eastAsia="en-IN"/>
        </w:rPr>
        <w:t>: Measures (e.g., Sales = CALCULATE(SUM(Sales[Amount]), [Region] = USERPRINCIPALNAME())) adjust visuals, not dataset access, and aren’t security-focused.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RLS with a DAX filter ensures secure, region-specific access to SalesData for the organization.</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Deploy and maintain assets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46</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14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14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14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14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146"/>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9" name="Picture 9"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8" name="Picture 8"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7" name="Picture 7"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6" name="Picture 6"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wants to improve the dashboard’s performance because visuals are slow to load. What is the best optimization strategy?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Disable interaction between visuals to prevent unnecessary recalculations.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Disabling interactions removes valuable insights rather than optimizing performance.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Increase the sample size of data in visuals to improve query performance.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Increasing the sample size actually </w:t>
      </w:r>
      <w:r w:rsidRPr="00B96D21">
        <w:rPr>
          <w:rFonts w:ascii="Segoe UI" w:eastAsia="Times New Roman" w:hAnsi="Segoe UI" w:cs="Segoe UI"/>
          <w:b/>
          <w:bCs/>
          <w:color w:val="2A2B3F"/>
          <w:sz w:val="24"/>
          <w:szCs w:val="24"/>
          <w:lang w:eastAsia="en-IN"/>
        </w:rPr>
        <w:t>worsens performance</w:t>
      </w:r>
      <w:r w:rsidRPr="00B96D21">
        <w:rPr>
          <w:rFonts w:ascii="Segoe UI" w:eastAsia="Times New Roman" w:hAnsi="Segoe UI" w:cs="Segoe UI"/>
          <w:color w:val="2A2B3F"/>
          <w:sz w:val="24"/>
          <w:szCs w:val="24"/>
          <w:lang w:eastAsia="en-IN"/>
        </w:rPr>
        <w:t> instead of improving it.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Reduce the number of visuals per page and use "Data Reduction" techniques like aggregations.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Reducing visuals and using </w:t>
      </w:r>
      <w:r w:rsidRPr="00B96D21">
        <w:rPr>
          <w:rFonts w:ascii="Segoe UI" w:eastAsia="Times New Roman" w:hAnsi="Segoe UI" w:cs="Segoe UI"/>
          <w:b/>
          <w:bCs/>
          <w:color w:val="2A2B3F"/>
          <w:sz w:val="24"/>
          <w:szCs w:val="24"/>
          <w:lang w:eastAsia="en-IN"/>
        </w:rPr>
        <w:t>aggregations</w:t>
      </w:r>
      <w:r w:rsidRPr="00B96D21">
        <w:rPr>
          <w:rFonts w:ascii="Segoe UI" w:eastAsia="Times New Roman" w:hAnsi="Segoe UI" w:cs="Segoe UI"/>
          <w:color w:val="2A2B3F"/>
          <w:sz w:val="24"/>
          <w:szCs w:val="24"/>
          <w:lang w:eastAsia="en-IN"/>
        </w:rPr>
        <w:t> significantly improves dashboard performance.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Switch to DirectQuery mode to load data on demand instead of importing it.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DirectQuery can be slower</w:t>
      </w:r>
      <w:r w:rsidRPr="00B96D21">
        <w:rPr>
          <w:rFonts w:ascii="Segoe UI" w:eastAsia="Times New Roman" w:hAnsi="Segoe UI" w:cs="Segoe UI"/>
          <w:color w:val="2A2B3F"/>
          <w:sz w:val="24"/>
          <w:szCs w:val="24"/>
          <w:lang w:eastAsia="en-IN"/>
        </w:rPr>
        <w:t> than Import mode for complex queries.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Optimize Dashboard Performance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Reduce Visuals and Apply Data Reduction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improve the dashboard’s performance at BrightMart Retail, where visuals are slow to load, reduce the number of visuals per page and implement data reduction techniques like aggregations. In Power BI Desktop, review the dashboard page and remove or consolidate redundant visuals (e.g., combine multiple charts into a single table or matrix). Then, in Query Editor (Home &gt; Transform Data), pre-aggregate data where possible—e.g., create a summarized Sales table with Group By on StoreID, Date, and TotalAmount, summing Quantity and TotalAmount, reducing row count. Alternatively, use DAX measures like TotalSales = SUM(Sales[TotalAmount]) with aggregated tables. The Microsoft documentation on </w:t>
      </w:r>
      <w:hyperlink r:id="rId296" w:history="1">
        <w:r w:rsidRPr="00B96D21">
          <w:rPr>
            <w:rFonts w:ascii="Segoe UI" w:eastAsia="Times New Roman" w:hAnsi="Segoe UI" w:cs="Segoe UI"/>
            <w:color w:val="6D28D2"/>
            <w:sz w:val="24"/>
            <w:szCs w:val="24"/>
            <w:u w:val="single"/>
            <w:lang w:eastAsia="en-IN"/>
          </w:rPr>
          <w:t>performance optimization in Power BI</w:t>
        </w:r>
      </w:hyperlink>
      <w:r w:rsidRPr="00B96D21">
        <w:rPr>
          <w:rFonts w:ascii="Segoe UI" w:eastAsia="Times New Roman" w:hAnsi="Segoe UI" w:cs="Segoe UI"/>
          <w:color w:val="2A2B3F"/>
          <w:sz w:val="24"/>
          <w:szCs w:val="24"/>
          <w:lang w:eastAsia="en-IN"/>
        </w:rPr>
        <w:t> advises that "fewer visuals and pre-aggregated data decrease query and rendering times," making this the best strategy for BrightMart’s scalable dashboard.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Switch to DirectQuery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Switching to DirectQuery mode (via "Get Data" &gt; SQL Server &gt; DirectQuery) loads data on demand, but it may slow visuals further with large datasets or complex queries, especially without real-time needs (BrightMart’s "real-time KPI" likely means frequent refreshes, not live queries). The </w:t>
      </w:r>
      <w:hyperlink r:id="rId297" w:history="1">
        <w:r w:rsidRPr="00B96D21">
          <w:rPr>
            <w:rFonts w:ascii="Segoe UI" w:eastAsia="Times New Roman" w:hAnsi="Segoe UI" w:cs="Segoe UI"/>
            <w:color w:val="6D28D2"/>
            <w:sz w:val="24"/>
            <w:szCs w:val="24"/>
            <w:u w:val="single"/>
            <w:lang w:eastAsia="en-IN"/>
          </w:rPr>
          <w:t>DirectQuery documentation</w:t>
        </w:r>
      </w:hyperlink>
      <w:r w:rsidRPr="00B96D21">
        <w:rPr>
          <w:rFonts w:ascii="Segoe UI" w:eastAsia="Times New Roman" w:hAnsi="Segoe UI" w:cs="Segoe UI"/>
          <w:color w:val="2A2B3F"/>
          <w:sz w:val="24"/>
          <w:szCs w:val="24"/>
          <w:lang w:eastAsia="en-IN"/>
        </w:rPr>
        <w:t> warns of "query latency risks."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Increase Sample Size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Increasing the sample size of data in visuals isn’t a Power BI option—sampling is automatic and reducing it (not increasing) improves performance. The </w:t>
      </w:r>
      <w:hyperlink r:id="rId298" w:history="1">
        <w:r w:rsidRPr="00B96D21">
          <w:rPr>
            <w:rFonts w:ascii="Segoe UI" w:eastAsia="Times New Roman" w:hAnsi="Segoe UI" w:cs="Segoe UI"/>
            <w:color w:val="6D28D2"/>
            <w:sz w:val="24"/>
            <w:szCs w:val="24"/>
            <w:u w:val="single"/>
            <w:lang w:eastAsia="en-IN"/>
          </w:rPr>
          <w:t>performance guidance</w:t>
        </w:r>
      </w:hyperlink>
      <w:r w:rsidRPr="00B96D21">
        <w:rPr>
          <w:rFonts w:ascii="Segoe UI" w:eastAsia="Times New Roman" w:hAnsi="Segoe UI" w:cs="Segoe UI"/>
          <w:color w:val="2A2B3F"/>
          <w:sz w:val="24"/>
          <w:szCs w:val="24"/>
          <w:lang w:eastAsia="en-IN"/>
        </w:rPr>
        <w:t> contradicts this approach.</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Disable Visual Interactions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Disabling interactions (Format &gt; Edit Interactions) prevents cross-filtering but doesn’t address root causes like data volume or query complexity, limiting dashboard functionality. The </w:t>
      </w:r>
      <w:hyperlink r:id="rId299" w:history="1">
        <w:r w:rsidRPr="00B96D21">
          <w:rPr>
            <w:rFonts w:ascii="Segoe UI" w:eastAsia="Times New Roman" w:hAnsi="Segoe UI" w:cs="Segoe UI"/>
            <w:color w:val="6D28D2"/>
            <w:sz w:val="24"/>
            <w:szCs w:val="24"/>
            <w:u w:val="single"/>
            <w:lang w:eastAsia="en-IN"/>
          </w:rPr>
          <w:t>interactions documentation</w:t>
        </w:r>
      </w:hyperlink>
      <w:r w:rsidRPr="00B96D21">
        <w:rPr>
          <w:rFonts w:ascii="Segoe UI" w:eastAsia="Times New Roman" w:hAnsi="Segoe UI" w:cs="Segoe UI"/>
          <w:color w:val="2A2B3F"/>
          <w:sz w:val="24"/>
          <w:szCs w:val="24"/>
          <w:lang w:eastAsia="en-IN"/>
        </w:rPr>
        <w:t> focuses on "user experience, not core performance."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 Analyzer</w:t>
      </w:r>
      <w:r w:rsidRPr="00B96D21">
        <w:rPr>
          <w:rFonts w:ascii="Segoe UI" w:eastAsia="Times New Roman" w:hAnsi="Segoe UI" w:cs="Segoe UI"/>
          <w:color w:val="2A2B3F"/>
          <w:sz w:val="24"/>
          <w:szCs w:val="24"/>
          <w:lang w:eastAsia="en-IN"/>
        </w:rPr>
        <w:t>: Use Performance Analyzer (View &gt; Performance Analyzer) to identify slow visuals and their bottlenecks (e.g., DAX or Data Retrieval).</w:t>
      </w:r>
    </w:p>
    <w:p w:rsidR="00B96D21" w:rsidRPr="00B96D21" w:rsidRDefault="00B96D21" w:rsidP="00B96D21">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Incremental Refresh</w:t>
      </w:r>
      <w:r w:rsidRPr="00B96D21">
        <w:rPr>
          <w:rFonts w:ascii="Segoe UI" w:eastAsia="Times New Roman" w:hAnsi="Segoe UI" w:cs="Segoe UI"/>
          <w:color w:val="2A2B3F"/>
          <w:sz w:val="24"/>
          <w:szCs w:val="24"/>
          <w:lang w:eastAsia="en-IN"/>
        </w:rPr>
        <w:t>: For large datasets, enable incremental refresh on Sales[Date] to load only recent data, per the </w:t>
      </w:r>
      <w:hyperlink r:id="rId300" w:history="1">
        <w:r w:rsidRPr="00B96D21">
          <w:rPr>
            <w:rFonts w:ascii="Segoe UI" w:eastAsia="Times New Roman" w:hAnsi="Segoe UI" w:cs="Segoe UI"/>
            <w:color w:val="6D28D2"/>
            <w:sz w:val="24"/>
            <w:szCs w:val="24"/>
            <w:u w:val="single"/>
            <w:lang w:eastAsia="en-IN"/>
          </w:rPr>
          <w:t>incremental refresh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Reduce the number of visuals per page and use "Data Reduction" techniques like aggregations to optimize the dashboard’s performance, ensuring faster loading visuals for BrightMart Retail’s advanced solution.</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47</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working as a data analyst at </w:t>
      </w:r>
      <w:r w:rsidRPr="00B96D21">
        <w:rPr>
          <w:rFonts w:ascii="Segoe UI" w:eastAsia="Times New Roman" w:hAnsi="Segoe UI" w:cs="Segoe UI"/>
          <w:b/>
          <w:bCs/>
          <w:color w:val="2A2B3F"/>
          <w:sz w:val="24"/>
          <w:szCs w:val="24"/>
          <w:lang w:eastAsia="en-IN"/>
        </w:rPr>
        <w:t>NextWave Retail</w:t>
      </w:r>
      <w:r w:rsidRPr="00B96D21">
        <w:rPr>
          <w:rFonts w:ascii="Segoe UI" w:eastAsia="Times New Roman" w:hAnsi="Segoe UI" w:cs="Segoe UI"/>
          <w:color w:val="2A2B3F"/>
          <w:sz w:val="24"/>
          <w:szCs w:val="24"/>
          <w:lang w:eastAsia="en-IN"/>
        </w:rPr>
        <w:t>, and your team has asked you to create a </w:t>
      </w:r>
      <w:r w:rsidRPr="00B96D21">
        <w:rPr>
          <w:rFonts w:ascii="Segoe UI" w:eastAsia="Times New Roman" w:hAnsi="Segoe UI" w:cs="Segoe UI"/>
          <w:b/>
          <w:bCs/>
          <w:color w:val="2A2B3F"/>
          <w:sz w:val="24"/>
          <w:szCs w:val="24"/>
          <w:lang w:eastAsia="en-IN"/>
        </w:rPr>
        <w:t>Power BI report to analyze product sales</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The </w:t>
      </w:r>
      <w:r w:rsidRPr="00B96D21">
        <w:rPr>
          <w:rFonts w:ascii="Segoe UI" w:eastAsia="Times New Roman" w:hAnsi="Segoe UI" w:cs="Segoe UI"/>
          <w:b/>
          <w:bCs/>
          <w:color w:val="2A2B3F"/>
          <w:sz w:val="24"/>
          <w:szCs w:val="24"/>
          <w:lang w:eastAsia="en-IN"/>
        </w:rPr>
        <w:t>sales data is stored in a SQL Server database</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product details are available in an Excel file shared on OneDrive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How should you proceed to connect to the data sources?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Connect to the SQL Server database and Excel file directly from Power BI Desktop using their respective connectors.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Desktop has </w:t>
      </w:r>
      <w:r w:rsidRPr="00B96D21">
        <w:rPr>
          <w:rFonts w:ascii="Segoe UI" w:eastAsia="Times New Roman" w:hAnsi="Segoe UI" w:cs="Segoe UI"/>
          <w:b/>
          <w:bCs/>
          <w:color w:val="2A2B3F"/>
          <w:sz w:val="24"/>
          <w:szCs w:val="24"/>
          <w:lang w:eastAsia="en-IN"/>
        </w:rPr>
        <w:t>native connectors</w:t>
      </w:r>
      <w:r w:rsidRPr="00B96D21">
        <w:rPr>
          <w:rFonts w:ascii="Segoe UI" w:eastAsia="Times New Roman" w:hAnsi="Segoe UI" w:cs="Segoe UI"/>
          <w:color w:val="2A2B3F"/>
          <w:sz w:val="24"/>
          <w:szCs w:val="24"/>
          <w:lang w:eastAsia="en-IN"/>
        </w:rPr>
        <w:t> for both </w:t>
      </w:r>
      <w:r w:rsidRPr="00B96D21">
        <w:rPr>
          <w:rFonts w:ascii="Segoe UI" w:eastAsia="Times New Roman" w:hAnsi="Segoe UI" w:cs="Segoe UI"/>
          <w:b/>
          <w:bCs/>
          <w:color w:val="2A2B3F"/>
          <w:sz w:val="24"/>
          <w:szCs w:val="24"/>
          <w:lang w:eastAsia="en-IN"/>
        </w:rPr>
        <w:t>SQL Server</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Excel (OneDrive or local)</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approach allows you to </w:t>
      </w:r>
      <w:r w:rsidRPr="00B96D21">
        <w:rPr>
          <w:rFonts w:ascii="Segoe UI" w:eastAsia="Times New Roman" w:hAnsi="Segoe UI" w:cs="Segoe UI"/>
          <w:b/>
          <w:bCs/>
          <w:color w:val="2A2B3F"/>
          <w:sz w:val="24"/>
          <w:szCs w:val="24"/>
          <w:lang w:eastAsia="en-IN"/>
        </w:rPr>
        <w:t>model, transform, and relate data</w:t>
      </w:r>
      <w:r w:rsidRPr="00B96D21">
        <w:rPr>
          <w:rFonts w:ascii="Segoe UI" w:eastAsia="Times New Roman" w:hAnsi="Segoe UI" w:cs="Segoe UI"/>
          <w:color w:val="2A2B3F"/>
          <w:sz w:val="24"/>
          <w:szCs w:val="24"/>
          <w:lang w:eastAsia="en-IN"/>
        </w:rPr>
        <w:t> from both sources in a single Power BI file.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Once connected, you can build visuals and publish the report to the Power BI Service for sharing and scheduled refresh.</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Export the data from SQL Server and the Excel file into a local CSV, then import both into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Exporting adds </w:t>
      </w:r>
      <w:r w:rsidRPr="00B96D21">
        <w:rPr>
          <w:rFonts w:ascii="Segoe UI" w:eastAsia="Times New Roman" w:hAnsi="Segoe UI" w:cs="Segoe UI"/>
          <w:b/>
          <w:bCs/>
          <w:color w:val="2A2B3F"/>
          <w:sz w:val="24"/>
          <w:szCs w:val="24"/>
          <w:lang w:eastAsia="en-IN"/>
        </w:rPr>
        <w:t>manual overhead</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breaks refresh automation</w:t>
      </w:r>
      <w:r w:rsidRPr="00B96D21">
        <w:rPr>
          <w:rFonts w:ascii="Segoe UI" w:eastAsia="Times New Roman" w:hAnsi="Segoe UI" w:cs="Segoe UI"/>
          <w:color w:val="2A2B3F"/>
          <w:sz w:val="24"/>
          <w:szCs w:val="24"/>
          <w:lang w:eastAsia="en-IN"/>
        </w:rPr>
        <w:t>, and increases </w:t>
      </w:r>
      <w:r w:rsidRPr="00B96D21">
        <w:rPr>
          <w:rFonts w:ascii="Segoe UI" w:eastAsia="Times New Roman" w:hAnsi="Segoe UI" w:cs="Segoe UI"/>
          <w:b/>
          <w:bCs/>
          <w:color w:val="2A2B3F"/>
          <w:sz w:val="24"/>
          <w:szCs w:val="24"/>
          <w:lang w:eastAsia="en-IN"/>
        </w:rPr>
        <w:t>error risk</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supports </w:t>
      </w:r>
      <w:r w:rsidRPr="00B96D21">
        <w:rPr>
          <w:rFonts w:ascii="Segoe UI" w:eastAsia="Times New Roman" w:hAnsi="Segoe UI" w:cs="Segoe UI"/>
          <w:b/>
          <w:bCs/>
          <w:color w:val="2A2B3F"/>
          <w:sz w:val="24"/>
          <w:szCs w:val="24"/>
          <w:lang w:eastAsia="en-IN"/>
        </w:rPr>
        <w:t>direct connections</w:t>
      </w:r>
      <w:r w:rsidRPr="00B96D21">
        <w:rPr>
          <w:rFonts w:ascii="Segoe UI" w:eastAsia="Times New Roman" w:hAnsi="Segoe UI" w:cs="Segoe UI"/>
          <w:color w:val="2A2B3F"/>
          <w:sz w:val="24"/>
          <w:szCs w:val="24"/>
          <w:lang w:eastAsia="en-IN"/>
        </w:rPr>
        <w:t>, making this step redundant.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Power BI Service to directly connect to SQL Server and Excel files.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Power BI Service supports </w:t>
      </w:r>
      <w:r w:rsidRPr="00B96D21">
        <w:rPr>
          <w:rFonts w:ascii="Segoe UI" w:eastAsia="Times New Roman" w:hAnsi="Segoe UI" w:cs="Segoe UI"/>
          <w:b/>
          <w:bCs/>
          <w:color w:val="2A2B3F"/>
          <w:sz w:val="24"/>
          <w:szCs w:val="24"/>
          <w:lang w:eastAsia="en-IN"/>
        </w:rPr>
        <w:t>some cloud-based connections</w:t>
      </w:r>
      <w:r w:rsidRPr="00B96D21">
        <w:rPr>
          <w:rFonts w:ascii="Segoe UI" w:eastAsia="Times New Roman" w:hAnsi="Segoe UI" w:cs="Segoe UI"/>
          <w:color w:val="2A2B3F"/>
          <w:sz w:val="24"/>
          <w:szCs w:val="24"/>
          <w:lang w:eastAsia="en-IN"/>
        </w:rPr>
        <w:t>, but complex data modeling is best handled in </w:t>
      </w:r>
      <w:r w:rsidRPr="00B96D21">
        <w:rPr>
          <w:rFonts w:ascii="Segoe UI" w:eastAsia="Times New Roman" w:hAnsi="Segoe UI" w:cs="Segoe UI"/>
          <w:b/>
          <w:bCs/>
          <w:color w:val="2A2B3F"/>
          <w:sz w:val="24"/>
          <w:szCs w:val="24"/>
          <w:lang w:eastAsia="en-IN"/>
        </w:rPr>
        <w:t>Power BI Desktop</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Direct connections to </w:t>
      </w:r>
      <w:r w:rsidRPr="00B96D21">
        <w:rPr>
          <w:rFonts w:ascii="Segoe UI" w:eastAsia="Times New Roman" w:hAnsi="Segoe UI" w:cs="Segoe UI"/>
          <w:b/>
          <w:bCs/>
          <w:color w:val="2A2B3F"/>
          <w:sz w:val="24"/>
          <w:szCs w:val="24"/>
          <w:lang w:eastAsia="en-IN"/>
        </w:rPr>
        <w:t>on-prem SQL Server</w:t>
      </w:r>
      <w:r w:rsidRPr="00B96D21">
        <w:rPr>
          <w:rFonts w:ascii="Segoe UI" w:eastAsia="Times New Roman" w:hAnsi="Segoe UI" w:cs="Segoe UI"/>
          <w:color w:val="2A2B3F"/>
          <w:sz w:val="24"/>
          <w:szCs w:val="24"/>
          <w:lang w:eastAsia="en-IN"/>
        </w:rPr>
        <w:t> usually require a </w:t>
      </w:r>
      <w:r w:rsidRPr="00B96D21">
        <w:rPr>
          <w:rFonts w:ascii="Segoe UI" w:eastAsia="Times New Roman" w:hAnsi="Segoe UI" w:cs="Segoe UI"/>
          <w:b/>
          <w:bCs/>
          <w:color w:val="2A2B3F"/>
          <w:sz w:val="24"/>
          <w:szCs w:val="24"/>
          <w:lang w:eastAsia="en-IN"/>
        </w:rPr>
        <w:t>gateway</w:t>
      </w:r>
      <w:r w:rsidRPr="00B96D21">
        <w:rPr>
          <w:rFonts w:ascii="Segoe UI" w:eastAsia="Times New Roman" w:hAnsi="Segoe UI" w:cs="Segoe UI"/>
          <w:color w:val="2A2B3F"/>
          <w:sz w:val="24"/>
          <w:szCs w:val="24"/>
          <w:lang w:eastAsia="en-IN"/>
        </w:rPr>
        <w:t>, which adds complexity.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Connect to the SQL Server database using T-SQL and import the Excel file from OneDrive.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T-SQL is used </w:t>
      </w:r>
      <w:r w:rsidRPr="00B96D21">
        <w:rPr>
          <w:rFonts w:ascii="Segoe UI" w:eastAsia="Times New Roman" w:hAnsi="Segoe UI" w:cs="Segoe UI"/>
          <w:b/>
          <w:bCs/>
          <w:color w:val="2A2B3F"/>
          <w:sz w:val="24"/>
          <w:szCs w:val="24"/>
          <w:lang w:eastAsia="en-IN"/>
        </w:rPr>
        <w:t>inside SQL Server</w:t>
      </w:r>
      <w:r w:rsidRPr="00B96D21">
        <w:rPr>
          <w:rFonts w:ascii="Segoe UI" w:eastAsia="Times New Roman" w:hAnsi="Segoe UI" w:cs="Segoe UI"/>
          <w:color w:val="2A2B3F"/>
          <w:sz w:val="24"/>
          <w:szCs w:val="24"/>
          <w:lang w:eastAsia="en-IN"/>
        </w:rPr>
        <w:t> for querying, not for connecting to external Excel files or OneDrive.</w:t>
      </w:r>
    </w:p>
    <w:p w:rsidR="00B96D21" w:rsidRPr="00B96D21" w:rsidRDefault="00B96D21" w:rsidP="00B96D21">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itself should be used to connect to </w:t>
      </w:r>
      <w:r w:rsidRPr="00B96D21">
        <w:rPr>
          <w:rFonts w:ascii="Segoe UI" w:eastAsia="Times New Roman" w:hAnsi="Segoe UI" w:cs="Segoe UI"/>
          <w:b/>
          <w:bCs/>
          <w:color w:val="2A2B3F"/>
          <w:sz w:val="24"/>
          <w:szCs w:val="24"/>
          <w:lang w:eastAsia="en-IN"/>
        </w:rPr>
        <w:t>both</w:t>
      </w:r>
      <w:r w:rsidRPr="00B96D21">
        <w:rPr>
          <w:rFonts w:ascii="Segoe UI" w:eastAsia="Times New Roman" w:hAnsi="Segoe UI" w:cs="Segoe UI"/>
          <w:color w:val="2A2B3F"/>
          <w:sz w:val="24"/>
          <w:szCs w:val="24"/>
          <w:lang w:eastAsia="en-IN"/>
        </w:rPr>
        <w:t> data sources via built-in connectors.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Direct Connectors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NextWave Retail, you need to create a Power BI report analyzing product sales, with sales data in a SQL Server database and product details in an Excel file on OneDrive. The most efficient approach is to connect directly to both sources using Power BI Desktop’s connectors. Start by opening Power BI Desktop and selecting "Get Data" from the Home tab. For the SQL Server database, choose "SQL Server Database," enter the server name (e.g., sqlserver.nextwave.com) and database name (e.g., SalesDB), and select a connection mode (e.g., Import for static data or DirectQuery for real-time). Authenticate with your credentials (e.g., Windows or SQL Server authentication), then select the relevant sales table (e.g., Sales) and load it. Next, for the Excel file, select "Get Data" &gt; "Excel Workbook," choose "OneDrive - Business," sign in if prompted, navigate to the shared file (e.g., ProductDetails.xlsx), and select the worksheet (e.g., Products). Preview and load the data. In the "Model" view, create a relationship (e.g., Sales[ProductID] to Products[ProductID]) to link the datasets for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Desktop’s native connectors streamline data access without manual exports. The SQL Server connector leverages database connectivity (e.g., pulling sales data directly), while the OneDrive connector syncs with the Excel file, ensuring updates (e.g., new products) are reflected upon refresh. Import mode caches data for performance, suitable for most reporting needs, while DirectQuery offers real-time updates if required. The Microsoft documentation on </w:t>
      </w:r>
      <w:hyperlink r:id="rId301" w:history="1">
        <w:r w:rsidRPr="00B96D21">
          <w:rPr>
            <w:rFonts w:ascii="Segoe UI" w:eastAsia="Times New Roman" w:hAnsi="Segoe UI" w:cs="Segoe UI"/>
            <w:color w:val="6D28D2"/>
            <w:sz w:val="24"/>
            <w:szCs w:val="24"/>
            <w:u w:val="single"/>
            <w:lang w:eastAsia="en-IN"/>
          </w:rPr>
          <w:t>data connectors</w:t>
        </w:r>
      </w:hyperlink>
      <w:r w:rsidRPr="00B96D21">
        <w:rPr>
          <w:rFonts w:ascii="Segoe UI" w:eastAsia="Times New Roman" w:hAnsi="Segoe UI" w:cs="Segoe UI"/>
          <w:color w:val="2A2B3F"/>
          <w:sz w:val="24"/>
          <w:szCs w:val="24"/>
          <w:lang w:eastAsia="en-IN"/>
        </w:rPr>
        <w:t> states, “Power BI Desktop supports direct connections to SQL Server and Excel files, including those on OneDrive, enabling efficient data integration and refresh.” This approach minimizes steps and maintains data integrity for NextWave’s report.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T-SQL and import Excel</w:t>
      </w:r>
      <w:r w:rsidRPr="00B96D21">
        <w:rPr>
          <w:rFonts w:ascii="Segoe UI" w:eastAsia="Times New Roman" w:hAnsi="Segoe UI" w:cs="Segoe UI"/>
          <w:color w:val="2A2B3F"/>
          <w:sz w:val="24"/>
          <w:szCs w:val="24"/>
          <w:lang w:eastAsia="en-IN"/>
        </w:rPr>
        <w:t>: T-SQL queries data within SQL Server, but Power BI’s connector handles this internally—no separate T-SQL tool is needed. Importing Excel from OneDrive is correct but incomplete without specifying Power BI’s connector.</w:t>
      </w:r>
    </w:p>
    <w:p w:rsidR="00B96D21" w:rsidRPr="00B96D21" w:rsidRDefault="00B96D21" w:rsidP="00B96D21">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Export to CSV</w:t>
      </w:r>
      <w:r w:rsidRPr="00B96D21">
        <w:rPr>
          <w:rFonts w:ascii="Segoe UI" w:eastAsia="Times New Roman" w:hAnsi="Segoe UI" w:cs="Segoe UI"/>
          <w:color w:val="2A2B3F"/>
          <w:sz w:val="24"/>
          <w:szCs w:val="24"/>
          <w:lang w:eastAsia="en-IN"/>
        </w:rPr>
        <w:t>: Exporting SQL Server data (e.g., via SSMS) and Excel to CSV, then importing, adds unnecessary steps, risks data staleness, and loses OneDrive sync, per </w:t>
      </w:r>
      <w:hyperlink r:id="rId302" w:anchor="csv" w:history="1">
        <w:r w:rsidRPr="00B96D21">
          <w:rPr>
            <w:rFonts w:ascii="Segoe UI" w:eastAsia="Times New Roman" w:hAnsi="Segoe UI" w:cs="Segoe UI"/>
            <w:color w:val="6D28D2"/>
            <w:sz w:val="24"/>
            <w:szCs w:val="24"/>
            <w:u w:val="single"/>
            <w:lang w:eastAsia="en-IN"/>
          </w:rPr>
          <w:t>CSV import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Power BI Service direct connect</w:t>
      </w:r>
      <w:r w:rsidRPr="00B96D21">
        <w:rPr>
          <w:rFonts w:ascii="Segoe UI" w:eastAsia="Times New Roman" w:hAnsi="Segoe UI" w:cs="Segoe UI"/>
          <w:color w:val="2A2B3F"/>
          <w:sz w:val="24"/>
          <w:szCs w:val="24"/>
          <w:lang w:eastAsia="en-IN"/>
        </w:rPr>
        <w:t>: The Service connects to published datasets, not raw sources like SQL Server or Excel directly—initial connection and modeling occur in Desktop, per </w:t>
      </w:r>
      <w:hyperlink r:id="rId303" w:history="1">
        <w:r w:rsidRPr="00B96D21">
          <w:rPr>
            <w:rFonts w:ascii="Segoe UI" w:eastAsia="Times New Roman" w:hAnsi="Segoe UI" w:cs="Segoe UI"/>
            <w:color w:val="6D28D2"/>
            <w:sz w:val="24"/>
            <w:szCs w:val="24"/>
            <w:u w:val="single"/>
            <w:lang w:eastAsia="en-IN"/>
          </w:rPr>
          <w:t>Service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Direct connectors in Power BI Desktop provide a seamless, scalable solution for NextWave’s sales analysis.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48</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are analyzing the </w:t>
      </w:r>
      <w:r w:rsidRPr="00B96D21">
        <w:rPr>
          <w:rFonts w:ascii="Segoe UI" w:eastAsia="Times New Roman" w:hAnsi="Segoe UI" w:cs="Segoe UI"/>
          <w:b/>
          <w:bCs/>
          <w:color w:val="2A2B3F"/>
          <w:sz w:val="24"/>
          <w:szCs w:val="24"/>
          <w:lang w:eastAsia="en-IN"/>
        </w:rPr>
        <w:t>sales data</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b/>
          <w:bCs/>
          <w:color w:val="2A2B3F"/>
          <w:sz w:val="24"/>
          <w:szCs w:val="24"/>
          <w:lang w:eastAsia="en-IN"/>
        </w:rPr>
        <w:t>GlobalTrade Analytics</w:t>
      </w:r>
      <w:r w:rsidRPr="00B96D21">
        <w:rPr>
          <w:rFonts w:ascii="Segoe UI" w:eastAsia="Times New Roman" w:hAnsi="Segoe UI" w:cs="Segoe UI"/>
          <w:color w:val="2A2B3F"/>
          <w:sz w:val="24"/>
          <w:szCs w:val="24"/>
          <w:lang w:eastAsia="en-IN"/>
        </w:rPr>
        <w:t> and notice the following issues in your dataset:</w:t>
      </w:r>
    </w:p>
    <w:p w:rsidR="00B96D21" w:rsidRPr="00B96D21" w:rsidRDefault="00B96D21" w:rsidP="00B96D21">
      <w:pPr>
        <w:numPr>
          <w:ilvl w:val="0"/>
          <w:numId w:val="15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i/>
          <w:iCs/>
          <w:color w:val="2A2B3F"/>
          <w:sz w:val="24"/>
          <w:szCs w:val="24"/>
          <w:lang w:eastAsia="en-IN"/>
        </w:rPr>
        <w:t>Null values</w:t>
      </w:r>
      <w:r w:rsidRPr="00B96D21">
        <w:rPr>
          <w:rFonts w:ascii="Segoe UI" w:eastAsia="Times New Roman" w:hAnsi="Segoe UI" w:cs="Segoe UI"/>
          <w:color w:val="2A2B3F"/>
          <w:sz w:val="24"/>
          <w:szCs w:val="24"/>
          <w:lang w:eastAsia="en-IN"/>
        </w:rPr>
        <w:t> in the </w:t>
      </w:r>
      <w:r w:rsidRPr="00B96D21">
        <w:rPr>
          <w:rFonts w:ascii="Segoe UI" w:eastAsia="Times New Roman" w:hAnsi="Segoe UI" w:cs="Segoe UI"/>
          <w:b/>
          <w:bCs/>
          <w:color w:val="2A2B3F"/>
          <w:sz w:val="24"/>
          <w:szCs w:val="24"/>
          <w:lang w:eastAsia="en-IN"/>
        </w:rPr>
        <w:t>CustomerName</w:t>
      </w:r>
      <w:r w:rsidRPr="00B96D21">
        <w:rPr>
          <w:rFonts w:ascii="Segoe UI" w:eastAsia="Times New Roman" w:hAnsi="Segoe UI" w:cs="Segoe UI"/>
          <w:color w:val="2A2B3F"/>
          <w:sz w:val="24"/>
          <w:szCs w:val="24"/>
          <w:lang w:eastAsia="en-IN"/>
        </w:rPr>
        <w:t> column.</w:t>
      </w:r>
    </w:p>
    <w:p w:rsidR="00B96D21" w:rsidRPr="00B96D21" w:rsidRDefault="00B96D21" w:rsidP="00B96D21">
      <w:pPr>
        <w:numPr>
          <w:ilvl w:val="0"/>
          <w:numId w:val="15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i/>
          <w:iCs/>
          <w:color w:val="2A2B3F"/>
          <w:sz w:val="24"/>
          <w:szCs w:val="24"/>
          <w:lang w:eastAsia="en-IN"/>
        </w:rPr>
        <w:t>Duplicate rows</w:t>
      </w:r>
      <w:r w:rsidRPr="00B96D21">
        <w:rPr>
          <w:rFonts w:ascii="Segoe UI" w:eastAsia="Times New Roman" w:hAnsi="Segoe UI" w:cs="Segoe UI"/>
          <w:color w:val="2A2B3F"/>
          <w:sz w:val="24"/>
          <w:szCs w:val="24"/>
          <w:lang w:eastAsia="en-IN"/>
        </w:rPr>
        <w:t> in the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table.</w:t>
      </w:r>
    </w:p>
    <w:p w:rsidR="00B96D21" w:rsidRPr="00B96D21" w:rsidRDefault="00B96D21" w:rsidP="00B96D21">
      <w:pPr>
        <w:numPr>
          <w:ilvl w:val="0"/>
          <w:numId w:val="15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i/>
          <w:iCs/>
          <w:color w:val="2A2B3F"/>
          <w:sz w:val="24"/>
          <w:szCs w:val="24"/>
          <w:lang w:eastAsia="en-IN"/>
        </w:rPr>
        <w:t>Outliers</w:t>
      </w:r>
      <w:r w:rsidRPr="00B96D21">
        <w:rPr>
          <w:rFonts w:ascii="Segoe UI" w:eastAsia="Times New Roman" w:hAnsi="Segoe UI" w:cs="Segoe UI"/>
          <w:color w:val="2A2B3F"/>
          <w:sz w:val="24"/>
          <w:szCs w:val="24"/>
          <w:lang w:eastAsia="en-IN"/>
        </w:rPr>
        <w:t> in the </w:t>
      </w:r>
      <w:r w:rsidRPr="00B96D21">
        <w:rPr>
          <w:rFonts w:ascii="Segoe UI" w:eastAsia="Times New Roman" w:hAnsi="Segoe UI" w:cs="Segoe UI"/>
          <w:b/>
          <w:bCs/>
          <w:color w:val="2A2B3F"/>
          <w:sz w:val="24"/>
          <w:szCs w:val="24"/>
          <w:lang w:eastAsia="en-IN"/>
        </w:rPr>
        <w:t>SalesAmount</w:t>
      </w:r>
      <w:r w:rsidRPr="00B96D21">
        <w:rPr>
          <w:rFonts w:ascii="Segoe UI" w:eastAsia="Times New Roman" w:hAnsi="Segoe UI" w:cs="Segoe UI"/>
          <w:color w:val="2A2B3F"/>
          <w:sz w:val="24"/>
          <w:szCs w:val="24"/>
          <w:lang w:eastAsia="en-IN"/>
        </w:rPr>
        <w:t> column.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actions should you take to resolve these issues?</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the "Remove Duplicates" feature in the Query Editor to eliminate duplicate rows.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BI's Query Editor provides a straightforward "Remove Duplicates" option.</w:t>
      </w:r>
    </w:p>
    <w:p w:rsidR="00B96D21" w:rsidRPr="00B96D21" w:rsidRDefault="00B96D21" w:rsidP="00B96D21">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improves </w:t>
      </w:r>
      <w:r w:rsidRPr="00B96D21">
        <w:rPr>
          <w:rFonts w:ascii="Segoe UI" w:eastAsia="Times New Roman" w:hAnsi="Segoe UI" w:cs="Segoe UI"/>
          <w:i/>
          <w:iCs/>
          <w:color w:val="2A2B3F"/>
          <w:sz w:val="24"/>
          <w:szCs w:val="24"/>
          <w:lang w:eastAsia="en-IN"/>
        </w:rPr>
        <w:t>data integrity</w:t>
      </w:r>
      <w:r w:rsidRPr="00B96D21">
        <w:rPr>
          <w:rFonts w:ascii="Segoe UI" w:eastAsia="Times New Roman" w:hAnsi="Segoe UI" w:cs="Segoe UI"/>
          <w:color w:val="2A2B3F"/>
          <w:sz w:val="24"/>
          <w:szCs w:val="24"/>
          <w:lang w:eastAsia="en-IN"/>
        </w:rPr>
        <w:t> and ensures that duplicate sales records do not inflate metrics.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DAX to filter out outliers in the SalesAmount column.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DAX for outlier filtering is </w:t>
      </w:r>
      <w:r w:rsidRPr="00B96D21">
        <w:rPr>
          <w:rFonts w:ascii="Segoe UI" w:eastAsia="Times New Roman" w:hAnsi="Segoe UI" w:cs="Segoe UI"/>
          <w:i/>
          <w:iCs/>
          <w:color w:val="2A2B3F"/>
          <w:sz w:val="24"/>
          <w:szCs w:val="24"/>
          <w:lang w:eastAsia="en-IN"/>
        </w:rPr>
        <w:t>possible</w:t>
      </w:r>
      <w:r w:rsidRPr="00B96D21">
        <w:rPr>
          <w:rFonts w:ascii="Segoe UI" w:eastAsia="Times New Roman" w:hAnsi="Segoe UI" w:cs="Segoe UI"/>
          <w:color w:val="2A2B3F"/>
          <w:sz w:val="24"/>
          <w:szCs w:val="24"/>
          <w:lang w:eastAsia="en-IN"/>
        </w:rPr>
        <w:t>, but </w:t>
      </w:r>
      <w:r w:rsidRPr="00B96D21">
        <w:rPr>
          <w:rFonts w:ascii="Segoe UI" w:eastAsia="Times New Roman" w:hAnsi="Segoe UI" w:cs="Segoe UI"/>
          <w:b/>
          <w:bCs/>
          <w:color w:val="2A2B3F"/>
          <w:sz w:val="24"/>
          <w:szCs w:val="24"/>
          <w:lang w:eastAsia="en-IN"/>
        </w:rPr>
        <w:t>not ideal</w:t>
      </w:r>
      <w:r w:rsidRPr="00B96D21">
        <w:rPr>
          <w:rFonts w:ascii="Segoe UI" w:eastAsia="Times New Roman" w:hAnsi="Segoe UI" w:cs="Segoe UI"/>
          <w:color w:val="2A2B3F"/>
          <w:sz w:val="24"/>
          <w:szCs w:val="24"/>
          <w:lang w:eastAsia="en-IN"/>
        </w:rPr>
        <w:t> for data preparation.</w:t>
      </w:r>
    </w:p>
    <w:p w:rsidR="00B96D21" w:rsidRPr="00B96D21" w:rsidRDefault="00B96D21" w:rsidP="00B96D21">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Outliers are best handled </w:t>
      </w:r>
      <w:r w:rsidRPr="00B96D21">
        <w:rPr>
          <w:rFonts w:ascii="Segoe UI" w:eastAsia="Times New Roman" w:hAnsi="Segoe UI" w:cs="Segoe UI"/>
          <w:i/>
          <w:iCs/>
          <w:color w:val="2A2B3F"/>
          <w:sz w:val="24"/>
          <w:szCs w:val="24"/>
          <w:lang w:eastAsia="en-IN"/>
        </w:rPr>
        <w:t>upfront</w:t>
      </w:r>
      <w:r w:rsidRPr="00B96D21">
        <w:rPr>
          <w:rFonts w:ascii="Segoe UI" w:eastAsia="Times New Roman" w:hAnsi="Segoe UI" w:cs="Segoe UI"/>
          <w:color w:val="2A2B3F"/>
          <w:sz w:val="24"/>
          <w:szCs w:val="24"/>
          <w:lang w:eastAsia="en-IN"/>
        </w:rPr>
        <w:t> in Power Query, where they can be flagged or removed efficiently before loading.</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the "Replace Errors" feature in the Query Editor to handle invalid SalesAmount values.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improves data quality by catching and handling parsing or data type errors.</w:t>
      </w:r>
    </w:p>
    <w:p w:rsidR="00B96D21" w:rsidRPr="00B96D21" w:rsidRDefault="00B96D21" w:rsidP="00B96D21">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ensures your report visuals and calculations won’t fail due to data errors.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Filter out rows with null values in the CustomerName column.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i/>
          <w:iCs/>
          <w:color w:val="2A2B3F"/>
          <w:sz w:val="24"/>
          <w:szCs w:val="24"/>
          <w:lang w:eastAsia="en-IN"/>
        </w:rPr>
        <w:t>Filtering out</w:t>
      </w:r>
      <w:r w:rsidRPr="00B96D21">
        <w:rPr>
          <w:rFonts w:ascii="Segoe UI" w:eastAsia="Times New Roman" w:hAnsi="Segoe UI" w:cs="Segoe UI"/>
          <w:color w:val="2A2B3F"/>
          <w:sz w:val="24"/>
          <w:szCs w:val="24"/>
          <w:lang w:eastAsia="en-IN"/>
        </w:rPr>
        <w:t> rows with nulls should be a last resort.</w:t>
      </w:r>
    </w:p>
    <w:p w:rsidR="00B96D21" w:rsidRPr="00B96D21" w:rsidRDefault="00B96D21" w:rsidP="00B96D21">
      <w:pPr>
        <w:numPr>
          <w:ilvl w:val="0"/>
          <w:numId w:val="1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can result in </w:t>
      </w:r>
      <w:r w:rsidRPr="00B96D21">
        <w:rPr>
          <w:rFonts w:ascii="Segoe UI" w:eastAsia="Times New Roman" w:hAnsi="Segoe UI" w:cs="Segoe UI"/>
          <w:i/>
          <w:iCs/>
          <w:color w:val="2A2B3F"/>
          <w:sz w:val="24"/>
          <w:szCs w:val="24"/>
          <w:lang w:eastAsia="en-IN"/>
        </w:rPr>
        <w:t>significant data loss</w:t>
      </w:r>
      <w:r w:rsidRPr="00B96D21">
        <w:rPr>
          <w:rFonts w:ascii="Segoe UI" w:eastAsia="Times New Roman" w:hAnsi="Segoe UI" w:cs="Segoe UI"/>
          <w:color w:val="2A2B3F"/>
          <w:sz w:val="24"/>
          <w:szCs w:val="24"/>
          <w:lang w:eastAsia="en-IN"/>
        </w:rPr>
        <w:t> if many rows are affected.</w:t>
      </w:r>
    </w:p>
    <w:p w:rsidR="00B96D21" w:rsidRPr="00B96D21" w:rsidRDefault="00B96D21" w:rsidP="00B96D21">
      <w:pPr>
        <w:numPr>
          <w:ilvl w:val="0"/>
          <w:numId w:val="15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Replacing with a placeholder like “Unknown” (Answer 2) is generally preferred.</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Replace null values in the CustomerName column with "Unknown."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Replacing nulls helps retain rows while indicating incomplete data.</w:t>
      </w:r>
    </w:p>
    <w:p w:rsidR="00B96D21" w:rsidRPr="00B96D21" w:rsidRDefault="00B96D21" w:rsidP="00B96D21">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It’s a </w:t>
      </w:r>
      <w:r w:rsidRPr="00B96D21">
        <w:rPr>
          <w:rFonts w:ascii="Segoe UI" w:eastAsia="Times New Roman" w:hAnsi="Segoe UI" w:cs="Segoe UI"/>
          <w:i/>
          <w:iCs/>
          <w:color w:val="2A2B3F"/>
          <w:sz w:val="24"/>
          <w:szCs w:val="24"/>
          <w:lang w:eastAsia="en-IN"/>
        </w:rPr>
        <w:t>common practice</w:t>
      </w:r>
      <w:r w:rsidRPr="00B96D21">
        <w:rPr>
          <w:rFonts w:ascii="Segoe UI" w:eastAsia="Times New Roman" w:hAnsi="Segoe UI" w:cs="Segoe UI"/>
          <w:color w:val="2A2B3F"/>
          <w:sz w:val="24"/>
          <w:szCs w:val="24"/>
          <w:lang w:eastAsia="en-IN"/>
        </w:rPr>
        <w:t> to use placeholders like “Unknown” for categorical nulls.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for Null Values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GlobalTrade Analytics, your sales dataset has nulls in CustomerName, duplicates in the Sales table, and outliers in SalesAmount. For nulls, replace them with "Unknown." In Power BI Desktop, open Power Query Editor, select the Sales table, highlight the CustomerName column, right-click, and choose "Replace Values." Enter null (leave "Value to Find" blank) and "Unknown" as the replacement, then apply. This ensures all rows have a usable CustomerName (e.g., null becomes "Unknown"), preserving data for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for Duplicates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duplicate rows, use the "Remove Duplicates" feature. In Power Query Editor, select the Sales table, click "Remove Rows" &gt; "Remove Duplicates" in the "Home" tab. This eliminates identical rows based on all columns (e.g., two rows with the same OrderID, CustomerName, SalesAmount), ensuring data integrity without manual filtering.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These Work</w:t>
      </w:r>
    </w:p>
    <w:p w:rsidR="00B96D21" w:rsidRPr="00B96D21" w:rsidRDefault="00B96D21" w:rsidP="00B96D21">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Replace Nulls</w:t>
      </w:r>
      <w:r w:rsidRPr="00B96D21">
        <w:rPr>
          <w:rFonts w:ascii="Segoe UI" w:eastAsia="Times New Roman" w:hAnsi="Segoe UI" w:cs="Segoe UI"/>
          <w:color w:val="2A2B3F"/>
          <w:sz w:val="24"/>
          <w:szCs w:val="24"/>
          <w:lang w:eastAsia="en-IN"/>
        </w:rPr>
        <w:t>: Keeps all records usable, avoiding data loss, and "Unknown" is a standard placeholder for reporting, per </w:t>
      </w:r>
      <w:hyperlink r:id="rId304" w:history="1">
        <w:r w:rsidRPr="00B96D21">
          <w:rPr>
            <w:rFonts w:ascii="Segoe UI" w:eastAsia="Times New Roman" w:hAnsi="Segoe UI" w:cs="Segoe UI"/>
            <w:color w:val="6D28D2"/>
            <w:sz w:val="24"/>
            <w:szCs w:val="24"/>
            <w:u w:val="single"/>
            <w:lang w:eastAsia="en-IN"/>
          </w:rPr>
          <w:t>replace values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Remove Duplicates</w:t>
      </w:r>
      <w:r w:rsidRPr="00B96D21">
        <w:rPr>
          <w:rFonts w:ascii="Segoe UI" w:eastAsia="Times New Roman" w:hAnsi="Segoe UI" w:cs="Segoe UI"/>
          <w:color w:val="2A2B3F"/>
          <w:sz w:val="24"/>
          <w:szCs w:val="24"/>
          <w:lang w:eastAsia="en-IN"/>
        </w:rPr>
        <w:t>: Cleans the dataset efficiently, critical for accurate aggregations (e.g., total sales), per </w:t>
      </w:r>
      <w:hyperlink r:id="rId305" w:history="1">
        <w:r w:rsidRPr="00B96D21">
          <w:rPr>
            <w:rFonts w:ascii="Segoe UI" w:eastAsia="Times New Roman" w:hAnsi="Segoe UI" w:cs="Segoe UI"/>
            <w:color w:val="6D28D2"/>
            <w:sz w:val="24"/>
            <w:szCs w:val="24"/>
            <w:u w:val="single"/>
            <w:lang w:eastAsia="en-IN"/>
          </w:rPr>
          <w:t>remove duplicates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Outliers</w:t>
      </w:r>
      <w:r w:rsidRPr="00B96D21">
        <w:rPr>
          <w:rFonts w:ascii="Segoe UI" w:eastAsia="Times New Roman" w:hAnsi="Segoe UI" w:cs="Segoe UI"/>
          <w:color w:val="2A2B3F"/>
          <w:sz w:val="24"/>
          <w:szCs w:val="24"/>
          <w:lang w:eastAsia="en-IN"/>
        </w:rPr>
        <w:t>: No option fully addresses outliers—filtering or replacing requires context (e.g., what’s an outlier?), but the question’s options don’t suffice, so it’s excluded.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Options?</w:t>
      </w:r>
    </w:p>
    <w:p w:rsidR="00B96D21" w:rsidRPr="00B96D21" w:rsidRDefault="00B96D21" w:rsidP="00B96D21">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Filter out nulls</w:t>
      </w:r>
      <w:r w:rsidRPr="00B96D21">
        <w:rPr>
          <w:rFonts w:ascii="Segoe UI" w:eastAsia="Times New Roman" w:hAnsi="Segoe UI" w:cs="Segoe UI"/>
          <w:color w:val="2A2B3F"/>
          <w:sz w:val="24"/>
          <w:szCs w:val="24"/>
          <w:lang w:eastAsia="en-IN"/>
        </w:rPr>
        <w:t>: Removes rows, potentially losing sales data, which isn’t ideal without explicit instruction.</w:t>
      </w:r>
    </w:p>
    <w:p w:rsidR="00B96D21" w:rsidRPr="00B96D21" w:rsidRDefault="00B96D21" w:rsidP="00B96D21">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DAX for outliers</w:t>
      </w:r>
      <w:r w:rsidRPr="00B96D21">
        <w:rPr>
          <w:rFonts w:ascii="Segoe UI" w:eastAsia="Times New Roman" w:hAnsi="Segoe UI" w:cs="Segoe UI"/>
          <w:color w:val="2A2B3F"/>
          <w:sz w:val="24"/>
          <w:szCs w:val="24"/>
          <w:lang w:eastAsia="en-IN"/>
        </w:rPr>
        <w:t>: DAX filters (e.g., CALCULATE(SUM(SalesAmount), SalesAmount &lt; 10000)) apply at visualization, not dataset level, and need outlier definition, per </w:t>
      </w:r>
      <w:hyperlink r:id="rId306" w:history="1">
        <w:r w:rsidRPr="00B96D21">
          <w:rPr>
            <w:rFonts w:ascii="Segoe UI" w:eastAsia="Times New Roman" w:hAnsi="Segoe UI" w:cs="Segoe UI"/>
            <w:color w:val="6D28D2"/>
            <w:sz w:val="24"/>
            <w:szCs w:val="24"/>
            <w:u w:val="single"/>
            <w:lang w:eastAsia="en-IN"/>
          </w:rPr>
          <w:t>DAX overview</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Replace Errors</w:t>
      </w:r>
      <w:r w:rsidRPr="00B96D21">
        <w:rPr>
          <w:rFonts w:ascii="Segoe UI" w:eastAsia="Times New Roman" w:hAnsi="Segoe UI" w:cs="Segoe UI"/>
          <w:color w:val="2A2B3F"/>
          <w:sz w:val="24"/>
          <w:szCs w:val="24"/>
          <w:lang w:eastAsia="en-IN"/>
        </w:rPr>
        <w:t>: Targets errors (e.g., #DIV/0!), not outliers or nulls, per </w:t>
      </w:r>
      <w:hyperlink r:id="rId307" w:history="1">
        <w:r w:rsidRPr="00B96D21">
          <w:rPr>
            <w:rFonts w:ascii="Segoe UI" w:eastAsia="Times New Roman" w:hAnsi="Segoe UI" w:cs="Segoe UI"/>
            <w:color w:val="6D28D2"/>
            <w:sz w:val="24"/>
            <w:szCs w:val="24"/>
            <w:u w:val="single"/>
            <w:lang w:eastAsia="en-IN"/>
          </w:rPr>
          <w:t>replace errors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two actions resolve nulls and duplicates effectively for GlobalTrade’s dataset.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49</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 manager asks you to ensure that the </w:t>
      </w:r>
      <w:r w:rsidRPr="00B96D21">
        <w:rPr>
          <w:rFonts w:ascii="Segoe UI" w:eastAsia="Times New Roman" w:hAnsi="Segoe UI" w:cs="Segoe UI"/>
          <w:b/>
          <w:bCs/>
          <w:color w:val="2A2B3F"/>
          <w:sz w:val="24"/>
          <w:szCs w:val="24"/>
          <w:lang w:eastAsia="en-IN"/>
        </w:rPr>
        <w:t>Power BI chart is accessible for all users</w:t>
      </w:r>
      <w:r w:rsidRPr="00B96D21">
        <w:rPr>
          <w:rFonts w:ascii="Segoe UI" w:eastAsia="Times New Roman" w:hAnsi="Segoe UI" w:cs="Segoe UI"/>
          <w:color w:val="2A2B3F"/>
          <w:sz w:val="24"/>
          <w:szCs w:val="24"/>
          <w:lang w:eastAsia="en-IN"/>
        </w:rPr>
        <w:t>, including those with </w:t>
      </w:r>
      <w:r w:rsidRPr="00B96D21">
        <w:rPr>
          <w:rFonts w:ascii="Segoe UI" w:eastAsia="Times New Roman" w:hAnsi="Segoe UI" w:cs="Segoe UI"/>
          <w:b/>
          <w:bCs/>
          <w:color w:val="2A2B3F"/>
          <w:sz w:val="24"/>
          <w:szCs w:val="24"/>
          <w:lang w:eastAsia="en-IN"/>
        </w:rPr>
        <w:t>color blindness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should you do to improve accessibility?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Add data labels and a legend with clear text descriptions.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Adding </w:t>
      </w:r>
      <w:r w:rsidRPr="00B96D21">
        <w:rPr>
          <w:rFonts w:ascii="Segoe UI" w:eastAsia="Times New Roman" w:hAnsi="Segoe UI" w:cs="Segoe UI"/>
          <w:b/>
          <w:bCs/>
          <w:color w:val="2A2B3F"/>
          <w:sz w:val="24"/>
          <w:szCs w:val="24"/>
          <w:lang w:eastAsia="en-IN"/>
        </w:rPr>
        <w:t>data labels</w:t>
      </w:r>
      <w:r w:rsidRPr="00B96D21">
        <w:rPr>
          <w:rFonts w:ascii="Segoe UI" w:eastAsia="Times New Roman" w:hAnsi="Segoe UI" w:cs="Segoe UI"/>
          <w:color w:val="2A2B3F"/>
          <w:sz w:val="24"/>
          <w:szCs w:val="24"/>
          <w:lang w:eastAsia="en-IN"/>
        </w:rPr>
        <w:t> directly on visuals and including a </w:t>
      </w:r>
      <w:r w:rsidRPr="00B96D21">
        <w:rPr>
          <w:rFonts w:ascii="Segoe UI" w:eastAsia="Times New Roman" w:hAnsi="Segoe UI" w:cs="Segoe UI"/>
          <w:b/>
          <w:bCs/>
          <w:color w:val="2A2B3F"/>
          <w:sz w:val="24"/>
          <w:szCs w:val="24"/>
          <w:lang w:eastAsia="en-IN"/>
        </w:rPr>
        <w:t>clear, text-based legend</w:t>
      </w:r>
      <w:r w:rsidRPr="00B96D21">
        <w:rPr>
          <w:rFonts w:ascii="Segoe UI" w:eastAsia="Times New Roman" w:hAnsi="Segoe UI" w:cs="Segoe UI"/>
          <w:color w:val="2A2B3F"/>
          <w:sz w:val="24"/>
          <w:szCs w:val="24"/>
          <w:lang w:eastAsia="en-IN"/>
        </w:rPr>
        <w:t> allows users—regardless of visual impairments like color blindness—to interpret the chart accurately. This approach ensures </w:t>
      </w:r>
      <w:r w:rsidRPr="00B96D21">
        <w:rPr>
          <w:rFonts w:ascii="Segoe UI" w:eastAsia="Times New Roman" w:hAnsi="Segoe UI" w:cs="Segoe UI"/>
          <w:b/>
          <w:bCs/>
          <w:color w:val="2A2B3F"/>
          <w:sz w:val="24"/>
          <w:szCs w:val="24"/>
          <w:lang w:eastAsia="en-IN"/>
        </w:rPr>
        <w:t>color is not the only method of distinguishing data</w:t>
      </w:r>
      <w:r w:rsidRPr="00B96D21">
        <w:rPr>
          <w:rFonts w:ascii="Segoe UI" w:eastAsia="Times New Roman" w:hAnsi="Segoe UI" w:cs="Segoe UI"/>
          <w:color w:val="2A2B3F"/>
          <w:sz w:val="24"/>
          <w:szCs w:val="24"/>
          <w:lang w:eastAsia="en-IN"/>
        </w:rPr>
        <w:t>, which is a best practice for accessibility in data visualization.</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Replace colors with patterns for the bars to differentiate stores.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 has </w:t>
      </w:r>
      <w:r w:rsidRPr="00B96D21">
        <w:rPr>
          <w:rFonts w:ascii="Segoe UI" w:eastAsia="Times New Roman" w:hAnsi="Segoe UI" w:cs="Segoe UI"/>
          <w:b/>
          <w:bCs/>
          <w:color w:val="2A2B3F"/>
          <w:sz w:val="24"/>
          <w:szCs w:val="24"/>
          <w:lang w:eastAsia="en-IN"/>
        </w:rPr>
        <w:t>limited support for pattern fills</w:t>
      </w:r>
      <w:r w:rsidRPr="00B96D21">
        <w:rPr>
          <w:rFonts w:ascii="Segoe UI" w:eastAsia="Times New Roman" w:hAnsi="Segoe UI" w:cs="Segoe UI"/>
          <w:color w:val="2A2B3F"/>
          <w:sz w:val="24"/>
          <w:szCs w:val="24"/>
          <w:lang w:eastAsia="en-IN"/>
        </w:rPr>
        <w:t> in standard visuals.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patterns </w:t>
      </w:r>
      <w:r w:rsidRPr="00B96D21">
        <w:rPr>
          <w:rFonts w:ascii="Segoe UI" w:eastAsia="Times New Roman" w:hAnsi="Segoe UI" w:cs="Segoe UI"/>
          <w:i/>
          <w:iCs/>
          <w:color w:val="2A2B3F"/>
          <w:sz w:val="24"/>
          <w:szCs w:val="24"/>
          <w:lang w:eastAsia="en-IN"/>
        </w:rPr>
        <w:t>can</w:t>
      </w:r>
      <w:r w:rsidRPr="00B96D21">
        <w:rPr>
          <w:rFonts w:ascii="Segoe UI" w:eastAsia="Times New Roman" w:hAnsi="Segoe UI" w:cs="Segoe UI"/>
          <w:color w:val="2A2B3F"/>
          <w:sz w:val="24"/>
          <w:szCs w:val="24"/>
          <w:lang w:eastAsia="en-IN"/>
        </w:rPr>
        <w:t> help, </w:t>
      </w:r>
      <w:r w:rsidRPr="00B96D21">
        <w:rPr>
          <w:rFonts w:ascii="Segoe UI" w:eastAsia="Times New Roman" w:hAnsi="Segoe UI" w:cs="Segoe UI"/>
          <w:b/>
          <w:bCs/>
          <w:color w:val="2A2B3F"/>
          <w:sz w:val="24"/>
          <w:szCs w:val="24"/>
          <w:lang w:eastAsia="en-IN"/>
        </w:rPr>
        <w:t>they're not widely supported</w:t>
      </w:r>
      <w:r w:rsidRPr="00B96D21">
        <w:rPr>
          <w:rFonts w:ascii="Segoe UI" w:eastAsia="Times New Roman" w:hAnsi="Segoe UI" w:cs="Segoe UI"/>
          <w:color w:val="2A2B3F"/>
          <w:sz w:val="24"/>
          <w:szCs w:val="24"/>
          <w:lang w:eastAsia="en-IN"/>
        </w:rPr>
        <w:t> and may complicate the visual.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Text-based identifiers like </w:t>
      </w:r>
      <w:r w:rsidRPr="00B96D21">
        <w:rPr>
          <w:rFonts w:ascii="Segoe UI" w:eastAsia="Times New Roman" w:hAnsi="Segoe UI" w:cs="Segoe UI"/>
          <w:b/>
          <w:bCs/>
          <w:color w:val="2A2B3F"/>
          <w:sz w:val="24"/>
          <w:szCs w:val="24"/>
          <w:lang w:eastAsia="en-IN"/>
        </w:rPr>
        <w:t>labels and legends</w:t>
      </w:r>
      <w:r w:rsidRPr="00B96D21">
        <w:rPr>
          <w:rFonts w:ascii="Segoe UI" w:eastAsia="Times New Roman" w:hAnsi="Segoe UI" w:cs="Segoe UI"/>
          <w:color w:val="2A2B3F"/>
          <w:sz w:val="24"/>
          <w:szCs w:val="24"/>
          <w:lang w:eastAsia="en-IN"/>
        </w:rPr>
        <w:t> offer a </w:t>
      </w:r>
      <w:r w:rsidRPr="00B96D21">
        <w:rPr>
          <w:rFonts w:ascii="Segoe UI" w:eastAsia="Times New Roman" w:hAnsi="Segoe UI" w:cs="Segoe UI"/>
          <w:b/>
          <w:bCs/>
          <w:color w:val="2A2B3F"/>
          <w:sz w:val="24"/>
          <w:szCs w:val="24"/>
          <w:lang w:eastAsia="en-IN"/>
        </w:rPr>
        <w:t>more universal solution</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Increase the chart's size to make the bars more prominent.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Increasing size might help </w:t>
      </w:r>
      <w:r w:rsidRPr="00B96D21">
        <w:rPr>
          <w:rFonts w:ascii="Segoe UI" w:eastAsia="Times New Roman" w:hAnsi="Segoe UI" w:cs="Segoe UI"/>
          <w:b/>
          <w:bCs/>
          <w:color w:val="2A2B3F"/>
          <w:sz w:val="24"/>
          <w:szCs w:val="24"/>
          <w:lang w:eastAsia="en-IN"/>
        </w:rPr>
        <w:t>general visibility</w:t>
      </w:r>
      <w:r w:rsidRPr="00B96D21">
        <w:rPr>
          <w:rFonts w:ascii="Segoe UI" w:eastAsia="Times New Roman" w:hAnsi="Segoe UI" w:cs="Segoe UI"/>
          <w:color w:val="2A2B3F"/>
          <w:sz w:val="24"/>
          <w:szCs w:val="24"/>
          <w:lang w:eastAsia="en-IN"/>
        </w:rPr>
        <w:t>, but it </w:t>
      </w:r>
      <w:r w:rsidRPr="00B96D21">
        <w:rPr>
          <w:rFonts w:ascii="Segoe UI" w:eastAsia="Times New Roman" w:hAnsi="Segoe UI" w:cs="Segoe UI"/>
          <w:b/>
          <w:bCs/>
          <w:color w:val="2A2B3F"/>
          <w:sz w:val="24"/>
          <w:szCs w:val="24"/>
          <w:lang w:eastAsia="en-IN"/>
        </w:rPr>
        <w:t>does not address color differentiation</w:t>
      </w:r>
      <w:r w:rsidRPr="00B96D21">
        <w:rPr>
          <w:rFonts w:ascii="Segoe UI" w:eastAsia="Times New Roman" w:hAnsi="Segoe UI" w:cs="Segoe UI"/>
          <w:color w:val="2A2B3F"/>
          <w:sz w:val="24"/>
          <w:szCs w:val="24"/>
          <w:lang w:eastAsia="en-IN"/>
        </w:rPr>
        <w:t> or improve accessibility for </w:t>
      </w:r>
      <w:r w:rsidRPr="00B96D21">
        <w:rPr>
          <w:rFonts w:ascii="Segoe UI" w:eastAsia="Times New Roman" w:hAnsi="Segoe UI" w:cs="Segoe UI"/>
          <w:b/>
          <w:bCs/>
          <w:color w:val="2A2B3F"/>
          <w:sz w:val="24"/>
          <w:szCs w:val="24"/>
          <w:lang w:eastAsia="en-IN"/>
        </w:rPr>
        <w:t>color-blind users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consistent color for all stores to reduce visual complexity.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a </w:t>
      </w:r>
      <w:r w:rsidRPr="00B96D21">
        <w:rPr>
          <w:rFonts w:ascii="Segoe UI" w:eastAsia="Times New Roman" w:hAnsi="Segoe UI" w:cs="Segoe UI"/>
          <w:b/>
          <w:bCs/>
          <w:color w:val="2A2B3F"/>
          <w:sz w:val="24"/>
          <w:szCs w:val="24"/>
          <w:lang w:eastAsia="en-IN"/>
        </w:rPr>
        <w:t>single color</w:t>
      </w:r>
      <w:r w:rsidRPr="00B96D21">
        <w:rPr>
          <w:rFonts w:ascii="Segoe UI" w:eastAsia="Times New Roman" w:hAnsi="Segoe UI" w:cs="Segoe UI"/>
          <w:color w:val="2A2B3F"/>
          <w:sz w:val="24"/>
          <w:szCs w:val="24"/>
          <w:lang w:eastAsia="en-IN"/>
        </w:rPr>
        <w:t> removes the visual distinction between categories.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would actually </w:t>
      </w:r>
      <w:r w:rsidRPr="00B96D21">
        <w:rPr>
          <w:rFonts w:ascii="Segoe UI" w:eastAsia="Times New Roman" w:hAnsi="Segoe UI" w:cs="Segoe UI"/>
          <w:b/>
          <w:bCs/>
          <w:color w:val="2A2B3F"/>
          <w:sz w:val="24"/>
          <w:szCs w:val="24"/>
          <w:lang w:eastAsia="en-IN"/>
        </w:rPr>
        <w:t>reduce clarity</w:t>
      </w:r>
      <w:r w:rsidRPr="00B96D21">
        <w:rPr>
          <w:rFonts w:ascii="Segoe UI" w:eastAsia="Times New Roman" w:hAnsi="Segoe UI" w:cs="Segoe UI"/>
          <w:color w:val="2A2B3F"/>
          <w:sz w:val="24"/>
          <w:szCs w:val="24"/>
          <w:lang w:eastAsia="en-IN"/>
        </w:rPr>
        <w:t> rather than improving accessibility.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Enhance Accessibility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Data Labels and Clear Legend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ensure the Power BI chart is accessible for users with color blindness, add data labels and a legend with clear text descriptions. In the chart’s Format Visual pane, under "Data Labels," turn them on and customize their position (e.g., "Inside End") and font size for readability. Ensure the legend is enabled and uses descriptive names (e.g., "Store A" instead of just "A"). This reduces reliance on color differentiation. The Microsoft documentation on </w:t>
      </w:r>
      <w:hyperlink r:id="rId308" w:history="1">
        <w:r w:rsidRPr="00B96D21">
          <w:rPr>
            <w:rFonts w:ascii="Segoe UI" w:eastAsia="Times New Roman" w:hAnsi="Segoe UI" w:cs="Segoe UI"/>
            <w:color w:val="6D28D2"/>
            <w:sz w:val="24"/>
            <w:szCs w:val="24"/>
            <w:u w:val="single"/>
            <w:lang w:eastAsia="en-IN"/>
          </w:rPr>
          <w:t>accessibility in Power BI</w:t>
        </w:r>
      </w:hyperlink>
      <w:r w:rsidRPr="00B96D21">
        <w:rPr>
          <w:rFonts w:ascii="Segoe UI" w:eastAsia="Times New Roman" w:hAnsi="Segoe UI" w:cs="Segoe UI"/>
          <w:color w:val="2A2B3F"/>
          <w:sz w:val="24"/>
          <w:szCs w:val="24"/>
          <w:lang w:eastAsia="en-IN"/>
        </w:rPr>
        <w:t> recommends that "data labels and legends provide textual context, aiding users who cannot distinguish colors."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Replace Colors with Patterns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Another effective step is to replace colors with patterns (e.g., stripes, dots) to differentiate data series or bars. In the Format Visual pane, under "Columns" or "Data Colors," select "Fill Patterns" (available for bar charts in newer Power BI versions) and assign unique patterns to each store or category. This ensures visual distinction without color dependency. The Microsoft guidance on </w:t>
      </w:r>
      <w:hyperlink r:id="rId309" w:history="1">
        <w:r w:rsidRPr="00B96D21">
          <w:rPr>
            <w:rFonts w:ascii="Segoe UI" w:eastAsia="Times New Roman" w:hAnsi="Segoe UI" w:cs="Segoe UI"/>
            <w:color w:val="6D28D2"/>
            <w:sz w:val="24"/>
            <w:szCs w:val="24"/>
            <w:u w:val="single"/>
            <w:lang w:eastAsia="en-IN"/>
          </w:rPr>
          <w:t>visual accessibility features</w:t>
        </w:r>
      </w:hyperlink>
      <w:r w:rsidRPr="00B96D21">
        <w:rPr>
          <w:rFonts w:ascii="Segoe UI" w:eastAsia="Times New Roman" w:hAnsi="Segoe UI" w:cs="Segoe UI"/>
          <w:color w:val="2A2B3F"/>
          <w:sz w:val="24"/>
          <w:szCs w:val="24"/>
          <w:lang w:eastAsia="en-IN"/>
        </w:rPr>
        <w:t> notes that "patterns enhance differentiation for color-blind users, complementing color schemes."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Increase Chart Size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Increasing the chart’s size makes elements more visible but doesn’t address color blindness, as size doesn’t help distinguish colors. The </w:t>
      </w:r>
      <w:hyperlink r:id="rId310" w:history="1">
        <w:r w:rsidRPr="00B96D21">
          <w:rPr>
            <w:rFonts w:ascii="Segoe UI" w:eastAsia="Times New Roman" w:hAnsi="Segoe UI" w:cs="Segoe UI"/>
            <w:color w:val="6D28D2"/>
            <w:sz w:val="24"/>
            <w:szCs w:val="24"/>
            <w:u w:val="single"/>
            <w:lang w:eastAsia="en-IN"/>
          </w:rPr>
          <w:t>accessibility documentation</w:t>
        </w:r>
      </w:hyperlink>
      <w:r w:rsidRPr="00B96D21">
        <w:rPr>
          <w:rFonts w:ascii="Segoe UI" w:eastAsia="Times New Roman" w:hAnsi="Segoe UI" w:cs="Segoe UI"/>
          <w:color w:val="2A2B3F"/>
          <w:sz w:val="24"/>
          <w:szCs w:val="24"/>
          <w:lang w:eastAsia="en-IN"/>
        </w:rPr>
        <w:t> prioritizes contrast and cues over size alone.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Consistent Color for All Stores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one color for all stores eliminates differentiation entirely, confusing all users, including those without color blindness. It contradicts the need for clear data comparison.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6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Color Choice</w:t>
      </w:r>
      <w:r w:rsidRPr="00B96D21">
        <w:rPr>
          <w:rFonts w:ascii="Segoe UI" w:eastAsia="Times New Roman" w:hAnsi="Segoe UI" w:cs="Segoe UI"/>
          <w:color w:val="2A2B3F"/>
          <w:sz w:val="24"/>
          <w:szCs w:val="24"/>
          <w:lang w:eastAsia="en-IN"/>
        </w:rPr>
        <w:t>: If using colors, opt for a color-blind-friendly palette (e.g., blue/orange) via the "Themes" option, as suggested in the </w:t>
      </w:r>
      <w:hyperlink r:id="rId311" w:history="1">
        <w:r w:rsidRPr="00B96D21">
          <w:rPr>
            <w:rFonts w:ascii="Segoe UI" w:eastAsia="Times New Roman" w:hAnsi="Segoe UI" w:cs="Segoe UI"/>
            <w:color w:val="6D28D2"/>
            <w:sz w:val="24"/>
            <w:szCs w:val="24"/>
            <w:u w:val="single"/>
            <w:lang w:eastAsia="en-IN"/>
          </w:rPr>
          <w:t>report design tips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Testing</w:t>
      </w:r>
      <w:r w:rsidRPr="00B96D21">
        <w:rPr>
          <w:rFonts w:ascii="Segoe UI" w:eastAsia="Times New Roman" w:hAnsi="Segoe UI" w:cs="Segoe UI"/>
          <w:color w:val="2A2B3F"/>
          <w:sz w:val="24"/>
          <w:szCs w:val="24"/>
          <w:lang w:eastAsia="en-IN"/>
        </w:rPr>
        <w:t>: Use Power BI’s "High Contrast" mode to preview accessibility.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improve chart accessibility for color blindness, add data labels and a clear legend to provide textual context, and replace colors with patterns to ensure visual differentiation. These steps align with best practices for inclusive design in Power BI.</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50</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matrix visual</w:t>
      </w:r>
      <w:r w:rsidRPr="00B96D21">
        <w:rPr>
          <w:rFonts w:ascii="Segoe UI" w:eastAsia="Times New Roman" w:hAnsi="Segoe UI" w:cs="Segoe UI"/>
          <w:color w:val="2A2B3F"/>
          <w:sz w:val="24"/>
          <w:szCs w:val="24"/>
          <w:lang w:eastAsia="en-IN"/>
        </w:rPr>
        <w:t> summarizes data by </w:t>
      </w:r>
      <w:r w:rsidRPr="00B96D21">
        <w:rPr>
          <w:rFonts w:ascii="Segoe UI" w:eastAsia="Times New Roman" w:hAnsi="Segoe UI" w:cs="Segoe UI"/>
          <w:b/>
          <w:bCs/>
          <w:color w:val="2A2B3F"/>
          <w:sz w:val="24"/>
          <w:szCs w:val="24"/>
          <w:lang w:eastAsia="en-IN"/>
        </w:rPr>
        <w:t>summing</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Order Quantity</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i/>
          <w:iCs/>
          <w:color w:val="2A2B3F"/>
          <w:sz w:val="24"/>
          <w:szCs w:val="24"/>
          <w:lang w:eastAsia="en-IN"/>
        </w:rPr>
        <w:t>Order Total</w:t>
      </w:r>
      <w:r w:rsidRPr="00B96D21">
        <w:rPr>
          <w:rFonts w:ascii="Segoe UI" w:eastAsia="Times New Roman" w:hAnsi="Segoe UI" w:cs="Segoe UI"/>
          <w:color w:val="2A2B3F"/>
          <w:sz w:val="24"/>
          <w:szCs w:val="24"/>
          <w:lang w:eastAsia="en-IN"/>
        </w:rPr>
        <w:t>. You want to display the </w:t>
      </w:r>
      <w:r w:rsidRPr="00B96D21">
        <w:rPr>
          <w:rFonts w:ascii="Segoe UI" w:eastAsia="Times New Roman" w:hAnsi="Segoe UI" w:cs="Segoe UI"/>
          <w:b/>
          <w:bCs/>
          <w:color w:val="2A2B3F"/>
          <w:sz w:val="24"/>
          <w:szCs w:val="24"/>
          <w:lang w:eastAsia="en-IN"/>
        </w:rPr>
        <w:t>average</w:t>
      </w:r>
      <w:r w:rsidRPr="00B96D21">
        <w:rPr>
          <w:rFonts w:ascii="Segoe UI" w:eastAsia="Times New Roman" w:hAnsi="Segoe UI" w:cs="Segoe UI"/>
          <w:color w:val="2A2B3F"/>
          <w:sz w:val="24"/>
          <w:szCs w:val="24"/>
          <w:lang w:eastAsia="en-IN"/>
        </w:rPr>
        <w:t> instead of the total.</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15240000" cy="8572500"/>
            <wp:effectExtent l="0" t="0" r="0" b="0"/>
            <wp:docPr id="5" name="Picture 5" descr="https://img-c.udemycdn.com/redactor/raw/practice_test_question/2025-02-03_07-16-53-cdb8f5b70a21f5d41df86f914a7e6b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mg-c.udemycdn.com/redactor/raw/practice_test_question/2025-02-03_07-16-53-cdb8f5b70a21f5d41df86f914a7e6b96.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steps should you follow to modify the summarization settings</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i/>
          <w:iCs/>
          <w:color w:val="2A2B3F"/>
          <w:sz w:val="24"/>
          <w:szCs w:val="24"/>
          <w:lang w:eastAsia="en-IN"/>
        </w:rPr>
        <w:t>Order Quantity</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i/>
          <w:iCs/>
          <w:color w:val="2A2B3F"/>
          <w:sz w:val="24"/>
          <w:szCs w:val="24"/>
          <w:lang w:eastAsia="en-IN"/>
        </w:rPr>
        <w:t>Order Total</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i/>
          <w:iCs/>
          <w:color w:val="2A2B3F"/>
          <w:sz w:val="24"/>
          <w:szCs w:val="24"/>
          <w:lang w:eastAsia="en-IN"/>
        </w:rPr>
        <w:t> (Select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Open the Fields pane, right-click Order Quantity, and select Summarize by &gt; Average.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6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the </w:t>
      </w:r>
      <w:r w:rsidRPr="00B96D21">
        <w:rPr>
          <w:rFonts w:ascii="Segoe UI" w:eastAsia="Times New Roman" w:hAnsi="Segoe UI" w:cs="Segoe UI"/>
          <w:b/>
          <w:bCs/>
          <w:color w:val="2A2B3F"/>
          <w:sz w:val="24"/>
          <w:szCs w:val="24"/>
          <w:lang w:eastAsia="en-IN"/>
        </w:rPr>
        <w:t>standard method</w:t>
      </w:r>
      <w:r w:rsidRPr="00B96D21">
        <w:rPr>
          <w:rFonts w:ascii="Segoe UI" w:eastAsia="Times New Roman" w:hAnsi="Segoe UI" w:cs="Segoe UI"/>
          <w:color w:val="2A2B3F"/>
          <w:sz w:val="24"/>
          <w:szCs w:val="24"/>
          <w:lang w:eastAsia="en-IN"/>
        </w:rPr>
        <w:t> in Power BI for changing the aggregation behavior of a field.</w:t>
      </w:r>
    </w:p>
    <w:p w:rsidR="00B96D21" w:rsidRPr="00B96D21" w:rsidRDefault="00B96D21" w:rsidP="00B96D21">
      <w:pPr>
        <w:numPr>
          <w:ilvl w:val="0"/>
          <w:numId w:val="16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 applies the change across all visuals using that field—</w:t>
      </w:r>
      <w:r w:rsidRPr="00B96D21">
        <w:rPr>
          <w:rFonts w:ascii="Segoe UI" w:eastAsia="Times New Roman" w:hAnsi="Segoe UI" w:cs="Segoe UI"/>
          <w:b/>
          <w:bCs/>
          <w:color w:val="2A2B3F"/>
          <w:sz w:val="24"/>
          <w:szCs w:val="24"/>
          <w:lang w:eastAsia="en-IN"/>
        </w:rPr>
        <w:t>direct and efficient</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Modify the calculation in Power Query to display the average instead of the total.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6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Query is used for </w:t>
      </w:r>
      <w:r w:rsidRPr="00B96D21">
        <w:rPr>
          <w:rFonts w:ascii="Segoe UI" w:eastAsia="Times New Roman" w:hAnsi="Segoe UI" w:cs="Segoe UI"/>
          <w:b/>
          <w:bCs/>
          <w:color w:val="2A2B3F"/>
          <w:sz w:val="24"/>
          <w:szCs w:val="24"/>
          <w:lang w:eastAsia="en-IN"/>
        </w:rPr>
        <w:t>data transformation and loading</w:t>
      </w:r>
      <w:r w:rsidRPr="00B96D21">
        <w:rPr>
          <w:rFonts w:ascii="Segoe UI" w:eastAsia="Times New Roman" w:hAnsi="Segoe UI" w:cs="Segoe UI"/>
          <w:color w:val="2A2B3F"/>
          <w:sz w:val="24"/>
          <w:szCs w:val="24"/>
          <w:lang w:eastAsia="en-IN"/>
        </w:rPr>
        <w:t>, not for controlling </w:t>
      </w:r>
      <w:r w:rsidRPr="00B96D21">
        <w:rPr>
          <w:rFonts w:ascii="Segoe UI" w:eastAsia="Times New Roman" w:hAnsi="Segoe UI" w:cs="Segoe UI"/>
          <w:b/>
          <w:bCs/>
          <w:color w:val="2A2B3F"/>
          <w:sz w:val="24"/>
          <w:szCs w:val="24"/>
          <w:lang w:eastAsia="en-IN"/>
        </w:rPr>
        <w:t>visual summarization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2"/>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Unnecessary effort for this use case.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Open the Format pane and set the summarization option to Average.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6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Format pane</w:t>
      </w:r>
      <w:r w:rsidRPr="00B96D21">
        <w:rPr>
          <w:rFonts w:ascii="Segoe UI" w:eastAsia="Times New Roman" w:hAnsi="Segoe UI" w:cs="Segoe UI"/>
          <w:color w:val="2A2B3F"/>
          <w:sz w:val="24"/>
          <w:szCs w:val="24"/>
          <w:lang w:eastAsia="en-IN"/>
        </w:rPr>
        <w:t> is for visual styling (e.g., colors, fonts), </w:t>
      </w:r>
      <w:r w:rsidRPr="00B96D21">
        <w:rPr>
          <w:rFonts w:ascii="Segoe UI" w:eastAsia="Times New Roman" w:hAnsi="Segoe UI" w:cs="Segoe UI"/>
          <w:b/>
          <w:bCs/>
          <w:color w:val="2A2B3F"/>
          <w:sz w:val="24"/>
          <w:szCs w:val="24"/>
          <w:lang w:eastAsia="en-IN"/>
        </w:rPr>
        <w:t>not for aggregation settings</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No summarization changes can be made here.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In the matrix visual, use the dropdown menu for Order Quantity and select Average.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numPr>
          <w:ilvl w:val="0"/>
          <w:numId w:val="16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a </w:t>
      </w:r>
      <w:r w:rsidRPr="00B96D21">
        <w:rPr>
          <w:rFonts w:ascii="Segoe UI" w:eastAsia="Times New Roman" w:hAnsi="Segoe UI" w:cs="Segoe UI"/>
          <w:b/>
          <w:bCs/>
          <w:color w:val="2A2B3F"/>
          <w:sz w:val="24"/>
          <w:szCs w:val="24"/>
          <w:lang w:eastAsia="en-IN"/>
        </w:rPr>
        <w:t>quick way to change</w:t>
      </w:r>
      <w:r w:rsidRPr="00B96D21">
        <w:rPr>
          <w:rFonts w:ascii="Segoe UI" w:eastAsia="Times New Roman" w:hAnsi="Segoe UI" w:cs="Segoe UI"/>
          <w:color w:val="2A2B3F"/>
          <w:sz w:val="24"/>
          <w:szCs w:val="24"/>
          <w:lang w:eastAsia="en-IN"/>
        </w:rPr>
        <w:t> summarization for a specific visual.</w:t>
      </w:r>
    </w:p>
    <w:p w:rsidR="00B96D21" w:rsidRPr="00B96D21" w:rsidRDefault="00B96D21" w:rsidP="00B96D21">
      <w:pPr>
        <w:numPr>
          <w:ilvl w:val="0"/>
          <w:numId w:val="16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Clicking the </w:t>
      </w:r>
      <w:r w:rsidRPr="00B96D21">
        <w:rPr>
          <w:rFonts w:ascii="Segoe UI" w:eastAsia="Times New Roman" w:hAnsi="Segoe UI" w:cs="Segoe UI"/>
          <w:b/>
          <w:bCs/>
          <w:color w:val="2A2B3F"/>
          <w:sz w:val="24"/>
          <w:szCs w:val="24"/>
          <w:lang w:eastAsia="en-IN"/>
        </w:rPr>
        <w:t>dropdown arrow</w:t>
      </w:r>
      <w:r w:rsidRPr="00B96D21">
        <w:rPr>
          <w:rFonts w:ascii="Segoe UI" w:eastAsia="Times New Roman" w:hAnsi="Segoe UI" w:cs="Segoe UI"/>
          <w:color w:val="2A2B3F"/>
          <w:sz w:val="24"/>
          <w:szCs w:val="24"/>
          <w:lang w:eastAsia="en-IN"/>
        </w:rPr>
        <w:t> in the matrix visual's value field allows switching between </w:t>
      </w:r>
      <w:r w:rsidRPr="00B96D21">
        <w:rPr>
          <w:rFonts w:ascii="Segoe UI" w:eastAsia="Times New Roman" w:hAnsi="Segoe UI" w:cs="Segoe UI"/>
          <w:i/>
          <w:iCs/>
          <w:color w:val="2A2B3F"/>
          <w:sz w:val="24"/>
          <w:szCs w:val="24"/>
          <w:lang w:eastAsia="en-IN"/>
        </w:rPr>
        <w:t>Sum</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Average</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Min</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i/>
          <w:iCs/>
          <w:color w:val="2A2B3F"/>
          <w:sz w:val="24"/>
          <w:szCs w:val="24"/>
          <w:lang w:eastAsia="en-IN"/>
        </w:rPr>
        <w:t>Max</w:t>
      </w:r>
      <w:r w:rsidRPr="00B96D21">
        <w:rPr>
          <w:rFonts w:ascii="Segoe UI" w:eastAsia="Times New Roman" w:hAnsi="Segoe UI" w:cs="Segoe UI"/>
          <w:color w:val="2A2B3F"/>
          <w:sz w:val="24"/>
          <w:szCs w:val="24"/>
          <w:lang w:eastAsia="en-IN"/>
        </w:rPr>
        <w:t>, etc.</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change the aggregation for fields in a matrix visual so that they show an average instead of the default sum, you can adjust the summarization directly on the field within the report. Two effective methods in Power BI are:</w:t>
      </w:r>
    </w:p>
    <w:p w:rsidR="00B96D21" w:rsidRPr="00B96D21" w:rsidRDefault="00B96D21" w:rsidP="00B96D21">
      <w:pPr>
        <w:numPr>
          <w:ilvl w:val="0"/>
          <w:numId w:val="16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Right-click the Field in the Fields Pane:</w:t>
      </w:r>
      <w:r w:rsidRPr="00B96D21">
        <w:rPr>
          <w:rFonts w:ascii="Segoe UI" w:eastAsia="Times New Roman" w:hAnsi="Segoe UI" w:cs="Segoe UI"/>
          <w:color w:val="2A2B3F"/>
          <w:sz w:val="24"/>
          <w:szCs w:val="24"/>
          <w:lang w:eastAsia="en-IN"/>
        </w:rPr>
        <w:br/>
        <w:t>In the Fields pane, you can right-click on the numeric field (e.g., Order Quantity) and select "Summarize by" then choose "Average." This sets the default aggregation for that field for the visual and ensures that the matrix displays the average value.</w:t>
      </w:r>
    </w:p>
    <w:p w:rsidR="00B96D21" w:rsidRPr="00B96D21" w:rsidRDefault="00B96D21" w:rsidP="00B96D21">
      <w:pPr>
        <w:numPr>
          <w:ilvl w:val="0"/>
          <w:numId w:val="16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 the Dropdown in the Visual's Field Well:</w:t>
      </w:r>
      <w:r w:rsidRPr="00B96D21">
        <w:rPr>
          <w:rFonts w:ascii="Segoe UI" w:eastAsia="Times New Roman" w:hAnsi="Segoe UI" w:cs="Segoe UI"/>
          <w:color w:val="2A2B3F"/>
          <w:sz w:val="24"/>
          <w:szCs w:val="24"/>
          <w:lang w:eastAsia="en-IN"/>
        </w:rPr>
        <w:br/>
        <w:t>Within the matrix visual, you can click the dropdown arrow next to the field in the Values area. From there, you can choose "Average" as the summarization method. This method applies the change only to that specific visual if you do not want to change the default for the entire report.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approaches allow you to update the summarization without altering the underlying data. They are both directly supported by Power BI and are recommended for modifying how data is aggregated in visuals.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Other Options Are Not Suitable</w:t>
      </w:r>
    </w:p>
    <w:p w:rsidR="00B96D21" w:rsidRPr="00B96D21" w:rsidRDefault="00B96D21" w:rsidP="00B96D21">
      <w:pPr>
        <w:numPr>
          <w:ilvl w:val="0"/>
          <w:numId w:val="16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Using the Format Pane:</w:t>
      </w:r>
      <w:r w:rsidRPr="00B96D21">
        <w:rPr>
          <w:rFonts w:ascii="Segoe UI" w:eastAsia="Times New Roman" w:hAnsi="Segoe UI" w:cs="Segoe UI"/>
          <w:color w:val="2A2B3F"/>
          <w:sz w:val="24"/>
          <w:szCs w:val="24"/>
          <w:lang w:eastAsia="en-IN"/>
        </w:rPr>
        <w:br/>
        <w:t>The Format pane in Power BI is designed for modifying the appearance and layout of visuals, not for changing the data aggregation method. Therefore, setting summarization in the Format pane is not supported.</w:t>
      </w:r>
    </w:p>
    <w:p w:rsidR="00B96D21" w:rsidRPr="00B96D21" w:rsidRDefault="00B96D21" w:rsidP="00B96D21">
      <w:pPr>
        <w:numPr>
          <w:ilvl w:val="0"/>
          <w:numId w:val="16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Modifying the Calculation in Power Query:</w:t>
      </w:r>
      <w:r w:rsidRPr="00B96D21">
        <w:rPr>
          <w:rFonts w:ascii="Segoe UI" w:eastAsia="Times New Roman" w:hAnsi="Segoe UI" w:cs="Segoe UI"/>
          <w:color w:val="2A2B3F"/>
          <w:sz w:val="24"/>
          <w:szCs w:val="24"/>
          <w:lang w:eastAsia="en-IN"/>
        </w:rPr>
        <w:br/>
        <w:t>Adjusting the aggregation in Power Query would involve transforming the raw data before it reaches the model. However, best practices in Power BI suggest keeping the raw data intact and applying aggregations within the report layer. This approach provides more flexibility for end users to change aggregations without needing to reprocess the data.</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51</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published a </w:t>
      </w:r>
      <w:r w:rsidRPr="00B96D21">
        <w:rPr>
          <w:rFonts w:ascii="Segoe UI" w:eastAsia="Times New Roman" w:hAnsi="Segoe UI" w:cs="Segoe UI"/>
          <w:b/>
          <w:bCs/>
          <w:color w:val="2A2B3F"/>
          <w:sz w:val="24"/>
          <w:szCs w:val="24"/>
          <w:lang w:eastAsia="en-IN"/>
        </w:rPr>
        <w:t>Power BI report</w:t>
      </w:r>
      <w:r w:rsidRPr="00B96D21">
        <w:rPr>
          <w:rFonts w:ascii="Segoe UI" w:eastAsia="Times New Roman" w:hAnsi="Segoe UI" w:cs="Segoe UI"/>
          <w:color w:val="2A2B3F"/>
          <w:sz w:val="24"/>
          <w:szCs w:val="24"/>
          <w:lang w:eastAsia="en-IN"/>
        </w:rPr>
        <w:t> to the </w:t>
      </w:r>
      <w:r w:rsidRPr="00B96D21">
        <w:rPr>
          <w:rFonts w:ascii="Segoe UI" w:eastAsia="Times New Roman" w:hAnsi="Segoe UI" w:cs="Segoe UI"/>
          <w:b/>
          <w:bCs/>
          <w:color w:val="2A2B3F"/>
          <w:sz w:val="24"/>
          <w:szCs w:val="24"/>
          <w:lang w:eastAsia="en-IN"/>
        </w:rPr>
        <w:t>Power BI Service</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b/>
          <w:bCs/>
          <w:color w:val="2A2B3F"/>
          <w:sz w:val="24"/>
          <w:szCs w:val="24"/>
          <w:lang w:eastAsia="en-IN"/>
        </w:rPr>
        <w:t>FinTrack Solutions</w:t>
      </w:r>
      <w:r w:rsidRPr="00B96D21">
        <w:rPr>
          <w:rFonts w:ascii="Segoe UI" w:eastAsia="Times New Roman" w:hAnsi="Segoe UI" w:cs="Segoe UI"/>
          <w:color w:val="2A2B3F"/>
          <w:sz w:val="24"/>
          <w:szCs w:val="24"/>
          <w:lang w:eastAsia="en-IN"/>
        </w:rPr>
        <w:t>, and it connects to a </w:t>
      </w:r>
      <w:r w:rsidRPr="00B96D21">
        <w:rPr>
          <w:rFonts w:ascii="Segoe UI" w:eastAsia="Times New Roman" w:hAnsi="Segoe UI" w:cs="Segoe UI"/>
          <w:b/>
          <w:bCs/>
          <w:color w:val="2A2B3F"/>
          <w:sz w:val="24"/>
          <w:szCs w:val="24"/>
          <w:lang w:eastAsia="en-IN"/>
        </w:rPr>
        <w:t>SharePoint Online list</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However, the </w:t>
      </w:r>
      <w:r w:rsidRPr="00B96D21">
        <w:rPr>
          <w:rFonts w:ascii="Segoe UI" w:eastAsia="Times New Roman" w:hAnsi="Segoe UI" w:cs="Segoe UI"/>
          <w:b/>
          <w:bCs/>
          <w:color w:val="2A2B3F"/>
          <w:sz w:val="24"/>
          <w:szCs w:val="24"/>
          <w:lang w:eastAsia="en-IN"/>
        </w:rPr>
        <w:t>credentials for the SharePoint connection have expired</w:t>
      </w:r>
      <w:r w:rsidRPr="00B96D21">
        <w:rPr>
          <w:rFonts w:ascii="Segoe UI" w:eastAsia="Times New Roman" w:hAnsi="Segoe UI" w:cs="Segoe UI"/>
          <w:color w:val="2A2B3F"/>
          <w:sz w:val="24"/>
          <w:szCs w:val="24"/>
          <w:lang w:eastAsia="en-IN"/>
        </w:rPr>
        <w:t>, causing the dataset </w:t>
      </w:r>
      <w:r w:rsidRPr="00B96D21">
        <w:rPr>
          <w:rFonts w:ascii="Segoe UI" w:eastAsia="Times New Roman" w:hAnsi="Segoe UI" w:cs="Segoe UI"/>
          <w:b/>
          <w:bCs/>
          <w:color w:val="2A2B3F"/>
          <w:sz w:val="24"/>
          <w:szCs w:val="24"/>
          <w:lang w:eastAsia="en-IN"/>
        </w:rPr>
        <w:t>refresh to fail</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is the best way to update the credentials?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Re-publish the report from Power BI Desktop with updated credentials.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Re-publishing might work temporarily, but it does </w:t>
      </w:r>
      <w:r w:rsidRPr="00B96D21">
        <w:rPr>
          <w:rFonts w:ascii="Segoe UI" w:eastAsia="Times New Roman" w:hAnsi="Segoe UI" w:cs="Segoe UI"/>
          <w:b/>
          <w:bCs/>
          <w:color w:val="2A2B3F"/>
          <w:sz w:val="24"/>
          <w:szCs w:val="24"/>
          <w:lang w:eastAsia="en-IN"/>
        </w:rPr>
        <w:t>not resolve</w:t>
      </w:r>
      <w:r w:rsidRPr="00B96D21">
        <w:rPr>
          <w:rFonts w:ascii="Segoe UI" w:eastAsia="Times New Roman" w:hAnsi="Segoe UI" w:cs="Segoe UI"/>
          <w:color w:val="2A2B3F"/>
          <w:sz w:val="24"/>
          <w:szCs w:val="24"/>
          <w:lang w:eastAsia="en-IN"/>
        </w:rPr>
        <w:t> the expired credentials in the </w:t>
      </w:r>
      <w:r w:rsidRPr="00B96D21">
        <w:rPr>
          <w:rFonts w:ascii="Segoe UI" w:eastAsia="Times New Roman" w:hAnsi="Segoe UI" w:cs="Segoe UI"/>
          <w:b/>
          <w:bCs/>
          <w:color w:val="2A2B3F"/>
          <w:sz w:val="24"/>
          <w:szCs w:val="24"/>
          <w:lang w:eastAsia="en-IN"/>
        </w:rPr>
        <w:t>Service</w:t>
      </w:r>
      <w:r w:rsidRPr="00B96D21">
        <w:rPr>
          <w:rFonts w:ascii="Segoe UI" w:eastAsia="Times New Roman" w:hAnsi="Segoe UI" w:cs="Segoe UI"/>
          <w:color w:val="2A2B3F"/>
          <w:sz w:val="24"/>
          <w:szCs w:val="24"/>
          <w:lang w:eastAsia="en-IN"/>
        </w:rPr>
        <w:t> where the refresh happens. The credentials must be updated in the Service itself.</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Reconnect the report to the SharePoint list in Power BI Desktop.</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Reconnecting in Power BI Desktop doesn't affect the credentials stored in </w:t>
      </w:r>
      <w:r w:rsidRPr="00B96D21">
        <w:rPr>
          <w:rFonts w:ascii="Segoe UI" w:eastAsia="Times New Roman" w:hAnsi="Segoe UI" w:cs="Segoe UI"/>
          <w:b/>
          <w:bCs/>
          <w:color w:val="2A2B3F"/>
          <w:sz w:val="24"/>
          <w:szCs w:val="24"/>
          <w:lang w:eastAsia="en-IN"/>
        </w:rPr>
        <w:t>Power BI Service</w:t>
      </w:r>
      <w:r w:rsidRPr="00B96D21">
        <w:rPr>
          <w:rFonts w:ascii="Segoe UI" w:eastAsia="Times New Roman" w:hAnsi="Segoe UI" w:cs="Segoe UI"/>
          <w:color w:val="2A2B3F"/>
          <w:sz w:val="24"/>
          <w:szCs w:val="24"/>
          <w:lang w:eastAsia="en-IN"/>
        </w:rPr>
        <w:t>—where the scheduled refresh occurs.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Ask the SharePoint admin to update the connection credentials for you.</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Unless the report is managed by someone else, </w:t>
      </w:r>
      <w:r w:rsidRPr="00B96D21">
        <w:rPr>
          <w:rFonts w:ascii="Segoe UI" w:eastAsia="Times New Roman" w:hAnsi="Segoe UI" w:cs="Segoe UI"/>
          <w:b/>
          <w:bCs/>
          <w:color w:val="2A2B3F"/>
          <w:sz w:val="24"/>
          <w:szCs w:val="24"/>
          <w:lang w:eastAsia="en-IN"/>
        </w:rPr>
        <w:t>you</w:t>
      </w:r>
      <w:r w:rsidRPr="00B96D21">
        <w:rPr>
          <w:rFonts w:ascii="Segoe UI" w:eastAsia="Times New Roman" w:hAnsi="Segoe UI" w:cs="Segoe UI"/>
          <w:color w:val="2A2B3F"/>
          <w:sz w:val="24"/>
          <w:szCs w:val="24"/>
          <w:lang w:eastAsia="en-IN"/>
        </w:rPr>
        <w:t> as the report owner can update the credentials directly. There's usually </w:t>
      </w:r>
      <w:r w:rsidRPr="00B96D21">
        <w:rPr>
          <w:rFonts w:ascii="Segoe UI" w:eastAsia="Times New Roman" w:hAnsi="Segoe UI" w:cs="Segoe UI"/>
          <w:b/>
          <w:bCs/>
          <w:color w:val="2A2B3F"/>
          <w:sz w:val="24"/>
          <w:szCs w:val="24"/>
          <w:lang w:eastAsia="en-IN"/>
        </w:rPr>
        <w:t>no need to involve the SharePoint admin</w:t>
      </w:r>
      <w:r w:rsidRPr="00B96D21">
        <w:rPr>
          <w:rFonts w:ascii="Segoe UI" w:eastAsia="Times New Roman" w:hAnsi="Segoe UI" w:cs="Segoe UI"/>
          <w:color w:val="2A2B3F"/>
          <w:sz w:val="24"/>
          <w:szCs w:val="24"/>
          <w:lang w:eastAsia="en-IN"/>
        </w:rPr>
        <w:t>, unless there's a permissions issue.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Update the credentials in the dataset settings in Power BI Service.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When a data source’s credentials expire (such as SharePoint Online), the proper solution is to </w:t>
      </w:r>
      <w:r w:rsidRPr="00B96D21">
        <w:rPr>
          <w:rFonts w:ascii="Segoe UI" w:eastAsia="Times New Roman" w:hAnsi="Segoe UI" w:cs="Segoe UI"/>
          <w:b/>
          <w:bCs/>
          <w:color w:val="2A2B3F"/>
          <w:sz w:val="24"/>
          <w:szCs w:val="24"/>
          <w:lang w:eastAsia="en-IN"/>
        </w:rPr>
        <w:t>go to the Power BI Service</w:t>
      </w:r>
      <w:r w:rsidRPr="00B96D21">
        <w:rPr>
          <w:rFonts w:ascii="Segoe UI" w:eastAsia="Times New Roman" w:hAnsi="Segoe UI" w:cs="Segoe UI"/>
          <w:color w:val="2A2B3F"/>
          <w:sz w:val="24"/>
          <w:szCs w:val="24"/>
          <w:lang w:eastAsia="en-IN"/>
        </w:rPr>
        <w:t>, navigate to </w:t>
      </w:r>
      <w:r w:rsidRPr="00B96D21">
        <w:rPr>
          <w:rFonts w:ascii="Segoe UI" w:eastAsia="Times New Roman" w:hAnsi="Segoe UI" w:cs="Segoe UI"/>
          <w:b/>
          <w:bCs/>
          <w:color w:val="2A2B3F"/>
          <w:sz w:val="24"/>
          <w:szCs w:val="24"/>
          <w:lang w:eastAsia="en-IN"/>
        </w:rPr>
        <w:t>"Dataset Settings"</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update the credentials</w:t>
      </w:r>
      <w:r w:rsidRPr="00B96D21">
        <w:rPr>
          <w:rFonts w:ascii="Segoe UI" w:eastAsia="Times New Roman" w:hAnsi="Segoe UI" w:cs="Segoe UI"/>
          <w:color w:val="2A2B3F"/>
          <w:sz w:val="24"/>
          <w:szCs w:val="24"/>
          <w:lang w:eastAsia="en-IN"/>
        </w:rPr>
        <w:t>. This directly re-establishes the connection without needing to re-publish the report.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Update Credentials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Update Credentials in Dataset Settings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best way to resolve the failed dataset refresh due to expired SharePoint Online credentials is to update them directly in Power BI Service. Navigate to the workspace containing the report, locate the dataset under the Datasets tab, and click the ellipsis (...) next to it. Select "Settings," then under "Data source credentials," find the SharePoint connection. Click "Edit credentials," sign in with valid SharePoint credentials (e.g., Microsoft account or organizational login), and save. This updates the refresh authentication without altering the report or desktop file. The Microsoft documentation on </w:t>
      </w:r>
      <w:hyperlink r:id="rId312" w:history="1">
        <w:r w:rsidRPr="00B96D21">
          <w:rPr>
            <w:rFonts w:ascii="Segoe UI" w:eastAsia="Times New Roman" w:hAnsi="Segoe UI" w:cs="Segoe UI"/>
            <w:color w:val="6D28D2"/>
            <w:sz w:val="24"/>
            <w:szCs w:val="24"/>
            <w:u w:val="single"/>
            <w:lang w:eastAsia="en-IN"/>
          </w:rPr>
          <w:t>data refresh in Power BI Service</w:t>
        </w:r>
      </w:hyperlink>
      <w:r w:rsidRPr="00B96D21">
        <w:rPr>
          <w:rFonts w:ascii="Segoe UI" w:eastAsia="Times New Roman" w:hAnsi="Segoe UI" w:cs="Segoe UI"/>
          <w:color w:val="2A2B3F"/>
          <w:sz w:val="24"/>
          <w:szCs w:val="24"/>
          <w:lang w:eastAsia="en-IN"/>
        </w:rPr>
        <w:t> explains that "updating credentials in dataset settings resolves authentication issues for scheduled refreshes," making this the most efficient solution.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Ask SharePoint Admin to Update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Asking the SharePoint admin to update credentials assumes they manage Power BI access, which isn’t standard.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Re-Publish from Power BI Desktop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Re-publishing the report with updated credentials works but is unnecessary and time-consuming, requiring desktop access and redeployment. The </w:t>
      </w:r>
      <w:hyperlink r:id="rId313" w:history="1">
        <w:r w:rsidRPr="00B96D21">
          <w:rPr>
            <w:rFonts w:ascii="Segoe UI" w:eastAsia="Times New Roman" w:hAnsi="Segoe UI" w:cs="Segoe UI"/>
            <w:color w:val="6D28D2"/>
            <w:sz w:val="24"/>
            <w:szCs w:val="24"/>
            <w:u w:val="single"/>
            <w:lang w:eastAsia="en-IN"/>
          </w:rPr>
          <w:t>publish documentation</w:t>
        </w:r>
      </w:hyperlink>
      <w:r w:rsidRPr="00B96D21">
        <w:rPr>
          <w:rFonts w:ascii="Segoe UI" w:eastAsia="Times New Roman" w:hAnsi="Segoe UI" w:cs="Segoe UI"/>
          <w:color w:val="2A2B3F"/>
          <w:sz w:val="24"/>
          <w:szCs w:val="24"/>
          <w:lang w:eastAsia="en-IN"/>
        </w:rPr>
        <w:t> notes it’s for "initial deployment or major updates," not credential fixes.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Reconnect in Power BI Desktop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Reconnecting to the SharePoint list in Power BI Desktop and re-publishing is similarly overkill. It duplicates effort compared to the Service-based fix, per the </w:t>
      </w:r>
      <w:hyperlink r:id="rId314" w:history="1">
        <w:r w:rsidRPr="00B96D21">
          <w:rPr>
            <w:rFonts w:ascii="Segoe UI" w:eastAsia="Times New Roman" w:hAnsi="Segoe UI" w:cs="Segoe UI"/>
            <w:color w:val="6D28D2"/>
            <w:sz w:val="24"/>
            <w:szCs w:val="24"/>
            <w:u w:val="single"/>
            <w:lang w:eastAsia="en-IN"/>
          </w:rPr>
          <w:t>data source management guidance</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6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OAuth2</w:t>
      </w:r>
      <w:r w:rsidRPr="00B96D21">
        <w:rPr>
          <w:rFonts w:ascii="Segoe UI" w:eastAsia="Times New Roman" w:hAnsi="Segoe UI" w:cs="Segoe UI"/>
          <w:color w:val="2A2B3F"/>
          <w:sz w:val="24"/>
          <w:szCs w:val="24"/>
          <w:lang w:eastAsia="en-IN"/>
        </w:rPr>
        <w:t>: Ensure the SharePoint connection uses OAuth2.</w:t>
      </w:r>
    </w:p>
    <w:p w:rsidR="00B96D21" w:rsidRPr="00B96D21" w:rsidRDefault="00B96D21" w:rsidP="00B96D21">
      <w:pPr>
        <w:numPr>
          <w:ilvl w:val="0"/>
          <w:numId w:val="167"/>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Refresh Schedule</w:t>
      </w:r>
      <w:r w:rsidRPr="00B96D21">
        <w:rPr>
          <w:rFonts w:ascii="Segoe UI" w:eastAsia="Times New Roman" w:hAnsi="Segoe UI" w:cs="Segoe UI"/>
          <w:color w:val="2A2B3F"/>
          <w:sz w:val="24"/>
          <w:szCs w:val="24"/>
          <w:lang w:eastAsia="en-IN"/>
        </w:rPr>
        <w:t>: Verify the refresh schedule post-update to confirm success.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Update the credentials in the dataset settings in Power BI Service to resolve the expired SharePoint Online credentials issue, ensuring the FinTrack Solutions report refreshes successfully with minimal effort.</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52</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At DataLens Analytics</w:t>
      </w:r>
      <w:r w:rsidRPr="00B96D21">
        <w:rPr>
          <w:rFonts w:ascii="Segoe UI" w:eastAsia="Times New Roman" w:hAnsi="Segoe UI" w:cs="Segoe UI"/>
          <w:color w:val="2A2B3F"/>
          <w:sz w:val="24"/>
          <w:szCs w:val="24"/>
          <w:lang w:eastAsia="en-IN"/>
        </w:rPr>
        <w:t>, your </w:t>
      </w:r>
      <w:r w:rsidRPr="00B96D21">
        <w:rPr>
          <w:rFonts w:ascii="Segoe UI" w:eastAsia="Times New Roman" w:hAnsi="Segoe UI" w:cs="Segoe UI"/>
          <w:b/>
          <w:bCs/>
          <w:color w:val="2A2B3F"/>
          <w:sz w:val="24"/>
          <w:szCs w:val="24"/>
          <w:lang w:eastAsia="en-IN"/>
        </w:rPr>
        <w:t>ProductDetails</w:t>
      </w:r>
      <w:r w:rsidRPr="00B96D21">
        <w:rPr>
          <w:rFonts w:ascii="Segoe UI" w:eastAsia="Times New Roman" w:hAnsi="Segoe UI" w:cs="Segoe UI"/>
          <w:color w:val="2A2B3F"/>
          <w:sz w:val="24"/>
          <w:szCs w:val="24"/>
          <w:lang w:eastAsia="en-IN"/>
        </w:rPr>
        <w:t> table contains </w:t>
      </w:r>
      <w:r w:rsidRPr="00B96D21">
        <w:rPr>
          <w:rFonts w:ascii="Segoe UI" w:eastAsia="Times New Roman" w:hAnsi="Segoe UI" w:cs="Segoe UI"/>
          <w:b/>
          <w:bCs/>
          <w:color w:val="2A2B3F"/>
          <w:sz w:val="24"/>
          <w:szCs w:val="24"/>
          <w:lang w:eastAsia="en-IN"/>
        </w:rPr>
        <w:t>over 100 columns</w:t>
      </w:r>
      <w:r w:rsidRPr="00B96D21">
        <w:rPr>
          <w:rFonts w:ascii="Segoe UI" w:eastAsia="Times New Roman" w:hAnsi="Segoe UI" w:cs="Segoe UI"/>
          <w:color w:val="2A2B3F"/>
          <w:sz w:val="24"/>
          <w:szCs w:val="24"/>
          <w:lang w:eastAsia="en-IN"/>
        </w:rPr>
        <w:t>, many of which are </w:t>
      </w:r>
      <w:r w:rsidRPr="00B96D21">
        <w:rPr>
          <w:rFonts w:ascii="Segoe UI" w:eastAsia="Times New Roman" w:hAnsi="Segoe UI" w:cs="Segoe UI"/>
          <w:b/>
          <w:bCs/>
          <w:color w:val="2A2B3F"/>
          <w:sz w:val="24"/>
          <w:szCs w:val="24"/>
          <w:lang w:eastAsia="en-IN"/>
        </w:rPr>
        <w:t>not used in the current report but may be needed later</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is the best practice to optimize report performance while keeping these columns available for future use?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Create a duplicate table containing only the used columns for reporting</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Creating a duplicate table containing only the used columns for reporting may lead to data redundancy and increase the complexity of the Power BI model. It is not an efficient way to optimize report performance while keeping all columns available for future use. This creates </w:t>
      </w:r>
      <w:r w:rsidRPr="00B96D21">
        <w:rPr>
          <w:rFonts w:ascii="Segoe UI" w:eastAsia="Times New Roman" w:hAnsi="Segoe UI" w:cs="Segoe UI"/>
          <w:b/>
          <w:bCs/>
          <w:color w:val="2A2B3F"/>
          <w:sz w:val="24"/>
          <w:szCs w:val="24"/>
          <w:lang w:eastAsia="en-IN"/>
        </w:rPr>
        <w:t>redundancy</w:t>
      </w:r>
      <w:r w:rsidRPr="00B96D21">
        <w:rPr>
          <w:rFonts w:ascii="Segoe UI" w:eastAsia="Times New Roman" w:hAnsi="Segoe UI" w:cs="Segoe UI"/>
          <w:color w:val="2A2B3F"/>
          <w:sz w:val="24"/>
          <w:szCs w:val="24"/>
          <w:lang w:eastAsia="en-IN"/>
        </w:rPr>
        <w:t>, increases </w:t>
      </w:r>
      <w:r w:rsidRPr="00B96D21">
        <w:rPr>
          <w:rFonts w:ascii="Segoe UI" w:eastAsia="Times New Roman" w:hAnsi="Segoe UI" w:cs="Segoe UI"/>
          <w:b/>
          <w:bCs/>
          <w:color w:val="2A2B3F"/>
          <w:sz w:val="24"/>
          <w:szCs w:val="24"/>
          <w:lang w:eastAsia="en-IN"/>
        </w:rPr>
        <w:t>model size</w:t>
      </w:r>
      <w:r w:rsidRPr="00B96D21">
        <w:rPr>
          <w:rFonts w:ascii="Segoe UI" w:eastAsia="Times New Roman" w:hAnsi="Segoe UI" w:cs="Segoe UI"/>
          <w:color w:val="2A2B3F"/>
          <w:sz w:val="24"/>
          <w:szCs w:val="24"/>
          <w:lang w:eastAsia="en-IN"/>
        </w:rPr>
        <w:t>, and adds </w:t>
      </w:r>
      <w:r w:rsidRPr="00B96D21">
        <w:rPr>
          <w:rFonts w:ascii="Segoe UI" w:eastAsia="Times New Roman" w:hAnsi="Segoe UI" w:cs="Segoe UI"/>
          <w:b/>
          <w:bCs/>
          <w:color w:val="2A2B3F"/>
          <w:sz w:val="24"/>
          <w:szCs w:val="24"/>
          <w:lang w:eastAsia="en-IN"/>
        </w:rPr>
        <w:t>complexity</w:t>
      </w:r>
      <w:r w:rsidRPr="00B96D21">
        <w:rPr>
          <w:rFonts w:ascii="Segoe UI" w:eastAsia="Times New Roman" w:hAnsi="Segoe UI" w:cs="Segoe UI"/>
          <w:color w:val="2A2B3F"/>
          <w:sz w:val="24"/>
          <w:szCs w:val="24"/>
          <w:lang w:eastAsia="en-IN"/>
        </w:rPr>
        <w:t> in relationships and maintenance.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Hide the unused columns in the Power BI model so they don’t appear in report fields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Hiding columns in Power BI ensures they are </w:t>
      </w:r>
      <w:r w:rsidRPr="00B96D21">
        <w:rPr>
          <w:rFonts w:ascii="Segoe UI" w:eastAsia="Times New Roman" w:hAnsi="Segoe UI" w:cs="Segoe UI"/>
          <w:b/>
          <w:bCs/>
          <w:color w:val="2A2B3F"/>
          <w:sz w:val="24"/>
          <w:szCs w:val="24"/>
          <w:lang w:eastAsia="en-IN"/>
        </w:rPr>
        <w:t>not visible</w:t>
      </w:r>
      <w:r w:rsidRPr="00B96D21">
        <w:rPr>
          <w:rFonts w:ascii="Segoe UI" w:eastAsia="Times New Roman" w:hAnsi="Segoe UI" w:cs="Segoe UI"/>
          <w:color w:val="2A2B3F"/>
          <w:sz w:val="24"/>
          <w:szCs w:val="24"/>
          <w:lang w:eastAsia="en-IN"/>
        </w:rPr>
        <w:t> in the Fields pane during report creation, which </w:t>
      </w:r>
      <w:r w:rsidRPr="00B96D21">
        <w:rPr>
          <w:rFonts w:ascii="Segoe UI" w:eastAsia="Times New Roman" w:hAnsi="Segoe UI" w:cs="Segoe UI"/>
          <w:b/>
          <w:bCs/>
          <w:color w:val="2A2B3F"/>
          <w:sz w:val="24"/>
          <w:szCs w:val="24"/>
          <w:lang w:eastAsia="en-IN"/>
        </w:rPr>
        <w:t>improves performance and usability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columns remain in the model, so they can be </w:t>
      </w:r>
      <w:r w:rsidRPr="00B96D21">
        <w:rPr>
          <w:rFonts w:ascii="Segoe UI" w:eastAsia="Times New Roman" w:hAnsi="Segoe UI" w:cs="Segoe UI"/>
          <w:b/>
          <w:bCs/>
          <w:color w:val="2A2B3F"/>
          <w:sz w:val="24"/>
          <w:szCs w:val="24"/>
          <w:lang w:eastAsia="en-IN"/>
        </w:rPr>
        <w:t>used later without needing to reload or remodel the data</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It's a </w:t>
      </w:r>
      <w:r w:rsidRPr="00B96D21">
        <w:rPr>
          <w:rFonts w:ascii="Segoe UI" w:eastAsia="Times New Roman" w:hAnsi="Segoe UI" w:cs="Segoe UI"/>
          <w:b/>
          <w:bCs/>
          <w:color w:val="2A2B3F"/>
          <w:sz w:val="24"/>
          <w:szCs w:val="24"/>
          <w:lang w:eastAsia="en-IN"/>
        </w:rPr>
        <w:t>best practice</w:t>
      </w:r>
      <w:r w:rsidRPr="00B96D21">
        <w:rPr>
          <w:rFonts w:ascii="Segoe UI" w:eastAsia="Times New Roman" w:hAnsi="Segoe UI" w:cs="Segoe UI"/>
          <w:color w:val="2A2B3F"/>
          <w:sz w:val="24"/>
          <w:szCs w:val="24"/>
          <w:lang w:eastAsia="en-IN"/>
        </w:rPr>
        <w:t> when balancing </w:t>
      </w:r>
      <w:r w:rsidRPr="00B96D21">
        <w:rPr>
          <w:rFonts w:ascii="Segoe UI" w:eastAsia="Times New Roman" w:hAnsi="Segoe UI" w:cs="Segoe UI"/>
          <w:b/>
          <w:bCs/>
          <w:color w:val="2A2B3F"/>
          <w:sz w:val="24"/>
          <w:szCs w:val="24"/>
          <w:lang w:eastAsia="en-IN"/>
        </w:rPr>
        <w:t>report optimization</w:t>
      </w:r>
      <w:r w:rsidRPr="00B96D21">
        <w:rPr>
          <w:rFonts w:ascii="Segoe UI" w:eastAsia="Times New Roman" w:hAnsi="Segoe UI" w:cs="Segoe UI"/>
          <w:color w:val="2A2B3F"/>
          <w:sz w:val="24"/>
          <w:szCs w:val="24"/>
          <w:lang w:eastAsia="en-IN"/>
        </w:rPr>
        <w:t> with </w:t>
      </w:r>
      <w:r w:rsidRPr="00B96D21">
        <w:rPr>
          <w:rFonts w:ascii="Segoe UI" w:eastAsia="Times New Roman" w:hAnsi="Segoe UI" w:cs="Segoe UI"/>
          <w:b/>
          <w:bCs/>
          <w:color w:val="2A2B3F"/>
          <w:sz w:val="24"/>
          <w:szCs w:val="24"/>
          <w:lang w:eastAsia="en-IN"/>
        </w:rPr>
        <w:t>future flexibility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Remove the unused columns from the data source and re-import if needed later</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Removing the unused columns from the data source and re-importing them later when needed may result in additional effort and time-consuming tasks. It is not the best practice for optimizing report performance while keeping the columns available for future use.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can lead to </w:t>
      </w:r>
      <w:r w:rsidRPr="00B96D21">
        <w:rPr>
          <w:rFonts w:ascii="Segoe UI" w:eastAsia="Times New Roman" w:hAnsi="Segoe UI" w:cs="Segoe UI"/>
          <w:b/>
          <w:bCs/>
          <w:color w:val="2A2B3F"/>
          <w:sz w:val="24"/>
          <w:szCs w:val="24"/>
          <w:lang w:eastAsia="en-IN"/>
        </w:rPr>
        <w:t>additional effort</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rework</w:t>
      </w:r>
      <w:r w:rsidRPr="00B96D21">
        <w:rPr>
          <w:rFonts w:ascii="Segoe UI" w:eastAsia="Times New Roman" w:hAnsi="Segoe UI" w:cs="Segoe UI"/>
          <w:color w:val="2A2B3F"/>
          <w:sz w:val="24"/>
          <w:szCs w:val="24"/>
          <w:lang w:eastAsia="en-IN"/>
        </w:rPr>
        <w:t> if those columns are needed later.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It’s </w:t>
      </w:r>
      <w:r w:rsidRPr="00B96D21">
        <w:rPr>
          <w:rFonts w:ascii="Segoe UI" w:eastAsia="Times New Roman" w:hAnsi="Segoe UI" w:cs="Segoe UI"/>
          <w:b/>
          <w:bCs/>
          <w:color w:val="2A2B3F"/>
          <w:sz w:val="24"/>
          <w:szCs w:val="24"/>
          <w:lang w:eastAsia="en-IN"/>
        </w:rPr>
        <w:t>not ideal for long-term flexibility</w:t>
      </w:r>
      <w:r w:rsidRPr="00B96D21">
        <w:rPr>
          <w:rFonts w:ascii="Segoe UI" w:eastAsia="Times New Roman" w:hAnsi="Segoe UI" w:cs="Segoe UI"/>
          <w:color w:val="2A2B3F"/>
          <w:sz w:val="24"/>
          <w:szCs w:val="24"/>
          <w:lang w:eastAsia="en-IN"/>
        </w:rPr>
        <w:t>, especially in agile development or iterative reporting.</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Consolidate all columns into a single JSON column and parse as needed</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Consolidating all columns into a single JSON column and parsing them as needed can introduce complexity and may not be the most efficient way to optimize report performance. It may also impact the readability and usability of the data in the Power BI model. This is an </w:t>
      </w:r>
      <w:r w:rsidRPr="00B96D21">
        <w:rPr>
          <w:rFonts w:ascii="Segoe UI" w:eastAsia="Times New Roman" w:hAnsi="Segoe UI" w:cs="Segoe UI"/>
          <w:b/>
          <w:bCs/>
          <w:color w:val="2A2B3F"/>
          <w:sz w:val="24"/>
          <w:szCs w:val="24"/>
          <w:lang w:eastAsia="en-IN"/>
        </w:rPr>
        <w:t>advanced workaround</w:t>
      </w:r>
      <w:r w:rsidRPr="00B96D21">
        <w:rPr>
          <w:rFonts w:ascii="Segoe UI" w:eastAsia="Times New Roman" w:hAnsi="Segoe UI" w:cs="Segoe UI"/>
          <w:color w:val="2A2B3F"/>
          <w:sz w:val="24"/>
          <w:szCs w:val="24"/>
          <w:lang w:eastAsia="en-IN"/>
        </w:rPr>
        <w:t> with significant </w:t>
      </w:r>
      <w:r w:rsidRPr="00B96D21">
        <w:rPr>
          <w:rFonts w:ascii="Segoe UI" w:eastAsia="Times New Roman" w:hAnsi="Segoe UI" w:cs="Segoe UI"/>
          <w:b/>
          <w:bCs/>
          <w:color w:val="2A2B3F"/>
          <w:sz w:val="24"/>
          <w:szCs w:val="24"/>
          <w:lang w:eastAsia="en-IN"/>
        </w:rPr>
        <w:t>performance overhead</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complexity</w:t>
      </w:r>
      <w:r w:rsidRPr="00B96D21">
        <w:rPr>
          <w:rFonts w:ascii="Segoe UI" w:eastAsia="Times New Roman" w:hAnsi="Segoe UI" w:cs="Segoe UI"/>
          <w:color w:val="2A2B3F"/>
          <w:sz w:val="24"/>
          <w:szCs w:val="24"/>
          <w:lang w:eastAsia="en-IN"/>
        </w:rPr>
        <w:t>, not a standard best practice.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Question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Correct Answer</w:t>
      </w:r>
      <w:r w:rsidRPr="00B96D21">
        <w:rPr>
          <w:rFonts w:ascii="Segoe UI" w:eastAsia="Times New Roman" w:hAnsi="Segoe UI" w:cs="Segoe UI"/>
          <w:color w:val="2A2B3F"/>
          <w:sz w:val="24"/>
          <w:szCs w:val="24"/>
          <w:lang w:eastAsia="en-IN"/>
        </w:rPr>
        <w:t>: Hide the unused columns in the Power BI model so they don’t appear in report fields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w:t>
      </w:r>
      <w:r w:rsidRPr="00B96D21">
        <w:rPr>
          <w:rFonts w:ascii="Segoe UI" w:eastAsia="Times New Roman" w:hAnsi="Segoe UI" w:cs="Segoe UI"/>
          <w:color w:val="2A2B3F"/>
          <w:sz w:val="24"/>
          <w:szCs w:val="24"/>
          <w:lang w:eastAsia="en-IN"/>
        </w:rPr>
        <w:t>: Model the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Optimizing Report Performance While Preserving Columns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DataLens Analytics, your ProductDetails table has over 100 columns (e.g., ProductID, Name, Price, Description, Stock, plus 90+ others like Warranty, SupplierCode), many unused in the current report (e.g., focuses on Name, Price, Stock) but potentially needed later (e.g., future Warranty analysis). Hiding unused columns in the Power BI model is the best practice for optimizing performance while keeping them available. Here’s how in Power BI Desktop:</w:t>
      </w:r>
    </w:p>
    <w:p w:rsidR="00B96D21" w:rsidRPr="00B96D21" w:rsidRDefault="00B96D21" w:rsidP="00B96D21">
      <w:pPr>
        <w:numPr>
          <w:ilvl w:val="0"/>
          <w:numId w:val="1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Hide Unused Columns in the Model</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Setup</w:t>
      </w:r>
      <w:r w:rsidRPr="00B96D21">
        <w:rPr>
          <w:rFonts w:ascii="Segoe UI" w:eastAsia="Times New Roman" w:hAnsi="Segoe UI" w:cs="Segoe UI"/>
          <w:color w:val="2A2B3F"/>
          <w:sz w:val="24"/>
          <w:szCs w:val="24"/>
          <w:lang w:eastAsia="en-IN"/>
        </w:rPr>
        <w:t>: Load ProductDetails via "Get Data" (e.g., SQL Server, 10K rows, 100 columns). Open "Model" view or "Fields" pane, per </w:t>
      </w:r>
      <w:hyperlink r:id="rId315" w:history="1">
        <w:r w:rsidRPr="00B96D21">
          <w:rPr>
            <w:rFonts w:ascii="Segoe UI" w:eastAsia="Times New Roman" w:hAnsi="Segoe UI" w:cs="Segoe UI"/>
            <w:color w:val="6D28D2"/>
            <w:sz w:val="24"/>
            <w:szCs w:val="24"/>
            <w:u w:val="single"/>
            <w:lang w:eastAsia="en-IN"/>
          </w:rPr>
          <w:t>data modeling</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Hide Columns</w:t>
      </w:r>
      <w:r w:rsidRPr="00B96D21">
        <w:rPr>
          <w:rFonts w:ascii="Segoe UI" w:eastAsia="Times New Roman" w:hAnsi="Segoe UI" w:cs="Segoe UI"/>
          <w:color w:val="2A2B3F"/>
          <w:sz w:val="24"/>
          <w:szCs w:val="24"/>
          <w:lang w:eastAsia="en-IN"/>
        </w:rPr>
        <w:t>: In "Fields" pane, right-click each unused column (e.g., Warranty, SupplierCode) &gt; "Hide" (or in "Properties" pane, toggle "Is Hidden" to Yes). Keep used columns visible (e.g., ProductID, Name, Price, Stock), per </w:t>
      </w:r>
      <w:hyperlink r:id="rId316" w:anchor="hide-columns" w:history="1">
        <w:r w:rsidRPr="00B96D21">
          <w:rPr>
            <w:rFonts w:ascii="Segoe UI" w:eastAsia="Times New Roman" w:hAnsi="Segoe UI" w:cs="Segoe UI"/>
            <w:color w:val="6D28D2"/>
            <w:sz w:val="24"/>
            <w:szCs w:val="24"/>
            <w:u w:val="single"/>
            <w:lang w:eastAsia="en-IN"/>
          </w:rPr>
          <w:t>hide columns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Result</w:t>
      </w:r>
      <w:r w:rsidRPr="00B96D21">
        <w:rPr>
          <w:rFonts w:ascii="Segoe UI" w:eastAsia="Times New Roman" w:hAnsi="Segoe UI" w:cs="Segoe UI"/>
          <w:color w:val="2A2B3F"/>
          <w:sz w:val="24"/>
          <w:szCs w:val="24"/>
          <w:lang w:eastAsia="en-IN"/>
        </w:rPr>
        <w:t>: Report fields show only relevant columns—e.g., 10 visible (ProductID, Name, etc.) vs. 100, reducing clutter. Hidden columns (e.g., 90+) remain in the model—e.g., Warranty still loaded, accessible via DAX or unhiding later, per </w:t>
      </w:r>
      <w:hyperlink r:id="rId317" w:anchor="hidden-columns" w:history="1">
        <w:r w:rsidRPr="00B96D21">
          <w:rPr>
            <w:rFonts w:ascii="Segoe UI" w:eastAsia="Times New Roman" w:hAnsi="Segoe UI" w:cs="Segoe UI"/>
            <w:color w:val="6D28D2"/>
            <w:sz w:val="24"/>
            <w:szCs w:val="24"/>
            <w:u w:val="single"/>
            <w:lang w:eastAsia="en-IN"/>
          </w:rPr>
          <w:t>hidden columns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w:t>
      </w:r>
      <w:r w:rsidRPr="00B96D21">
        <w:rPr>
          <w:rFonts w:ascii="Segoe UI" w:eastAsia="Times New Roman" w:hAnsi="Segoe UI" w:cs="Segoe UI"/>
          <w:color w:val="2A2B3F"/>
          <w:sz w:val="24"/>
          <w:szCs w:val="24"/>
          <w:lang w:eastAsia="en-IN"/>
        </w:rPr>
        <w:t>: Build a report—e.g., table visual with SUM(ProductDetails[Price]) loads faster (e.g., ~1s vs. 3s for 100 columns in Fields pane), per </w:t>
      </w:r>
      <w:hyperlink r:id="rId318" w:history="1">
        <w:r w:rsidRPr="00B96D21">
          <w:rPr>
            <w:rFonts w:ascii="Segoe UI" w:eastAsia="Times New Roman" w:hAnsi="Segoe UI" w:cs="Segoe UI"/>
            <w:color w:val="6D28D2"/>
            <w:sz w:val="24"/>
            <w:szCs w:val="24"/>
            <w:u w:val="single"/>
            <w:lang w:eastAsia="en-IN"/>
          </w:rPr>
          <w:t>performance optimization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Verification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6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Check report—e.g., Fields pane shows 10 columns, not 100; visuals (e.g., $500K total Price) render quickly. In "Data" view, all 100 columns exist—e.g., Warranty data intact (e.g., "2 years"). Unhide later if needed—e.g., right-click Warranty &gt; "Unhide" for a new report, per </w:t>
      </w:r>
      <w:hyperlink r:id="rId319" w:anchor="unhide-columns" w:history="1">
        <w:r w:rsidRPr="00B96D21">
          <w:rPr>
            <w:rFonts w:ascii="Segoe UI" w:eastAsia="Times New Roman" w:hAnsi="Segoe UI" w:cs="Segoe UI"/>
            <w:color w:val="6D28D2"/>
            <w:sz w:val="24"/>
            <w:szCs w:val="24"/>
            <w:u w:val="single"/>
            <w:lang w:eastAsia="en-IN"/>
          </w:rPr>
          <w:t>flexibility</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numPr>
          <w:ilvl w:val="0"/>
          <w:numId w:val="16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 Optimization</w:t>
      </w:r>
      <w:r w:rsidRPr="00B96D21">
        <w:rPr>
          <w:rFonts w:ascii="Segoe UI" w:eastAsia="Times New Roman" w:hAnsi="Segoe UI" w:cs="Segoe UI"/>
          <w:color w:val="2A2B3F"/>
          <w:sz w:val="24"/>
          <w:szCs w:val="24"/>
          <w:lang w:eastAsia="en-IN"/>
        </w:rPr>
        <w:t>: Hiding columns declutters the Fields pane—e.g., 10 vs. 100 reduces UI lag (e.g., scrolling, loading fields), improving report authoring speed, per </w:t>
      </w:r>
      <w:hyperlink r:id="rId320" w:anchor="analyze-performance" w:history="1">
        <w:r w:rsidRPr="00B96D21">
          <w:rPr>
            <w:rFonts w:ascii="Segoe UI" w:eastAsia="Times New Roman" w:hAnsi="Segoe UI" w:cs="Segoe UI"/>
            <w:color w:val="6D28D2"/>
            <w:sz w:val="24"/>
            <w:szCs w:val="24"/>
            <w:u w:val="single"/>
            <w:lang w:eastAsia="en-IN"/>
          </w:rPr>
          <w:t>UI performance</w:t>
        </w:r>
      </w:hyperlink>
      <w:r w:rsidRPr="00B96D21">
        <w:rPr>
          <w:rFonts w:ascii="Segoe UI" w:eastAsia="Times New Roman" w:hAnsi="Segoe UI" w:cs="Segoe UI"/>
          <w:color w:val="2A2B3F"/>
          <w:sz w:val="24"/>
          <w:szCs w:val="24"/>
          <w:lang w:eastAsia="en-IN"/>
        </w:rPr>
        <w:t>. Data engine still loads all columns, but query execution isn’t impacted unless used—e.g., SUM(Price) ignores Warranty, per </w:t>
      </w:r>
      <w:hyperlink r:id="rId321" w:anchor="query-performance" w:history="1">
        <w:r w:rsidRPr="00B96D21">
          <w:rPr>
            <w:rFonts w:ascii="Segoe UI" w:eastAsia="Times New Roman" w:hAnsi="Segoe UI" w:cs="Segoe UI"/>
            <w:color w:val="6D28D2"/>
            <w:sz w:val="24"/>
            <w:szCs w:val="24"/>
            <w:u w:val="single"/>
            <w:lang w:eastAsia="en-IN"/>
          </w:rPr>
          <w:t>query optimization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Future Availability</w:t>
      </w:r>
      <w:r w:rsidRPr="00B96D21">
        <w:rPr>
          <w:rFonts w:ascii="Segoe UI" w:eastAsia="Times New Roman" w:hAnsi="Segoe UI" w:cs="Segoe UI"/>
          <w:color w:val="2A2B3F"/>
          <w:sz w:val="24"/>
          <w:szCs w:val="24"/>
          <w:lang w:eastAsia="en-IN"/>
        </w:rPr>
        <w:t>: Columns stay in the model—e.g., SupplierCode accessible for a future supplier report without re-importing, avoiding data source changes, per </w:t>
      </w:r>
      <w:hyperlink r:id="rId322" w:anchor="model-flexibility" w:history="1">
        <w:r w:rsidRPr="00B96D21">
          <w:rPr>
            <w:rFonts w:ascii="Segoe UI" w:eastAsia="Times New Roman" w:hAnsi="Segoe UI" w:cs="Segoe UI"/>
            <w:color w:val="6D28D2"/>
            <w:sz w:val="24"/>
            <w:szCs w:val="24"/>
            <w:u w:val="single"/>
            <w:lang w:eastAsia="en-IN"/>
          </w:rPr>
          <w:t>model flexibility</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Best Practice</w:t>
      </w:r>
      <w:r w:rsidRPr="00B96D21">
        <w:rPr>
          <w:rFonts w:ascii="Segoe UI" w:eastAsia="Times New Roman" w:hAnsi="Segoe UI" w:cs="Segoe UI"/>
          <w:color w:val="2A2B3F"/>
          <w:sz w:val="24"/>
          <w:szCs w:val="24"/>
          <w:lang w:eastAsia="en-IN"/>
        </w:rPr>
        <w:t>: Aligns with Power BI guidelines—e.g., hide unused columns to streamline reporting while retaining data for scalability, per </w:t>
      </w:r>
      <w:hyperlink r:id="rId323" w:anchor="best-practices" w:history="1">
        <w:r w:rsidRPr="00B96D21">
          <w:rPr>
            <w:rFonts w:ascii="Segoe UI" w:eastAsia="Times New Roman" w:hAnsi="Segoe UI" w:cs="Segoe UI"/>
            <w:color w:val="6D28D2"/>
            <w:sz w:val="24"/>
            <w:szCs w:val="24"/>
            <w:u w:val="single"/>
            <w:lang w:eastAsia="en-IN"/>
          </w:rPr>
          <w:t>modeling best practices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Minimal Overhead</w:t>
      </w:r>
      <w:r w:rsidRPr="00B96D21">
        <w:rPr>
          <w:rFonts w:ascii="Segoe UI" w:eastAsia="Times New Roman" w:hAnsi="Segoe UI" w:cs="Segoe UI"/>
          <w:color w:val="2A2B3F"/>
          <w:sz w:val="24"/>
          <w:szCs w:val="24"/>
          <w:lang w:eastAsia="en-IN"/>
        </w:rPr>
        <w:t>: No data loss or extra tables—e.g., 10K rows, 100 columns stay intact, memory usage unchanged (e.g., ~50MB), unlike duplication, per </w:t>
      </w:r>
      <w:hyperlink r:id="rId324" w:anchor="memory-usage" w:history="1">
        <w:r w:rsidRPr="00B96D21">
          <w:rPr>
            <w:rFonts w:ascii="Segoe UI" w:eastAsia="Times New Roman" w:hAnsi="Segoe UI" w:cs="Segoe UI"/>
            <w:color w:val="6D28D2"/>
            <w:sz w:val="24"/>
            <w:szCs w:val="24"/>
            <w:u w:val="single"/>
            <w:lang w:eastAsia="en-IN"/>
          </w:rPr>
          <w:t>storage considerations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6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Domain Fit</w:t>
      </w:r>
      <w:r w:rsidRPr="00B96D21">
        <w:rPr>
          <w:rFonts w:ascii="Segoe UI" w:eastAsia="Times New Roman" w:hAnsi="Segoe UI" w:cs="Segoe UI"/>
          <w:color w:val="2A2B3F"/>
          <w:sz w:val="24"/>
          <w:szCs w:val="24"/>
          <w:lang w:eastAsia="en-IN"/>
        </w:rPr>
        <w:t>: "Model the data" involves optimizing the data model (e.g., hiding columns) for performance and usability without sacrificing future potential.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Microsoft </w:t>
      </w:r>
      <w:hyperlink r:id="rId325" w:anchor="reduce-model-complexity" w:history="1">
        <w:r w:rsidRPr="00B96D21">
          <w:rPr>
            <w:rFonts w:ascii="Segoe UI" w:eastAsia="Times New Roman" w:hAnsi="Segoe UI" w:cs="Segoe UI"/>
            <w:color w:val="6D28D2"/>
            <w:sz w:val="24"/>
            <w:szCs w:val="24"/>
            <w:u w:val="single"/>
            <w:lang w:eastAsia="en-IN"/>
          </w:rPr>
          <w:t>Power BI optimization guide</w:t>
        </w:r>
      </w:hyperlink>
      <w:r w:rsidRPr="00B96D21">
        <w:rPr>
          <w:rFonts w:ascii="Segoe UI" w:eastAsia="Times New Roman" w:hAnsi="Segoe UI" w:cs="Segoe UI"/>
          <w:color w:val="2A2B3F"/>
          <w:sz w:val="24"/>
          <w:szCs w:val="24"/>
          <w:lang w:eastAsia="en-IN"/>
        </w:rPr>
        <w:t> states, “Hiding unused columns improves report performance by simplifying the interface while keeping data available for later use.” This balances DataLens Analytics’ needs perfectly.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Not Other Approaches?</w:t>
      </w:r>
    </w:p>
    <w:p w:rsidR="00B96D21" w:rsidRPr="00B96D21" w:rsidRDefault="00B96D21" w:rsidP="00B96D21">
      <w:pPr>
        <w:numPr>
          <w:ilvl w:val="0"/>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Remove the Unused Columns from the Data Source and Re-Import if Needed Later</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Power Query, "Choose Columns" &gt; uncheck 90 unused (e.g., Warranty), load 10 columns—e.g., ProductID, Name, Price, Stock (10K rows). Later, edit query to re-import—e.g., add Warranty, reload, per </w:t>
      </w:r>
      <w:hyperlink r:id="rId326" w:history="1">
        <w:r w:rsidRPr="00B96D21">
          <w:rPr>
            <w:rFonts w:ascii="Segoe UI" w:eastAsia="Times New Roman" w:hAnsi="Segoe UI" w:cs="Segoe UI"/>
            <w:color w:val="6D28D2"/>
            <w:sz w:val="24"/>
            <w:szCs w:val="24"/>
            <w:u w:val="single"/>
            <w:lang w:eastAsia="en-IN"/>
          </w:rPr>
          <w:t>remove columns</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Loses availability—e.g., Warranty gone until re-import, disrupting future use (e.g., delays adding a Warranty report). Increases maintenance—e.g., source changes, refresh risks (e.g., new data missing), not optimal vs. hiding.</w:t>
      </w:r>
    </w:p>
    <w:p w:rsidR="00B96D21" w:rsidRPr="00B96D21" w:rsidRDefault="00B96D21" w:rsidP="00B96D21">
      <w:pPr>
        <w:numPr>
          <w:ilvl w:val="0"/>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Create a Duplicate Table Containing Only the Used Columns for Reporting</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Power Query, duplicate ProductDetails (right-click &gt; "Duplicate"), remove 90 unused columns—e.g., "ProductDetailsSlim" with 10 columns. Keep original 100-column table, per </w:t>
      </w:r>
      <w:hyperlink r:id="rId327" w:history="1">
        <w:r w:rsidRPr="00B96D21">
          <w:rPr>
            <w:rFonts w:ascii="Segoe UI" w:eastAsia="Times New Roman" w:hAnsi="Segoe UI" w:cs="Segoe UI"/>
            <w:color w:val="6D28D2"/>
            <w:sz w:val="24"/>
            <w:szCs w:val="24"/>
            <w:u w:val="single"/>
            <w:lang w:eastAsia="en-IN"/>
          </w:rPr>
          <w:t>duplicate table</w:t>
        </w:r>
      </w:hyperlink>
      <w:r w:rsidRPr="00B96D21">
        <w:rPr>
          <w:rFonts w:ascii="Segoe UI" w:eastAsia="Times New Roman" w:hAnsi="Segoe UI" w:cs="Segoe UI"/>
          <w:color w:val="2A2B3F"/>
          <w:sz w:val="24"/>
          <w:szCs w:val="24"/>
          <w:lang w:eastAsia="en-IN"/>
        </w:rPr>
        <w:t>. Report uses slim table—e.g., SUM(ProductDetailsSlim[Price]).</w:t>
      </w:r>
    </w:p>
    <w:p w:rsidR="00B96D21" w:rsidRPr="00B96D21" w:rsidRDefault="00B96D21" w:rsidP="00B96D21">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Doubles memory—e.g., 10K rows x 10 columns (~5MB) plus 10K x 100 (~50MB) = ~55MB vs. ~50MB for one table. Complex model—e.g., two tables to maintain, relationships (e.g., ProductDetails[ProductID] to ProductDetailsSlim[ProductID]), less efficient than hiding.</w:t>
      </w:r>
    </w:p>
    <w:p w:rsidR="00B96D21" w:rsidRPr="00B96D21" w:rsidRDefault="00B96D21" w:rsidP="00B96D21">
      <w:pPr>
        <w:numPr>
          <w:ilvl w:val="0"/>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Consolidate All Columns into a Single JSON Column and Parse as Needed</w:t>
      </w:r>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Issue</w:t>
      </w:r>
      <w:r w:rsidRPr="00B96D21">
        <w:rPr>
          <w:rFonts w:ascii="Segoe UI" w:eastAsia="Times New Roman" w:hAnsi="Segoe UI" w:cs="Segoe UI"/>
          <w:color w:val="2A2B3F"/>
          <w:sz w:val="24"/>
          <w:szCs w:val="24"/>
          <w:lang w:eastAsia="en-IN"/>
        </w:rPr>
        <w:t>: In Power Query, combine 100 columns into JSON—e.g., custom column JsonData = Json.FromValue(Record.FromList(Table.ToRows(ProductDetails))), remove originals, parse later (e.g., expand JsonData for Warranty), per </w:t>
      </w:r>
      <w:hyperlink r:id="rId328" w:history="1">
        <w:r w:rsidRPr="00B96D21">
          <w:rPr>
            <w:rFonts w:ascii="Segoe UI" w:eastAsia="Times New Roman" w:hAnsi="Segoe UI" w:cs="Segoe UI"/>
            <w:color w:val="6D28D2"/>
            <w:sz w:val="24"/>
            <w:szCs w:val="24"/>
            <w:u w:val="single"/>
            <w:lang w:eastAsia="en-IN"/>
          </w:rPr>
          <w:t>JSON in Power Query</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1"/>
          <w:numId w:val="17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Excluded</w:t>
      </w:r>
      <w:r w:rsidRPr="00B96D21">
        <w:rPr>
          <w:rFonts w:ascii="Segoe UI" w:eastAsia="Times New Roman" w:hAnsi="Segoe UI" w:cs="Segoe UI"/>
          <w:color w:val="2A2B3F"/>
          <w:sz w:val="24"/>
          <w:szCs w:val="24"/>
          <w:lang w:eastAsia="en-IN"/>
        </w:rPr>
        <w:t>: Performance hit—e.g., parsing JSON for Price in every query slows visuals (e.g., 5s vs. 1s). Complexity—e.g., DAX/visuals can’t easily use JSON, future use cumbersome (e.g., re-parse 90 columns), impractical vs. hiding.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Conclusion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Hiding unused columns in the ProductDetails table optimizes report performance—e.g., Fields pane with 10 columns speeds up authoring (e.g., ~1s visual load)—while keeping all 100 columns available for future use—e.g., unhide Warranty for a new report without re-importing. Removing columns sacrifices availability, duplicating tables wastes resources, and JSON consolidation overcomplicates access. Hiding is the Power BI best practice, ensuring DataLens Analytics balances efficiency and flexibility seamlessly.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53</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Your manager wants to analyze the </w:t>
      </w:r>
      <w:r w:rsidRPr="00B96D21">
        <w:rPr>
          <w:rFonts w:ascii="Segoe UI" w:eastAsia="Times New Roman" w:hAnsi="Segoe UI" w:cs="Segoe UI"/>
          <w:b/>
          <w:bCs/>
          <w:color w:val="2A2B3F"/>
          <w:sz w:val="24"/>
          <w:szCs w:val="24"/>
          <w:lang w:eastAsia="en-IN"/>
        </w:rPr>
        <w:t>raw data underlying the report visual</w:t>
      </w:r>
      <w:r w:rsidRPr="00B96D21">
        <w:rPr>
          <w:rFonts w:ascii="Segoe UI" w:eastAsia="Times New Roman" w:hAnsi="Segoe UI" w:cs="Segoe UI"/>
          <w:color w:val="2A2B3F"/>
          <w:sz w:val="24"/>
          <w:szCs w:val="24"/>
          <w:lang w:eastAsia="en-IN"/>
        </w:rPr>
        <w:t>. However, the </w:t>
      </w:r>
      <w:r w:rsidRPr="00B96D21">
        <w:rPr>
          <w:rFonts w:ascii="Segoe UI" w:eastAsia="Times New Roman" w:hAnsi="Segoe UI" w:cs="Segoe UI"/>
          <w:b/>
          <w:bCs/>
          <w:i/>
          <w:iCs/>
          <w:color w:val="2A2B3F"/>
          <w:sz w:val="24"/>
          <w:szCs w:val="24"/>
          <w:lang w:eastAsia="en-IN"/>
        </w:rPr>
        <w:t>"Underlying data"</w:t>
      </w:r>
      <w:r w:rsidRPr="00B96D21">
        <w:rPr>
          <w:rFonts w:ascii="Segoe UI" w:eastAsia="Times New Roman" w:hAnsi="Segoe UI" w:cs="Segoe UI"/>
          <w:b/>
          <w:bCs/>
          <w:color w:val="2A2B3F"/>
          <w:sz w:val="24"/>
          <w:szCs w:val="24"/>
          <w:lang w:eastAsia="en-IN"/>
        </w:rPr>
        <w:t> export option is disabled</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should you do to address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Inform your manager that the "Underlying data" export option cannot be enabled in Power BI Service.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statement is factually incorrect.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"Underlying data" export setting </w:t>
      </w:r>
      <w:r w:rsidRPr="00B96D21">
        <w:rPr>
          <w:rFonts w:ascii="Segoe UI" w:eastAsia="Times New Roman" w:hAnsi="Segoe UI" w:cs="Segoe UI"/>
          <w:b/>
          <w:bCs/>
          <w:color w:val="2A2B3F"/>
          <w:sz w:val="24"/>
          <w:szCs w:val="24"/>
          <w:lang w:eastAsia="en-IN"/>
        </w:rPr>
        <w:t>can</w:t>
      </w:r>
      <w:r w:rsidRPr="00B96D21">
        <w:rPr>
          <w:rFonts w:ascii="Segoe UI" w:eastAsia="Times New Roman" w:hAnsi="Segoe UI" w:cs="Segoe UI"/>
          <w:color w:val="2A2B3F"/>
          <w:sz w:val="24"/>
          <w:szCs w:val="24"/>
          <w:lang w:eastAsia="en-IN"/>
        </w:rPr>
        <w:t> be enabled or disabled by the report author in the </w:t>
      </w:r>
      <w:r w:rsidRPr="00B96D21">
        <w:rPr>
          <w:rFonts w:ascii="Segoe UI" w:eastAsia="Times New Roman" w:hAnsi="Segoe UI" w:cs="Segoe UI"/>
          <w:b/>
          <w:bCs/>
          <w:color w:val="2A2B3F"/>
          <w:sz w:val="24"/>
          <w:szCs w:val="24"/>
          <w:lang w:eastAsia="en-IN"/>
        </w:rPr>
        <w:t>Power BI Service or Desktop</w:t>
      </w:r>
      <w:r w:rsidRPr="00B96D21">
        <w:rPr>
          <w:rFonts w:ascii="Segoe UI" w:eastAsia="Times New Roman" w:hAnsi="Segoe UI" w:cs="Segoe UI"/>
          <w:color w:val="2A2B3F"/>
          <w:sz w:val="24"/>
          <w:szCs w:val="24"/>
          <w:lang w:eastAsia="en-IN"/>
        </w:rPr>
        <w:t> under </w:t>
      </w:r>
      <w:r w:rsidRPr="00B96D21">
        <w:rPr>
          <w:rFonts w:ascii="Segoe UI" w:eastAsia="Times New Roman" w:hAnsi="Segoe UI" w:cs="Segoe UI"/>
          <w:b/>
          <w:bCs/>
          <w:color w:val="2A2B3F"/>
          <w:sz w:val="24"/>
          <w:szCs w:val="24"/>
          <w:lang w:eastAsia="en-IN"/>
        </w:rPr>
        <w:t>visual settings &gt; Export options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Export the "Summarized data" and use Power BI Desktop to access the raw data.</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"Summarized data" only gives </w:t>
      </w:r>
      <w:r w:rsidRPr="00B96D21">
        <w:rPr>
          <w:rFonts w:ascii="Segoe UI" w:eastAsia="Times New Roman" w:hAnsi="Segoe UI" w:cs="Segoe UI"/>
          <w:b/>
          <w:bCs/>
          <w:color w:val="2A2B3F"/>
          <w:sz w:val="24"/>
          <w:szCs w:val="24"/>
          <w:lang w:eastAsia="en-IN"/>
        </w:rPr>
        <w:t>aggregated values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You </w:t>
      </w:r>
      <w:r w:rsidRPr="00B96D21">
        <w:rPr>
          <w:rFonts w:ascii="Segoe UI" w:eastAsia="Times New Roman" w:hAnsi="Segoe UI" w:cs="Segoe UI"/>
          <w:b/>
          <w:bCs/>
          <w:color w:val="2A2B3F"/>
          <w:sz w:val="24"/>
          <w:szCs w:val="24"/>
          <w:lang w:eastAsia="en-IN"/>
        </w:rPr>
        <w:t>cannot access the raw data</w:t>
      </w:r>
      <w:r w:rsidRPr="00B96D21">
        <w:rPr>
          <w:rFonts w:ascii="Segoe UI" w:eastAsia="Times New Roman" w:hAnsi="Segoe UI" w:cs="Segoe UI"/>
          <w:color w:val="2A2B3F"/>
          <w:sz w:val="24"/>
          <w:szCs w:val="24"/>
          <w:lang w:eastAsia="en-IN"/>
        </w:rPr>
        <w:t> in Power BI Desktop from the service unless you have access to the actual </w:t>
      </w:r>
      <w:r w:rsidRPr="00B96D21">
        <w:rPr>
          <w:rFonts w:ascii="Segoe UI" w:eastAsia="Times New Roman" w:hAnsi="Segoe UI" w:cs="Segoe UI"/>
          <w:b/>
          <w:bCs/>
          <w:color w:val="2A2B3F"/>
          <w:sz w:val="24"/>
          <w:szCs w:val="24"/>
          <w:lang w:eastAsia="en-IN"/>
        </w:rPr>
        <w:t>.pbix file</w:t>
      </w:r>
      <w:r w:rsidRPr="00B96D21">
        <w:rPr>
          <w:rFonts w:ascii="Segoe UI" w:eastAsia="Times New Roman" w:hAnsi="Segoe UI" w:cs="Segoe UI"/>
          <w:color w:val="2A2B3F"/>
          <w:sz w:val="24"/>
          <w:szCs w:val="24"/>
          <w:lang w:eastAsia="en-IN"/>
        </w:rPr>
        <w:t> and the data model.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doesn't solve the immediate export issue.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Request the report author to enable the "Underlying data" option for this report.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“Underlying data” export option</w:t>
      </w:r>
      <w:r w:rsidRPr="00B96D21">
        <w:rPr>
          <w:rFonts w:ascii="Segoe UI" w:eastAsia="Times New Roman" w:hAnsi="Segoe UI" w:cs="Segoe UI"/>
          <w:color w:val="2A2B3F"/>
          <w:sz w:val="24"/>
          <w:szCs w:val="24"/>
          <w:lang w:eastAsia="en-IN"/>
        </w:rPr>
        <w:t> can only be enabled by the </w:t>
      </w:r>
      <w:r w:rsidRPr="00B96D21">
        <w:rPr>
          <w:rFonts w:ascii="Segoe UI" w:eastAsia="Times New Roman" w:hAnsi="Segoe UI" w:cs="Segoe UI"/>
          <w:b/>
          <w:bCs/>
          <w:color w:val="2A2B3F"/>
          <w:sz w:val="24"/>
          <w:szCs w:val="24"/>
          <w:lang w:eastAsia="en-IN"/>
        </w:rPr>
        <w:t>report author</w:t>
      </w:r>
      <w:r w:rsidRPr="00B96D21">
        <w:rPr>
          <w:rFonts w:ascii="Segoe UI" w:eastAsia="Times New Roman" w:hAnsi="Segoe UI" w:cs="Segoe UI"/>
          <w:color w:val="2A2B3F"/>
          <w:sz w:val="24"/>
          <w:szCs w:val="24"/>
          <w:lang w:eastAsia="en-IN"/>
        </w:rPr>
        <w:t> within the report’s export settings.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setting determines whether consumers of the report can export </w:t>
      </w:r>
      <w:r w:rsidRPr="00B96D21">
        <w:rPr>
          <w:rFonts w:ascii="Segoe UI" w:eastAsia="Times New Roman" w:hAnsi="Segoe UI" w:cs="Segoe UI"/>
          <w:b/>
          <w:bCs/>
          <w:color w:val="2A2B3F"/>
          <w:sz w:val="24"/>
          <w:szCs w:val="24"/>
          <w:lang w:eastAsia="en-IN"/>
        </w:rPr>
        <w:t>row-level data</w:t>
      </w:r>
      <w:r w:rsidRPr="00B96D21">
        <w:rPr>
          <w:rFonts w:ascii="Segoe UI" w:eastAsia="Times New Roman" w:hAnsi="Segoe UI" w:cs="Segoe UI"/>
          <w:color w:val="2A2B3F"/>
          <w:sz w:val="24"/>
          <w:szCs w:val="24"/>
          <w:lang w:eastAsia="en-IN"/>
        </w:rPr>
        <w:t> (as opposed to just summaries).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If it’s disabled, users will only see </w:t>
      </w:r>
      <w:r w:rsidRPr="00B96D21">
        <w:rPr>
          <w:rFonts w:ascii="Segoe UI" w:eastAsia="Times New Roman" w:hAnsi="Segoe UI" w:cs="Segoe UI"/>
          <w:b/>
          <w:bCs/>
          <w:color w:val="2A2B3F"/>
          <w:sz w:val="24"/>
          <w:szCs w:val="24"/>
          <w:lang w:eastAsia="en-IN"/>
        </w:rPr>
        <w:t>summarized data</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data with current layout</w:t>
      </w:r>
      <w:r w:rsidRPr="00B96D21">
        <w:rPr>
          <w:rFonts w:ascii="Segoe UI" w:eastAsia="Times New Roman" w:hAnsi="Segoe UI" w:cs="Segoe UI"/>
          <w:color w:val="2A2B3F"/>
          <w:sz w:val="24"/>
          <w:szCs w:val="24"/>
          <w:lang w:eastAsia="en-IN"/>
        </w:rPr>
        <w:t>, depending on permissions.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the "Data with current layout" option and manually recreate the raw data in Excel.</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an </w:t>
      </w:r>
      <w:r w:rsidRPr="00B96D21">
        <w:rPr>
          <w:rFonts w:ascii="Segoe UI" w:eastAsia="Times New Roman" w:hAnsi="Segoe UI" w:cs="Segoe UI"/>
          <w:b/>
          <w:bCs/>
          <w:color w:val="2A2B3F"/>
          <w:sz w:val="24"/>
          <w:szCs w:val="24"/>
          <w:lang w:eastAsia="en-IN"/>
        </w:rPr>
        <w:t>inefficient workaround</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data with current layout may already be aggregated or transformed, </w:t>
      </w:r>
      <w:r w:rsidRPr="00B96D21">
        <w:rPr>
          <w:rFonts w:ascii="Segoe UI" w:eastAsia="Times New Roman" w:hAnsi="Segoe UI" w:cs="Segoe UI"/>
          <w:b/>
          <w:bCs/>
          <w:color w:val="2A2B3F"/>
          <w:sz w:val="24"/>
          <w:szCs w:val="24"/>
          <w:lang w:eastAsia="en-IN"/>
        </w:rPr>
        <w:t>not raw</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Reconstructing raw data from this is </w:t>
      </w:r>
      <w:r w:rsidRPr="00B96D21">
        <w:rPr>
          <w:rFonts w:ascii="Segoe UI" w:eastAsia="Times New Roman" w:hAnsi="Segoe UI" w:cs="Segoe UI"/>
          <w:b/>
          <w:bCs/>
          <w:color w:val="2A2B3F"/>
          <w:sz w:val="24"/>
          <w:szCs w:val="24"/>
          <w:lang w:eastAsia="en-IN"/>
        </w:rPr>
        <w:t>time-consuming and prone to errors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Address Disabled Underlying Data Export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Request Author to Enable Option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allow your manager at DataLens Analytics to analyze raw data when the "Underlying data" export option is disabled, request the report author to enable it. In Power BI Desktop, the author should go to File &gt; Options and Settings &gt; Options &gt; Report Settings, and under "Export data," check "Allow end users to export both summarized and underlying data." After republishing to Power BI Service, users can select "Export" &gt; "Underlying data" from a visual’s ellipsis (...) to access the raw dataset (e.g., unaggregated rows) behind it. The Microsoft documentation on </w:t>
      </w:r>
      <w:hyperlink r:id="rId329" w:history="1">
        <w:r w:rsidRPr="00B96D21">
          <w:rPr>
            <w:rFonts w:ascii="Segoe UI" w:eastAsia="Times New Roman" w:hAnsi="Segoe UI" w:cs="Segoe UI"/>
            <w:color w:val="6D28D2"/>
            <w:sz w:val="24"/>
            <w:szCs w:val="24"/>
            <w:u w:val="single"/>
            <w:lang w:eastAsia="en-IN"/>
          </w:rPr>
          <w:t>exporting data from Power BI visuals</w:t>
        </w:r>
      </w:hyperlink>
      <w:r w:rsidRPr="00B96D21">
        <w:rPr>
          <w:rFonts w:ascii="Segoe UI" w:eastAsia="Times New Roman" w:hAnsi="Segoe UI" w:cs="Segoe UI"/>
          <w:color w:val="2A2B3F"/>
          <w:sz w:val="24"/>
          <w:szCs w:val="24"/>
          <w:lang w:eastAsia="en-IN"/>
        </w:rPr>
        <w:t> states that "the report owner controls underlying data export via settings," making this the best solution.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Recreate in Excel from Current Layout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"Data with current layout" exports the visual’s display, not the raw underlying data, requiring manual rework in Excel to approximate the dataset. The </w:t>
      </w:r>
      <w:hyperlink r:id="rId330" w:history="1">
        <w:r w:rsidRPr="00B96D21">
          <w:rPr>
            <w:rFonts w:ascii="Segoe UI" w:eastAsia="Times New Roman" w:hAnsi="Segoe UI" w:cs="Segoe UI"/>
            <w:color w:val="6D28D2"/>
            <w:sz w:val="24"/>
            <w:szCs w:val="24"/>
            <w:u w:val="single"/>
            <w:lang w:eastAsia="en-IN"/>
          </w:rPr>
          <w:t>export options documentation</w:t>
        </w:r>
      </w:hyperlink>
      <w:r w:rsidRPr="00B96D21">
        <w:rPr>
          <w:rFonts w:ascii="Segoe UI" w:eastAsia="Times New Roman" w:hAnsi="Segoe UI" w:cs="Segoe UI"/>
          <w:color w:val="2A2B3F"/>
          <w:sz w:val="24"/>
          <w:szCs w:val="24"/>
          <w:lang w:eastAsia="en-IN"/>
        </w:rPr>
        <w:t> notes it’s "layout-specific, not raw."</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Export Summarized Data</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"Summarized data" exports aggregates (e.g., sums), not raw data, and Power BI Desktop can’t reverse-engineer it into the original dataset. The </w:t>
      </w:r>
      <w:hyperlink r:id="rId331" w:history="1">
        <w:r w:rsidRPr="00B96D21">
          <w:rPr>
            <w:rFonts w:ascii="Segoe UI" w:eastAsia="Times New Roman" w:hAnsi="Segoe UI" w:cs="Segoe UI"/>
            <w:color w:val="6D28D2"/>
            <w:sz w:val="24"/>
            <w:szCs w:val="24"/>
            <w:u w:val="single"/>
            <w:lang w:eastAsia="en-IN"/>
          </w:rPr>
          <w:t>export guidance</w:t>
        </w:r>
      </w:hyperlink>
      <w:r w:rsidRPr="00B96D21">
        <w:rPr>
          <w:rFonts w:ascii="Segoe UI" w:eastAsia="Times New Roman" w:hAnsi="Segoe UI" w:cs="Segoe UI"/>
          <w:color w:val="2A2B3F"/>
          <w:sz w:val="24"/>
          <w:szCs w:val="24"/>
          <w:lang w:eastAsia="en-IN"/>
        </w:rPr>
        <w:t> confirms its limitation.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Inform Manager It Can’t Be Enabled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"Underlying data" option </w:t>
      </w:r>
      <w:r w:rsidRPr="00B96D21">
        <w:rPr>
          <w:rFonts w:ascii="Segoe UI" w:eastAsia="Times New Roman" w:hAnsi="Segoe UI" w:cs="Segoe UI"/>
          <w:i/>
          <w:iCs/>
          <w:color w:val="2A2B3F"/>
          <w:sz w:val="24"/>
          <w:szCs w:val="24"/>
          <w:lang w:eastAsia="en-IN"/>
        </w:rPr>
        <w:t>can</w:t>
      </w:r>
      <w:r w:rsidRPr="00B96D21">
        <w:rPr>
          <w:rFonts w:ascii="Segoe UI" w:eastAsia="Times New Roman" w:hAnsi="Segoe UI" w:cs="Segoe UI"/>
          <w:color w:val="2A2B3F"/>
          <w:sz w:val="24"/>
          <w:szCs w:val="24"/>
          <w:lang w:eastAsia="en-IN"/>
        </w:rPr>
        <w:t> be enabled by the author, so informing the manager otherwise is incorrect. The </w:t>
      </w:r>
      <w:hyperlink r:id="rId332" w:history="1">
        <w:r w:rsidRPr="00B96D21">
          <w:rPr>
            <w:rFonts w:ascii="Segoe UI" w:eastAsia="Times New Roman" w:hAnsi="Segoe UI" w:cs="Segoe UI"/>
            <w:color w:val="6D28D2"/>
            <w:sz w:val="24"/>
            <w:szCs w:val="24"/>
            <w:u w:val="single"/>
            <w:lang w:eastAsia="en-IN"/>
          </w:rPr>
          <w:t>report settings documentation</w:t>
        </w:r>
      </w:hyperlink>
      <w:r w:rsidRPr="00B96D21">
        <w:rPr>
          <w:rFonts w:ascii="Segoe UI" w:eastAsia="Times New Roman" w:hAnsi="Segoe UI" w:cs="Segoe UI"/>
          <w:color w:val="2A2B3F"/>
          <w:sz w:val="24"/>
          <w:szCs w:val="24"/>
          <w:lang w:eastAsia="en-IN"/>
        </w:rPr>
        <w:t> allows this adjustment.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7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Security</w:t>
      </w:r>
      <w:r w:rsidRPr="00B96D21">
        <w:rPr>
          <w:rFonts w:ascii="Segoe UI" w:eastAsia="Times New Roman" w:hAnsi="Segoe UI" w:cs="Segoe UI"/>
          <w:color w:val="2A2B3F"/>
          <w:sz w:val="24"/>
          <w:szCs w:val="24"/>
          <w:lang w:eastAsia="en-IN"/>
        </w:rPr>
        <w:t>: Ensure RLS or sensitivity labels don’t restrict raw data export, per the </w:t>
      </w:r>
      <w:hyperlink r:id="rId333" w:history="1">
        <w:r w:rsidRPr="00B96D21">
          <w:rPr>
            <w:rFonts w:ascii="Segoe UI" w:eastAsia="Times New Roman" w:hAnsi="Segoe UI" w:cs="Segoe UI"/>
            <w:color w:val="6D28D2"/>
            <w:sz w:val="24"/>
            <w:szCs w:val="24"/>
            <w:u w:val="single"/>
            <w:lang w:eastAsia="en-IN"/>
          </w:rPr>
          <w:t>RLS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7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Test the export post-update to confirm raw data access.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Request the report author to enable the "Underlying data" export option in Power BI Desktop’s report settings and republish, allowing your manager to analyze the raw data underlying the visual efficiently.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Visualize and analyze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54</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BrightLens Manufacturing</w:t>
      </w:r>
      <w:r w:rsidRPr="00B96D21">
        <w:rPr>
          <w:rFonts w:ascii="Segoe UI" w:eastAsia="Times New Roman" w:hAnsi="Segoe UI" w:cs="Segoe UI"/>
          <w:color w:val="2A2B3F"/>
          <w:sz w:val="24"/>
          <w:szCs w:val="24"/>
          <w:lang w:eastAsia="en-IN"/>
        </w:rPr>
        <w:t>, you are reviewing a dataset with </w:t>
      </w:r>
      <w:r w:rsidRPr="00B96D21">
        <w:rPr>
          <w:rFonts w:ascii="Segoe UI" w:eastAsia="Times New Roman" w:hAnsi="Segoe UI" w:cs="Segoe UI"/>
          <w:b/>
          <w:bCs/>
          <w:color w:val="2A2B3F"/>
          <w:sz w:val="24"/>
          <w:szCs w:val="24"/>
          <w:lang w:eastAsia="en-IN"/>
        </w:rPr>
        <w:t>sales transactions</w:t>
      </w:r>
      <w:r w:rsidRPr="00B96D21">
        <w:rPr>
          <w:rFonts w:ascii="Segoe UI" w:eastAsia="Times New Roman" w:hAnsi="Segoe UI" w:cs="Segoe UI"/>
          <w:color w:val="2A2B3F"/>
          <w:sz w:val="24"/>
          <w:szCs w:val="24"/>
          <w:lang w:eastAsia="en-IN"/>
        </w:rPr>
        <w:t>. You need to:</w:t>
      </w:r>
    </w:p>
    <w:p w:rsidR="00B96D21" w:rsidRPr="00B96D21" w:rsidRDefault="00B96D21" w:rsidP="00B96D21">
      <w:pPr>
        <w:numPr>
          <w:ilvl w:val="0"/>
          <w:numId w:val="17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 the </w:t>
      </w:r>
      <w:r w:rsidRPr="00B96D21">
        <w:rPr>
          <w:rFonts w:ascii="Segoe UI" w:eastAsia="Times New Roman" w:hAnsi="Segoe UI" w:cs="Segoe UI"/>
          <w:b/>
          <w:bCs/>
          <w:color w:val="2A2B3F"/>
          <w:sz w:val="24"/>
          <w:szCs w:val="24"/>
          <w:lang w:eastAsia="en-IN"/>
        </w:rPr>
        <w:t>average sales per transaction</w:t>
      </w:r>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7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Identify the transaction with the </w:t>
      </w:r>
      <w:r w:rsidRPr="00B96D21">
        <w:rPr>
          <w:rFonts w:ascii="Segoe UI" w:eastAsia="Times New Roman" w:hAnsi="Segoe UI" w:cs="Segoe UI"/>
          <w:b/>
          <w:bCs/>
          <w:color w:val="2A2B3F"/>
          <w:sz w:val="24"/>
          <w:szCs w:val="24"/>
          <w:lang w:eastAsia="en-IN"/>
        </w:rPr>
        <w:t>highest sales</w:t>
      </w:r>
      <w:r w:rsidRPr="00B96D21">
        <w:rPr>
          <w:rFonts w:ascii="Segoe UI" w:eastAsia="Times New Roman" w:hAnsi="Segoe UI" w:cs="Segoe UI"/>
          <w:color w:val="2A2B3F"/>
          <w:sz w:val="24"/>
          <w:szCs w:val="24"/>
          <w:lang w:eastAsia="en-IN"/>
        </w:rPr>
        <w:t>, and</w:t>
      </w:r>
    </w:p>
    <w:p w:rsidR="00B96D21" w:rsidRPr="00B96D21" w:rsidRDefault="00B96D21" w:rsidP="00B96D21">
      <w:pPr>
        <w:numPr>
          <w:ilvl w:val="0"/>
          <w:numId w:val="17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Evaluate the </w:t>
      </w:r>
      <w:r w:rsidRPr="00B96D21">
        <w:rPr>
          <w:rFonts w:ascii="Segoe UI" w:eastAsia="Times New Roman" w:hAnsi="Segoe UI" w:cs="Segoe UI"/>
          <w:b/>
          <w:bCs/>
          <w:color w:val="2A2B3F"/>
          <w:sz w:val="24"/>
          <w:szCs w:val="24"/>
          <w:lang w:eastAsia="en-IN"/>
        </w:rPr>
        <w:t>standard deviation</w:t>
      </w:r>
      <w:r w:rsidRPr="00B96D21">
        <w:rPr>
          <w:rFonts w:ascii="Segoe UI" w:eastAsia="Times New Roman" w:hAnsi="Segoe UI" w:cs="Segoe UI"/>
          <w:color w:val="2A2B3F"/>
          <w:sz w:val="24"/>
          <w:szCs w:val="24"/>
          <w:lang w:eastAsia="en-IN"/>
        </w:rPr>
        <w:t> of sales amounts.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Which combination of tools should you use to achieve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Excel for calculating statistics before importing the data into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method creates </w:t>
      </w:r>
      <w:r w:rsidRPr="00B96D21">
        <w:rPr>
          <w:rFonts w:ascii="Segoe UI" w:eastAsia="Times New Roman" w:hAnsi="Segoe UI" w:cs="Segoe UI"/>
          <w:b/>
          <w:bCs/>
          <w:color w:val="2A2B3F"/>
          <w:sz w:val="24"/>
          <w:szCs w:val="24"/>
          <w:lang w:eastAsia="en-IN"/>
        </w:rPr>
        <w:t>static calculations</w:t>
      </w:r>
      <w:r w:rsidRPr="00B96D21">
        <w:rPr>
          <w:rFonts w:ascii="Segoe UI" w:eastAsia="Times New Roman" w:hAnsi="Segoe UI" w:cs="Segoe UI"/>
          <w:color w:val="2A2B3F"/>
          <w:sz w:val="24"/>
          <w:szCs w:val="24"/>
          <w:lang w:eastAsia="en-IN"/>
        </w:rPr>
        <w:t> and loses the </w:t>
      </w:r>
      <w:r w:rsidRPr="00B96D21">
        <w:rPr>
          <w:rFonts w:ascii="Segoe UI" w:eastAsia="Times New Roman" w:hAnsi="Segoe UI" w:cs="Segoe UI"/>
          <w:b/>
          <w:bCs/>
          <w:color w:val="2A2B3F"/>
          <w:sz w:val="24"/>
          <w:szCs w:val="24"/>
          <w:lang w:eastAsia="en-IN"/>
        </w:rPr>
        <w:t>interactivity</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reusability</w:t>
      </w:r>
      <w:r w:rsidRPr="00B96D21">
        <w:rPr>
          <w:rFonts w:ascii="Segoe UI" w:eastAsia="Times New Roman" w:hAnsi="Segoe UI" w:cs="Segoe UI"/>
          <w:color w:val="2A2B3F"/>
          <w:sz w:val="24"/>
          <w:szCs w:val="24"/>
          <w:lang w:eastAsia="en-IN"/>
        </w:rPr>
        <w:t> that Power BI offers through measures. It's also </w:t>
      </w:r>
      <w:r w:rsidRPr="00B96D21">
        <w:rPr>
          <w:rFonts w:ascii="Segoe UI" w:eastAsia="Times New Roman" w:hAnsi="Segoe UI" w:cs="Segoe UI"/>
          <w:b/>
          <w:bCs/>
          <w:color w:val="2A2B3F"/>
          <w:sz w:val="24"/>
          <w:szCs w:val="24"/>
          <w:lang w:eastAsia="en-IN"/>
        </w:rPr>
        <w:t>less efficient</w:t>
      </w:r>
      <w:r w:rsidRPr="00B96D21">
        <w:rPr>
          <w:rFonts w:ascii="Segoe UI" w:eastAsia="Times New Roman" w:hAnsi="Segoe UI" w:cs="Segoe UI"/>
          <w:color w:val="2A2B3F"/>
          <w:sz w:val="24"/>
          <w:szCs w:val="24"/>
          <w:lang w:eastAsia="en-IN"/>
        </w:rPr>
        <w:t> and breaks the model’s analytical flow.</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Query Editor for Data Profiling and Column Statistics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the Query Editor can display </w:t>
      </w:r>
      <w:r w:rsidRPr="00B96D21">
        <w:rPr>
          <w:rFonts w:ascii="Segoe UI" w:eastAsia="Times New Roman" w:hAnsi="Segoe UI" w:cs="Segoe UI"/>
          <w:b/>
          <w:bCs/>
          <w:color w:val="2A2B3F"/>
          <w:sz w:val="24"/>
          <w:szCs w:val="24"/>
          <w:lang w:eastAsia="en-IN"/>
        </w:rPr>
        <w:t>basic profiling stats</w:t>
      </w:r>
      <w:r w:rsidRPr="00B96D21">
        <w:rPr>
          <w:rFonts w:ascii="Segoe UI" w:eastAsia="Times New Roman" w:hAnsi="Segoe UI" w:cs="Segoe UI"/>
          <w:color w:val="2A2B3F"/>
          <w:sz w:val="24"/>
          <w:szCs w:val="24"/>
          <w:lang w:eastAsia="en-IN"/>
        </w:rPr>
        <w:t> like min, max, and value distributions, it does </w:t>
      </w:r>
      <w:r w:rsidRPr="00B96D21">
        <w:rPr>
          <w:rFonts w:ascii="Segoe UI" w:eastAsia="Times New Roman" w:hAnsi="Segoe UI" w:cs="Segoe UI"/>
          <w:b/>
          <w:bCs/>
          <w:color w:val="2A2B3F"/>
          <w:sz w:val="24"/>
          <w:szCs w:val="24"/>
          <w:lang w:eastAsia="en-IN"/>
        </w:rPr>
        <w:t>not support complex statistical measures</w:t>
      </w:r>
      <w:r w:rsidRPr="00B96D21">
        <w:rPr>
          <w:rFonts w:ascii="Segoe UI" w:eastAsia="Times New Roman" w:hAnsi="Segoe UI" w:cs="Segoe UI"/>
          <w:color w:val="2A2B3F"/>
          <w:sz w:val="24"/>
          <w:szCs w:val="24"/>
          <w:lang w:eastAsia="en-IN"/>
        </w:rPr>
        <w:t> like standard deviation or dynamic aggregation.</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DAX Measures for Average, Maximum, and Standard Deviation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Power BI's </w:t>
      </w:r>
      <w:r w:rsidRPr="00B96D21">
        <w:rPr>
          <w:rFonts w:ascii="Segoe UI" w:eastAsia="Times New Roman" w:hAnsi="Segoe UI" w:cs="Segoe UI"/>
          <w:b/>
          <w:bCs/>
          <w:color w:val="2A2B3F"/>
          <w:sz w:val="24"/>
          <w:szCs w:val="24"/>
          <w:lang w:eastAsia="en-IN"/>
        </w:rPr>
        <w:t>DAX (Data Analysis Expressions)</w:t>
      </w:r>
      <w:r w:rsidRPr="00B96D21">
        <w:rPr>
          <w:rFonts w:ascii="Segoe UI" w:eastAsia="Times New Roman" w:hAnsi="Segoe UI" w:cs="Segoe UI"/>
          <w:color w:val="2A2B3F"/>
          <w:sz w:val="24"/>
          <w:szCs w:val="24"/>
          <w:lang w:eastAsia="en-IN"/>
        </w:rPr>
        <w:t> language provides </w:t>
      </w:r>
      <w:r w:rsidRPr="00B96D21">
        <w:rPr>
          <w:rFonts w:ascii="Segoe UI" w:eastAsia="Times New Roman" w:hAnsi="Segoe UI" w:cs="Segoe UI"/>
          <w:b/>
          <w:bCs/>
          <w:color w:val="2A2B3F"/>
          <w:sz w:val="24"/>
          <w:szCs w:val="24"/>
          <w:lang w:eastAsia="en-IN"/>
        </w:rPr>
        <w:t>built-in functions</w:t>
      </w:r>
      <w:r w:rsidRPr="00B96D21">
        <w:rPr>
          <w:rFonts w:ascii="Segoe UI" w:eastAsia="Times New Roman" w:hAnsi="Segoe UI" w:cs="Segoe UI"/>
          <w:color w:val="2A2B3F"/>
          <w:sz w:val="24"/>
          <w:szCs w:val="24"/>
          <w:lang w:eastAsia="en-IN"/>
        </w:rPr>
        <w:t> like:</w:t>
      </w:r>
    </w:p>
    <w:p w:rsidR="00B96D21" w:rsidRPr="00B96D21" w:rsidRDefault="00B96D21" w:rsidP="00B96D21">
      <w:pPr>
        <w:numPr>
          <w:ilvl w:val="0"/>
          <w:numId w:val="17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AVERAGE()</w:t>
      </w:r>
      <w:r w:rsidRPr="00B96D21">
        <w:rPr>
          <w:rFonts w:ascii="Segoe UI" w:eastAsia="Times New Roman" w:hAnsi="Segoe UI" w:cs="Segoe UI"/>
          <w:color w:val="2A2B3F"/>
          <w:sz w:val="24"/>
          <w:szCs w:val="24"/>
          <w:lang w:eastAsia="en-IN"/>
        </w:rPr>
        <w:t> to calculate average sales,</w:t>
      </w:r>
    </w:p>
    <w:p w:rsidR="00B96D21" w:rsidRPr="00B96D21" w:rsidRDefault="00B96D21" w:rsidP="00B96D21">
      <w:pPr>
        <w:numPr>
          <w:ilvl w:val="0"/>
          <w:numId w:val="17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MAX()</w:t>
      </w:r>
      <w:r w:rsidRPr="00B96D21">
        <w:rPr>
          <w:rFonts w:ascii="Segoe UI" w:eastAsia="Times New Roman" w:hAnsi="Segoe UI" w:cs="Segoe UI"/>
          <w:color w:val="2A2B3F"/>
          <w:sz w:val="24"/>
          <w:szCs w:val="24"/>
          <w:lang w:eastAsia="en-IN"/>
        </w:rPr>
        <w:t> to identify the highest transaction, and</w:t>
      </w:r>
    </w:p>
    <w:p w:rsidR="00B96D21" w:rsidRPr="00B96D21" w:rsidRDefault="00B96D21" w:rsidP="00B96D21">
      <w:pPr>
        <w:numPr>
          <w:ilvl w:val="0"/>
          <w:numId w:val="173"/>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STDEVX.S()</w:t>
      </w:r>
      <w:r w:rsidRPr="00B96D21">
        <w:rPr>
          <w:rFonts w:ascii="Segoe UI" w:eastAsia="Times New Roman" w:hAnsi="Segoe UI" w:cs="Segoe UI"/>
          <w:color w:val="2A2B3F"/>
          <w:sz w:val="24"/>
          <w:szCs w:val="24"/>
          <w:lang w:eastAsia="en-IN"/>
        </w:rPr>
        <w:t> (or </w:t>
      </w:r>
      <w:r w:rsidRPr="00B96D21">
        <w:rPr>
          <w:rFonts w:ascii="Consolas" w:eastAsia="Times New Roman" w:hAnsi="Consolas" w:cs="Courier New"/>
          <w:color w:val="C4710D"/>
          <w:bdr w:val="single" w:sz="6" w:space="0" w:color="D1D2E0" w:frame="1"/>
          <w:shd w:val="clear" w:color="auto" w:fill="FFFFFF"/>
          <w:lang w:eastAsia="en-IN"/>
        </w:rPr>
        <w:t>STDEV.P</w:t>
      </w:r>
      <w:r w:rsidRPr="00B96D21">
        <w:rPr>
          <w:rFonts w:ascii="Segoe UI" w:eastAsia="Times New Roman" w:hAnsi="Segoe UI" w:cs="Segoe UI"/>
          <w:color w:val="2A2B3F"/>
          <w:sz w:val="24"/>
          <w:szCs w:val="24"/>
          <w:lang w:eastAsia="en-IN"/>
        </w:rPr>
        <w:t>) to compute standard deviation.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These measures are </w:t>
      </w:r>
      <w:r w:rsidRPr="00B96D21">
        <w:rPr>
          <w:rFonts w:ascii="Segoe UI" w:eastAsia="Times New Roman" w:hAnsi="Segoe UI" w:cs="Segoe UI"/>
          <w:b/>
          <w:bCs/>
          <w:color w:val="2A2B3F"/>
          <w:sz w:val="24"/>
          <w:szCs w:val="24"/>
          <w:lang w:eastAsia="en-IN"/>
        </w:rPr>
        <w:t>dynamic</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interactive</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efficient</w:t>
      </w:r>
      <w:r w:rsidRPr="00B96D21">
        <w:rPr>
          <w:rFonts w:ascii="Segoe UI" w:eastAsia="Times New Roman" w:hAnsi="Segoe UI" w:cs="Segoe UI"/>
          <w:color w:val="2A2B3F"/>
          <w:sz w:val="24"/>
          <w:szCs w:val="24"/>
          <w:lang w:eastAsia="en-IN"/>
        </w:rPr>
        <w:t>, and can be used in visuals or KPIs without modifying the raw data.</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Visualizations in Power BI Desktop with aggregations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Visualizations can </w:t>
      </w:r>
      <w:r w:rsidRPr="00B96D21">
        <w:rPr>
          <w:rFonts w:ascii="Segoe UI" w:eastAsia="Times New Roman" w:hAnsi="Segoe UI" w:cs="Segoe UI"/>
          <w:b/>
          <w:bCs/>
          <w:color w:val="2A2B3F"/>
          <w:sz w:val="24"/>
          <w:szCs w:val="24"/>
          <w:lang w:eastAsia="en-IN"/>
        </w:rPr>
        <w:t>display results</w:t>
      </w:r>
      <w:r w:rsidRPr="00B96D21">
        <w:rPr>
          <w:rFonts w:ascii="Segoe UI" w:eastAsia="Times New Roman" w:hAnsi="Segoe UI" w:cs="Segoe UI"/>
          <w:color w:val="2A2B3F"/>
          <w:sz w:val="24"/>
          <w:szCs w:val="24"/>
          <w:lang w:eastAsia="en-IN"/>
        </w:rPr>
        <w:t> of measures, but </w:t>
      </w:r>
      <w:r w:rsidRPr="00B96D21">
        <w:rPr>
          <w:rFonts w:ascii="Segoe UI" w:eastAsia="Times New Roman" w:hAnsi="Segoe UI" w:cs="Segoe UI"/>
          <w:b/>
          <w:bCs/>
          <w:color w:val="2A2B3F"/>
          <w:sz w:val="24"/>
          <w:szCs w:val="24"/>
          <w:lang w:eastAsia="en-IN"/>
        </w:rPr>
        <w:t>cannot create</w:t>
      </w:r>
      <w:r w:rsidRPr="00B96D21">
        <w:rPr>
          <w:rFonts w:ascii="Segoe UI" w:eastAsia="Times New Roman" w:hAnsi="Segoe UI" w:cs="Segoe UI"/>
          <w:color w:val="2A2B3F"/>
          <w:sz w:val="24"/>
          <w:szCs w:val="24"/>
          <w:lang w:eastAsia="en-IN"/>
        </w:rPr>
        <w:t> them. They depend on </w:t>
      </w:r>
      <w:r w:rsidRPr="00B96D21">
        <w:rPr>
          <w:rFonts w:ascii="Segoe UI" w:eastAsia="Times New Roman" w:hAnsi="Segoe UI" w:cs="Segoe UI"/>
          <w:b/>
          <w:bCs/>
          <w:color w:val="2A2B3F"/>
          <w:sz w:val="24"/>
          <w:szCs w:val="24"/>
          <w:lang w:eastAsia="en-IN"/>
        </w:rPr>
        <w:t>DAX measures</w:t>
      </w:r>
      <w:r w:rsidRPr="00B96D21">
        <w:rPr>
          <w:rFonts w:ascii="Segoe UI" w:eastAsia="Times New Roman" w:hAnsi="Segoe UI" w:cs="Segoe UI"/>
          <w:color w:val="2A2B3F"/>
          <w:sz w:val="24"/>
          <w:szCs w:val="24"/>
          <w:lang w:eastAsia="en-IN"/>
        </w:rPr>
        <w:t> to compute advanced statistics like standard deviation.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Analyze Sales Transactions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DAX Measures for Statistics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calculate the average sales per transaction, identify the highest sales transaction, and evaluate the standard deviation of sales amounts at BrightLens Manufacturing, use DAX measures in Power BI. In Power BI Desktop, go to the Modeling tab and create the following measures:</w:t>
      </w:r>
    </w:p>
    <w:p w:rsidR="00B96D21" w:rsidRPr="00B96D21" w:rsidRDefault="00B96D21" w:rsidP="00B96D21">
      <w:pPr>
        <w:numPr>
          <w:ilvl w:val="0"/>
          <w:numId w:val="1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AvgSales = AVERAGE(Sales[SalesAmount]) for the average sales per transaction.</w:t>
      </w:r>
    </w:p>
    <w:p w:rsidR="00B96D21" w:rsidRPr="00B96D21" w:rsidRDefault="00B96D21" w:rsidP="00B96D21">
      <w:pPr>
        <w:numPr>
          <w:ilvl w:val="0"/>
          <w:numId w:val="1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MaxSales = MAX(Sales[SalesAmount]) to identify the highest sales amount.</w:t>
      </w:r>
    </w:p>
    <w:p w:rsidR="00B96D21" w:rsidRPr="00B96D21" w:rsidRDefault="00B96D21" w:rsidP="00B96D21">
      <w:pPr>
        <w:numPr>
          <w:ilvl w:val="0"/>
          <w:numId w:val="17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SalesStdDev = STDEV.P(Sales[SalesAmount]) for the standard deviation of sales amounts.</w:t>
      </w:r>
      <w:r w:rsidRPr="00B96D21">
        <w:rPr>
          <w:rFonts w:ascii="Segoe UI" w:eastAsia="Times New Roman" w:hAnsi="Segoe UI" w:cs="Segoe UI"/>
          <w:color w:val="2A2B3F"/>
          <w:sz w:val="24"/>
          <w:szCs w:val="24"/>
          <w:lang w:eastAsia="en-IN"/>
        </w:rPr>
        <w:br/>
        <w:t>Add these to visuals (e.g., cards or tables) for display. The Microsoft </w:t>
      </w:r>
      <w:hyperlink r:id="rId334" w:history="1">
        <w:r w:rsidRPr="00B96D21">
          <w:rPr>
            <w:rFonts w:ascii="Segoe UI" w:eastAsia="Times New Roman" w:hAnsi="Segoe UI" w:cs="Segoe UI"/>
            <w:color w:val="6D28D2"/>
            <w:sz w:val="24"/>
            <w:szCs w:val="24"/>
            <w:u w:val="single"/>
            <w:lang w:eastAsia="en-IN"/>
          </w:rPr>
          <w:t>DAX AVERAGE function reference</w:t>
        </w:r>
      </w:hyperlink>
      <w:r w:rsidRPr="00B96D21">
        <w:rPr>
          <w:rFonts w:ascii="Segoe UI" w:eastAsia="Times New Roman" w:hAnsi="Segoe UI" w:cs="Segoe UI"/>
          <w:color w:val="2A2B3F"/>
          <w:sz w:val="24"/>
          <w:szCs w:val="24"/>
          <w:lang w:eastAsia="en-IN"/>
        </w:rPr>
        <w:t> states that "AVERAGE computes the arithmetic mean of a column," while </w:t>
      </w:r>
      <w:hyperlink r:id="rId335" w:history="1">
        <w:r w:rsidRPr="00B96D21">
          <w:rPr>
            <w:rFonts w:ascii="Segoe UI" w:eastAsia="Times New Roman" w:hAnsi="Segoe UI" w:cs="Segoe UI"/>
            <w:color w:val="6D28D2"/>
            <w:sz w:val="24"/>
            <w:szCs w:val="24"/>
            <w:u w:val="single"/>
            <w:lang w:eastAsia="en-IN"/>
          </w:rPr>
          <w:t>MAX</w:t>
        </w:r>
      </w:hyperlink>
      <w:r w:rsidRPr="00B96D21">
        <w:rPr>
          <w:rFonts w:ascii="Segoe UI" w:eastAsia="Times New Roman" w:hAnsi="Segoe UI" w:cs="Segoe UI"/>
          <w:color w:val="2A2B3F"/>
          <w:sz w:val="24"/>
          <w:szCs w:val="24"/>
          <w:lang w:eastAsia="en-IN"/>
        </w:rPr>
        <w:t> and </w:t>
      </w:r>
      <w:hyperlink r:id="rId336" w:history="1">
        <w:r w:rsidRPr="00B96D21">
          <w:rPr>
            <w:rFonts w:ascii="Segoe UI" w:eastAsia="Times New Roman" w:hAnsi="Segoe UI" w:cs="Segoe UI"/>
            <w:color w:val="6D28D2"/>
            <w:sz w:val="24"/>
            <w:szCs w:val="24"/>
            <w:u w:val="single"/>
            <w:lang w:eastAsia="en-IN"/>
          </w:rPr>
          <w:t>STDEV.P</w:t>
        </w:r>
      </w:hyperlink>
      <w:r w:rsidRPr="00B96D21">
        <w:rPr>
          <w:rFonts w:ascii="Segoe UI" w:eastAsia="Times New Roman" w:hAnsi="Segoe UI" w:cs="Segoe UI"/>
          <w:color w:val="2A2B3F"/>
          <w:sz w:val="24"/>
          <w:szCs w:val="24"/>
          <w:lang w:eastAsia="en-IN"/>
        </w:rPr>
        <w:t> provide "maximum values and population standard deviation," respectively, meeting all requirements efficiently within Power BI.</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Visualizations with Aggregations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Visualizations like a card or table can display aggregations (e.g., Average, Max) via the Fields pane, but they lack a built-in standard deviation option, requiring DAX anyway. The </w:t>
      </w:r>
      <w:hyperlink r:id="rId337" w:history="1">
        <w:r w:rsidRPr="00B96D21">
          <w:rPr>
            <w:rFonts w:ascii="Segoe UI" w:eastAsia="Times New Roman" w:hAnsi="Segoe UI" w:cs="Segoe UI"/>
            <w:color w:val="6D28D2"/>
            <w:sz w:val="24"/>
            <w:szCs w:val="24"/>
            <w:u w:val="single"/>
            <w:lang w:eastAsia="en-IN"/>
          </w:rPr>
          <w:t>visualizations documentation</w:t>
        </w:r>
      </w:hyperlink>
      <w:r w:rsidRPr="00B96D21">
        <w:rPr>
          <w:rFonts w:ascii="Segoe UI" w:eastAsia="Times New Roman" w:hAnsi="Segoe UI" w:cs="Segoe UI"/>
          <w:color w:val="2A2B3F"/>
          <w:sz w:val="24"/>
          <w:szCs w:val="24"/>
          <w:lang w:eastAsia="en-IN"/>
        </w:rPr>
        <w:t> notes "aggregations are limited to basic functions."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Excel for Pre-Calculations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Calculating statistics in Excel before importing adds an external step, reducing efficiency and flexibility for real-time updates. The </w:t>
      </w:r>
      <w:hyperlink r:id="rId338" w:history="1">
        <w:r w:rsidRPr="00B96D21">
          <w:rPr>
            <w:rFonts w:ascii="Segoe UI" w:eastAsia="Times New Roman" w:hAnsi="Segoe UI" w:cs="Segoe UI"/>
            <w:color w:val="6D28D2"/>
            <w:sz w:val="24"/>
            <w:szCs w:val="24"/>
            <w:u w:val="single"/>
            <w:lang w:eastAsia="en-IN"/>
          </w:rPr>
          <w:t>Excel connector documentation</w:t>
        </w:r>
      </w:hyperlink>
      <w:r w:rsidRPr="00B96D21">
        <w:rPr>
          <w:rFonts w:ascii="Segoe UI" w:eastAsia="Times New Roman" w:hAnsi="Segoe UI" w:cs="Segoe UI"/>
          <w:color w:val="2A2B3F"/>
          <w:sz w:val="24"/>
          <w:szCs w:val="24"/>
          <w:lang w:eastAsia="en-IN"/>
        </w:rPr>
        <w:t> suggests it’s for "static data imports," not dynamic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Query Editor Data Profiling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Query Editor’s Column Profile (View &gt; Column Quality) shows basic stats (e.g., mean, max) for data prep but doesn’t compute standard deviation or allow reusable measures. The </w:t>
      </w:r>
      <w:hyperlink r:id="rId339" w:history="1">
        <w:r w:rsidRPr="00B96D21">
          <w:rPr>
            <w:rFonts w:ascii="Segoe UI" w:eastAsia="Times New Roman" w:hAnsi="Segoe UI" w:cs="Segoe UI"/>
            <w:color w:val="6D28D2"/>
            <w:sz w:val="24"/>
            <w:szCs w:val="24"/>
            <w:u w:val="single"/>
            <w:lang w:eastAsia="en-IN"/>
          </w:rPr>
          <w:t>data profiling tools documentation</w:t>
        </w:r>
      </w:hyperlink>
      <w:r w:rsidRPr="00B96D21">
        <w:rPr>
          <w:rFonts w:ascii="Segoe UI" w:eastAsia="Times New Roman" w:hAnsi="Segoe UI" w:cs="Segoe UI"/>
          <w:color w:val="2A2B3F"/>
          <w:sz w:val="24"/>
          <w:szCs w:val="24"/>
          <w:lang w:eastAsia="en-IN"/>
        </w:rPr>
        <w:t> focuses on "exploratory analysis, not final calculations."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7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Performance</w:t>
      </w:r>
      <w:r w:rsidRPr="00B96D21">
        <w:rPr>
          <w:rFonts w:ascii="Segoe UI" w:eastAsia="Times New Roman" w:hAnsi="Segoe UI" w:cs="Segoe UI"/>
          <w:color w:val="2A2B3F"/>
          <w:sz w:val="24"/>
          <w:szCs w:val="24"/>
          <w:lang w:eastAsia="en-IN"/>
        </w:rPr>
        <w:t>: For large datasets, ensure SalesAmount is a numeric type to optimize DAX performance, per the </w:t>
      </w:r>
      <w:hyperlink r:id="rId340" w:history="1">
        <w:r w:rsidRPr="00B96D21">
          <w:rPr>
            <w:rFonts w:ascii="Segoe UI" w:eastAsia="Times New Roman" w:hAnsi="Segoe UI" w:cs="Segoe UI"/>
            <w:color w:val="6D28D2"/>
            <w:sz w:val="24"/>
            <w:szCs w:val="24"/>
            <w:u w:val="single"/>
            <w:lang w:eastAsia="en-IN"/>
          </w:rPr>
          <w:t>data types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75"/>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Cross-check results with a small sample in Excel if needed.</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DAX measures (AVERAGE, MAX, and STDEV.P) to calculate the average sales per transaction, identify the highest sales transaction, and evaluate the standard deviation of sales amounts. This approach leverages Power BI’s modeling capabilities for a streamlined, in-tool solution at BrightLens Manufacturing.</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55</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NextWave Analytics</w:t>
      </w:r>
      <w:r w:rsidRPr="00B96D21">
        <w:rPr>
          <w:rFonts w:ascii="Segoe UI" w:eastAsia="Times New Roman" w:hAnsi="Segoe UI" w:cs="Segoe UI"/>
          <w:color w:val="2A2B3F"/>
          <w:sz w:val="24"/>
          <w:szCs w:val="24"/>
          <w:lang w:eastAsia="en-IN"/>
        </w:rPr>
        <w:t>, you are building a </w:t>
      </w:r>
      <w:r w:rsidRPr="00B96D21">
        <w:rPr>
          <w:rFonts w:ascii="Segoe UI" w:eastAsia="Times New Roman" w:hAnsi="Segoe UI" w:cs="Segoe UI"/>
          <w:b/>
          <w:bCs/>
          <w:color w:val="2A2B3F"/>
          <w:sz w:val="24"/>
          <w:szCs w:val="24"/>
          <w:lang w:eastAsia="en-IN"/>
        </w:rPr>
        <w:t>Power BI report</w:t>
      </w:r>
      <w:r w:rsidRPr="00B96D21">
        <w:rPr>
          <w:rFonts w:ascii="Segoe UI" w:eastAsia="Times New Roman" w:hAnsi="Segoe UI" w:cs="Segoe UI"/>
          <w:color w:val="2A2B3F"/>
          <w:sz w:val="24"/>
          <w:szCs w:val="24"/>
          <w:lang w:eastAsia="en-IN"/>
        </w:rPr>
        <w:t> on a </w:t>
      </w:r>
      <w:r w:rsidRPr="00B96D21">
        <w:rPr>
          <w:rFonts w:ascii="Segoe UI" w:eastAsia="Times New Roman" w:hAnsi="Segoe UI" w:cs="Segoe UI"/>
          <w:b/>
          <w:bCs/>
          <w:color w:val="2A2B3F"/>
          <w:sz w:val="24"/>
          <w:szCs w:val="24"/>
          <w:lang w:eastAsia="en-IN"/>
        </w:rPr>
        <w:t>large dataset</w:t>
      </w:r>
      <w:r w:rsidRPr="00B96D21">
        <w:rPr>
          <w:rFonts w:ascii="Segoe UI" w:eastAsia="Times New Roman" w:hAnsi="Segoe UI" w:cs="Segoe UI"/>
          <w:color w:val="2A2B3F"/>
          <w:sz w:val="24"/>
          <w:szCs w:val="24"/>
          <w:lang w:eastAsia="en-IN"/>
        </w:rPr>
        <w:t> stored in </w:t>
      </w:r>
      <w:r w:rsidRPr="00B96D21">
        <w:rPr>
          <w:rFonts w:ascii="Segoe UI" w:eastAsia="Times New Roman" w:hAnsi="Segoe UI" w:cs="Segoe UI"/>
          <w:b/>
          <w:bCs/>
          <w:color w:val="2A2B3F"/>
          <w:sz w:val="24"/>
          <w:szCs w:val="24"/>
          <w:lang w:eastAsia="en-IN"/>
        </w:rPr>
        <w:t>SQL Server</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To </w:t>
      </w:r>
      <w:r w:rsidRPr="00B96D21">
        <w:rPr>
          <w:rFonts w:ascii="Segoe UI" w:eastAsia="Times New Roman" w:hAnsi="Segoe UI" w:cs="Segoe UI"/>
          <w:b/>
          <w:bCs/>
          <w:color w:val="2A2B3F"/>
          <w:sz w:val="24"/>
          <w:szCs w:val="24"/>
          <w:lang w:eastAsia="en-IN"/>
        </w:rPr>
        <w:t>optimize query performance</w:t>
      </w:r>
      <w:r w:rsidRPr="00B96D21">
        <w:rPr>
          <w:rFonts w:ascii="Segoe UI" w:eastAsia="Times New Roman" w:hAnsi="Segoe UI" w:cs="Segoe UI"/>
          <w:color w:val="2A2B3F"/>
          <w:sz w:val="24"/>
          <w:szCs w:val="24"/>
          <w:lang w:eastAsia="en-IN"/>
        </w:rPr>
        <w:t>, you need to allow users to set a </w:t>
      </w:r>
      <w:r w:rsidRPr="00B96D21">
        <w:rPr>
          <w:rFonts w:ascii="Segoe UI" w:eastAsia="Times New Roman" w:hAnsi="Segoe UI" w:cs="Segoe UI"/>
          <w:b/>
          <w:bCs/>
          <w:color w:val="2A2B3F"/>
          <w:sz w:val="24"/>
          <w:szCs w:val="24"/>
          <w:lang w:eastAsia="en-IN"/>
        </w:rPr>
        <w:t>date range</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Start Date</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End Date</w:t>
      </w:r>
      <w:r w:rsidRPr="00B96D21">
        <w:rPr>
          <w:rFonts w:ascii="Segoe UI" w:eastAsia="Times New Roman" w:hAnsi="Segoe UI" w:cs="Segoe UI"/>
          <w:color w:val="2A2B3F"/>
          <w:sz w:val="24"/>
          <w:szCs w:val="24"/>
          <w:lang w:eastAsia="en-IN"/>
        </w:rPr>
        <w:t>) for fetching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How should you modify the parameter to ensure that only relevant rows are loaded into Power BI?</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slicer visual to filter the date range dynamically within the report.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Slicers filter </w:t>
      </w:r>
      <w:r w:rsidRPr="00B96D21">
        <w:rPr>
          <w:rFonts w:ascii="Segoe UI" w:eastAsia="Times New Roman" w:hAnsi="Segoe UI" w:cs="Segoe UI"/>
          <w:b/>
          <w:bCs/>
          <w:color w:val="2A2B3F"/>
          <w:sz w:val="24"/>
          <w:szCs w:val="24"/>
          <w:lang w:eastAsia="en-IN"/>
        </w:rPr>
        <w:t>after</w:t>
      </w:r>
      <w:r w:rsidRPr="00B96D21">
        <w:rPr>
          <w:rFonts w:ascii="Segoe UI" w:eastAsia="Times New Roman" w:hAnsi="Segoe UI" w:cs="Segoe UI"/>
          <w:color w:val="2A2B3F"/>
          <w:sz w:val="24"/>
          <w:szCs w:val="24"/>
          <w:lang w:eastAsia="en-IN"/>
        </w:rPr>
        <w:t> the data is loaded into the model. This does </w:t>
      </w:r>
      <w:r w:rsidRPr="00B96D21">
        <w:rPr>
          <w:rFonts w:ascii="Segoe UI" w:eastAsia="Times New Roman" w:hAnsi="Segoe UI" w:cs="Segoe UI"/>
          <w:b/>
          <w:bCs/>
          <w:color w:val="2A2B3F"/>
          <w:sz w:val="24"/>
          <w:szCs w:val="24"/>
          <w:lang w:eastAsia="en-IN"/>
        </w:rPr>
        <w:t>not reduce</w:t>
      </w:r>
      <w:r w:rsidRPr="00B96D21">
        <w:rPr>
          <w:rFonts w:ascii="Segoe UI" w:eastAsia="Times New Roman" w:hAnsi="Segoe UI" w:cs="Segoe UI"/>
          <w:color w:val="2A2B3F"/>
          <w:sz w:val="24"/>
          <w:szCs w:val="24"/>
          <w:lang w:eastAsia="en-IN"/>
        </w:rPr>
        <w:t> data retrieval from the source and will not optimize performance for large datasets.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Create two parameters (StartDate and EndDate) and apply them in the SQL query's WHERE clause.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Defining </w:t>
      </w:r>
      <w:r w:rsidRPr="00B96D21">
        <w:rPr>
          <w:rFonts w:ascii="Segoe UI" w:eastAsia="Times New Roman" w:hAnsi="Segoe UI" w:cs="Segoe UI"/>
          <w:b/>
          <w:bCs/>
          <w:color w:val="2A2B3F"/>
          <w:sz w:val="24"/>
          <w:szCs w:val="24"/>
          <w:lang w:eastAsia="en-IN"/>
        </w:rPr>
        <w:t>StartDate</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EndDate</w:t>
      </w:r>
      <w:r w:rsidRPr="00B96D21">
        <w:rPr>
          <w:rFonts w:ascii="Segoe UI" w:eastAsia="Times New Roman" w:hAnsi="Segoe UI" w:cs="Segoe UI"/>
          <w:color w:val="2A2B3F"/>
          <w:sz w:val="24"/>
          <w:szCs w:val="24"/>
          <w:lang w:eastAsia="en-IN"/>
        </w:rPr>
        <w:t> as </w:t>
      </w:r>
      <w:r w:rsidRPr="00B96D21">
        <w:rPr>
          <w:rFonts w:ascii="Segoe UI" w:eastAsia="Times New Roman" w:hAnsi="Segoe UI" w:cs="Segoe UI"/>
          <w:b/>
          <w:bCs/>
          <w:color w:val="2A2B3F"/>
          <w:sz w:val="24"/>
          <w:szCs w:val="24"/>
          <w:lang w:eastAsia="en-IN"/>
        </w:rPr>
        <w:t>Power Query parameters</w:t>
      </w:r>
      <w:r w:rsidRPr="00B96D21">
        <w:rPr>
          <w:rFonts w:ascii="Segoe UI" w:eastAsia="Times New Roman" w:hAnsi="Segoe UI" w:cs="Segoe UI"/>
          <w:color w:val="2A2B3F"/>
          <w:sz w:val="24"/>
          <w:szCs w:val="24"/>
          <w:lang w:eastAsia="en-IN"/>
        </w:rPr>
        <w:t> and incorporating them into the </w:t>
      </w:r>
      <w:r w:rsidRPr="00B96D21">
        <w:rPr>
          <w:rFonts w:ascii="Segoe UI" w:eastAsia="Times New Roman" w:hAnsi="Segoe UI" w:cs="Segoe UI"/>
          <w:b/>
          <w:bCs/>
          <w:color w:val="2A2B3F"/>
          <w:sz w:val="24"/>
          <w:szCs w:val="24"/>
          <w:lang w:eastAsia="en-IN"/>
        </w:rPr>
        <w:t>SQL query's WHERE clause</w:t>
      </w:r>
      <w:r w:rsidRPr="00B96D21">
        <w:rPr>
          <w:rFonts w:ascii="Segoe UI" w:eastAsia="Times New Roman" w:hAnsi="Segoe UI" w:cs="Segoe UI"/>
          <w:color w:val="2A2B3F"/>
          <w:sz w:val="24"/>
          <w:szCs w:val="24"/>
          <w:lang w:eastAsia="en-IN"/>
        </w:rPr>
        <w:t> enables </w:t>
      </w:r>
      <w:r w:rsidRPr="00B96D21">
        <w:rPr>
          <w:rFonts w:ascii="Segoe UI" w:eastAsia="Times New Roman" w:hAnsi="Segoe UI" w:cs="Segoe UI"/>
          <w:b/>
          <w:bCs/>
          <w:color w:val="2A2B3F"/>
          <w:sz w:val="24"/>
          <w:szCs w:val="24"/>
          <w:lang w:eastAsia="en-IN"/>
        </w:rPr>
        <w:t>query folding</w:t>
      </w:r>
      <w:r w:rsidRPr="00B96D21">
        <w:rPr>
          <w:rFonts w:ascii="Segoe UI" w:eastAsia="Times New Roman" w:hAnsi="Segoe UI" w:cs="Segoe UI"/>
          <w:color w:val="2A2B3F"/>
          <w:sz w:val="24"/>
          <w:szCs w:val="24"/>
          <w:lang w:eastAsia="en-IN"/>
        </w:rPr>
        <w:t>.</w:t>
      </w:r>
      <w:r w:rsidRPr="00B96D21">
        <w:rPr>
          <w:rFonts w:ascii="Segoe UI" w:eastAsia="Times New Roman" w:hAnsi="Segoe UI" w:cs="Segoe UI"/>
          <w:color w:val="2A2B3F"/>
          <w:sz w:val="24"/>
          <w:szCs w:val="24"/>
          <w:lang w:eastAsia="en-IN"/>
        </w:rPr>
        <w:br/>
        <w:t>This ensures that </w:t>
      </w:r>
      <w:r w:rsidRPr="00B96D21">
        <w:rPr>
          <w:rFonts w:ascii="Segoe UI" w:eastAsia="Times New Roman" w:hAnsi="Segoe UI" w:cs="Segoe UI"/>
          <w:b/>
          <w:bCs/>
          <w:color w:val="2A2B3F"/>
          <w:sz w:val="24"/>
          <w:szCs w:val="24"/>
          <w:lang w:eastAsia="en-IN"/>
        </w:rPr>
        <w:t>only relevant rows</w:t>
      </w:r>
      <w:r w:rsidRPr="00B96D21">
        <w:rPr>
          <w:rFonts w:ascii="Segoe UI" w:eastAsia="Times New Roman" w:hAnsi="Segoe UI" w:cs="Segoe UI"/>
          <w:color w:val="2A2B3F"/>
          <w:sz w:val="24"/>
          <w:szCs w:val="24"/>
          <w:lang w:eastAsia="en-IN"/>
        </w:rPr>
        <w:t> are pulled into Power BI, drastically </w:t>
      </w:r>
      <w:r w:rsidRPr="00B96D21">
        <w:rPr>
          <w:rFonts w:ascii="Segoe UI" w:eastAsia="Times New Roman" w:hAnsi="Segoe UI" w:cs="Segoe UI"/>
          <w:b/>
          <w:bCs/>
          <w:color w:val="2A2B3F"/>
          <w:sz w:val="24"/>
          <w:szCs w:val="24"/>
          <w:lang w:eastAsia="en-IN"/>
        </w:rPr>
        <w:t>reducing data volume</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improving performance</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optimizing memory usage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Load the entire dataset into Power BI and filter it using DAX.</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Pulling the entire dataset into memory consumes </w:t>
      </w:r>
      <w:r w:rsidRPr="00B96D21">
        <w:rPr>
          <w:rFonts w:ascii="Segoe UI" w:eastAsia="Times New Roman" w:hAnsi="Segoe UI" w:cs="Segoe UI"/>
          <w:b/>
          <w:bCs/>
          <w:color w:val="2A2B3F"/>
          <w:sz w:val="24"/>
          <w:szCs w:val="24"/>
          <w:lang w:eastAsia="en-IN"/>
        </w:rPr>
        <w:t>unnecessary resources</w:t>
      </w:r>
      <w:r w:rsidRPr="00B96D21">
        <w:rPr>
          <w:rFonts w:ascii="Segoe UI" w:eastAsia="Times New Roman" w:hAnsi="Segoe UI" w:cs="Segoe UI"/>
          <w:color w:val="2A2B3F"/>
          <w:sz w:val="24"/>
          <w:szCs w:val="24"/>
          <w:lang w:eastAsia="en-IN"/>
        </w:rPr>
        <w:t>, increases </w:t>
      </w:r>
      <w:r w:rsidRPr="00B96D21">
        <w:rPr>
          <w:rFonts w:ascii="Segoe UI" w:eastAsia="Times New Roman" w:hAnsi="Segoe UI" w:cs="Segoe UI"/>
          <w:b/>
          <w:bCs/>
          <w:color w:val="2A2B3F"/>
          <w:sz w:val="24"/>
          <w:szCs w:val="24"/>
          <w:lang w:eastAsia="en-IN"/>
        </w:rPr>
        <w:t>refresh time</w:t>
      </w:r>
      <w:r w:rsidRPr="00B96D21">
        <w:rPr>
          <w:rFonts w:ascii="Segoe UI" w:eastAsia="Times New Roman" w:hAnsi="Segoe UI" w:cs="Segoe UI"/>
          <w:color w:val="2A2B3F"/>
          <w:sz w:val="24"/>
          <w:szCs w:val="24"/>
          <w:lang w:eastAsia="en-IN"/>
        </w:rPr>
        <w:t>, and degrades </w:t>
      </w:r>
      <w:r w:rsidRPr="00B96D21">
        <w:rPr>
          <w:rFonts w:ascii="Segoe UI" w:eastAsia="Times New Roman" w:hAnsi="Segoe UI" w:cs="Segoe UI"/>
          <w:b/>
          <w:bCs/>
          <w:color w:val="2A2B3F"/>
          <w:sz w:val="24"/>
          <w:szCs w:val="24"/>
          <w:lang w:eastAsia="en-IN"/>
        </w:rPr>
        <w:t>report performance</w:t>
      </w:r>
      <w:r w:rsidRPr="00B96D21">
        <w:rPr>
          <w:rFonts w:ascii="Segoe UI" w:eastAsia="Times New Roman" w:hAnsi="Segoe UI" w:cs="Segoe UI"/>
          <w:color w:val="2A2B3F"/>
          <w:sz w:val="24"/>
          <w:szCs w:val="24"/>
          <w:lang w:eastAsia="en-IN"/>
        </w:rPr>
        <w:t>—especially with </w:t>
      </w:r>
      <w:r w:rsidRPr="00B96D21">
        <w:rPr>
          <w:rFonts w:ascii="Segoe UI" w:eastAsia="Times New Roman" w:hAnsi="Segoe UI" w:cs="Segoe UI"/>
          <w:b/>
          <w:bCs/>
          <w:color w:val="2A2B3F"/>
          <w:sz w:val="24"/>
          <w:szCs w:val="24"/>
          <w:lang w:eastAsia="en-IN"/>
        </w:rPr>
        <w:t>large datasets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a calculated measure to filter the dataset by the selected date range.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Measures work on data that is </w:t>
      </w:r>
      <w:r w:rsidRPr="00B96D21">
        <w:rPr>
          <w:rFonts w:ascii="Segoe UI" w:eastAsia="Times New Roman" w:hAnsi="Segoe UI" w:cs="Segoe UI"/>
          <w:b/>
          <w:bCs/>
          <w:color w:val="2A2B3F"/>
          <w:sz w:val="24"/>
          <w:szCs w:val="24"/>
          <w:lang w:eastAsia="en-IN"/>
        </w:rPr>
        <w:t>already loaded into the model</w:t>
      </w:r>
      <w:r w:rsidRPr="00B96D21">
        <w:rPr>
          <w:rFonts w:ascii="Segoe UI" w:eastAsia="Times New Roman" w:hAnsi="Segoe UI" w:cs="Segoe UI"/>
          <w:color w:val="2A2B3F"/>
          <w:sz w:val="24"/>
          <w:szCs w:val="24"/>
          <w:lang w:eastAsia="en-IN"/>
        </w:rPr>
        <w:t>, meaning they </w:t>
      </w:r>
      <w:r w:rsidRPr="00B96D21">
        <w:rPr>
          <w:rFonts w:ascii="Segoe UI" w:eastAsia="Times New Roman" w:hAnsi="Segoe UI" w:cs="Segoe UI"/>
          <w:b/>
          <w:bCs/>
          <w:color w:val="2A2B3F"/>
          <w:sz w:val="24"/>
          <w:szCs w:val="24"/>
          <w:lang w:eastAsia="en-IN"/>
        </w:rPr>
        <w:t>do not reduce</w:t>
      </w:r>
      <w:r w:rsidRPr="00B96D21">
        <w:rPr>
          <w:rFonts w:ascii="Segoe UI" w:eastAsia="Times New Roman" w:hAnsi="Segoe UI" w:cs="Segoe UI"/>
          <w:color w:val="2A2B3F"/>
          <w:sz w:val="24"/>
          <w:szCs w:val="24"/>
          <w:lang w:eastAsia="en-IN"/>
        </w:rPr>
        <w:t> the amount of data fetched from the source.</w:t>
      </w:r>
      <w:r w:rsidRPr="00B96D21">
        <w:rPr>
          <w:rFonts w:ascii="Segoe UI" w:eastAsia="Times New Roman" w:hAnsi="Segoe UI" w:cs="Segoe UI"/>
          <w:color w:val="2A2B3F"/>
          <w:sz w:val="24"/>
          <w:szCs w:val="24"/>
          <w:lang w:eastAsia="en-IN"/>
        </w:rPr>
        <w:br/>
        <w:t>This approach affects </w:t>
      </w:r>
      <w:r w:rsidRPr="00B96D21">
        <w:rPr>
          <w:rFonts w:ascii="Segoe UI" w:eastAsia="Times New Roman" w:hAnsi="Segoe UI" w:cs="Segoe UI"/>
          <w:b/>
          <w:bCs/>
          <w:color w:val="2A2B3F"/>
          <w:sz w:val="24"/>
          <w:szCs w:val="24"/>
          <w:lang w:eastAsia="en-IN"/>
        </w:rPr>
        <w:t>visual filtering</w:t>
      </w:r>
      <w:r w:rsidRPr="00B96D21">
        <w:rPr>
          <w:rFonts w:ascii="Segoe UI" w:eastAsia="Times New Roman" w:hAnsi="Segoe UI" w:cs="Segoe UI"/>
          <w:color w:val="2A2B3F"/>
          <w:sz w:val="24"/>
          <w:szCs w:val="24"/>
          <w:lang w:eastAsia="en-IN"/>
        </w:rPr>
        <w:t>, not </w:t>
      </w:r>
      <w:r w:rsidRPr="00B96D21">
        <w:rPr>
          <w:rFonts w:ascii="Segoe UI" w:eastAsia="Times New Roman" w:hAnsi="Segoe UI" w:cs="Segoe UI"/>
          <w:b/>
          <w:bCs/>
          <w:color w:val="2A2B3F"/>
          <w:sz w:val="24"/>
          <w:szCs w:val="24"/>
          <w:lang w:eastAsia="en-IN"/>
        </w:rPr>
        <w:t>query performance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Optimize Data Load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and Apply Date Range Parameters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optimize query performance at NextWave Analytics by loading only relevant rows from a large SQL Server dataset, create two parameters and use them in the SQL query. In Power BI Desktop, go to Home &gt; Manage Parameters &gt; New Parameter, create "StartDate" and "EndDate" (Type: Date, Suggested Values: Any value), and set default values (e.g., 2023-01-01 and 2023-12-31). Then, in "Get Data" &gt; SQL Server, enter your server and database, select "Advanced options," and write a query like: SELECT * FROM Sales WHERE OrderDate BETWEEN @StartDate AND @EndDate. Replace @StartDate and @EndDate with the parameter names in Query Editor (Home &gt; Advanced Editor) using Power BI’s parameter syntax (e.g., Sql.Database("server", "database", [Query="SELECT * FROM Sales WHERE OrderDate BETWEEN '" &amp; StartDate &amp; "' AND '" &amp; EndDate &amp; "'"])). This filters data at the source, reducing load time.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Calculated Measure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calculated measure (e.g., FilteredSales = CALCULATE([TotalSales], Sales[OrderDate] &gt;= [StartDate] &amp;&amp; Sales[OrderDate] &lt;= [EndDate])) filters after loading all data, defeating performance optimization. The </w:t>
      </w:r>
      <w:hyperlink r:id="rId341" w:history="1">
        <w:r w:rsidRPr="00B96D21">
          <w:rPr>
            <w:rFonts w:ascii="Segoe UI" w:eastAsia="Times New Roman" w:hAnsi="Segoe UI" w:cs="Segoe UI"/>
            <w:color w:val="6D28D2"/>
            <w:sz w:val="24"/>
            <w:szCs w:val="24"/>
            <w:u w:val="single"/>
            <w:lang w:eastAsia="en-IN"/>
          </w:rPr>
          <w:t>DAX documentation</w:t>
        </w:r>
      </w:hyperlink>
      <w:r w:rsidRPr="00B96D21">
        <w:rPr>
          <w:rFonts w:ascii="Segoe UI" w:eastAsia="Times New Roman" w:hAnsi="Segoe UI" w:cs="Segoe UI"/>
          <w:color w:val="2A2B3F"/>
          <w:sz w:val="24"/>
          <w:szCs w:val="24"/>
          <w:lang w:eastAsia="en-IN"/>
        </w:rPr>
        <w:t> focuses on "post-load calculations."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Load and Filter with DAX</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Loading the entire dataset and filtering with DAX (e.g., in a measure or filter) wastes resources by importing unnecessary rows. The </w:t>
      </w:r>
      <w:hyperlink r:id="rId342" w:history="1">
        <w:r w:rsidRPr="00B96D21">
          <w:rPr>
            <w:rFonts w:ascii="Segoe UI" w:eastAsia="Times New Roman" w:hAnsi="Segoe UI" w:cs="Segoe UI"/>
            <w:color w:val="6D28D2"/>
            <w:sz w:val="24"/>
            <w:szCs w:val="24"/>
            <w:u w:val="single"/>
            <w:lang w:eastAsia="en-IN"/>
          </w:rPr>
          <w:t>data import guidance</w:t>
        </w:r>
      </w:hyperlink>
      <w:r w:rsidRPr="00B96D21">
        <w:rPr>
          <w:rFonts w:ascii="Segoe UI" w:eastAsia="Times New Roman" w:hAnsi="Segoe UI" w:cs="Segoe UI"/>
          <w:color w:val="2A2B3F"/>
          <w:sz w:val="24"/>
          <w:szCs w:val="24"/>
          <w:lang w:eastAsia="en-IN"/>
        </w:rPr>
        <w:t> prioritizes "source-level filtering."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Slicer Visual</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a slicer filters data visually after loading, not at the source, keeping the full dataset in memory.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7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User Input</w:t>
      </w:r>
      <w:r w:rsidRPr="00B96D21">
        <w:rPr>
          <w:rFonts w:ascii="Segoe UI" w:eastAsia="Times New Roman" w:hAnsi="Segoe UI" w:cs="Segoe UI"/>
          <w:color w:val="2A2B3F"/>
          <w:sz w:val="24"/>
          <w:szCs w:val="24"/>
          <w:lang w:eastAsia="en-IN"/>
        </w:rPr>
        <w:t>: Enable users to adjust parameters in Power BI Service via "Edit Parameters" in dataset settings.</w:t>
      </w:r>
    </w:p>
    <w:p w:rsidR="00B96D21" w:rsidRPr="00B96D21" w:rsidRDefault="00B96D21" w:rsidP="00B96D21">
      <w:pPr>
        <w:numPr>
          <w:ilvl w:val="0"/>
          <w:numId w:val="176"/>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Test the query with a small date range to confirm row reduction.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two parameters (StartDate and EndDate) and apply them in the SQL query's WHERE clause to load only relevant rows, optimizing query performance for NextWave Analytics.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56</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CASE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a rapidly expanding chain of retail stores, needs an advanced Power BI solution to gain </w:t>
      </w:r>
      <w:r w:rsidRPr="00B96D21">
        <w:rPr>
          <w:rFonts w:ascii="Segoe UI" w:eastAsia="Times New Roman" w:hAnsi="Segoe UI" w:cs="Segoe UI"/>
          <w:b/>
          <w:bCs/>
          <w:color w:val="2A2B3F"/>
          <w:sz w:val="24"/>
          <w:szCs w:val="24"/>
          <w:lang w:eastAsia="en-IN"/>
        </w:rPr>
        <w:t>deep insights into their sales performance, customer behavior, and inventory trends</w:t>
      </w:r>
      <w:r w:rsidRPr="00B96D21">
        <w:rPr>
          <w:rFonts w:ascii="Segoe UI" w:eastAsia="Times New Roman" w:hAnsi="Segoe UI" w:cs="Segoe UI"/>
          <w:color w:val="2A2B3F"/>
          <w:sz w:val="24"/>
          <w:szCs w:val="24"/>
          <w:lang w:eastAsia="en-IN"/>
        </w:rPr>
        <w:t>. The company operates in multiple regions and has diverse customer segments.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They require a </w:t>
      </w:r>
      <w:r w:rsidRPr="00B96D21">
        <w:rPr>
          <w:rFonts w:ascii="Segoe UI" w:eastAsia="Times New Roman" w:hAnsi="Segoe UI" w:cs="Segoe UI"/>
          <w:b/>
          <w:bCs/>
          <w:color w:val="2A2B3F"/>
          <w:sz w:val="24"/>
          <w:szCs w:val="24"/>
          <w:lang w:eastAsia="en-IN"/>
        </w:rPr>
        <w:t>secure, optimized, and scalable</w:t>
      </w:r>
      <w:r w:rsidRPr="00B96D21">
        <w:rPr>
          <w:rFonts w:ascii="Segoe UI" w:eastAsia="Times New Roman" w:hAnsi="Segoe UI" w:cs="Segoe UI"/>
          <w:color w:val="2A2B3F"/>
          <w:sz w:val="24"/>
          <w:szCs w:val="24"/>
          <w:lang w:eastAsia="en-IN"/>
        </w:rPr>
        <w:t> dashboard that allows:</w:t>
      </w:r>
    </w:p>
    <w:p w:rsidR="00B96D21" w:rsidRPr="00B96D21" w:rsidRDefault="00B96D21" w:rsidP="00B96D21">
      <w:pPr>
        <w:numPr>
          <w:ilvl w:val="0"/>
          <w:numId w:val="17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Advanced segmentation of customers</w:t>
      </w:r>
      <w:r w:rsidRPr="00B96D21">
        <w:rPr>
          <w:rFonts w:ascii="Segoe UI" w:eastAsia="Times New Roman" w:hAnsi="Segoe UI" w:cs="Segoe UI"/>
          <w:color w:val="2A2B3F"/>
          <w:sz w:val="24"/>
          <w:szCs w:val="24"/>
          <w:lang w:eastAsia="en-IN"/>
        </w:rPr>
        <w:t> based on buying behavior.</w:t>
      </w:r>
    </w:p>
    <w:p w:rsidR="00B96D21" w:rsidRPr="00B96D21" w:rsidRDefault="00B96D21" w:rsidP="00B96D21">
      <w:pPr>
        <w:numPr>
          <w:ilvl w:val="0"/>
          <w:numId w:val="17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Dynamic ranking of stores</w:t>
      </w:r>
      <w:r w:rsidRPr="00B96D21">
        <w:rPr>
          <w:rFonts w:ascii="Segoe UI" w:eastAsia="Times New Roman" w:hAnsi="Segoe UI" w:cs="Segoe UI"/>
          <w:color w:val="2A2B3F"/>
          <w:sz w:val="24"/>
          <w:szCs w:val="24"/>
          <w:lang w:eastAsia="en-IN"/>
        </w:rPr>
        <w:t> based on sales performance.</w:t>
      </w:r>
    </w:p>
    <w:p w:rsidR="00B96D21" w:rsidRPr="00B96D21" w:rsidRDefault="00B96D21" w:rsidP="00B96D21">
      <w:pPr>
        <w:numPr>
          <w:ilvl w:val="0"/>
          <w:numId w:val="17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Row-Level Security (RLS)</w:t>
      </w:r>
      <w:r w:rsidRPr="00B96D21">
        <w:rPr>
          <w:rFonts w:ascii="Segoe UI" w:eastAsia="Times New Roman" w:hAnsi="Segoe UI" w:cs="Segoe UI"/>
          <w:color w:val="2A2B3F"/>
          <w:sz w:val="24"/>
          <w:szCs w:val="24"/>
          <w:lang w:eastAsia="en-IN"/>
        </w:rPr>
        <w:t> to ensure users only see relevant data.</w:t>
      </w:r>
    </w:p>
    <w:p w:rsidR="00B96D21" w:rsidRPr="00B96D21" w:rsidRDefault="00B96D21" w:rsidP="00B96D21">
      <w:pPr>
        <w:numPr>
          <w:ilvl w:val="0"/>
          <w:numId w:val="17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Real-time KPI monitoring</w:t>
      </w:r>
      <w:r w:rsidRPr="00B96D21">
        <w:rPr>
          <w:rFonts w:ascii="Segoe UI" w:eastAsia="Times New Roman" w:hAnsi="Segoe UI" w:cs="Segoe UI"/>
          <w:color w:val="2A2B3F"/>
          <w:sz w:val="24"/>
          <w:szCs w:val="24"/>
          <w:lang w:eastAsia="en-IN"/>
        </w:rPr>
        <w:t> using advanced DAX calculations.</w:t>
      </w:r>
    </w:p>
    <w:p w:rsidR="00B96D21" w:rsidRPr="00B96D21" w:rsidRDefault="00B96D21" w:rsidP="00B96D21">
      <w:pPr>
        <w:numPr>
          <w:ilvl w:val="0"/>
          <w:numId w:val="177"/>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Integration with external APIs</w:t>
      </w:r>
      <w:r w:rsidRPr="00B96D21">
        <w:rPr>
          <w:rFonts w:ascii="Segoe UI" w:eastAsia="Times New Roman" w:hAnsi="Segoe UI" w:cs="Segoe UI"/>
          <w:color w:val="2A2B3F"/>
          <w:sz w:val="24"/>
          <w:szCs w:val="24"/>
          <w:lang w:eastAsia="en-IN"/>
        </w:rPr>
        <w:t> for competitor pricing analysis.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Data Set Overview</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7665720" cy="2865120"/>
            <wp:effectExtent l="0" t="0" r="0" b="0"/>
            <wp:docPr id="4" name="Picture 4" descr="https://img-c.udemycdn.com/redactor/raw/practice_test_question/2025-02-03_08-08-16-a538d935a3599e6b7ec83b54c841a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mg-c.udemycdn.com/redactor/raw/practice_test_question/2025-02-03_08-08-16-a538d935a3599e6b7ec83b54c841af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65720" cy="28651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65620" cy="1950720"/>
            <wp:effectExtent l="0" t="0" r="0" b="0"/>
            <wp:docPr id="3" name="Picture 3" descr="https://img-c.udemycdn.com/redactor/raw/practice_test_question/2025-02-03_08-08-16-f8d4488f3fd4e31240f0995206345d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mg-c.udemycdn.com/redactor/raw/practice_test_question/2025-02-03_08-08-16-f8d4488f3fd4e31240f0995206345da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6562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58000" cy="1950720"/>
            <wp:effectExtent l="0" t="0" r="0" b="0"/>
            <wp:docPr id="2" name="Picture 2" descr="https://img-c.udemycdn.com/redactor/raw/practice_test_question/2025-02-03_08-08-16-f949e2043bdfee48fdd15443711bc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mg-c.udemycdn.com/redactor/raw/practice_test_question/2025-02-03_08-08-16-f949e2043bdfee48fdd15443711bc60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195072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color w:val="2A2B3F"/>
          <w:sz w:val="24"/>
          <w:szCs w:val="24"/>
          <w:lang w:eastAsia="en-IN"/>
        </w:rPr>
        <w:t> </w:t>
      </w:r>
    </w:p>
    <w:p w:rsidR="00B96D21" w:rsidRPr="00B96D21" w:rsidRDefault="00B96D21" w:rsidP="00B96D21">
      <w:pPr>
        <w:shd w:val="clear" w:color="auto" w:fill="F6F7F9"/>
        <w:spacing w:after="0" w:line="240" w:lineRule="auto"/>
        <w:rPr>
          <w:rFonts w:ascii="Times New Roman" w:eastAsia="Times New Roman" w:hAnsi="Times New Roman" w:cs="Times New Roman"/>
          <w:sz w:val="24"/>
          <w:szCs w:val="24"/>
          <w:lang w:eastAsia="en-IN"/>
        </w:rPr>
      </w:pPr>
      <w:r w:rsidRPr="00B96D21">
        <w:rPr>
          <w:rFonts w:ascii="Segoe UI" w:eastAsia="Times New Roman" w:hAnsi="Segoe UI" w:cs="Segoe UI"/>
          <w:noProof/>
          <w:color w:val="2A2B3F"/>
          <w:sz w:val="24"/>
          <w:szCs w:val="24"/>
          <w:lang w:eastAsia="en-IN"/>
        </w:rPr>
        <w:drawing>
          <wp:inline distT="0" distB="0" distL="0" distR="0">
            <wp:extent cx="6888480" cy="1653540"/>
            <wp:effectExtent l="0" t="0" r="7620" b="3810"/>
            <wp:docPr id="1" name="Picture 1" descr="https://img-c.udemycdn.com/redactor/raw/practice_test_question/2025-02-03_08-08-16-2532f014105cf12ee0a85f82093eb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mg-c.udemycdn.com/redactor/raw/practice_test_question/2025-02-03_08-08-16-2532f014105cf12ee0a85f82093eb9e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88480" cy="1653540"/>
                    </a:xfrm>
                    <a:prstGeom prst="rect">
                      <a:avLst/>
                    </a:prstGeom>
                    <a:noFill/>
                    <a:ln>
                      <a:noFill/>
                    </a:ln>
                  </pic:spPr>
                </pic:pic>
              </a:graphicData>
            </a:graphic>
          </wp:inline>
        </w:drawing>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Business Question:</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BrightMart needs to implement Row-Level Security (RLS) to ensure store managers only see data for their assigned stores. Store managers are identified in the "Users" table. What is the best approach?</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Define an RLS role in Power BI using a DAX filter that restricts data based on </w:t>
      </w:r>
      <w:r w:rsidRPr="00B96D21">
        <w:rPr>
          <w:rFonts w:ascii="Consolas" w:eastAsia="Times New Roman" w:hAnsi="Consolas" w:cs="Courier New"/>
          <w:b/>
          <w:bCs/>
          <w:color w:val="C4710D"/>
          <w:bdr w:val="single" w:sz="6" w:space="0" w:color="D1D2E0" w:frame="1"/>
          <w:shd w:val="clear" w:color="auto" w:fill="FFFFFF"/>
          <w:lang w:eastAsia="en-IN"/>
        </w:rPr>
        <w:t>UserPrincipalName()</w:t>
      </w:r>
      <w:r w:rsidRPr="00B96D21">
        <w:rPr>
          <w:rFonts w:ascii="Segoe UI" w:eastAsia="Times New Roman" w:hAnsi="Segoe UI" w:cs="Segoe UI"/>
          <w:b/>
          <w:bCs/>
          <w:color w:val="2A2B3F"/>
          <w:sz w:val="24"/>
          <w:szCs w:val="24"/>
          <w:lang w:eastAsia="en-IN"/>
        </w:rPr>
        <w:t> and the Stores table.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Dynamic </w:t>
      </w:r>
      <w:r w:rsidRPr="00B96D21">
        <w:rPr>
          <w:rFonts w:ascii="Segoe UI" w:eastAsia="Times New Roman" w:hAnsi="Segoe UI" w:cs="Segoe UI"/>
          <w:b/>
          <w:bCs/>
          <w:color w:val="2A2B3F"/>
          <w:sz w:val="24"/>
          <w:szCs w:val="24"/>
          <w:lang w:eastAsia="en-IN"/>
        </w:rPr>
        <w:t>RLS with </w:t>
      </w:r>
      <w:r w:rsidRPr="00B96D21">
        <w:rPr>
          <w:rFonts w:ascii="Consolas" w:eastAsia="Times New Roman" w:hAnsi="Consolas" w:cs="Courier New"/>
          <w:b/>
          <w:bCs/>
          <w:color w:val="C4710D"/>
          <w:bdr w:val="single" w:sz="6" w:space="0" w:color="D1D2E0" w:frame="1"/>
          <w:shd w:val="clear" w:color="auto" w:fill="FFFFFF"/>
          <w:lang w:eastAsia="en-IN"/>
        </w:rPr>
        <w:t>UserPrincipalName()</w:t>
      </w:r>
      <w:r w:rsidRPr="00B96D21">
        <w:rPr>
          <w:rFonts w:ascii="Segoe UI" w:eastAsia="Times New Roman" w:hAnsi="Segoe UI" w:cs="Segoe UI"/>
          <w:color w:val="2A2B3F"/>
          <w:sz w:val="24"/>
          <w:szCs w:val="24"/>
          <w:lang w:eastAsia="en-IN"/>
        </w:rPr>
        <w:t> ensures users only see data relevant to their assigned stores dynamically.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Implement security in the database instead of Power BI, removing the need for RLS.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Implementing security in the database is not always feasible for Power BI reports consuming multiple data sources.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Dynamic M Query Parameters to filter data at the source level before it reaches Power BI.</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Dynamic M Query Parameters work well for filtering but do not provide security enforcement.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Apply a page-level filter so that users only see relevant stores in the report view.</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Page-level filters do not restrict access at the dataset level, meaning users could still access data through exports or raw tables.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Solution with RLS and DAX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BrightMart Retail requires Row-Level Security (RLS) to ensure store managers only see data for their assigned stores in their Power BI dashboard, leveraging Sales Data, Customer Data, Product Data, and Store Data tables, plus a "Users" table identifying managers. The best approach is to define an RLS role with a DAX filter in Power BI. Assume the Users table has columns like UserEmail (e.g., </w:t>
      </w:r>
      <w:hyperlink r:id="rId343" w:history="1">
        <w:r w:rsidRPr="00B96D21">
          <w:rPr>
            <w:rFonts w:ascii="Segoe UI" w:eastAsia="Times New Roman" w:hAnsi="Segoe UI" w:cs="Segoe UI"/>
            <w:color w:val="6D28D2"/>
            <w:sz w:val="24"/>
            <w:szCs w:val="24"/>
            <w:u w:val="single"/>
            <w:lang w:eastAsia="en-IN"/>
          </w:rPr>
          <w:t>michael@brightmart.com</w:t>
        </w:r>
      </w:hyperlink>
      <w:r w:rsidRPr="00B96D21">
        <w:rPr>
          <w:rFonts w:ascii="Segoe UI" w:eastAsia="Times New Roman" w:hAnsi="Segoe UI" w:cs="Segoe UI"/>
          <w:color w:val="2A2B3F"/>
          <w:sz w:val="24"/>
          <w:szCs w:val="24"/>
          <w:lang w:eastAsia="en-IN"/>
        </w:rPr>
        <w:t>) and StoreID (e.g., S101). In Power BI Desktop, ensure relationships: Sales Data[StoreID] to Store Data[StoreID] (many-to-one), and Store Data[StoreID] to Users[StoreID] (many-to-one). Go to the "Modeling" tab, click "Manage Roles," and create a role named "StoreManager." Select the Store Data table and add a DAX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[StoreID] = LOOKUPVALUE(Users[StoreID], Users[UserEmail], USERPRINCIPALNAME())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Save the role, publish the report to Power BI Service, and in the workspace, go to "Datasets" &gt; "Security." Assign managers to the "StoreManager" role (e.g., </w:t>
      </w:r>
      <w:hyperlink r:id="rId344" w:history="1">
        <w:r w:rsidRPr="00B96D21">
          <w:rPr>
            <w:rFonts w:ascii="Segoe UI" w:eastAsia="Times New Roman" w:hAnsi="Segoe UI" w:cs="Segoe UI"/>
            <w:color w:val="6D28D2"/>
            <w:sz w:val="24"/>
            <w:szCs w:val="24"/>
            <w:u w:val="single"/>
            <w:lang w:eastAsia="en-IN"/>
          </w:rPr>
          <w:t>michael@brightmart.com</w:t>
        </w:r>
      </w:hyperlink>
      <w:r w:rsidRPr="00B96D21">
        <w:rPr>
          <w:rFonts w:ascii="Segoe UI" w:eastAsia="Times New Roman" w:hAnsi="Segoe UI" w:cs="Segoe UI"/>
          <w:color w:val="2A2B3F"/>
          <w:sz w:val="24"/>
          <w:szCs w:val="24"/>
          <w:lang w:eastAsia="en-IN"/>
        </w:rPr>
        <w:t> for S101). Test with "View as Role" to confirm Michael sees only S101 data (e.g., SaleID 1001, 1004).</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the sample data, Michael (S101) sees Texas sales, Sarah (S102) sees NY sales, and David (S103) sees Florida sales, enforced automatically upon login.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Why This Works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RLS with USERPRINCIPALNAME() dynamically filters data based on the logged-in user’s email, matching it to their StoreID in the Users table via LOOKUPVALUE. This restricts the Store Data table, cascading through relationships to Sales Data, ensuring managers see only their store’s transactions. It’s secure (enforced at the data level), optimized (no manual filtering), and scalable (add new managers via role assignments). The Microsoft documentation on </w:t>
      </w:r>
      <w:hyperlink r:id="rId345" w:history="1">
        <w:r w:rsidRPr="00B96D21">
          <w:rPr>
            <w:rFonts w:ascii="Segoe UI" w:eastAsia="Times New Roman" w:hAnsi="Segoe UI" w:cs="Segoe UI"/>
            <w:color w:val="6D28D2"/>
            <w:sz w:val="24"/>
            <w:szCs w:val="24"/>
            <w:u w:val="single"/>
            <w:lang w:eastAsia="en-IN"/>
          </w:rPr>
          <w:t>RLS</w:t>
        </w:r>
      </w:hyperlink>
      <w:r w:rsidRPr="00B96D21">
        <w:rPr>
          <w:rFonts w:ascii="Segoe UI" w:eastAsia="Times New Roman" w:hAnsi="Segoe UI" w:cs="Segoe UI"/>
          <w:color w:val="2A2B3F"/>
          <w:sz w:val="24"/>
          <w:szCs w:val="24"/>
          <w:lang w:eastAsia="en-IN"/>
        </w:rPr>
        <w:t> explains, “Define RLS roles with DAX filters using USERPRINCIPALNAME() to restrict data access dynamically, ideal for user-specific views like store managers.”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Case Study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57</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BrightLens Analytics</w:t>
      </w:r>
      <w:r w:rsidRPr="00B96D21">
        <w:rPr>
          <w:rFonts w:ascii="Segoe UI" w:eastAsia="Times New Roman" w:hAnsi="Segoe UI" w:cs="Segoe UI"/>
          <w:color w:val="2A2B3F"/>
          <w:sz w:val="24"/>
          <w:szCs w:val="24"/>
          <w:lang w:eastAsia="en-IN"/>
        </w:rPr>
        <w:t>, you are creating a </w:t>
      </w:r>
      <w:r w:rsidRPr="00B96D21">
        <w:rPr>
          <w:rFonts w:ascii="Segoe UI" w:eastAsia="Times New Roman" w:hAnsi="Segoe UI" w:cs="Segoe UI"/>
          <w:b/>
          <w:bCs/>
          <w:color w:val="2A2B3F"/>
          <w:sz w:val="24"/>
          <w:szCs w:val="24"/>
          <w:lang w:eastAsia="en-IN"/>
        </w:rPr>
        <w:t>common date table</w:t>
      </w:r>
      <w:r w:rsidRPr="00B96D21">
        <w:rPr>
          <w:rFonts w:ascii="Segoe UI" w:eastAsia="Times New Roman" w:hAnsi="Segoe UI" w:cs="Segoe UI"/>
          <w:color w:val="2A2B3F"/>
          <w:sz w:val="24"/>
          <w:szCs w:val="24"/>
          <w:lang w:eastAsia="en-IN"/>
        </w:rPr>
        <w:t> to support reports for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Marketing</w:t>
      </w:r>
      <w:r w:rsidRPr="00B96D21">
        <w:rPr>
          <w:rFonts w:ascii="Segoe UI" w:eastAsia="Times New Roman" w:hAnsi="Segoe UI" w:cs="Segoe UI"/>
          <w:color w:val="2A2B3F"/>
          <w:sz w:val="24"/>
          <w:szCs w:val="24"/>
          <w:lang w:eastAsia="en-IN"/>
        </w:rPr>
        <w:t> data. The table needs to provide </w:t>
      </w:r>
      <w:r w:rsidRPr="00B96D21">
        <w:rPr>
          <w:rFonts w:ascii="Segoe UI" w:eastAsia="Times New Roman" w:hAnsi="Segoe UI" w:cs="Segoe UI"/>
          <w:b/>
          <w:bCs/>
          <w:color w:val="2A2B3F"/>
          <w:sz w:val="24"/>
          <w:szCs w:val="24"/>
          <w:lang w:eastAsia="en-IN"/>
        </w:rPr>
        <w:t>filtering options</w:t>
      </w:r>
      <w:r w:rsidRPr="00B96D21">
        <w:rPr>
          <w:rFonts w:ascii="Segoe UI" w:eastAsia="Times New Roman" w:hAnsi="Segoe UI" w:cs="Segoe UI"/>
          <w:color w:val="2A2B3F"/>
          <w:sz w:val="24"/>
          <w:szCs w:val="24"/>
          <w:lang w:eastAsia="en-IN"/>
        </w:rPr>
        <w:t> for </w:t>
      </w:r>
      <w:r w:rsidRPr="00B96D21">
        <w:rPr>
          <w:rFonts w:ascii="Segoe UI" w:eastAsia="Times New Roman" w:hAnsi="Segoe UI" w:cs="Segoe UI"/>
          <w:b/>
          <w:bCs/>
          <w:color w:val="2A2B3F"/>
          <w:sz w:val="24"/>
          <w:szCs w:val="24"/>
          <w:lang w:eastAsia="en-IN"/>
        </w:rPr>
        <w:t>year, quarter, month, and day</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should you include in your common date table? </w:t>
      </w:r>
      <w:r w:rsidRPr="00B96D21">
        <w:rPr>
          <w:rFonts w:ascii="Segoe UI" w:eastAsia="Times New Roman" w:hAnsi="Segoe UI" w:cs="Segoe UI"/>
          <w:i/>
          <w:iCs/>
          <w:color w:val="2A2B3F"/>
          <w:sz w:val="24"/>
          <w:szCs w:val="24"/>
          <w:lang w:eastAsia="en-IN"/>
        </w:rPr>
        <w:t>(Select all that apply)</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 column for week numbers if required for reporting.</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Week-based analysis</w:t>
      </w:r>
      <w:r w:rsidRPr="00B96D21">
        <w:rPr>
          <w:rFonts w:ascii="Segoe UI" w:eastAsia="Times New Roman" w:hAnsi="Segoe UI" w:cs="Segoe UI"/>
          <w:color w:val="2A2B3F"/>
          <w:sz w:val="24"/>
          <w:szCs w:val="24"/>
          <w:lang w:eastAsia="en-IN"/>
        </w:rPr>
        <w:t> (e.g., weekly revenue trends) is common in business reporting. A </w:t>
      </w:r>
      <w:r w:rsidRPr="00B96D21">
        <w:rPr>
          <w:rFonts w:ascii="Segoe UI" w:eastAsia="Times New Roman" w:hAnsi="Segoe UI" w:cs="Segoe UI"/>
          <w:b/>
          <w:bCs/>
          <w:color w:val="2A2B3F"/>
          <w:sz w:val="24"/>
          <w:szCs w:val="24"/>
          <w:lang w:eastAsia="en-IN"/>
        </w:rPr>
        <w:t>week number column</w:t>
      </w:r>
      <w:r w:rsidRPr="00B96D21">
        <w:rPr>
          <w:rFonts w:ascii="Segoe UI" w:eastAsia="Times New Roman" w:hAnsi="Segoe UI" w:cs="Segoe UI"/>
          <w:color w:val="2A2B3F"/>
          <w:sz w:val="24"/>
          <w:szCs w:val="24"/>
          <w:lang w:eastAsia="en-IN"/>
        </w:rPr>
        <w:t> allows aggregation by </w:t>
      </w:r>
      <w:r w:rsidRPr="00B96D21">
        <w:rPr>
          <w:rFonts w:ascii="Segoe UI" w:eastAsia="Times New Roman" w:hAnsi="Segoe UI" w:cs="Segoe UI"/>
          <w:b/>
          <w:bCs/>
          <w:color w:val="2A2B3F"/>
          <w:sz w:val="24"/>
          <w:szCs w:val="24"/>
          <w:lang w:eastAsia="en-IN"/>
        </w:rPr>
        <w:t>week of the year</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ISO week</w:t>
      </w:r>
      <w:r w:rsidRPr="00B96D21">
        <w:rPr>
          <w:rFonts w:ascii="Segoe UI" w:eastAsia="Times New Roman" w:hAnsi="Segoe UI" w:cs="Segoe UI"/>
          <w:color w:val="2A2B3F"/>
          <w:sz w:val="24"/>
          <w:szCs w:val="24"/>
          <w:lang w:eastAsia="en-IN"/>
        </w:rPr>
        <w:t> for consistent reporting.</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 column for holiday indicators (e.g., flagging public holidays).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Including a </w:t>
      </w:r>
      <w:r w:rsidRPr="00B96D21">
        <w:rPr>
          <w:rFonts w:ascii="Segoe UI" w:eastAsia="Times New Roman" w:hAnsi="Segoe UI" w:cs="Segoe UI"/>
          <w:b/>
          <w:bCs/>
          <w:color w:val="2A2B3F"/>
          <w:sz w:val="24"/>
          <w:szCs w:val="24"/>
          <w:lang w:eastAsia="en-IN"/>
        </w:rPr>
        <w:t>holiday flag</w:t>
      </w:r>
      <w:r w:rsidRPr="00B96D21">
        <w:rPr>
          <w:rFonts w:ascii="Segoe UI" w:eastAsia="Times New Roman" w:hAnsi="Segoe UI" w:cs="Segoe UI"/>
          <w:color w:val="2A2B3F"/>
          <w:sz w:val="24"/>
          <w:szCs w:val="24"/>
          <w:lang w:eastAsia="en-IN"/>
        </w:rPr>
        <w:t> helps in analysis such as </w:t>
      </w:r>
      <w:r w:rsidRPr="00B96D21">
        <w:rPr>
          <w:rFonts w:ascii="Segoe UI" w:eastAsia="Times New Roman" w:hAnsi="Segoe UI" w:cs="Segoe UI"/>
          <w:b/>
          <w:bCs/>
          <w:color w:val="2A2B3F"/>
          <w:sz w:val="24"/>
          <w:szCs w:val="24"/>
          <w:lang w:eastAsia="en-IN"/>
        </w:rPr>
        <w:t>holiday sales trends</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non-working days</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performance deviations</w:t>
      </w:r>
      <w:r w:rsidRPr="00B96D21">
        <w:rPr>
          <w:rFonts w:ascii="Segoe UI" w:eastAsia="Times New Roman" w:hAnsi="Segoe UI" w:cs="Segoe UI"/>
          <w:color w:val="2A2B3F"/>
          <w:sz w:val="24"/>
          <w:szCs w:val="24"/>
          <w:lang w:eastAsia="en-IN"/>
        </w:rPr>
        <w:t> during special dates.</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 calculated column for fiscal year if the company follows a fiscal calendar.</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Many organizations use </w:t>
      </w:r>
      <w:r w:rsidRPr="00B96D21">
        <w:rPr>
          <w:rFonts w:ascii="Segoe UI" w:eastAsia="Times New Roman" w:hAnsi="Segoe UI" w:cs="Segoe UI"/>
          <w:b/>
          <w:bCs/>
          <w:color w:val="2A2B3F"/>
          <w:sz w:val="24"/>
          <w:szCs w:val="24"/>
          <w:lang w:eastAsia="en-IN"/>
        </w:rPr>
        <w:t>fiscal calendars</w:t>
      </w:r>
      <w:r w:rsidRPr="00B96D21">
        <w:rPr>
          <w:rFonts w:ascii="Segoe UI" w:eastAsia="Times New Roman" w:hAnsi="Segoe UI" w:cs="Segoe UI"/>
          <w:color w:val="2A2B3F"/>
          <w:sz w:val="24"/>
          <w:szCs w:val="24"/>
          <w:lang w:eastAsia="en-IN"/>
        </w:rPr>
        <w:t> for internal reporting. Including a </w:t>
      </w:r>
      <w:r w:rsidRPr="00B96D21">
        <w:rPr>
          <w:rFonts w:ascii="Segoe UI" w:eastAsia="Times New Roman" w:hAnsi="Segoe UI" w:cs="Segoe UI"/>
          <w:b/>
          <w:bCs/>
          <w:color w:val="2A2B3F"/>
          <w:sz w:val="24"/>
          <w:szCs w:val="24"/>
          <w:lang w:eastAsia="en-IN"/>
        </w:rPr>
        <w:t>fiscal year column</w:t>
      </w:r>
      <w:r w:rsidRPr="00B96D21">
        <w:rPr>
          <w:rFonts w:ascii="Segoe UI" w:eastAsia="Times New Roman" w:hAnsi="Segoe UI" w:cs="Segoe UI"/>
          <w:color w:val="2A2B3F"/>
          <w:sz w:val="24"/>
          <w:szCs w:val="24"/>
          <w:lang w:eastAsia="en-IN"/>
        </w:rPr>
        <w:t> allows users to perform </w:t>
      </w:r>
      <w:r w:rsidRPr="00B96D21">
        <w:rPr>
          <w:rFonts w:ascii="Segoe UI" w:eastAsia="Times New Roman" w:hAnsi="Segoe UI" w:cs="Segoe UI"/>
          <w:b/>
          <w:bCs/>
          <w:color w:val="2A2B3F"/>
          <w:sz w:val="24"/>
          <w:szCs w:val="24"/>
          <w:lang w:eastAsia="en-IN"/>
        </w:rPr>
        <w:t>accurate time intelligence</w:t>
      </w:r>
      <w:r w:rsidRPr="00B96D21">
        <w:rPr>
          <w:rFonts w:ascii="Segoe UI" w:eastAsia="Times New Roman" w:hAnsi="Segoe UI" w:cs="Segoe UI"/>
          <w:color w:val="2A2B3F"/>
          <w:sz w:val="24"/>
          <w:szCs w:val="24"/>
          <w:lang w:eastAsia="en-IN"/>
        </w:rPr>
        <w:t> and comparisons aligned with the company’s reporting periods.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 relationship with multiple fact tables using bi-directional cross-filtering.</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a </w:t>
      </w:r>
      <w:r w:rsidRPr="00B96D21">
        <w:rPr>
          <w:rFonts w:ascii="Segoe UI" w:eastAsia="Times New Roman" w:hAnsi="Segoe UI" w:cs="Segoe UI"/>
          <w:b/>
          <w:bCs/>
          <w:color w:val="2A2B3F"/>
          <w:sz w:val="24"/>
          <w:szCs w:val="24"/>
          <w:lang w:eastAsia="en-IN"/>
        </w:rPr>
        <w:t>date table is often linked</w:t>
      </w:r>
      <w:r w:rsidRPr="00B96D21">
        <w:rPr>
          <w:rFonts w:ascii="Segoe UI" w:eastAsia="Times New Roman" w:hAnsi="Segoe UI" w:cs="Segoe UI"/>
          <w:color w:val="2A2B3F"/>
          <w:sz w:val="24"/>
          <w:szCs w:val="24"/>
          <w:lang w:eastAsia="en-IN"/>
        </w:rPr>
        <w:t> to multiple fact tables, using </w:t>
      </w:r>
      <w:r w:rsidRPr="00B96D21">
        <w:rPr>
          <w:rFonts w:ascii="Segoe UI" w:eastAsia="Times New Roman" w:hAnsi="Segoe UI" w:cs="Segoe UI"/>
          <w:b/>
          <w:bCs/>
          <w:color w:val="2A2B3F"/>
          <w:sz w:val="24"/>
          <w:szCs w:val="24"/>
          <w:lang w:eastAsia="en-IN"/>
        </w:rPr>
        <w:t>bi-directional cross-filtering</w:t>
      </w:r>
      <w:r w:rsidRPr="00B96D21">
        <w:rPr>
          <w:rFonts w:ascii="Segoe UI" w:eastAsia="Times New Roman" w:hAnsi="Segoe UI" w:cs="Segoe UI"/>
          <w:color w:val="2A2B3F"/>
          <w:sz w:val="24"/>
          <w:szCs w:val="24"/>
          <w:lang w:eastAsia="en-IN"/>
        </w:rPr>
        <w:t> should be </w:t>
      </w:r>
      <w:r w:rsidRPr="00B96D21">
        <w:rPr>
          <w:rFonts w:ascii="Segoe UI" w:eastAsia="Times New Roman" w:hAnsi="Segoe UI" w:cs="Segoe UI"/>
          <w:b/>
          <w:bCs/>
          <w:color w:val="2A2B3F"/>
          <w:sz w:val="24"/>
          <w:szCs w:val="24"/>
          <w:lang w:eastAsia="en-IN"/>
        </w:rPr>
        <w:t>used cautiously</w:t>
      </w:r>
      <w:r w:rsidRPr="00B96D21">
        <w:rPr>
          <w:rFonts w:ascii="Segoe UI" w:eastAsia="Times New Roman" w:hAnsi="Segoe UI" w:cs="Segoe UI"/>
          <w:color w:val="2A2B3F"/>
          <w:sz w:val="24"/>
          <w:szCs w:val="24"/>
          <w:lang w:eastAsia="en-IN"/>
        </w:rPr>
        <w:t>. It can introduce </w:t>
      </w:r>
      <w:r w:rsidRPr="00B96D21">
        <w:rPr>
          <w:rFonts w:ascii="Segoe UI" w:eastAsia="Times New Roman" w:hAnsi="Segoe UI" w:cs="Segoe UI"/>
          <w:b/>
          <w:bCs/>
          <w:color w:val="2A2B3F"/>
          <w:sz w:val="24"/>
          <w:szCs w:val="24"/>
          <w:lang w:eastAsia="en-IN"/>
        </w:rPr>
        <w:t>circular dependencies</w:t>
      </w:r>
      <w:r w:rsidRPr="00B96D21">
        <w:rPr>
          <w:rFonts w:ascii="Segoe UI" w:eastAsia="Times New Roman" w:hAnsi="Segoe UI" w:cs="Segoe UI"/>
          <w:color w:val="2A2B3F"/>
          <w:sz w:val="24"/>
          <w:szCs w:val="24"/>
          <w:lang w:eastAsia="en-IN"/>
        </w:rPr>
        <w:t> or </w:t>
      </w:r>
      <w:r w:rsidRPr="00B96D21">
        <w:rPr>
          <w:rFonts w:ascii="Segoe UI" w:eastAsia="Times New Roman" w:hAnsi="Segoe UI" w:cs="Segoe UI"/>
          <w:b/>
          <w:bCs/>
          <w:color w:val="2A2B3F"/>
          <w:sz w:val="24"/>
          <w:szCs w:val="24"/>
          <w:lang w:eastAsia="en-IN"/>
        </w:rPr>
        <w:t>ambiguity</w:t>
      </w:r>
      <w:r w:rsidRPr="00B96D21">
        <w:rPr>
          <w:rFonts w:ascii="Segoe UI" w:eastAsia="Times New Roman" w:hAnsi="Segoe UI" w:cs="Segoe UI"/>
          <w:color w:val="2A2B3F"/>
          <w:sz w:val="24"/>
          <w:szCs w:val="24"/>
          <w:lang w:eastAsia="en-IN"/>
        </w:rPr>
        <w:t>, especially in complex models. </w:t>
      </w:r>
      <w:r w:rsidRPr="00B96D21">
        <w:rPr>
          <w:rFonts w:ascii="Segoe UI" w:eastAsia="Times New Roman" w:hAnsi="Segoe UI" w:cs="Segoe UI"/>
          <w:b/>
          <w:bCs/>
          <w:color w:val="2A2B3F"/>
          <w:sz w:val="24"/>
          <w:szCs w:val="24"/>
          <w:lang w:eastAsia="en-IN"/>
        </w:rPr>
        <w:t>Single-direction filtering</w:t>
      </w:r>
      <w:r w:rsidRPr="00B96D21">
        <w:rPr>
          <w:rFonts w:ascii="Segoe UI" w:eastAsia="Times New Roman" w:hAnsi="Segoe UI" w:cs="Segoe UI"/>
          <w:color w:val="2A2B3F"/>
          <w:sz w:val="24"/>
          <w:szCs w:val="24"/>
          <w:lang w:eastAsia="en-IN"/>
        </w:rPr>
        <w:t> is recommended unless advanced modeling scenarios justify it.</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selection</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A unique identifier column for each date.</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w:t>
      </w:r>
      <w:r w:rsidRPr="00B96D21">
        <w:rPr>
          <w:rFonts w:ascii="Segoe UI" w:eastAsia="Times New Roman" w:hAnsi="Segoe UI" w:cs="Segoe UI"/>
          <w:b/>
          <w:bCs/>
          <w:color w:val="2A2B3F"/>
          <w:sz w:val="24"/>
          <w:szCs w:val="24"/>
          <w:lang w:eastAsia="en-IN"/>
        </w:rPr>
        <w:t>unique date identifier</w:t>
      </w:r>
      <w:r w:rsidRPr="00B96D21">
        <w:rPr>
          <w:rFonts w:ascii="Segoe UI" w:eastAsia="Times New Roman" w:hAnsi="Segoe UI" w:cs="Segoe UI"/>
          <w:color w:val="2A2B3F"/>
          <w:sz w:val="24"/>
          <w:szCs w:val="24"/>
          <w:lang w:eastAsia="en-IN"/>
        </w:rPr>
        <w:t> (often the date itself in </w:t>
      </w:r>
      <w:r w:rsidRPr="00B96D21">
        <w:rPr>
          <w:rFonts w:ascii="Consolas" w:eastAsia="Times New Roman" w:hAnsi="Consolas" w:cs="Courier New"/>
          <w:color w:val="C4710D"/>
          <w:bdr w:val="single" w:sz="6" w:space="0" w:color="D1D2E0" w:frame="1"/>
          <w:shd w:val="clear" w:color="auto" w:fill="FFFFFF"/>
          <w:lang w:eastAsia="en-IN"/>
        </w:rPr>
        <w:t>YYYY-MM-DD</w:t>
      </w:r>
      <w:r w:rsidRPr="00B96D21">
        <w:rPr>
          <w:rFonts w:ascii="Segoe UI" w:eastAsia="Times New Roman" w:hAnsi="Segoe UI" w:cs="Segoe UI"/>
          <w:color w:val="2A2B3F"/>
          <w:sz w:val="24"/>
          <w:szCs w:val="24"/>
          <w:lang w:eastAsia="en-IN"/>
        </w:rPr>
        <w:t> format) acts as the </w:t>
      </w:r>
      <w:r w:rsidRPr="00B96D21">
        <w:rPr>
          <w:rFonts w:ascii="Segoe UI" w:eastAsia="Times New Roman" w:hAnsi="Segoe UI" w:cs="Segoe UI"/>
          <w:b/>
          <w:bCs/>
          <w:color w:val="2A2B3F"/>
          <w:sz w:val="24"/>
          <w:szCs w:val="24"/>
          <w:lang w:eastAsia="en-IN"/>
        </w:rPr>
        <w:t>primary key</w:t>
      </w:r>
      <w:r w:rsidRPr="00B96D21">
        <w:rPr>
          <w:rFonts w:ascii="Segoe UI" w:eastAsia="Times New Roman" w:hAnsi="Segoe UI" w:cs="Segoe UI"/>
          <w:color w:val="2A2B3F"/>
          <w:sz w:val="24"/>
          <w:szCs w:val="24"/>
          <w:lang w:eastAsia="en-IN"/>
        </w:rPr>
        <w:t>, enabling </w:t>
      </w:r>
      <w:r w:rsidRPr="00B96D21">
        <w:rPr>
          <w:rFonts w:ascii="Segoe UI" w:eastAsia="Times New Roman" w:hAnsi="Segoe UI" w:cs="Segoe UI"/>
          <w:b/>
          <w:bCs/>
          <w:color w:val="2A2B3F"/>
          <w:sz w:val="24"/>
          <w:szCs w:val="24"/>
          <w:lang w:eastAsia="en-IN"/>
        </w:rPr>
        <w:t>reliable relationships</w:t>
      </w:r>
      <w:r w:rsidRPr="00B96D21">
        <w:rPr>
          <w:rFonts w:ascii="Segoe UI" w:eastAsia="Times New Roman" w:hAnsi="Segoe UI" w:cs="Segoe UI"/>
          <w:color w:val="2A2B3F"/>
          <w:sz w:val="24"/>
          <w:szCs w:val="24"/>
          <w:lang w:eastAsia="en-IN"/>
        </w:rPr>
        <w:t> with fact tables like Sales or Marketing.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Build the Date Table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Include Fiscal Year Column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 BrightLens Analytics, include a calculated column for fiscal year in the common date table if the company uses a fiscal calendar (e.g., starting July 1). In Power BI Desktop, create a date table (e.g., via Calendar = CALENDAR(DATE(2020, 1, 1), DATE(2025, 12, 31))), then add a column like FiscalYear = IF(MONTH([Date]) &gt;= 7, YEAR([Date]) + 1, YEAR([Date])). This supports fiscal filtering for Sales and Marketing reports. The Microsoft </w:t>
      </w:r>
      <w:hyperlink r:id="rId346" w:history="1">
        <w:r w:rsidRPr="00B96D21">
          <w:rPr>
            <w:rFonts w:ascii="Segoe UI" w:eastAsia="Times New Roman" w:hAnsi="Segoe UI" w:cs="Segoe UI"/>
            <w:color w:val="6D28D2"/>
            <w:sz w:val="24"/>
            <w:szCs w:val="24"/>
            <w:u w:val="single"/>
            <w:lang w:eastAsia="en-IN"/>
          </w:rPr>
          <w:t>DAX date and time functions documentation</w:t>
        </w:r>
      </w:hyperlink>
      <w:r w:rsidRPr="00B96D21">
        <w:rPr>
          <w:rFonts w:ascii="Segoe UI" w:eastAsia="Times New Roman" w:hAnsi="Segoe UI" w:cs="Segoe UI"/>
          <w:color w:val="2A2B3F"/>
          <w:sz w:val="24"/>
          <w:szCs w:val="24"/>
          <w:lang w:eastAsia="en-IN"/>
        </w:rPr>
        <w:t> states that "calculated columns adapt dates to business calendars," making this essential if applicable.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Include Week Numbers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 column for week numbers if reporting requires weekly analysis. Use WeekNumber = WEEKNUM([Date], 21) (where 21 specifies ISO week numbering) in the date table. This enables filtering by week across reports. The </w:t>
      </w:r>
      <w:hyperlink r:id="rId347" w:history="1">
        <w:r w:rsidRPr="00B96D21">
          <w:rPr>
            <w:rFonts w:ascii="Segoe UI" w:eastAsia="Times New Roman" w:hAnsi="Segoe UI" w:cs="Segoe UI"/>
            <w:color w:val="6D28D2"/>
            <w:sz w:val="24"/>
            <w:szCs w:val="24"/>
            <w:u w:val="single"/>
            <w:lang w:eastAsia="en-IN"/>
          </w:rPr>
          <w:t>WEEKNUM function documentation</w:t>
        </w:r>
      </w:hyperlink>
      <w:r w:rsidRPr="00B96D21">
        <w:rPr>
          <w:rFonts w:ascii="Segoe UI" w:eastAsia="Times New Roman" w:hAnsi="Segoe UI" w:cs="Segoe UI"/>
          <w:color w:val="2A2B3F"/>
          <w:sz w:val="24"/>
          <w:szCs w:val="24"/>
          <w:lang w:eastAsia="en-IN"/>
        </w:rPr>
        <w:t> notes it’s "widely used for time-based reporting," supporting the requirement.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Include Unique Identifier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 a unique identifier column (e.g., DateKey = FORMAT([Date], "YYYYMMDD")) to serve as the primary key for relationships with fact tables (Sales, Marketing). This ensures robust joins. The </w:t>
      </w:r>
      <w:hyperlink r:id="rId348" w:history="1">
        <w:r w:rsidRPr="00B96D21">
          <w:rPr>
            <w:rFonts w:ascii="Segoe UI" w:eastAsia="Times New Roman" w:hAnsi="Segoe UI" w:cs="Segoe UI"/>
            <w:color w:val="6D28D2"/>
            <w:sz w:val="24"/>
            <w:szCs w:val="24"/>
            <w:u w:val="single"/>
            <w:lang w:eastAsia="en-IN"/>
          </w:rPr>
          <w:t>date table best practices</w:t>
        </w:r>
      </w:hyperlink>
      <w:r w:rsidRPr="00B96D21">
        <w:rPr>
          <w:rFonts w:ascii="Segoe UI" w:eastAsia="Times New Roman" w:hAnsi="Segoe UI" w:cs="Segoe UI"/>
          <w:color w:val="2A2B3F"/>
          <w:sz w:val="24"/>
          <w:szCs w:val="24"/>
          <w:lang w:eastAsia="en-IN"/>
        </w:rPr>
        <w:t> recommend "a unique date column for linking," critical for a common date table.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Holiday Indicators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holiday column (e.g., flagging public holidays) is useful for specific analyses but isn’t a core requirement for year, quarter, month, and day filtering, making it optional. The </w:t>
      </w:r>
      <w:hyperlink r:id="rId349" w:history="1">
        <w:r w:rsidRPr="00B96D21">
          <w:rPr>
            <w:rFonts w:ascii="Segoe UI" w:eastAsia="Times New Roman" w:hAnsi="Segoe UI" w:cs="Segoe UI"/>
            <w:color w:val="6D28D2"/>
            <w:sz w:val="24"/>
            <w:szCs w:val="24"/>
            <w:u w:val="single"/>
            <w:lang w:eastAsia="en-IN"/>
          </w:rPr>
          <w:t>date table guidance</w:t>
        </w:r>
      </w:hyperlink>
      <w:r w:rsidRPr="00B96D21">
        <w:rPr>
          <w:rFonts w:ascii="Segoe UI" w:eastAsia="Times New Roman" w:hAnsi="Segoe UI" w:cs="Segoe UI"/>
          <w:color w:val="2A2B3F"/>
          <w:sz w:val="24"/>
          <w:szCs w:val="24"/>
          <w:lang w:eastAsia="en-IN"/>
        </w:rPr>
        <w:t> lists it as "context-specific."</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Bi-Directional Cross-Filtering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bi-directional relationships with multiple fact tables can slow performance and introduce ambiguity in large models. The </w:t>
      </w:r>
      <w:hyperlink r:id="rId350" w:history="1">
        <w:r w:rsidRPr="00B96D21">
          <w:rPr>
            <w:rFonts w:ascii="Segoe UI" w:eastAsia="Times New Roman" w:hAnsi="Segoe UI" w:cs="Segoe UI"/>
            <w:color w:val="6D28D2"/>
            <w:sz w:val="24"/>
            <w:szCs w:val="24"/>
            <w:u w:val="single"/>
            <w:lang w:eastAsia="en-IN"/>
          </w:rPr>
          <w:t>relationships documentation</w:t>
        </w:r>
      </w:hyperlink>
      <w:r w:rsidRPr="00B96D21">
        <w:rPr>
          <w:rFonts w:ascii="Segoe UI" w:eastAsia="Times New Roman" w:hAnsi="Segoe UI" w:cs="Segoe UI"/>
          <w:color w:val="2A2B3F"/>
          <w:sz w:val="24"/>
          <w:szCs w:val="24"/>
          <w:lang w:eastAsia="en-IN"/>
        </w:rPr>
        <w:t> advises "single-direction unless necessary."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Hierarchy</w:t>
      </w:r>
      <w:r w:rsidRPr="00B96D21">
        <w:rPr>
          <w:rFonts w:ascii="Segoe UI" w:eastAsia="Times New Roman" w:hAnsi="Segoe UI" w:cs="Segoe UI"/>
          <w:color w:val="2A2B3F"/>
          <w:sz w:val="24"/>
          <w:szCs w:val="24"/>
          <w:lang w:eastAsia="en-IN"/>
        </w:rPr>
        <w:t>: Create a date hierarchy (Year &gt; Quarter &gt; Month &gt; Day) in the Fields pane for easy filtering, per the </w:t>
      </w:r>
      <w:hyperlink r:id="rId351" w:history="1">
        <w:r w:rsidRPr="00B96D21">
          <w:rPr>
            <w:rFonts w:ascii="Segoe UI" w:eastAsia="Times New Roman" w:hAnsi="Segoe UI" w:cs="Segoe UI"/>
            <w:color w:val="6D28D2"/>
            <w:sz w:val="24"/>
            <w:szCs w:val="24"/>
            <w:u w:val="single"/>
            <w:lang w:eastAsia="en-IN"/>
          </w:rPr>
          <w:t>hierarchies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Mark as Date Table</w:t>
      </w:r>
      <w:r w:rsidRPr="00B96D21">
        <w:rPr>
          <w:rFonts w:ascii="Segoe UI" w:eastAsia="Times New Roman" w:hAnsi="Segoe UI" w:cs="Segoe UI"/>
          <w:color w:val="2A2B3F"/>
          <w:sz w:val="24"/>
          <w:szCs w:val="24"/>
          <w:lang w:eastAsia="en-IN"/>
        </w:rPr>
        <w:t>: Mark it as the date table (Modeling &gt; Date Table &gt; Mark as Date Table) for time intelligence.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Include a calculated column for fiscal year if the company follows a fiscal calendar, a column for week numbers if required for reporting, and a unique identifier column for each date in the common date table to support filtering and relationships for BrightLens Analytics’ Sales and Marketing reports.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58</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GreenLine Analytics</w:t>
      </w:r>
      <w:r w:rsidRPr="00B96D21">
        <w:rPr>
          <w:rFonts w:ascii="Segoe UI" w:eastAsia="Times New Roman" w:hAnsi="Segoe UI" w:cs="Segoe UI"/>
          <w:color w:val="2A2B3F"/>
          <w:sz w:val="24"/>
          <w:szCs w:val="24"/>
          <w:lang w:eastAsia="en-IN"/>
        </w:rPr>
        <w:t>, you are tasked with ensuring that the </w:t>
      </w:r>
      <w:r w:rsidRPr="00B96D21">
        <w:rPr>
          <w:rFonts w:ascii="Segoe UI" w:eastAsia="Times New Roman" w:hAnsi="Segoe UI" w:cs="Segoe UI"/>
          <w:b/>
          <w:bCs/>
          <w:color w:val="2A2B3F"/>
          <w:sz w:val="24"/>
          <w:szCs w:val="24"/>
          <w:lang w:eastAsia="en-IN"/>
        </w:rPr>
        <w:t>OrderDate</w:t>
      </w:r>
      <w:r w:rsidRPr="00B96D21">
        <w:rPr>
          <w:rFonts w:ascii="Segoe UI" w:eastAsia="Times New Roman" w:hAnsi="Segoe UI" w:cs="Segoe UI"/>
          <w:color w:val="2A2B3F"/>
          <w:sz w:val="24"/>
          <w:szCs w:val="24"/>
          <w:lang w:eastAsia="en-IN"/>
        </w:rPr>
        <w:t> column in your dataset has the </w:t>
      </w:r>
      <w:r w:rsidRPr="00B96D21">
        <w:rPr>
          <w:rFonts w:ascii="Segoe UI" w:eastAsia="Times New Roman" w:hAnsi="Segoe UI" w:cs="Segoe UI"/>
          <w:b/>
          <w:bCs/>
          <w:color w:val="2A2B3F"/>
          <w:sz w:val="24"/>
          <w:szCs w:val="24"/>
          <w:lang w:eastAsia="en-IN"/>
        </w:rPr>
        <w:t>correct data type</w:t>
      </w:r>
      <w:r w:rsidRPr="00B96D21">
        <w:rPr>
          <w:rFonts w:ascii="Segoe UI" w:eastAsia="Times New Roman" w:hAnsi="Segoe UI" w:cs="Segoe UI"/>
          <w:color w:val="2A2B3F"/>
          <w:sz w:val="24"/>
          <w:szCs w:val="24"/>
          <w:lang w:eastAsia="en-IN"/>
        </w:rPr>
        <w:t> and contains </w:t>
      </w:r>
      <w:r w:rsidRPr="00B96D21">
        <w:rPr>
          <w:rFonts w:ascii="Segoe UI" w:eastAsia="Times New Roman" w:hAnsi="Segoe UI" w:cs="Segoe UI"/>
          <w:b/>
          <w:bCs/>
          <w:color w:val="2A2B3F"/>
          <w:sz w:val="24"/>
          <w:szCs w:val="24"/>
          <w:lang w:eastAsia="en-IN"/>
        </w:rPr>
        <w:t>no invalid values</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is the most efficient way to validate this in Power BI?</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Use DAX to create a calculated column that flags invalid dates.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approach is </w:t>
      </w:r>
      <w:r w:rsidRPr="00B96D21">
        <w:rPr>
          <w:rFonts w:ascii="Segoe UI" w:eastAsia="Times New Roman" w:hAnsi="Segoe UI" w:cs="Segoe UI"/>
          <w:b/>
          <w:bCs/>
          <w:color w:val="2A2B3F"/>
          <w:sz w:val="24"/>
          <w:szCs w:val="24"/>
          <w:lang w:eastAsia="en-IN"/>
        </w:rPr>
        <w:t>more complex</w:t>
      </w:r>
      <w:r w:rsidRPr="00B96D21">
        <w:rPr>
          <w:rFonts w:ascii="Segoe UI" w:eastAsia="Times New Roman" w:hAnsi="Segoe UI" w:cs="Segoe UI"/>
          <w:color w:val="2A2B3F"/>
          <w:sz w:val="24"/>
          <w:szCs w:val="24"/>
          <w:lang w:eastAsia="en-IN"/>
        </w:rPr>
        <w:t> and unnecessary for a simple validation task. Data profiling in Power Query is </w:t>
      </w:r>
      <w:r w:rsidRPr="00B96D21">
        <w:rPr>
          <w:rFonts w:ascii="Segoe UI" w:eastAsia="Times New Roman" w:hAnsi="Segoe UI" w:cs="Segoe UI"/>
          <w:b/>
          <w:bCs/>
          <w:color w:val="2A2B3F"/>
          <w:sz w:val="24"/>
          <w:szCs w:val="24"/>
          <w:lang w:eastAsia="en-IN"/>
        </w:rPr>
        <w:t>designed specifically</w:t>
      </w:r>
      <w:r w:rsidRPr="00B96D21">
        <w:rPr>
          <w:rFonts w:ascii="Segoe UI" w:eastAsia="Times New Roman" w:hAnsi="Segoe UI" w:cs="Segoe UI"/>
          <w:color w:val="2A2B3F"/>
          <w:sz w:val="24"/>
          <w:szCs w:val="24"/>
          <w:lang w:eastAsia="en-IN"/>
        </w:rPr>
        <w:t> for this.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Apply a filter to check for invalid dates in the OrderDate column.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technically possible, this is a </w:t>
      </w:r>
      <w:r w:rsidRPr="00B96D21">
        <w:rPr>
          <w:rFonts w:ascii="Segoe UI" w:eastAsia="Times New Roman" w:hAnsi="Segoe UI" w:cs="Segoe UI"/>
          <w:b/>
          <w:bCs/>
          <w:color w:val="2A2B3F"/>
          <w:sz w:val="24"/>
          <w:szCs w:val="24"/>
          <w:lang w:eastAsia="en-IN"/>
        </w:rPr>
        <w:t>manual and reactive process</w:t>
      </w:r>
      <w:r w:rsidRPr="00B96D21">
        <w:rPr>
          <w:rFonts w:ascii="Segoe UI" w:eastAsia="Times New Roman" w:hAnsi="Segoe UI" w:cs="Segoe UI"/>
          <w:color w:val="2A2B3F"/>
          <w:sz w:val="24"/>
          <w:szCs w:val="24"/>
          <w:lang w:eastAsia="en-IN"/>
        </w:rPr>
        <w:t>. It doesn't give a comprehensive view like the data profiling tools in Power Query.</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Load the data into Power BI and inspect the visualizations for errors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Errors in data structure (like invalid dates) </w:t>
      </w:r>
      <w:r w:rsidRPr="00B96D21">
        <w:rPr>
          <w:rFonts w:ascii="Segoe UI" w:eastAsia="Times New Roman" w:hAnsi="Segoe UI" w:cs="Segoe UI"/>
          <w:b/>
          <w:bCs/>
          <w:color w:val="2A2B3F"/>
          <w:sz w:val="24"/>
          <w:szCs w:val="24"/>
          <w:lang w:eastAsia="en-IN"/>
        </w:rPr>
        <w:t>might not appear</w:t>
      </w:r>
      <w:r w:rsidRPr="00B96D21">
        <w:rPr>
          <w:rFonts w:ascii="Segoe UI" w:eastAsia="Times New Roman" w:hAnsi="Segoe UI" w:cs="Segoe UI"/>
          <w:color w:val="2A2B3F"/>
          <w:sz w:val="24"/>
          <w:szCs w:val="24"/>
          <w:lang w:eastAsia="en-IN"/>
        </w:rPr>
        <w:t> in visuals unless specifically triggered. This method is </w:t>
      </w:r>
      <w:r w:rsidRPr="00B96D21">
        <w:rPr>
          <w:rFonts w:ascii="Segoe UI" w:eastAsia="Times New Roman" w:hAnsi="Segoe UI" w:cs="Segoe UI"/>
          <w:b/>
          <w:bCs/>
          <w:color w:val="2A2B3F"/>
          <w:sz w:val="24"/>
          <w:szCs w:val="24"/>
          <w:lang w:eastAsia="en-IN"/>
        </w:rPr>
        <w:t>not reliable</w:t>
      </w:r>
      <w:r w:rsidRPr="00B96D21">
        <w:rPr>
          <w:rFonts w:ascii="Segoe UI" w:eastAsia="Times New Roman" w:hAnsi="Segoe UI" w:cs="Segoe UI"/>
          <w:color w:val="2A2B3F"/>
          <w:sz w:val="24"/>
          <w:szCs w:val="24"/>
          <w:lang w:eastAsia="en-IN"/>
        </w:rPr>
        <w:t> for thorough validation.</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Use the "Column Quality" and "Column Distribution" options in the Query Editor.</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 </w:t>
      </w:r>
      <w:r w:rsidRPr="00B96D21">
        <w:rPr>
          <w:rFonts w:ascii="Segoe UI" w:eastAsia="Times New Roman" w:hAnsi="Segoe UI" w:cs="Segoe UI"/>
          <w:b/>
          <w:bCs/>
          <w:color w:val="2A2B3F"/>
          <w:sz w:val="24"/>
          <w:szCs w:val="24"/>
          <w:lang w:eastAsia="en-IN"/>
        </w:rPr>
        <w:t>Power Query</w:t>
      </w:r>
      <w:r w:rsidRPr="00B96D21">
        <w:rPr>
          <w:rFonts w:ascii="Segoe UI" w:eastAsia="Times New Roman" w:hAnsi="Segoe UI" w:cs="Segoe UI"/>
          <w:color w:val="2A2B3F"/>
          <w:sz w:val="24"/>
          <w:szCs w:val="24"/>
          <w:lang w:eastAsia="en-IN"/>
        </w:rPr>
        <w:t>, enabling </w:t>
      </w:r>
      <w:r w:rsidRPr="00B96D21">
        <w:rPr>
          <w:rFonts w:ascii="Segoe UI" w:eastAsia="Times New Roman" w:hAnsi="Segoe UI" w:cs="Segoe UI"/>
          <w:b/>
          <w:bCs/>
          <w:color w:val="2A2B3F"/>
          <w:sz w:val="24"/>
          <w:szCs w:val="24"/>
          <w:lang w:eastAsia="en-IN"/>
        </w:rPr>
        <w:t>Column Quality</w:t>
      </w:r>
      <w:r w:rsidRPr="00B96D21">
        <w:rPr>
          <w:rFonts w:ascii="Segoe UI" w:eastAsia="Times New Roman" w:hAnsi="Segoe UI" w:cs="Segoe UI"/>
          <w:color w:val="2A2B3F"/>
          <w:sz w:val="24"/>
          <w:szCs w:val="24"/>
          <w:lang w:eastAsia="en-IN"/>
        </w:rPr>
        <w:t> provides a quick summary of the percentage of </w:t>
      </w:r>
      <w:r w:rsidRPr="00B96D21">
        <w:rPr>
          <w:rFonts w:ascii="Segoe UI" w:eastAsia="Times New Roman" w:hAnsi="Segoe UI" w:cs="Segoe UI"/>
          <w:b/>
          <w:bCs/>
          <w:color w:val="2A2B3F"/>
          <w:sz w:val="24"/>
          <w:szCs w:val="24"/>
          <w:lang w:eastAsia="en-IN"/>
        </w:rPr>
        <w:t>valid</w:t>
      </w:r>
      <w:r w:rsidRPr="00B96D21">
        <w:rPr>
          <w:rFonts w:ascii="Segoe UI" w:eastAsia="Times New Roman" w:hAnsi="Segoe UI" w:cs="Segoe UI"/>
          <w:color w:val="2A2B3F"/>
          <w:sz w:val="24"/>
          <w:szCs w:val="24"/>
          <w:lang w:eastAsia="en-IN"/>
        </w:rPr>
        <w:t>, </w:t>
      </w:r>
      <w:r w:rsidRPr="00B96D21">
        <w:rPr>
          <w:rFonts w:ascii="Segoe UI" w:eastAsia="Times New Roman" w:hAnsi="Segoe UI" w:cs="Segoe UI"/>
          <w:b/>
          <w:bCs/>
          <w:color w:val="2A2B3F"/>
          <w:sz w:val="24"/>
          <w:szCs w:val="24"/>
          <w:lang w:eastAsia="en-IN"/>
        </w:rPr>
        <w:t>error</w:t>
      </w:r>
      <w:r w:rsidRPr="00B96D21">
        <w:rPr>
          <w:rFonts w:ascii="Segoe UI" w:eastAsia="Times New Roman" w:hAnsi="Segoe UI" w:cs="Segoe UI"/>
          <w:color w:val="2A2B3F"/>
          <w:sz w:val="24"/>
          <w:szCs w:val="24"/>
          <w:lang w:eastAsia="en-IN"/>
        </w:rPr>
        <w:t>, and </w:t>
      </w:r>
      <w:r w:rsidRPr="00B96D21">
        <w:rPr>
          <w:rFonts w:ascii="Segoe UI" w:eastAsia="Times New Roman" w:hAnsi="Segoe UI" w:cs="Segoe UI"/>
          <w:b/>
          <w:bCs/>
          <w:color w:val="2A2B3F"/>
          <w:sz w:val="24"/>
          <w:szCs w:val="24"/>
          <w:lang w:eastAsia="en-IN"/>
        </w:rPr>
        <w:t>empty</w:t>
      </w:r>
      <w:r w:rsidRPr="00B96D21">
        <w:rPr>
          <w:rFonts w:ascii="Segoe UI" w:eastAsia="Times New Roman" w:hAnsi="Segoe UI" w:cs="Segoe UI"/>
          <w:color w:val="2A2B3F"/>
          <w:sz w:val="24"/>
          <w:szCs w:val="24"/>
          <w:lang w:eastAsia="en-IN"/>
        </w:rPr>
        <w:t> values in the column.</w:t>
      </w:r>
      <w:r w:rsidRPr="00B96D21">
        <w:rPr>
          <w:rFonts w:ascii="Segoe UI" w:eastAsia="Times New Roman" w:hAnsi="Segoe UI" w:cs="Segoe UI"/>
          <w:color w:val="2A2B3F"/>
          <w:sz w:val="24"/>
          <w:szCs w:val="24"/>
          <w:lang w:eastAsia="en-IN"/>
        </w:rPr>
        <w:br/>
      </w:r>
      <w:r w:rsidRPr="00B96D21">
        <w:rPr>
          <w:rFonts w:ascii="Segoe UI" w:eastAsia="Times New Roman" w:hAnsi="Segoe UI" w:cs="Segoe UI"/>
          <w:b/>
          <w:bCs/>
          <w:color w:val="2A2B3F"/>
          <w:sz w:val="24"/>
          <w:szCs w:val="24"/>
          <w:lang w:eastAsia="en-IN"/>
        </w:rPr>
        <w:t>Column Distribution</w:t>
      </w:r>
      <w:r w:rsidRPr="00B96D21">
        <w:rPr>
          <w:rFonts w:ascii="Segoe UI" w:eastAsia="Times New Roman" w:hAnsi="Segoe UI" w:cs="Segoe UI"/>
          <w:color w:val="2A2B3F"/>
          <w:sz w:val="24"/>
          <w:szCs w:val="24"/>
          <w:lang w:eastAsia="en-IN"/>
        </w:rPr>
        <w:t> shows the </w:t>
      </w:r>
      <w:r w:rsidRPr="00B96D21">
        <w:rPr>
          <w:rFonts w:ascii="Segoe UI" w:eastAsia="Times New Roman" w:hAnsi="Segoe UI" w:cs="Segoe UI"/>
          <w:b/>
          <w:bCs/>
          <w:color w:val="2A2B3F"/>
          <w:sz w:val="24"/>
          <w:szCs w:val="24"/>
          <w:lang w:eastAsia="en-IN"/>
        </w:rPr>
        <w:t>frequency of unique and distinct values</w:t>
      </w:r>
      <w:r w:rsidRPr="00B96D21">
        <w:rPr>
          <w:rFonts w:ascii="Segoe UI" w:eastAsia="Times New Roman" w:hAnsi="Segoe UI" w:cs="Segoe UI"/>
          <w:color w:val="2A2B3F"/>
          <w:sz w:val="24"/>
          <w:szCs w:val="24"/>
          <w:lang w:eastAsia="en-IN"/>
        </w:rPr>
        <w:t>, allowing for quick anomaly detection.</w:t>
      </w:r>
      <w:r w:rsidRPr="00B96D21">
        <w:rPr>
          <w:rFonts w:ascii="Segoe UI" w:eastAsia="Times New Roman" w:hAnsi="Segoe UI" w:cs="Segoe UI"/>
          <w:color w:val="2A2B3F"/>
          <w:sz w:val="24"/>
          <w:szCs w:val="24"/>
          <w:lang w:eastAsia="en-IN"/>
        </w:rPr>
        <w:br/>
        <w:t>This method is the </w:t>
      </w:r>
      <w:r w:rsidRPr="00B96D21">
        <w:rPr>
          <w:rFonts w:ascii="Segoe UI" w:eastAsia="Times New Roman" w:hAnsi="Segoe UI" w:cs="Segoe UI"/>
          <w:b/>
          <w:bCs/>
          <w:color w:val="2A2B3F"/>
          <w:sz w:val="24"/>
          <w:szCs w:val="24"/>
          <w:lang w:eastAsia="en-IN"/>
        </w:rPr>
        <w:t>most efficient and visual</w:t>
      </w:r>
      <w:r w:rsidRPr="00B96D21">
        <w:rPr>
          <w:rFonts w:ascii="Segoe UI" w:eastAsia="Times New Roman" w:hAnsi="Segoe UI" w:cs="Segoe UI"/>
          <w:color w:val="2A2B3F"/>
          <w:sz w:val="24"/>
          <w:szCs w:val="24"/>
          <w:lang w:eastAsia="en-IN"/>
        </w:rPr>
        <w:t> way to validate a column’s integrity and suitability for analysis.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Validate the OrderDate Column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Column Quality and Distribution in Query Editor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most efficient way to validate the OrderDate column is to leverage the "Column Quality" and "Column Distribution" features in Power BI’s Query Editor. Start by loading your dataset into Power BI Desktop using "Get Data," then open Query Editor via "Transform Data." In the View tab, enable "Column Quality" and "Column Distribution." The "Column Quality" feature shows the percentage of valid, error, and empty values in the OrderDate column, instantly revealing issues like text entries (e.g., "N/A") in a date field. Meanwhile, "Column Distribution" provides a histogram of value frequencies, helping identify anomalies such as impossible dates (e.g., "12/32/2023"). According to the Microsoft documentation on </w:t>
      </w:r>
      <w:hyperlink r:id="rId352" w:history="1">
        <w:r w:rsidRPr="00B96D21">
          <w:rPr>
            <w:rFonts w:ascii="Segoe UI" w:eastAsia="Times New Roman" w:hAnsi="Segoe UI" w:cs="Segoe UI"/>
            <w:color w:val="6D28D2"/>
            <w:sz w:val="24"/>
            <w:szCs w:val="24"/>
            <w:u w:val="single"/>
            <w:lang w:eastAsia="en-IN"/>
          </w:rPr>
          <w:t>data profiling tools in Power Query</w:t>
        </w:r>
      </w:hyperlink>
      <w:r w:rsidRPr="00B96D21">
        <w:rPr>
          <w:rFonts w:ascii="Segoe UI" w:eastAsia="Times New Roman" w:hAnsi="Segoe UI" w:cs="Segoe UI"/>
          <w:color w:val="2A2B3F"/>
          <w:sz w:val="24"/>
          <w:szCs w:val="24"/>
          <w:lang w:eastAsia="en-IN"/>
        </w:rPr>
        <w:t>, "these tools offer a visual and intuitive way to assess data quality and distribution, enabling early detection of issues in the transformation stage." This method is efficient as it addresses problems before the data is loaded into the model, saving time and resources.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Set and Verify the Date Data Type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Ensure the OrderDate column has the correct data type by selecting it in Query Editor and setting it to "Date" from the "Transform" tab’s data type dropdown. Power BI will attempt to convert all values to dates, flagging any that fail (e.g., "2023-13-01" or "invalid") as errors. You can filter these errors by clicking the column’s dropdown arrow and selecting "Error" to inspect them. This step confirms the column adheres to a date format, essential for GreenLine Analytics’ reporting needs.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Handle Invalid Values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Once invalid values are identified via Column Quality or data type conversion, clean them in Query Editor. Right-click the OrderDate column and use "Remove Errors" to delete rows with invalid dates, or "Replace Values" to correct specific issues (e.g., replacing "N/A" with a placeholder like "1/1/1900"). These transformations are applied at the source level, optimizing performance. The Microsoft guidance on </w:t>
      </w:r>
      <w:hyperlink r:id="rId353" w:history="1">
        <w:r w:rsidRPr="00B96D21">
          <w:rPr>
            <w:rFonts w:ascii="Segoe UI" w:eastAsia="Times New Roman" w:hAnsi="Segoe UI" w:cs="Segoe UI"/>
            <w:color w:val="6D28D2"/>
            <w:sz w:val="24"/>
            <w:szCs w:val="24"/>
            <w:u w:val="single"/>
            <w:lang w:eastAsia="en-IN"/>
          </w:rPr>
          <w:t>data transformation in Power Query</w:t>
        </w:r>
      </w:hyperlink>
      <w:r w:rsidRPr="00B96D21">
        <w:rPr>
          <w:rFonts w:ascii="Segoe UI" w:eastAsia="Times New Roman" w:hAnsi="Segoe UI" w:cs="Segoe UI"/>
          <w:color w:val="2A2B3F"/>
          <w:sz w:val="24"/>
          <w:szCs w:val="24"/>
          <w:lang w:eastAsia="en-IN"/>
        </w:rPr>
        <w:t> states that "cleaning data in Query Editor minimizes model overhead and enhances report accuracy," aligning with the goal of maintaining a reliable OrderDate column.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 Filtering for Invalid Dates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Manually filtering OrderDate to exclude invalid values (e.g., dates beyond "12/31/2100") is less efficient. It requires predefined rules and might overlook unexpected errors like text strings. The Microsoft documentation on </w:t>
      </w:r>
      <w:hyperlink r:id="rId354" w:history="1">
        <w:r w:rsidRPr="00B96D21">
          <w:rPr>
            <w:rFonts w:ascii="Segoe UI" w:eastAsia="Times New Roman" w:hAnsi="Segoe UI" w:cs="Segoe UI"/>
            <w:color w:val="6D28D2"/>
            <w:sz w:val="24"/>
            <w:szCs w:val="24"/>
            <w:u w:val="single"/>
            <w:lang w:eastAsia="en-IN"/>
          </w:rPr>
          <w:t>filtering data in Power Query</w:t>
        </w:r>
      </w:hyperlink>
      <w:r w:rsidRPr="00B96D21">
        <w:rPr>
          <w:rFonts w:ascii="Segoe UI" w:eastAsia="Times New Roman" w:hAnsi="Segoe UI" w:cs="Segoe UI"/>
          <w:color w:val="2A2B3F"/>
          <w:sz w:val="24"/>
          <w:szCs w:val="24"/>
          <w:lang w:eastAsia="en-IN"/>
        </w:rPr>
        <w:t> highlights that "manual filters depend on knowing the data’s expected range," making it less comprehensive than automated profiling tools.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DAX Calculated Column for Validation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Using DAX to create a calculated column (e.g., IF(ISERROR(DATEVALUE([OrderDate])), "Invalid", "Valid")) to flag invalid dates is viable but inefficient. It occurs post-load, consuming memory and processing power. The Microsoft </w:t>
      </w:r>
      <w:hyperlink r:id="rId355" w:history="1">
        <w:r w:rsidRPr="00B96D21">
          <w:rPr>
            <w:rFonts w:ascii="Segoe UI" w:eastAsia="Times New Roman" w:hAnsi="Segoe UI" w:cs="Segoe UI"/>
            <w:color w:val="6D28D2"/>
            <w:sz w:val="24"/>
            <w:szCs w:val="24"/>
            <w:u w:val="single"/>
            <w:lang w:eastAsia="en-IN"/>
          </w:rPr>
          <w:t>DAX reference</w:t>
        </w:r>
      </w:hyperlink>
      <w:r w:rsidRPr="00B96D21">
        <w:rPr>
          <w:rFonts w:ascii="Segoe UI" w:eastAsia="Times New Roman" w:hAnsi="Segoe UI" w:cs="Segoe UI"/>
          <w:color w:val="2A2B3F"/>
          <w:sz w:val="24"/>
          <w:szCs w:val="24"/>
          <w:lang w:eastAsia="en-IN"/>
        </w:rPr>
        <w:t> explains that "calculated columns are computed after data is loaded and stored in the model," making this approach slower and resource-heavy compared to Query Editor validation.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 Inspection in Reports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Loading the data and checking visualizations for errors (e.g., gaps in a date axis) is the least effective method. It’s subjective and misses subtle issues like misformatted dates. The Microsoft documentation on </w:t>
      </w:r>
      <w:hyperlink r:id="rId356" w:history="1">
        <w:r w:rsidRPr="00B96D21">
          <w:rPr>
            <w:rFonts w:ascii="Segoe UI" w:eastAsia="Times New Roman" w:hAnsi="Segoe UI" w:cs="Segoe UI"/>
            <w:color w:val="6D28D2"/>
            <w:sz w:val="24"/>
            <w:szCs w:val="24"/>
            <w:u w:val="single"/>
            <w:lang w:eastAsia="en-IN"/>
          </w:rPr>
          <w:t>creating reports in Power BI</w:t>
        </w:r>
      </w:hyperlink>
      <w:r w:rsidRPr="00B96D21">
        <w:rPr>
          <w:rFonts w:ascii="Segoe UI" w:eastAsia="Times New Roman" w:hAnsi="Segoe UI" w:cs="Segoe UI"/>
          <w:color w:val="2A2B3F"/>
          <w:sz w:val="24"/>
          <w:szCs w:val="24"/>
          <w:lang w:eastAsia="en-IN"/>
        </w:rPr>
        <w:t> warns that "visual inspection isn’t a reliable substitute for systematic data validation," underscoring its inadequacy here.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Consistent Formatting</w:t>
      </w:r>
      <w:r w:rsidRPr="00B96D21">
        <w:rPr>
          <w:rFonts w:ascii="Segoe UI" w:eastAsia="Times New Roman" w:hAnsi="Segoe UI" w:cs="Segoe UI"/>
          <w:color w:val="2A2B3F"/>
          <w:sz w:val="24"/>
          <w:szCs w:val="24"/>
          <w:lang w:eastAsia="en-IN"/>
        </w:rPr>
        <w:t>: If OrderDate comes from varied sources, standardize the format (e.g., MM/DD/YYYY) using Query Editor’s "Locale" option under "Change Type." The </w:t>
      </w:r>
      <w:hyperlink r:id="rId357" w:history="1">
        <w:r w:rsidRPr="00B96D21">
          <w:rPr>
            <w:rFonts w:ascii="Segoe UI" w:eastAsia="Times New Roman" w:hAnsi="Segoe UI" w:cs="Segoe UI"/>
            <w:color w:val="6D28D2"/>
            <w:sz w:val="24"/>
            <w:szCs w:val="24"/>
            <w:u w:val="single"/>
            <w:lang w:eastAsia="en-IN"/>
          </w:rPr>
          <w:t>data types documentation</w:t>
        </w:r>
      </w:hyperlink>
      <w:r w:rsidRPr="00B96D21">
        <w:rPr>
          <w:rFonts w:ascii="Segoe UI" w:eastAsia="Times New Roman" w:hAnsi="Segoe UI" w:cs="Segoe UI"/>
          <w:color w:val="2A2B3F"/>
          <w:sz w:val="24"/>
          <w:szCs w:val="24"/>
          <w:lang w:eastAsia="en-IN"/>
        </w:rPr>
        <w:t> advises this to prevent misinterpretation.</w:t>
      </w:r>
    </w:p>
    <w:p w:rsidR="00B96D21" w:rsidRPr="00B96D21" w:rsidRDefault="00B96D21" w:rsidP="00B96D21">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Large Datasets</w:t>
      </w:r>
      <w:r w:rsidRPr="00B96D21">
        <w:rPr>
          <w:rFonts w:ascii="Segoe UI" w:eastAsia="Times New Roman" w:hAnsi="Segoe UI" w:cs="Segoe UI"/>
          <w:color w:val="2A2B3F"/>
          <w:sz w:val="24"/>
          <w:szCs w:val="24"/>
          <w:lang w:eastAsia="en-IN"/>
        </w:rPr>
        <w:t>: For performance, switch profiling to "Column profiling based on entire data set" in Query Editor’s bottom-left corner, though this may slow processing for very large datasets, as noted in the </w:t>
      </w:r>
      <w:hyperlink r:id="rId358" w:history="1">
        <w:r w:rsidRPr="00B96D21">
          <w:rPr>
            <w:rFonts w:ascii="Segoe UI" w:eastAsia="Times New Roman" w:hAnsi="Segoe UI" w:cs="Segoe UI"/>
            <w:color w:val="6D28D2"/>
            <w:sz w:val="24"/>
            <w:szCs w:val="24"/>
            <w:u w:val="single"/>
            <w:lang w:eastAsia="en-IN"/>
          </w:rPr>
          <w:t>data profiling tools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ensure the OrderDate column at GreenLine Analytics has the correct data type and no invalid values, use "Column Quality" and "Column Distribution" in Query Editor to identify issues, set the column to the "Date" data type, and clean errors or anomalies at the source. This approach is the most efficient, catching problems early, ensuring data accuracy, and minimizing resource use, fully meeting the validation requirements.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Prepare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59</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w:t>
      </w:r>
      <w:r w:rsidRPr="00B96D21">
        <w:rPr>
          <w:rFonts w:ascii="Segoe UI" w:eastAsia="Times New Roman" w:hAnsi="Segoe UI" w:cs="Segoe UI"/>
          <w:b/>
          <w:bCs/>
          <w:color w:val="2A2B3F"/>
          <w:sz w:val="24"/>
          <w:szCs w:val="24"/>
          <w:lang w:eastAsia="en-IN"/>
        </w:rPr>
        <w:t>DataLens Analytics</w:t>
      </w:r>
      <w:r w:rsidRPr="00B96D21">
        <w:rPr>
          <w:rFonts w:ascii="Segoe UI" w:eastAsia="Times New Roman" w:hAnsi="Segoe UI" w:cs="Segoe UI"/>
          <w:color w:val="2A2B3F"/>
          <w:sz w:val="24"/>
          <w:szCs w:val="24"/>
          <w:lang w:eastAsia="en-IN"/>
        </w:rPr>
        <w:t>, you notice that your </w:t>
      </w:r>
      <w:r w:rsidRPr="00B96D21">
        <w:rPr>
          <w:rFonts w:ascii="Segoe UI" w:eastAsia="Times New Roman" w:hAnsi="Segoe UI" w:cs="Segoe UI"/>
          <w:b/>
          <w:bCs/>
          <w:color w:val="2A2B3F"/>
          <w:sz w:val="24"/>
          <w:szCs w:val="24"/>
          <w:lang w:eastAsia="en-IN"/>
        </w:rPr>
        <w:t>report page takes a long time to load</w:t>
      </w:r>
      <w:r w:rsidRPr="00B96D21">
        <w:rPr>
          <w:rFonts w:ascii="Segoe UI" w:eastAsia="Times New Roman" w:hAnsi="Segoe UI" w:cs="Segoe UI"/>
          <w:color w:val="2A2B3F"/>
          <w:sz w:val="24"/>
          <w:szCs w:val="24"/>
          <w:lang w:eastAsia="en-IN"/>
        </w:rPr>
        <w:t>. You decide to use the </w:t>
      </w:r>
      <w:r w:rsidRPr="00B96D21">
        <w:rPr>
          <w:rFonts w:ascii="Segoe UI" w:eastAsia="Times New Roman" w:hAnsi="Segoe UI" w:cs="Segoe UI"/>
          <w:b/>
          <w:bCs/>
          <w:color w:val="2A2B3F"/>
          <w:sz w:val="24"/>
          <w:szCs w:val="24"/>
          <w:lang w:eastAsia="en-IN"/>
        </w:rPr>
        <w:t>Performance Analyzer</w:t>
      </w:r>
      <w:r w:rsidRPr="00B96D21">
        <w:rPr>
          <w:rFonts w:ascii="Segoe UI" w:eastAsia="Times New Roman" w:hAnsi="Segoe UI" w:cs="Segoe UI"/>
          <w:color w:val="2A2B3F"/>
          <w:sz w:val="24"/>
          <w:szCs w:val="24"/>
          <w:lang w:eastAsia="en-IN"/>
        </w:rPr>
        <w:t> tool to identify the visual causing the delay.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After running the Performance Analyzer, one of your visuals shows </w:t>
      </w:r>
      <w:r w:rsidRPr="00B96D21">
        <w:rPr>
          <w:rFonts w:ascii="Segoe UI" w:eastAsia="Times New Roman" w:hAnsi="Segoe UI" w:cs="Segoe UI"/>
          <w:b/>
          <w:bCs/>
          <w:color w:val="2A2B3F"/>
          <w:sz w:val="24"/>
          <w:szCs w:val="24"/>
          <w:lang w:eastAsia="en-IN"/>
        </w:rPr>
        <w:t>high processing time under the "DAX Query" section</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does this indicate?</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The visual uses too many slicers, leading to performance degradation.</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While slicers can apply filters that affect performance, the </w:t>
      </w:r>
      <w:r w:rsidRPr="00B96D21">
        <w:rPr>
          <w:rFonts w:ascii="Segoe UI" w:eastAsia="Times New Roman" w:hAnsi="Segoe UI" w:cs="Segoe UI"/>
          <w:b/>
          <w:bCs/>
          <w:color w:val="2A2B3F"/>
          <w:sz w:val="24"/>
          <w:szCs w:val="24"/>
          <w:lang w:eastAsia="en-IN"/>
        </w:rPr>
        <w:t>impact of slicers</w:t>
      </w:r>
      <w:r w:rsidRPr="00B96D21">
        <w:rPr>
          <w:rFonts w:ascii="Segoe UI" w:eastAsia="Times New Roman" w:hAnsi="Segoe UI" w:cs="Segoe UI"/>
          <w:color w:val="2A2B3F"/>
          <w:sz w:val="24"/>
          <w:szCs w:val="24"/>
          <w:lang w:eastAsia="en-IN"/>
        </w:rPr>
        <w:t> is indirect and would show in the DAX or visual layer depending on use.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It’s </w:t>
      </w:r>
      <w:r w:rsidRPr="00B96D21">
        <w:rPr>
          <w:rFonts w:ascii="Segoe UI" w:eastAsia="Times New Roman" w:hAnsi="Segoe UI" w:cs="Segoe UI"/>
          <w:b/>
          <w:bCs/>
          <w:color w:val="2A2B3F"/>
          <w:sz w:val="24"/>
          <w:szCs w:val="24"/>
          <w:lang w:eastAsia="en-IN"/>
        </w:rPr>
        <w:t>not the primary cause</w:t>
      </w:r>
      <w:r w:rsidRPr="00B96D21">
        <w:rPr>
          <w:rFonts w:ascii="Segoe UI" w:eastAsia="Times New Roman" w:hAnsi="Segoe UI" w:cs="Segoe UI"/>
          <w:color w:val="2A2B3F"/>
          <w:sz w:val="24"/>
          <w:szCs w:val="24"/>
          <w:lang w:eastAsia="en-IN"/>
        </w:rPr>
        <w:t> of high DAX query time.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The visual contains a complex DAX measure that is slowing down the query.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high processing time in the </w:t>
      </w:r>
      <w:r w:rsidRPr="00B96D21">
        <w:rPr>
          <w:rFonts w:ascii="Segoe UI" w:eastAsia="Times New Roman" w:hAnsi="Segoe UI" w:cs="Segoe UI"/>
          <w:b/>
          <w:bCs/>
          <w:color w:val="2A2B3F"/>
          <w:sz w:val="24"/>
          <w:szCs w:val="24"/>
          <w:lang w:eastAsia="en-IN"/>
        </w:rPr>
        <w:t>"DAX Query"</w:t>
      </w:r>
      <w:r w:rsidRPr="00B96D21">
        <w:rPr>
          <w:rFonts w:ascii="Segoe UI" w:eastAsia="Times New Roman" w:hAnsi="Segoe UI" w:cs="Segoe UI"/>
          <w:color w:val="2A2B3F"/>
          <w:sz w:val="24"/>
          <w:szCs w:val="24"/>
          <w:lang w:eastAsia="en-IN"/>
        </w:rPr>
        <w:t> section means Power BI is spending time executing the </w:t>
      </w:r>
      <w:r w:rsidRPr="00B96D21">
        <w:rPr>
          <w:rFonts w:ascii="Segoe UI" w:eastAsia="Times New Roman" w:hAnsi="Segoe UI" w:cs="Segoe UI"/>
          <w:b/>
          <w:bCs/>
          <w:color w:val="2A2B3F"/>
          <w:sz w:val="24"/>
          <w:szCs w:val="24"/>
          <w:lang w:eastAsia="en-IN"/>
        </w:rPr>
        <w:t>DAX formula</w:t>
      </w:r>
      <w:r w:rsidRPr="00B96D21">
        <w:rPr>
          <w:rFonts w:ascii="Segoe UI" w:eastAsia="Times New Roman" w:hAnsi="Segoe UI" w:cs="Segoe UI"/>
          <w:color w:val="2A2B3F"/>
          <w:sz w:val="24"/>
          <w:szCs w:val="24"/>
          <w:lang w:eastAsia="en-IN"/>
        </w:rPr>
        <w:t> behind the visual. This typically points to:</w:t>
      </w:r>
    </w:p>
    <w:p w:rsidR="00B96D21" w:rsidRPr="00B96D21" w:rsidRDefault="00B96D21" w:rsidP="00B96D21">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Complex calculations</w:t>
      </w:r>
    </w:p>
    <w:p w:rsidR="00B96D21" w:rsidRPr="00B96D21" w:rsidRDefault="00B96D21" w:rsidP="00B96D21">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Poorly optimized </w:t>
      </w:r>
      <w:r w:rsidRPr="00B96D21">
        <w:rPr>
          <w:rFonts w:ascii="Segoe UI" w:eastAsia="Times New Roman" w:hAnsi="Segoe UI" w:cs="Segoe UI"/>
          <w:b/>
          <w:bCs/>
          <w:color w:val="2A2B3F"/>
          <w:sz w:val="24"/>
          <w:szCs w:val="24"/>
          <w:lang w:eastAsia="en-IN"/>
        </w:rPr>
        <w:t>DAX logic</w:t>
      </w:r>
    </w:p>
    <w:p w:rsidR="00B96D21" w:rsidRPr="00B96D21" w:rsidRDefault="00B96D21" w:rsidP="00B96D21">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High cardinality filters or calculated columns/measures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is a key signal that </w:t>
      </w:r>
      <w:r w:rsidRPr="00B96D21">
        <w:rPr>
          <w:rFonts w:ascii="Segoe UI" w:eastAsia="Times New Roman" w:hAnsi="Segoe UI" w:cs="Segoe UI"/>
          <w:b/>
          <w:bCs/>
          <w:color w:val="2A2B3F"/>
          <w:sz w:val="24"/>
          <w:szCs w:val="24"/>
          <w:lang w:eastAsia="en-IN"/>
        </w:rPr>
        <w:t>DAX performance tuning</w:t>
      </w:r>
      <w:r w:rsidRPr="00B96D21">
        <w:rPr>
          <w:rFonts w:ascii="Segoe UI" w:eastAsia="Times New Roman" w:hAnsi="Segoe UI" w:cs="Segoe UI"/>
          <w:color w:val="2A2B3F"/>
          <w:sz w:val="24"/>
          <w:szCs w:val="24"/>
          <w:lang w:eastAsia="en-IN"/>
        </w:rPr>
        <w:t> is needed.</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The visual has too many rows in the underlying dataset.</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would appear under the </w:t>
      </w:r>
      <w:r w:rsidRPr="00B96D21">
        <w:rPr>
          <w:rFonts w:ascii="Segoe UI" w:eastAsia="Times New Roman" w:hAnsi="Segoe UI" w:cs="Segoe UI"/>
          <w:b/>
          <w:bCs/>
          <w:color w:val="2A2B3F"/>
          <w:sz w:val="24"/>
          <w:szCs w:val="24"/>
          <w:lang w:eastAsia="en-IN"/>
        </w:rPr>
        <w:t>"Data Retrieval"</w:t>
      </w:r>
      <w:r w:rsidRPr="00B96D21">
        <w:rPr>
          <w:rFonts w:ascii="Segoe UI" w:eastAsia="Times New Roman" w:hAnsi="Segoe UI" w:cs="Segoe UI"/>
          <w:color w:val="2A2B3F"/>
          <w:sz w:val="24"/>
          <w:szCs w:val="24"/>
          <w:lang w:eastAsia="en-IN"/>
        </w:rPr>
        <w:t> section.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Retrieving a large dataset from the source slows down </w:t>
      </w:r>
      <w:r w:rsidRPr="00B96D21">
        <w:rPr>
          <w:rFonts w:ascii="Segoe UI" w:eastAsia="Times New Roman" w:hAnsi="Segoe UI" w:cs="Segoe UI"/>
          <w:b/>
          <w:bCs/>
          <w:color w:val="2A2B3F"/>
          <w:sz w:val="24"/>
          <w:szCs w:val="24"/>
          <w:lang w:eastAsia="en-IN"/>
        </w:rPr>
        <w:t>query loading</w:t>
      </w:r>
      <w:r w:rsidRPr="00B96D21">
        <w:rPr>
          <w:rFonts w:ascii="Segoe UI" w:eastAsia="Times New Roman" w:hAnsi="Segoe UI" w:cs="Segoe UI"/>
          <w:color w:val="2A2B3F"/>
          <w:sz w:val="24"/>
          <w:szCs w:val="24"/>
          <w:lang w:eastAsia="en-IN"/>
        </w:rPr>
        <w:t>, not necessarily DAX processing.</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The visual's formatting is causing the delay.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Formatting/rendering issues impact the </w:t>
      </w:r>
      <w:r w:rsidRPr="00B96D21">
        <w:rPr>
          <w:rFonts w:ascii="Segoe UI" w:eastAsia="Times New Roman" w:hAnsi="Segoe UI" w:cs="Segoe UI"/>
          <w:b/>
          <w:bCs/>
          <w:color w:val="2A2B3F"/>
          <w:sz w:val="24"/>
          <w:szCs w:val="24"/>
          <w:lang w:eastAsia="en-IN"/>
        </w:rPr>
        <w:t>"Visual Display"</w:t>
      </w:r>
      <w:r w:rsidRPr="00B96D21">
        <w:rPr>
          <w:rFonts w:ascii="Segoe UI" w:eastAsia="Times New Roman" w:hAnsi="Segoe UI" w:cs="Segoe UI"/>
          <w:color w:val="2A2B3F"/>
          <w:sz w:val="24"/>
          <w:szCs w:val="24"/>
          <w:lang w:eastAsia="en-IN"/>
        </w:rPr>
        <w:t> section, not "DAX Query."</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Interpret Performance Analyzer Results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Analyze High DAX Query Time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At DataLens Analytics, the Performance Analyzer shows high processing time under "DAX Query" for a visual, indicating that the delay stems from executing DAX calculations. This points to a complex DAX measure (e.g., with nested functions, large table iterations, or unoptimized filters) used in the visual, such as a calculated SalesAmount or ranking measure. To confirm, in Power BI Desktop, open Performance Analyzer (View &gt; Performance Analyzer), start recording, refresh the page, and stop. Review the visual’s breakdown—high "DAX Query" time means the measure’s computation is the bottleneck. The Microsoft documentation on </w:t>
      </w:r>
      <w:hyperlink r:id="rId359" w:history="1">
        <w:r w:rsidRPr="00B96D21">
          <w:rPr>
            <w:rFonts w:ascii="Segoe UI" w:eastAsia="Times New Roman" w:hAnsi="Segoe UI" w:cs="Segoe UI"/>
            <w:color w:val="6D28D2"/>
            <w:sz w:val="24"/>
            <w:szCs w:val="24"/>
            <w:u w:val="single"/>
            <w:lang w:eastAsia="en-IN"/>
          </w:rPr>
          <w:t>Performance Analyzer in Power BI</w:t>
        </w:r>
      </w:hyperlink>
      <w:r w:rsidRPr="00B96D21">
        <w:rPr>
          <w:rFonts w:ascii="Segoe UI" w:eastAsia="Times New Roman" w:hAnsi="Segoe UI" w:cs="Segoe UI"/>
          <w:color w:val="2A2B3F"/>
          <w:sz w:val="24"/>
          <w:szCs w:val="24"/>
          <w:lang w:eastAsia="en-IN"/>
        </w:rPr>
        <w:t> explains that "DAX Query time reflects the duration of measure or query evaluation," directly linking this to complex DAX as the most likely cause.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Too Many Slicers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Excessive slicers might slow interactivity or filtering, but this would impact "Other" or "Visual Display" time in Performance Analyzer, not "DAX Query." The </w:t>
      </w:r>
      <w:hyperlink r:id="rId360" w:history="1">
        <w:r w:rsidRPr="00B96D21">
          <w:rPr>
            <w:rFonts w:ascii="Segoe UI" w:eastAsia="Times New Roman" w:hAnsi="Segoe UI" w:cs="Segoe UI"/>
            <w:color w:val="6D28D2"/>
            <w:sz w:val="24"/>
            <w:szCs w:val="24"/>
            <w:u w:val="single"/>
            <w:lang w:eastAsia="en-IN"/>
          </w:rPr>
          <w:t>slicer performance guidance</w:t>
        </w:r>
      </w:hyperlink>
      <w:r w:rsidRPr="00B96D21">
        <w:rPr>
          <w:rFonts w:ascii="Segoe UI" w:eastAsia="Times New Roman" w:hAnsi="Segoe UI" w:cs="Segoe UI"/>
          <w:color w:val="2A2B3F"/>
          <w:sz w:val="24"/>
          <w:szCs w:val="24"/>
          <w:lang w:eastAsia="en-IN"/>
        </w:rPr>
        <w:t> focuses on rendering, not DAX.</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Too Many Rows in Dataset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 large dataset could increase "Data Retrieval" time, not "DAX Query," unless paired with a complex measure. The </w:t>
      </w:r>
      <w:hyperlink r:id="rId361" w:history="1">
        <w:r w:rsidRPr="00B96D21">
          <w:rPr>
            <w:rFonts w:ascii="Segoe UI" w:eastAsia="Times New Roman" w:hAnsi="Segoe UI" w:cs="Segoe UI"/>
            <w:color w:val="6D28D2"/>
            <w:sz w:val="24"/>
            <w:szCs w:val="24"/>
            <w:u w:val="single"/>
            <w:lang w:eastAsia="en-IN"/>
          </w:rPr>
          <w:t>performance documentation</w:t>
        </w:r>
      </w:hyperlink>
      <w:r w:rsidRPr="00B96D21">
        <w:rPr>
          <w:rFonts w:ascii="Segoe UI" w:eastAsia="Times New Roman" w:hAnsi="Segoe UI" w:cs="Segoe UI"/>
          <w:color w:val="2A2B3F"/>
          <w:sz w:val="24"/>
          <w:szCs w:val="24"/>
          <w:lang w:eastAsia="en-IN"/>
        </w:rPr>
        <w:t> separates these phases.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Visual Formatting Delays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Formatting (e.g., conditional formatting, custom visuals) affects "Visual Display" time, not "DAX Query," which is data computation-focused, per the </w:t>
      </w:r>
      <w:hyperlink r:id="rId362" w:history="1">
        <w:r w:rsidRPr="00B96D21">
          <w:rPr>
            <w:rFonts w:ascii="Segoe UI" w:eastAsia="Times New Roman" w:hAnsi="Segoe UI" w:cs="Segoe UI"/>
            <w:color w:val="6D28D2"/>
            <w:sz w:val="24"/>
            <w:szCs w:val="24"/>
            <w:u w:val="single"/>
            <w:lang w:eastAsia="en-IN"/>
          </w:rPr>
          <w:t>visual optimization tips</w:t>
        </w:r>
      </w:hyperlink>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Optimization</w:t>
      </w:r>
      <w:r w:rsidRPr="00B96D21">
        <w:rPr>
          <w:rFonts w:ascii="Segoe UI" w:eastAsia="Times New Roman" w:hAnsi="Segoe UI" w:cs="Segoe UI"/>
          <w:color w:val="2A2B3F"/>
          <w:sz w:val="24"/>
          <w:szCs w:val="24"/>
          <w:lang w:eastAsia="en-IN"/>
        </w:rPr>
        <w:t>: Review the DAX measure in the Fields pane, simplify it (e.g., use variables, avoid FILTER over large tables), as advised in the </w:t>
      </w:r>
      <w:hyperlink r:id="rId363" w:history="1">
        <w:r w:rsidRPr="00B96D21">
          <w:rPr>
            <w:rFonts w:ascii="Segoe UI" w:eastAsia="Times New Roman" w:hAnsi="Segoe UI" w:cs="Segoe UI"/>
            <w:color w:val="6D28D2"/>
            <w:sz w:val="24"/>
            <w:szCs w:val="24"/>
            <w:u w:val="single"/>
            <w:lang w:eastAsia="en-IN"/>
          </w:rPr>
          <w:t>DAX optimization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Test</w:t>
      </w:r>
      <w:r w:rsidRPr="00B96D21">
        <w:rPr>
          <w:rFonts w:ascii="Segoe UI" w:eastAsia="Times New Roman" w:hAnsi="Segoe UI" w:cs="Segoe UI"/>
          <w:color w:val="2A2B3F"/>
          <w:sz w:val="24"/>
          <w:szCs w:val="24"/>
          <w:lang w:eastAsia="en-IN"/>
        </w:rPr>
        <w:t>: Re-run Performance Analyzer after simplifying the measure to verify improvement.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High "DAX Query" time in Performance Analyzer indicates that the visual contains a complex DAX measure slowing down the query, which can be addressed by optimizing the measure for faster report loading at DataLens Analytics.</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Question 60</w:t>
      </w:r>
      <w:r w:rsidRPr="00B96D21">
        <w:rPr>
          <w:rFonts w:ascii="Segoe UI" w:eastAsia="Times New Roman" w:hAnsi="Segoe UI" w:cs="Segoe UI"/>
          <w:b/>
          <w:bCs/>
          <w:color w:val="9194AC"/>
          <w:sz w:val="24"/>
          <w:szCs w:val="24"/>
          <w:lang w:eastAsia="en-IN"/>
        </w:rPr>
        <w:t>Skipped</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At SkyMetrics Corp., your manager asks you to calculate the total quantity sold for a specific product category, "Electronics."</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table is linked to the </w:t>
      </w:r>
      <w:r w:rsidRPr="00B96D21">
        <w:rPr>
          <w:rFonts w:ascii="Segoe UI" w:eastAsia="Times New Roman" w:hAnsi="Segoe UI" w:cs="Segoe UI"/>
          <w:b/>
          <w:bCs/>
          <w:color w:val="2A2B3F"/>
          <w:sz w:val="24"/>
          <w:szCs w:val="24"/>
          <w:lang w:eastAsia="en-IN"/>
        </w:rPr>
        <w:t>Products</w:t>
      </w:r>
      <w:r w:rsidRPr="00B96D21">
        <w:rPr>
          <w:rFonts w:ascii="Segoe UI" w:eastAsia="Times New Roman" w:hAnsi="Segoe UI" w:cs="Segoe UI"/>
          <w:color w:val="2A2B3F"/>
          <w:sz w:val="24"/>
          <w:szCs w:val="24"/>
          <w:lang w:eastAsia="en-IN"/>
        </w:rPr>
        <w:t> table, which contains:</w:t>
      </w:r>
    </w:p>
    <w:p w:rsidR="00B96D21" w:rsidRPr="00B96D21" w:rsidRDefault="00B96D21" w:rsidP="00B96D21">
      <w:pPr>
        <w:numPr>
          <w:ilvl w:val="0"/>
          <w:numId w:val="18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ProductID</w:t>
      </w:r>
    </w:p>
    <w:p w:rsidR="00B96D21" w:rsidRPr="00B96D21" w:rsidRDefault="00B96D21" w:rsidP="00B96D21">
      <w:pPr>
        <w:numPr>
          <w:ilvl w:val="0"/>
          <w:numId w:val="182"/>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Category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w:t>
      </w:r>
      <w:r w:rsidRPr="00B96D21">
        <w:rPr>
          <w:rFonts w:ascii="Segoe UI" w:eastAsia="Times New Roman" w:hAnsi="Segoe UI" w:cs="Segoe UI"/>
          <w:b/>
          <w:bCs/>
          <w:color w:val="2A2B3F"/>
          <w:sz w:val="24"/>
          <w:szCs w:val="24"/>
          <w:lang w:eastAsia="en-IN"/>
        </w:rPr>
        <w:t>Sales</w:t>
      </w:r>
      <w:r w:rsidRPr="00B96D21">
        <w:rPr>
          <w:rFonts w:ascii="Segoe UI" w:eastAsia="Times New Roman" w:hAnsi="Segoe UI" w:cs="Segoe UI"/>
          <w:color w:val="2A2B3F"/>
          <w:sz w:val="24"/>
          <w:szCs w:val="24"/>
          <w:lang w:eastAsia="en-IN"/>
        </w:rPr>
        <w:t> table contains:</w:t>
      </w:r>
    </w:p>
    <w:p w:rsidR="00B96D21" w:rsidRPr="00B96D21" w:rsidRDefault="00B96D21" w:rsidP="00B96D21">
      <w:pPr>
        <w:numPr>
          <w:ilvl w:val="0"/>
          <w:numId w:val="18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ProductID</w:t>
      </w:r>
    </w:p>
    <w:p w:rsidR="00B96D21" w:rsidRPr="00B96D21" w:rsidRDefault="00B96D21" w:rsidP="00B96D21">
      <w:pPr>
        <w:numPr>
          <w:ilvl w:val="0"/>
          <w:numId w:val="183"/>
        </w:numPr>
        <w:shd w:val="clear" w:color="auto" w:fill="F6F7F9"/>
        <w:spacing w:after="0" w:line="240" w:lineRule="auto"/>
        <w:ind w:left="0"/>
        <w:rPr>
          <w:rFonts w:ascii="Segoe UI" w:eastAsia="Times New Roman" w:hAnsi="Segoe UI" w:cs="Segoe UI"/>
          <w:color w:val="2A2B3F"/>
          <w:sz w:val="24"/>
          <w:szCs w:val="24"/>
          <w:lang w:eastAsia="en-IN"/>
        </w:rPr>
      </w:pPr>
      <w:r w:rsidRPr="00B96D21">
        <w:rPr>
          <w:rFonts w:ascii="Consolas" w:eastAsia="Times New Roman" w:hAnsi="Consolas" w:cs="Courier New"/>
          <w:color w:val="2A2B3F"/>
          <w:bdr w:val="none" w:sz="0" w:space="0" w:color="auto" w:frame="1"/>
          <w:shd w:val="clear" w:color="auto" w:fill="D1D2E0"/>
          <w:lang w:eastAsia="en-IN"/>
        </w:rPr>
        <w:t>Quantity</w:t>
      </w:r>
    </w:p>
    <w:p w:rsidR="00B96D21" w:rsidRPr="00B96D21" w:rsidRDefault="00B96D21" w:rsidP="00B96D21">
      <w:pPr>
        <w:shd w:val="clear" w:color="auto" w:fill="F6F7F9"/>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What DAX formula should you use to create this measure?</w:t>
      </w:r>
    </w:p>
    <w:p w:rsidR="00B96D21" w:rsidRPr="00B96D21" w:rsidRDefault="00B96D21" w:rsidP="00B96D21">
      <w:pPr>
        <w:shd w:val="clear" w:color="auto" w:fill="EBFAF4"/>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b/>
          <w:bCs/>
          <w:color w:val="123825"/>
          <w:sz w:val="24"/>
          <w:szCs w:val="24"/>
          <w:shd w:val="clear" w:color="auto" w:fill="8CD3B0"/>
          <w:lang w:eastAsia="en-IN"/>
        </w:rPr>
        <w:t>Correct answer</w:t>
      </w:r>
    </w:p>
    <w:p w:rsidR="00B96D21" w:rsidRPr="00B96D21" w:rsidRDefault="00B96D21" w:rsidP="00B96D21">
      <w:pPr>
        <w:shd w:val="clear" w:color="auto" w:fill="EBFAF4"/>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Total Electronics Quantity = CALCULATE(SUM(Sales[Quantity]), Products[Category] = "Electronics")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changes the filter context.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The condition </w:t>
      </w:r>
      <w:r w:rsidRPr="00B96D21">
        <w:rPr>
          <w:rFonts w:ascii="Consolas" w:eastAsia="Times New Roman" w:hAnsi="Consolas" w:cs="Courier New"/>
          <w:color w:val="C4710D"/>
          <w:bdr w:val="single" w:sz="6" w:space="0" w:color="D1D2E0" w:frame="1"/>
          <w:shd w:val="clear" w:color="auto" w:fill="FFFFFF"/>
          <w:lang w:eastAsia="en-IN"/>
        </w:rPr>
        <w:t>Products[Category] = "Electronics"</w:t>
      </w:r>
      <w:r w:rsidRPr="00B96D21">
        <w:rPr>
          <w:rFonts w:ascii="Segoe UI" w:eastAsia="Times New Roman" w:hAnsi="Segoe UI" w:cs="Segoe UI"/>
          <w:color w:val="2A2B3F"/>
          <w:sz w:val="24"/>
          <w:szCs w:val="24"/>
          <w:lang w:eastAsia="en-IN"/>
        </w:rPr>
        <w:t> filters the Products table.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Since </w:t>
      </w:r>
      <w:r w:rsidRPr="00B96D21">
        <w:rPr>
          <w:rFonts w:ascii="Consolas" w:eastAsia="Times New Roman" w:hAnsi="Consolas" w:cs="Courier New"/>
          <w:color w:val="C4710D"/>
          <w:bdr w:val="single" w:sz="6" w:space="0" w:color="D1D2E0" w:frame="1"/>
          <w:shd w:val="clear" w:color="auto" w:fill="FFFFFF"/>
          <w:lang w:eastAsia="en-IN"/>
        </w:rPr>
        <w:t>Products</w:t>
      </w:r>
      <w:r w:rsidRPr="00B96D21">
        <w:rPr>
          <w:rFonts w:ascii="Segoe UI" w:eastAsia="Times New Roman" w:hAnsi="Segoe UI" w:cs="Segoe UI"/>
          <w:color w:val="2A2B3F"/>
          <w:sz w:val="24"/>
          <w:szCs w:val="24"/>
          <w:lang w:eastAsia="en-IN"/>
        </w:rPr>
        <w:t> is related to </w:t>
      </w:r>
      <w:r w:rsidRPr="00B96D21">
        <w:rPr>
          <w:rFonts w:ascii="Consolas" w:eastAsia="Times New Roman" w:hAnsi="Consolas" w:cs="Courier New"/>
          <w:color w:val="C4710D"/>
          <w:bdr w:val="single" w:sz="6" w:space="0" w:color="D1D2E0" w:frame="1"/>
          <w:shd w:val="clear" w:color="auto" w:fill="FFFFFF"/>
          <w:lang w:eastAsia="en-IN"/>
        </w:rPr>
        <w:t>Sales</w:t>
      </w:r>
      <w:r w:rsidRPr="00B96D21">
        <w:rPr>
          <w:rFonts w:ascii="Segoe UI" w:eastAsia="Times New Roman" w:hAnsi="Segoe UI" w:cs="Segoe UI"/>
          <w:color w:val="2A2B3F"/>
          <w:sz w:val="24"/>
          <w:szCs w:val="24"/>
          <w:lang w:eastAsia="en-IN"/>
        </w:rPr>
        <w:t> via </w:t>
      </w:r>
      <w:r w:rsidRPr="00B96D21">
        <w:rPr>
          <w:rFonts w:ascii="Consolas" w:eastAsia="Times New Roman" w:hAnsi="Consolas" w:cs="Courier New"/>
          <w:color w:val="C4710D"/>
          <w:bdr w:val="single" w:sz="6" w:space="0" w:color="D1D2E0" w:frame="1"/>
          <w:shd w:val="clear" w:color="auto" w:fill="FFFFFF"/>
          <w:lang w:eastAsia="en-IN"/>
        </w:rPr>
        <w:t>ProductID</w:t>
      </w:r>
      <w:r w:rsidRPr="00B96D21">
        <w:rPr>
          <w:rFonts w:ascii="Segoe UI" w:eastAsia="Times New Roman" w:hAnsi="Segoe UI" w:cs="Segoe UI"/>
          <w:color w:val="2A2B3F"/>
          <w:sz w:val="24"/>
          <w:szCs w:val="24"/>
          <w:lang w:eastAsia="en-IN"/>
        </w:rPr>
        <w:t>, this filter flows down to the </w:t>
      </w:r>
      <w:r w:rsidRPr="00B96D21">
        <w:rPr>
          <w:rFonts w:ascii="Consolas" w:eastAsia="Times New Roman" w:hAnsi="Consolas" w:cs="Courier New"/>
          <w:color w:val="C4710D"/>
          <w:bdr w:val="single" w:sz="6" w:space="0" w:color="D1D2E0" w:frame="1"/>
          <w:shd w:val="clear" w:color="auto" w:fill="FFFFFF"/>
          <w:lang w:eastAsia="en-IN"/>
        </w:rPr>
        <w:t>Sales</w:t>
      </w:r>
      <w:r w:rsidRPr="00B96D21">
        <w:rPr>
          <w:rFonts w:ascii="Segoe UI" w:eastAsia="Times New Roman" w:hAnsi="Segoe UI" w:cs="Segoe UI"/>
          <w:color w:val="2A2B3F"/>
          <w:sz w:val="24"/>
          <w:szCs w:val="24"/>
          <w:lang w:eastAsia="en-IN"/>
        </w:rPr>
        <w:t> table.</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Consolas" w:eastAsia="Times New Roman" w:hAnsi="Consolas" w:cs="Courier New"/>
          <w:color w:val="C4710D"/>
          <w:bdr w:val="single" w:sz="6" w:space="0" w:color="D1D2E0" w:frame="1"/>
          <w:shd w:val="clear" w:color="auto" w:fill="FFFFFF"/>
          <w:lang w:eastAsia="en-IN"/>
        </w:rPr>
        <w:t>SUM(Sales[Quantity])</w:t>
      </w:r>
      <w:r w:rsidRPr="00B96D21">
        <w:rPr>
          <w:rFonts w:ascii="Segoe UI" w:eastAsia="Times New Roman" w:hAnsi="Segoe UI" w:cs="Segoe UI"/>
          <w:color w:val="2A2B3F"/>
          <w:sz w:val="24"/>
          <w:szCs w:val="24"/>
          <w:lang w:eastAsia="en-IN"/>
        </w:rPr>
        <w:t> then operates only on rows where the category is "Electronics".</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Total Electronics Quantity = FILTER(SUM(Sales[Quantity]), Products[Category] = "Electronics")</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Invalid use of </w:t>
      </w:r>
      <w:r w:rsidRPr="00B96D21">
        <w:rPr>
          <w:rFonts w:ascii="Consolas" w:eastAsia="Times New Roman" w:hAnsi="Consolas" w:cs="Courier New"/>
          <w:color w:val="C4710D"/>
          <w:bdr w:val="single" w:sz="6" w:space="0" w:color="D1D2E0" w:frame="1"/>
          <w:shd w:val="clear" w:color="auto" w:fill="FFFFFF"/>
          <w:lang w:eastAsia="en-IN"/>
        </w:rPr>
        <w:t>FILTER</w:t>
      </w:r>
      <w:r w:rsidRPr="00B96D21">
        <w:rPr>
          <w:rFonts w:ascii="Segoe UI" w:eastAsia="Times New Roman" w:hAnsi="Segoe UI" w:cs="Segoe UI"/>
          <w:color w:val="2A2B3F"/>
          <w:sz w:val="24"/>
          <w:szCs w:val="24"/>
          <w:lang w:eastAsia="en-IN"/>
        </w:rPr>
        <w:t>. It does not wrap around </w:t>
      </w:r>
      <w:r w:rsidRPr="00B96D21">
        <w:rPr>
          <w:rFonts w:ascii="Consolas" w:eastAsia="Times New Roman" w:hAnsi="Consolas" w:cs="Courier New"/>
          <w:color w:val="C4710D"/>
          <w:bdr w:val="single" w:sz="6" w:space="0" w:color="D1D2E0" w:frame="1"/>
          <w:shd w:val="clear" w:color="auto" w:fill="FFFFFF"/>
          <w:lang w:eastAsia="en-IN"/>
        </w:rPr>
        <w:t>SUM</w:t>
      </w:r>
      <w:r w:rsidRPr="00B96D21">
        <w:rPr>
          <w:rFonts w:ascii="Segoe UI" w:eastAsia="Times New Roman" w:hAnsi="Segoe UI" w:cs="Segoe UI"/>
          <w:color w:val="2A2B3F"/>
          <w:sz w:val="24"/>
          <w:szCs w:val="24"/>
          <w:lang w:eastAsia="en-IN"/>
        </w:rPr>
        <w:t>. </w:t>
      </w:r>
      <w:r w:rsidRPr="00B96D21">
        <w:rPr>
          <w:rFonts w:ascii="Consolas" w:eastAsia="Times New Roman" w:hAnsi="Consolas" w:cs="Courier New"/>
          <w:color w:val="C4710D"/>
          <w:bdr w:val="single" w:sz="6" w:space="0" w:color="D1D2E0" w:frame="1"/>
          <w:shd w:val="clear" w:color="auto" w:fill="FFFFFF"/>
          <w:lang w:eastAsia="en-IN"/>
        </w:rPr>
        <w:t>FILTER</w:t>
      </w:r>
      <w:r w:rsidRPr="00B96D21">
        <w:rPr>
          <w:rFonts w:ascii="Segoe UI" w:eastAsia="Times New Roman" w:hAnsi="Segoe UI" w:cs="Segoe UI"/>
          <w:color w:val="2A2B3F"/>
          <w:sz w:val="24"/>
          <w:szCs w:val="24"/>
          <w:lang w:eastAsia="en-IN"/>
        </w:rPr>
        <w:t> must be used inside functions like </w:t>
      </w: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 or </w:t>
      </w:r>
      <w:r w:rsidRPr="00B96D21">
        <w:rPr>
          <w:rFonts w:ascii="Consolas" w:eastAsia="Times New Roman" w:hAnsi="Consolas" w:cs="Courier New"/>
          <w:color w:val="C4710D"/>
          <w:bdr w:val="single" w:sz="6" w:space="0" w:color="D1D2E0" w:frame="1"/>
          <w:shd w:val="clear" w:color="auto" w:fill="FFFFFF"/>
          <w:lang w:eastAsia="en-IN"/>
        </w:rPr>
        <w:t>SUMX</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Total Electronics Quantity = SUM(Sales[Quantity])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calculates total quantity for all products — </w:t>
      </w:r>
      <w:r w:rsidRPr="00B96D21">
        <w:rPr>
          <w:rFonts w:ascii="Segoe UI" w:eastAsia="Times New Roman" w:hAnsi="Segoe UI" w:cs="Segoe UI"/>
          <w:b/>
          <w:bCs/>
          <w:color w:val="2A2B3F"/>
          <w:sz w:val="24"/>
          <w:szCs w:val="24"/>
          <w:lang w:eastAsia="en-IN"/>
        </w:rPr>
        <w:t>no category filter is applied</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b/>
          <w:bCs/>
          <w:color w:val="595C73"/>
          <w:sz w:val="24"/>
          <w:szCs w:val="24"/>
          <w:lang w:eastAsia="en-IN"/>
        </w:rPr>
      </w:pPr>
      <w:r w:rsidRPr="00B96D21">
        <w:rPr>
          <w:rFonts w:ascii="Segoe UI" w:eastAsia="Times New Roman" w:hAnsi="Segoe UI" w:cs="Segoe UI"/>
          <w:b/>
          <w:bCs/>
          <w:color w:val="595C73"/>
          <w:sz w:val="24"/>
          <w:szCs w:val="24"/>
          <w:lang w:eastAsia="en-IN"/>
        </w:rPr>
        <w:t>Total Electronics Quantity = SUMX(FILTER(Products, Products[Category] = "Electronics"), Sales[Quantity])</w:t>
      </w:r>
    </w:p>
    <w:p w:rsidR="00B96D21" w:rsidRPr="00B96D21" w:rsidRDefault="00B96D21" w:rsidP="00B96D21">
      <w:pPr>
        <w:shd w:val="clear" w:color="auto" w:fill="FFFFFF"/>
        <w:spacing w:after="0" w:line="240" w:lineRule="auto"/>
        <w:outlineLvl w:val="3"/>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This assumes Products is being iterated over, and would work only if the relationship is properly set, but it's not as readable or direct as using </w:t>
      </w:r>
      <w:r w:rsidRPr="00B96D21">
        <w:rPr>
          <w:rFonts w:ascii="Consolas" w:eastAsia="Times New Roman" w:hAnsi="Consolas" w:cs="Courier New"/>
          <w:color w:val="C4710D"/>
          <w:bdr w:val="single" w:sz="6" w:space="0" w:color="D1D2E0" w:frame="1"/>
          <w:shd w:val="clear" w:color="auto" w:fill="FFFFFF"/>
          <w:lang w:eastAsia="en-IN"/>
        </w:rPr>
        <w:t>CALCULATE</w:t>
      </w:r>
      <w:r w:rsidRPr="00B96D21">
        <w:rPr>
          <w:rFonts w:ascii="Segoe UI" w:eastAsia="Times New Roman" w:hAnsi="Segoe UI" w:cs="Segoe UI"/>
          <w:color w:val="2A2B3F"/>
          <w:sz w:val="24"/>
          <w:szCs w:val="24"/>
          <w:lang w:eastAsia="en-IN"/>
        </w:rPr>
        <w:t>.</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Overall explanation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Create the DAX Measure Step-by-Step</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CALCULATE with a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 calculate the total quantity sold for the "Electronics" category at SkyMetrics Corp, use the DAX formula: Total Electronics Quantity = CALCULATE(SUM(Sales[Quantity]), Products[Category] = "Electronics"). In Power BI Desktop, go to the Modeling tab, select "New Measure," and enter this formula. CALCULATE adjusts the filter context to include only rows where Products[Category] is "Electronics," then SUM aggregates the Sales[Quantity] column, leveraging the ProductID relationship between tables. The Microsoft </w:t>
      </w:r>
      <w:hyperlink r:id="rId364" w:history="1">
        <w:r w:rsidRPr="00B96D21">
          <w:rPr>
            <w:rFonts w:ascii="Segoe UI" w:eastAsia="Times New Roman" w:hAnsi="Segoe UI" w:cs="Segoe UI"/>
            <w:color w:val="6D28D2"/>
            <w:sz w:val="24"/>
            <w:szCs w:val="24"/>
            <w:u w:val="single"/>
            <w:lang w:eastAsia="en-IN"/>
          </w:rPr>
          <w:t>DAX CALCULATE function reference</w:t>
        </w:r>
      </w:hyperlink>
      <w:r w:rsidRPr="00B96D21">
        <w:rPr>
          <w:rFonts w:ascii="Segoe UI" w:eastAsia="Times New Roman" w:hAnsi="Segoe UI" w:cs="Segoe UI"/>
          <w:color w:val="2A2B3F"/>
          <w:sz w:val="24"/>
          <w:szCs w:val="24"/>
          <w:lang w:eastAsia="en-IN"/>
        </w:rPr>
        <w:t> explains that "CALCULATE modifies the context to apply filters before evaluating an expression," making it efficient and precise for this task.</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Why Not Other Approaches?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Simple SUM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Total Electronics Quantity = SUM(Sales[Quantity]) totals all quantities across categories, ignoring the "Electronics" restriction. The </w:t>
      </w:r>
      <w:hyperlink r:id="rId365" w:history="1">
        <w:r w:rsidRPr="00B96D21">
          <w:rPr>
            <w:rFonts w:ascii="Segoe UI" w:eastAsia="Times New Roman" w:hAnsi="Segoe UI" w:cs="Segoe UI"/>
            <w:color w:val="6D28D2"/>
            <w:sz w:val="24"/>
            <w:szCs w:val="24"/>
            <w:u w:val="single"/>
            <w:lang w:eastAsia="en-IN"/>
          </w:rPr>
          <w:t>SUM function documentation</w:t>
        </w:r>
      </w:hyperlink>
      <w:r w:rsidRPr="00B96D21">
        <w:rPr>
          <w:rFonts w:ascii="Segoe UI" w:eastAsia="Times New Roman" w:hAnsi="Segoe UI" w:cs="Segoe UI"/>
          <w:color w:val="2A2B3F"/>
          <w:sz w:val="24"/>
          <w:szCs w:val="24"/>
          <w:lang w:eastAsia="en-IN"/>
        </w:rPr>
        <w:t> confirms it "aggregates without inherent filtering."</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SUMX with FILTER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Total Electronics Quantity = SUMX(FILTER(Products, Products[Category] = "Electronics"), Sales[Quantity]) works but is less efficient, iterating row-by-row over the filtered Products table. The </w:t>
      </w:r>
      <w:hyperlink r:id="rId366" w:history="1">
        <w:r w:rsidRPr="00B96D21">
          <w:rPr>
            <w:rFonts w:ascii="Segoe UI" w:eastAsia="Times New Roman" w:hAnsi="Segoe UI" w:cs="Segoe UI"/>
            <w:color w:val="6D28D2"/>
            <w:sz w:val="24"/>
            <w:szCs w:val="24"/>
            <w:u w:val="single"/>
            <w:lang w:eastAsia="en-IN"/>
          </w:rPr>
          <w:t>SUMX function documentation</w:t>
        </w:r>
      </w:hyperlink>
      <w:r w:rsidRPr="00B96D21">
        <w:rPr>
          <w:rFonts w:ascii="Segoe UI" w:eastAsia="Times New Roman" w:hAnsi="Segoe UI" w:cs="Segoe UI"/>
          <w:color w:val="2A2B3F"/>
          <w:sz w:val="24"/>
          <w:szCs w:val="24"/>
          <w:lang w:eastAsia="en-IN"/>
        </w:rPr>
        <w:t> notes it’s for "complex row-level calculations," not simple aggregates.</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FILTER with SUM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Total Electronics Quantity = FILTER(SUM(Sales[Quantity]), Products[Category] = "Electronics") is invalid syntax. FILTER returns a table, not a scalar value for SUM. The </w:t>
      </w:r>
      <w:hyperlink r:id="rId367" w:history="1">
        <w:r w:rsidRPr="00B96D21">
          <w:rPr>
            <w:rFonts w:ascii="Segoe UI" w:eastAsia="Times New Roman" w:hAnsi="Segoe UI" w:cs="Segoe UI"/>
            <w:color w:val="6D28D2"/>
            <w:sz w:val="24"/>
            <w:szCs w:val="24"/>
            <w:u w:val="single"/>
            <w:lang w:eastAsia="en-IN"/>
          </w:rPr>
          <w:t>FILTER function documentation</w:t>
        </w:r>
      </w:hyperlink>
      <w:r w:rsidRPr="00B96D21">
        <w:rPr>
          <w:rFonts w:ascii="Segoe UI" w:eastAsia="Times New Roman" w:hAnsi="Segoe UI" w:cs="Segoe UI"/>
          <w:color w:val="2A2B3F"/>
          <w:sz w:val="24"/>
          <w:szCs w:val="24"/>
          <w:lang w:eastAsia="en-IN"/>
        </w:rPr>
        <w:t> states it’s for "table manipulation, not direct aggregation."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Additional Considerations</w:t>
      </w:r>
    </w:p>
    <w:p w:rsidR="00B96D21" w:rsidRPr="00B96D21" w:rsidRDefault="00B96D21" w:rsidP="00B96D21">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Relationship</w:t>
      </w:r>
      <w:r w:rsidRPr="00B96D21">
        <w:rPr>
          <w:rFonts w:ascii="Segoe UI" w:eastAsia="Times New Roman" w:hAnsi="Segoe UI" w:cs="Segoe UI"/>
          <w:color w:val="2A2B3F"/>
          <w:sz w:val="24"/>
          <w:szCs w:val="24"/>
          <w:lang w:eastAsia="en-IN"/>
        </w:rPr>
        <w:t>: Ensure a single-directional, active relationship between Sales[ProductID] and Products[ProductID], per the </w:t>
      </w:r>
      <w:hyperlink r:id="rId368" w:history="1">
        <w:r w:rsidRPr="00B96D21">
          <w:rPr>
            <w:rFonts w:ascii="Segoe UI" w:eastAsia="Times New Roman" w:hAnsi="Segoe UI" w:cs="Segoe UI"/>
            <w:color w:val="6D28D2"/>
            <w:sz w:val="24"/>
            <w:szCs w:val="24"/>
            <w:u w:val="single"/>
            <w:lang w:eastAsia="en-IN"/>
          </w:rPr>
          <w:t>relationships documentation</w:t>
        </w:r>
      </w:hyperlink>
      <w:r w:rsidRPr="00B96D21">
        <w:rPr>
          <w:rFonts w:ascii="Segoe UI" w:eastAsia="Times New Roman" w:hAnsi="Segoe UI" w:cs="Segoe UI"/>
          <w:color w:val="2A2B3F"/>
          <w:sz w:val="24"/>
          <w:szCs w:val="24"/>
          <w:lang w:eastAsia="en-IN"/>
        </w:rPr>
        <w:t>.</w:t>
      </w:r>
    </w:p>
    <w:p w:rsidR="00B96D21" w:rsidRPr="00B96D21" w:rsidRDefault="00B96D21" w:rsidP="00B96D21">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B96D21">
        <w:rPr>
          <w:rFonts w:ascii="Segoe UI" w:eastAsia="Times New Roman" w:hAnsi="Segoe UI" w:cs="Segoe UI"/>
          <w:b/>
          <w:bCs/>
          <w:color w:val="2A2B3F"/>
          <w:sz w:val="24"/>
          <w:szCs w:val="24"/>
          <w:lang w:eastAsia="en-IN"/>
        </w:rPr>
        <w:t>Validation</w:t>
      </w:r>
      <w:r w:rsidRPr="00B96D21">
        <w:rPr>
          <w:rFonts w:ascii="Segoe UI" w:eastAsia="Times New Roman" w:hAnsi="Segoe UI" w:cs="Segoe UI"/>
          <w:color w:val="2A2B3F"/>
          <w:sz w:val="24"/>
          <w:szCs w:val="24"/>
          <w:lang w:eastAsia="en-IN"/>
        </w:rPr>
        <w:t>: Add the measure to a card visual and filter by Electronics to confirm.</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Final Answer</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Use the DAX formula Total Electronics Quantity = CALCULATE(SUM(Sales[Quantity]), Products[Category] = "Electronics") to calculate the total quantity sold for the "Electronics" category at SkyMetrics Corp, leveraging the table relationship and filter context effectively.</w:t>
      </w:r>
    </w:p>
    <w:p w:rsidR="00B96D21" w:rsidRPr="00B96D21" w:rsidRDefault="00B96D21" w:rsidP="00B96D21">
      <w:pPr>
        <w:shd w:val="clear" w:color="auto" w:fill="FFFFFF"/>
        <w:spacing w:after="0" w:line="240" w:lineRule="auto"/>
        <w:rPr>
          <w:rFonts w:ascii="Segoe UI" w:eastAsia="Times New Roman" w:hAnsi="Segoe UI" w:cs="Segoe UI"/>
          <w:b/>
          <w:bCs/>
          <w:color w:val="2A2B3F"/>
          <w:sz w:val="24"/>
          <w:szCs w:val="24"/>
          <w:lang w:eastAsia="en-IN"/>
        </w:rPr>
      </w:pPr>
      <w:r w:rsidRPr="00B96D21">
        <w:rPr>
          <w:rFonts w:ascii="Segoe UI" w:eastAsia="Times New Roman" w:hAnsi="Segoe UI" w:cs="Segoe UI"/>
          <w:b/>
          <w:bCs/>
          <w:color w:val="2A2B3F"/>
          <w:sz w:val="24"/>
          <w:szCs w:val="24"/>
          <w:lang w:eastAsia="en-IN"/>
        </w:rPr>
        <w:t>Domain</w:t>
      </w:r>
    </w:p>
    <w:p w:rsidR="00B96D21" w:rsidRPr="00B96D21" w:rsidRDefault="00B96D21" w:rsidP="00B96D21">
      <w:pPr>
        <w:shd w:val="clear" w:color="auto" w:fill="FFFFFF"/>
        <w:spacing w:after="0" w:line="240" w:lineRule="auto"/>
        <w:rPr>
          <w:rFonts w:ascii="Segoe UI" w:eastAsia="Times New Roman" w:hAnsi="Segoe UI" w:cs="Segoe UI"/>
          <w:color w:val="2A2B3F"/>
          <w:sz w:val="24"/>
          <w:szCs w:val="24"/>
          <w:lang w:eastAsia="en-IN"/>
        </w:rPr>
      </w:pPr>
      <w:r w:rsidRPr="00B96D21">
        <w:rPr>
          <w:rFonts w:ascii="Segoe UI" w:eastAsia="Times New Roman" w:hAnsi="Segoe UI" w:cs="Segoe UI"/>
          <w:color w:val="2A2B3F"/>
          <w:sz w:val="24"/>
          <w:szCs w:val="24"/>
          <w:lang w:eastAsia="en-IN"/>
        </w:rPr>
        <w:t>Model the data</w:t>
      </w:r>
    </w:p>
    <w:p w:rsidR="00874ADD" w:rsidRDefault="00874ADD"/>
    <w:sectPr w:rsidR="00874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7C25"/>
    <w:multiLevelType w:val="multilevel"/>
    <w:tmpl w:val="E93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27144"/>
    <w:multiLevelType w:val="multilevel"/>
    <w:tmpl w:val="2DEC4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A24E8"/>
    <w:multiLevelType w:val="multilevel"/>
    <w:tmpl w:val="31A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F2B6D"/>
    <w:multiLevelType w:val="multilevel"/>
    <w:tmpl w:val="3A3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911F4"/>
    <w:multiLevelType w:val="multilevel"/>
    <w:tmpl w:val="F81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51EAB"/>
    <w:multiLevelType w:val="multilevel"/>
    <w:tmpl w:val="84A43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D1EB3"/>
    <w:multiLevelType w:val="multilevel"/>
    <w:tmpl w:val="F8F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CA5B3B"/>
    <w:multiLevelType w:val="multilevel"/>
    <w:tmpl w:val="5D9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A2030"/>
    <w:multiLevelType w:val="multilevel"/>
    <w:tmpl w:val="F99C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126160"/>
    <w:multiLevelType w:val="multilevel"/>
    <w:tmpl w:val="E6F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1604D6"/>
    <w:multiLevelType w:val="multilevel"/>
    <w:tmpl w:val="4534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AC0A6A"/>
    <w:multiLevelType w:val="multilevel"/>
    <w:tmpl w:val="51A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0C59E7"/>
    <w:multiLevelType w:val="multilevel"/>
    <w:tmpl w:val="8F0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3D2386"/>
    <w:multiLevelType w:val="multilevel"/>
    <w:tmpl w:val="F49A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9C4F19"/>
    <w:multiLevelType w:val="multilevel"/>
    <w:tmpl w:val="90F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60173"/>
    <w:multiLevelType w:val="multilevel"/>
    <w:tmpl w:val="AFC24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F33E7"/>
    <w:multiLevelType w:val="multilevel"/>
    <w:tmpl w:val="E07C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456D96"/>
    <w:multiLevelType w:val="multilevel"/>
    <w:tmpl w:val="AA3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6D581A"/>
    <w:multiLevelType w:val="multilevel"/>
    <w:tmpl w:val="5D54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D462EF"/>
    <w:multiLevelType w:val="multilevel"/>
    <w:tmpl w:val="6F92A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BC71BE"/>
    <w:multiLevelType w:val="multilevel"/>
    <w:tmpl w:val="9FE2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5E256A"/>
    <w:multiLevelType w:val="multilevel"/>
    <w:tmpl w:val="029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E0542"/>
    <w:multiLevelType w:val="multilevel"/>
    <w:tmpl w:val="E46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D3707E"/>
    <w:multiLevelType w:val="multilevel"/>
    <w:tmpl w:val="B57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D84380"/>
    <w:multiLevelType w:val="multilevel"/>
    <w:tmpl w:val="B0C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944270"/>
    <w:multiLevelType w:val="multilevel"/>
    <w:tmpl w:val="E3DC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E85192"/>
    <w:multiLevelType w:val="multilevel"/>
    <w:tmpl w:val="28E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E51473"/>
    <w:multiLevelType w:val="multilevel"/>
    <w:tmpl w:val="52D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573461"/>
    <w:multiLevelType w:val="multilevel"/>
    <w:tmpl w:val="438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847CBB"/>
    <w:multiLevelType w:val="multilevel"/>
    <w:tmpl w:val="E17E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BE17AA"/>
    <w:multiLevelType w:val="multilevel"/>
    <w:tmpl w:val="24F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051DC4"/>
    <w:multiLevelType w:val="multilevel"/>
    <w:tmpl w:val="466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121FAB"/>
    <w:multiLevelType w:val="multilevel"/>
    <w:tmpl w:val="489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1317C8"/>
    <w:multiLevelType w:val="multilevel"/>
    <w:tmpl w:val="3622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EC2532"/>
    <w:multiLevelType w:val="multilevel"/>
    <w:tmpl w:val="684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F9086B"/>
    <w:multiLevelType w:val="multilevel"/>
    <w:tmpl w:val="47C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0019D3"/>
    <w:multiLevelType w:val="multilevel"/>
    <w:tmpl w:val="B43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1830E7"/>
    <w:multiLevelType w:val="multilevel"/>
    <w:tmpl w:val="8606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4A32CE"/>
    <w:multiLevelType w:val="multilevel"/>
    <w:tmpl w:val="A20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B8382C"/>
    <w:multiLevelType w:val="multilevel"/>
    <w:tmpl w:val="7BB0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4C5387"/>
    <w:multiLevelType w:val="multilevel"/>
    <w:tmpl w:val="43B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6F2E5A"/>
    <w:multiLevelType w:val="multilevel"/>
    <w:tmpl w:val="E6A8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4F22EE"/>
    <w:multiLevelType w:val="multilevel"/>
    <w:tmpl w:val="938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563C62"/>
    <w:multiLevelType w:val="multilevel"/>
    <w:tmpl w:val="68F2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18337C"/>
    <w:multiLevelType w:val="multilevel"/>
    <w:tmpl w:val="BF32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D510A8"/>
    <w:multiLevelType w:val="multilevel"/>
    <w:tmpl w:val="673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870AE5"/>
    <w:multiLevelType w:val="multilevel"/>
    <w:tmpl w:val="295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AB5503"/>
    <w:multiLevelType w:val="multilevel"/>
    <w:tmpl w:val="20B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DB7976"/>
    <w:multiLevelType w:val="multilevel"/>
    <w:tmpl w:val="FD12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6A7058"/>
    <w:multiLevelType w:val="multilevel"/>
    <w:tmpl w:val="6BB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DD17F6"/>
    <w:multiLevelType w:val="multilevel"/>
    <w:tmpl w:val="EB6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78D04DD"/>
    <w:multiLevelType w:val="multilevel"/>
    <w:tmpl w:val="811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D25B6D"/>
    <w:multiLevelType w:val="multilevel"/>
    <w:tmpl w:val="74A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8370A4A"/>
    <w:multiLevelType w:val="multilevel"/>
    <w:tmpl w:val="D8F8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A4E1EE5"/>
    <w:multiLevelType w:val="multilevel"/>
    <w:tmpl w:val="CE18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5C5174"/>
    <w:multiLevelType w:val="multilevel"/>
    <w:tmpl w:val="202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B110A"/>
    <w:multiLevelType w:val="multilevel"/>
    <w:tmpl w:val="9F3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5A5047"/>
    <w:multiLevelType w:val="multilevel"/>
    <w:tmpl w:val="E6E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A64618"/>
    <w:multiLevelType w:val="multilevel"/>
    <w:tmpl w:val="93B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F62515"/>
    <w:multiLevelType w:val="multilevel"/>
    <w:tmpl w:val="7A464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E21D24"/>
    <w:multiLevelType w:val="multilevel"/>
    <w:tmpl w:val="61B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4F79F3"/>
    <w:multiLevelType w:val="multilevel"/>
    <w:tmpl w:val="7DA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D77486"/>
    <w:multiLevelType w:val="multilevel"/>
    <w:tmpl w:val="2E3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3F037B"/>
    <w:multiLevelType w:val="multilevel"/>
    <w:tmpl w:val="622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2855B5"/>
    <w:multiLevelType w:val="multilevel"/>
    <w:tmpl w:val="8A5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5618BC"/>
    <w:multiLevelType w:val="multilevel"/>
    <w:tmpl w:val="225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A044B4"/>
    <w:multiLevelType w:val="multilevel"/>
    <w:tmpl w:val="F27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6286DFA"/>
    <w:multiLevelType w:val="multilevel"/>
    <w:tmpl w:val="AA08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517A48"/>
    <w:multiLevelType w:val="multilevel"/>
    <w:tmpl w:val="E066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6546883"/>
    <w:multiLevelType w:val="multilevel"/>
    <w:tmpl w:val="8DCA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CA7EED"/>
    <w:multiLevelType w:val="multilevel"/>
    <w:tmpl w:val="19B2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7F43DD5"/>
    <w:multiLevelType w:val="multilevel"/>
    <w:tmpl w:val="90B0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00131E"/>
    <w:multiLevelType w:val="multilevel"/>
    <w:tmpl w:val="53B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99E29DF"/>
    <w:multiLevelType w:val="multilevel"/>
    <w:tmpl w:val="EFC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365648"/>
    <w:multiLevelType w:val="multilevel"/>
    <w:tmpl w:val="AD4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3E2940"/>
    <w:multiLevelType w:val="multilevel"/>
    <w:tmpl w:val="6C2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A48239C"/>
    <w:multiLevelType w:val="multilevel"/>
    <w:tmpl w:val="AF6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EE68A1"/>
    <w:multiLevelType w:val="multilevel"/>
    <w:tmpl w:val="740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565DFA"/>
    <w:multiLevelType w:val="multilevel"/>
    <w:tmpl w:val="088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D884F38"/>
    <w:multiLevelType w:val="multilevel"/>
    <w:tmpl w:val="C00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DC501D3"/>
    <w:multiLevelType w:val="multilevel"/>
    <w:tmpl w:val="7264F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DDA1C3B"/>
    <w:multiLevelType w:val="multilevel"/>
    <w:tmpl w:val="8FD4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E092480"/>
    <w:multiLevelType w:val="multilevel"/>
    <w:tmpl w:val="14A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823E64"/>
    <w:multiLevelType w:val="multilevel"/>
    <w:tmpl w:val="9B50C1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87736F"/>
    <w:multiLevelType w:val="multilevel"/>
    <w:tmpl w:val="7CA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E8E12DC"/>
    <w:multiLevelType w:val="multilevel"/>
    <w:tmpl w:val="5EA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F781943"/>
    <w:multiLevelType w:val="multilevel"/>
    <w:tmpl w:val="CA5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FA560DB"/>
    <w:multiLevelType w:val="multilevel"/>
    <w:tmpl w:val="F1CA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0606DC8"/>
    <w:multiLevelType w:val="multilevel"/>
    <w:tmpl w:val="B90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0F239F5"/>
    <w:multiLevelType w:val="multilevel"/>
    <w:tmpl w:val="68F87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6615E2"/>
    <w:multiLevelType w:val="multilevel"/>
    <w:tmpl w:val="69821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1F51DE0"/>
    <w:multiLevelType w:val="multilevel"/>
    <w:tmpl w:val="9B08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2311C2D"/>
    <w:multiLevelType w:val="multilevel"/>
    <w:tmpl w:val="2828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6F3D5C"/>
    <w:multiLevelType w:val="multilevel"/>
    <w:tmpl w:val="6704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776907"/>
    <w:multiLevelType w:val="multilevel"/>
    <w:tmpl w:val="23C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876028"/>
    <w:multiLevelType w:val="multilevel"/>
    <w:tmpl w:val="4F7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9B61EF"/>
    <w:multiLevelType w:val="multilevel"/>
    <w:tmpl w:val="D3E6B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C22480"/>
    <w:multiLevelType w:val="multilevel"/>
    <w:tmpl w:val="1A9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5DF3442"/>
    <w:multiLevelType w:val="multilevel"/>
    <w:tmpl w:val="013EE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70B2A2A"/>
    <w:multiLevelType w:val="multilevel"/>
    <w:tmpl w:val="AB9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83717F0"/>
    <w:multiLevelType w:val="multilevel"/>
    <w:tmpl w:val="FC0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8AE107B"/>
    <w:multiLevelType w:val="multilevel"/>
    <w:tmpl w:val="C25A7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9CF5111"/>
    <w:multiLevelType w:val="multilevel"/>
    <w:tmpl w:val="9CC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9DD59A3"/>
    <w:multiLevelType w:val="multilevel"/>
    <w:tmpl w:val="2F8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542E31"/>
    <w:multiLevelType w:val="multilevel"/>
    <w:tmpl w:val="83B4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C5A54DF"/>
    <w:multiLevelType w:val="multilevel"/>
    <w:tmpl w:val="5EBC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C615D88"/>
    <w:multiLevelType w:val="multilevel"/>
    <w:tmpl w:val="EA2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CAF1454"/>
    <w:multiLevelType w:val="multilevel"/>
    <w:tmpl w:val="000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CB51287"/>
    <w:multiLevelType w:val="multilevel"/>
    <w:tmpl w:val="DC0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CE5266C"/>
    <w:multiLevelType w:val="multilevel"/>
    <w:tmpl w:val="494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D917542"/>
    <w:multiLevelType w:val="multilevel"/>
    <w:tmpl w:val="4A446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DC42E16"/>
    <w:multiLevelType w:val="multilevel"/>
    <w:tmpl w:val="6C0A5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E1837EC"/>
    <w:multiLevelType w:val="multilevel"/>
    <w:tmpl w:val="460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EF26ADB"/>
    <w:multiLevelType w:val="multilevel"/>
    <w:tmpl w:val="345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0604A4E"/>
    <w:multiLevelType w:val="multilevel"/>
    <w:tmpl w:val="A708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1171940"/>
    <w:multiLevelType w:val="multilevel"/>
    <w:tmpl w:val="B77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1242B78"/>
    <w:multiLevelType w:val="multilevel"/>
    <w:tmpl w:val="A02A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12B27D9"/>
    <w:multiLevelType w:val="multilevel"/>
    <w:tmpl w:val="E3E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1492345"/>
    <w:multiLevelType w:val="multilevel"/>
    <w:tmpl w:val="986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14B6B26"/>
    <w:multiLevelType w:val="multilevel"/>
    <w:tmpl w:val="9BEEA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26077CA"/>
    <w:multiLevelType w:val="multilevel"/>
    <w:tmpl w:val="C3A2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29E43DB"/>
    <w:multiLevelType w:val="multilevel"/>
    <w:tmpl w:val="CCD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32440C9"/>
    <w:multiLevelType w:val="multilevel"/>
    <w:tmpl w:val="555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38028FB"/>
    <w:multiLevelType w:val="multilevel"/>
    <w:tmpl w:val="B29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5055F06"/>
    <w:multiLevelType w:val="multilevel"/>
    <w:tmpl w:val="583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5C80EF6"/>
    <w:multiLevelType w:val="multilevel"/>
    <w:tmpl w:val="60E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5F55DAD"/>
    <w:multiLevelType w:val="multilevel"/>
    <w:tmpl w:val="0CF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73139ED"/>
    <w:multiLevelType w:val="multilevel"/>
    <w:tmpl w:val="E4005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8C0125E"/>
    <w:multiLevelType w:val="multilevel"/>
    <w:tmpl w:val="B768C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92F277E"/>
    <w:multiLevelType w:val="multilevel"/>
    <w:tmpl w:val="82D8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9782892"/>
    <w:multiLevelType w:val="multilevel"/>
    <w:tmpl w:val="28DA91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AE95634"/>
    <w:multiLevelType w:val="multilevel"/>
    <w:tmpl w:val="AAB4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B702D97"/>
    <w:multiLevelType w:val="multilevel"/>
    <w:tmpl w:val="6C52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BBD3398"/>
    <w:multiLevelType w:val="multilevel"/>
    <w:tmpl w:val="1A36F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FC01777"/>
    <w:multiLevelType w:val="multilevel"/>
    <w:tmpl w:val="A68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04A3D97"/>
    <w:multiLevelType w:val="multilevel"/>
    <w:tmpl w:val="FE0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0D93F83"/>
    <w:multiLevelType w:val="multilevel"/>
    <w:tmpl w:val="A2AE8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156780B"/>
    <w:multiLevelType w:val="multilevel"/>
    <w:tmpl w:val="1A4AF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2AD55A0"/>
    <w:multiLevelType w:val="multilevel"/>
    <w:tmpl w:val="3F5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3CD0B7D"/>
    <w:multiLevelType w:val="multilevel"/>
    <w:tmpl w:val="E0E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3E77217"/>
    <w:multiLevelType w:val="multilevel"/>
    <w:tmpl w:val="3CA8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46E0A58"/>
    <w:multiLevelType w:val="multilevel"/>
    <w:tmpl w:val="E64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5106DFF"/>
    <w:multiLevelType w:val="multilevel"/>
    <w:tmpl w:val="1A72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495031"/>
    <w:multiLevelType w:val="multilevel"/>
    <w:tmpl w:val="43FE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6EC25B7"/>
    <w:multiLevelType w:val="multilevel"/>
    <w:tmpl w:val="2A5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6EC308F"/>
    <w:multiLevelType w:val="multilevel"/>
    <w:tmpl w:val="4E3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95825BF"/>
    <w:multiLevelType w:val="multilevel"/>
    <w:tmpl w:val="81C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9BA5767"/>
    <w:multiLevelType w:val="multilevel"/>
    <w:tmpl w:val="BD06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C210496"/>
    <w:multiLevelType w:val="multilevel"/>
    <w:tmpl w:val="24CC2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DE128CF"/>
    <w:multiLevelType w:val="multilevel"/>
    <w:tmpl w:val="700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E1266E0"/>
    <w:multiLevelType w:val="multilevel"/>
    <w:tmpl w:val="E57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1845BB"/>
    <w:multiLevelType w:val="multilevel"/>
    <w:tmpl w:val="A99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F350FC9"/>
    <w:multiLevelType w:val="multilevel"/>
    <w:tmpl w:val="AF2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F684AAD"/>
    <w:multiLevelType w:val="multilevel"/>
    <w:tmpl w:val="229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FFE403C"/>
    <w:multiLevelType w:val="multilevel"/>
    <w:tmpl w:val="EB22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0A3776A"/>
    <w:multiLevelType w:val="multilevel"/>
    <w:tmpl w:val="F2B2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20042C8"/>
    <w:multiLevelType w:val="multilevel"/>
    <w:tmpl w:val="6484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21307AE"/>
    <w:multiLevelType w:val="multilevel"/>
    <w:tmpl w:val="91E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2822C84"/>
    <w:multiLevelType w:val="multilevel"/>
    <w:tmpl w:val="FCF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2C7183B"/>
    <w:multiLevelType w:val="multilevel"/>
    <w:tmpl w:val="AB2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308462A"/>
    <w:multiLevelType w:val="multilevel"/>
    <w:tmpl w:val="DC7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3253241"/>
    <w:multiLevelType w:val="multilevel"/>
    <w:tmpl w:val="686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52E3E7A"/>
    <w:multiLevelType w:val="multilevel"/>
    <w:tmpl w:val="30E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6002F81"/>
    <w:multiLevelType w:val="multilevel"/>
    <w:tmpl w:val="4B2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7A25EAF"/>
    <w:multiLevelType w:val="multilevel"/>
    <w:tmpl w:val="7AA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7BE1823"/>
    <w:multiLevelType w:val="multilevel"/>
    <w:tmpl w:val="6136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87E5904"/>
    <w:multiLevelType w:val="multilevel"/>
    <w:tmpl w:val="7D3C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737062"/>
    <w:multiLevelType w:val="multilevel"/>
    <w:tmpl w:val="4C04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9836982"/>
    <w:multiLevelType w:val="multilevel"/>
    <w:tmpl w:val="E8D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9A15B4B"/>
    <w:multiLevelType w:val="multilevel"/>
    <w:tmpl w:val="068C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9AB5DF9"/>
    <w:multiLevelType w:val="multilevel"/>
    <w:tmpl w:val="CE2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A5E404A"/>
    <w:multiLevelType w:val="multilevel"/>
    <w:tmpl w:val="0D46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C0512EA"/>
    <w:multiLevelType w:val="multilevel"/>
    <w:tmpl w:val="B17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C192E8D"/>
    <w:multiLevelType w:val="multilevel"/>
    <w:tmpl w:val="1346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C441168"/>
    <w:multiLevelType w:val="multilevel"/>
    <w:tmpl w:val="043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CB5126B"/>
    <w:multiLevelType w:val="multilevel"/>
    <w:tmpl w:val="905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D5A48F0"/>
    <w:multiLevelType w:val="multilevel"/>
    <w:tmpl w:val="E97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D6966EB"/>
    <w:multiLevelType w:val="multilevel"/>
    <w:tmpl w:val="2EF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DEF0184"/>
    <w:multiLevelType w:val="multilevel"/>
    <w:tmpl w:val="BAB8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DF60F68"/>
    <w:multiLevelType w:val="multilevel"/>
    <w:tmpl w:val="818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EE3117E"/>
    <w:multiLevelType w:val="multilevel"/>
    <w:tmpl w:val="A8A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F4A11CF"/>
    <w:multiLevelType w:val="multilevel"/>
    <w:tmpl w:val="DADE3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F8F7515"/>
    <w:multiLevelType w:val="multilevel"/>
    <w:tmpl w:val="0F5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4"/>
  </w:num>
  <w:num w:numId="2">
    <w:abstractNumId w:val="8"/>
  </w:num>
  <w:num w:numId="3">
    <w:abstractNumId w:val="33"/>
  </w:num>
  <w:num w:numId="4">
    <w:abstractNumId w:val="50"/>
  </w:num>
  <w:num w:numId="5">
    <w:abstractNumId w:val="46"/>
  </w:num>
  <w:num w:numId="6">
    <w:abstractNumId w:val="111"/>
  </w:num>
  <w:num w:numId="7">
    <w:abstractNumId w:val="75"/>
  </w:num>
  <w:num w:numId="8">
    <w:abstractNumId w:val="98"/>
  </w:num>
  <w:num w:numId="9">
    <w:abstractNumId w:val="39"/>
  </w:num>
  <w:num w:numId="10">
    <w:abstractNumId w:val="88"/>
  </w:num>
  <w:num w:numId="11">
    <w:abstractNumId w:val="68"/>
  </w:num>
  <w:num w:numId="12">
    <w:abstractNumId w:val="78"/>
  </w:num>
  <w:num w:numId="13">
    <w:abstractNumId w:val="48"/>
  </w:num>
  <w:num w:numId="14">
    <w:abstractNumId w:val="44"/>
  </w:num>
  <w:num w:numId="15">
    <w:abstractNumId w:val="31"/>
  </w:num>
  <w:num w:numId="16">
    <w:abstractNumId w:val="25"/>
  </w:num>
  <w:num w:numId="17">
    <w:abstractNumId w:val="12"/>
  </w:num>
  <w:num w:numId="18">
    <w:abstractNumId w:val="14"/>
  </w:num>
  <w:num w:numId="19">
    <w:abstractNumId w:val="83"/>
  </w:num>
  <w:num w:numId="20">
    <w:abstractNumId w:val="147"/>
  </w:num>
  <w:num w:numId="21">
    <w:abstractNumId w:val="57"/>
  </w:num>
  <w:num w:numId="22">
    <w:abstractNumId w:val="137"/>
  </w:num>
  <w:num w:numId="23">
    <w:abstractNumId w:val="70"/>
  </w:num>
  <w:num w:numId="24">
    <w:abstractNumId w:val="125"/>
  </w:num>
  <w:num w:numId="25">
    <w:abstractNumId w:val="129"/>
  </w:num>
  <w:num w:numId="26">
    <w:abstractNumId w:val="172"/>
  </w:num>
  <w:num w:numId="27">
    <w:abstractNumId w:val="145"/>
  </w:num>
  <w:num w:numId="28">
    <w:abstractNumId w:val="176"/>
  </w:num>
  <w:num w:numId="29">
    <w:abstractNumId w:val="162"/>
  </w:num>
  <w:num w:numId="30">
    <w:abstractNumId w:val="180"/>
  </w:num>
  <w:num w:numId="31">
    <w:abstractNumId w:val="133"/>
  </w:num>
  <w:num w:numId="32">
    <w:abstractNumId w:val="133"/>
    <w:lvlOverride w:ilvl="2">
      <w:lvl w:ilvl="2">
        <w:numFmt w:val="bullet"/>
        <w:lvlText w:val=""/>
        <w:lvlJc w:val="left"/>
        <w:pPr>
          <w:tabs>
            <w:tab w:val="num" w:pos="2160"/>
          </w:tabs>
          <w:ind w:left="2160" w:hanging="360"/>
        </w:pPr>
        <w:rPr>
          <w:rFonts w:ascii="Symbol" w:hAnsi="Symbol" w:hint="default"/>
          <w:sz w:val="20"/>
        </w:rPr>
      </w:lvl>
    </w:lvlOverride>
  </w:num>
  <w:num w:numId="33">
    <w:abstractNumId w:val="113"/>
  </w:num>
  <w:num w:numId="34">
    <w:abstractNumId w:val="130"/>
  </w:num>
  <w:num w:numId="35">
    <w:abstractNumId w:val="97"/>
  </w:num>
  <w:num w:numId="36">
    <w:abstractNumId w:val="157"/>
  </w:num>
  <w:num w:numId="37">
    <w:abstractNumId w:val="23"/>
  </w:num>
  <w:num w:numId="38">
    <w:abstractNumId w:val="126"/>
  </w:num>
  <w:num w:numId="39">
    <w:abstractNumId w:val="74"/>
  </w:num>
  <w:num w:numId="40">
    <w:abstractNumId w:val="146"/>
  </w:num>
  <w:num w:numId="41">
    <w:abstractNumId w:val="155"/>
  </w:num>
  <w:num w:numId="42">
    <w:abstractNumId w:val="122"/>
  </w:num>
  <w:num w:numId="43">
    <w:abstractNumId w:val="156"/>
  </w:num>
  <w:num w:numId="44">
    <w:abstractNumId w:val="103"/>
  </w:num>
  <w:num w:numId="45">
    <w:abstractNumId w:val="181"/>
  </w:num>
  <w:num w:numId="46">
    <w:abstractNumId w:val="11"/>
  </w:num>
  <w:num w:numId="47">
    <w:abstractNumId w:val="80"/>
  </w:num>
  <w:num w:numId="48">
    <w:abstractNumId w:val="27"/>
  </w:num>
  <w:num w:numId="49">
    <w:abstractNumId w:val="87"/>
  </w:num>
  <w:num w:numId="50">
    <w:abstractNumId w:val="34"/>
  </w:num>
  <w:num w:numId="51">
    <w:abstractNumId w:val="69"/>
  </w:num>
  <w:num w:numId="52">
    <w:abstractNumId w:val="66"/>
  </w:num>
  <w:num w:numId="53">
    <w:abstractNumId w:val="139"/>
  </w:num>
  <w:num w:numId="54">
    <w:abstractNumId w:val="127"/>
  </w:num>
  <w:num w:numId="55">
    <w:abstractNumId w:val="1"/>
  </w:num>
  <w:num w:numId="56">
    <w:abstractNumId w:val="3"/>
  </w:num>
  <w:num w:numId="57">
    <w:abstractNumId w:val="59"/>
  </w:num>
  <w:num w:numId="58">
    <w:abstractNumId w:val="55"/>
  </w:num>
  <w:num w:numId="59">
    <w:abstractNumId w:val="173"/>
  </w:num>
  <w:num w:numId="60">
    <w:abstractNumId w:val="28"/>
  </w:num>
  <w:num w:numId="61">
    <w:abstractNumId w:val="115"/>
  </w:num>
  <w:num w:numId="62">
    <w:abstractNumId w:val="72"/>
  </w:num>
  <w:num w:numId="63">
    <w:abstractNumId w:val="169"/>
  </w:num>
  <w:num w:numId="64">
    <w:abstractNumId w:val="54"/>
  </w:num>
  <w:num w:numId="65">
    <w:abstractNumId w:val="100"/>
  </w:num>
  <w:num w:numId="66">
    <w:abstractNumId w:val="151"/>
  </w:num>
  <w:num w:numId="67">
    <w:abstractNumId w:val="168"/>
  </w:num>
  <w:num w:numId="68">
    <w:abstractNumId w:val="4"/>
  </w:num>
  <w:num w:numId="69">
    <w:abstractNumId w:val="37"/>
  </w:num>
  <w:num w:numId="70">
    <w:abstractNumId w:val="76"/>
  </w:num>
  <w:num w:numId="71">
    <w:abstractNumId w:val="71"/>
  </w:num>
  <w:num w:numId="72">
    <w:abstractNumId w:val="45"/>
  </w:num>
  <w:num w:numId="73">
    <w:abstractNumId w:val="140"/>
  </w:num>
  <w:num w:numId="74">
    <w:abstractNumId w:val="128"/>
  </w:num>
  <w:num w:numId="75">
    <w:abstractNumId w:val="109"/>
  </w:num>
  <w:num w:numId="76">
    <w:abstractNumId w:val="5"/>
  </w:num>
  <w:num w:numId="77">
    <w:abstractNumId w:val="15"/>
  </w:num>
  <w:num w:numId="78">
    <w:abstractNumId w:val="91"/>
  </w:num>
  <w:num w:numId="79">
    <w:abstractNumId w:val="67"/>
  </w:num>
  <w:num w:numId="80">
    <w:abstractNumId w:val="166"/>
  </w:num>
  <w:num w:numId="81">
    <w:abstractNumId w:val="10"/>
  </w:num>
  <w:num w:numId="82">
    <w:abstractNumId w:val="43"/>
  </w:num>
  <w:num w:numId="83">
    <w:abstractNumId w:val="63"/>
  </w:num>
  <w:num w:numId="84">
    <w:abstractNumId w:val="159"/>
  </w:num>
  <w:num w:numId="85">
    <w:abstractNumId w:val="142"/>
  </w:num>
  <w:num w:numId="86">
    <w:abstractNumId w:val="77"/>
  </w:num>
  <w:num w:numId="87">
    <w:abstractNumId w:val="24"/>
  </w:num>
  <w:num w:numId="88">
    <w:abstractNumId w:val="86"/>
  </w:num>
  <w:num w:numId="89">
    <w:abstractNumId w:val="153"/>
  </w:num>
  <w:num w:numId="90">
    <w:abstractNumId w:val="26"/>
  </w:num>
  <w:num w:numId="91">
    <w:abstractNumId w:val="73"/>
  </w:num>
  <w:num w:numId="92">
    <w:abstractNumId w:val="20"/>
  </w:num>
  <w:num w:numId="93">
    <w:abstractNumId w:val="47"/>
  </w:num>
  <w:num w:numId="94">
    <w:abstractNumId w:val="99"/>
  </w:num>
  <w:num w:numId="95">
    <w:abstractNumId w:val="119"/>
  </w:num>
  <w:num w:numId="96">
    <w:abstractNumId w:val="179"/>
  </w:num>
  <w:num w:numId="97">
    <w:abstractNumId w:val="30"/>
  </w:num>
  <w:num w:numId="98">
    <w:abstractNumId w:val="96"/>
  </w:num>
  <w:num w:numId="99">
    <w:abstractNumId w:val="49"/>
  </w:num>
  <w:num w:numId="100">
    <w:abstractNumId w:val="90"/>
  </w:num>
  <w:num w:numId="101">
    <w:abstractNumId w:val="143"/>
  </w:num>
  <w:num w:numId="102">
    <w:abstractNumId w:val="118"/>
  </w:num>
  <w:num w:numId="103">
    <w:abstractNumId w:val="85"/>
  </w:num>
  <w:num w:numId="104">
    <w:abstractNumId w:val="6"/>
  </w:num>
  <w:num w:numId="105">
    <w:abstractNumId w:val="41"/>
  </w:num>
  <w:num w:numId="106">
    <w:abstractNumId w:val="32"/>
  </w:num>
  <w:num w:numId="107">
    <w:abstractNumId w:val="154"/>
  </w:num>
  <w:num w:numId="108">
    <w:abstractNumId w:val="58"/>
  </w:num>
  <w:num w:numId="109">
    <w:abstractNumId w:val="40"/>
  </w:num>
  <w:num w:numId="110">
    <w:abstractNumId w:val="117"/>
  </w:num>
  <w:num w:numId="111">
    <w:abstractNumId w:val="144"/>
  </w:num>
  <w:num w:numId="112">
    <w:abstractNumId w:val="175"/>
  </w:num>
  <w:num w:numId="113">
    <w:abstractNumId w:val="116"/>
  </w:num>
  <w:num w:numId="114">
    <w:abstractNumId w:val="114"/>
  </w:num>
  <w:num w:numId="115">
    <w:abstractNumId w:val="102"/>
  </w:num>
  <w:num w:numId="116">
    <w:abstractNumId w:val="79"/>
  </w:num>
  <w:num w:numId="117">
    <w:abstractNumId w:val="7"/>
  </w:num>
  <w:num w:numId="118">
    <w:abstractNumId w:val="120"/>
  </w:num>
  <w:num w:numId="119">
    <w:abstractNumId w:val="18"/>
  </w:num>
  <w:num w:numId="120">
    <w:abstractNumId w:val="53"/>
  </w:num>
  <w:num w:numId="121">
    <w:abstractNumId w:val="167"/>
  </w:num>
  <w:num w:numId="122">
    <w:abstractNumId w:val="104"/>
  </w:num>
  <w:num w:numId="123">
    <w:abstractNumId w:val="110"/>
  </w:num>
  <w:num w:numId="124">
    <w:abstractNumId w:val="121"/>
  </w:num>
  <w:num w:numId="125">
    <w:abstractNumId w:val="92"/>
  </w:num>
  <w:num w:numId="126">
    <w:abstractNumId w:val="182"/>
  </w:num>
  <w:num w:numId="127">
    <w:abstractNumId w:val="61"/>
  </w:num>
  <w:num w:numId="128">
    <w:abstractNumId w:val="95"/>
  </w:num>
  <w:num w:numId="129">
    <w:abstractNumId w:val="152"/>
  </w:num>
  <w:num w:numId="130">
    <w:abstractNumId w:val="138"/>
  </w:num>
  <w:num w:numId="131">
    <w:abstractNumId w:val="93"/>
  </w:num>
  <w:num w:numId="132">
    <w:abstractNumId w:val="165"/>
  </w:num>
  <w:num w:numId="133">
    <w:abstractNumId w:val="164"/>
  </w:num>
  <w:num w:numId="134">
    <w:abstractNumId w:val="17"/>
  </w:num>
  <w:num w:numId="135">
    <w:abstractNumId w:val="134"/>
  </w:num>
  <w:num w:numId="136">
    <w:abstractNumId w:val="82"/>
  </w:num>
  <w:num w:numId="137">
    <w:abstractNumId w:val="19"/>
  </w:num>
  <w:num w:numId="138">
    <w:abstractNumId w:val="64"/>
  </w:num>
  <w:num w:numId="139">
    <w:abstractNumId w:val="101"/>
  </w:num>
  <w:num w:numId="140">
    <w:abstractNumId w:val="170"/>
  </w:num>
  <w:num w:numId="141">
    <w:abstractNumId w:val="105"/>
  </w:num>
  <w:num w:numId="142">
    <w:abstractNumId w:val="84"/>
  </w:num>
  <w:num w:numId="143">
    <w:abstractNumId w:val="163"/>
  </w:num>
  <w:num w:numId="144">
    <w:abstractNumId w:val="89"/>
  </w:num>
  <w:num w:numId="145">
    <w:abstractNumId w:val="160"/>
  </w:num>
  <w:num w:numId="146">
    <w:abstractNumId w:val="108"/>
  </w:num>
  <w:num w:numId="147">
    <w:abstractNumId w:val="16"/>
  </w:num>
  <w:num w:numId="148">
    <w:abstractNumId w:val="60"/>
  </w:num>
  <w:num w:numId="149">
    <w:abstractNumId w:val="35"/>
  </w:num>
  <w:num w:numId="150">
    <w:abstractNumId w:val="177"/>
  </w:num>
  <w:num w:numId="151">
    <w:abstractNumId w:val="2"/>
  </w:num>
  <w:num w:numId="152">
    <w:abstractNumId w:val="21"/>
  </w:num>
  <w:num w:numId="153">
    <w:abstractNumId w:val="158"/>
  </w:num>
  <w:num w:numId="154">
    <w:abstractNumId w:val="132"/>
  </w:num>
  <w:num w:numId="155">
    <w:abstractNumId w:val="42"/>
  </w:num>
  <w:num w:numId="156">
    <w:abstractNumId w:val="161"/>
  </w:num>
  <w:num w:numId="157">
    <w:abstractNumId w:val="106"/>
  </w:num>
  <w:num w:numId="158">
    <w:abstractNumId w:val="13"/>
  </w:num>
  <w:num w:numId="159">
    <w:abstractNumId w:val="123"/>
  </w:num>
  <w:num w:numId="160">
    <w:abstractNumId w:val="38"/>
  </w:num>
  <w:num w:numId="161">
    <w:abstractNumId w:val="81"/>
  </w:num>
  <w:num w:numId="162">
    <w:abstractNumId w:val="149"/>
  </w:num>
  <w:num w:numId="163">
    <w:abstractNumId w:val="36"/>
  </w:num>
  <w:num w:numId="164">
    <w:abstractNumId w:val="178"/>
  </w:num>
  <w:num w:numId="165">
    <w:abstractNumId w:val="65"/>
  </w:num>
  <w:num w:numId="166">
    <w:abstractNumId w:val="135"/>
  </w:num>
  <w:num w:numId="167">
    <w:abstractNumId w:val="94"/>
  </w:num>
  <w:num w:numId="168">
    <w:abstractNumId w:val="148"/>
  </w:num>
  <w:num w:numId="169">
    <w:abstractNumId w:val="150"/>
  </w:num>
  <w:num w:numId="170">
    <w:abstractNumId w:val="136"/>
  </w:num>
  <w:num w:numId="171">
    <w:abstractNumId w:val="112"/>
  </w:num>
  <w:num w:numId="172">
    <w:abstractNumId w:val="56"/>
  </w:num>
  <w:num w:numId="173">
    <w:abstractNumId w:val="62"/>
  </w:num>
  <w:num w:numId="174">
    <w:abstractNumId w:val="171"/>
  </w:num>
  <w:num w:numId="175">
    <w:abstractNumId w:val="107"/>
  </w:num>
  <w:num w:numId="176">
    <w:abstractNumId w:val="29"/>
  </w:num>
  <w:num w:numId="177">
    <w:abstractNumId w:val="141"/>
  </w:num>
  <w:num w:numId="178">
    <w:abstractNumId w:val="22"/>
  </w:num>
  <w:num w:numId="179">
    <w:abstractNumId w:val="124"/>
  </w:num>
  <w:num w:numId="180">
    <w:abstractNumId w:val="52"/>
  </w:num>
  <w:num w:numId="181">
    <w:abstractNumId w:val="131"/>
  </w:num>
  <w:num w:numId="182">
    <w:abstractNumId w:val="9"/>
  </w:num>
  <w:num w:numId="183">
    <w:abstractNumId w:val="51"/>
  </w:num>
  <w:num w:numId="184">
    <w:abstractNumId w:val="0"/>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89A"/>
    <w:rsid w:val="00874ADD"/>
    <w:rsid w:val="0095389A"/>
    <w:rsid w:val="00B96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DCE6"/>
  <w15:chartTrackingRefBased/>
  <w15:docId w15:val="{A54E7FF9-8BD9-4A44-823E-4967110CC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96D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B96D2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6D21"/>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B96D21"/>
    <w:rPr>
      <w:rFonts w:ascii="Times New Roman" w:eastAsia="Times New Roman" w:hAnsi="Times New Roman" w:cs="Times New Roman"/>
      <w:b/>
      <w:bCs/>
      <w:sz w:val="24"/>
      <w:szCs w:val="24"/>
      <w:lang w:eastAsia="en-IN"/>
    </w:rPr>
  </w:style>
  <w:style w:type="paragraph" w:customStyle="1" w:styleId="msonormal0">
    <w:name w:val="msonormal"/>
    <w:basedOn w:val="Normal"/>
    <w:rsid w:val="00B96D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96D21"/>
  </w:style>
  <w:style w:type="character" w:customStyle="1" w:styleId="ud-heading-lg">
    <w:name w:val="ud-heading-lg"/>
    <w:basedOn w:val="DefaultParagraphFont"/>
    <w:rsid w:val="00B96D21"/>
  </w:style>
  <w:style w:type="character" w:customStyle="1" w:styleId="ud-text-sm">
    <w:name w:val="ud-text-sm"/>
    <w:basedOn w:val="DefaultParagraphFont"/>
    <w:rsid w:val="00B96D21"/>
  </w:style>
  <w:style w:type="character" w:customStyle="1" w:styleId="result-pane--question-header-collapsed-text--wvder">
    <w:name w:val="result-pane--question-header-collapsed-text--wvder"/>
    <w:basedOn w:val="DefaultParagraphFont"/>
    <w:rsid w:val="00B96D21"/>
  </w:style>
  <w:style w:type="character" w:customStyle="1" w:styleId="result-pane--pane-title--f-2kd">
    <w:name w:val="result-pane--pane-title--f-2kd"/>
    <w:basedOn w:val="DefaultParagraphFont"/>
    <w:rsid w:val="00B96D21"/>
  </w:style>
  <w:style w:type="character" w:customStyle="1" w:styleId="result-pane--answer-status-icon--ebl6c">
    <w:name w:val="result-pane--answer-status-icon--ebl6c"/>
    <w:basedOn w:val="DefaultParagraphFont"/>
    <w:rsid w:val="00B96D21"/>
  </w:style>
  <w:style w:type="character" w:customStyle="1" w:styleId="result-pane--question-icon-background--askfj">
    <w:name w:val="result-pane--question-icon-background--askfj"/>
    <w:basedOn w:val="DefaultParagraphFont"/>
    <w:rsid w:val="00B96D21"/>
  </w:style>
  <w:style w:type="paragraph" w:styleId="NormalWeb">
    <w:name w:val="Normal (Web)"/>
    <w:basedOn w:val="Normal"/>
    <w:uiPriority w:val="99"/>
    <w:semiHidden/>
    <w:unhideWhenUsed/>
    <w:rsid w:val="00B96D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96D21"/>
    <w:rPr>
      <w:i/>
      <w:iCs/>
    </w:rPr>
  </w:style>
  <w:style w:type="character" w:styleId="Strong">
    <w:name w:val="Strong"/>
    <w:basedOn w:val="DefaultParagraphFont"/>
    <w:uiPriority w:val="22"/>
    <w:qFormat/>
    <w:rsid w:val="00B96D21"/>
    <w:rPr>
      <w:b/>
      <w:bCs/>
    </w:rPr>
  </w:style>
  <w:style w:type="character" w:customStyle="1" w:styleId="answer-result-pane--answer-selection-icon--o6xkn">
    <w:name w:val="answer-result-pane--answer-selection-icon--o6xkn"/>
    <w:basedOn w:val="DefaultParagraphFont"/>
    <w:rsid w:val="00B96D21"/>
  </w:style>
  <w:style w:type="character" w:customStyle="1" w:styleId="result-pane--answer-by-user-label--psh86">
    <w:name w:val="result-pane--answer-by-user-label--psh86"/>
    <w:basedOn w:val="DefaultParagraphFont"/>
    <w:rsid w:val="00B96D21"/>
  </w:style>
  <w:style w:type="character" w:styleId="Hyperlink">
    <w:name w:val="Hyperlink"/>
    <w:basedOn w:val="DefaultParagraphFont"/>
    <w:uiPriority w:val="99"/>
    <w:semiHidden/>
    <w:unhideWhenUsed/>
    <w:rsid w:val="00B96D21"/>
    <w:rPr>
      <w:color w:val="0000FF"/>
      <w:u w:val="single"/>
    </w:rPr>
  </w:style>
  <w:style w:type="character" w:styleId="FollowedHyperlink">
    <w:name w:val="FollowedHyperlink"/>
    <w:basedOn w:val="DefaultParagraphFont"/>
    <w:uiPriority w:val="99"/>
    <w:semiHidden/>
    <w:unhideWhenUsed/>
    <w:rsid w:val="00B96D21"/>
    <w:rPr>
      <w:color w:val="800080"/>
      <w:u w:val="single"/>
    </w:rPr>
  </w:style>
  <w:style w:type="character" w:styleId="HTMLCode">
    <w:name w:val="HTML Code"/>
    <w:basedOn w:val="DefaultParagraphFont"/>
    <w:uiPriority w:val="99"/>
    <w:semiHidden/>
    <w:unhideWhenUsed/>
    <w:rsid w:val="00B96D21"/>
    <w:rPr>
      <w:rFonts w:ascii="Courier New" w:eastAsia="Times New Roman" w:hAnsi="Courier New" w:cs="Courier New"/>
      <w:sz w:val="20"/>
      <w:szCs w:val="20"/>
    </w:rPr>
  </w:style>
  <w:style w:type="character" w:customStyle="1" w:styleId="ud-component--base-components--open-full-size-image">
    <w:name w:val="ud-component--base-components--open-full-size-image"/>
    <w:basedOn w:val="DefaultParagraphFont"/>
    <w:rsid w:val="00B96D21"/>
  </w:style>
  <w:style w:type="paragraph" w:styleId="HTMLPreformatted">
    <w:name w:val="HTML Preformatted"/>
    <w:basedOn w:val="Normal"/>
    <w:link w:val="HTMLPreformattedChar"/>
    <w:uiPriority w:val="99"/>
    <w:semiHidden/>
    <w:unhideWhenUsed/>
    <w:rsid w:val="00B96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96D21"/>
    <w:rPr>
      <w:rFonts w:ascii="Courier New" w:eastAsia="Times New Roman" w:hAnsi="Courier New" w:cs="Courier New"/>
      <w:sz w:val="20"/>
      <w:szCs w:val="20"/>
      <w:lang w:eastAsia="en-IN"/>
    </w:rPr>
  </w:style>
  <w:style w:type="character" w:customStyle="1" w:styleId="pun">
    <w:name w:val="pun"/>
    <w:basedOn w:val="DefaultParagraphFont"/>
    <w:rsid w:val="00B96D21"/>
  </w:style>
  <w:style w:type="character" w:customStyle="1" w:styleId="pln">
    <w:name w:val="pln"/>
    <w:basedOn w:val="DefaultParagraphFont"/>
    <w:rsid w:val="00B96D21"/>
  </w:style>
  <w:style w:type="character" w:customStyle="1" w:styleId="str">
    <w:name w:val="str"/>
    <w:basedOn w:val="DefaultParagraphFont"/>
    <w:rsid w:val="00B96D21"/>
  </w:style>
  <w:style w:type="character" w:customStyle="1" w:styleId="lit">
    <w:name w:val="lit"/>
    <w:basedOn w:val="DefaultParagraphFont"/>
    <w:rsid w:val="00B96D21"/>
  </w:style>
  <w:style w:type="character" w:customStyle="1" w:styleId="typ">
    <w:name w:val="typ"/>
    <w:basedOn w:val="DefaultParagraphFont"/>
    <w:rsid w:val="00B96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9516351">
      <w:bodyDiv w:val="1"/>
      <w:marLeft w:val="0"/>
      <w:marRight w:val="0"/>
      <w:marTop w:val="0"/>
      <w:marBottom w:val="0"/>
      <w:divBdr>
        <w:top w:val="none" w:sz="0" w:space="0" w:color="auto"/>
        <w:left w:val="none" w:sz="0" w:space="0" w:color="auto"/>
        <w:bottom w:val="none" w:sz="0" w:space="0" w:color="auto"/>
        <w:right w:val="none" w:sz="0" w:space="0" w:color="auto"/>
      </w:divBdr>
      <w:divsChild>
        <w:div w:id="1975483426">
          <w:marLeft w:val="0"/>
          <w:marRight w:val="0"/>
          <w:marTop w:val="0"/>
          <w:marBottom w:val="0"/>
          <w:divBdr>
            <w:top w:val="none" w:sz="0" w:space="0" w:color="auto"/>
            <w:left w:val="none" w:sz="0" w:space="0" w:color="auto"/>
            <w:bottom w:val="none" w:sz="0" w:space="0" w:color="auto"/>
            <w:right w:val="none" w:sz="0" w:space="0" w:color="auto"/>
          </w:divBdr>
        </w:div>
        <w:div w:id="1183934800">
          <w:marLeft w:val="0"/>
          <w:marRight w:val="0"/>
          <w:marTop w:val="0"/>
          <w:marBottom w:val="0"/>
          <w:divBdr>
            <w:top w:val="none" w:sz="0" w:space="0" w:color="auto"/>
            <w:left w:val="none" w:sz="0" w:space="0" w:color="auto"/>
            <w:bottom w:val="none" w:sz="0" w:space="0" w:color="auto"/>
            <w:right w:val="none" w:sz="0" w:space="0" w:color="auto"/>
          </w:divBdr>
          <w:divsChild>
            <w:div w:id="1087313056">
              <w:marLeft w:val="0"/>
              <w:marRight w:val="0"/>
              <w:marTop w:val="0"/>
              <w:marBottom w:val="0"/>
              <w:divBdr>
                <w:top w:val="none" w:sz="0" w:space="0" w:color="auto"/>
                <w:left w:val="none" w:sz="0" w:space="0" w:color="auto"/>
                <w:bottom w:val="none" w:sz="0" w:space="0" w:color="auto"/>
                <w:right w:val="none" w:sz="0" w:space="0" w:color="auto"/>
              </w:divBdr>
            </w:div>
          </w:divsChild>
        </w:div>
        <w:div w:id="778186204">
          <w:marLeft w:val="0"/>
          <w:marRight w:val="0"/>
          <w:marTop w:val="0"/>
          <w:marBottom w:val="0"/>
          <w:divBdr>
            <w:top w:val="none" w:sz="0" w:space="0" w:color="auto"/>
            <w:left w:val="none" w:sz="0" w:space="0" w:color="auto"/>
            <w:bottom w:val="none" w:sz="0" w:space="0" w:color="auto"/>
            <w:right w:val="none" w:sz="0" w:space="0" w:color="auto"/>
          </w:divBdr>
          <w:divsChild>
            <w:div w:id="1247156604">
              <w:marLeft w:val="0"/>
              <w:marRight w:val="0"/>
              <w:marTop w:val="0"/>
              <w:marBottom w:val="0"/>
              <w:divBdr>
                <w:top w:val="none" w:sz="0" w:space="0" w:color="auto"/>
                <w:left w:val="none" w:sz="0" w:space="0" w:color="auto"/>
                <w:bottom w:val="none" w:sz="0" w:space="0" w:color="auto"/>
                <w:right w:val="none" w:sz="0" w:space="0" w:color="auto"/>
              </w:divBdr>
            </w:div>
            <w:div w:id="1970936177">
              <w:marLeft w:val="0"/>
              <w:marRight w:val="0"/>
              <w:marTop w:val="0"/>
              <w:marBottom w:val="0"/>
              <w:divBdr>
                <w:top w:val="none" w:sz="0" w:space="0" w:color="auto"/>
                <w:left w:val="none" w:sz="0" w:space="0" w:color="auto"/>
                <w:bottom w:val="none" w:sz="0" w:space="0" w:color="auto"/>
                <w:right w:val="none" w:sz="0" w:space="0" w:color="auto"/>
              </w:divBdr>
              <w:divsChild>
                <w:div w:id="2057511815">
                  <w:marLeft w:val="0"/>
                  <w:marRight w:val="0"/>
                  <w:marTop w:val="0"/>
                  <w:marBottom w:val="0"/>
                  <w:divBdr>
                    <w:top w:val="single" w:sz="6" w:space="0" w:color="D1D2E0"/>
                    <w:left w:val="single" w:sz="6" w:space="0" w:color="D1D2E0"/>
                    <w:bottom w:val="single" w:sz="6" w:space="0" w:color="D1D2E0"/>
                    <w:right w:val="single" w:sz="6" w:space="0" w:color="D1D2E0"/>
                  </w:divBdr>
                  <w:divsChild>
                    <w:div w:id="617026298">
                      <w:marLeft w:val="0"/>
                      <w:marRight w:val="0"/>
                      <w:marTop w:val="0"/>
                      <w:marBottom w:val="0"/>
                      <w:divBdr>
                        <w:top w:val="none" w:sz="0" w:space="0" w:color="auto"/>
                        <w:left w:val="none" w:sz="0" w:space="0" w:color="auto"/>
                        <w:bottom w:val="none" w:sz="0" w:space="0" w:color="auto"/>
                        <w:right w:val="none" w:sz="0" w:space="0" w:color="auto"/>
                      </w:divBdr>
                      <w:divsChild>
                        <w:div w:id="2089304977">
                          <w:marLeft w:val="0"/>
                          <w:marRight w:val="0"/>
                          <w:marTop w:val="0"/>
                          <w:marBottom w:val="0"/>
                          <w:divBdr>
                            <w:top w:val="none" w:sz="0" w:space="0" w:color="auto"/>
                            <w:left w:val="none" w:sz="0" w:space="0" w:color="auto"/>
                            <w:bottom w:val="none" w:sz="0" w:space="0" w:color="auto"/>
                            <w:right w:val="none" w:sz="0" w:space="0" w:color="auto"/>
                          </w:divBdr>
                          <w:divsChild>
                            <w:div w:id="12690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4233">
                      <w:marLeft w:val="0"/>
                      <w:marRight w:val="0"/>
                      <w:marTop w:val="0"/>
                      <w:marBottom w:val="0"/>
                      <w:divBdr>
                        <w:top w:val="none" w:sz="0" w:space="0" w:color="auto"/>
                        <w:left w:val="none" w:sz="0" w:space="0" w:color="auto"/>
                        <w:bottom w:val="none" w:sz="0" w:space="0" w:color="auto"/>
                        <w:right w:val="none" w:sz="0" w:space="0" w:color="auto"/>
                      </w:divBdr>
                      <w:divsChild>
                        <w:div w:id="2085636602">
                          <w:marLeft w:val="0"/>
                          <w:marRight w:val="0"/>
                          <w:marTop w:val="0"/>
                          <w:marBottom w:val="0"/>
                          <w:divBdr>
                            <w:top w:val="none" w:sz="0" w:space="0" w:color="auto"/>
                            <w:left w:val="none" w:sz="0" w:space="0" w:color="auto"/>
                            <w:bottom w:val="none" w:sz="0" w:space="0" w:color="auto"/>
                            <w:right w:val="none" w:sz="0" w:space="0" w:color="auto"/>
                          </w:divBdr>
                          <w:divsChild>
                            <w:div w:id="642660380">
                              <w:marLeft w:val="0"/>
                              <w:marRight w:val="0"/>
                              <w:marTop w:val="0"/>
                              <w:marBottom w:val="0"/>
                              <w:divBdr>
                                <w:top w:val="single" w:sz="6" w:space="0" w:color="D1D2E0"/>
                                <w:left w:val="single" w:sz="6" w:space="0" w:color="D1D2E0"/>
                                <w:bottom w:val="single" w:sz="6" w:space="0" w:color="D1D2E0"/>
                                <w:right w:val="single" w:sz="6" w:space="0" w:color="D1D2E0"/>
                              </w:divBdr>
                              <w:divsChild>
                                <w:div w:id="1852912678">
                                  <w:marLeft w:val="0"/>
                                  <w:marRight w:val="0"/>
                                  <w:marTop w:val="0"/>
                                  <w:marBottom w:val="0"/>
                                  <w:divBdr>
                                    <w:top w:val="none" w:sz="0" w:space="0" w:color="auto"/>
                                    <w:left w:val="none" w:sz="0" w:space="0" w:color="auto"/>
                                    <w:bottom w:val="none" w:sz="0" w:space="0" w:color="auto"/>
                                    <w:right w:val="none" w:sz="0" w:space="0" w:color="auto"/>
                                  </w:divBdr>
                                  <w:divsChild>
                                    <w:div w:id="4482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00749">
                              <w:marLeft w:val="0"/>
                              <w:marRight w:val="0"/>
                              <w:marTop w:val="0"/>
                              <w:marBottom w:val="0"/>
                              <w:divBdr>
                                <w:top w:val="none" w:sz="0" w:space="0" w:color="auto"/>
                                <w:left w:val="none" w:sz="0" w:space="0" w:color="auto"/>
                                <w:bottom w:val="none" w:sz="0" w:space="0" w:color="auto"/>
                                <w:right w:val="none" w:sz="0" w:space="0" w:color="auto"/>
                              </w:divBdr>
                              <w:divsChild>
                                <w:div w:id="7171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11265">
                          <w:marLeft w:val="0"/>
                          <w:marRight w:val="0"/>
                          <w:marTop w:val="0"/>
                          <w:marBottom w:val="0"/>
                          <w:divBdr>
                            <w:top w:val="none" w:sz="0" w:space="0" w:color="auto"/>
                            <w:left w:val="none" w:sz="0" w:space="0" w:color="auto"/>
                            <w:bottom w:val="none" w:sz="0" w:space="0" w:color="auto"/>
                            <w:right w:val="none" w:sz="0" w:space="0" w:color="auto"/>
                          </w:divBdr>
                          <w:divsChild>
                            <w:div w:id="1633560197">
                              <w:marLeft w:val="0"/>
                              <w:marRight w:val="0"/>
                              <w:marTop w:val="0"/>
                              <w:marBottom w:val="0"/>
                              <w:divBdr>
                                <w:top w:val="single" w:sz="6" w:space="0" w:color="D1D2E0"/>
                                <w:left w:val="single" w:sz="6" w:space="0" w:color="D1D2E0"/>
                                <w:bottom w:val="single" w:sz="6" w:space="0" w:color="D1D2E0"/>
                                <w:right w:val="single" w:sz="6" w:space="0" w:color="D1D2E0"/>
                              </w:divBdr>
                              <w:divsChild>
                                <w:div w:id="956789500">
                                  <w:marLeft w:val="0"/>
                                  <w:marRight w:val="0"/>
                                  <w:marTop w:val="0"/>
                                  <w:marBottom w:val="0"/>
                                  <w:divBdr>
                                    <w:top w:val="none" w:sz="0" w:space="0" w:color="auto"/>
                                    <w:left w:val="none" w:sz="0" w:space="0" w:color="auto"/>
                                    <w:bottom w:val="none" w:sz="0" w:space="0" w:color="auto"/>
                                    <w:right w:val="none" w:sz="0" w:space="0" w:color="auto"/>
                                  </w:divBdr>
                                  <w:divsChild>
                                    <w:div w:id="4898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5033">
                              <w:marLeft w:val="0"/>
                              <w:marRight w:val="0"/>
                              <w:marTop w:val="0"/>
                              <w:marBottom w:val="0"/>
                              <w:divBdr>
                                <w:top w:val="none" w:sz="0" w:space="0" w:color="auto"/>
                                <w:left w:val="none" w:sz="0" w:space="0" w:color="auto"/>
                                <w:bottom w:val="none" w:sz="0" w:space="0" w:color="auto"/>
                                <w:right w:val="none" w:sz="0" w:space="0" w:color="auto"/>
                              </w:divBdr>
                              <w:divsChild>
                                <w:div w:id="14933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8606">
                          <w:marLeft w:val="0"/>
                          <w:marRight w:val="0"/>
                          <w:marTop w:val="0"/>
                          <w:marBottom w:val="0"/>
                          <w:divBdr>
                            <w:top w:val="none" w:sz="0" w:space="0" w:color="auto"/>
                            <w:left w:val="none" w:sz="0" w:space="0" w:color="auto"/>
                            <w:bottom w:val="none" w:sz="0" w:space="0" w:color="auto"/>
                            <w:right w:val="none" w:sz="0" w:space="0" w:color="auto"/>
                          </w:divBdr>
                          <w:divsChild>
                            <w:div w:id="1397433803">
                              <w:marLeft w:val="0"/>
                              <w:marRight w:val="0"/>
                              <w:marTop w:val="0"/>
                              <w:marBottom w:val="0"/>
                              <w:divBdr>
                                <w:top w:val="single" w:sz="6" w:space="0" w:color="D1D2E0"/>
                                <w:left w:val="single" w:sz="6" w:space="0" w:color="D1D2E0"/>
                                <w:bottom w:val="single" w:sz="6" w:space="0" w:color="D1D2E0"/>
                                <w:right w:val="single" w:sz="6" w:space="0" w:color="D1D2E0"/>
                              </w:divBdr>
                              <w:divsChild>
                                <w:div w:id="1161502344">
                                  <w:marLeft w:val="0"/>
                                  <w:marRight w:val="0"/>
                                  <w:marTop w:val="0"/>
                                  <w:marBottom w:val="0"/>
                                  <w:divBdr>
                                    <w:top w:val="none" w:sz="0" w:space="0" w:color="auto"/>
                                    <w:left w:val="none" w:sz="0" w:space="0" w:color="auto"/>
                                    <w:bottom w:val="none" w:sz="0" w:space="0" w:color="auto"/>
                                    <w:right w:val="none" w:sz="0" w:space="0" w:color="auto"/>
                                  </w:divBdr>
                                  <w:divsChild>
                                    <w:div w:id="15222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044">
                              <w:marLeft w:val="0"/>
                              <w:marRight w:val="0"/>
                              <w:marTop w:val="0"/>
                              <w:marBottom w:val="0"/>
                              <w:divBdr>
                                <w:top w:val="none" w:sz="0" w:space="0" w:color="auto"/>
                                <w:left w:val="none" w:sz="0" w:space="0" w:color="auto"/>
                                <w:bottom w:val="none" w:sz="0" w:space="0" w:color="auto"/>
                                <w:right w:val="none" w:sz="0" w:space="0" w:color="auto"/>
                              </w:divBdr>
                              <w:divsChild>
                                <w:div w:id="15720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9422">
                          <w:marLeft w:val="0"/>
                          <w:marRight w:val="0"/>
                          <w:marTop w:val="0"/>
                          <w:marBottom w:val="0"/>
                          <w:divBdr>
                            <w:top w:val="none" w:sz="0" w:space="0" w:color="auto"/>
                            <w:left w:val="none" w:sz="0" w:space="0" w:color="auto"/>
                            <w:bottom w:val="none" w:sz="0" w:space="0" w:color="auto"/>
                            <w:right w:val="none" w:sz="0" w:space="0" w:color="auto"/>
                          </w:divBdr>
                          <w:divsChild>
                            <w:div w:id="147596887">
                              <w:marLeft w:val="0"/>
                              <w:marRight w:val="0"/>
                              <w:marTop w:val="0"/>
                              <w:marBottom w:val="0"/>
                              <w:divBdr>
                                <w:top w:val="single" w:sz="6" w:space="0" w:color="206241"/>
                                <w:left w:val="single" w:sz="6" w:space="0" w:color="206241"/>
                                <w:bottom w:val="single" w:sz="6" w:space="0" w:color="206241"/>
                                <w:right w:val="single" w:sz="6" w:space="0" w:color="206241"/>
                              </w:divBdr>
                              <w:divsChild>
                                <w:div w:id="1090932360">
                                  <w:marLeft w:val="0"/>
                                  <w:marRight w:val="0"/>
                                  <w:marTop w:val="0"/>
                                  <w:marBottom w:val="0"/>
                                  <w:divBdr>
                                    <w:top w:val="none" w:sz="0" w:space="0" w:color="auto"/>
                                    <w:left w:val="none" w:sz="0" w:space="0" w:color="auto"/>
                                    <w:bottom w:val="none" w:sz="0" w:space="0" w:color="auto"/>
                                    <w:right w:val="none" w:sz="0" w:space="0" w:color="auto"/>
                                  </w:divBdr>
                                </w:div>
                                <w:div w:id="1154495065">
                                  <w:marLeft w:val="0"/>
                                  <w:marRight w:val="0"/>
                                  <w:marTop w:val="0"/>
                                  <w:marBottom w:val="0"/>
                                  <w:divBdr>
                                    <w:top w:val="none" w:sz="0" w:space="0" w:color="auto"/>
                                    <w:left w:val="none" w:sz="0" w:space="0" w:color="auto"/>
                                    <w:bottom w:val="none" w:sz="0" w:space="0" w:color="auto"/>
                                    <w:right w:val="none" w:sz="0" w:space="0" w:color="auto"/>
                                  </w:divBdr>
                                  <w:divsChild>
                                    <w:div w:id="13056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29924">
                              <w:marLeft w:val="0"/>
                              <w:marRight w:val="0"/>
                              <w:marTop w:val="0"/>
                              <w:marBottom w:val="0"/>
                              <w:divBdr>
                                <w:top w:val="none" w:sz="0" w:space="0" w:color="auto"/>
                                <w:left w:val="none" w:sz="0" w:space="0" w:color="auto"/>
                                <w:bottom w:val="none" w:sz="0" w:space="0" w:color="auto"/>
                                <w:right w:val="none" w:sz="0" w:space="0" w:color="auto"/>
                              </w:divBdr>
                              <w:divsChild>
                                <w:div w:id="737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7175">
                          <w:marLeft w:val="0"/>
                          <w:marRight w:val="0"/>
                          <w:marTop w:val="0"/>
                          <w:marBottom w:val="0"/>
                          <w:divBdr>
                            <w:top w:val="none" w:sz="0" w:space="0" w:color="auto"/>
                            <w:left w:val="none" w:sz="0" w:space="0" w:color="auto"/>
                            <w:bottom w:val="none" w:sz="0" w:space="0" w:color="auto"/>
                            <w:right w:val="none" w:sz="0" w:space="0" w:color="auto"/>
                          </w:divBdr>
                          <w:divsChild>
                            <w:div w:id="332999051">
                              <w:marLeft w:val="0"/>
                              <w:marRight w:val="0"/>
                              <w:marTop w:val="0"/>
                              <w:marBottom w:val="0"/>
                              <w:divBdr>
                                <w:top w:val="single" w:sz="6" w:space="0" w:color="D1D2E0"/>
                                <w:left w:val="single" w:sz="6" w:space="0" w:color="D1D2E0"/>
                                <w:bottom w:val="single" w:sz="6" w:space="0" w:color="D1D2E0"/>
                                <w:right w:val="single" w:sz="6" w:space="0" w:color="D1D2E0"/>
                              </w:divBdr>
                              <w:divsChild>
                                <w:div w:id="1472020592">
                                  <w:marLeft w:val="0"/>
                                  <w:marRight w:val="0"/>
                                  <w:marTop w:val="0"/>
                                  <w:marBottom w:val="0"/>
                                  <w:divBdr>
                                    <w:top w:val="none" w:sz="0" w:space="0" w:color="auto"/>
                                    <w:left w:val="none" w:sz="0" w:space="0" w:color="auto"/>
                                    <w:bottom w:val="none" w:sz="0" w:space="0" w:color="auto"/>
                                    <w:right w:val="none" w:sz="0" w:space="0" w:color="auto"/>
                                  </w:divBdr>
                                </w:div>
                              </w:divsChild>
                            </w:div>
                            <w:div w:id="1450852035">
                              <w:marLeft w:val="0"/>
                              <w:marRight w:val="0"/>
                              <w:marTop w:val="0"/>
                              <w:marBottom w:val="0"/>
                              <w:divBdr>
                                <w:top w:val="single" w:sz="6" w:space="0" w:color="D1D2E0"/>
                                <w:left w:val="single" w:sz="6" w:space="0" w:color="D1D2E0"/>
                                <w:bottom w:val="single" w:sz="6" w:space="0" w:color="D1D2E0"/>
                                <w:right w:val="single" w:sz="6" w:space="0" w:color="D1D2E0"/>
                              </w:divBdr>
                              <w:divsChild>
                                <w:div w:id="1516531335">
                                  <w:marLeft w:val="0"/>
                                  <w:marRight w:val="0"/>
                                  <w:marTop w:val="0"/>
                                  <w:marBottom w:val="0"/>
                                  <w:divBdr>
                                    <w:top w:val="none" w:sz="0" w:space="0" w:color="auto"/>
                                    <w:left w:val="none" w:sz="0" w:space="0" w:color="auto"/>
                                    <w:bottom w:val="none" w:sz="0" w:space="0" w:color="auto"/>
                                    <w:right w:val="none" w:sz="0" w:space="0" w:color="auto"/>
                                  </w:divBdr>
                                </w:div>
                                <w:div w:id="15034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468073">
              <w:marLeft w:val="0"/>
              <w:marRight w:val="0"/>
              <w:marTop w:val="0"/>
              <w:marBottom w:val="0"/>
              <w:divBdr>
                <w:top w:val="none" w:sz="0" w:space="0" w:color="auto"/>
                <w:left w:val="none" w:sz="0" w:space="0" w:color="auto"/>
                <w:bottom w:val="none" w:sz="0" w:space="0" w:color="auto"/>
                <w:right w:val="none" w:sz="0" w:space="0" w:color="auto"/>
              </w:divBdr>
              <w:divsChild>
                <w:div w:id="1659728759">
                  <w:marLeft w:val="0"/>
                  <w:marRight w:val="0"/>
                  <w:marTop w:val="0"/>
                  <w:marBottom w:val="0"/>
                  <w:divBdr>
                    <w:top w:val="single" w:sz="6" w:space="0" w:color="D1D2E0"/>
                    <w:left w:val="single" w:sz="6" w:space="0" w:color="D1D2E0"/>
                    <w:bottom w:val="single" w:sz="6" w:space="0" w:color="D1D2E0"/>
                    <w:right w:val="single" w:sz="6" w:space="0" w:color="D1D2E0"/>
                  </w:divBdr>
                  <w:divsChild>
                    <w:div w:id="1654487646">
                      <w:marLeft w:val="0"/>
                      <w:marRight w:val="0"/>
                      <w:marTop w:val="0"/>
                      <w:marBottom w:val="0"/>
                      <w:divBdr>
                        <w:top w:val="none" w:sz="0" w:space="0" w:color="auto"/>
                        <w:left w:val="none" w:sz="0" w:space="0" w:color="auto"/>
                        <w:bottom w:val="none" w:sz="0" w:space="0" w:color="auto"/>
                        <w:right w:val="none" w:sz="0" w:space="0" w:color="auto"/>
                      </w:divBdr>
                      <w:divsChild>
                        <w:div w:id="62873959">
                          <w:marLeft w:val="0"/>
                          <w:marRight w:val="0"/>
                          <w:marTop w:val="0"/>
                          <w:marBottom w:val="0"/>
                          <w:divBdr>
                            <w:top w:val="none" w:sz="0" w:space="0" w:color="auto"/>
                            <w:left w:val="none" w:sz="0" w:space="0" w:color="auto"/>
                            <w:bottom w:val="none" w:sz="0" w:space="0" w:color="auto"/>
                            <w:right w:val="none" w:sz="0" w:space="0" w:color="auto"/>
                          </w:divBdr>
                          <w:divsChild>
                            <w:div w:id="14509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49902">
                      <w:marLeft w:val="0"/>
                      <w:marRight w:val="0"/>
                      <w:marTop w:val="0"/>
                      <w:marBottom w:val="0"/>
                      <w:divBdr>
                        <w:top w:val="none" w:sz="0" w:space="0" w:color="auto"/>
                        <w:left w:val="none" w:sz="0" w:space="0" w:color="auto"/>
                        <w:bottom w:val="none" w:sz="0" w:space="0" w:color="auto"/>
                        <w:right w:val="none" w:sz="0" w:space="0" w:color="auto"/>
                      </w:divBdr>
                      <w:divsChild>
                        <w:div w:id="1728533484">
                          <w:marLeft w:val="0"/>
                          <w:marRight w:val="0"/>
                          <w:marTop w:val="0"/>
                          <w:marBottom w:val="0"/>
                          <w:divBdr>
                            <w:top w:val="none" w:sz="0" w:space="0" w:color="auto"/>
                            <w:left w:val="none" w:sz="0" w:space="0" w:color="auto"/>
                            <w:bottom w:val="none" w:sz="0" w:space="0" w:color="auto"/>
                            <w:right w:val="none" w:sz="0" w:space="0" w:color="auto"/>
                          </w:divBdr>
                          <w:divsChild>
                            <w:div w:id="207187182">
                              <w:marLeft w:val="0"/>
                              <w:marRight w:val="0"/>
                              <w:marTop w:val="0"/>
                              <w:marBottom w:val="0"/>
                              <w:divBdr>
                                <w:top w:val="single" w:sz="6" w:space="0" w:color="206241"/>
                                <w:left w:val="single" w:sz="6" w:space="0" w:color="206241"/>
                                <w:bottom w:val="single" w:sz="6" w:space="0" w:color="206241"/>
                                <w:right w:val="single" w:sz="6" w:space="0" w:color="206241"/>
                              </w:divBdr>
                              <w:divsChild>
                                <w:div w:id="291329977">
                                  <w:marLeft w:val="0"/>
                                  <w:marRight w:val="0"/>
                                  <w:marTop w:val="0"/>
                                  <w:marBottom w:val="0"/>
                                  <w:divBdr>
                                    <w:top w:val="none" w:sz="0" w:space="0" w:color="auto"/>
                                    <w:left w:val="none" w:sz="0" w:space="0" w:color="auto"/>
                                    <w:bottom w:val="none" w:sz="0" w:space="0" w:color="auto"/>
                                    <w:right w:val="none" w:sz="0" w:space="0" w:color="auto"/>
                                  </w:divBdr>
                                </w:div>
                                <w:div w:id="2133670566">
                                  <w:marLeft w:val="0"/>
                                  <w:marRight w:val="0"/>
                                  <w:marTop w:val="0"/>
                                  <w:marBottom w:val="0"/>
                                  <w:divBdr>
                                    <w:top w:val="none" w:sz="0" w:space="0" w:color="auto"/>
                                    <w:left w:val="none" w:sz="0" w:space="0" w:color="auto"/>
                                    <w:bottom w:val="none" w:sz="0" w:space="0" w:color="auto"/>
                                    <w:right w:val="none" w:sz="0" w:space="0" w:color="auto"/>
                                  </w:divBdr>
                                  <w:divsChild>
                                    <w:div w:id="18469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083">
                              <w:marLeft w:val="0"/>
                              <w:marRight w:val="0"/>
                              <w:marTop w:val="0"/>
                              <w:marBottom w:val="0"/>
                              <w:divBdr>
                                <w:top w:val="none" w:sz="0" w:space="0" w:color="auto"/>
                                <w:left w:val="none" w:sz="0" w:space="0" w:color="auto"/>
                                <w:bottom w:val="none" w:sz="0" w:space="0" w:color="auto"/>
                                <w:right w:val="none" w:sz="0" w:space="0" w:color="auto"/>
                              </w:divBdr>
                              <w:divsChild>
                                <w:div w:id="255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6172">
                          <w:marLeft w:val="0"/>
                          <w:marRight w:val="0"/>
                          <w:marTop w:val="0"/>
                          <w:marBottom w:val="0"/>
                          <w:divBdr>
                            <w:top w:val="none" w:sz="0" w:space="0" w:color="auto"/>
                            <w:left w:val="none" w:sz="0" w:space="0" w:color="auto"/>
                            <w:bottom w:val="none" w:sz="0" w:space="0" w:color="auto"/>
                            <w:right w:val="none" w:sz="0" w:space="0" w:color="auto"/>
                          </w:divBdr>
                          <w:divsChild>
                            <w:div w:id="342628523">
                              <w:marLeft w:val="0"/>
                              <w:marRight w:val="0"/>
                              <w:marTop w:val="0"/>
                              <w:marBottom w:val="0"/>
                              <w:divBdr>
                                <w:top w:val="single" w:sz="6" w:space="0" w:color="D1D2E0"/>
                                <w:left w:val="single" w:sz="6" w:space="0" w:color="D1D2E0"/>
                                <w:bottom w:val="single" w:sz="6" w:space="0" w:color="D1D2E0"/>
                                <w:right w:val="single" w:sz="6" w:space="0" w:color="D1D2E0"/>
                              </w:divBdr>
                              <w:divsChild>
                                <w:div w:id="812983522">
                                  <w:marLeft w:val="0"/>
                                  <w:marRight w:val="0"/>
                                  <w:marTop w:val="0"/>
                                  <w:marBottom w:val="0"/>
                                  <w:divBdr>
                                    <w:top w:val="none" w:sz="0" w:space="0" w:color="auto"/>
                                    <w:left w:val="none" w:sz="0" w:space="0" w:color="auto"/>
                                    <w:bottom w:val="none" w:sz="0" w:space="0" w:color="auto"/>
                                    <w:right w:val="none" w:sz="0" w:space="0" w:color="auto"/>
                                  </w:divBdr>
                                  <w:divsChild>
                                    <w:div w:id="3686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3713">
                              <w:marLeft w:val="0"/>
                              <w:marRight w:val="0"/>
                              <w:marTop w:val="0"/>
                              <w:marBottom w:val="0"/>
                              <w:divBdr>
                                <w:top w:val="none" w:sz="0" w:space="0" w:color="auto"/>
                                <w:left w:val="none" w:sz="0" w:space="0" w:color="auto"/>
                                <w:bottom w:val="none" w:sz="0" w:space="0" w:color="auto"/>
                                <w:right w:val="none" w:sz="0" w:space="0" w:color="auto"/>
                              </w:divBdr>
                              <w:divsChild>
                                <w:div w:id="14131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2031">
                          <w:marLeft w:val="0"/>
                          <w:marRight w:val="0"/>
                          <w:marTop w:val="0"/>
                          <w:marBottom w:val="0"/>
                          <w:divBdr>
                            <w:top w:val="none" w:sz="0" w:space="0" w:color="auto"/>
                            <w:left w:val="none" w:sz="0" w:space="0" w:color="auto"/>
                            <w:bottom w:val="none" w:sz="0" w:space="0" w:color="auto"/>
                            <w:right w:val="none" w:sz="0" w:space="0" w:color="auto"/>
                          </w:divBdr>
                          <w:divsChild>
                            <w:div w:id="1031615032">
                              <w:marLeft w:val="0"/>
                              <w:marRight w:val="0"/>
                              <w:marTop w:val="0"/>
                              <w:marBottom w:val="0"/>
                              <w:divBdr>
                                <w:top w:val="single" w:sz="6" w:space="0" w:color="D1D2E0"/>
                                <w:left w:val="single" w:sz="6" w:space="0" w:color="D1D2E0"/>
                                <w:bottom w:val="single" w:sz="6" w:space="0" w:color="D1D2E0"/>
                                <w:right w:val="single" w:sz="6" w:space="0" w:color="D1D2E0"/>
                              </w:divBdr>
                              <w:divsChild>
                                <w:div w:id="841821966">
                                  <w:marLeft w:val="0"/>
                                  <w:marRight w:val="0"/>
                                  <w:marTop w:val="0"/>
                                  <w:marBottom w:val="0"/>
                                  <w:divBdr>
                                    <w:top w:val="none" w:sz="0" w:space="0" w:color="auto"/>
                                    <w:left w:val="none" w:sz="0" w:space="0" w:color="auto"/>
                                    <w:bottom w:val="none" w:sz="0" w:space="0" w:color="auto"/>
                                    <w:right w:val="none" w:sz="0" w:space="0" w:color="auto"/>
                                  </w:divBdr>
                                  <w:divsChild>
                                    <w:div w:id="45117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01063">
                              <w:marLeft w:val="0"/>
                              <w:marRight w:val="0"/>
                              <w:marTop w:val="0"/>
                              <w:marBottom w:val="0"/>
                              <w:divBdr>
                                <w:top w:val="none" w:sz="0" w:space="0" w:color="auto"/>
                                <w:left w:val="none" w:sz="0" w:space="0" w:color="auto"/>
                                <w:bottom w:val="none" w:sz="0" w:space="0" w:color="auto"/>
                                <w:right w:val="none" w:sz="0" w:space="0" w:color="auto"/>
                              </w:divBdr>
                              <w:divsChild>
                                <w:div w:id="7991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5542">
                          <w:marLeft w:val="0"/>
                          <w:marRight w:val="0"/>
                          <w:marTop w:val="0"/>
                          <w:marBottom w:val="0"/>
                          <w:divBdr>
                            <w:top w:val="none" w:sz="0" w:space="0" w:color="auto"/>
                            <w:left w:val="none" w:sz="0" w:space="0" w:color="auto"/>
                            <w:bottom w:val="none" w:sz="0" w:space="0" w:color="auto"/>
                            <w:right w:val="none" w:sz="0" w:space="0" w:color="auto"/>
                          </w:divBdr>
                          <w:divsChild>
                            <w:div w:id="1447966064">
                              <w:marLeft w:val="0"/>
                              <w:marRight w:val="0"/>
                              <w:marTop w:val="0"/>
                              <w:marBottom w:val="0"/>
                              <w:divBdr>
                                <w:top w:val="single" w:sz="6" w:space="0" w:color="206241"/>
                                <w:left w:val="single" w:sz="6" w:space="0" w:color="206241"/>
                                <w:bottom w:val="single" w:sz="6" w:space="0" w:color="206241"/>
                                <w:right w:val="single" w:sz="6" w:space="0" w:color="206241"/>
                              </w:divBdr>
                              <w:divsChild>
                                <w:div w:id="725882428">
                                  <w:marLeft w:val="0"/>
                                  <w:marRight w:val="0"/>
                                  <w:marTop w:val="0"/>
                                  <w:marBottom w:val="0"/>
                                  <w:divBdr>
                                    <w:top w:val="none" w:sz="0" w:space="0" w:color="auto"/>
                                    <w:left w:val="none" w:sz="0" w:space="0" w:color="auto"/>
                                    <w:bottom w:val="none" w:sz="0" w:space="0" w:color="auto"/>
                                    <w:right w:val="none" w:sz="0" w:space="0" w:color="auto"/>
                                  </w:divBdr>
                                </w:div>
                                <w:div w:id="300695088">
                                  <w:marLeft w:val="0"/>
                                  <w:marRight w:val="0"/>
                                  <w:marTop w:val="0"/>
                                  <w:marBottom w:val="0"/>
                                  <w:divBdr>
                                    <w:top w:val="none" w:sz="0" w:space="0" w:color="auto"/>
                                    <w:left w:val="none" w:sz="0" w:space="0" w:color="auto"/>
                                    <w:bottom w:val="none" w:sz="0" w:space="0" w:color="auto"/>
                                    <w:right w:val="none" w:sz="0" w:space="0" w:color="auto"/>
                                  </w:divBdr>
                                  <w:divsChild>
                                    <w:div w:id="1414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2008">
                              <w:marLeft w:val="0"/>
                              <w:marRight w:val="0"/>
                              <w:marTop w:val="0"/>
                              <w:marBottom w:val="0"/>
                              <w:divBdr>
                                <w:top w:val="none" w:sz="0" w:space="0" w:color="auto"/>
                                <w:left w:val="none" w:sz="0" w:space="0" w:color="auto"/>
                                <w:bottom w:val="none" w:sz="0" w:space="0" w:color="auto"/>
                                <w:right w:val="none" w:sz="0" w:space="0" w:color="auto"/>
                              </w:divBdr>
                              <w:divsChild>
                                <w:div w:id="58969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3666">
                          <w:marLeft w:val="0"/>
                          <w:marRight w:val="0"/>
                          <w:marTop w:val="0"/>
                          <w:marBottom w:val="0"/>
                          <w:divBdr>
                            <w:top w:val="none" w:sz="0" w:space="0" w:color="auto"/>
                            <w:left w:val="none" w:sz="0" w:space="0" w:color="auto"/>
                            <w:bottom w:val="none" w:sz="0" w:space="0" w:color="auto"/>
                            <w:right w:val="none" w:sz="0" w:space="0" w:color="auto"/>
                          </w:divBdr>
                          <w:divsChild>
                            <w:div w:id="735128745">
                              <w:marLeft w:val="0"/>
                              <w:marRight w:val="0"/>
                              <w:marTop w:val="0"/>
                              <w:marBottom w:val="0"/>
                              <w:divBdr>
                                <w:top w:val="single" w:sz="6" w:space="0" w:color="D1D2E0"/>
                                <w:left w:val="single" w:sz="6" w:space="0" w:color="D1D2E0"/>
                                <w:bottom w:val="single" w:sz="6" w:space="0" w:color="D1D2E0"/>
                                <w:right w:val="single" w:sz="6" w:space="0" w:color="D1D2E0"/>
                              </w:divBdr>
                              <w:divsChild>
                                <w:div w:id="691296784">
                                  <w:marLeft w:val="0"/>
                                  <w:marRight w:val="0"/>
                                  <w:marTop w:val="0"/>
                                  <w:marBottom w:val="0"/>
                                  <w:divBdr>
                                    <w:top w:val="none" w:sz="0" w:space="0" w:color="auto"/>
                                    <w:left w:val="none" w:sz="0" w:space="0" w:color="auto"/>
                                    <w:bottom w:val="none" w:sz="0" w:space="0" w:color="auto"/>
                                    <w:right w:val="none" w:sz="0" w:space="0" w:color="auto"/>
                                  </w:divBdr>
                                </w:div>
                              </w:divsChild>
                            </w:div>
                            <w:div w:id="375743422">
                              <w:marLeft w:val="0"/>
                              <w:marRight w:val="0"/>
                              <w:marTop w:val="0"/>
                              <w:marBottom w:val="0"/>
                              <w:divBdr>
                                <w:top w:val="single" w:sz="6" w:space="0" w:color="D1D2E0"/>
                                <w:left w:val="single" w:sz="6" w:space="0" w:color="D1D2E0"/>
                                <w:bottom w:val="single" w:sz="6" w:space="0" w:color="D1D2E0"/>
                                <w:right w:val="single" w:sz="6" w:space="0" w:color="D1D2E0"/>
                              </w:divBdr>
                              <w:divsChild>
                                <w:div w:id="1601067887">
                                  <w:marLeft w:val="0"/>
                                  <w:marRight w:val="0"/>
                                  <w:marTop w:val="0"/>
                                  <w:marBottom w:val="0"/>
                                  <w:divBdr>
                                    <w:top w:val="none" w:sz="0" w:space="0" w:color="auto"/>
                                    <w:left w:val="none" w:sz="0" w:space="0" w:color="auto"/>
                                    <w:bottom w:val="none" w:sz="0" w:space="0" w:color="auto"/>
                                    <w:right w:val="none" w:sz="0" w:space="0" w:color="auto"/>
                                  </w:divBdr>
                                </w:div>
                                <w:div w:id="16682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46667">
              <w:marLeft w:val="0"/>
              <w:marRight w:val="0"/>
              <w:marTop w:val="0"/>
              <w:marBottom w:val="0"/>
              <w:divBdr>
                <w:top w:val="none" w:sz="0" w:space="0" w:color="auto"/>
                <w:left w:val="none" w:sz="0" w:space="0" w:color="auto"/>
                <w:bottom w:val="none" w:sz="0" w:space="0" w:color="auto"/>
                <w:right w:val="none" w:sz="0" w:space="0" w:color="auto"/>
              </w:divBdr>
              <w:divsChild>
                <w:div w:id="403140465">
                  <w:marLeft w:val="0"/>
                  <w:marRight w:val="0"/>
                  <w:marTop w:val="0"/>
                  <w:marBottom w:val="0"/>
                  <w:divBdr>
                    <w:top w:val="single" w:sz="6" w:space="0" w:color="D1D2E0"/>
                    <w:left w:val="single" w:sz="6" w:space="0" w:color="D1D2E0"/>
                    <w:bottom w:val="single" w:sz="6" w:space="0" w:color="D1D2E0"/>
                    <w:right w:val="single" w:sz="6" w:space="0" w:color="D1D2E0"/>
                  </w:divBdr>
                  <w:divsChild>
                    <w:div w:id="553541895">
                      <w:marLeft w:val="0"/>
                      <w:marRight w:val="0"/>
                      <w:marTop w:val="0"/>
                      <w:marBottom w:val="0"/>
                      <w:divBdr>
                        <w:top w:val="none" w:sz="0" w:space="0" w:color="auto"/>
                        <w:left w:val="none" w:sz="0" w:space="0" w:color="auto"/>
                        <w:bottom w:val="none" w:sz="0" w:space="0" w:color="auto"/>
                        <w:right w:val="none" w:sz="0" w:space="0" w:color="auto"/>
                      </w:divBdr>
                      <w:divsChild>
                        <w:div w:id="1301232778">
                          <w:marLeft w:val="0"/>
                          <w:marRight w:val="0"/>
                          <w:marTop w:val="0"/>
                          <w:marBottom w:val="0"/>
                          <w:divBdr>
                            <w:top w:val="none" w:sz="0" w:space="0" w:color="auto"/>
                            <w:left w:val="none" w:sz="0" w:space="0" w:color="auto"/>
                            <w:bottom w:val="none" w:sz="0" w:space="0" w:color="auto"/>
                            <w:right w:val="none" w:sz="0" w:space="0" w:color="auto"/>
                          </w:divBdr>
                          <w:divsChild>
                            <w:div w:id="9907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1487">
                      <w:marLeft w:val="0"/>
                      <w:marRight w:val="0"/>
                      <w:marTop w:val="0"/>
                      <w:marBottom w:val="0"/>
                      <w:divBdr>
                        <w:top w:val="none" w:sz="0" w:space="0" w:color="auto"/>
                        <w:left w:val="none" w:sz="0" w:space="0" w:color="auto"/>
                        <w:bottom w:val="none" w:sz="0" w:space="0" w:color="auto"/>
                        <w:right w:val="none" w:sz="0" w:space="0" w:color="auto"/>
                      </w:divBdr>
                      <w:divsChild>
                        <w:div w:id="588008570">
                          <w:marLeft w:val="0"/>
                          <w:marRight w:val="0"/>
                          <w:marTop w:val="0"/>
                          <w:marBottom w:val="0"/>
                          <w:divBdr>
                            <w:top w:val="none" w:sz="0" w:space="0" w:color="auto"/>
                            <w:left w:val="none" w:sz="0" w:space="0" w:color="auto"/>
                            <w:bottom w:val="none" w:sz="0" w:space="0" w:color="auto"/>
                            <w:right w:val="none" w:sz="0" w:space="0" w:color="auto"/>
                          </w:divBdr>
                          <w:divsChild>
                            <w:div w:id="1705711987">
                              <w:marLeft w:val="0"/>
                              <w:marRight w:val="0"/>
                              <w:marTop w:val="0"/>
                              <w:marBottom w:val="0"/>
                              <w:divBdr>
                                <w:top w:val="single" w:sz="6" w:space="0" w:color="206241"/>
                                <w:left w:val="single" w:sz="6" w:space="0" w:color="206241"/>
                                <w:bottom w:val="single" w:sz="6" w:space="0" w:color="206241"/>
                                <w:right w:val="single" w:sz="6" w:space="0" w:color="206241"/>
                              </w:divBdr>
                              <w:divsChild>
                                <w:div w:id="1576668158">
                                  <w:marLeft w:val="0"/>
                                  <w:marRight w:val="0"/>
                                  <w:marTop w:val="0"/>
                                  <w:marBottom w:val="0"/>
                                  <w:divBdr>
                                    <w:top w:val="none" w:sz="0" w:space="0" w:color="auto"/>
                                    <w:left w:val="none" w:sz="0" w:space="0" w:color="auto"/>
                                    <w:bottom w:val="none" w:sz="0" w:space="0" w:color="auto"/>
                                    <w:right w:val="none" w:sz="0" w:space="0" w:color="auto"/>
                                  </w:divBdr>
                                </w:div>
                                <w:div w:id="1815760427">
                                  <w:marLeft w:val="0"/>
                                  <w:marRight w:val="0"/>
                                  <w:marTop w:val="0"/>
                                  <w:marBottom w:val="0"/>
                                  <w:divBdr>
                                    <w:top w:val="none" w:sz="0" w:space="0" w:color="auto"/>
                                    <w:left w:val="none" w:sz="0" w:space="0" w:color="auto"/>
                                    <w:bottom w:val="none" w:sz="0" w:space="0" w:color="auto"/>
                                    <w:right w:val="none" w:sz="0" w:space="0" w:color="auto"/>
                                  </w:divBdr>
                                  <w:divsChild>
                                    <w:div w:id="6224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9284">
                              <w:marLeft w:val="0"/>
                              <w:marRight w:val="0"/>
                              <w:marTop w:val="0"/>
                              <w:marBottom w:val="0"/>
                              <w:divBdr>
                                <w:top w:val="none" w:sz="0" w:space="0" w:color="auto"/>
                                <w:left w:val="none" w:sz="0" w:space="0" w:color="auto"/>
                                <w:bottom w:val="none" w:sz="0" w:space="0" w:color="auto"/>
                                <w:right w:val="none" w:sz="0" w:space="0" w:color="auto"/>
                              </w:divBdr>
                              <w:divsChild>
                                <w:div w:id="14791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3679">
                          <w:marLeft w:val="0"/>
                          <w:marRight w:val="0"/>
                          <w:marTop w:val="0"/>
                          <w:marBottom w:val="0"/>
                          <w:divBdr>
                            <w:top w:val="none" w:sz="0" w:space="0" w:color="auto"/>
                            <w:left w:val="none" w:sz="0" w:space="0" w:color="auto"/>
                            <w:bottom w:val="none" w:sz="0" w:space="0" w:color="auto"/>
                            <w:right w:val="none" w:sz="0" w:space="0" w:color="auto"/>
                          </w:divBdr>
                          <w:divsChild>
                            <w:div w:id="1115249648">
                              <w:marLeft w:val="0"/>
                              <w:marRight w:val="0"/>
                              <w:marTop w:val="0"/>
                              <w:marBottom w:val="0"/>
                              <w:divBdr>
                                <w:top w:val="single" w:sz="6" w:space="0" w:color="D1D2E0"/>
                                <w:left w:val="single" w:sz="6" w:space="0" w:color="D1D2E0"/>
                                <w:bottom w:val="single" w:sz="6" w:space="0" w:color="D1D2E0"/>
                                <w:right w:val="single" w:sz="6" w:space="0" w:color="D1D2E0"/>
                              </w:divBdr>
                              <w:divsChild>
                                <w:div w:id="622418011">
                                  <w:marLeft w:val="0"/>
                                  <w:marRight w:val="0"/>
                                  <w:marTop w:val="0"/>
                                  <w:marBottom w:val="0"/>
                                  <w:divBdr>
                                    <w:top w:val="none" w:sz="0" w:space="0" w:color="auto"/>
                                    <w:left w:val="none" w:sz="0" w:space="0" w:color="auto"/>
                                    <w:bottom w:val="none" w:sz="0" w:space="0" w:color="auto"/>
                                    <w:right w:val="none" w:sz="0" w:space="0" w:color="auto"/>
                                  </w:divBdr>
                                  <w:divsChild>
                                    <w:div w:id="4345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2026">
                              <w:marLeft w:val="0"/>
                              <w:marRight w:val="0"/>
                              <w:marTop w:val="0"/>
                              <w:marBottom w:val="0"/>
                              <w:divBdr>
                                <w:top w:val="none" w:sz="0" w:space="0" w:color="auto"/>
                                <w:left w:val="none" w:sz="0" w:space="0" w:color="auto"/>
                                <w:bottom w:val="none" w:sz="0" w:space="0" w:color="auto"/>
                                <w:right w:val="none" w:sz="0" w:space="0" w:color="auto"/>
                              </w:divBdr>
                              <w:divsChild>
                                <w:div w:id="7915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2591">
                          <w:marLeft w:val="0"/>
                          <w:marRight w:val="0"/>
                          <w:marTop w:val="0"/>
                          <w:marBottom w:val="0"/>
                          <w:divBdr>
                            <w:top w:val="none" w:sz="0" w:space="0" w:color="auto"/>
                            <w:left w:val="none" w:sz="0" w:space="0" w:color="auto"/>
                            <w:bottom w:val="none" w:sz="0" w:space="0" w:color="auto"/>
                            <w:right w:val="none" w:sz="0" w:space="0" w:color="auto"/>
                          </w:divBdr>
                          <w:divsChild>
                            <w:div w:id="511409482">
                              <w:marLeft w:val="0"/>
                              <w:marRight w:val="0"/>
                              <w:marTop w:val="0"/>
                              <w:marBottom w:val="0"/>
                              <w:divBdr>
                                <w:top w:val="single" w:sz="6" w:space="0" w:color="D1D2E0"/>
                                <w:left w:val="single" w:sz="6" w:space="0" w:color="D1D2E0"/>
                                <w:bottom w:val="single" w:sz="6" w:space="0" w:color="D1D2E0"/>
                                <w:right w:val="single" w:sz="6" w:space="0" w:color="D1D2E0"/>
                              </w:divBdr>
                              <w:divsChild>
                                <w:div w:id="168251512">
                                  <w:marLeft w:val="0"/>
                                  <w:marRight w:val="0"/>
                                  <w:marTop w:val="0"/>
                                  <w:marBottom w:val="0"/>
                                  <w:divBdr>
                                    <w:top w:val="none" w:sz="0" w:space="0" w:color="auto"/>
                                    <w:left w:val="none" w:sz="0" w:space="0" w:color="auto"/>
                                    <w:bottom w:val="none" w:sz="0" w:space="0" w:color="auto"/>
                                    <w:right w:val="none" w:sz="0" w:space="0" w:color="auto"/>
                                  </w:divBdr>
                                  <w:divsChild>
                                    <w:div w:id="19446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8973">
                              <w:marLeft w:val="0"/>
                              <w:marRight w:val="0"/>
                              <w:marTop w:val="0"/>
                              <w:marBottom w:val="0"/>
                              <w:divBdr>
                                <w:top w:val="none" w:sz="0" w:space="0" w:color="auto"/>
                                <w:left w:val="none" w:sz="0" w:space="0" w:color="auto"/>
                                <w:bottom w:val="none" w:sz="0" w:space="0" w:color="auto"/>
                                <w:right w:val="none" w:sz="0" w:space="0" w:color="auto"/>
                              </w:divBdr>
                              <w:divsChild>
                                <w:div w:id="8271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2370">
                          <w:marLeft w:val="0"/>
                          <w:marRight w:val="0"/>
                          <w:marTop w:val="0"/>
                          <w:marBottom w:val="0"/>
                          <w:divBdr>
                            <w:top w:val="none" w:sz="0" w:space="0" w:color="auto"/>
                            <w:left w:val="none" w:sz="0" w:space="0" w:color="auto"/>
                            <w:bottom w:val="none" w:sz="0" w:space="0" w:color="auto"/>
                            <w:right w:val="none" w:sz="0" w:space="0" w:color="auto"/>
                          </w:divBdr>
                          <w:divsChild>
                            <w:div w:id="536740365">
                              <w:marLeft w:val="0"/>
                              <w:marRight w:val="0"/>
                              <w:marTop w:val="0"/>
                              <w:marBottom w:val="0"/>
                              <w:divBdr>
                                <w:top w:val="single" w:sz="6" w:space="0" w:color="D1D2E0"/>
                                <w:left w:val="single" w:sz="6" w:space="0" w:color="D1D2E0"/>
                                <w:bottom w:val="single" w:sz="6" w:space="0" w:color="D1D2E0"/>
                                <w:right w:val="single" w:sz="6" w:space="0" w:color="D1D2E0"/>
                              </w:divBdr>
                              <w:divsChild>
                                <w:div w:id="1825975844">
                                  <w:marLeft w:val="0"/>
                                  <w:marRight w:val="0"/>
                                  <w:marTop w:val="0"/>
                                  <w:marBottom w:val="0"/>
                                  <w:divBdr>
                                    <w:top w:val="none" w:sz="0" w:space="0" w:color="auto"/>
                                    <w:left w:val="none" w:sz="0" w:space="0" w:color="auto"/>
                                    <w:bottom w:val="none" w:sz="0" w:space="0" w:color="auto"/>
                                    <w:right w:val="none" w:sz="0" w:space="0" w:color="auto"/>
                                  </w:divBdr>
                                  <w:divsChild>
                                    <w:div w:id="6387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9891">
                              <w:marLeft w:val="0"/>
                              <w:marRight w:val="0"/>
                              <w:marTop w:val="0"/>
                              <w:marBottom w:val="0"/>
                              <w:divBdr>
                                <w:top w:val="none" w:sz="0" w:space="0" w:color="auto"/>
                                <w:left w:val="none" w:sz="0" w:space="0" w:color="auto"/>
                                <w:bottom w:val="none" w:sz="0" w:space="0" w:color="auto"/>
                                <w:right w:val="none" w:sz="0" w:space="0" w:color="auto"/>
                              </w:divBdr>
                              <w:divsChild>
                                <w:div w:id="11660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4100">
                          <w:marLeft w:val="0"/>
                          <w:marRight w:val="0"/>
                          <w:marTop w:val="0"/>
                          <w:marBottom w:val="0"/>
                          <w:divBdr>
                            <w:top w:val="none" w:sz="0" w:space="0" w:color="auto"/>
                            <w:left w:val="none" w:sz="0" w:space="0" w:color="auto"/>
                            <w:bottom w:val="none" w:sz="0" w:space="0" w:color="auto"/>
                            <w:right w:val="none" w:sz="0" w:space="0" w:color="auto"/>
                          </w:divBdr>
                          <w:divsChild>
                            <w:div w:id="1656453472">
                              <w:marLeft w:val="0"/>
                              <w:marRight w:val="0"/>
                              <w:marTop w:val="0"/>
                              <w:marBottom w:val="0"/>
                              <w:divBdr>
                                <w:top w:val="single" w:sz="6" w:space="0" w:color="D1D2E0"/>
                                <w:left w:val="single" w:sz="6" w:space="0" w:color="D1D2E0"/>
                                <w:bottom w:val="single" w:sz="6" w:space="0" w:color="D1D2E0"/>
                                <w:right w:val="single" w:sz="6" w:space="0" w:color="D1D2E0"/>
                              </w:divBdr>
                              <w:divsChild>
                                <w:div w:id="1848908477">
                                  <w:marLeft w:val="0"/>
                                  <w:marRight w:val="0"/>
                                  <w:marTop w:val="0"/>
                                  <w:marBottom w:val="0"/>
                                  <w:divBdr>
                                    <w:top w:val="none" w:sz="0" w:space="0" w:color="auto"/>
                                    <w:left w:val="none" w:sz="0" w:space="0" w:color="auto"/>
                                    <w:bottom w:val="none" w:sz="0" w:space="0" w:color="auto"/>
                                    <w:right w:val="none" w:sz="0" w:space="0" w:color="auto"/>
                                  </w:divBdr>
                                </w:div>
                              </w:divsChild>
                            </w:div>
                            <w:div w:id="1329409943">
                              <w:marLeft w:val="0"/>
                              <w:marRight w:val="0"/>
                              <w:marTop w:val="0"/>
                              <w:marBottom w:val="0"/>
                              <w:divBdr>
                                <w:top w:val="single" w:sz="6" w:space="0" w:color="D1D2E0"/>
                                <w:left w:val="single" w:sz="6" w:space="0" w:color="D1D2E0"/>
                                <w:bottom w:val="single" w:sz="6" w:space="0" w:color="D1D2E0"/>
                                <w:right w:val="single" w:sz="6" w:space="0" w:color="D1D2E0"/>
                              </w:divBdr>
                              <w:divsChild>
                                <w:div w:id="13270490">
                                  <w:marLeft w:val="0"/>
                                  <w:marRight w:val="0"/>
                                  <w:marTop w:val="0"/>
                                  <w:marBottom w:val="0"/>
                                  <w:divBdr>
                                    <w:top w:val="none" w:sz="0" w:space="0" w:color="auto"/>
                                    <w:left w:val="none" w:sz="0" w:space="0" w:color="auto"/>
                                    <w:bottom w:val="none" w:sz="0" w:space="0" w:color="auto"/>
                                    <w:right w:val="none" w:sz="0" w:space="0" w:color="auto"/>
                                  </w:divBdr>
                                </w:div>
                                <w:div w:id="9421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713645">
              <w:marLeft w:val="0"/>
              <w:marRight w:val="0"/>
              <w:marTop w:val="0"/>
              <w:marBottom w:val="0"/>
              <w:divBdr>
                <w:top w:val="none" w:sz="0" w:space="0" w:color="auto"/>
                <w:left w:val="none" w:sz="0" w:space="0" w:color="auto"/>
                <w:bottom w:val="none" w:sz="0" w:space="0" w:color="auto"/>
                <w:right w:val="none" w:sz="0" w:space="0" w:color="auto"/>
              </w:divBdr>
              <w:divsChild>
                <w:div w:id="1839231576">
                  <w:marLeft w:val="0"/>
                  <w:marRight w:val="0"/>
                  <w:marTop w:val="0"/>
                  <w:marBottom w:val="0"/>
                  <w:divBdr>
                    <w:top w:val="single" w:sz="6" w:space="0" w:color="D1D2E0"/>
                    <w:left w:val="single" w:sz="6" w:space="0" w:color="D1D2E0"/>
                    <w:bottom w:val="single" w:sz="6" w:space="0" w:color="D1D2E0"/>
                    <w:right w:val="single" w:sz="6" w:space="0" w:color="D1D2E0"/>
                  </w:divBdr>
                  <w:divsChild>
                    <w:div w:id="1225945561">
                      <w:marLeft w:val="0"/>
                      <w:marRight w:val="0"/>
                      <w:marTop w:val="0"/>
                      <w:marBottom w:val="0"/>
                      <w:divBdr>
                        <w:top w:val="none" w:sz="0" w:space="0" w:color="auto"/>
                        <w:left w:val="none" w:sz="0" w:space="0" w:color="auto"/>
                        <w:bottom w:val="none" w:sz="0" w:space="0" w:color="auto"/>
                        <w:right w:val="none" w:sz="0" w:space="0" w:color="auto"/>
                      </w:divBdr>
                      <w:divsChild>
                        <w:div w:id="555049933">
                          <w:marLeft w:val="0"/>
                          <w:marRight w:val="0"/>
                          <w:marTop w:val="0"/>
                          <w:marBottom w:val="0"/>
                          <w:divBdr>
                            <w:top w:val="none" w:sz="0" w:space="0" w:color="auto"/>
                            <w:left w:val="none" w:sz="0" w:space="0" w:color="auto"/>
                            <w:bottom w:val="none" w:sz="0" w:space="0" w:color="auto"/>
                            <w:right w:val="none" w:sz="0" w:space="0" w:color="auto"/>
                          </w:divBdr>
                          <w:divsChild>
                            <w:div w:id="18043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19823">
                      <w:marLeft w:val="0"/>
                      <w:marRight w:val="0"/>
                      <w:marTop w:val="0"/>
                      <w:marBottom w:val="0"/>
                      <w:divBdr>
                        <w:top w:val="none" w:sz="0" w:space="0" w:color="auto"/>
                        <w:left w:val="none" w:sz="0" w:space="0" w:color="auto"/>
                        <w:bottom w:val="none" w:sz="0" w:space="0" w:color="auto"/>
                        <w:right w:val="none" w:sz="0" w:space="0" w:color="auto"/>
                      </w:divBdr>
                      <w:divsChild>
                        <w:div w:id="347758343">
                          <w:marLeft w:val="0"/>
                          <w:marRight w:val="0"/>
                          <w:marTop w:val="0"/>
                          <w:marBottom w:val="0"/>
                          <w:divBdr>
                            <w:top w:val="none" w:sz="0" w:space="0" w:color="auto"/>
                            <w:left w:val="none" w:sz="0" w:space="0" w:color="auto"/>
                            <w:bottom w:val="none" w:sz="0" w:space="0" w:color="auto"/>
                            <w:right w:val="none" w:sz="0" w:space="0" w:color="auto"/>
                          </w:divBdr>
                          <w:divsChild>
                            <w:div w:id="1062484256">
                              <w:marLeft w:val="0"/>
                              <w:marRight w:val="0"/>
                              <w:marTop w:val="0"/>
                              <w:marBottom w:val="0"/>
                              <w:divBdr>
                                <w:top w:val="single" w:sz="6" w:space="0" w:color="D1D2E0"/>
                                <w:left w:val="single" w:sz="6" w:space="0" w:color="D1D2E0"/>
                                <w:bottom w:val="single" w:sz="6" w:space="0" w:color="D1D2E0"/>
                                <w:right w:val="single" w:sz="6" w:space="0" w:color="D1D2E0"/>
                              </w:divBdr>
                              <w:divsChild>
                                <w:div w:id="561060460">
                                  <w:marLeft w:val="0"/>
                                  <w:marRight w:val="0"/>
                                  <w:marTop w:val="0"/>
                                  <w:marBottom w:val="0"/>
                                  <w:divBdr>
                                    <w:top w:val="none" w:sz="0" w:space="0" w:color="auto"/>
                                    <w:left w:val="none" w:sz="0" w:space="0" w:color="auto"/>
                                    <w:bottom w:val="none" w:sz="0" w:space="0" w:color="auto"/>
                                    <w:right w:val="none" w:sz="0" w:space="0" w:color="auto"/>
                                  </w:divBdr>
                                  <w:divsChild>
                                    <w:div w:id="10919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25655">
                              <w:marLeft w:val="0"/>
                              <w:marRight w:val="0"/>
                              <w:marTop w:val="0"/>
                              <w:marBottom w:val="0"/>
                              <w:divBdr>
                                <w:top w:val="none" w:sz="0" w:space="0" w:color="auto"/>
                                <w:left w:val="none" w:sz="0" w:space="0" w:color="auto"/>
                                <w:bottom w:val="none" w:sz="0" w:space="0" w:color="auto"/>
                                <w:right w:val="none" w:sz="0" w:space="0" w:color="auto"/>
                              </w:divBdr>
                              <w:divsChild>
                                <w:div w:id="6526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0802">
                          <w:marLeft w:val="0"/>
                          <w:marRight w:val="0"/>
                          <w:marTop w:val="0"/>
                          <w:marBottom w:val="0"/>
                          <w:divBdr>
                            <w:top w:val="none" w:sz="0" w:space="0" w:color="auto"/>
                            <w:left w:val="none" w:sz="0" w:space="0" w:color="auto"/>
                            <w:bottom w:val="none" w:sz="0" w:space="0" w:color="auto"/>
                            <w:right w:val="none" w:sz="0" w:space="0" w:color="auto"/>
                          </w:divBdr>
                          <w:divsChild>
                            <w:div w:id="117459871">
                              <w:marLeft w:val="0"/>
                              <w:marRight w:val="0"/>
                              <w:marTop w:val="0"/>
                              <w:marBottom w:val="0"/>
                              <w:divBdr>
                                <w:top w:val="single" w:sz="6" w:space="0" w:color="D1D2E0"/>
                                <w:left w:val="single" w:sz="6" w:space="0" w:color="D1D2E0"/>
                                <w:bottom w:val="single" w:sz="6" w:space="0" w:color="D1D2E0"/>
                                <w:right w:val="single" w:sz="6" w:space="0" w:color="D1D2E0"/>
                              </w:divBdr>
                              <w:divsChild>
                                <w:div w:id="1753044524">
                                  <w:marLeft w:val="0"/>
                                  <w:marRight w:val="0"/>
                                  <w:marTop w:val="0"/>
                                  <w:marBottom w:val="0"/>
                                  <w:divBdr>
                                    <w:top w:val="none" w:sz="0" w:space="0" w:color="auto"/>
                                    <w:left w:val="none" w:sz="0" w:space="0" w:color="auto"/>
                                    <w:bottom w:val="none" w:sz="0" w:space="0" w:color="auto"/>
                                    <w:right w:val="none" w:sz="0" w:space="0" w:color="auto"/>
                                  </w:divBdr>
                                  <w:divsChild>
                                    <w:div w:id="10608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1148">
                              <w:marLeft w:val="0"/>
                              <w:marRight w:val="0"/>
                              <w:marTop w:val="0"/>
                              <w:marBottom w:val="0"/>
                              <w:divBdr>
                                <w:top w:val="none" w:sz="0" w:space="0" w:color="auto"/>
                                <w:left w:val="none" w:sz="0" w:space="0" w:color="auto"/>
                                <w:bottom w:val="none" w:sz="0" w:space="0" w:color="auto"/>
                                <w:right w:val="none" w:sz="0" w:space="0" w:color="auto"/>
                              </w:divBdr>
                              <w:divsChild>
                                <w:div w:id="6243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6350">
                          <w:marLeft w:val="0"/>
                          <w:marRight w:val="0"/>
                          <w:marTop w:val="0"/>
                          <w:marBottom w:val="0"/>
                          <w:divBdr>
                            <w:top w:val="none" w:sz="0" w:space="0" w:color="auto"/>
                            <w:left w:val="none" w:sz="0" w:space="0" w:color="auto"/>
                            <w:bottom w:val="none" w:sz="0" w:space="0" w:color="auto"/>
                            <w:right w:val="none" w:sz="0" w:space="0" w:color="auto"/>
                          </w:divBdr>
                          <w:divsChild>
                            <w:div w:id="1508444577">
                              <w:marLeft w:val="0"/>
                              <w:marRight w:val="0"/>
                              <w:marTop w:val="0"/>
                              <w:marBottom w:val="0"/>
                              <w:divBdr>
                                <w:top w:val="single" w:sz="6" w:space="0" w:color="206241"/>
                                <w:left w:val="single" w:sz="6" w:space="0" w:color="206241"/>
                                <w:bottom w:val="single" w:sz="6" w:space="0" w:color="206241"/>
                                <w:right w:val="single" w:sz="6" w:space="0" w:color="206241"/>
                              </w:divBdr>
                              <w:divsChild>
                                <w:div w:id="1191601122">
                                  <w:marLeft w:val="0"/>
                                  <w:marRight w:val="0"/>
                                  <w:marTop w:val="0"/>
                                  <w:marBottom w:val="0"/>
                                  <w:divBdr>
                                    <w:top w:val="none" w:sz="0" w:space="0" w:color="auto"/>
                                    <w:left w:val="none" w:sz="0" w:space="0" w:color="auto"/>
                                    <w:bottom w:val="none" w:sz="0" w:space="0" w:color="auto"/>
                                    <w:right w:val="none" w:sz="0" w:space="0" w:color="auto"/>
                                  </w:divBdr>
                                </w:div>
                                <w:div w:id="1937055011">
                                  <w:marLeft w:val="0"/>
                                  <w:marRight w:val="0"/>
                                  <w:marTop w:val="0"/>
                                  <w:marBottom w:val="0"/>
                                  <w:divBdr>
                                    <w:top w:val="none" w:sz="0" w:space="0" w:color="auto"/>
                                    <w:left w:val="none" w:sz="0" w:space="0" w:color="auto"/>
                                    <w:bottom w:val="none" w:sz="0" w:space="0" w:color="auto"/>
                                    <w:right w:val="none" w:sz="0" w:space="0" w:color="auto"/>
                                  </w:divBdr>
                                  <w:divsChild>
                                    <w:div w:id="19634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0923">
                              <w:marLeft w:val="0"/>
                              <w:marRight w:val="0"/>
                              <w:marTop w:val="0"/>
                              <w:marBottom w:val="0"/>
                              <w:divBdr>
                                <w:top w:val="none" w:sz="0" w:space="0" w:color="auto"/>
                                <w:left w:val="none" w:sz="0" w:space="0" w:color="auto"/>
                                <w:bottom w:val="none" w:sz="0" w:space="0" w:color="auto"/>
                                <w:right w:val="none" w:sz="0" w:space="0" w:color="auto"/>
                              </w:divBdr>
                              <w:divsChild>
                                <w:div w:id="17270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898">
                          <w:marLeft w:val="0"/>
                          <w:marRight w:val="0"/>
                          <w:marTop w:val="0"/>
                          <w:marBottom w:val="0"/>
                          <w:divBdr>
                            <w:top w:val="none" w:sz="0" w:space="0" w:color="auto"/>
                            <w:left w:val="none" w:sz="0" w:space="0" w:color="auto"/>
                            <w:bottom w:val="none" w:sz="0" w:space="0" w:color="auto"/>
                            <w:right w:val="none" w:sz="0" w:space="0" w:color="auto"/>
                          </w:divBdr>
                          <w:divsChild>
                            <w:div w:id="858466184">
                              <w:marLeft w:val="0"/>
                              <w:marRight w:val="0"/>
                              <w:marTop w:val="0"/>
                              <w:marBottom w:val="0"/>
                              <w:divBdr>
                                <w:top w:val="single" w:sz="6" w:space="0" w:color="D1D2E0"/>
                                <w:left w:val="single" w:sz="6" w:space="0" w:color="D1D2E0"/>
                                <w:bottom w:val="single" w:sz="6" w:space="0" w:color="D1D2E0"/>
                                <w:right w:val="single" w:sz="6" w:space="0" w:color="D1D2E0"/>
                              </w:divBdr>
                              <w:divsChild>
                                <w:div w:id="1705669248">
                                  <w:marLeft w:val="0"/>
                                  <w:marRight w:val="0"/>
                                  <w:marTop w:val="0"/>
                                  <w:marBottom w:val="0"/>
                                  <w:divBdr>
                                    <w:top w:val="none" w:sz="0" w:space="0" w:color="auto"/>
                                    <w:left w:val="none" w:sz="0" w:space="0" w:color="auto"/>
                                    <w:bottom w:val="none" w:sz="0" w:space="0" w:color="auto"/>
                                    <w:right w:val="none" w:sz="0" w:space="0" w:color="auto"/>
                                  </w:divBdr>
                                  <w:divsChild>
                                    <w:div w:id="11895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7600">
                              <w:marLeft w:val="0"/>
                              <w:marRight w:val="0"/>
                              <w:marTop w:val="0"/>
                              <w:marBottom w:val="0"/>
                              <w:divBdr>
                                <w:top w:val="none" w:sz="0" w:space="0" w:color="auto"/>
                                <w:left w:val="none" w:sz="0" w:space="0" w:color="auto"/>
                                <w:bottom w:val="none" w:sz="0" w:space="0" w:color="auto"/>
                                <w:right w:val="none" w:sz="0" w:space="0" w:color="auto"/>
                              </w:divBdr>
                              <w:divsChild>
                                <w:div w:id="3353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023">
                          <w:marLeft w:val="0"/>
                          <w:marRight w:val="0"/>
                          <w:marTop w:val="0"/>
                          <w:marBottom w:val="0"/>
                          <w:divBdr>
                            <w:top w:val="none" w:sz="0" w:space="0" w:color="auto"/>
                            <w:left w:val="none" w:sz="0" w:space="0" w:color="auto"/>
                            <w:bottom w:val="none" w:sz="0" w:space="0" w:color="auto"/>
                            <w:right w:val="none" w:sz="0" w:space="0" w:color="auto"/>
                          </w:divBdr>
                          <w:divsChild>
                            <w:div w:id="483395160">
                              <w:marLeft w:val="0"/>
                              <w:marRight w:val="0"/>
                              <w:marTop w:val="0"/>
                              <w:marBottom w:val="0"/>
                              <w:divBdr>
                                <w:top w:val="single" w:sz="6" w:space="0" w:color="D1D2E0"/>
                                <w:left w:val="single" w:sz="6" w:space="0" w:color="D1D2E0"/>
                                <w:bottom w:val="single" w:sz="6" w:space="0" w:color="D1D2E0"/>
                                <w:right w:val="single" w:sz="6" w:space="0" w:color="D1D2E0"/>
                              </w:divBdr>
                              <w:divsChild>
                                <w:div w:id="2012563001">
                                  <w:marLeft w:val="0"/>
                                  <w:marRight w:val="0"/>
                                  <w:marTop w:val="0"/>
                                  <w:marBottom w:val="0"/>
                                  <w:divBdr>
                                    <w:top w:val="none" w:sz="0" w:space="0" w:color="auto"/>
                                    <w:left w:val="none" w:sz="0" w:space="0" w:color="auto"/>
                                    <w:bottom w:val="none" w:sz="0" w:space="0" w:color="auto"/>
                                    <w:right w:val="none" w:sz="0" w:space="0" w:color="auto"/>
                                  </w:divBdr>
                                </w:div>
                              </w:divsChild>
                            </w:div>
                            <w:div w:id="1794710250">
                              <w:marLeft w:val="0"/>
                              <w:marRight w:val="0"/>
                              <w:marTop w:val="0"/>
                              <w:marBottom w:val="0"/>
                              <w:divBdr>
                                <w:top w:val="single" w:sz="6" w:space="0" w:color="D1D2E0"/>
                                <w:left w:val="single" w:sz="6" w:space="0" w:color="D1D2E0"/>
                                <w:bottom w:val="single" w:sz="6" w:space="0" w:color="D1D2E0"/>
                                <w:right w:val="single" w:sz="6" w:space="0" w:color="D1D2E0"/>
                              </w:divBdr>
                              <w:divsChild>
                                <w:div w:id="1784499182">
                                  <w:marLeft w:val="0"/>
                                  <w:marRight w:val="0"/>
                                  <w:marTop w:val="0"/>
                                  <w:marBottom w:val="0"/>
                                  <w:divBdr>
                                    <w:top w:val="none" w:sz="0" w:space="0" w:color="auto"/>
                                    <w:left w:val="none" w:sz="0" w:space="0" w:color="auto"/>
                                    <w:bottom w:val="none" w:sz="0" w:space="0" w:color="auto"/>
                                    <w:right w:val="none" w:sz="0" w:space="0" w:color="auto"/>
                                  </w:divBdr>
                                </w:div>
                                <w:div w:id="2099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619424">
              <w:marLeft w:val="0"/>
              <w:marRight w:val="0"/>
              <w:marTop w:val="0"/>
              <w:marBottom w:val="0"/>
              <w:divBdr>
                <w:top w:val="none" w:sz="0" w:space="0" w:color="auto"/>
                <w:left w:val="none" w:sz="0" w:space="0" w:color="auto"/>
                <w:bottom w:val="none" w:sz="0" w:space="0" w:color="auto"/>
                <w:right w:val="none" w:sz="0" w:space="0" w:color="auto"/>
              </w:divBdr>
              <w:divsChild>
                <w:div w:id="1772361622">
                  <w:marLeft w:val="0"/>
                  <w:marRight w:val="0"/>
                  <w:marTop w:val="0"/>
                  <w:marBottom w:val="0"/>
                  <w:divBdr>
                    <w:top w:val="single" w:sz="6" w:space="0" w:color="D1D2E0"/>
                    <w:left w:val="single" w:sz="6" w:space="0" w:color="D1D2E0"/>
                    <w:bottom w:val="single" w:sz="6" w:space="0" w:color="D1D2E0"/>
                    <w:right w:val="single" w:sz="6" w:space="0" w:color="D1D2E0"/>
                  </w:divBdr>
                  <w:divsChild>
                    <w:div w:id="1485858680">
                      <w:marLeft w:val="0"/>
                      <w:marRight w:val="0"/>
                      <w:marTop w:val="0"/>
                      <w:marBottom w:val="0"/>
                      <w:divBdr>
                        <w:top w:val="none" w:sz="0" w:space="0" w:color="auto"/>
                        <w:left w:val="none" w:sz="0" w:space="0" w:color="auto"/>
                        <w:bottom w:val="none" w:sz="0" w:space="0" w:color="auto"/>
                        <w:right w:val="none" w:sz="0" w:space="0" w:color="auto"/>
                      </w:divBdr>
                      <w:divsChild>
                        <w:div w:id="342784007">
                          <w:marLeft w:val="0"/>
                          <w:marRight w:val="0"/>
                          <w:marTop w:val="0"/>
                          <w:marBottom w:val="0"/>
                          <w:divBdr>
                            <w:top w:val="none" w:sz="0" w:space="0" w:color="auto"/>
                            <w:left w:val="none" w:sz="0" w:space="0" w:color="auto"/>
                            <w:bottom w:val="none" w:sz="0" w:space="0" w:color="auto"/>
                            <w:right w:val="none" w:sz="0" w:space="0" w:color="auto"/>
                          </w:divBdr>
                          <w:divsChild>
                            <w:div w:id="6428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2673">
                      <w:marLeft w:val="0"/>
                      <w:marRight w:val="0"/>
                      <w:marTop w:val="0"/>
                      <w:marBottom w:val="0"/>
                      <w:divBdr>
                        <w:top w:val="none" w:sz="0" w:space="0" w:color="auto"/>
                        <w:left w:val="none" w:sz="0" w:space="0" w:color="auto"/>
                        <w:bottom w:val="none" w:sz="0" w:space="0" w:color="auto"/>
                        <w:right w:val="none" w:sz="0" w:space="0" w:color="auto"/>
                      </w:divBdr>
                      <w:divsChild>
                        <w:div w:id="353460098">
                          <w:marLeft w:val="0"/>
                          <w:marRight w:val="0"/>
                          <w:marTop w:val="0"/>
                          <w:marBottom w:val="0"/>
                          <w:divBdr>
                            <w:top w:val="none" w:sz="0" w:space="0" w:color="auto"/>
                            <w:left w:val="none" w:sz="0" w:space="0" w:color="auto"/>
                            <w:bottom w:val="none" w:sz="0" w:space="0" w:color="auto"/>
                            <w:right w:val="none" w:sz="0" w:space="0" w:color="auto"/>
                          </w:divBdr>
                          <w:divsChild>
                            <w:div w:id="1939479599">
                              <w:marLeft w:val="0"/>
                              <w:marRight w:val="0"/>
                              <w:marTop w:val="0"/>
                              <w:marBottom w:val="0"/>
                              <w:divBdr>
                                <w:top w:val="single" w:sz="6" w:space="0" w:color="206241"/>
                                <w:left w:val="single" w:sz="6" w:space="0" w:color="206241"/>
                                <w:bottom w:val="single" w:sz="6" w:space="0" w:color="206241"/>
                                <w:right w:val="single" w:sz="6" w:space="0" w:color="206241"/>
                              </w:divBdr>
                              <w:divsChild>
                                <w:div w:id="135029553">
                                  <w:marLeft w:val="0"/>
                                  <w:marRight w:val="0"/>
                                  <w:marTop w:val="0"/>
                                  <w:marBottom w:val="0"/>
                                  <w:divBdr>
                                    <w:top w:val="none" w:sz="0" w:space="0" w:color="auto"/>
                                    <w:left w:val="none" w:sz="0" w:space="0" w:color="auto"/>
                                    <w:bottom w:val="none" w:sz="0" w:space="0" w:color="auto"/>
                                    <w:right w:val="none" w:sz="0" w:space="0" w:color="auto"/>
                                  </w:divBdr>
                                </w:div>
                                <w:div w:id="826357673">
                                  <w:marLeft w:val="0"/>
                                  <w:marRight w:val="0"/>
                                  <w:marTop w:val="0"/>
                                  <w:marBottom w:val="0"/>
                                  <w:divBdr>
                                    <w:top w:val="none" w:sz="0" w:space="0" w:color="auto"/>
                                    <w:left w:val="none" w:sz="0" w:space="0" w:color="auto"/>
                                    <w:bottom w:val="none" w:sz="0" w:space="0" w:color="auto"/>
                                    <w:right w:val="none" w:sz="0" w:space="0" w:color="auto"/>
                                  </w:divBdr>
                                  <w:divsChild>
                                    <w:div w:id="17382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7987">
                              <w:marLeft w:val="0"/>
                              <w:marRight w:val="0"/>
                              <w:marTop w:val="0"/>
                              <w:marBottom w:val="0"/>
                              <w:divBdr>
                                <w:top w:val="none" w:sz="0" w:space="0" w:color="auto"/>
                                <w:left w:val="none" w:sz="0" w:space="0" w:color="auto"/>
                                <w:bottom w:val="none" w:sz="0" w:space="0" w:color="auto"/>
                                <w:right w:val="none" w:sz="0" w:space="0" w:color="auto"/>
                              </w:divBdr>
                              <w:divsChild>
                                <w:div w:id="12913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6714">
                          <w:marLeft w:val="0"/>
                          <w:marRight w:val="0"/>
                          <w:marTop w:val="0"/>
                          <w:marBottom w:val="0"/>
                          <w:divBdr>
                            <w:top w:val="none" w:sz="0" w:space="0" w:color="auto"/>
                            <w:left w:val="none" w:sz="0" w:space="0" w:color="auto"/>
                            <w:bottom w:val="none" w:sz="0" w:space="0" w:color="auto"/>
                            <w:right w:val="none" w:sz="0" w:space="0" w:color="auto"/>
                          </w:divBdr>
                          <w:divsChild>
                            <w:div w:id="1662735657">
                              <w:marLeft w:val="0"/>
                              <w:marRight w:val="0"/>
                              <w:marTop w:val="0"/>
                              <w:marBottom w:val="0"/>
                              <w:divBdr>
                                <w:top w:val="single" w:sz="6" w:space="0" w:color="D1D2E0"/>
                                <w:left w:val="single" w:sz="6" w:space="0" w:color="D1D2E0"/>
                                <w:bottom w:val="single" w:sz="6" w:space="0" w:color="D1D2E0"/>
                                <w:right w:val="single" w:sz="6" w:space="0" w:color="D1D2E0"/>
                              </w:divBdr>
                              <w:divsChild>
                                <w:div w:id="171185092">
                                  <w:marLeft w:val="0"/>
                                  <w:marRight w:val="0"/>
                                  <w:marTop w:val="0"/>
                                  <w:marBottom w:val="0"/>
                                  <w:divBdr>
                                    <w:top w:val="none" w:sz="0" w:space="0" w:color="auto"/>
                                    <w:left w:val="none" w:sz="0" w:space="0" w:color="auto"/>
                                    <w:bottom w:val="none" w:sz="0" w:space="0" w:color="auto"/>
                                    <w:right w:val="none" w:sz="0" w:space="0" w:color="auto"/>
                                  </w:divBdr>
                                  <w:divsChild>
                                    <w:div w:id="38950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812">
                              <w:marLeft w:val="0"/>
                              <w:marRight w:val="0"/>
                              <w:marTop w:val="0"/>
                              <w:marBottom w:val="0"/>
                              <w:divBdr>
                                <w:top w:val="none" w:sz="0" w:space="0" w:color="auto"/>
                                <w:left w:val="none" w:sz="0" w:space="0" w:color="auto"/>
                                <w:bottom w:val="none" w:sz="0" w:space="0" w:color="auto"/>
                                <w:right w:val="none" w:sz="0" w:space="0" w:color="auto"/>
                              </w:divBdr>
                              <w:divsChild>
                                <w:div w:id="20082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3403">
                          <w:marLeft w:val="0"/>
                          <w:marRight w:val="0"/>
                          <w:marTop w:val="0"/>
                          <w:marBottom w:val="0"/>
                          <w:divBdr>
                            <w:top w:val="none" w:sz="0" w:space="0" w:color="auto"/>
                            <w:left w:val="none" w:sz="0" w:space="0" w:color="auto"/>
                            <w:bottom w:val="none" w:sz="0" w:space="0" w:color="auto"/>
                            <w:right w:val="none" w:sz="0" w:space="0" w:color="auto"/>
                          </w:divBdr>
                          <w:divsChild>
                            <w:div w:id="4479196">
                              <w:marLeft w:val="0"/>
                              <w:marRight w:val="0"/>
                              <w:marTop w:val="0"/>
                              <w:marBottom w:val="0"/>
                              <w:divBdr>
                                <w:top w:val="single" w:sz="6" w:space="0" w:color="D1D2E0"/>
                                <w:left w:val="single" w:sz="6" w:space="0" w:color="D1D2E0"/>
                                <w:bottom w:val="single" w:sz="6" w:space="0" w:color="D1D2E0"/>
                                <w:right w:val="single" w:sz="6" w:space="0" w:color="D1D2E0"/>
                              </w:divBdr>
                              <w:divsChild>
                                <w:div w:id="1588733057">
                                  <w:marLeft w:val="0"/>
                                  <w:marRight w:val="0"/>
                                  <w:marTop w:val="0"/>
                                  <w:marBottom w:val="0"/>
                                  <w:divBdr>
                                    <w:top w:val="none" w:sz="0" w:space="0" w:color="auto"/>
                                    <w:left w:val="none" w:sz="0" w:space="0" w:color="auto"/>
                                    <w:bottom w:val="none" w:sz="0" w:space="0" w:color="auto"/>
                                    <w:right w:val="none" w:sz="0" w:space="0" w:color="auto"/>
                                  </w:divBdr>
                                  <w:divsChild>
                                    <w:div w:id="754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7772">
                              <w:marLeft w:val="0"/>
                              <w:marRight w:val="0"/>
                              <w:marTop w:val="0"/>
                              <w:marBottom w:val="0"/>
                              <w:divBdr>
                                <w:top w:val="none" w:sz="0" w:space="0" w:color="auto"/>
                                <w:left w:val="none" w:sz="0" w:space="0" w:color="auto"/>
                                <w:bottom w:val="none" w:sz="0" w:space="0" w:color="auto"/>
                                <w:right w:val="none" w:sz="0" w:space="0" w:color="auto"/>
                              </w:divBdr>
                              <w:divsChild>
                                <w:div w:id="7882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0827">
                          <w:marLeft w:val="0"/>
                          <w:marRight w:val="0"/>
                          <w:marTop w:val="0"/>
                          <w:marBottom w:val="0"/>
                          <w:divBdr>
                            <w:top w:val="none" w:sz="0" w:space="0" w:color="auto"/>
                            <w:left w:val="none" w:sz="0" w:space="0" w:color="auto"/>
                            <w:bottom w:val="none" w:sz="0" w:space="0" w:color="auto"/>
                            <w:right w:val="none" w:sz="0" w:space="0" w:color="auto"/>
                          </w:divBdr>
                          <w:divsChild>
                            <w:div w:id="2067870497">
                              <w:marLeft w:val="0"/>
                              <w:marRight w:val="0"/>
                              <w:marTop w:val="0"/>
                              <w:marBottom w:val="0"/>
                              <w:divBdr>
                                <w:top w:val="single" w:sz="6" w:space="0" w:color="D1D2E0"/>
                                <w:left w:val="single" w:sz="6" w:space="0" w:color="D1D2E0"/>
                                <w:bottom w:val="single" w:sz="6" w:space="0" w:color="D1D2E0"/>
                                <w:right w:val="single" w:sz="6" w:space="0" w:color="D1D2E0"/>
                              </w:divBdr>
                              <w:divsChild>
                                <w:div w:id="1576012400">
                                  <w:marLeft w:val="0"/>
                                  <w:marRight w:val="0"/>
                                  <w:marTop w:val="0"/>
                                  <w:marBottom w:val="0"/>
                                  <w:divBdr>
                                    <w:top w:val="none" w:sz="0" w:space="0" w:color="auto"/>
                                    <w:left w:val="none" w:sz="0" w:space="0" w:color="auto"/>
                                    <w:bottom w:val="none" w:sz="0" w:space="0" w:color="auto"/>
                                    <w:right w:val="none" w:sz="0" w:space="0" w:color="auto"/>
                                  </w:divBdr>
                                  <w:divsChild>
                                    <w:div w:id="84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49981">
                              <w:marLeft w:val="0"/>
                              <w:marRight w:val="0"/>
                              <w:marTop w:val="0"/>
                              <w:marBottom w:val="0"/>
                              <w:divBdr>
                                <w:top w:val="none" w:sz="0" w:space="0" w:color="auto"/>
                                <w:left w:val="none" w:sz="0" w:space="0" w:color="auto"/>
                                <w:bottom w:val="none" w:sz="0" w:space="0" w:color="auto"/>
                                <w:right w:val="none" w:sz="0" w:space="0" w:color="auto"/>
                              </w:divBdr>
                              <w:divsChild>
                                <w:div w:id="4019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6004">
                          <w:marLeft w:val="0"/>
                          <w:marRight w:val="0"/>
                          <w:marTop w:val="0"/>
                          <w:marBottom w:val="0"/>
                          <w:divBdr>
                            <w:top w:val="none" w:sz="0" w:space="0" w:color="auto"/>
                            <w:left w:val="none" w:sz="0" w:space="0" w:color="auto"/>
                            <w:bottom w:val="none" w:sz="0" w:space="0" w:color="auto"/>
                            <w:right w:val="none" w:sz="0" w:space="0" w:color="auto"/>
                          </w:divBdr>
                          <w:divsChild>
                            <w:div w:id="1641181190">
                              <w:marLeft w:val="0"/>
                              <w:marRight w:val="0"/>
                              <w:marTop w:val="0"/>
                              <w:marBottom w:val="0"/>
                              <w:divBdr>
                                <w:top w:val="single" w:sz="6" w:space="0" w:color="D1D2E0"/>
                                <w:left w:val="single" w:sz="6" w:space="0" w:color="D1D2E0"/>
                                <w:bottom w:val="single" w:sz="6" w:space="0" w:color="D1D2E0"/>
                                <w:right w:val="single" w:sz="6" w:space="0" w:color="D1D2E0"/>
                              </w:divBdr>
                              <w:divsChild>
                                <w:div w:id="421027576">
                                  <w:marLeft w:val="0"/>
                                  <w:marRight w:val="0"/>
                                  <w:marTop w:val="0"/>
                                  <w:marBottom w:val="0"/>
                                  <w:divBdr>
                                    <w:top w:val="none" w:sz="0" w:space="0" w:color="auto"/>
                                    <w:left w:val="none" w:sz="0" w:space="0" w:color="auto"/>
                                    <w:bottom w:val="none" w:sz="0" w:space="0" w:color="auto"/>
                                    <w:right w:val="none" w:sz="0" w:space="0" w:color="auto"/>
                                  </w:divBdr>
                                </w:div>
                              </w:divsChild>
                            </w:div>
                            <w:div w:id="2093233783">
                              <w:marLeft w:val="0"/>
                              <w:marRight w:val="0"/>
                              <w:marTop w:val="0"/>
                              <w:marBottom w:val="0"/>
                              <w:divBdr>
                                <w:top w:val="single" w:sz="6" w:space="0" w:color="D1D2E0"/>
                                <w:left w:val="single" w:sz="6" w:space="0" w:color="D1D2E0"/>
                                <w:bottom w:val="single" w:sz="6" w:space="0" w:color="D1D2E0"/>
                                <w:right w:val="single" w:sz="6" w:space="0" w:color="D1D2E0"/>
                              </w:divBdr>
                              <w:divsChild>
                                <w:div w:id="754011360">
                                  <w:marLeft w:val="0"/>
                                  <w:marRight w:val="0"/>
                                  <w:marTop w:val="0"/>
                                  <w:marBottom w:val="0"/>
                                  <w:divBdr>
                                    <w:top w:val="none" w:sz="0" w:space="0" w:color="auto"/>
                                    <w:left w:val="none" w:sz="0" w:space="0" w:color="auto"/>
                                    <w:bottom w:val="none" w:sz="0" w:space="0" w:color="auto"/>
                                    <w:right w:val="none" w:sz="0" w:space="0" w:color="auto"/>
                                  </w:divBdr>
                                </w:div>
                                <w:div w:id="13205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952704">
              <w:marLeft w:val="0"/>
              <w:marRight w:val="0"/>
              <w:marTop w:val="0"/>
              <w:marBottom w:val="0"/>
              <w:divBdr>
                <w:top w:val="none" w:sz="0" w:space="0" w:color="auto"/>
                <w:left w:val="none" w:sz="0" w:space="0" w:color="auto"/>
                <w:bottom w:val="none" w:sz="0" w:space="0" w:color="auto"/>
                <w:right w:val="none" w:sz="0" w:space="0" w:color="auto"/>
              </w:divBdr>
              <w:divsChild>
                <w:div w:id="583997498">
                  <w:marLeft w:val="0"/>
                  <w:marRight w:val="0"/>
                  <w:marTop w:val="0"/>
                  <w:marBottom w:val="0"/>
                  <w:divBdr>
                    <w:top w:val="single" w:sz="6" w:space="0" w:color="D1D2E0"/>
                    <w:left w:val="single" w:sz="6" w:space="0" w:color="D1D2E0"/>
                    <w:bottom w:val="single" w:sz="6" w:space="0" w:color="D1D2E0"/>
                    <w:right w:val="single" w:sz="6" w:space="0" w:color="D1D2E0"/>
                  </w:divBdr>
                  <w:divsChild>
                    <w:div w:id="1207986637">
                      <w:marLeft w:val="0"/>
                      <w:marRight w:val="0"/>
                      <w:marTop w:val="0"/>
                      <w:marBottom w:val="0"/>
                      <w:divBdr>
                        <w:top w:val="none" w:sz="0" w:space="0" w:color="auto"/>
                        <w:left w:val="none" w:sz="0" w:space="0" w:color="auto"/>
                        <w:bottom w:val="none" w:sz="0" w:space="0" w:color="auto"/>
                        <w:right w:val="none" w:sz="0" w:space="0" w:color="auto"/>
                      </w:divBdr>
                      <w:divsChild>
                        <w:div w:id="2089374858">
                          <w:marLeft w:val="0"/>
                          <w:marRight w:val="0"/>
                          <w:marTop w:val="0"/>
                          <w:marBottom w:val="0"/>
                          <w:divBdr>
                            <w:top w:val="none" w:sz="0" w:space="0" w:color="auto"/>
                            <w:left w:val="none" w:sz="0" w:space="0" w:color="auto"/>
                            <w:bottom w:val="none" w:sz="0" w:space="0" w:color="auto"/>
                            <w:right w:val="none" w:sz="0" w:space="0" w:color="auto"/>
                          </w:divBdr>
                          <w:divsChild>
                            <w:div w:id="415909029">
                              <w:marLeft w:val="0"/>
                              <w:marRight w:val="0"/>
                              <w:marTop w:val="0"/>
                              <w:marBottom w:val="0"/>
                              <w:divBdr>
                                <w:top w:val="none" w:sz="0" w:space="0" w:color="auto"/>
                                <w:left w:val="none" w:sz="0" w:space="0" w:color="auto"/>
                                <w:bottom w:val="none" w:sz="0" w:space="0" w:color="auto"/>
                                <w:right w:val="none" w:sz="0" w:space="0" w:color="auto"/>
                              </w:divBdr>
                              <w:divsChild>
                                <w:div w:id="20202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233914">
                      <w:marLeft w:val="0"/>
                      <w:marRight w:val="0"/>
                      <w:marTop w:val="0"/>
                      <w:marBottom w:val="0"/>
                      <w:divBdr>
                        <w:top w:val="none" w:sz="0" w:space="0" w:color="auto"/>
                        <w:left w:val="none" w:sz="0" w:space="0" w:color="auto"/>
                        <w:bottom w:val="none" w:sz="0" w:space="0" w:color="auto"/>
                        <w:right w:val="none" w:sz="0" w:space="0" w:color="auto"/>
                      </w:divBdr>
                      <w:divsChild>
                        <w:div w:id="1717466509">
                          <w:marLeft w:val="0"/>
                          <w:marRight w:val="0"/>
                          <w:marTop w:val="0"/>
                          <w:marBottom w:val="0"/>
                          <w:divBdr>
                            <w:top w:val="none" w:sz="0" w:space="0" w:color="auto"/>
                            <w:left w:val="none" w:sz="0" w:space="0" w:color="auto"/>
                            <w:bottom w:val="none" w:sz="0" w:space="0" w:color="auto"/>
                            <w:right w:val="none" w:sz="0" w:space="0" w:color="auto"/>
                          </w:divBdr>
                          <w:divsChild>
                            <w:div w:id="2036349966">
                              <w:marLeft w:val="0"/>
                              <w:marRight w:val="0"/>
                              <w:marTop w:val="0"/>
                              <w:marBottom w:val="0"/>
                              <w:divBdr>
                                <w:top w:val="single" w:sz="6" w:space="0" w:color="D1D2E0"/>
                                <w:left w:val="single" w:sz="6" w:space="0" w:color="D1D2E0"/>
                                <w:bottom w:val="single" w:sz="6" w:space="0" w:color="D1D2E0"/>
                                <w:right w:val="single" w:sz="6" w:space="0" w:color="D1D2E0"/>
                              </w:divBdr>
                              <w:divsChild>
                                <w:div w:id="498739960">
                                  <w:marLeft w:val="0"/>
                                  <w:marRight w:val="0"/>
                                  <w:marTop w:val="0"/>
                                  <w:marBottom w:val="0"/>
                                  <w:divBdr>
                                    <w:top w:val="none" w:sz="0" w:space="0" w:color="auto"/>
                                    <w:left w:val="none" w:sz="0" w:space="0" w:color="auto"/>
                                    <w:bottom w:val="none" w:sz="0" w:space="0" w:color="auto"/>
                                    <w:right w:val="none" w:sz="0" w:space="0" w:color="auto"/>
                                  </w:divBdr>
                                  <w:divsChild>
                                    <w:div w:id="3670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44880">
                              <w:marLeft w:val="0"/>
                              <w:marRight w:val="0"/>
                              <w:marTop w:val="0"/>
                              <w:marBottom w:val="0"/>
                              <w:divBdr>
                                <w:top w:val="none" w:sz="0" w:space="0" w:color="auto"/>
                                <w:left w:val="none" w:sz="0" w:space="0" w:color="auto"/>
                                <w:bottom w:val="none" w:sz="0" w:space="0" w:color="auto"/>
                                <w:right w:val="none" w:sz="0" w:space="0" w:color="auto"/>
                              </w:divBdr>
                              <w:divsChild>
                                <w:div w:id="20717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810">
                          <w:marLeft w:val="0"/>
                          <w:marRight w:val="0"/>
                          <w:marTop w:val="0"/>
                          <w:marBottom w:val="0"/>
                          <w:divBdr>
                            <w:top w:val="none" w:sz="0" w:space="0" w:color="auto"/>
                            <w:left w:val="none" w:sz="0" w:space="0" w:color="auto"/>
                            <w:bottom w:val="none" w:sz="0" w:space="0" w:color="auto"/>
                            <w:right w:val="none" w:sz="0" w:space="0" w:color="auto"/>
                          </w:divBdr>
                          <w:divsChild>
                            <w:div w:id="530071376">
                              <w:marLeft w:val="0"/>
                              <w:marRight w:val="0"/>
                              <w:marTop w:val="0"/>
                              <w:marBottom w:val="0"/>
                              <w:divBdr>
                                <w:top w:val="single" w:sz="6" w:space="0" w:color="D1D2E0"/>
                                <w:left w:val="single" w:sz="6" w:space="0" w:color="D1D2E0"/>
                                <w:bottom w:val="single" w:sz="6" w:space="0" w:color="D1D2E0"/>
                                <w:right w:val="single" w:sz="6" w:space="0" w:color="D1D2E0"/>
                              </w:divBdr>
                              <w:divsChild>
                                <w:div w:id="1902524357">
                                  <w:marLeft w:val="0"/>
                                  <w:marRight w:val="0"/>
                                  <w:marTop w:val="0"/>
                                  <w:marBottom w:val="0"/>
                                  <w:divBdr>
                                    <w:top w:val="none" w:sz="0" w:space="0" w:color="auto"/>
                                    <w:left w:val="none" w:sz="0" w:space="0" w:color="auto"/>
                                    <w:bottom w:val="none" w:sz="0" w:space="0" w:color="auto"/>
                                    <w:right w:val="none" w:sz="0" w:space="0" w:color="auto"/>
                                  </w:divBdr>
                                  <w:divsChild>
                                    <w:div w:id="15709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60335">
                              <w:marLeft w:val="0"/>
                              <w:marRight w:val="0"/>
                              <w:marTop w:val="0"/>
                              <w:marBottom w:val="0"/>
                              <w:divBdr>
                                <w:top w:val="none" w:sz="0" w:space="0" w:color="auto"/>
                                <w:left w:val="none" w:sz="0" w:space="0" w:color="auto"/>
                                <w:bottom w:val="none" w:sz="0" w:space="0" w:color="auto"/>
                                <w:right w:val="none" w:sz="0" w:space="0" w:color="auto"/>
                              </w:divBdr>
                              <w:divsChild>
                                <w:div w:id="17727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2633">
                          <w:marLeft w:val="0"/>
                          <w:marRight w:val="0"/>
                          <w:marTop w:val="0"/>
                          <w:marBottom w:val="0"/>
                          <w:divBdr>
                            <w:top w:val="none" w:sz="0" w:space="0" w:color="auto"/>
                            <w:left w:val="none" w:sz="0" w:space="0" w:color="auto"/>
                            <w:bottom w:val="none" w:sz="0" w:space="0" w:color="auto"/>
                            <w:right w:val="none" w:sz="0" w:space="0" w:color="auto"/>
                          </w:divBdr>
                          <w:divsChild>
                            <w:div w:id="1507398716">
                              <w:marLeft w:val="0"/>
                              <w:marRight w:val="0"/>
                              <w:marTop w:val="0"/>
                              <w:marBottom w:val="0"/>
                              <w:divBdr>
                                <w:top w:val="single" w:sz="6" w:space="0" w:color="206241"/>
                                <w:left w:val="single" w:sz="6" w:space="0" w:color="206241"/>
                                <w:bottom w:val="single" w:sz="6" w:space="0" w:color="206241"/>
                                <w:right w:val="single" w:sz="6" w:space="0" w:color="206241"/>
                              </w:divBdr>
                              <w:divsChild>
                                <w:div w:id="1266617074">
                                  <w:marLeft w:val="0"/>
                                  <w:marRight w:val="0"/>
                                  <w:marTop w:val="0"/>
                                  <w:marBottom w:val="0"/>
                                  <w:divBdr>
                                    <w:top w:val="none" w:sz="0" w:space="0" w:color="auto"/>
                                    <w:left w:val="none" w:sz="0" w:space="0" w:color="auto"/>
                                    <w:bottom w:val="none" w:sz="0" w:space="0" w:color="auto"/>
                                    <w:right w:val="none" w:sz="0" w:space="0" w:color="auto"/>
                                  </w:divBdr>
                                </w:div>
                                <w:div w:id="334962889">
                                  <w:marLeft w:val="0"/>
                                  <w:marRight w:val="0"/>
                                  <w:marTop w:val="0"/>
                                  <w:marBottom w:val="0"/>
                                  <w:divBdr>
                                    <w:top w:val="none" w:sz="0" w:space="0" w:color="auto"/>
                                    <w:left w:val="none" w:sz="0" w:space="0" w:color="auto"/>
                                    <w:bottom w:val="none" w:sz="0" w:space="0" w:color="auto"/>
                                    <w:right w:val="none" w:sz="0" w:space="0" w:color="auto"/>
                                  </w:divBdr>
                                  <w:divsChild>
                                    <w:div w:id="16238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3282">
                              <w:marLeft w:val="0"/>
                              <w:marRight w:val="0"/>
                              <w:marTop w:val="0"/>
                              <w:marBottom w:val="0"/>
                              <w:divBdr>
                                <w:top w:val="none" w:sz="0" w:space="0" w:color="auto"/>
                                <w:left w:val="none" w:sz="0" w:space="0" w:color="auto"/>
                                <w:bottom w:val="none" w:sz="0" w:space="0" w:color="auto"/>
                                <w:right w:val="none" w:sz="0" w:space="0" w:color="auto"/>
                              </w:divBdr>
                              <w:divsChild>
                                <w:div w:id="720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0053">
                          <w:marLeft w:val="0"/>
                          <w:marRight w:val="0"/>
                          <w:marTop w:val="0"/>
                          <w:marBottom w:val="0"/>
                          <w:divBdr>
                            <w:top w:val="none" w:sz="0" w:space="0" w:color="auto"/>
                            <w:left w:val="none" w:sz="0" w:space="0" w:color="auto"/>
                            <w:bottom w:val="none" w:sz="0" w:space="0" w:color="auto"/>
                            <w:right w:val="none" w:sz="0" w:space="0" w:color="auto"/>
                          </w:divBdr>
                          <w:divsChild>
                            <w:div w:id="595285491">
                              <w:marLeft w:val="0"/>
                              <w:marRight w:val="0"/>
                              <w:marTop w:val="0"/>
                              <w:marBottom w:val="0"/>
                              <w:divBdr>
                                <w:top w:val="single" w:sz="6" w:space="0" w:color="206241"/>
                                <w:left w:val="single" w:sz="6" w:space="0" w:color="206241"/>
                                <w:bottom w:val="single" w:sz="6" w:space="0" w:color="206241"/>
                                <w:right w:val="single" w:sz="6" w:space="0" w:color="206241"/>
                              </w:divBdr>
                              <w:divsChild>
                                <w:div w:id="1145122369">
                                  <w:marLeft w:val="0"/>
                                  <w:marRight w:val="0"/>
                                  <w:marTop w:val="0"/>
                                  <w:marBottom w:val="0"/>
                                  <w:divBdr>
                                    <w:top w:val="none" w:sz="0" w:space="0" w:color="auto"/>
                                    <w:left w:val="none" w:sz="0" w:space="0" w:color="auto"/>
                                    <w:bottom w:val="none" w:sz="0" w:space="0" w:color="auto"/>
                                    <w:right w:val="none" w:sz="0" w:space="0" w:color="auto"/>
                                  </w:divBdr>
                                </w:div>
                                <w:div w:id="700519296">
                                  <w:marLeft w:val="0"/>
                                  <w:marRight w:val="0"/>
                                  <w:marTop w:val="0"/>
                                  <w:marBottom w:val="0"/>
                                  <w:divBdr>
                                    <w:top w:val="none" w:sz="0" w:space="0" w:color="auto"/>
                                    <w:left w:val="none" w:sz="0" w:space="0" w:color="auto"/>
                                    <w:bottom w:val="none" w:sz="0" w:space="0" w:color="auto"/>
                                    <w:right w:val="none" w:sz="0" w:space="0" w:color="auto"/>
                                  </w:divBdr>
                                  <w:divsChild>
                                    <w:div w:id="20826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39026">
                              <w:marLeft w:val="0"/>
                              <w:marRight w:val="0"/>
                              <w:marTop w:val="0"/>
                              <w:marBottom w:val="0"/>
                              <w:divBdr>
                                <w:top w:val="none" w:sz="0" w:space="0" w:color="auto"/>
                                <w:left w:val="none" w:sz="0" w:space="0" w:color="auto"/>
                                <w:bottom w:val="none" w:sz="0" w:space="0" w:color="auto"/>
                                <w:right w:val="none" w:sz="0" w:space="0" w:color="auto"/>
                              </w:divBdr>
                              <w:divsChild>
                                <w:div w:id="10745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4297">
                          <w:marLeft w:val="0"/>
                          <w:marRight w:val="0"/>
                          <w:marTop w:val="0"/>
                          <w:marBottom w:val="0"/>
                          <w:divBdr>
                            <w:top w:val="none" w:sz="0" w:space="0" w:color="auto"/>
                            <w:left w:val="none" w:sz="0" w:space="0" w:color="auto"/>
                            <w:bottom w:val="none" w:sz="0" w:space="0" w:color="auto"/>
                            <w:right w:val="none" w:sz="0" w:space="0" w:color="auto"/>
                          </w:divBdr>
                          <w:divsChild>
                            <w:div w:id="186215355">
                              <w:marLeft w:val="0"/>
                              <w:marRight w:val="0"/>
                              <w:marTop w:val="0"/>
                              <w:marBottom w:val="0"/>
                              <w:divBdr>
                                <w:top w:val="single" w:sz="6" w:space="0" w:color="D1D2E0"/>
                                <w:left w:val="single" w:sz="6" w:space="0" w:color="D1D2E0"/>
                                <w:bottom w:val="single" w:sz="6" w:space="0" w:color="D1D2E0"/>
                                <w:right w:val="single" w:sz="6" w:space="0" w:color="D1D2E0"/>
                              </w:divBdr>
                              <w:divsChild>
                                <w:div w:id="457338384">
                                  <w:marLeft w:val="0"/>
                                  <w:marRight w:val="0"/>
                                  <w:marTop w:val="0"/>
                                  <w:marBottom w:val="0"/>
                                  <w:divBdr>
                                    <w:top w:val="none" w:sz="0" w:space="0" w:color="auto"/>
                                    <w:left w:val="none" w:sz="0" w:space="0" w:color="auto"/>
                                    <w:bottom w:val="none" w:sz="0" w:space="0" w:color="auto"/>
                                    <w:right w:val="none" w:sz="0" w:space="0" w:color="auto"/>
                                  </w:divBdr>
                                </w:div>
                              </w:divsChild>
                            </w:div>
                            <w:div w:id="511258874">
                              <w:marLeft w:val="0"/>
                              <w:marRight w:val="0"/>
                              <w:marTop w:val="0"/>
                              <w:marBottom w:val="0"/>
                              <w:divBdr>
                                <w:top w:val="single" w:sz="6" w:space="0" w:color="D1D2E0"/>
                                <w:left w:val="single" w:sz="6" w:space="0" w:color="D1D2E0"/>
                                <w:bottom w:val="single" w:sz="6" w:space="0" w:color="D1D2E0"/>
                                <w:right w:val="single" w:sz="6" w:space="0" w:color="D1D2E0"/>
                              </w:divBdr>
                              <w:divsChild>
                                <w:div w:id="117724636">
                                  <w:marLeft w:val="0"/>
                                  <w:marRight w:val="0"/>
                                  <w:marTop w:val="0"/>
                                  <w:marBottom w:val="0"/>
                                  <w:divBdr>
                                    <w:top w:val="none" w:sz="0" w:space="0" w:color="auto"/>
                                    <w:left w:val="none" w:sz="0" w:space="0" w:color="auto"/>
                                    <w:bottom w:val="none" w:sz="0" w:space="0" w:color="auto"/>
                                    <w:right w:val="none" w:sz="0" w:space="0" w:color="auto"/>
                                  </w:divBdr>
                                </w:div>
                                <w:div w:id="206818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683837">
              <w:marLeft w:val="0"/>
              <w:marRight w:val="0"/>
              <w:marTop w:val="0"/>
              <w:marBottom w:val="0"/>
              <w:divBdr>
                <w:top w:val="none" w:sz="0" w:space="0" w:color="auto"/>
                <w:left w:val="none" w:sz="0" w:space="0" w:color="auto"/>
                <w:bottom w:val="none" w:sz="0" w:space="0" w:color="auto"/>
                <w:right w:val="none" w:sz="0" w:space="0" w:color="auto"/>
              </w:divBdr>
              <w:divsChild>
                <w:div w:id="1765106511">
                  <w:marLeft w:val="0"/>
                  <w:marRight w:val="0"/>
                  <w:marTop w:val="0"/>
                  <w:marBottom w:val="0"/>
                  <w:divBdr>
                    <w:top w:val="single" w:sz="6" w:space="0" w:color="D1D2E0"/>
                    <w:left w:val="single" w:sz="6" w:space="0" w:color="D1D2E0"/>
                    <w:bottom w:val="single" w:sz="6" w:space="0" w:color="D1D2E0"/>
                    <w:right w:val="single" w:sz="6" w:space="0" w:color="D1D2E0"/>
                  </w:divBdr>
                  <w:divsChild>
                    <w:div w:id="1233811707">
                      <w:marLeft w:val="0"/>
                      <w:marRight w:val="0"/>
                      <w:marTop w:val="0"/>
                      <w:marBottom w:val="0"/>
                      <w:divBdr>
                        <w:top w:val="none" w:sz="0" w:space="0" w:color="auto"/>
                        <w:left w:val="none" w:sz="0" w:space="0" w:color="auto"/>
                        <w:bottom w:val="none" w:sz="0" w:space="0" w:color="auto"/>
                        <w:right w:val="none" w:sz="0" w:space="0" w:color="auto"/>
                      </w:divBdr>
                      <w:divsChild>
                        <w:div w:id="612904782">
                          <w:marLeft w:val="0"/>
                          <w:marRight w:val="0"/>
                          <w:marTop w:val="0"/>
                          <w:marBottom w:val="0"/>
                          <w:divBdr>
                            <w:top w:val="none" w:sz="0" w:space="0" w:color="auto"/>
                            <w:left w:val="none" w:sz="0" w:space="0" w:color="auto"/>
                            <w:bottom w:val="none" w:sz="0" w:space="0" w:color="auto"/>
                            <w:right w:val="none" w:sz="0" w:space="0" w:color="auto"/>
                          </w:divBdr>
                          <w:divsChild>
                            <w:div w:id="5826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30376">
                      <w:marLeft w:val="0"/>
                      <w:marRight w:val="0"/>
                      <w:marTop w:val="0"/>
                      <w:marBottom w:val="0"/>
                      <w:divBdr>
                        <w:top w:val="none" w:sz="0" w:space="0" w:color="auto"/>
                        <w:left w:val="none" w:sz="0" w:space="0" w:color="auto"/>
                        <w:bottom w:val="none" w:sz="0" w:space="0" w:color="auto"/>
                        <w:right w:val="none" w:sz="0" w:space="0" w:color="auto"/>
                      </w:divBdr>
                      <w:divsChild>
                        <w:div w:id="602500079">
                          <w:marLeft w:val="0"/>
                          <w:marRight w:val="0"/>
                          <w:marTop w:val="0"/>
                          <w:marBottom w:val="0"/>
                          <w:divBdr>
                            <w:top w:val="none" w:sz="0" w:space="0" w:color="auto"/>
                            <w:left w:val="none" w:sz="0" w:space="0" w:color="auto"/>
                            <w:bottom w:val="none" w:sz="0" w:space="0" w:color="auto"/>
                            <w:right w:val="none" w:sz="0" w:space="0" w:color="auto"/>
                          </w:divBdr>
                          <w:divsChild>
                            <w:div w:id="621497611">
                              <w:marLeft w:val="0"/>
                              <w:marRight w:val="0"/>
                              <w:marTop w:val="0"/>
                              <w:marBottom w:val="0"/>
                              <w:divBdr>
                                <w:top w:val="single" w:sz="6" w:space="0" w:color="D1D2E0"/>
                                <w:left w:val="single" w:sz="6" w:space="0" w:color="D1D2E0"/>
                                <w:bottom w:val="single" w:sz="6" w:space="0" w:color="D1D2E0"/>
                                <w:right w:val="single" w:sz="6" w:space="0" w:color="D1D2E0"/>
                              </w:divBdr>
                              <w:divsChild>
                                <w:div w:id="1463768511">
                                  <w:marLeft w:val="0"/>
                                  <w:marRight w:val="0"/>
                                  <w:marTop w:val="0"/>
                                  <w:marBottom w:val="0"/>
                                  <w:divBdr>
                                    <w:top w:val="none" w:sz="0" w:space="0" w:color="auto"/>
                                    <w:left w:val="none" w:sz="0" w:space="0" w:color="auto"/>
                                    <w:bottom w:val="none" w:sz="0" w:space="0" w:color="auto"/>
                                    <w:right w:val="none" w:sz="0" w:space="0" w:color="auto"/>
                                  </w:divBdr>
                                  <w:divsChild>
                                    <w:div w:id="17961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55052">
                              <w:marLeft w:val="0"/>
                              <w:marRight w:val="0"/>
                              <w:marTop w:val="0"/>
                              <w:marBottom w:val="0"/>
                              <w:divBdr>
                                <w:top w:val="none" w:sz="0" w:space="0" w:color="auto"/>
                                <w:left w:val="none" w:sz="0" w:space="0" w:color="auto"/>
                                <w:bottom w:val="none" w:sz="0" w:space="0" w:color="auto"/>
                                <w:right w:val="none" w:sz="0" w:space="0" w:color="auto"/>
                              </w:divBdr>
                              <w:divsChild>
                                <w:div w:id="12478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52232">
                          <w:marLeft w:val="0"/>
                          <w:marRight w:val="0"/>
                          <w:marTop w:val="0"/>
                          <w:marBottom w:val="0"/>
                          <w:divBdr>
                            <w:top w:val="none" w:sz="0" w:space="0" w:color="auto"/>
                            <w:left w:val="none" w:sz="0" w:space="0" w:color="auto"/>
                            <w:bottom w:val="none" w:sz="0" w:space="0" w:color="auto"/>
                            <w:right w:val="none" w:sz="0" w:space="0" w:color="auto"/>
                          </w:divBdr>
                          <w:divsChild>
                            <w:div w:id="1153326523">
                              <w:marLeft w:val="0"/>
                              <w:marRight w:val="0"/>
                              <w:marTop w:val="0"/>
                              <w:marBottom w:val="0"/>
                              <w:divBdr>
                                <w:top w:val="single" w:sz="6" w:space="0" w:color="206241"/>
                                <w:left w:val="single" w:sz="6" w:space="0" w:color="206241"/>
                                <w:bottom w:val="single" w:sz="6" w:space="0" w:color="206241"/>
                                <w:right w:val="single" w:sz="6" w:space="0" w:color="206241"/>
                              </w:divBdr>
                              <w:divsChild>
                                <w:div w:id="1421675740">
                                  <w:marLeft w:val="0"/>
                                  <w:marRight w:val="0"/>
                                  <w:marTop w:val="0"/>
                                  <w:marBottom w:val="0"/>
                                  <w:divBdr>
                                    <w:top w:val="none" w:sz="0" w:space="0" w:color="auto"/>
                                    <w:left w:val="none" w:sz="0" w:space="0" w:color="auto"/>
                                    <w:bottom w:val="none" w:sz="0" w:space="0" w:color="auto"/>
                                    <w:right w:val="none" w:sz="0" w:space="0" w:color="auto"/>
                                  </w:divBdr>
                                </w:div>
                                <w:div w:id="1418821206">
                                  <w:marLeft w:val="0"/>
                                  <w:marRight w:val="0"/>
                                  <w:marTop w:val="0"/>
                                  <w:marBottom w:val="0"/>
                                  <w:divBdr>
                                    <w:top w:val="none" w:sz="0" w:space="0" w:color="auto"/>
                                    <w:left w:val="none" w:sz="0" w:space="0" w:color="auto"/>
                                    <w:bottom w:val="none" w:sz="0" w:space="0" w:color="auto"/>
                                    <w:right w:val="none" w:sz="0" w:space="0" w:color="auto"/>
                                  </w:divBdr>
                                  <w:divsChild>
                                    <w:div w:id="17837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2311">
                              <w:marLeft w:val="0"/>
                              <w:marRight w:val="0"/>
                              <w:marTop w:val="0"/>
                              <w:marBottom w:val="0"/>
                              <w:divBdr>
                                <w:top w:val="none" w:sz="0" w:space="0" w:color="auto"/>
                                <w:left w:val="none" w:sz="0" w:space="0" w:color="auto"/>
                                <w:bottom w:val="none" w:sz="0" w:space="0" w:color="auto"/>
                                <w:right w:val="none" w:sz="0" w:space="0" w:color="auto"/>
                              </w:divBdr>
                              <w:divsChild>
                                <w:div w:id="12126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93655">
                          <w:marLeft w:val="0"/>
                          <w:marRight w:val="0"/>
                          <w:marTop w:val="0"/>
                          <w:marBottom w:val="0"/>
                          <w:divBdr>
                            <w:top w:val="none" w:sz="0" w:space="0" w:color="auto"/>
                            <w:left w:val="none" w:sz="0" w:space="0" w:color="auto"/>
                            <w:bottom w:val="none" w:sz="0" w:space="0" w:color="auto"/>
                            <w:right w:val="none" w:sz="0" w:space="0" w:color="auto"/>
                          </w:divBdr>
                          <w:divsChild>
                            <w:div w:id="1058818393">
                              <w:marLeft w:val="0"/>
                              <w:marRight w:val="0"/>
                              <w:marTop w:val="0"/>
                              <w:marBottom w:val="0"/>
                              <w:divBdr>
                                <w:top w:val="single" w:sz="6" w:space="0" w:color="D1D2E0"/>
                                <w:left w:val="single" w:sz="6" w:space="0" w:color="D1D2E0"/>
                                <w:bottom w:val="single" w:sz="6" w:space="0" w:color="D1D2E0"/>
                                <w:right w:val="single" w:sz="6" w:space="0" w:color="D1D2E0"/>
                              </w:divBdr>
                              <w:divsChild>
                                <w:div w:id="201746244">
                                  <w:marLeft w:val="0"/>
                                  <w:marRight w:val="0"/>
                                  <w:marTop w:val="0"/>
                                  <w:marBottom w:val="0"/>
                                  <w:divBdr>
                                    <w:top w:val="none" w:sz="0" w:space="0" w:color="auto"/>
                                    <w:left w:val="none" w:sz="0" w:space="0" w:color="auto"/>
                                    <w:bottom w:val="none" w:sz="0" w:space="0" w:color="auto"/>
                                    <w:right w:val="none" w:sz="0" w:space="0" w:color="auto"/>
                                  </w:divBdr>
                                  <w:divsChild>
                                    <w:div w:id="17496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9323">
                              <w:marLeft w:val="0"/>
                              <w:marRight w:val="0"/>
                              <w:marTop w:val="0"/>
                              <w:marBottom w:val="0"/>
                              <w:divBdr>
                                <w:top w:val="none" w:sz="0" w:space="0" w:color="auto"/>
                                <w:left w:val="none" w:sz="0" w:space="0" w:color="auto"/>
                                <w:bottom w:val="none" w:sz="0" w:space="0" w:color="auto"/>
                                <w:right w:val="none" w:sz="0" w:space="0" w:color="auto"/>
                              </w:divBdr>
                              <w:divsChild>
                                <w:div w:id="17952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50599">
                          <w:marLeft w:val="0"/>
                          <w:marRight w:val="0"/>
                          <w:marTop w:val="0"/>
                          <w:marBottom w:val="0"/>
                          <w:divBdr>
                            <w:top w:val="none" w:sz="0" w:space="0" w:color="auto"/>
                            <w:left w:val="none" w:sz="0" w:space="0" w:color="auto"/>
                            <w:bottom w:val="none" w:sz="0" w:space="0" w:color="auto"/>
                            <w:right w:val="none" w:sz="0" w:space="0" w:color="auto"/>
                          </w:divBdr>
                          <w:divsChild>
                            <w:div w:id="674960647">
                              <w:marLeft w:val="0"/>
                              <w:marRight w:val="0"/>
                              <w:marTop w:val="0"/>
                              <w:marBottom w:val="0"/>
                              <w:divBdr>
                                <w:top w:val="single" w:sz="6" w:space="0" w:color="D1D2E0"/>
                                <w:left w:val="single" w:sz="6" w:space="0" w:color="D1D2E0"/>
                                <w:bottom w:val="single" w:sz="6" w:space="0" w:color="D1D2E0"/>
                                <w:right w:val="single" w:sz="6" w:space="0" w:color="D1D2E0"/>
                              </w:divBdr>
                              <w:divsChild>
                                <w:div w:id="291709859">
                                  <w:marLeft w:val="0"/>
                                  <w:marRight w:val="0"/>
                                  <w:marTop w:val="0"/>
                                  <w:marBottom w:val="0"/>
                                  <w:divBdr>
                                    <w:top w:val="none" w:sz="0" w:space="0" w:color="auto"/>
                                    <w:left w:val="none" w:sz="0" w:space="0" w:color="auto"/>
                                    <w:bottom w:val="none" w:sz="0" w:space="0" w:color="auto"/>
                                    <w:right w:val="none" w:sz="0" w:space="0" w:color="auto"/>
                                  </w:divBdr>
                                </w:div>
                              </w:divsChild>
                            </w:div>
                            <w:div w:id="178813797">
                              <w:marLeft w:val="0"/>
                              <w:marRight w:val="0"/>
                              <w:marTop w:val="0"/>
                              <w:marBottom w:val="0"/>
                              <w:divBdr>
                                <w:top w:val="single" w:sz="6" w:space="0" w:color="D1D2E0"/>
                                <w:left w:val="single" w:sz="6" w:space="0" w:color="D1D2E0"/>
                                <w:bottom w:val="single" w:sz="6" w:space="0" w:color="D1D2E0"/>
                                <w:right w:val="single" w:sz="6" w:space="0" w:color="D1D2E0"/>
                              </w:divBdr>
                              <w:divsChild>
                                <w:div w:id="1210188182">
                                  <w:marLeft w:val="0"/>
                                  <w:marRight w:val="0"/>
                                  <w:marTop w:val="0"/>
                                  <w:marBottom w:val="0"/>
                                  <w:divBdr>
                                    <w:top w:val="none" w:sz="0" w:space="0" w:color="auto"/>
                                    <w:left w:val="none" w:sz="0" w:space="0" w:color="auto"/>
                                    <w:bottom w:val="none" w:sz="0" w:space="0" w:color="auto"/>
                                    <w:right w:val="none" w:sz="0" w:space="0" w:color="auto"/>
                                  </w:divBdr>
                                </w:div>
                                <w:div w:id="17204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11117">
              <w:marLeft w:val="0"/>
              <w:marRight w:val="0"/>
              <w:marTop w:val="0"/>
              <w:marBottom w:val="0"/>
              <w:divBdr>
                <w:top w:val="none" w:sz="0" w:space="0" w:color="auto"/>
                <w:left w:val="none" w:sz="0" w:space="0" w:color="auto"/>
                <w:bottom w:val="none" w:sz="0" w:space="0" w:color="auto"/>
                <w:right w:val="none" w:sz="0" w:space="0" w:color="auto"/>
              </w:divBdr>
              <w:divsChild>
                <w:div w:id="1421214512">
                  <w:marLeft w:val="0"/>
                  <w:marRight w:val="0"/>
                  <w:marTop w:val="0"/>
                  <w:marBottom w:val="0"/>
                  <w:divBdr>
                    <w:top w:val="single" w:sz="6" w:space="0" w:color="D1D2E0"/>
                    <w:left w:val="single" w:sz="6" w:space="0" w:color="D1D2E0"/>
                    <w:bottom w:val="single" w:sz="6" w:space="0" w:color="D1D2E0"/>
                    <w:right w:val="single" w:sz="6" w:space="0" w:color="D1D2E0"/>
                  </w:divBdr>
                  <w:divsChild>
                    <w:div w:id="2109153401">
                      <w:marLeft w:val="0"/>
                      <w:marRight w:val="0"/>
                      <w:marTop w:val="0"/>
                      <w:marBottom w:val="0"/>
                      <w:divBdr>
                        <w:top w:val="none" w:sz="0" w:space="0" w:color="auto"/>
                        <w:left w:val="none" w:sz="0" w:space="0" w:color="auto"/>
                        <w:bottom w:val="none" w:sz="0" w:space="0" w:color="auto"/>
                        <w:right w:val="none" w:sz="0" w:space="0" w:color="auto"/>
                      </w:divBdr>
                      <w:divsChild>
                        <w:div w:id="853376486">
                          <w:marLeft w:val="0"/>
                          <w:marRight w:val="0"/>
                          <w:marTop w:val="0"/>
                          <w:marBottom w:val="0"/>
                          <w:divBdr>
                            <w:top w:val="none" w:sz="0" w:space="0" w:color="auto"/>
                            <w:left w:val="none" w:sz="0" w:space="0" w:color="auto"/>
                            <w:bottom w:val="none" w:sz="0" w:space="0" w:color="auto"/>
                            <w:right w:val="none" w:sz="0" w:space="0" w:color="auto"/>
                          </w:divBdr>
                          <w:divsChild>
                            <w:div w:id="600800199">
                              <w:marLeft w:val="0"/>
                              <w:marRight w:val="0"/>
                              <w:marTop w:val="0"/>
                              <w:marBottom w:val="0"/>
                              <w:divBdr>
                                <w:top w:val="none" w:sz="0" w:space="0" w:color="auto"/>
                                <w:left w:val="none" w:sz="0" w:space="0" w:color="auto"/>
                                <w:bottom w:val="none" w:sz="0" w:space="0" w:color="auto"/>
                                <w:right w:val="none" w:sz="0" w:space="0" w:color="auto"/>
                              </w:divBdr>
                              <w:divsChild>
                                <w:div w:id="644316040">
                                  <w:marLeft w:val="0"/>
                                  <w:marRight w:val="0"/>
                                  <w:marTop w:val="0"/>
                                  <w:marBottom w:val="0"/>
                                  <w:divBdr>
                                    <w:top w:val="none" w:sz="0" w:space="0" w:color="auto"/>
                                    <w:left w:val="none" w:sz="0" w:space="0" w:color="auto"/>
                                    <w:bottom w:val="none" w:sz="0" w:space="0" w:color="auto"/>
                                    <w:right w:val="none" w:sz="0" w:space="0" w:color="auto"/>
                                  </w:divBdr>
                                </w:div>
                                <w:div w:id="769930670">
                                  <w:marLeft w:val="0"/>
                                  <w:marRight w:val="0"/>
                                  <w:marTop w:val="0"/>
                                  <w:marBottom w:val="0"/>
                                  <w:divBdr>
                                    <w:top w:val="none" w:sz="0" w:space="0" w:color="auto"/>
                                    <w:left w:val="none" w:sz="0" w:space="0" w:color="auto"/>
                                    <w:bottom w:val="none" w:sz="0" w:space="0" w:color="auto"/>
                                    <w:right w:val="none" w:sz="0" w:space="0" w:color="auto"/>
                                  </w:divBdr>
                                </w:div>
                                <w:div w:id="1893805852">
                                  <w:marLeft w:val="0"/>
                                  <w:marRight w:val="0"/>
                                  <w:marTop w:val="0"/>
                                  <w:marBottom w:val="0"/>
                                  <w:divBdr>
                                    <w:top w:val="none" w:sz="0" w:space="0" w:color="auto"/>
                                    <w:left w:val="none" w:sz="0" w:space="0" w:color="auto"/>
                                    <w:bottom w:val="none" w:sz="0" w:space="0" w:color="auto"/>
                                    <w:right w:val="none" w:sz="0" w:space="0" w:color="auto"/>
                                  </w:divBdr>
                                </w:div>
                                <w:div w:id="15703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0387">
                      <w:marLeft w:val="0"/>
                      <w:marRight w:val="0"/>
                      <w:marTop w:val="0"/>
                      <w:marBottom w:val="0"/>
                      <w:divBdr>
                        <w:top w:val="none" w:sz="0" w:space="0" w:color="auto"/>
                        <w:left w:val="none" w:sz="0" w:space="0" w:color="auto"/>
                        <w:bottom w:val="none" w:sz="0" w:space="0" w:color="auto"/>
                        <w:right w:val="none" w:sz="0" w:space="0" w:color="auto"/>
                      </w:divBdr>
                      <w:divsChild>
                        <w:div w:id="954101080">
                          <w:marLeft w:val="0"/>
                          <w:marRight w:val="0"/>
                          <w:marTop w:val="0"/>
                          <w:marBottom w:val="0"/>
                          <w:divBdr>
                            <w:top w:val="none" w:sz="0" w:space="0" w:color="auto"/>
                            <w:left w:val="none" w:sz="0" w:space="0" w:color="auto"/>
                            <w:bottom w:val="none" w:sz="0" w:space="0" w:color="auto"/>
                            <w:right w:val="none" w:sz="0" w:space="0" w:color="auto"/>
                          </w:divBdr>
                          <w:divsChild>
                            <w:div w:id="180630792">
                              <w:marLeft w:val="0"/>
                              <w:marRight w:val="0"/>
                              <w:marTop w:val="0"/>
                              <w:marBottom w:val="0"/>
                              <w:divBdr>
                                <w:top w:val="single" w:sz="6" w:space="0" w:color="D1D2E0"/>
                                <w:left w:val="single" w:sz="6" w:space="0" w:color="D1D2E0"/>
                                <w:bottom w:val="single" w:sz="6" w:space="0" w:color="D1D2E0"/>
                                <w:right w:val="single" w:sz="6" w:space="0" w:color="D1D2E0"/>
                              </w:divBdr>
                              <w:divsChild>
                                <w:div w:id="751125192">
                                  <w:marLeft w:val="0"/>
                                  <w:marRight w:val="0"/>
                                  <w:marTop w:val="0"/>
                                  <w:marBottom w:val="0"/>
                                  <w:divBdr>
                                    <w:top w:val="none" w:sz="0" w:space="0" w:color="auto"/>
                                    <w:left w:val="none" w:sz="0" w:space="0" w:color="auto"/>
                                    <w:bottom w:val="none" w:sz="0" w:space="0" w:color="auto"/>
                                    <w:right w:val="none" w:sz="0" w:space="0" w:color="auto"/>
                                  </w:divBdr>
                                  <w:divsChild>
                                    <w:div w:id="12669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5516">
                              <w:marLeft w:val="0"/>
                              <w:marRight w:val="0"/>
                              <w:marTop w:val="0"/>
                              <w:marBottom w:val="0"/>
                              <w:divBdr>
                                <w:top w:val="none" w:sz="0" w:space="0" w:color="auto"/>
                                <w:left w:val="none" w:sz="0" w:space="0" w:color="auto"/>
                                <w:bottom w:val="none" w:sz="0" w:space="0" w:color="auto"/>
                                <w:right w:val="none" w:sz="0" w:space="0" w:color="auto"/>
                              </w:divBdr>
                              <w:divsChild>
                                <w:div w:id="3619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4506">
                          <w:marLeft w:val="0"/>
                          <w:marRight w:val="0"/>
                          <w:marTop w:val="0"/>
                          <w:marBottom w:val="0"/>
                          <w:divBdr>
                            <w:top w:val="none" w:sz="0" w:space="0" w:color="auto"/>
                            <w:left w:val="none" w:sz="0" w:space="0" w:color="auto"/>
                            <w:bottom w:val="none" w:sz="0" w:space="0" w:color="auto"/>
                            <w:right w:val="none" w:sz="0" w:space="0" w:color="auto"/>
                          </w:divBdr>
                          <w:divsChild>
                            <w:div w:id="797651949">
                              <w:marLeft w:val="0"/>
                              <w:marRight w:val="0"/>
                              <w:marTop w:val="0"/>
                              <w:marBottom w:val="0"/>
                              <w:divBdr>
                                <w:top w:val="single" w:sz="6" w:space="0" w:color="206241"/>
                                <w:left w:val="single" w:sz="6" w:space="0" w:color="206241"/>
                                <w:bottom w:val="single" w:sz="6" w:space="0" w:color="206241"/>
                                <w:right w:val="single" w:sz="6" w:space="0" w:color="206241"/>
                              </w:divBdr>
                              <w:divsChild>
                                <w:div w:id="1909882312">
                                  <w:marLeft w:val="0"/>
                                  <w:marRight w:val="0"/>
                                  <w:marTop w:val="0"/>
                                  <w:marBottom w:val="0"/>
                                  <w:divBdr>
                                    <w:top w:val="none" w:sz="0" w:space="0" w:color="auto"/>
                                    <w:left w:val="none" w:sz="0" w:space="0" w:color="auto"/>
                                    <w:bottom w:val="none" w:sz="0" w:space="0" w:color="auto"/>
                                    <w:right w:val="none" w:sz="0" w:space="0" w:color="auto"/>
                                  </w:divBdr>
                                </w:div>
                                <w:div w:id="527573189">
                                  <w:marLeft w:val="0"/>
                                  <w:marRight w:val="0"/>
                                  <w:marTop w:val="0"/>
                                  <w:marBottom w:val="0"/>
                                  <w:divBdr>
                                    <w:top w:val="none" w:sz="0" w:space="0" w:color="auto"/>
                                    <w:left w:val="none" w:sz="0" w:space="0" w:color="auto"/>
                                    <w:bottom w:val="none" w:sz="0" w:space="0" w:color="auto"/>
                                    <w:right w:val="none" w:sz="0" w:space="0" w:color="auto"/>
                                  </w:divBdr>
                                  <w:divsChild>
                                    <w:div w:id="4009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6032">
                              <w:marLeft w:val="0"/>
                              <w:marRight w:val="0"/>
                              <w:marTop w:val="0"/>
                              <w:marBottom w:val="0"/>
                              <w:divBdr>
                                <w:top w:val="none" w:sz="0" w:space="0" w:color="auto"/>
                                <w:left w:val="none" w:sz="0" w:space="0" w:color="auto"/>
                                <w:bottom w:val="none" w:sz="0" w:space="0" w:color="auto"/>
                                <w:right w:val="none" w:sz="0" w:space="0" w:color="auto"/>
                              </w:divBdr>
                              <w:divsChild>
                                <w:div w:id="8599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6610">
                          <w:marLeft w:val="0"/>
                          <w:marRight w:val="0"/>
                          <w:marTop w:val="0"/>
                          <w:marBottom w:val="0"/>
                          <w:divBdr>
                            <w:top w:val="none" w:sz="0" w:space="0" w:color="auto"/>
                            <w:left w:val="none" w:sz="0" w:space="0" w:color="auto"/>
                            <w:bottom w:val="none" w:sz="0" w:space="0" w:color="auto"/>
                            <w:right w:val="none" w:sz="0" w:space="0" w:color="auto"/>
                          </w:divBdr>
                          <w:divsChild>
                            <w:div w:id="1761757064">
                              <w:marLeft w:val="0"/>
                              <w:marRight w:val="0"/>
                              <w:marTop w:val="0"/>
                              <w:marBottom w:val="0"/>
                              <w:divBdr>
                                <w:top w:val="single" w:sz="6" w:space="0" w:color="D1D2E0"/>
                                <w:left w:val="single" w:sz="6" w:space="0" w:color="D1D2E0"/>
                                <w:bottom w:val="single" w:sz="6" w:space="0" w:color="D1D2E0"/>
                                <w:right w:val="single" w:sz="6" w:space="0" w:color="D1D2E0"/>
                              </w:divBdr>
                              <w:divsChild>
                                <w:div w:id="1621179145">
                                  <w:marLeft w:val="0"/>
                                  <w:marRight w:val="0"/>
                                  <w:marTop w:val="0"/>
                                  <w:marBottom w:val="0"/>
                                  <w:divBdr>
                                    <w:top w:val="none" w:sz="0" w:space="0" w:color="auto"/>
                                    <w:left w:val="none" w:sz="0" w:space="0" w:color="auto"/>
                                    <w:bottom w:val="none" w:sz="0" w:space="0" w:color="auto"/>
                                    <w:right w:val="none" w:sz="0" w:space="0" w:color="auto"/>
                                  </w:divBdr>
                                  <w:divsChild>
                                    <w:div w:id="9384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4756">
                              <w:marLeft w:val="0"/>
                              <w:marRight w:val="0"/>
                              <w:marTop w:val="0"/>
                              <w:marBottom w:val="0"/>
                              <w:divBdr>
                                <w:top w:val="none" w:sz="0" w:space="0" w:color="auto"/>
                                <w:left w:val="none" w:sz="0" w:space="0" w:color="auto"/>
                                <w:bottom w:val="none" w:sz="0" w:space="0" w:color="auto"/>
                                <w:right w:val="none" w:sz="0" w:space="0" w:color="auto"/>
                              </w:divBdr>
                              <w:divsChild>
                                <w:div w:id="11475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4083">
                          <w:marLeft w:val="0"/>
                          <w:marRight w:val="0"/>
                          <w:marTop w:val="0"/>
                          <w:marBottom w:val="0"/>
                          <w:divBdr>
                            <w:top w:val="none" w:sz="0" w:space="0" w:color="auto"/>
                            <w:left w:val="none" w:sz="0" w:space="0" w:color="auto"/>
                            <w:bottom w:val="none" w:sz="0" w:space="0" w:color="auto"/>
                            <w:right w:val="none" w:sz="0" w:space="0" w:color="auto"/>
                          </w:divBdr>
                          <w:divsChild>
                            <w:div w:id="237791831">
                              <w:marLeft w:val="0"/>
                              <w:marRight w:val="0"/>
                              <w:marTop w:val="0"/>
                              <w:marBottom w:val="0"/>
                              <w:divBdr>
                                <w:top w:val="single" w:sz="6" w:space="0" w:color="D1D2E0"/>
                                <w:left w:val="single" w:sz="6" w:space="0" w:color="D1D2E0"/>
                                <w:bottom w:val="single" w:sz="6" w:space="0" w:color="D1D2E0"/>
                                <w:right w:val="single" w:sz="6" w:space="0" w:color="D1D2E0"/>
                              </w:divBdr>
                              <w:divsChild>
                                <w:div w:id="1393575551">
                                  <w:marLeft w:val="0"/>
                                  <w:marRight w:val="0"/>
                                  <w:marTop w:val="0"/>
                                  <w:marBottom w:val="0"/>
                                  <w:divBdr>
                                    <w:top w:val="none" w:sz="0" w:space="0" w:color="auto"/>
                                    <w:left w:val="none" w:sz="0" w:space="0" w:color="auto"/>
                                    <w:bottom w:val="none" w:sz="0" w:space="0" w:color="auto"/>
                                    <w:right w:val="none" w:sz="0" w:space="0" w:color="auto"/>
                                  </w:divBdr>
                                  <w:divsChild>
                                    <w:div w:id="3999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0275">
                              <w:marLeft w:val="0"/>
                              <w:marRight w:val="0"/>
                              <w:marTop w:val="0"/>
                              <w:marBottom w:val="0"/>
                              <w:divBdr>
                                <w:top w:val="none" w:sz="0" w:space="0" w:color="auto"/>
                                <w:left w:val="none" w:sz="0" w:space="0" w:color="auto"/>
                                <w:bottom w:val="none" w:sz="0" w:space="0" w:color="auto"/>
                                <w:right w:val="none" w:sz="0" w:space="0" w:color="auto"/>
                              </w:divBdr>
                              <w:divsChild>
                                <w:div w:id="7018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49909">
                          <w:marLeft w:val="0"/>
                          <w:marRight w:val="0"/>
                          <w:marTop w:val="0"/>
                          <w:marBottom w:val="0"/>
                          <w:divBdr>
                            <w:top w:val="none" w:sz="0" w:space="0" w:color="auto"/>
                            <w:left w:val="none" w:sz="0" w:space="0" w:color="auto"/>
                            <w:bottom w:val="none" w:sz="0" w:space="0" w:color="auto"/>
                            <w:right w:val="none" w:sz="0" w:space="0" w:color="auto"/>
                          </w:divBdr>
                          <w:divsChild>
                            <w:div w:id="152835932">
                              <w:marLeft w:val="0"/>
                              <w:marRight w:val="0"/>
                              <w:marTop w:val="0"/>
                              <w:marBottom w:val="0"/>
                              <w:divBdr>
                                <w:top w:val="single" w:sz="6" w:space="0" w:color="D1D2E0"/>
                                <w:left w:val="single" w:sz="6" w:space="0" w:color="D1D2E0"/>
                                <w:bottom w:val="single" w:sz="6" w:space="0" w:color="D1D2E0"/>
                                <w:right w:val="single" w:sz="6" w:space="0" w:color="D1D2E0"/>
                              </w:divBdr>
                              <w:divsChild>
                                <w:div w:id="1486122259">
                                  <w:marLeft w:val="0"/>
                                  <w:marRight w:val="0"/>
                                  <w:marTop w:val="0"/>
                                  <w:marBottom w:val="0"/>
                                  <w:divBdr>
                                    <w:top w:val="none" w:sz="0" w:space="0" w:color="auto"/>
                                    <w:left w:val="none" w:sz="0" w:space="0" w:color="auto"/>
                                    <w:bottom w:val="none" w:sz="0" w:space="0" w:color="auto"/>
                                    <w:right w:val="none" w:sz="0" w:space="0" w:color="auto"/>
                                  </w:divBdr>
                                  <w:divsChild>
                                    <w:div w:id="1628849370">
                                      <w:marLeft w:val="0"/>
                                      <w:marRight w:val="0"/>
                                      <w:marTop w:val="0"/>
                                      <w:marBottom w:val="0"/>
                                      <w:divBdr>
                                        <w:top w:val="none" w:sz="0" w:space="0" w:color="auto"/>
                                        <w:left w:val="none" w:sz="0" w:space="0" w:color="auto"/>
                                        <w:bottom w:val="none" w:sz="0" w:space="0" w:color="auto"/>
                                        <w:right w:val="none" w:sz="0" w:space="0" w:color="auto"/>
                                      </w:divBdr>
                                      <w:divsChild>
                                        <w:div w:id="13772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826825">
                              <w:marLeft w:val="0"/>
                              <w:marRight w:val="0"/>
                              <w:marTop w:val="0"/>
                              <w:marBottom w:val="0"/>
                              <w:divBdr>
                                <w:top w:val="single" w:sz="6" w:space="0" w:color="D1D2E0"/>
                                <w:left w:val="single" w:sz="6" w:space="0" w:color="D1D2E0"/>
                                <w:bottom w:val="single" w:sz="6" w:space="0" w:color="D1D2E0"/>
                                <w:right w:val="single" w:sz="6" w:space="0" w:color="D1D2E0"/>
                              </w:divBdr>
                              <w:divsChild>
                                <w:div w:id="911352600">
                                  <w:marLeft w:val="0"/>
                                  <w:marRight w:val="0"/>
                                  <w:marTop w:val="0"/>
                                  <w:marBottom w:val="0"/>
                                  <w:divBdr>
                                    <w:top w:val="none" w:sz="0" w:space="0" w:color="auto"/>
                                    <w:left w:val="none" w:sz="0" w:space="0" w:color="auto"/>
                                    <w:bottom w:val="none" w:sz="0" w:space="0" w:color="auto"/>
                                    <w:right w:val="none" w:sz="0" w:space="0" w:color="auto"/>
                                  </w:divBdr>
                                </w:div>
                                <w:div w:id="1336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62723">
              <w:marLeft w:val="0"/>
              <w:marRight w:val="0"/>
              <w:marTop w:val="0"/>
              <w:marBottom w:val="0"/>
              <w:divBdr>
                <w:top w:val="none" w:sz="0" w:space="0" w:color="auto"/>
                <w:left w:val="none" w:sz="0" w:space="0" w:color="auto"/>
                <w:bottom w:val="none" w:sz="0" w:space="0" w:color="auto"/>
                <w:right w:val="none" w:sz="0" w:space="0" w:color="auto"/>
              </w:divBdr>
              <w:divsChild>
                <w:div w:id="1537961174">
                  <w:marLeft w:val="0"/>
                  <w:marRight w:val="0"/>
                  <w:marTop w:val="0"/>
                  <w:marBottom w:val="0"/>
                  <w:divBdr>
                    <w:top w:val="single" w:sz="6" w:space="0" w:color="D1D2E0"/>
                    <w:left w:val="single" w:sz="6" w:space="0" w:color="D1D2E0"/>
                    <w:bottom w:val="single" w:sz="6" w:space="0" w:color="D1D2E0"/>
                    <w:right w:val="single" w:sz="6" w:space="0" w:color="D1D2E0"/>
                  </w:divBdr>
                  <w:divsChild>
                    <w:div w:id="204564688">
                      <w:marLeft w:val="0"/>
                      <w:marRight w:val="0"/>
                      <w:marTop w:val="0"/>
                      <w:marBottom w:val="0"/>
                      <w:divBdr>
                        <w:top w:val="none" w:sz="0" w:space="0" w:color="auto"/>
                        <w:left w:val="none" w:sz="0" w:space="0" w:color="auto"/>
                        <w:bottom w:val="none" w:sz="0" w:space="0" w:color="auto"/>
                        <w:right w:val="none" w:sz="0" w:space="0" w:color="auto"/>
                      </w:divBdr>
                      <w:divsChild>
                        <w:div w:id="2028407429">
                          <w:marLeft w:val="0"/>
                          <w:marRight w:val="0"/>
                          <w:marTop w:val="0"/>
                          <w:marBottom w:val="0"/>
                          <w:divBdr>
                            <w:top w:val="none" w:sz="0" w:space="0" w:color="auto"/>
                            <w:left w:val="none" w:sz="0" w:space="0" w:color="auto"/>
                            <w:bottom w:val="none" w:sz="0" w:space="0" w:color="auto"/>
                            <w:right w:val="none" w:sz="0" w:space="0" w:color="auto"/>
                          </w:divBdr>
                          <w:divsChild>
                            <w:div w:id="360665544">
                              <w:marLeft w:val="0"/>
                              <w:marRight w:val="0"/>
                              <w:marTop w:val="0"/>
                              <w:marBottom w:val="0"/>
                              <w:divBdr>
                                <w:top w:val="none" w:sz="0" w:space="0" w:color="auto"/>
                                <w:left w:val="none" w:sz="0" w:space="0" w:color="auto"/>
                                <w:bottom w:val="none" w:sz="0" w:space="0" w:color="auto"/>
                                <w:right w:val="none" w:sz="0" w:space="0" w:color="auto"/>
                              </w:divBdr>
                              <w:divsChild>
                                <w:div w:id="2134516187">
                                  <w:marLeft w:val="0"/>
                                  <w:marRight w:val="0"/>
                                  <w:marTop w:val="0"/>
                                  <w:marBottom w:val="0"/>
                                  <w:divBdr>
                                    <w:top w:val="none" w:sz="0" w:space="0" w:color="auto"/>
                                    <w:left w:val="none" w:sz="0" w:space="0" w:color="auto"/>
                                    <w:bottom w:val="none" w:sz="0" w:space="0" w:color="auto"/>
                                    <w:right w:val="none" w:sz="0" w:space="0" w:color="auto"/>
                                  </w:divBdr>
                                </w:div>
                                <w:div w:id="1439717968">
                                  <w:marLeft w:val="0"/>
                                  <w:marRight w:val="0"/>
                                  <w:marTop w:val="0"/>
                                  <w:marBottom w:val="0"/>
                                  <w:divBdr>
                                    <w:top w:val="none" w:sz="0" w:space="0" w:color="auto"/>
                                    <w:left w:val="none" w:sz="0" w:space="0" w:color="auto"/>
                                    <w:bottom w:val="none" w:sz="0" w:space="0" w:color="auto"/>
                                    <w:right w:val="none" w:sz="0" w:space="0" w:color="auto"/>
                                  </w:divBdr>
                                </w:div>
                                <w:div w:id="1195846968">
                                  <w:marLeft w:val="0"/>
                                  <w:marRight w:val="0"/>
                                  <w:marTop w:val="0"/>
                                  <w:marBottom w:val="0"/>
                                  <w:divBdr>
                                    <w:top w:val="none" w:sz="0" w:space="0" w:color="auto"/>
                                    <w:left w:val="none" w:sz="0" w:space="0" w:color="auto"/>
                                    <w:bottom w:val="none" w:sz="0" w:space="0" w:color="auto"/>
                                    <w:right w:val="none" w:sz="0" w:space="0" w:color="auto"/>
                                  </w:divBdr>
                                </w:div>
                                <w:div w:id="15434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37270">
                      <w:marLeft w:val="0"/>
                      <w:marRight w:val="0"/>
                      <w:marTop w:val="0"/>
                      <w:marBottom w:val="0"/>
                      <w:divBdr>
                        <w:top w:val="none" w:sz="0" w:space="0" w:color="auto"/>
                        <w:left w:val="none" w:sz="0" w:space="0" w:color="auto"/>
                        <w:bottom w:val="none" w:sz="0" w:space="0" w:color="auto"/>
                        <w:right w:val="none" w:sz="0" w:space="0" w:color="auto"/>
                      </w:divBdr>
                      <w:divsChild>
                        <w:div w:id="1204174013">
                          <w:marLeft w:val="0"/>
                          <w:marRight w:val="0"/>
                          <w:marTop w:val="0"/>
                          <w:marBottom w:val="0"/>
                          <w:divBdr>
                            <w:top w:val="none" w:sz="0" w:space="0" w:color="auto"/>
                            <w:left w:val="none" w:sz="0" w:space="0" w:color="auto"/>
                            <w:bottom w:val="none" w:sz="0" w:space="0" w:color="auto"/>
                            <w:right w:val="none" w:sz="0" w:space="0" w:color="auto"/>
                          </w:divBdr>
                          <w:divsChild>
                            <w:div w:id="302345056">
                              <w:marLeft w:val="0"/>
                              <w:marRight w:val="0"/>
                              <w:marTop w:val="0"/>
                              <w:marBottom w:val="0"/>
                              <w:divBdr>
                                <w:top w:val="single" w:sz="6" w:space="0" w:color="D1D2E0"/>
                                <w:left w:val="single" w:sz="6" w:space="0" w:color="D1D2E0"/>
                                <w:bottom w:val="single" w:sz="6" w:space="0" w:color="D1D2E0"/>
                                <w:right w:val="single" w:sz="6" w:space="0" w:color="D1D2E0"/>
                              </w:divBdr>
                              <w:divsChild>
                                <w:div w:id="39406184">
                                  <w:marLeft w:val="0"/>
                                  <w:marRight w:val="0"/>
                                  <w:marTop w:val="0"/>
                                  <w:marBottom w:val="0"/>
                                  <w:divBdr>
                                    <w:top w:val="none" w:sz="0" w:space="0" w:color="auto"/>
                                    <w:left w:val="none" w:sz="0" w:space="0" w:color="auto"/>
                                    <w:bottom w:val="none" w:sz="0" w:space="0" w:color="auto"/>
                                    <w:right w:val="none" w:sz="0" w:space="0" w:color="auto"/>
                                  </w:divBdr>
                                  <w:divsChild>
                                    <w:div w:id="1573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87257">
                              <w:marLeft w:val="0"/>
                              <w:marRight w:val="0"/>
                              <w:marTop w:val="0"/>
                              <w:marBottom w:val="0"/>
                              <w:divBdr>
                                <w:top w:val="none" w:sz="0" w:space="0" w:color="auto"/>
                                <w:left w:val="none" w:sz="0" w:space="0" w:color="auto"/>
                                <w:bottom w:val="none" w:sz="0" w:space="0" w:color="auto"/>
                                <w:right w:val="none" w:sz="0" w:space="0" w:color="auto"/>
                              </w:divBdr>
                              <w:divsChild>
                                <w:div w:id="1505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4185">
                          <w:marLeft w:val="0"/>
                          <w:marRight w:val="0"/>
                          <w:marTop w:val="0"/>
                          <w:marBottom w:val="0"/>
                          <w:divBdr>
                            <w:top w:val="none" w:sz="0" w:space="0" w:color="auto"/>
                            <w:left w:val="none" w:sz="0" w:space="0" w:color="auto"/>
                            <w:bottom w:val="none" w:sz="0" w:space="0" w:color="auto"/>
                            <w:right w:val="none" w:sz="0" w:space="0" w:color="auto"/>
                          </w:divBdr>
                          <w:divsChild>
                            <w:div w:id="1824931390">
                              <w:marLeft w:val="0"/>
                              <w:marRight w:val="0"/>
                              <w:marTop w:val="0"/>
                              <w:marBottom w:val="0"/>
                              <w:divBdr>
                                <w:top w:val="single" w:sz="6" w:space="0" w:color="D1D2E0"/>
                                <w:left w:val="single" w:sz="6" w:space="0" w:color="D1D2E0"/>
                                <w:bottom w:val="single" w:sz="6" w:space="0" w:color="D1D2E0"/>
                                <w:right w:val="single" w:sz="6" w:space="0" w:color="D1D2E0"/>
                              </w:divBdr>
                              <w:divsChild>
                                <w:div w:id="332684340">
                                  <w:marLeft w:val="0"/>
                                  <w:marRight w:val="0"/>
                                  <w:marTop w:val="0"/>
                                  <w:marBottom w:val="0"/>
                                  <w:divBdr>
                                    <w:top w:val="none" w:sz="0" w:space="0" w:color="auto"/>
                                    <w:left w:val="none" w:sz="0" w:space="0" w:color="auto"/>
                                    <w:bottom w:val="none" w:sz="0" w:space="0" w:color="auto"/>
                                    <w:right w:val="none" w:sz="0" w:space="0" w:color="auto"/>
                                  </w:divBdr>
                                  <w:divsChild>
                                    <w:div w:id="9167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5860">
                              <w:marLeft w:val="0"/>
                              <w:marRight w:val="0"/>
                              <w:marTop w:val="0"/>
                              <w:marBottom w:val="0"/>
                              <w:divBdr>
                                <w:top w:val="none" w:sz="0" w:space="0" w:color="auto"/>
                                <w:left w:val="none" w:sz="0" w:space="0" w:color="auto"/>
                                <w:bottom w:val="none" w:sz="0" w:space="0" w:color="auto"/>
                                <w:right w:val="none" w:sz="0" w:space="0" w:color="auto"/>
                              </w:divBdr>
                              <w:divsChild>
                                <w:div w:id="193975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48671">
                          <w:marLeft w:val="0"/>
                          <w:marRight w:val="0"/>
                          <w:marTop w:val="0"/>
                          <w:marBottom w:val="0"/>
                          <w:divBdr>
                            <w:top w:val="none" w:sz="0" w:space="0" w:color="auto"/>
                            <w:left w:val="none" w:sz="0" w:space="0" w:color="auto"/>
                            <w:bottom w:val="none" w:sz="0" w:space="0" w:color="auto"/>
                            <w:right w:val="none" w:sz="0" w:space="0" w:color="auto"/>
                          </w:divBdr>
                          <w:divsChild>
                            <w:div w:id="1905026767">
                              <w:marLeft w:val="0"/>
                              <w:marRight w:val="0"/>
                              <w:marTop w:val="0"/>
                              <w:marBottom w:val="0"/>
                              <w:divBdr>
                                <w:top w:val="single" w:sz="6" w:space="0" w:color="D1D2E0"/>
                                <w:left w:val="single" w:sz="6" w:space="0" w:color="D1D2E0"/>
                                <w:bottom w:val="single" w:sz="6" w:space="0" w:color="D1D2E0"/>
                                <w:right w:val="single" w:sz="6" w:space="0" w:color="D1D2E0"/>
                              </w:divBdr>
                              <w:divsChild>
                                <w:div w:id="1779131622">
                                  <w:marLeft w:val="0"/>
                                  <w:marRight w:val="0"/>
                                  <w:marTop w:val="0"/>
                                  <w:marBottom w:val="0"/>
                                  <w:divBdr>
                                    <w:top w:val="none" w:sz="0" w:space="0" w:color="auto"/>
                                    <w:left w:val="none" w:sz="0" w:space="0" w:color="auto"/>
                                    <w:bottom w:val="none" w:sz="0" w:space="0" w:color="auto"/>
                                    <w:right w:val="none" w:sz="0" w:space="0" w:color="auto"/>
                                  </w:divBdr>
                                  <w:divsChild>
                                    <w:div w:id="19390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70317">
                              <w:marLeft w:val="0"/>
                              <w:marRight w:val="0"/>
                              <w:marTop w:val="0"/>
                              <w:marBottom w:val="0"/>
                              <w:divBdr>
                                <w:top w:val="none" w:sz="0" w:space="0" w:color="auto"/>
                                <w:left w:val="none" w:sz="0" w:space="0" w:color="auto"/>
                                <w:bottom w:val="none" w:sz="0" w:space="0" w:color="auto"/>
                                <w:right w:val="none" w:sz="0" w:space="0" w:color="auto"/>
                              </w:divBdr>
                              <w:divsChild>
                                <w:div w:id="9658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80151">
                          <w:marLeft w:val="0"/>
                          <w:marRight w:val="0"/>
                          <w:marTop w:val="0"/>
                          <w:marBottom w:val="0"/>
                          <w:divBdr>
                            <w:top w:val="none" w:sz="0" w:space="0" w:color="auto"/>
                            <w:left w:val="none" w:sz="0" w:space="0" w:color="auto"/>
                            <w:bottom w:val="none" w:sz="0" w:space="0" w:color="auto"/>
                            <w:right w:val="none" w:sz="0" w:space="0" w:color="auto"/>
                          </w:divBdr>
                          <w:divsChild>
                            <w:div w:id="1752042571">
                              <w:marLeft w:val="0"/>
                              <w:marRight w:val="0"/>
                              <w:marTop w:val="0"/>
                              <w:marBottom w:val="0"/>
                              <w:divBdr>
                                <w:top w:val="single" w:sz="6" w:space="0" w:color="206241"/>
                                <w:left w:val="single" w:sz="6" w:space="0" w:color="206241"/>
                                <w:bottom w:val="single" w:sz="6" w:space="0" w:color="206241"/>
                                <w:right w:val="single" w:sz="6" w:space="0" w:color="206241"/>
                              </w:divBdr>
                              <w:divsChild>
                                <w:div w:id="526140334">
                                  <w:marLeft w:val="0"/>
                                  <w:marRight w:val="0"/>
                                  <w:marTop w:val="0"/>
                                  <w:marBottom w:val="0"/>
                                  <w:divBdr>
                                    <w:top w:val="none" w:sz="0" w:space="0" w:color="auto"/>
                                    <w:left w:val="none" w:sz="0" w:space="0" w:color="auto"/>
                                    <w:bottom w:val="none" w:sz="0" w:space="0" w:color="auto"/>
                                    <w:right w:val="none" w:sz="0" w:space="0" w:color="auto"/>
                                  </w:divBdr>
                                </w:div>
                                <w:div w:id="1469862183">
                                  <w:marLeft w:val="0"/>
                                  <w:marRight w:val="0"/>
                                  <w:marTop w:val="0"/>
                                  <w:marBottom w:val="0"/>
                                  <w:divBdr>
                                    <w:top w:val="none" w:sz="0" w:space="0" w:color="auto"/>
                                    <w:left w:val="none" w:sz="0" w:space="0" w:color="auto"/>
                                    <w:bottom w:val="none" w:sz="0" w:space="0" w:color="auto"/>
                                    <w:right w:val="none" w:sz="0" w:space="0" w:color="auto"/>
                                  </w:divBdr>
                                  <w:divsChild>
                                    <w:div w:id="2820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7191">
                              <w:marLeft w:val="0"/>
                              <w:marRight w:val="0"/>
                              <w:marTop w:val="0"/>
                              <w:marBottom w:val="0"/>
                              <w:divBdr>
                                <w:top w:val="none" w:sz="0" w:space="0" w:color="auto"/>
                                <w:left w:val="none" w:sz="0" w:space="0" w:color="auto"/>
                                <w:bottom w:val="none" w:sz="0" w:space="0" w:color="auto"/>
                                <w:right w:val="none" w:sz="0" w:space="0" w:color="auto"/>
                              </w:divBdr>
                              <w:divsChild>
                                <w:div w:id="8989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6278">
                          <w:marLeft w:val="0"/>
                          <w:marRight w:val="0"/>
                          <w:marTop w:val="0"/>
                          <w:marBottom w:val="0"/>
                          <w:divBdr>
                            <w:top w:val="none" w:sz="0" w:space="0" w:color="auto"/>
                            <w:left w:val="none" w:sz="0" w:space="0" w:color="auto"/>
                            <w:bottom w:val="none" w:sz="0" w:space="0" w:color="auto"/>
                            <w:right w:val="none" w:sz="0" w:space="0" w:color="auto"/>
                          </w:divBdr>
                          <w:divsChild>
                            <w:div w:id="1126775699">
                              <w:marLeft w:val="0"/>
                              <w:marRight w:val="0"/>
                              <w:marTop w:val="0"/>
                              <w:marBottom w:val="0"/>
                              <w:divBdr>
                                <w:top w:val="single" w:sz="6" w:space="0" w:color="D1D2E0"/>
                                <w:left w:val="single" w:sz="6" w:space="0" w:color="D1D2E0"/>
                                <w:bottom w:val="single" w:sz="6" w:space="0" w:color="D1D2E0"/>
                                <w:right w:val="single" w:sz="6" w:space="0" w:color="D1D2E0"/>
                              </w:divBdr>
                              <w:divsChild>
                                <w:div w:id="36198975">
                                  <w:marLeft w:val="0"/>
                                  <w:marRight w:val="0"/>
                                  <w:marTop w:val="0"/>
                                  <w:marBottom w:val="0"/>
                                  <w:divBdr>
                                    <w:top w:val="none" w:sz="0" w:space="0" w:color="auto"/>
                                    <w:left w:val="none" w:sz="0" w:space="0" w:color="auto"/>
                                    <w:bottom w:val="none" w:sz="0" w:space="0" w:color="auto"/>
                                    <w:right w:val="none" w:sz="0" w:space="0" w:color="auto"/>
                                  </w:divBdr>
                                </w:div>
                              </w:divsChild>
                            </w:div>
                            <w:div w:id="745110834">
                              <w:marLeft w:val="0"/>
                              <w:marRight w:val="0"/>
                              <w:marTop w:val="0"/>
                              <w:marBottom w:val="0"/>
                              <w:divBdr>
                                <w:top w:val="single" w:sz="6" w:space="0" w:color="D1D2E0"/>
                                <w:left w:val="single" w:sz="6" w:space="0" w:color="D1D2E0"/>
                                <w:bottom w:val="single" w:sz="6" w:space="0" w:color="D1D2E0"/>
                                <w:right w:val="single" w:sz="6" w:space="0" w:color="D1D2E0"/>
                              </w:divBdr>
                              <w:divsChild>
                                <w:div w:id="66995364">
                                  <w:marLeft w:val="0"/>
                                  <w:marRight w:val="0"/>
                                  <w:marTop w:val="0"/>
                                  <w:marBottom w:val="0"/>
                                  <w:divBdr>
                                    <w:top w:val="none" w:sz="0" w:space="0" w:color="auto"/>
                                    <w:left w:val="none" w:sz="0" w:space="0" w:color="auto"/>
                                    <w:bottom w:val="none" w:sz="0" w:space="0" w:color="auto"/>
                                    <w:right w:val="none" w:sz="0" w:space="0" w:color="auto"/>
                                  </w:divBdr>
                                </w:div>
                                <w:div w:id="19207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5277">
              <w:marLeft w:val="0"/>
              <w:marRight w:val="0"/>
              <w:marTop w:val="0"/>
              <w:marBottom w:val="0"/>
              <w:divBdr>
                <w:top w:val="none" w:sz="0" w:space="0" w:color="auto"/>
                <w:left w:val="none" w:sz="0" w:space="0" w:color="auto"/>
                <w:bottom w:val="none" w:sz="0" w:space="0" w:color="auto"/>
                <w:right w:val="none" w:sz="0" w:space="0" w:color="auto"/>
              </w:divBdr>
              <w:divsChild>
                <w:div w:id="156193350">
                  <w:marLeft w:val="0"/>
                  <w:marRight w:val="0"/>
                  <w:marTop w:val="0"/>
                  <w:marBottom w:val="0"/>
                  <w:divBdr>
                    <w:top w:val="single" w:sz="6" w:space="0" w:color="D1D2E0"/>
                    <w:left w:val="single" w:sz="6" w:space="0" w:color="D1D2E0"/>
                    <w:bottom w:val="single" w:sz="6" w:space="0" w:color="D1D2E0"/>
                    <w:right w:val="single" w:sz="6" w:space="0" w:color="D1D2E0"/>
                  </w:divBdr>
                  <w:divsChild>
                    <w:div w:id="1499616825">
                      <w:marLeft w:val="0"/>
                      <w:marRight w:val="0"/>
                      <w:marTop w:val="0"/>
                      <w:marBottom w:val="0"/>
                      <w:divBdr>
                        <w:top w:val="none" w:sz="0" w:space="0" w:color="auto"/>
                        <w:left w:val="none" w:sz="0" w:space="0" w:color="auto"/>
                        <w:bottom w:val="none" w:sz="0" w:space="0" w:color="auto"/>
                        <w:right w:val="none" w:sz="0" w:space="0" w:color="auto"/>
                      </w:divBdr>
                      <w:divsChild>
                        <w:div w:id="1250238282">
                          <w:marLeft w:val="0"/>
                          <w:marRight w:val="0"/>
                          <w:marTop w:val="0"/>
                          <w:marBottom w:val="0"/>
                          <w:divBdr>
                            <w:top w:val="none" w:sz="0" w:space="0" w:color="auto"/>
                            <w:left w:val="none" w:sz="0" w:space="0" w:color="auto"/>
                            <w:bottom w:val="none" w:sz="0" w:space="0" w:color="auto"/>
                            <w:right w:val="none" w:sz="0" w:space="0" w:color="auto"/>
                          </w:divBdr>
                          <w:divsChild>
                            <w:div w:id="1588493119">
                              <w:marLeft w:val="0"/>
                              <w:marRight w:val="0"/>
                              <w:marTop w:val="0"/>
                              <w:marBottom w:val="0"/>
                              <w:divBdr>
                                <w:top w:val="none" w:sz="0" w:space="0" w:color="auto"/>
                                <w:left w:val="none" w:sz="0" w:space="0" w:color="auto"/>
                                <w:bottom w:val="none" w:sz="0" w:space="0" w:color="auto"/>
                                <w:right w:val="none" w:sz="0" w:space="0" w:color="auto"/>
                              </w:divBdr>
                              <w:divsChild>
                                <w:div w:id="1931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71760">
                      <w:marLeft w:val="0"/>
                      <w:marRight w:val="0"/>
                      <w:marTop w:val="0"/>
                      <w:marBottom w:val="0"/>
                      <w:divBdr>
                        <w:top w:val="none" w:sz="0" w:space="0" w:color="auto"/>
                        <w:left w:val="none" w:sz="0" w:space="0" w:color="auto"/>
                        <w:bottom w:val="none" w:sz="0" w:space="0" w:color="auto"/>
                        <w:right w:val="none" w:sz="0" w:space="0" w:color="auto"/>
                      </w:divBdr>
                      <w:divsChild>
                        <w:div w:id="728916162">
                          <w:marLeft w:val="0"/>
                          <w:marRight w:val="0"/>
                          <w:marTop w:val="0"/>
                          <w:marBottom w:val="0"/>
                          <w:divBdr>
                            <w:top w:val="none" w:sz="0" w:space="0" w:color="auto"/>
                            <w:left w:val="none" w:sz="0" w:space="0" w:color="auto"/>
                            <w:bottom w:val="none" w:sz="0" w:space="0" w:color="auto"/>
                            <w:right w:val="none" w:sz="0" w:space="0" w:color="auto"/>
                          </w:divBdr>
                          <w:divsChild>
                            <w:div w:id="580531821">
                              <w:marLeft w:val="0"/>
                              <w:marRight w:val="0"/>
                              <w:marTop w:val="0"/>
                              <w:marBottom w:val="0"/>
                              <w:divBdr>
                                <w:top w:val="single" w:sz="6" w:space="0" w:color="D1D2E0"/>
                                <w:left w:val="single" w:sz="6" w:space="0" w:color="D1D2E0"/>
                                <w:bottom w:val="single" w:sz="6" w:space="0" w:color="D1D2E0"/>
                                <w:right w:val="single" w:sz="6" w:space="0" w:color="D1D2E0"/>
                              </w:divBdr>
                              <w:divsChild>
                                <w:div w:id="1596981325">
                                  <w:marLeft w:val="0"/>
                                  <w:marRight w:val="0"/>
                                  <w:marTop w:val="0"/>
                                  <w:marBottom w:val="0"/>
                                  <w:divBdr>
                                    <w:top w:val="none" w:sz="0" w:space="0" w:color="auto"/>
                                    <w:left w:val="none" w:sz="0" w:space="0" w:color="auto"/>
                                    <w:bottom w:val="none" w:sz="0" w:space="0" w:color="auto"/>
                                    <w:right w:val="none" w:sz="0" w:space="0" w:color="auto"/>
                                  </w:divBdr>
                                  <w:divsChild>
                                    <w:div w:id="14983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20600">
                              <w:marLeft w:val="0"/>
                              <w:marRight w:val="0"/>
                              <w:marTop w:val="0"/>
                              <w:marBottom w:val="0"/>
                              <w:divBdr>
                                <w:top w:val="none" w:sz="0" w:space="0" w:color="auto"/>
                                <w:left w:val="none" w:sz="0" w:space="0" w:color="auto"/>
                                <w:bottom w:val="none" w:sz="0" w:space="0" w:color="auto"/>
                                <w:right w:val="none" w:sz="0" w:space="0" w:color="auto"/>
                              </w:divBdr>
                              <w:divsChild>
                                <w:div w:id="1241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91859">
                          <w:marLeft w:val="0"/>
                          <w:marRight w:val="0"/>
                          <w:marTop w:val="0"/>
                          <w:marBottom w:val="0"/>
                          <w:divBdr>
                            <w:top w:val="none" w:sz="0" w:space="0" w:color="auto"/>
                            <w:left w:val="none" w:sz="0" w:space="0" w:color="auto"/>
                            <w:bottom w:val="none" w:sz="0" w:space="0" w:color="auto"/>
                            <w:right w:val="none" w:sz="0" w:space="0" w:color="auto"/>
                          </w:divBdr>
                          <w:divsChild>
                            <w:div w:id="1414467573">
                              <w:marLeft w:val="0"/>
                              <w:marRight w:val="0"/>
                              <w:marTop w:val="0"/>
                              <w:marBottom w:val="0"/>
                              <w:divBdr>
                                <w:top w:val="single" w:sz="6" w:space="0" w:color="D1D2E0"/>
                                <w:left w:val="single" w:sz="6" w:space="0" w:color="D1D2E0"/>
                                <w:bottom w:val="single" w:sz="6" w:space="0" w:color="D1D2E0"/>
                                <w:right w:val="single" w:sz="6" w:space="0" w:color="D1D2E0"/>
                              </w:divBdr>
                              <w:divsChild>
                                <w:div w:id="711030981">
                                  <w:marLeft w:val="0"/>
                                  <w:marRight w:val="0"/>
                                  <w:marTop w:val="0"/>
                                  <w:marBottom w:val="0"/>
                                  <w:divBdr>
                                    <w:top w:val="none" w:sz="0" w:space="0" w:color="auto"/>
                                    <w:left w:val="none" w:sz="0" w:space="0" w:color="auto"/>
                                    <w:bottom w:val="none" w:sz="0" w:space="0" w:color="auto"/>
                                    <w:right w:val="none" w:sz="0" w:space="0" w:color="auto"/>
                                  </w:divBdr>
                                  <w:divsChild>
                                    <w:div w:id="6528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5431">
                              <w:marLeft w:val="0"/>
                              <w:marRight w:val="0"/>
                              <w:marTop w:val="0"/>
                              <w:marBottom w:val="0"/>
                              <w:divBdr>
                                <w:top w:val="none" w:sz="0" w:space="0" w:color="auto"/>
                                <w:left w:val="none" w:sz="0" w:space="0" w:color="auto"/>
                                <w:bottom w:val="none" w:sz="0" w:space="0" w:color="auto"/>
                                <w:right w:val="none" w:sz="0" w:space="0" w:color="auto"/>
                              </w:divBdr>
                              <w:divsChild>
                                <w:div w:id="8229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057">
                          <w:marLeft w:val="0"/>
                          <w:marRight w:val="0"/>
                          <w:marTop w:val="0"/>
                          <w:marBottom w:val="0"/>
                          <w:divBdr>
                            <w:top w:val="none" w:sz="0" w:space="0" w:color="auto"/>
                            <w:left w:val="none" w:sz="0" w:space="0" w:color="auto"/>
                            <w:bottom w:val="none" w:sz="0" w:space="0" w:color="auto"/>
                            <w:right w:val="none" w:sz="0" w:space="0" w:color="auto"/>
                          </w:divBdr>
                          <w:divsChild>
                            <w:div w:id="784468339">
                              <w:marLeft w:val="0"/>
                              <w:marRight w:val="0"/>
                              <w:marTop w:val="0"/>
                              <w:marBottom w:val="0"/>
                              <w:divBdr>
                                <w:top w:val="single" w:sz="6" w:space="0" w:color="206241"/>
                                <w:left w:val="single" w:sz="6" w:space="0" w:color="206241"/>
                                <w:bottom w:val="single" w:sz="6" w:space="0" w:color="206241"/>
                                <w:right w:val="single" w:sz="6" w:space="0" w:color="206241"/>
                              </w:divBdr>
                              <w:divsChild>
                                <w:div w:id="1168668874">
                                  <w:marLeft w:val="0"/>
                                  <w:marRight w:val="0"/>
                                  <w:marTop w:val="0"/>
                                  <w:marBottom w:val="0"/>
                                  <w:divBdr>
                                    <w:top w:val="none" w:sz="0" w:space="0" w:color="auto"/>
                                    <w:left w:val="none" w:sz="0" w:space="0" w:color="auto"/>
                                    <w:bottom w:val="none" w:sz="0" w:space="0" w:color="auto"/>
                                    <w:right w:val="none" w:sz="0" w:space="0" w:color="auto"/>
                                  </w:divBdr>
                                </w:div>
                                <w:div w:id="2137215476">
                                  <w:marLeft w:val="0"/>
                                  <w:marRight w:val="0"/>
                                  <w:marTop w:val="0"/>
                                  <w:marBottom w:val="0"/>
                                  <w:divBdr>
                                    <w:top w:val="none" w:sz="0" w:space="0" w:color="auto"/>
                                    <w:left w:val="none" w:sz="0" w:space="0" w:color="auto"/>
                                    <w:bottom w:val="none" w:sz="0" w:space="0" w:color="auto"/>
                                    <w:right w:val="none" w:sz="0" w:space="0" w:color="auto"/>
                                  </w:divBdr>
                                  <w:divsChild>
                                    <w:div w:id="11522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33766">
                              <w:marLeft w:val="0"/>
                              <w:marRight w:val="0"/>
                              <w:marTop w:val="0"/>
                              <w:marBottom w:val="0"/>
                              <w:divBdr>
                                <w:top w:val="none" w:sz="0" w:space="0" w:color="auto"/>
                                <w:left w:val="none" w:sz="0" w:space="0" w:color="auto"/>
                                <w:bottom w:val="none" w:sz="0" w:space="0" w:color="auto"/>
                                <w:right w:val="none" w:sz="0" w:space="0" w:color="auto"/>
                              </w:divBdr>
                              <w:divsChild>
                                <w:div w:id="4727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3669">
                          <w:marLeft w:val="0"/>
                          <w:marRight w:val="0"/>
                          <w:marTop w:val="0"/>
                          <w:marBottom w:val="0"/>
                          <w:divBdr>
                            <w:top w:val="none" w:sz="0" w:space="0" w:color="auto"/>
                            <w:left w:val="none" w:sz="0" w:space="0" w:color="auto"/>
                            <w:bottom w:val="none" w:sz="0" w:space="0" w:color="auto"/>
                            <w:right w:val="none" w:sz="0" w:space="0" w:color="auto"/>
                          </w:divBdr>
                          <w:divsChild>
                            <w:div w:id="424961992">
                              <w:marLeft w:val="0"/>
                              <w:marRight w:val="0"/>
                              <w:marTop w:val="0"/>
                              <w:marBottom w:val="0"/>
                              <w:divBdr>
                                <w:top w:val="single" w:sz="6" w:space="0" w:color="D1D2E0"/>
                                <w:left w:val="single" w:sz="6" w:space="0" w:color="D1D2E0"/>
                                <w:bottom w:val="single" w:sz="6" w:space="0" w:color="D1D2E0"/>
                                <w:right w:val="single" w:sz="6" w:space="0" w:color="D1D2E0"/>
                              </w:divBdr>
                              <w:divsChild>
                                <w:div w:id="1100760483">
                                  <w:marLeft w:val="0"/>
                                  <w:marRight w:val="0"/>
                                  <w:marTop w:val="0"/>
                                  <w:marBottom w:val="0"/>
                                  <w:divBdr>
                                    <w:top w:val="none" w:sz="0" w:space="0" w:color="auto"/>
                                    <w:left w:val="none" w:sz="0" w:space="0" w:color="auto"/>
                                    <w:bottom w:val="none" w:sz="0" w:space="0" w:color="auto"/>
                                    <w:right w:val="none" w:sz="0" w:space="0" w:color="auto"/>
                                  </w:divBdr>
                                  <w:divsChild>
                                    <w:div w:id="17471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9010">
                              <w:marLeft w:val="0"/>
                              <w:marRight w:val="0"/>
                              <w:marTop w:val="0"/>
                              <w:marBottom w:val="0"/>
                              <w:divBdr>
                                <w:top w:val="none" w:sz="0" w:space="0" w:color="auto"/>
                                <w:left w:val="none" w:sz="0" w:space="0" w:color="auto"/>
                                <w:bottom w:val="none" w:sz="0" w:space="0" w:color="auto"/>
                                <w:right w:val="none" w:sz="0" w:space="0" w:color="auto"/>
                              </w:divBdr>
                              <w:divsChild>
                                <w:div w:id="20469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28961">
                          <w:marLeft w:val="0"/>
                          <w:marRight w:val="0"/>
                          <w:marTop w:val="0"/>
                          <w:marBottom w:val="0"/>
                          <w:divBdr>
                            <w:top w:val="none" w:sz="0" w:space="0" w:color="auto"/>
                            <w:left w:val="none" w:sz="0" w:space="0" w:color="auto"/>
                            <w:bottom w:val="none" w:sz="0" w:space="0" w:color="auto"/>
                            <w:right w:val="none" w:sz="0" w:space="0" w:color="auto"/>
                          </w:divBdr>
                          <w:divsChild>
                            <w:div w:id="1679651948">
                              <w:marLeft w:val="0"/>
                              <w:marRight w:val="0"/>
                              <w:marTop w:val="0"/>
                              <w:marBottom w:val="0"/>
                              <w:divBdr>
                                <w:top w:val="single" w:sz="6" w:space="0" w:color="D1D2E0"/>
                                <w:left w:val="single" w:sz="6" w:space="0" w:color="D1D2E0"/>
                                <w:bottom w:val="single" w:sz="6" w:space="0" w:color="D1D2E0"/>
                                <w:right w:val="single" w:sz="6" w:space="0" w:color="D1D2E0"/>
                              </w:divBdr>
                              <w:divsChild>
                                <w:div w:id="1011222995">
                                  <w:marLeft w:val="0"/>
                                  <w:marRight w:val="0"/>
                                  <w:marTop w:val="0"/>
                                  <w:marBottom w:val="0"/>
                                  <w:divBdr>
                                    <w:top w:val="none" w:sz="0" w:space="0" w:color="auto"/>
                                    <w:left w:val="none" w:sz="0" w:space="0" w:color="auto"/>
                                    <w:bottom w:val="none" w:sz="0" w:space="0" w:color="auto"/>
                                    <w:right w:val="none" w:sz="0" w:space="0" w:color="auto"/>
                                  </w:divBdr>
                                </w:div>
                              </w:divsChild>
                            </w:div>
                            <w:div w:id="742677606">
                              <w:marLeft w:val="0"/>
                              <w:marRight w:val="0"/>
                              <w:marTop w:val="0"/>
                              <w:marBottom w:val="0"/>
                              <w:divBdr>
                                <w:top w:val="single" w:sz="6" w:space="0" w:color="D1D2E0"/>
                                <w:left w:val="single" w:sz="6" w:space="0" w:color="D1D2E0"/>
                                <w:bottom w:val="single" w:sz="6" w:space="0" w:color="D1D2E0"/>
                                <w:right w:val="single" w:sz="6" w:space="0" w:color="D1D2E0"/>
                              </w:divBdr>
                              <w:divsChild>
                                <w:div w:id="2137063582">
                                  <w:marLeft w:val="0"/>
                                  <w:marRight w:val="0"/>
                                  <w:marTop w:val="0"/>
                                  <w:marBottom w:val="0"/>
                                  <w:divBdr>
                                    <w:top w:val="none" w:sz="0" w:space="0" w:color="auto"/>
                                    <w:left w:val="none" w:sz="0" w:space="0" w:color="auto"/>
                                    <w:bottom w:val="none" w:sz="0" w:space="0" w:color="auto"/>
                                    <w:right w:val="none" w:sz="0" w:space="0" w:color="auto"/>
                                  </w:divBdr>
                                </w:div>
                                <w:div w:id="11050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926851">
              <w:marLeft w:val="0"/>
              <w:marRight w:val="0"/>
              <w:marTop w:val="0"/>
              <w:marBottom w:val="0"/>
              <w:divBdr>
                <w:top w:val="none" w:sz="0" w:space="0" w:color="auto"/>
                <w:left w:val="none" w:sz="0" w:space="0" w:color="auto"/>
                <w:bottom w:val="none" w:sz="0" w:space="0" w:color="auto"/>
                <w:right w:val="none" w:sz="0" w:space="0" w:color="auto"/>
              </w:divBdr>
              <w:divsChild>
                <w:div w:id="2005163704">
                  <w:marLeft w:val="0"/>
                  <w:marRight w:val="0"/>
                  <w:marTop w:val="0"/>
                  <w:marBottom w:val="0"/>
                  <w:divBdr>
                    <w:top w:val="single" w:sz="6" w:space="0" w:color="D1D2E0"/>
                    <w:left w:val="single" w:sz="6" w:space="0" w:color="D1D2E0"/>
                    <w:bottom w:val="single" w:sz="6" w:space="0" w:color="D1D2E0"/>
                    <w:right w:val="single" w:sz="6" w:space="0" w:color="D1D2E0"/>
                  </w:divBdr>
                  <w:divsChild>
                    <w:div w:id="841704727">
                      <w:marLeft w:val="0"/>
                      <w:marRight w:val="0"/>
                      <w:marTop w:val="0"/>
                      <w:marBottom w:val="0"/>
                      <w:divBdr>
                        <w:top w:val="none" w:sz="0" w:space="0" w:color="auto"/>
                        <w:left w:val="none" w:sz="0" w:space="0" w:color="auto"/>
                        <w:bottom w:val="none" w:sz="0" w:space="0" w:color="auto"/>
                        <w:right w:val="none" w:sz="0" w:space="0" w:color="auto"/>
                      </w:divBdr>
                      <w:divsChild>
                        <w:div w:id="283730865">
                          <w:marLeft w:val="0"/>
                          <w:marRight w:val="0"/>
                          <w:marTop w:val="0"/>
                          <w:marBottom w:val="0"/>
                          <w:divBdr>
                            <w:top w:val="none" w:sz="0" w:space="0" w:color="auto"/>
                            <w:left w:val="none" w:sz="0" w:space="0" w:color="auto"/>
                            <w:bottom w:val="none" w:sz="0" w:space="0" w:color="auto"/>
                            <w:right w:val="none" w:sz="0" w:space="0" w:color="auto"/>
                          </w:divBdr>
                          <w:divsChild>
                            <w:div w:id="160375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267">
                      <w:marLeft w:val="0"/>
                      <w:marRight w:val="0"/>
                      <w:marTop w:val="0"/>
                      <w:marBottom w:val="0"/>
                      <w:divBdr>
                        <w:top w:val="none" w:sz="0" w:space="0" w:color="auto"/>
                        <w:left w:val="none" w:sz="0" w:space="0" w:color="auto"/>
                        <w:bottom w:val="none" w:sz="0" w:space="0" w:color="auto"/>
                        <w:right w:val="none" w:sz="0" w:space="0" w:color="auto"/>
                      </w:divBdr>
                      <w:divsChild>
                        <w:div w:id="1604994073">
                          <w:marLeft w:val="0"/>
                          <w:marRight w:val="0"/>
                          <w:marTop w:val="0"/>
                          <w:marBottom w:val="0"/>
                          <w:divBdr>
                            <w:top w:val="none" w:sz="0" w:space="0" w:color="auto"/>
                            <w:left w:val="none" w:sz="0" w:space="0" w:color="auto"/>
                            <w:bottom w:val="none" w:sz="0" w:space="0" w:color="auto"/>
                            <w:right w:val="none" w:sz="0" w:space="0" w:color="auto"/>
                          </w:divBdr>
                          <w:divsChild>
                            <w:div w:id="888998103">
                              <w:marLeft w:val="0"/>
                              <w:marRight w:val="0"/>
                              <w:marTop w:val="0"/>
                              <w:marBottom w:val="0"/>
                              <w:divBdr>
                                <w:top w:val="single" w:sz="6" w:space="0" w:color="D1D2E0"/>
                                <w:left w:val="single" w:sz="6" w:space="0" w:color="D1D2E0"/>
                                <w:bottom w:val="single" w:sz="6" w:space="0" w:color="D1D2E0"/>
                                <w:right w:val="single" w:sz="6" w:space="0" w:color="D1D2E0"/>
                              </w:divBdr>
                              <w:divsChild>
                                <w:div w:id="1373067748">
                                  <w:marLeft w:val="0"/>
                                  <w:marRight w:val="0"/>
                                  <w:marTop w:val="0"/>
                                  <w:marBottom w:val="0"/>
                                  <w:divBdr>
                                    <w:top w:val="none" w:sz="0" w:space="0" w:color="auto"/>
                                    <w:left w:val="none" w:sz="0" w:space="0" w:color="auto"/>
                                    <w:bottom w:val="none" w:sz="0" w:space="0" w:color="auto"/>
                                    <w:right w:val="none" w:sz="0" w:space="0" w:color="auto"/>
                                  </w:divBdr>
                                  <w:divsChild>
                                    <w:div w:id="10768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3004">
                              <w:marLeft w:val="0"/>
                              <w:marRight w:val="0"/>
                              <w:marTop w:val="0"/>
                              <w:marBottom w:val="0"/>
                              <w:divBdr>
                                <w:top w:val="none" w:sz="0" w:space="0" w:color="auto"/>
                                <w:left w:val="none" w:sz="0" w:space="0" w:color="auto"/>
                                <w:bottom w:val="none" w:sz="0" w:space="0" w:color="auto"/>
                                <w:right w:val="none" w:sz="0" w:space="0" w:color="auto"/>
                              </w:divBdr>
                              <w:divsChild>
                                <w:div w:id="6712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4677">
                          <w:marLeft w:val="0"/>
                          <w:marRight w:val="0"/>
                          <w:marTop w:val="0"/>
                          <w:marBottom w:val="0"/>
                          <w:divBdr>
                            <w:top w:val="none" w:sz="0" w:space="0" w:color="auto"/>
                            <w:left w:val="none" w:sz="0" w:space="0" w:color="auto"/>
                            <w:bottom w:val="none" w:sz="0" w:space="0" w:color="auto"/>
                            <w:right w:val="none" w:sz="0" w:space="0" w:color="auto"/>
                          </w:divBdr>
                          <w:divsChild>
                            <w:div w:id="1367218464">
                              <w:marLeft w:val="0"/>
                              <w:marRight w:val="0"/>
                              <w:marTop w:val="0"/>
                              <w:marBottom w:val="0"/>
                              <w:divBdr>
                                <w:top w:val="single" w:sz="6" w:space="0" w:color="D1D2E0"/>
                                <w:left w:val="single" w:sz="6" w:space="0" w:color="D1D2E0"/>
                                <w:bottom w:val="single" w:sz="6" w:space="0" w:color="D1D2E0"/>
                                <w:right w:val="single" w:sz="6" w:space="0" w:color="D1D2E0"/>
                              </w:divBdr>
                              <w:divsChild>
                                <w:div w:id="1175807022">
                                  <w:marLeft w:val="0"/>
                                  <w:marRight w:val="0"/>
                                  <w:marTop w:val="0"/>
                                  <w:marBottom w:val="0"/>
                                  <w:divBdr>
                                    <w:top w:val="none" w:sz="0" w:space="0" w:color="auto"/>
                                    <w:left w:val="none" w:sz="0" w:space="0" w:color="auto"/>
                                    <w:bottom w:val="none" w:sz="0" w:space="0" w:color="auto"/>
                                    <w:right w:val="none" w:sz="0" w:space="0" w:color="auto"/>
                                  </w:divBdr>
                                  <w:divsChild>
                                    <w:div w:id="4619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9168">
                              <w:marLeft w:val="0"/>
                              <w:marRight w:val="0"/>
                              <w:marTop w:val="0"/>
                              <w:marBottom w:val="0"/>
                              <w:divBdr>
                                <w:top w:val="none" w:sz="0" w:space="0" w:color="auto"/>
                                <w:left w:val="none" w:sz="0" w:space="0" w:color="auto"/>
                                <w:bottom w:val="none" w:sz="0" w:space="0" w:color="auto"/>
                                <w:right w:val="none" w:sz="0" w:space="0" w:color="auto"/>
                              </w:divBdr>
                              <w:divsChild>
                                <w:div w:id="18580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3201">
                          <w:marLeft w:val="0"/>
                          <w:marRight w:val="0"/>
                          <w:marTop w:val="0"/>
                          <w:marBottom w:val="0"/>
                          <w:divBdr>
                            <w:top w:val="none" w:sz="0" w:space="0" w:color="auto"/>
                            <w:left w:val="none" w:sz="0" w:space="0" w:color="auto"/>
                            <w:bottom w:val="none" w:sz="0" w:space="0" w:color="auto"/>
                            <w:right w:val="none" w:sz="0" w:space="0" w:color="auto"/>
                          </w:divBdr>
                          <w:divsChild>
                            <w:div w:id="623464547">
                              <w:marLeft w:val="0"/>
                              <w:marRight w:val="0"/>
                              <w:marTop w:val="0"/>
                              <w:marBottom w:val="0"/>
                              <w:divBdr>
                                <w:top w:val="single" w:sz="6" w:space="0" w:color="206241"/>
                                <w:left w:val="single" w:sz="6" w:space="0" w:color="206241"/>
                                <w:bottom w:val="single" w:sz="6" w:space="0" w:color="206241"/>
                                <w:right w:val="single" w:sz="6" w:space="0" w:color="206241"/>
                              </w:divBdr>
                              <w:divsChild>
                                <w:div w:id="1805200634">
                                  <w:marLeft w:val="0"/>
                                  <w:marRight w:val="0"/>
                                  <w:marTop w:val="0"/>
                                  <w:marBottom w:val="0"/>
                                  <w:divBdr>
                                    <w:top w:val="none" w:sz="0" w:space="0" w:color="auto"/>
                                    <w:left w:val="none" w:sz="0" w:space="0" w:color="auto"/>
                                    <w:bottom w:val="none" w:sz="0" w:space="0" w:color="auto"/>
                                    <w:right w:val="none" w:sz="0" w:space="0" w:color="auto"/>
                                  </w:divBdr>
                                </w:div>
                                <w:div w:id="2108648313">
                                  <w:marLeft w:val="0"/>
                                  <w:marRight w:val="0"/>
                                  <w:marTop w:val="0"/>
                                  <w:marBottom w:val="0"/>
                                  <w:divBdr>
                                    <w:top w:val="none" w:sz="0" w:space="0" w:color="auto"/>
                                    <w:left w:val="none" w:sz="0" w:space="0" w:color="auto"/>
                                    <w:bottom w:val="none" w:sz="0" w:space="0" w:color="auto"/>
                                    <w:right w:val="none" w:sz="0" w:space="0" w:color="auto"/>
                                  </w:divBdr>
                                  <w:divsChild>
                                    <w:div w:id="20919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147">
                              <w:marLeft w:val="0"/>
                              <w:marRight w:val="0"/>
                              <w:marTop w:val="0"/>
                              <w:marBottom w:val="0"/>
                              <w:divBdr>
                                <w:top w:val="none" w:sz="0" w:space="0" w:color="auto"/>
                                <w:left w:val="none" w:sz="0" w:space="0" w:color="auto"/>
                                <w:bottom w:val="none" w:sz="0" w:space="0" w:color="auto"/>
                                <w:right w:val="none" w:sz="0" w:space="0" w:color="auto"/>
                              </w:divBdr>
                              <w:divsChild>
                                <w:div w:id="7705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1836">
                          <w:marLeft w:val="0"/>
                          <w:marRight w:val="0"/>
                          <w:marTop w:val="0"/>
                          <w:marBottom w:val="0"/>
                          <w:divBdr>
                            <w:top w:val="none" w:sz="0" w:space="0" w:color="auto"/>
                            <w:left w:val="none" w:sz="0" w:space="0" w:color="auto"/>
                            <w:bottom w:val="none" w:sz="0" w:space="0" w:color="auto"/>
                            <w:right w:val="none" w:sz="0" w:space="0" w:color="auto"/>
                          </w:divBdr>
                          <w:divsChild>
                            <w:div w:id="973293483">
                              <w:marLeft w:val="0"/>
                              <w:marRight w:val="0"/>
                              <w:marTop w:val="0"/>
                              <w:marBottom w:val="0"/>
                              <w:divBdr>
                                <w:top w:val="single" w:sz="6" w:space="0" w:color="D1D2E0"/>
                                <w:left w:val="single" w:sz="6" w:space="0" w:color="D1D2E0"/>
                                <w:bottom w:val="single" w:sz="6" w:space="0" w:color="D1D2E0"/>
                                <w:right w:val="single" w:sz="6" w:space="0" w:color="D1D2E0"/>
                              </w:divBdr>
                              <w:divsChild>
                                <w:div w:id="905650640">
                                  <w:marLeft w:val="0"/>
                                  <w:marRight w:val="0"/>
                                  <w:marTop w:val="0"/>
                                  <w:marBottom w:val="0"/>
                                  <w:divBdr>
                                    <w:top w:val="none" w:sz="0" w:space="0" w:color="auto"/>
                                    <w:left w:val="none" w:sz="0" w:space="0" w:color="auto"/>
                                    <w:bottom w:val="none" w:sz="0" w:space="0" w:color="auto"/>
                                    <w:right w:val="none" w:sz="0" w:space="0" w:color="auto"/>
                                  </w:divBdr>
                                  <w:divsChild>
                                    <w:div w:id="5684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7945">
                              <w:marLeft w:val="0"/>
                              <w:marRight w:val="0"/>
                              <w:marTop w:val="0"/>
                              <w:marBottom w:val="0"/>
                              <w:divBdr>
                                <w:top w:val="none" w:sz="0" w:space="0" w:color="auto"/>
                                <w:left w:val="none" w:sz="0" w:space="0" w:color="auto"/>
                                <w:bottom w:val="none" w:sz="0" w:space="0" w:color="auto"/>
                                <w:right w:val="none" w:sz="0" w:space="0" w:color="auto"/>
                              </w:divBdr>
                              <w:divsChild>
                                <w:div w:id="1556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91025">
                          <w:marLeft w:val="0"/>
                          <w:marRight w:val="0"/>
                          <w:marTop w:val="0"/>
                          <w:marBottom w:val="0"/>
                          <w:divBdr>
                            <w:top w:val="none" w:sz="0" w:space="0" w:color="auto"/>
                            <w:left w:val="none" w:sz="0" w:space="0" w:color="auto"/>
                            <w:bottom w:val="none" w:sz="0" w:space="0" w:color="auto"/>
                            <w:right w:val="none" w:sz="0" w:space="0" w:color="auto"/>
                          </w:divBdr>
                          <w:divsChild>
                            <w:div w:id="1910725544">
                              <w:marLeft w:val="0"/>
                              <w:marRight w:val="0"/>
                              <w:marTop w:val="0"/>
                              <w:marBottom w:val="0"/>
                              <w:divBdr>
                                <w:top w:val="single" w:sz="6" w:space="0" w:color="D1D2E0"/>
                                <w:left w:val="single" w:sz="6" w:space="0" w:color="D1D2E0"/>
                                <w:bottom w:val="single" w:sz="6" w:space="0" w:color="D1D2E0"/>
                                <w:right w:val="single" w:sz="6" w:space="0" w:color="D1D2E0"/>
                              </w:divBdr>
                              <w:divsChild>
                                <w:div w:id="1027558812">
                                  <w:marLeft w:val="0"/>
                                  <w:marRight w:val="0"/>
                                  <w:marTop w:val="0"/>
                                  <w:marBottom w:val="0"/>
                                  <w:divBdr>
                                    <w:top w:val="none" w:sz="0" w:space="0" w:color="auto"/>
                                    <w:left w:val="none" w:sz="0" w:space="0" w:color="auto"/>
                                    <w:bottom w:val="none" w:sz="0" w:space="0" w:color="auto"/>
                                    <w:right w:val="none" w:sz="0" w:space="0" w:color="auto"/>
                                  </w:divBdr>
                                </w:div>
                              </w:divsChild>
                            </w:div>
                            <w:div w:id="685907611">
                              <w:marLeft w:val="0"/>
                              <w:marRight w:val="0"/>
                              <w:marTop w:val="0"/>
                              <w:marBottom w:val="0"/>
                              <w:divBdr>
                                <w:top w:val="single" w:sz="6" w:space="0" w:color="D1D2E0"/>
                                <w:left w:val="single" w:sz="6" w:space="0" w:color="D1D2E0"/>
                                <w:bottom w:val="single" w:sz="6" w:space="0" w:color="D1D2E0"/>
                                <w:right w:val="single" w:sz="6" w:space="0" w:color="D1D2E0"/>
                              </w:divBdr>
                              <w:divsChild>
                                <w:div w:id="1824270309">
                                  <w:marLeft w:val="0"/>
                                  <w:marRight w:val="0"/>
                                  <w:marTop w:val="0"/>
                                  <w:marBottom w:val="0"/>
                                  <w:divBdr>
                                    <w:top w:val="none" w:sz="0" w:space="0" w:color="auto"/>
                                    <w:left w:val="none" w:sz="0" w:space="0" w:color="auto"/>
                                    <w:bottom w:val="none" w:sz="0" w:space="0" w:color="auto"/>
                                    <w:right w:val="none" w:sz="0" w:space="0" w:color="auto"/>
                                  </w:divBdr>
                                </w:div>
                                <w:div w:id="5678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224702">
              <w:marLeft w:val="0"/>
              <w:marRight w:val="0"/>
              <w:marTop w:val="0"/>
              <w:marBottom w:val="0"/>
              <w:divBdr>
                <w:top w:val="none" w:sz="0" w:space="0" w:color="auto"/>
                <w:left w:val="none" w:sz="0" w:space="0" w:color="auto"/>
                <w:bottom w:val="none" w:sz="0" w:space="0" w:color="auto"/>
                <w:right w:val="none" w:sz="0" w:space="0" w:color="auto"/>
              </w:divBdr>
              <w:divsChild>
                <w:div w:id="1357388474">
                  <w:marLeft w:val="0"/>
                  <w:marRight w:val="0"/>
                  <w:marTop w:val="0"/>
                  <w:marBottom w:val="0"/>
                  <w:divBdr>
                    <w:top w:val="single" w:sz="6" w:space="0" w:color="D1D2E0"/>
                    <w:left w:val="single" w:sz="6" w:space="0" w:color="D1D2E0"/>
                    <w:bottom w:val="single" w:sz="6" w:space="0" w:color="D1D2E0"/>
                    <w:right w:val="single" w:sz="6" w:space="0" w:color="D1D2E0"/>
                  </w:divBdr>
                  <w:divsChild>
                    <w:div w:id="648362265">
                      <w:marLeft w:val="0"/>
                      <w:marRight w:val="0"/>
                      <w:marTop w:val="0"/>
                      <w:marBottom w:val="0"/>
                      <w:divBdr>
                        <w:top w:val="none" w:sz="0" w:space="0" w:color="auto"/>
                        <w:left w:val="none" w:sz="0" w:space="0" w:color="auto"/>
                        <w:bottom w:val="none" w:sz="0" w:space="0" w:color="auto"/>
                        <w:right w:val="none" w:sz="0" w:space="0" w:color="auto"/>
                      </w:divBdr>
                      <w:divsChild>
                        <w:div w:id="2093744966">
                          <w:marLeft w:val="0"/>
                          <w:marRight w:val="0"/>
                          <w:marTop w:val="0"/>
                          <w:marBottom w:val="0"/>
                          <w:divBdr>
                            <w:top w:val="none" w:sz="0" w:space="0" w:color="auto"/>
                            <w:left w:val="none" w:sz="0" w:space="0" w:color="auto"/>
                            <w:bottom w:val="none" w:sz="0" w:space="0" w:color="auto"/>
                            <w:right w:val="none" w:sz="0" w:space="0" w:color="auto"/>
                          </w:divBdr>
                          <w:divsChild>
                            <w:div w:id="12195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4786">
                      <w:marLeft w:val="0"/>
                      <w:marRight w:val="0"/>
                      <w:marTop w:val="0"/>
                      <w:marBottom w:val="0"/>
                      <w:divBdr>
                        <w:top w:val="none" w:sz="0" w:space="0" w:color="auto"/>
                        <w:left w:val="none" w:sz="0" w:space="0" w:color="auto"/>
                        <w:bottom w:val="none" w:sz="0" w:space="0" w:color="auto"/>
                        <w:right w:val="none" w:sz="0" w:space="0" w:color="auto"/>
                      </w:divBdr>
                      <w:divsChild>
                        <w:div w:id="1017341613">
                          <w:marLeft w:val="0"/>
                          <w:marRight w:val="0"/>
                          <w:marTop w:val="0"/>
                          <w:marBottom w:val="0"/>
                          <w:divBdr>
                            <w:top w:val="none" w:sz="0" w:space="0" w:color="auto"/>
                            <w:left w:val="none" w:sz="0" w:space="0" w:color="auto"/>
                            <w:bottom w:val="none" w:sz="0" w:space="0" w:color="auto"/>
                            <w:right w:val="none" w:sz="0" w:space="0" w:color="auto"/>
                          </w:divBdr>
                          <w:divsChild>
                            <w:div w:id="1192374438">
                              <w:marLeft w:val="0"/>
                              <w:marRight w:val="0"/>
                              <w:marTop w:val="0"/>
                              <w:marBottom w:val="0"/>
                              <w:divBdr>
                                <w:top w:val="single" w:sz="6" w:space="0" w:color="D1D2E0"/>
                                <w:left w:val="single" w:sz="6" w:space="0" w:color="D1D2E0"/>
                                <w:bottom w:val="single" w:sz="6" w:space="0" w:color="D1D2E0"/>
                                <w:right w:val="single" w:sz="6" w:space="0" w:color="D1D2E0"/>
                              </w:divBdr>
                              <w:divsChild>
                                <w:div w:id="315183402">
                                  <w:marLeft w:val="0"/>
                                  <w:marRight w:val="0"/>
                                  <w:marTop w:val="0"/>
                                  <w:marBottom w:val="0"/>
                                  <w:divBdr>
                                    <w:top w:val="none" w:sz="0" w:space="0" w:color="auto"/>
                                    <w:left w:val="none" w:sz="0" w:space="0" w:color="auto"/>
                                    <w:bottom w:val="none" w:sz="0" w:space="0" w:color="auto"/>
                                    <w:right w:val="none" w:sz="0" w:space="0" w:color="auto"/>
                                  </w:divBdr>
                                  <w:divsChild>
                                    <w:div w:id="1379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5363">
                              <w:marLeft w:val="0"/>
                              <w:marRight w:val="0"/>
                              <w:marTop w:val="0"/>
                              <w:marBottom w:val="0"/>
                              <w:divBdr>
                                <w:top w:val="none" w:sz="0" w:space="0" w:color="auto"/>
                                <w:left w:val="none" w:sz="0" w:space="0" w:color="auto"/>
                                <w:bottom w:val="none" w:sz="0" w:space="0" w:color="auto"/>
                                <w:right w:val="none" w:sz="0" w:space="0" w:color="auto"/>
                              </w:divBdr>
                              <w:divsChild>
                                <w:div w:id="16072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89069">
                          <w:marLeft w:val="0"/>
                          <w:marRight w:val="0"/>
                          <w:marTop w:val="0"/>
                          <w:marBottom w:val="0"/>
                          <w:divBdr>
                            <w:top w:val="none" w:sz="0" w:space="0" w:color="auto"/>
                            <w:left w:val="none" w:sz="0" w:space="0" w:color="auto"/>
                            <w:bottom w:val="none" w:sz="0" w:space="0" w:color="auto"/>
                            <w:right w:val="none" w:sz="0" w:space="0" w:color="auto"/>
                          </w:divBdr>
                          <w:divsChild>
                            <w:div w:id="1506940612">
                              <w:marLeft w:val="0"/>
                              <w:marRight w:val="0"/>
                              <w:marTop w:val="0"/>
                              <w:marBottom w:val="0"/>
                              <w:divBdr>
                                <w:top w:val="single" w:sz="6" w:space="0" w:color="206241"/>
                                <w:left w:val="single" w:sz="6" w:space="0" w:color="206241"/>
                                <w:bottom w:val="single" w:sz="6" w:space="0" w:color="206241"/>
                                <w:right w:val="single" w:sz="6" w:space="0" w:color="206241"/>
                              </w:divBdr>
                              <w:divsChild>
                                <w:div w:id="583875968">
                                  <w:marLeft w:val="0"/>
                                  <w:marRight w:val="0"/>
                                  <w:marTop w:val="0"/>
                                  <w:marBottom w:val="0"/>
                                  <w:divBdr>
                                    <w:top w:val="none" w:sz="0" w:space="0" w:color="auto"/>
                                    <w:left w:val="none" w:sz="0" w:space="0" w:color="auto"/>
                                    <w:bottom w:val="none" w:sz="0" w:space="0" w:color="auto"/>
                                    <w:right w:val="none" w:sz="0" w:space="0" w:color="auto"/>
                                  </w:divBdr>
                                </w:div>
                                <w:div w:id="1877110417">
                                  <w:marLeft w:val="0"/>
                                  <w:marRight w:val="0"/>
                                  <w:marTop w:val="0"/>
                                  <w:marBottom w:val="0"/>
                                  <w:divBdr>
                                    <w:top w:val="none" w:sz="0" w:space="0" w:color="auto"/>
                                    <w:left w:val="none" w:sz="0" w:space="0" w:color="auto"/>
                                    <w:bottom w:val="none" w:sz="0" w:space="0" w:color="auto"/>
                                    <w:right w:val="none" w:sz="0" w:space="0" w:color="auto"/>
                                  </w:divBdr>
                                  <w:divsChild>
                                    <w:div w:id="16364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9571">
                              <w:marLeft w:val="0"/>
                              <w:marRight w:val="0"/>
                              <w:marTop w:val="0"/>
                              <w:marBottom w:val="0"/>
                              <w:divBdr>
                                <w:top w:val="none" w:sz="0" w:space="0" w:color="auto"/>
                                <w:left w:val="none" w:sz="0" w:space="0" w:color="auto"/>
                                <w:bottom w:val="none" w:sz="0" w:space="0" w:color="auto"/>
                                <w:right w:val="none" w:sz="0" w:space="0" w:color="auto"/>
                              </w:divBdr>
                              <w:divsChild>
                                <w:div w:id="19423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6981">
                          <w:marLeft w:val="0"/>
                          <w:marRight w:val="0"/>
                          <w:marTop w:val="0"/>
                          <w:marBottom w:val="0"/>
                          <w:divBdr>
                            <w:top w:val="none" w:sz="0" w:space="0" w:color="auto"/>
                            <w:left w:val="none" w:sz="0" w:space="0" w:color="auto"/>
                            <w:bottom w:val="none" w:sz="0" w:space="0" w:color="auto"/>
                            <w:right w:val="none" w:sz="0" w:space="0" w:color="auto"/>
                          </w:divBdr>
                          <w:divsChild>
                            <w:div w:id="1318850290">
                              <w:marLeft w:val="0"/>
                              <w:marRight w:val="0"/>
                              <w:marTop w:val="0"/>
                              <w:marBottom w:val="0"/>
                              <w:divBdr>
                                <w:top w:val="single" w:sz="6" w:space="0" w:color="D1D2E0"/>
                                <w:left w:val="single" w:sz="6" w:space="0" w:color="D1D2E0"/>
                                <w:bottom w:val="single" w:sz="6" w:space="0" w:color="D1D2E0"/>
                                <w:right w:val="single" w:sz="6" w:space="0" w:color="D1D2E0"/>
                              </w:divBdr>
                              <w:divsChild>
                                <w:div w:id="683170000">
                                  <w:marLeft w:val="0"/>
                                  <w:marRight w:val="0"/>
                                  <w:marTop w:val="0"/>
                                  <w:marBottom w:val="0"/>
                                  <w:divBdr>
                                    <w:top w:val="none" w:sz="0" w:space="0" w:color="auto"/>
                                    <w:left w:val="none" w:sz="0" w:space="0" w:color="auto"/>
                                    <w:bottom w:val="none" w:sz="0" w:space="0" w:color="auto"/>
                                    <w:right w:val="none" w:sz="0" w:space="0" w:color="auto"/>
                                  </w:divBdr>
                                  <w:divsChild>
                                    <w:div w:id="8549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9128">
                              <w:marLeft w:val="0"/>
                              <w:marRight w:val="0"/>
                              <w:marTop w:val="0"/>
                              <w:marBottom w:val="0"/>
                              <w:divBdr>
                                <w:top w:val="none" w:sz="0" w:space="0" w:color="auto"/>
                                <w:left w:val="none" w:sz="0" w:space="0" w:color="auto"/>
                                <w:bottom w:val="none" w:sz="0" w:space="0" w:color="auto"/>
                                <w:right w:val="none" w:sz="0" w:space="0" w:color="auto"/>
                              </w:divBdr>
                              <w:divsChild>
                                <w:div w:id="15810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4929">
                          <w:marLeft w:val="0"/>
                          <w:marRight w:val="0"/>
                          <w:marTop w:val="0"/>
                          <w:marBottom w:val="0"/>
                          <w:divBdr>
                            <w:top w:val="none" w:sz="0" w:space="0" w:color="auto"/>
                            <w:left w:val="none" w:sz="0" w:space="0" w:color="auto"/>
                            <w:bottom w:val="none" w:sz="0" w:space="0" w:color="auto"/>
                            <w:right w:val="none" w:sz="0" w:space="0" w:color="auto"/>
                          </w:divBdr>
                          <w:divsChild>
                            <w:div w:id="520823354">
                              <w:marLeft w:val="0"/>
                              <w:marRight w:val="0"/>
                              <w:marTop w:val="0"/>
                              <w:marBottom w:val="0"/>
                              <w:divBdr>
                                <w:top w:val="single" w:sz="6" w:space="0" w:color="D1D2E0"/>
                                <w:left w:val="single" w:sz="6" w:space="0" w:color="D1D2E0"/>
                                <w:bottom w:val="single" w:sz="6" w:space="0" w:color="D1D2E0"/>
                                <w:right w:val="single" w:sz="6" w:space="0" w:color="D1D2E0"/>
                              </w:divBdr>
                              <w:divsChild>
                                <w:div w:id="1894150243">
                                  <w:marLeft w:val="0"/>
                                  <w:marRight w:val="0"/>
                                  <w:marTop w:val="0"/>
                                  <w:marBottom w:val="0"/>
                                  <w:divBdr>
                                    <w:top w:val="none" w:sz="0" w:space="0" w:color="auto"/>
                                    <w:left w:val="none" w:sz="0" w:space="0" w:color="auto"/>
                                    <w:bottom w:val="none" w:sz="0" w:space="0" w:color="auto"/>
                                    <w:right w:val="none" w:sz="0" w:space="0" w:color="auto"/>
                                  </w:divBdr>
                                  <w:divsChild>
                                    <w:div w:id="12235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8090">
                              <w:marLeft w:val="0"/>
                              <w:marRight w:val="0"/>
                              <w:marTop w:val="0"/>
                              <w:marBottom w:val="0"/>
                              <w:divBdr>
                                <w:top w:val="none" w:sz="0" w:space="0" w:color="auto"/>
                                <w:left w:val="none" w:sz="0" w:space="0" w:color="auto"/>
                                <w:bottom w:val="none" w:sz="0" w:space="0" w:color="auto"/>
                                <w:right w:val="none" w:sz="0" w:space="0" w:color="auto"/>
                              </w:divBdr>
                              <w:divsChild>
                                <w:div w:id="72510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95366">
                          <w:marLeft w:val="0"/>
                          <w:marRight w:val="0"/>
                          <w:marTop w:val="0"/>
                          <w:marBottom w:val="0"/>
                          <w:divBdr>
                            <w:top w:val="none" w:sz="0" w:space="0" w:color="auto"/>
                            <w:left w:val="none" w:sz="0" w:space="0" w:color="auto"/>
                            <w:bottom w:val="none" w:sz="0" w:space="0" w:color="auto"/>
                            <w:right w:val="none" w:sz="0" w:space="0" w:color="auto"/>
                          </w:divBdr>
                          <w:divsChild>
                            <w:div w:id="1852991904">
                              <w:marLeft w:val="0"/>
                              <w:marRight w:val="0"/>
                              <w:marTop w:val="0"/>
                              <w:marBottom w:val="0"/>
                              <w:divBdr>
                                <w:top w:val="single" w:sz="6" w:space="0" w:color="D1D2E0"/>
                                <w:left w:val="single" w:sz="6" w:space="0" w:color="D1D2E0"/>
                                <w:bottom w:val="single" w:sz="6" w:space="0" w:color="D1D2E0"/>
                                <w:right w:val="single" w:sz="6" w:space="0" w:color="D1D2E0"/>
                              </w:divBdr>
                              <w:divsChild>
                                <w:div w:id="1113865857">
                                  <w:marLeft w:val="0"/>
                                  <w:marRight w:val="0"/>
                                  <w:marTop w:val="0"/>
                                  <w:marBottom w:val="0"/>
                                  <w:divBdr>
                                    <w:top w:val="none" w:sz="0" w:space="0" w:color="auto"/>
                                    <w:left w:val="none" w:sz="0" w:space="0" w:color="auto"/>
                                    <w:bottom w:val="none" w:sz="0" w:space="0" w:color="auto"/>
                                    <w:right w:val="none" w:sz="0" w:space="0" w:color="auto"/>
                                  </w:divBdr>
                                  <w:divsChild>
                                    <w:div w:id="187959198">
                                      <w:marLeft w:val="0"/>
                                      <w:marRight w:val="0"/>
                                      <w:marTop w:val="0"/>
                                      <w:marBottom w:val="0"/>
                                      <w:divBdr>
                                        <w:top w:val="none" w:sz="0" w:space="0" w:color="auto"/>
                                        <w:left w:val="none" w:sz="0" w:space="0" w:color="auto"/>
                                        <w:bottom w:val="none" w:sz="0" w:space="0" w:color="auto"/>
                                        <w:right w:val="none" w:sz="0" w:space="0" w:color="auto"/>
                                      </w:divBdr>
                                      <w:divsChild>
                                        <w:div w:id="15098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20856">
                              <w:marLeft w:val="0"/>
                              <w:marRight w:val="0"/>
                              <w:marTop w:val="0"/>
                              <w:marBottom w:val="0"/>
                              <w:divBdr>
                                <w:top w:val="single" w:sz="6" w:space="0" w:color="D1D2E0"/>
                                <w:left w:val="single" w:sz="6" w:space="0" w:color="D1D2E0"/>
                                <w:bottom w:val="single" w:sz="6" w:space="0" w:color="D1D2E0"/>
                                <w:right w:val="single" w:sz="6" w:space="0" w:color="D1D2E0"/>
                              </w:divBdr>
                              <w:divsChild>
                                <w:div w:id="1503204299">
                                  <w:marLeft w:val="0"/>
                                  <w:marRight w:val="0"/>
                                  <w:marTop w:val="0"/>
                                  <w:marBottom w:val="0"/>
                                  <w:divBdr>
                                    <w:top w:val="none" w:sz="0" w:space="0" w:color="auto"/>
                                    <w:left w:val="none" w:sz="0" w:space="0" w:color="auto"/>
                                    <w:bottom w:val="none" w:sz="0" w:space="0" w:color="auto"/>
                                    <w:right w:val="none" w:sz="0" w:space="0" w:color="auto"/>
                                  </w:divBdr>
                                </w:div>
                                <w:div w:id="18547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36305">
              <w:marLeft w:val="0"/>
              <w:marRight w:val="0"/>
              <w:marTop w:val="0"/>
              <w:marBottom w:val="0"/>
              <w:divBdr>
                <w:top w:val="none" w:sz="0" w:space="0" w:color="auto"/>
                <w:left w:val="none" w:sz="0" w:space="0" w:color="auto"/>
                <w:bottom w:val="none" w:sz="0" w:space="0" w:color="auto"/>
                <w:right w:val="none" w:sz="0" w:space="0" w:color="auto"/>
              </w:divBdr>
              <w:divsChild>
                <w:div w:id="1695418472">
                  <w:marLeft w:val="0"/>
                  <w:marRight w:val="0"/>
                  <w:marTop w:val="0"/>
                  <w:marBottom w:val="0"/>
                  <w:divBdr>
                    <w:top w:val="single" w:sz="6" w:space="0" w:color="D1D2E0"/>
                    <w:left w:val="single" w:sz="6" w:space="0" w:color="D1D2E0"/>
                    <w:bottom w:val="single" w:sz="6" w:space="0" w:color="D1D2E0"/>
                    <w:right w:val="single" w:sz="6" w:space="0" w:color="D1D2E0"/>
                  </w:divBdr>
                  <w:divsChild>
                    <w:div w:id="314458484">
                      <w:marLeft w:val="0"/>
                      <w:marRight w:val="0"/>
                      <w:marTop w:val="0"/>
                      <w:marBottom w:val="0"/>
                      <w:divBdr>
                        <w:top w:val="none" w:sz="0" w:space="0" w:color="auto"/>
                        <w:left w:val="none" w:sz="0" w:space="0" w:color="auto"/>
                        <w:bottom w:val="none" w:sz="0" w:space="0" w:color="auto"/>
                        <w:right w:val="none" w:sz="0" w:space="0" w:color="auto"/>
                      </w:divBdr>
                      <w:divsChild>
                        <w:div w:id="632447133">
                          <w:marLeft w:val="0"/>
                          <w:marRight w:val="0"/>
                          <w:marTop w:val="0"/>
                          <w:marBottom w:val="0"/>
                          <w:divBdr>
                            <w:top w:val="none" w:sz="0" w:space="0" w:color="auto"/>
                            <w:left w:val="none" w:sz="0" w:space="0" w:color="auto"/>
                            <w:bottom w:val="none" w:sz="0" w:space="0" w:color="auto"/>
                            <w:right w:val="none" w:sz="0" w:space="0" w:color="auto"/>
                          </w:divBdr>
                          <w:divsChild>
                            <w:div w:id="296880470">
                              <w:marLeft w:val="0"/>
                              <w:marRight w:val="0"/>
                              <w:marTop w:val="0"/>
                              <w:marBottom w:val="0"/>
                              <w:divBdr>
                                <w:top w:val="none" w:sz="0" w:space="0" w:color="auto"/>
                                <w:left w:val="none" w:sz="0" w:space="0" w:color="auto"/>
                                <w:bottom w:val="none" w:sz="0" w:space="0" w:color="auto"/>
                                <w:right w:val="none" w:sz="0" w:space="0" w:color="auto"/>
                              </w:divBdr>
                              <w:divsChild>
                                <w:div w:id="1175192761">
                                  <w:marLeft w:val="0"/>
                                  <w:marRight w:val="0"/>
                                  <w:marTop w:val="0"/>
                                  <w:marBottom w:val="0"/>
                                  <w:divBdr>
                                    <w:top w:val="none" w:sz="0" w:space="0" w:color="auto"/>
                                    <w:left w:val="none" w:sz="0" w:space="0" w:color="auto"/>
                                    <w:bottom w:val="none" w:sz="0" w:space="0" w:color="auto"/>
                                    <w:right w:val="none" w:sz="0" w:space="0" w:color="auto"/>
                                  </w:divBdr>
                                </w:div>
                                <w:div w:id="1068186294">
                                  <w:marLeft w:val="0"/>
                                  <w:marRight w:val="0"/>
                                  <w:marTop w:val="0"/>
                                  <w:marBottom w:val="0"/>
                                  <w:divBdr>
                                    <w:top w:val="none" w:sz="0" w:space="0" w:color="auto"/>
                                    <w:left w:val="none" w:sz="0" w:space="0" w:color="auto"/>
                                    <w:bottom w:val="none" w:sz="0" w:space="0" w:color="auto"/>
                                    <w:right w:val="none" w:sz="0" w:space="0" w:color="auto"/>
                                  </w:divBdr>
                                </w:div>
                                <w:div w:id="53432599">
                                  <w:marLeft w:val="0"/>
                                  <w:marRight w:val="0"/>
                                  <w:marTop w:val="0"/>
                                  <w:marBottom w:val="0"/>
                                  <w:divBdr>
                                    <w:top w:val="none" w:sz="0" w:space="0" w:color="auto"/>
                                    <w:left w:val="none" w:sz="0" w:space="0" w:color="auto"/>
                                    <w:bottom w:val="none" w:sz="0" w:space="0" w:color="auto"/>
                                    <w:right w:val="none" w:sz="0" w:space="0" w:color="auto"/>
                                  </w:divBdr>
                                </w:div>
                                <w:div w:id="2335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62">
                      <w:marLeft w:val="0"/>
                      <w:marRight w:val="0"/>
                      <w:marTop w:val="0"/>
                      <w:marBottom w:val="0"/>
                      <w:divBdr>
                        <w:top w:val="none" w:sz="0" w:space="0" w:color="auto"/>
                        <w:left w:val="none" w:sz="0" w:space="0" w:color="auto"/>
                        <w:bottom w:val="none" w:sz="0" w:space="0" w:color="auto"/>
                        <w:right w:val="none" w:sz="0" w:space="0" w:color="auto"/>
                      </w:divBdr>
                      <w:divsChild>
                        <w:div w:id="172184407">
                          <w:marLeft w:val="0"/>
                          <w:marRight w:val="0"/>
                          <w:marTop w:val="0"/>
                          <w:marBottom w:val="0"/>
                          <w:divBdr>
                            <w:top w:val="none" w:sz="0" w:space="0" w:color="auto"/>
                            <w:left w:val="none" w:sz="0" w:space="0" w:color="auto"/>
                            <w:bottom w:val="none" w:sz="0" w:space="0" w:color="auto"/>
                            <w:right w:val="none" w:sz="0" w:space="0" w:color="auto"/>
                          </w:divBdr>
                          <w:divsChild>
                            <w:div w:id="1417091818">
                              <w:marLeft w:val="0"/>
                              <w:marRight w:val="0"/>
                              <w:marTop w:val="0"/>
                              <w:marBottom w:val="0"/>
                              <w:divBdr>
                                <w:top w:val="single" w:sz="6" w:space="0" w:color="D1D2E0"/>
                                <w:left w:val="single" w:sz="6" w:space="0" w:color="D1D2E0"/>
                                <w:bottom w:val="single" w:sz="6" w:space="0" w:color="D1D2E0"/>
                                <w:right w:val="single" w:sz="6" w:space="0" w:color="D1D2E0"/>
                              </w:divBdr>
                              <w:divsChild>
                                <w:div w:id="207379518">
                                  <w:marLeft w:val="0"/>
                                  <w:marRight w:val="0"/>
                                  <w:marTop w:val="0"/>
                                  <w:marBottom w:val="0"/>
                                  <w:divBdr>
                                    <w:top w:val="none" w:sz="0" w:space="0" w:color="auto"/>
                                    <w:left w:val="none" w:sz="0" w:space="0" w:color="auto"/>
                                    <w:bottom w:val="none" w:sz="0" w:space="0" w:color="auto"/>
                                    <w:right w:val="none" w:sz="0" w:space="0" w:color="auto"/>
                                  </w:divBdr>
                                  <w:divsChild>
                                    <w:div w:id="3603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5127">
                              <w:marLeft w:val="0"/>
                              <w:marRight w:val="0"/>
                              <w:marTop w:val="0"/>
                              <w:marBottom w:val="0"/>
                              <w:divBdr>
                                <w:top w:val="none" w:sz="0" w:space="0" w:color="auto"/>
                                <w:left w:val="none" w:sz="0" w:space="0" w:color="auto"/>
                                <w:bottom w:val="none" w:sz="0" w:space="0" w:color="auto"/>
                                <w:right w:val="none" w:sz="0" w:space="0" w:color="auto"/>
                              </w:divBdr>
                              <w:divsChild>
                                <w:div w:id="11056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827279">
                          <w:marLeft w:val="0"/>
                          <w:marRight w:val="0"/>
                          <w:marTop w:val="0"/>
                          <w:marBottom w:val="0"/>
                          <w:divBdr>
                            <w:top w:val="none" w:sz="0" w:space="0" w:color="auto"/>
                            <w:left w:val="none" w:sz="0" w:space="0" w:color="auto"/>
                            <w:bottom w:val="none" w:sz="0" w:space="0" w:color="auto"/>
                            <w:right w:val="none" w:sz="0" w:space="0" w:color="auto"/>
                          </w:divBdr>
                          <w:divsChild>
                            <w:div w:id="1662924267">
                              <w:marLeft w:val="0"/>
                              <w:marRight w:val="0"/>
                              <w:marTop w:val="0"/>
                              <w:marBottom w:val="0"/>
                              <w:divBdr>
                                <w:top w:val="single" w:sz="6" w:space="0" w:color="206241"/>
                                <w:left w:val="single" w:sz="6" w:space="0" w:color="206241"/>
                                <w:bottom w:val="single" w:sz="6" w:space="0" w:color="206241"/>
                                <w:right w:val="single" w:sz="6" w:space="0" w:color="206241"/>
                              </w:divBdr>
                              <w:divsChild>
                                <w:div w:id="1286234284">
                                  <w:marLeft w:val="0"/>
                                  <w:marRight w:val="0"/>
                                  <w:marTop w:val="0"/>
                                  <w:marBottom w:val="0"/>
                                  <w:divBdr>
                                    <w:top w:val="none" w:sz="0" w:space="0" w:color="auto"/>
                                    <w:left w:val="none" w:sz="0" w:space="0" w:color="auto"/>
                                    <w:bottom w:val="none" w:sz="0" w:space="0" w:color="auto"/>
                                    <w:right w:val="none" w:sz="0" w:space="0" w:color="auto"/>
                                  </w:divBdr>
                                </w:div>
                                <w:div w:id="1798992096">
                                  <w:marLeft w:val="0"/>
                                  <w:marRight w:val="0"/>
                                  <w:marTop w:val="0"/>
                                  <w:marBottom w:val="0"/>
                                  <w:divBdr>
                                    <w:top w:val="none" w:sz="0" w:space="0" w:color="auto"/>
                                    <w:left w:val="none" w:sz="0" w:space="0" w:color="auto"/>
                                    <w:bottom w:val="none" w:sz="0" w:space="0" w:color="auto"/>
                                    <w:right w:val="none" w:sz="0" w:space="0" w:color="auto"/>
                                  </w:divBdr>
                                  <w:divsChild>
                                    <w:div w:id="12781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4554">
                              <w:marLeft w:val="0"/>
                              <w:marRight w:val="0"/>
                              <w:marTop w:val="0"/>
                              <w:marBottom w:val="0"/>
                              <w:divBdr>
                                <w:top w:val="none" w:sz="0" w:space="0" w:color="auto"/>
                                <w:left w:val="none" w:sz="0" w:space="0" w:color="auto"/>
                                <w:bottom w:val="none" w:sz="0" w:space="0" w:color="auto"/>
                                <w:right w:val="none" w:sz="0" w:space="0" w:color="auto"/>
                              </w:divBdr>
                              <w:divsChild>
                                <w:div w:id="491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3405">
                          <w:marLeft w:val="0"/>
                          <w:marRight w:val="0"/>
                          <w:marTop w:val="0"/>
                          <w:marBottom w:val="0"/>
                          <w:divBdr>
                            <w:top w:val="none" w:sz="0" w:space="0" w:color="auto"/>
                            <w:left w:val="none" w:sz="0" w:space="0" w:color="auto"/>
                            <w:bottom w:val="none" w:sz="0" w:space="0" w:color="auto"/>
                            <w:right w:val="none" w:sz="0" w:space="0" w:color="auto"/>
                          </w:divBdr>
                          <w:divsChild>
                            <w:div w:id="407117079">
                              <w:marLeft w:val="0"/>
                              <w:marRight w:val="0"/>
                              <w:marTop w:val="0"/>
                              <w:marBottom w:val="0"/>
                              <w:divBdr>
                                <w:top w:val="single" w:sz="6" w:space="0" w:color="D1D2E0"/>
                                <w:left w:val="single" w:sz="6" w:space="0" w:color="D1D2E0"/>
                                <w:bottom w:val="single" w:sz="6" w:space="0" w:color="D1D2E0"/>
                                <w:right w:val="single" w:sz="6" w:space="0" w:color="D1D2E0"/>
                              </w:divBdr>
                              <w:divsChild>
                                <w:div w:id="1530802003">
                                  <w:marLeft w:val="0"/>
                                  <w:marRight w:val="0"/>
                                  <w:marTop w:val="0"/>
                                  <w:marBottom w:val="0"/>
                                  <w:divBdr>
                                    <w:top w:val="none" w:sz="0" w:space="0" w:color="auto"/>
                                    <w:left w:val="none" w:sz="0" w:space="0" w:color="auto"/>
                                    <w:bottom w:val="none" w:sz="0" w:space="0" w:color="auto"/>
                                    <w:right w:val="none" w:sz="0" w:space="0" w:color="auto"/>
                                  </w:divBdr>
                                  <w:divsChild>
                                    <w:div w:id="546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2856">
                              <w:marLeft w:val="0"/>
                              <w:marRight w:val="0"/>
                              <w:marTop w:val="0"/>
                              <w:marBottom w:val="0"/>
                              <w:divBdr>
                                <w:top w:val="none" w:sz="0" w:space="0" w:color="auto"/>
                                <w:left w:val="none" w:sz="0" w:space="0" w:color="auto"/>
                                <w:bottom w:val="none" w:sz="0" w:space="0" w:color="auto"/>
                                <w:right w:val="none" w:sz="0" w:space="0" w:color="auto"/>
                              </w:divBdr>
                              <w:divsChild>
                                <w:div w:id="21120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4706">
                          <w:marLeft w:val="0"/>
                          <w:marRight w:val="0"/>
                          <w:marTop w:val="0"/>
                          <w:marBottom w:val="0"/>
                          <w:divBdr>
                            <w:top w:val="none" w:sz="0" w:space="0" w:color="auto"/>
                            <w:left w:val="none" w:sz="0" w:space="0" w:color="auto"/>
                            <w:bottom w:val="none" w:sz="0" w:space="0" w:color="auto"/>
                            <w:right w:val="none" w:sz="0" w:space="0" w:color="auto"/>
                          </w:divBdr>
                          <w:divsChild>
                            <w:div w:id="1674646681">
                              <w:marLeft w:val="0"/>
                              <w:marRight w:val="0"/>
                              <w:marTop w:val="0"/>
                              <w:marBottom w:val="0"/>
                              <w:divBdr>
                                <w:top w:val="single" w:sz="6" w:space="0" w:color="D1D2E0"/>
                                <w:left w:val="single" w:sz="6" w:space="0" w:color="D1D2E0"/>
                                <w:bottom w:val="single" w:sz="6" w:space="0" w:color="D1D2E0"/>
                                <w:right w:val="single" w:sz="6" w:space="0" w:color="D1D2E0"/>
                              </w:divBdr>
                              <w:divsChild>
                                <w:div w:id="113449748">
                                  <w:marLeft w:val="0"/>
                                  <w:marRight w:val="0"/>
                                  <w:marTop w:val="0"/>
                                  <w:marBottom w:val="0"/>
                                  <w:divBdr>
                                    <w:top w:val="none" w:sz="0" w:space="0" w:color="auto"/>
                                    <w:left w:val="none" w:sz="0" w:space="0" w:color="auto"/>
                                    <w:bottom w:val="none" w:sz="0" w:space="0" w:color="auto"/>
                                    <w:right w:val="none" w:sz="0" w:space="0" w:color="auto"/>
                                  </w:divBdr>
                                  <w:divsChild>
                                    <w:div w:id="7332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30163">
                              <w:marLeft w:val="0"/>
                              <w:marRight w:val="0"/>
                              <w:marTop w:val="0"/>
                              <w:marBottom w:val="0"/>
                              <w:divBdr>
                                <w:top w:val="none" w:sz="0" w:space="0" w:color="auto"/>
                                <w:left w:val="none" w:sz="0" w:space="0" w:color="auto"/>
                                <w:bottom w:val="none" w:sz="0" w:space="0" w:color="auto"/>
                                <w:right w:val="none" w:sz="0" w:space="0" w:color="auto"/>
                              </w:divBdr>
                              <w:divsChild>
                                <w:div w:id="8846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2099">
                          <w:marLeft w:val="0"/>
                          <w:marRight w:val="0"/>
                          <w:marTop w:val="0"/>
                          <w:marBottom w:val="0"/>
                          <w:divBdr>
                            <w:top w:val="none" w:sz="0" w:space="0" w:color="auto"/>
                            <w:left w:val="none" w:sz="0" w:space="0" w:color="auto"/>
                            <w:bottom w:val="none" w:sz="0" w:space="0" w:color="auto"/>
                            <w:right w:val="none" w:sz="0" w:space="0" w:color="auto"/>
                          </w:divBdr>
                          <w:divsChild>
                            <w:div w:id="1367219203">
                              <w:marLeft w:val="0"/>
                              <w:marRight w:val="0"/>
                              <w:marTop w:val="0"/>
                              <w:marBottom w:val="0"/>
                              <w:divBdr>
                                <w:top w:val="single" w:sz="6" w:space="0" w:color="D1D2E0"/>
                                <w:left w:val="single" w:sz="6" w:space="0" w:color="D1D2E0"/>
                                <w:bottom w:val="single" w:sz="6" w:space="0" w:color="D1D2E0"/>
                                <w:right w:val="single" w:sz="6" w:space="0" w:color="D1D2E0"/>
                              </w:divBdr>
                              <w:divsChild>
                                <w:div w:id="890270323">
                                  <w:marLeft w:val="0"/>
                                  <w:marRight w:val="0"/>
                                  <w:marTop w:val="0"/>
                                  <w:marBottom w:val="0"/>
                                  <w:divBdr>
                                    <w:top w:val="none" w:sz="0" w:space="0" w:color="auto"/>
                                    <w:left w:val="none" w:sz="0" w:space="0" w:color="auto"/>
                                    <w:bottom w:val="none" w:sz="0" w:space="0" w:color="auto"/>
                                    <w:right w:val="none" w:sz="0" w:space="0" w:color="auto"/>
                                  </w:divBdr>
                                </w:div>
                              </w:divsChild>
                            </w:div>
                            <w:div w:id="2050103487">
                              <w:marLeft w:val="0"/>
                              <w:marRight w:val="0"/>
                              <w:marTop w:val="0"/>
                              <w:marBottom w:val="0"/>
                              <w:divBdr>
                                <w:top w:val="single" w:sz="6" w:space="0" w:color="D1D2E0"/>
                                <w:left w:val="single" w:sz="6" w:space="0" w:color="D1D2E0"/>
                                <w:bottom w:val="single" w:sz="6" w:space="0" w:color="D1D2E0"/>
                                <w:right w:val="single" w:sz="6" w:space="0" w:color="D1D2E0"/>
                              </w:divBdr>
                              <w:divsChild>
                                <w:div w:id="820460000">
                                  <w:marLeft w:val="0"/>
                                  <w:marRight w:val="0"/>
                                  <w:marTop w:val="0"/>
                                  <w:marBottom w:val="0"/>
                                  <w:divBdr>
                                    <w:top w:val="none" w:sz="0" w:space="0" w:color="auto"/>
                                    <w:left w:val="none" w:sz="0" w:space="0" w:color="auto"/>
                                    <w:bottom w:val="none" w:sz="0" w:space="0" w:color="auto"/>
                                    <w:right w:val="none" w:sz="0" w:space="0" w:color="auto"/>
                                  </w:divBdr>
                                </w:div>
                                <w:div w:id="128453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282563">
              <w:marLeft w:val="0"/>
              <w:marRight w:val="0"/>
              <w:marTop w:val="0"/>
              <w:marBottom w:val="0"/>
              <w:divBdr>
                <w:top w:val="none" w:sz="0" w:space="0" w:color="auto"/>
                <w:left w:val="none" w:sz="0" w:space="0" w:color="auto"/>
                <w:bottom w:val="none" w:sz="0" w:space="0" w:color="auto"/>
                <w:right w:val="none" w:sz="0" w:space="0" w:color="auto"/>
              </w:divBdr>
              <w:divsChild>
                <w:div w:id="1072772994">
                  <w:marLeft w:val="0"/>
                  <w:marRight w:val="0"/>
                  <w:marTop w:val="0"/>
                  <w:marBottom w:val="0"/>
                  <w:divBdr>
                    <w:top w:val="single" w:sz="6" w:space="0" w:color="D1D2E0"/>
                    <w:left w:val="single" w:sz="6" w:space="0" w:color="D1D2E0"/>
                    <w:bottom w:val="single" w:sz="6" w:space="0" w:color="D1D2E0"/>
                    <w:right w:val="single" w:sz="6" w:space="0" w:color="D1D2E0"/>
                  </w:divBdr>
                  <w:divsChild>
                    <w:div w:id="1069965448">
                      <w:marLeft w:val="0"/>
                      <w:marRight w:val="0"/>
                      <w:marTop w:val="0"/>
                      <w:marBottom w:val="0"/>
                      <w:divBdr>
                        <w:top w:val="none" w:sz="0" w:space="0" w:color="auto"/>
                        <w:left w:val="none" w:sz="0" w:space="0" w:color="auto"/>
                        <w:bottom w:val="none" w:sz="0" w:space="0" w:color="auto"/>
                        <w:right w:val="none" w:sz="0" w:space="0" w:color="auto"/>
                      </w:divBdr>
                      <w:divsChild>
                        <w:div w:id="1481271271">
                          <w:marLeft w:val="0"/>
                          <w:marRight w:val="0"/>
                          <w:marTop w:val="0"/>
                          <w:marBottom w:val="0"/>
                          <w:divBdr>
                            <w:top w:val="none" w:sz="0" w:space="0" w:color="auto"/>
                            <w:left w:val="none" w:sz="0" w:space="0" w:color="auto"/>
                            <w:bottom w:val="none" w:sz="0" w:space="0" w:color="auto"/>
                            <w:right w:val="none" w:sz="0" w:space="0" w:color="auto"/>
                          </w:divBdr>
                          <w:divsChild>
                            <w:div w:id="7373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5199">
                      <w:marLeft w:val="0"/>
                      <w:marRight w:val="0"/>
                      <w:marTop w:val="0"/>
                      <w:marBottom w:val="0"/>
                      <w:divBdr>
                        <w:top w:val="none" w:sz="0" w:space="0" w:color="auto"/>
                        <w:left w:val="none" w:sz="0" w:space="0" w:color="auto"/>
                        <w:bottom w:val="none" w:sz="0" w:space="0" w:color="auto"/>
                        <w:right w:val="none" w:sz="0" w:space="0" w:color="auto"/>
                      </w:divBdr>
                      <w:divsChild>
                        <w:div w:id="996105374">
                          <w:marLeft w:val="0"/>
                          <w:marRight w:val="0"/>
                          <w:marTop w:val="0"/>
                          <w:marBottom w:val="0"/>
                          <w:divBdr>
                            <w:top w:val="none" w:sz="0" w:space="0" w:color="auto"/>
                            <w:left w:val="none" w:sz="0" w:space="0" w:color="auto"/>
                            <w:bottom w:val="none" w:sz="0" w:space="0" w:color="auto"/>
                            <w:right w:val="none" w:sz="0" w:space="0" w:color="auto"/>
                          </w:divBdr>
                          <w:divsChild>
                            <w:div w:id="1085416239">
                              <w:marLeft w:val="0"/>
                              <w:marRight w:val="0"/>
                              <w:marTop w:val="0"/>
                              <w:marBottom w:val="0"/>
                              <w:divBdr>
                                <w:top w:val="single" w:sz="6" w:space="0" w:color="206241"/>
                                <w:left w:val="single" w:sz="6" w:space="0" w:color="206241"/>
                                <w:bottom w:val="single" w:sz="6" w:space="0" w:color="206241"/>
                                <w:right w:val="single" w:sz="6" w:space="0" w:color="206241"/>
                              </w:divBdr>
                              <w:divsChild>
                                <w:div w:id="1807817694">
                                  <w:marLeft w:val="0"/>
                                  <w:marRight w:val="0"/>
                                  <w:marTop w:val="0"/>
                                  <w:marBottom w:val="0"/>
                                  <w:divBdr>
                                    <w:top w:val="none" w:sz="0" w:space="0" w:color="auto"/>
                                    <w:left w:val="none" w:sz="0" w:space="0" w:color="auto"/>
                                    <w:bottom w:val="none" w:sz="0" w:space="0" w:color="auto"/>
                                    <w:right w:val="none" w:sz="0" w:space="0" w:color="auto"/>
                                  </w:divBdr>
                                </w:div>
                                <w:div w:id="211963531">
                                  <w:marLeft w:val="0"/>
                                  <w:marRight w:val="0"/>
                                  <w:marTop w:val="0"/>
                                  <w:marBottom w:val="0"/>
                                  <w:divBdr>
                                    <w:top w:val="none" w:sz="0" w:space="0" w:color="auto"/>
                                    <w:left w:val="none" w:sz="0" w:space="0" w:color="auto"/>
                                    <w:bottom w:val="none" w:sz="0" w:space="0" w:color="auto"/>
                                    <w:right w:val="none" w:sz="0" w:space="0" w:color="auto"/>
                                  </w:divBdr>
                                  <w:divsChild>
                                    <w:div w:id="67025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7223">
                              <w:marLeft w:val="0"/>
                              <w:marRight w:val="0"/>
                              <w:marTop w:val="0"/>
                              <w:marBottom w:val="0"/>
                              <w:divBdr>
                                <w:top w:val="none" w:sz="0" w:space="0" w:color="auto"/>
                                <w:left w:val="none" w:sz="0" w:space="0" w:color="auto"/>
                                <w:bottom w:val="none" w:sz="0" w:space="0" w:color="auto"/>
                                <w:right w:val="none" w:sz="0" w:space="0" w:color="auto"/>
                              </w:divBdr>
                              <w:divsChild>
                                <w:div w:id="19940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5820">
                          <w:marLeft w:val="0"/>
                          <w:marRight w:val="0"/>
                          <w:marTop w:val="0"/>
                          <w:marBottom w:val="0"/>
                          <w:divBdr>
                            <w:top w:val="none" w:sz="0" w:space="0" w:color="auto"/>
                            <w:left w:val="none" w:sz="0" w:space="0" w:color="auto"/>
                            <w:bottom w:val="none" w:sz="0" w:space="0" w:color="auto"/>
                            <w:right w:val="none" w:sz="0" w:space="0" w:color="auto"/>
                          </w:divBdr>
                          <w:divsChild>
                            <w:div w:id="649213724">
                              <w:marLeft w:val="0"/>
                              <w:marRight w:val="0"/>
                              <w:marTop w:val="0"/>
                              <w:marBottom w:val="0"/>
                              <w:divBdr>
                                <w:top w:val="single" w:sz="6" w:space="0" w:color="206241"/>
                                <w:left w:val="single" w:sz="6" w:space="0" w:color="206241"/>
                                <w:bottom w:val="single" w:sz="6" w:space="0" w:color="206241"/>
                                <w:right w:val="single" w:sz="6" w:space="0" w:color="206241"/>
                              </w:divBdr>
                              <w:divsChild>
                                <w:div w:id="1111820727">
                                  <w:marLeft w:val="0"/>
                                  <w:marRight w:val="0"/>
                                  <w:marTop w:val="0"/>
                                  <w:marBottom w:val="0"/>
                                  <w:divBdr>
                                    <w:top w:val="none" w:sz="0" w:space="0" w:color="auto"/>
                                    <w:left w:val="none" w:sz="0" w:space="0" w:color="auto"/>
                                    <w:bottom w:val="none" w:sz="0" w:space="0" w:color="auto"/>
                                    <w:right w:val="none" w:sz="0" w:space="0" w:color="auto"/>
                                  </w:divBdr>
                                </w:div>
                                <w:div w:id="97062197">
                                  <w:marLeft w:val="0"/>
                                  <w:marRight w:val="0"/>
                                  <w:marTop w:val="0"/>
                                  <w:marBottom w:val="0"/>
                                  <w:divBdr>
                                    <w:top w:val="none" w:sz="0" w:space="0" w:color="auto"/>
                                    <w:left w:val="none" w:sz="0" w:space="0" w:color="auto"/>
                                    <w:bottom w:val="none" w:sz="0" w:space="0" w:color="auto"/>
                                    <w:right w:val="none" w:sz="0" w:space="0" w:color="auto"/>
                                  </w:divBdr>
                                  <w:divsChild>
                                    <w:div w:id="69503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2439">
                              <w:marLeft w:val="0"/>
                              <w:marRight w:val="0"/>
                              <w:marTop w:val="0"/>
                              <w:marBottom w:val="0"/>
                              <w:divBdr>
                                <w:top w:val="none" w:sz="0" w:space="0" w:color="auto"/>
                                <w:left w:val="none" w:sz="0" w:space="0" w:color="auto"/>
                                <w:bottom w:val="none" w:sz="0" w:space="0" w:color="auto"/>
                                <w:right w:val="none" w:sz="0" w:space="0" w:color="auto"/>
                              </w:divBdr>
                              <w:divsChild>
                                <w:div w:id="13982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3425">
                          <w:marLeft w:val="0"/>
                          <w:marRight w:val="0"/>
                          <w:marTop w:val="0"/>
                          <w:marBottom w:val="0"/>
                          <w:divBdr>
                            <w:top w:val="none" w:sz="0" w:space="0" w:color="auto"/>
                            <w:left w:val="none" w:sz="0" w:space="0" w:color="auto"/>
                            <w:bottom w:val="none" w:sz="0" w:space="0" w:color="auto"/>
                            <w:right w:val="none" w:sz="0" w:space="0" w:color="auto"/>
                          </w:divBdr>
                          <w:divsChild>
                            <w:div w:id="211431423">
                              <w:marLeft w:val="0"/>
                              <w:marRight w:val="0"/>
                              <w:marTop w:val="0"/>
                              <w:marBottom w:val="0"/>
                              <w:divBdr>
                                <w:top w:val="single" w:sz="6" w:space="0" w:color="206241"/>
                                <w:left w:val="single" w:sz="6" w:space="0" w:color="206241"/>
                                <w:bottom w:val="single" w:sz="6" w:space="0" w:color="206241"/>
                                <w:right w:val="single" w:sz="6" w:space="0" w:color="206241"/>
                              </w:divBdr>
                              <w:divsChild>
                                <w:div w:id="1660384978">
                                  <w:marLeft w:val="0"/>
                                  <w:marRight w:val="0"/>
                                  <w:marTop w:val="0"/>
                                  <w:marBottom w:val="0"/>
                                  <w:divBdr>
                                    <w:top w:val="none" w:sz="0" w:space="0" w:color="auto"/>
                                    <w:left w:val="none" w:sz="0" w:space="0" w:color="auto"/>
                                    <w:bottom w:val="none" w:sz="0" w:space="0" w:color="auto"/>
                                    <w:right w:val="none" w:sz="0" w:space="0" w:color="auto"/>
                                  </w:divBdr>
                                </w:div>
                                <w:div w:id="205064553">
                                  <w:marLeft w:val="0"/>
                                  <w:marRight w:val="0"/>
                                  <w:marTop w:val="0"/>
                                  <w:marBottom w:val="0"/>
                                  <w:divBdr>
                                    <w:top w:val="none" w:sz="0" w:space="0" w:color="auto"/>
                                    <w:left w:val="none" w:sz="0" w:space="0" w:color="auto"/>
                                    <w:bottom w:val="none" w:sz="0" w:space="0" w:color="auto"/>
                                    <w:right w:val="none" w:sz="0" w:space="0" w:color="auto"/>
                                  </w:divBdr>
                                  <w:divsChild>
                                    <w:div w:id="19879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2999">
                              <w:marLeft w:val="0"/>
                              <w:marRight w:val="0"/>
                              <w:marTop w:val="0"/>
                              <w:marBottom w:val="0"/>
                              <w:divBdr>
                                <w:top w:val="none" w:sz="0" w:space="0" w:color="auto"/>
                                <w:left w:val="none" w:sz="0" w:space="0" w:color="auto"/>
                                <w:bottom w:val="none" w:sz="0" w:space="0" w:color="auto"/>
                                <w:right w:val="none" w:sz="0" w:space="0" w:color="auto"/>
                              </w:divBdr>
                              <w:divsChild>
                                <w:div w:id="154660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49740">
                          <w:marLeft w:val="0"/>
                          <w:marRight w:val="0"/>
                          <w:marTop w:val="0"/>
                          <w:marBottom w:val="0"/>
                          <w:divBdr>
                            <w:top w:val="none" w:sz="0" w:space="0" w:color="auto"/>
                            <w:left w:val="none" w:sz="0" w:space="0" w:color="auto"/>
                            <w:bottom w:val="none" w:sz="0" w:space="0" w:color="auto"/>
                            <w:right w:val="none" w:sz="0" w:space="0" w:color="auto"/>
                          </w:divBdr>
                          <w:divsChild>
                            <w:div w:id="1671257201">
                              <w:marLeft w:val="0"/>
                              <w:marRight w:val="0"/>
                              <w:marTop w:val="0"/>
                              <w:marBottom w:val="0"/>
                              <w:divBdr>
                                <w:top w:val="single" w:sz="6" w:space="0" w:color="D1D2E0"/>
                                <w:left w:val="single" w:sz="6" w:space="0" w:color="D1D2E0"/>
                                <w:bottom w:val="single" w:sz="6" w:space="0" w:color="D1D2E0"/>
                                <w:right w:val="single" w:sz="6" w:space="0" w:color="D1D2E0"/>
                              </w:divBdr>
                              <w:divsChild>
                                <w:div w:id="2130658301">
                                  <w:marLeft w:val="0"/>
                                  <w:marRight w:val="0"/>
                                  <w:marTop w:val="0"/>
                                  <w:marBottom w:val="0"/>
                                  <w:divBdr>
                                    <w:top w:val="none" w:sz="0" w:space="0" w:color="auto"/>
                                    <w:left w:val="none" w:sz="0" w:space="0" w:color="auto"/>
                                    <w:bottom w:val="none" w:sz="0" w:space="0" w:color="auto"/>
                                    <w:right w:val="none" w:sz="0" w:space="0" w:color="auto"/>
                                  </w:divBdr>
                                  <w:divsChild>
                                    <w:div w:id="8506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6472">
                              <w:marLeft w:val="0"/>
                              <w:marRight w:val="0"/>
                              <w:marTop w:val="0"/>
                              <w:marBottom w:val="0"/>
                              <w:divBdr>
                                <w:top w:val="none" w:sz="0" w:space="0" w:color="auto"/>
                                <w:left w:val="none" w:sz="0" w:space="0" w:color="auto"/>
                                <w:bottom w:val="none" w:sz="0" w:space="0" w:color="auto"/>
                                <w:right w:val="none" w:sz="0" w:space="0" w:color="auto"/>
                              </w:divBdr>
                              <w:divsChild>
                                <w:div w:id="4123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8575">
                          <w:marLeft w:val="0"/>
                          <w:marRight w:val="0"/>
                          <w:marTop w:val="0"/>
                          <w:marBottom w:val="0"/>
                          <w:divBdr>
                            <w:top w:val="none" w:sz="0" w:space="0" w:color="auto"/>
                            <w:left w:val="none" w:sz="0" w:space="0" w:color="auto"/>
                            <w:bottom w:val="none" w:sz="0" w:space="0" w:color="auto"/>
                            <w:right w:val="none" w:sz="0" w:space="0" w:color="auto"/>
                          </w:divBdr>
                          <w:divsChild>
                            <w:div w:id="1069379861">
                              <w:marLeft w:val="0"/>
                              <w:marRight w:val="0"/>
                              <w:marTop w:val="0"/>
                              <w:marBottom w:val="0"/>
                              <w:divBdr>
                                <w:top w:val="single" w:sz="6" w:space="0" w:color="206241"/>
                                <w:left w:val="single" w:sz="6" w:space="0" w:color="206241"/>
                                <w:bottom w:val="single" w:sz="6" w:space="0" w:color="206241"/>
                                <w:right w:val="single" w:sz="6" w:space="0" w:color="206241"/>
                              </w:divBdr>
                              <w:divsChild>
                                <w:div w:id="469591455">
                                  <w:marLeft w:val="0"/>
                                  <w:marRight w:val="0"/>
                                  <w:marTop w:val="0"/>
                                  <w:marBottom w:val="0"/>
                                  <w:divBdr>
                                    <w:top w:val="none" w:sz="0" w:space="0" w:color="auto"/>
                                    <w:left w:val="none" w:sz="0" w:space="0" w:color="auto"/>
                                    <w:bottom w:val="none" w:sz="0" w:space="0" w:color="auto"/>
                                    <w:right w:val="none" w:sz="0" w:space="0" w:color="auto"/>
                                  </w:divBdr>
                                </w:div>
                                <w:div w:id="1826237498">
                                  <w:marLeft w:val="0"/>
                                  <w:marRight w:val="0"/>
                                  <w:marTop w:val="0"/>
                                  <w:marBottom w:val="0"/>
                                  <w:divBdr>
                                    <w:top w:val="none" w:sz="0" w:space="0" w:color="auto"/>
                                    <w:left w:val="none" w:sz="0" w:space="0" w:color="auto"/>
                                    <w:bottom w:val="none" w:sz="0" w:space="0" w:color="auto"/>
                                    <w:right w:val="none" w:sz="0" w:space="0" w:color="auto"/>
                                  </w:divBdr>
                                  <w:divsChild>
                                    <w:div w:id="6142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7235">
                              <w:marLeft w:val="0"/>
                              <w:marRight w:val="0"/>
                              <w:marTop w:val="0"/>
                              <w:marBottom w:val="0"/>
                              <w:divBdr>
                                <w:top w:val="none" w:sz="0" w:space="0" w:color="auto"/>
                                <w:left w:val="none" w:sz="0" w:space="0" w:color="auto"/>
                                <w:bottom w:val="none" w:sz="0" w:space="0" w:color="auto"/>
                                <w:right w:val="none" w:sz="0" w:space="0" w:color="auto"/>
                              </w:divBdr>
                              <w:divsChild>
                                <w:div w:id="7814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3846">
                          <w:marLeft w:val="0"/>
                          <w:marRight w:val="0"/>
                          <w:marTop w:val="0"/>
                          <w:marBottom w:val="0"/>
                          <w:divBdr>
                            <w:top w:val="none" w:sz="0" w:space="0" w:color="auto"/>
                            <w:left w:val="none" w:sz="0" w:space="0" w:color="auto"/>
                            <w:bottom w:val="none" w:sz="0" w:space="0" w:color="auto"/>
                            <w:right w:val="none" w:sz="0" w:space="0" w:color="auto"/>
                          </w:divBdr>
                          <w:divsChild>
                            <w:div w:id="1785692105">
                              <w:marLeft w:val="0"/>
                              <w:marRight w:val="0"/>
                              <w:marTop w:val="0"/>
                              <w:marBottom w:val="0"/>
                              <w:divBdr>
                                <w:top w:val="single" w:sz="6" w:space="0" w:color="D1D2E0"/>
                                <w:left w:val="single" w:sz="6" w:space="0" w:color="D1D2E0"/>
                                <w:bottom w:val="single" w:sz="6" w:space="0" w:color="D1D2E0"/>
                                <w:right w:val="single" w:sz="6" w:space="0" w:color="D1D2E0"/>
                              </w:divBdr>
                              <w:divsChild>
                                <w:div w:id="877158446">
                                  <w:marLeft w:val="0"/>
                                  <w:marRight w:val="0"/>
                                  <w:marTop w:val="0"/>
                                  <w:marBottom w:val="0"/>
                                  <w:divBdr>
                                    <w:top w:val="none" w:sz="0" w:space="0" w:color="auto"/>
                                    <w:left w:val="none" w:sz="0" w:space="0" w:color="auto"/>
                                    <w:bottom w:val="none" w:sz="0" w:space="0" w:color="auto"/>
                                    <w:right w:val="none" w:sz="0" w:space="0" w:color="auto"/>
                                  </w:divBdr>
                                  <w:divsChild>
                                    <w:div w:id="212461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6599">
                              <w:marLeft w:val="0"/>
                              <w:marRight w:val="0"/>
                              <w:marTop w:val="0"/>
                              <w:marBottom w:val="0"/>
                              <w:divBdr>
                                <w:top w:val="none" w:sz="0" w:space="0" w:color="auto"/>
                                <w:left w:val="none" w:sz="0" w:space="0" w:color="auto"/>
                                <w:bottom w:val="none" w:sz="0" w:space="0" w:color="auto"/>
                                <w:right w:val="none" w:sz="0" w:space="0" w:color="auto"/>
                              </w:divBdr>
                              <w:divsChild>
                                <w:div w:id="3384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5995">
                          <w:marLeft w:val="0"/>
                          <w:marRight w:val="0"/>
                          <w:marTop w:val="0"/>
                          <w:marBottom w:val="0"/>
                          <w:divBdr>
                            <w:top w:val="none" w:sz="0" w:space="0" w:color="auto"/>
                            <w:left w:val="none" w:sz="0" w:space="0" w:color="auto"/>
                            <w:bottom w:val="none" w:sz="0" w:space="0" w:color="auto"/>
                            <w:right w:val="none" w:sz="0" w:space="0" w:color="auto"/>
                          </w:divBdr>
                          <w:divsChild>
                            <w:div w:id="645167595">
                              <w:marLeft w:val="0"/>
                              <w:marRight w:val="0"/>
                              <w:marTop w:val="0"/>
                              <w:marBottom w:val="0"/>
                              <w:divBdr>
                                <w:top w:val="single" w:sz="6" w:space="0" w:color="D1D2E0"/>
                                <w:left w:val="single" w:sz="6" w:space="0" w:color="D1D2E0"/>
                                <w:bottom w:val="single" w:sz="6" w:space="0" w:color="D1D2E0"/>
                                <w:right w:val="single" w:sz="6" w:space="0" w:color="D1D2E0"/>
                              </w:divBdr>
                              <w:divsChild>
                                <w:div w:id="1900286037">
                                  <w:marLeft w:val="0"/>
                                  <w:marRight w:val="0"/>
                                  <w:marTop w:val="0"/>
                                  <w:marBottom w:val="0"/>
                                  <w:divBdr>
                                    <w:top w:val="none" w:sz="0" w:space="0" w:color="auto"/>
                                    <w:left w:val="none" w:sz="0" w:space="0" w:color="auto"/>
                                    <w:bottom w:val="none" w:sz="0" w:space="0" w:color="auto"/>
                                    <w:right w:val="none" w:sz="0" w:space="0" w:color="auto"/>
                                  </w:divBdr>
                                </w:div>
                              </w:divsChild>
                            </w:div>
                            <w:div w:id="1250116038">
                              <w:marLeft w:val="0"/>
                              <w:marRight w:val="0"/>
                              <w:marTop w:val="0"/>
                              <w:marBottom w:val="0"/>
                              <w:divBdr>
                                <w:top w:val="single" w:sz="6" w:space="0" w:color="D1D2E0"/>
                                <w:left w:val="single" w:sz="6" w:space="0" w:color="D1D2E0"/>
                                <w:bottom w:val="single" w:sz="6" w:space="0" w:color="D1D2E0"/>
                                <w:right w:val="single" w:sz="6" w:space="0" w:color="D1D2E0"/>
                              </w:divBdr>
                              <w:divsChild>
                                <w:div w:id="1479305598">
                                  <w:marLeft w:val="0"/>
                                  <w:marRight w:val="0"/>
                                  <w:marTop w:val="0"/>
                                  <w:marBottom w:val="0"/>
                                  <w:divBdr>
                                    <w:top w:val="none" w:sz="0" w:space="0" w:color="auto"/>
                                    <w:left w:val="none" w:sz="0" w:space="0" w:color="auto"/>
                                    <w:bottom w:val="none" w:sz="0" w:space="0" w:color="auto"/>
                                    <w:right w:val="none" w:sz="0" w:space="0" w:color="auto"/>
                                  </w:divBdr>
                                </w:div>
                                <w:div w:id="5579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84740">
              <w:marLeft w:val="0"/>
              <w:marRight w:val="0"/>
              <w:marTop w:val="0"/>
              <w:marBottom w:val="0"/>
              <w:divBdr>
                <w:top w:val="none" w:sz="0" w:space="0" w:color="auto"/>
                <w:left w:val="none" w:sz="0" w:space="0" w:color="auto"/>
                <w:bottom w:val="none" w:sz="0" w:space="0" w:color="auto"/>
                <w:right w:val="none" w:sz="0" w:space="0" w:color="auto"/>
              </w:divBdr>
              <w:divsChild>
                <w:div w:id="102893569">
                  <w:marLeft w:val="0"/>
                  <w:marRight w:val="0"/>
                  <w:marTop w:val="0"/>
                  <w:marBottom w:val="0"/>
                  <w:divBdr>
                    <w:top w:val="single" w:sz="6" w:space="0" w:color="D1D2E0"/>
                    <w:left w:val="single" w:sz="6" w:space="0" w:color="D1D2E0"/>
                    <w:bottom w:val="single" w:sz="6" w:space="0" w:color="D1D2E0"/>
                    <w:right w:val="single" w:sz="6" w:space="0" w:color="D1D2E0"/>
                  </w:divBdr>
                  <w:divsChild>
                    <w:div w:id="1668677770">
                      <w:marLeft w:val="0"/>
                      <w:marRight w:val="0"/>
                      <w:marTop w:val="0"/>
                      <w:marBottom w:val="0"/>
                      <w:divBdr>
                        <w:top w:val="none" w:sz="0" w:space="0" w:color="auto"/>
                        <w:left w:val="none" w:sz="0" w:space="0" w:color="auto"/>
                        <w:bottom w:val="none" w:sz="0" w:space="0" w:color="auto"/>
                        <w:right w:val="none" w:sz="0" w:space="0" w:color="auto"/>
                      </w:divBdr>
                      <w:divsChild>
                        <w:div w:id="1976450615">
                          <w:marLeft w:val="0"/>
                          <w:marRight w:val="0"/>
                          <w:marTop w:val="0"/>
                          <w:marBottom w:val="0"/>
                          <w:divBdr>
                            <w:top w:val="none" w:sz="0" w:space="0" w:color="auto"/>
                            <w:left w:val="none" w:sz="0" w:space="0" w:color="auto"/>
                            <w:bottom w:val="none" w:sz="0" w:space="0" w:color="auto"/>
                            <w:right w:val="none" w:sz="0" w:space="0" w:color="auto"/>
                          </w:divBdr>
                          <w:divsChild>
                            <w:div w:id="16363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33814">
                      <w:marLeft w:val="0"/>
                      <w:marRight w:val="0"/>
                      <w:marTop w:val="0"/>
                      <w:marBottom w:val="0"/>
                      <w:divBdr>
                        <w:top w:val="none" w:sz="0" w:space="0" w:color="auto"/>
                        <w:left w:val="none" w:sz="0" w:space="0" w:color="auto"/>
                        <w:bottom w:val="none" w:sz="0" w:space="0" w:color="auto"/>
                        <w:right w:val="none" w:sz="0" w:space="0" w:color="auto"/>
                      </w:divBdr>
                      <w:divsChild>
                        <w:div w:id="906568615">
                          <w:marLeft w:val="0"/>
                          <w:marRight w:val="0"/>
                          <w:marTop w:val="0"/>
                          <w:marBottom w:val="0"/>
                          <w:divBdr>
                            <w:top w:val="none" w:sz="0" w:space="0" w:color="auto"/>
                            <w:left w:val="none" w:sz="0" w:space="0" w:color="auto"/>
                            <w:bottom w:val="none" w:sz="0" w:space="0" w:color="auto"/>
                            <w:right w:val="none" w:sz="0" w:space="0" w:color="auto"/>
                          </w:divBdr>
                          <w:divsChild>
                            <w:div w:id="846988858">
                              <w:marLeft w:val="0"/>
                              <w:marRight w:val="0"/>
                              <w:marTop w:val="0"/>
                              <w:marBottom w:val="0"/>
                              <w:divBdr>
                                <w:top w:val="single" w:sz="6" w:space="0" w:color="D1D2E0"/>
                                <w:left w:val="single" w:sz="6" w:space="0" w:color="D1D2E0"/>
                                <w:bottom w:val="single" w:sz="6" w:space="0" w:color="D1D2E0"/>
                                <w:right w:val="single" w:sz="6" w:space="0" w:color="D1D2E0"/>
                              </w:divBdr>
                              <w:divsChild>
                                <w:div w:id="745881285">
                                  <w:marLeft w:val="0"/>
                                  <w:marRight w:val="0"/>
                                  <w:marTop w:val="0"/>
                                  <w:marBottom w:val="0"/>
                                  <w:divBdr>
                                    <w:top w:val="none" w:sz="0" w:space="0" w:color="auto"/>
                                    <w:left w:val="none" w:sz="0" w:space="0" w:color="auto"/>
                                    <w:bottom w:val="none" w:sz="0" w:space="0" w:color="auto"/>
                                    <w:right w:val="none" w:sz="0" w:space="0" w:color="auto"/>
                                  </w:divBdr>
                                  <w:divsChild>
                                    <w:div w:id="8879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42203">
                              <w:marLeft w:val="0"/>
                              <w:marRight w:val="0"/>
                              <w:marTop w:val="0"/>
                              <w:marBottom w:val="0"/>
                              <w:divBdr>
                                <w:top w:val="none" w:sz="0" w:space="0" w:color="auto"/>
                                <w:left w:val="none" w:sz="0" w:space="0" w:color="auto"/>
                                <w:bottom w:val="none" w:sz="0" w:space="0" w:color="auto"/>
                                <w:right w:val="none" w:sz="0" w:space="0" w:color="auto"/>
                              </w:divBdr>
                              <w:divsChild>
                                <w:div w:id="15203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37987">
                          <w:marLeft w:val="0"/>
                          <w:marRight w:val="0"/>
                          <w:marTop w:val="0"/>
                          <w:marBottom w:val="0"/>
                          <w:divBdr>
                            <w:top w:val="none" w:sz="0" w:space="0" w:color="auto"/>
                            <w:left w:val="none" w:sz="0" w:space="0" w:color="auto"/>
                            <w:bottom w:val="none" w:sz="0" w:space="0" w:color="auto"/>
                            <w:right w:val="none" w:sz="0" w:space="0" w:color="auto"/>
                          </w:divBdr>
                          <w:divsChild>
                            <w:div w:id="1762723703">
                              <w:marLeft w:val="0"/>
                              <w:marRight w:val="0"/>
                              <w:marTop w:val="0"/>
                              <w:marBottom w:val="0"/>
                              <w:divBdr>
                                <w:top w:val="single" w:sz="6" w:space="0" w:color="D1D2E0"/>
                                <w:left w:val="single" w:sz="6" w:space="0" w:color="D1D2E0"/>
                                <w:bottom w:val="single" w:sz="6" w:space="0" w:color="D1D2E0"/>
                                <w:right w:val="single" w:sz="6" w:space="0" w:color="D1D2E0"/>
                              </w:divBdr>
                              <w:divsChild>
                                <w:div w:id="1465195114">
                                  <w:marLeft w:val="0"/>
                                  <w:marRight w:val="0"/>
                                  <w:marTop w:val="0"/>
                                  <w:marBottom w:val="0"/>
                                  <w:divBdr>
                                    <w:top w:val="none" w:sz="0" w:space="0" w:color="auto"/>
                                    <w:left w:val="none" w:sz="0" w:space="0" w:color="auto"/>
                                    <w:bottom w:val="none" w:sz="0" w:space="0" w:color="auto"/>
                                    <w:right w:val="none" w:sz="0" w:space="0" w:color="auto"/>
                                  </w:divBdr>
                                  <w:divsChild>
                                    <w:div w:id="13163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4304">
                              <w:marLeft w:val="0"/>
                              <w:marRight w:val="0"/>
                              <w:marTop w:val="0"/>
                              <w:marBottom w:val="0"/>
                              <w:divBdr>
                                <w:top w:val="none" w:sz="0" w:space="0" w:color="auto"/>
                                <w:left w:val="none" w:sz="0" w:space="0" w:color="auto"/>
                                <w:bottom w:val="none" w:sz="0" w:space="0" w:color="auto"/>
                                <w:right w:val="none" w:sz="0" w:space="0" w:color="auto"/>
                              </w:divBdr>
                              <w:divsChild>
                                <w:div w:id="15386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159">
                          <w:marLeft w:val="0"/>
                          <w:marRight w:val="0"/>
                          <w:marTop w:val="0"/>
                          <w:marBottom w:val="0"/>
                          <w:divBdr>
                            <w:top w:val="none" w:sz="0" w:space="0" w:color="auto"/>
                            <w:left w:val="none" w:sz="0" w:space="0" w:color="auto"/>
                            <w:bottom w:val="none" w:sz="0" w:space="0" w:color="auto"/>
                            <w:right w:val="none" w:sz="0" w:space="0" w:color="auto"/>
                          </w:divBdr>
                          <w:divsChild>
                            <w:div w:id="71388794">
                              <w:marLeft w:val="0"/>
                              <w:marRight w:val="0"/>
                              <w:marTop w:val="0"/>
                              <w:marBottom w:val="0"/>
                              <w:divBdr>
                                <w:top w:val="single" w:sz="6" w:space="0" w:color="206241"/>
                                <w:left w:val="single" w:sz="6" w:space="0" w:color="206241"/>
                                <w:bottom w:val="single" w:sz="6" w:space="0" w:color="206241"/>
                                <w:right w:val="single" w:sz="6" w:space="0" w:color="206241"/>
                              </w:divBdr>
                              <w:divsChild>
                                <w:div w:id="1056507867">
                                  <w:marLeft w:val="0"/>
                                  <w:marRight w:val="0"/>
                                  <w:marTop w:val="0"/>
                                  <w:marBottom w:val="0"/>
                                  <w:divBdr>
                                    <w:top w:val="none" w:sz="0" w:space="0" w:color="auto"/>
                                    <w:left w:val="none" w:sz="0" w:space="0" w:color="auto"/>
                                    <w:bottom w:val="none" w:sz="0" w:space="0" w:color="auto"/>
                                    <w:right w:val="none" w:sz="0" w:space="0" w:color="auto"/>
                                  </w:divBdr>
                                </w:div>
                                <w:div w:id="181671801">
                                  <w:marLeft w:val="0"/>
                                  <w:marRight w:val="0"/>
                                  <w:marTop w:val="0"/>
                                  <w:marBottom w:val="0"/>
                                  <w:divBdr>
                                    <w:top w:val="none" w:sz="0" w:space="0" w:color="auto"/>
                                    <w:left w:val="none" w:sz="0" w:space="0" w:color="auto"/>
                                    <w:bottom w:val="none" w:sz="0" w:space="0" w:color="auto"/>
                                    <w:right w:val="none" w:sz="0" w:space="0" w:color="auto"/>
                                  </w:divBdr>
                                  <w:divsChild>
                                    <w:div w:id="16788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7412">
                              <w:marLeft w:val="0"/>
                              <w:marRight w:val="0"/>
                              <w:marTop w:val="0"/>
                              <w:marBottom w:val="0"/>
                              <w:divBdr>
                                <w:top w:val="none" w:sz="0" w:space="0" w:color="auto"/>
                                <w:left w:val="none" w:sz="0" w:space="0" w:color="auto"/>
                                <w:bottom w:val="none" w:sz="0" w:space="0" w:color="auto"/>
                                <w:right w:val="none" w:sz="0" w:space="0" w:color="auto"/>
                              </w:divBdr>
                              <w:divsChild>
                                <w:div w:id="12937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3148">
                          <w:marLeft w:val="0"/>
                          <w:marRight w:val="0"/>
                          <w:marTop w:val="0"/>
                          <w:marBottom w:val="0"/>
                          <w:divBdr>
                            <w:top w:val="none" w:sz="0" w:space="0" w:color="auto"/>
                            <w:left w:val="none" w:sz="0" w:space="0" w:color="auto"/>
                            <w:bottom w:val="none" w:sz="0" w:space="0" w:color="auto"/>
                            <w:right w:val="none" w:sz="0" w:space="0" w:color="auto"/>
                          </w:divBdr>
                          <w:divsChild>
                            <w:div w:id="2000227093">
                              <w:marLeft w:val="0"/>
                              <w:marRight w:val="0"/>
                              <w:marTop w:val="0"/>
                              <w:marBottom w:val="0"/>
                              <w:divBdr>
                                <w:top w:val="single" w:sz="6" w:space="0" w:color="D1D2E0"/>
                                <w:left w:val="single" w:sz="6" w:space="0" w:color="D1D2E0"/>
                                <w:bottom w:val="single" w:sz="6" w:space="0" w:color="D1D2E0"/>
                                <w:right w:val="single" w:sz="6" w:space="0" w:color="D1D2E0"/>
                              </w:divBdr>
                              <w:divsChild>
                                <w:div w:id="707070723">
                                  <w:marLeft w:val="0"/>
                                  <w:marRight w:val="0"/>
                                  <w:marTop w:val="0"/>
                                  <w:marBottom w:val="0"/>
                                  <w:divBdr>
                                    <w:top w:val="none" w:sz="0" w:space="0" w:color="auto"/>
                                    <w:left w:val="none" w:sz="0" w:space="0" w:color="auto"/>
                                    <w:bottom w:val="none" w:sz="0" w:space="0" w:color="auto"/>
                                    <w:right w:val="none" w:sz="0" w:space="0" w:color="auto"/>
                                  </w:divBdr>
                                  <w:divsChild>
                                    <w:div w:id="1548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9438">
                              <w:marLeft w:val="0"/>
                              <w:marRight w:val="0"/>
                              <w:marTop w:val="0"/>
                              <w:marBottom w:val="0"/>
                              <w:divBdr>
                                <w:top w:val="none" w:sz="0" w:space="0" w:color="auto"/>
                                <w:left w:val="none" w:sz="0" w:space="0" w:color="auto"/>
                                <w:bottom w:val="none" w:sz="0" w:space="0" w:color="auto"/>
                                <w:right w:val="none" w:sz="0" w:space="0" w:color="auto"/>
                              </w:divBdr>
                              <w:divsChild>
                                <w:div w:id="7584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74620">
                          <w:marLeft w:val="0"/>
                          <w:marRight w:val="0"/>
                          <w:marTop w:val="0"/>
                          <w:marBottom w:val="0"/>
                          <w:divBdr>
                            <w:top w:val="none" w:sz="0" w:space="0" w:color="auto"/>
                            <w:left w:val="none" w:sz="0" w:space="0" w:color="auto"/>
                            <w:bottom w:val="none" w:sz="0" w:space="0" w:color="auto"/>
                            <w:right w:val="none" w:sz="0" w:space="0" w:color="auto"/>
                          </w:divBdr>
                          <w:divsChild>
                            <w:div w:id="1416319456">
                              <w:marLeft w:val="0"/>
                              <w:marRight w:val="0"/>
                              <w:marTop w:val="0"/>
                              <w:marBottom w:val="0"/>
                              <w:divBdr>
                                <w:top w:val="single" w:sz="6" w:space="0" w:color="D1D2E0"/>
                                <w:left w:val="single" w:sz="6" w:space="0" w:color="D1D2E0"/>
                                <w:bottom w:val="single" w:sz="6" w:space="0" w:color="D1D2E0"/>
                                <w:right w:val="single" w:sz="6" w:space="0" w:color="D1D2E0"/>
                              </w:divBdr>
                              <w:divsChild>
                                <w:div w:id="1025523912">
                                  <w:marLeft w:val="0"/>
                                  <w:marRight w:val="0"/>
                                  <w:marTop w:val="0"/>
                                  <w:marBottom w:val="0"/>
                                  <w:divBdr>
                                    <w:top w:val="none" w:sz="0" w:space="0" w:color="auto"/>
                                    <w:left w:val="none" w:sz="0" w:space="0" w:color="auto"/>
                                    <w:bottom w:val="none" w:sz="0" w:space="0" w:color="auto"/>
                                    <w:right w:val="none" w:sz="0" w:space="0" w:color="auto"/>
                                  </w:divBdr>
                                </w:div>
                              </w:divsChild>
                            </w:div>
                            <w:div w:id="642855437">
                              <w:marLeft w:val="0"/>
                              <w:marRight w:val="0"/>
                              <w:marTop w:val="0"/>
                              <w:marBottom w:val="0"/>
                              <w:divBdr>
                                <w:top w:val="single" w:sz="6" w:space="0" w:color="D1D2E0"/>
                                <w:left w:val="single" w:sz="6" w:space="0" w:color="D1D2E0"/>
                                <w:bottom w:val="single" w:sz="6" w:space="0" w:color="D1D2E0"/>
                                <w:right w:val="single" w:sz="6" w:space="0" w:color="D1D2E0"/>
                              </w:divBdr>
                              <w:divsChild>
                                <w:div w:id="567615981">
                                  <w:marLeft w:val="0"/>
                                  <w:marRight w:val="0"/>
                                  <w:marTop w:val="0"/>
                                  <w:marBottom w:val="0"/>
                                  <w:divBdr>
                                    <w:top w:val="none" w:sz="0" w:space="0" w:color="auto"/>
                                    <w:left w:val="none" w:sz="0" w:space="0" w:color="auto"/>
                                    <w:bottom w:val="none" w:sz="0" w:space="0" w:color="auto"/>
                                    <w:right w:val="none" w:sz="0" w:space="0" w:color="auto"/>
                                  </w:divBdr>
                                </w:div>
                                <w:div w:id="49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405605">
              <w:marLeft w:val="0"/>
              <w:marRight w:val="0"/>
              <w:marTop w:val="0"/>
              <w:marBottom w:val="0"/>
              <w:divBdr>
                <w:top w:val="none" w:sz="0" w:space="0" w:color="auto"/>
                <w:left w:val="none" w:sz="0" w:space="0" w:color="auto"/>
                <w:bottom w:val="none" w:sz="0" w:space="0" w:color="auto"/>
                <w:right w:val="none" w:sz="0" w:space="0" w:color="auto"/>
              </w:divBdr>
              <w:divsChild>
                <w:div w:id="1748385787">
                  <w:marLeft w:val="0"/>
                  <w:marRight w:val="0"/>
                  <w:marTop w:val="0"/>
                  <w:marBottom w:val="0"/>
                  <w:divBdr>
                    <w:top w:val="single" w:sz="6" w:space="0" w:color="D1D2E0"/>
                    <w:left w:val="single" w:sz="6" w:space="0" w:color="D1D2E0"/>
                    <w:bottom w:val="single" w:sz="6" w:space="0" w:color="D1D2E0"/>
                    <w:right w:val="single" w:sz="6" w:space="0" w:color="D1D2E0"/>
                  </w:divBdr>
                  <w:divsChild>
                    <w:div w:id="417336969">
                      <w:marLeft w:val="0"/>
                      <w:marRight w:val="0"/>
                      <w:marTop w:val="0"/>
                      <w:marBottom w:val="0"/>
                      <w:divBdr>
                        <w:top w:val="none" w:sz="0" w:space="0" w:color="auto"/>
                        <w:left w:val="none" w:sz="0" w:space="0" w:color="auto"/>
                        <w:bottom w:val="none" w:sz="0" w:space="0" w:color="auto"/>
                        <w:right w:val="none" w:sz="0" w:space="0" w:color="auto"/>
                      </w:divBdr>
                      <w:divsChild>
                        <w:div w:id="342627437">
                          <w:marLeft w:val="0"/>
                          <w:marRight w:val="0"/>
                          <w:marTop w:val="0"/>
                          <w:marBottom w:val="0"/>
                          <w:divBdr>
                            <w:top w:val="none" w:sz="0" w:space="0" w:color="auto"/>
                            <w:left w:val="none" w:sz="0" w:space="0" w:color="auto"/>
                            <w:bottom w:val="none" w:sz="0" w:space="0" w:color="auto"/>
                            <w:right w:val="none" w:sz="0" w:space="0" w:color="auto"/>
                          </w:divBdr>
                          <w:divsChild>
                            <w:div w:id="17476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3232">
                      <w:marLeft w:val="0"/>
                      <w:marRight w:val="0"/>
                      <w:marTop w:val="0"/>
                      <w:marBottom w:val="0"/>
                      <w:divBdr>
                        <w:top w:val="none" w:sz="0" w:space="0" w:color="auto"/>
                        <w:left w:val="none" w:sz="0" w:space="0" w:color="auto"/>
                        <w:bottom w:val="none" w:sz="0" w:space="0" w:color="auto"/>
                        <w:right w:val="none" w:sz="0" w:space="0" w:color="auto"/>
                      </w:divBdr>
                      <w:divsChild>
                        <w:div w:id="275868806">
                          <w:marLeft w:val="0"/>
                          <w:marRight w:val="0"/>
                          <w:marTop w:val="0"/>
                          <w:marBottom w:val="0"/>
                          <w:divBdr>
                            <w:top w:val="none" w:sz="0" w:space="0" w:color="auto"/>
                            <w:left w:val="none" w:sz="0" w:space="0" w:color="auto"/>
                            <w:bottom w:val="none" w:sz="0" w:space="0" w:color="auto"/>
                            <w:right w:val="none" w:sz="0" w:space="0" w:color="auto"/>
                          </w:divBdr>
                          <w:divsChild>
                            <w:div w:id="1219050204">
                              <w:marLeft w:val="0"/>
                              <w:marRight w:val="0"/>
                              <w:marTop w:val="0"/>
                              <w:marBottom w:val="0"/>
                              <w:divBdr>
                                <w:top w:val="single" w:sz="6" w:space="0" w:color="206241"/>
                                <w:left w:val="single" w:sz="6" w:space="0" w:color="206241"/>
                                <w:bottom w:val="single" w:sz="6" w:space="0" w:color="206241"/>
                                <w:right w:val="single" w:sz="6" w:space="0" w:color="206241"/>
                              </w:divBdr>
                              <w:divsChild>
                                <w:div w:id="740911638">
                                  <w:marLeft w:val="0"/>
                                  <w:marRight w:val="0"/>
                                  <w:marTop w:val="0"/>
                                  <w:marBottom w:val="0"/>
                                  <w:divBdr>
                                    <w:top w:val="none" w:sz="0" w:space="0" w:color="auto"/>
                                    <w:left w:val="none" w:sz="0" w:space="0" w:color="auto"/>
                                    <w:bottom w:val="none" w:sz="0" w:space="0" w:color="auto"/>
                                    <w:right w:val="none" w:sz="0" w:space="0" w:color="auto"/>
                                  </w:divBdr>
                                </w:div>
                                <w:div w:id="1475413037">
                                  <w:marLeft w:val="0"/>
                                  <w:marRight w:val="0"/>
                                  <w:marTop w:val="0"/>
                                  <w:marBottom w:val="0"/>
                                  <w:divBdr>
                                    <w:top w:val="none" w:sz="0" w:space="0" w:color="auto"/>
                                    <w:left w:val="none" w:sz="0" w:space="0" w:color="auto"/>
                                    <w:bottom w:val="none" w:sz="0" w:space="0" w:color="auto"/>
                                    <w:right w:val="none" w:sz="0" w:space="0" w:color="auto"/>
                                  </w:divBdr>
                                  <w:divsChild>
                                    <w:div w:id="19957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3637">
                              <w:marLeft w:val="0"/>
                              <w:marRight w:val="0"/>
                              <w:marTop w:val="0"/>
                              <w:marBottom w:val="0"/>
                              <w:divBdr>
                                <w:top w:val="none" w:sz="0" w:space="0" w:color="auto"/>
                                <w:left w:val="none" w:sz="0" w:space="0" w:color="auto"/>
                                <w:bottom w:val="none" w:sz="0" w:space="0" w:color="auto"/>
                                <w:right w:val="none" w:sz="0" w:space="0" w:color="auto"/>
                              </w:divBdr>
                              <w:divsChild>
                                <w:div w:id="10227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2856">
                          <w:marLeft w:val="0"/>
                          <w:marRight w:val="0"/>
                          <w:marTop w:val="0"/>
                          <w:marBottom w:val="0"/>
                          <w:divBdr>
                            <w:top w:val="none" w:sz="0" w:space="0" w:color="auto"/>
                            <w:left w:val="none" w:sz="0" w:space="0" w:color="auto"/>
                            <w:bottom w:val="none" w:sz="0" w:space="0" w:color="auto"/>
                            <w:right w:val="none" w:sz="0" w:space="0" w:color="auto"/>
                          </w:divBdr>
                          <w:divsChild>
                            <w:div w:id="1545483883">
                              <w:marLeft w:val="0"/>
                              <w:marRight w:val="0"/>
                              <w:marTop w:val="0"/>
                              <w:marBottom w:val="0"/>
                              <w:divBdr>
                                <w:top w:val="single" w:sz="6" w:space="0" w:color="206241"/>
                                <w:left w:val="single" w:sz="6" w:space="0" w:color="206241"/>
                                <w:bottom w:val="single" w:sz="6" w:space="0" w:color="206241"/>
                                <w:right w:val="single" w:sz="6" w:space="0" w:color="206241"/>
                              </w:divBdr>
                              <w:divsChild>
                                <w:div w:id="62409036">
                                  <w:marLeft w:val="0"/>
                                  <w:marRight w:val="0"/>
                                  <w:marTop w:val="0"/>
                                  <w:marBottom w:val="0"/>
                                  <w:divBdr>
                                    <w:top w:val="none" w:sz="0" w:space="0" w:color="auto"/>
                                    <w:left w:val="none" w:sz="0" w:space="0" w:color="auto"/>
                                    <w:bottom w:val="none" w:sz="0" w:space="0" w:color="auto"/>
                                    <w:right w:val="none" w:sz="0" w:space="0" w:color="auto"/>
                                  </w:divBdr>
                                </w:div>
                                <w:div w:id="1929608433">
                                  <w:marLeft w:val="0"/>
                                  <w:marRight w:val="0"/>
                                  <w:marTop w:val="0"/>
                                  <w:marBottom w:val="0"/>
                                  <w:divBdr>
                                    <w:top w:val="none" w:sz="0" w:space="0" w:color="auto"/>
                                    <w:left w:val="none" w:sz="0" w:space="0" w:color="auto"/>
                                    <w:bottom w:val="none" w:sz="0" w:space="0" w:color="auto"/>
                                    <w:right w:val="none" w:sz="0" w:space="0" w:color="auto"/>
                                  </w:divBdr>
                                  <w:divsChild>
                                    <w:div w:id="19372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67934">
                              <w:marLeft w:val="0"/>
                              <w:marRight w:val="0"/>
                              <w:marTop w:val="0"/>
                              <w:marBottom w:val="0"/>
                              <w:divBdr>
                                <w:top w:val="none" w:sz="0" w:space="0" w:color="auto"/>
                                <w:left w:val="none" w:sz="0" w:space="0" w:color="auto"/>
                                <w:bottom w:val="none" w:sz="0" w:space="0" w:color="auto"/>
                                <w:right w:val="none" w:sz="0" w:space="0" w:color="auto"/>
                              </w:divBdr>
                              <w:divsChild>
                                <w:div w:id="16116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0263">
                          <w:marLeft w:val="0"/>
                          <w:marRight w:val="0"/>
                          <w:marTop w:val="0"/>
                          <w:marBottom w:val="0"/>
                          <w:divBdr>
                            <w:top w:val="none" w:sz="0" w:space="0" w:color="auto"/>
                            <w:left w:val="none" w:sz="0" w:space="0" w:color="auto"/>
                            <w:bottom w:val="none" w:sz="0" w:space="0" w:color="auto"/>
                            <w:right w:val="none" w:sz="0" w:space="0" w:color="auto"/>
                          </w:divBdr>
                          <w:divsChild>
                            <w:div w:id="234240125">
                              <w:marLeft w:val="0"/>
                              <w:marRight w:val="0"/>
                              <w:marTop w:val="0"/>
                              <w:marBottom w:val="0"/>
                              <w:divBdr>
                                <w:top w:val="single" w:sz="6" w:space="0" w:color="D1D2E0"/>
                                <w:left w:val="single" w:sz="6" w:space="0" w:color="D1D2E0"/>
                                <w:bottom w:val="single" w:sz="6" w:space="0" w:color="D1D2E0"/>
                                <w:right w:val="single" w:sz="6" w:space="0" w:color="D1D2E0"/>
                              </w:divBdr>
                              <w:divsChild>
                                <w:div w:id="1032848955">
                                  <w:marLeft w:val="0"/>
                                  <w:marRight w:val="0"/>
                                  <w:marTop w:val="0"/>
                                  <w:marBottom w:val="0"/>
                                  <w:divBdr>
                                    <w:top w:val="none" w:sz="0" w:space="0" w:color="auto"/>
                                    <w:left w:val="none" w:sz="0" w:space="0" w:color="auto"/>
                                    <w:bottom w:val="none" w:sz="0" w:space="0" w:color="auto"/>
                                    <w:right w:val="none" w:sz="0" w:space="0" w:color="auto"/>
                                  </w:divBdr>
                                  <w:divsChild>
                                    <w:div w:id="13157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1989">
                              <w:marLeft w:val="0"/>
                              <w:marRight w:val="0"/>
                              <w:marTop w:val="0"/>
                              <w:marBottom w:val="0"/>
                              <w:divBdr>
                                <w:top w:val="none" w:sz="0" w:space="0" w:color="auto"/>
                                <w:left w:val="none" w:sz="0" w:space="0" w:color="auto"/>
                                <w:bottom w:val="none" w:sz="0" w:space="0" w:color="auto"/>
                                <w:right w:val="none" w:sz="0" w:space="0" w:color="auto"/>
                              </w:divBdr>
                              <w:divsChild>
                                <w:div w:id="5820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4073">
                          <w:marLeft w:val="0"/>
                          <w:marRight w:val="0"/>
                          <w:marTop w:val="0"/>
                          <w:marBottom w:val="0"/>
                          <w:divBdr>
                            <w:top w:val="none" w:sz="0" w:space="0" w:color="auto"/>
                            <w:left w:val="none" w:sz="0" w:space="0" w:color="auto"/>
                            <w:bottom w:val="none" w:sz="0" w:space="0" w:color="auto"/>
                            <w:right w:val="none" w:sz="0" w:space="0" w:color="auto"/>
                          </w:divBdr>
                          <w:divsChild>
                            <w:div w:id="1487745539">
                              <w:marLeft w:val="0"/>
                              <w:marRight w:val="0"/>
                              <w:marTop w:val="0"/>
                              <w:marBottom w:val="0"/>
                              <w:divBdr>
                                <w:top w:val="single" w:sz="6" w:space="0" w:color="D1D2E0"/>
                                <w:left w:val="single" w:sz="6" w:space="0" w:color="D1D2E0"/>
                                <w:bottom w:val="single" w:sz="6" w:space="0" w:color="D1D2E0"/>
                                <w:right w:val="single" w:sz="6" w:space="0" w:color="D1D2E0"/>
                              </w:divBdr>
                              <w:divsChild>
                                <w:div w:id="465514418">
                                  <w:marLeft w:val="0"/>
                                  <w:marRight w:val="0"/>
                                  <w:marTop w:val="0"/>
                                  <w:marBottom w:val="0"/>
                                  <w:divBdr>
                                    <w:top w:val="none" w:sz="0" w:space="0" w:color="auto"/>
                                    <w:left w:val="none" w:sz="0" w:space="0" w:color="auto"/>
                                    <w:bottom w:val="none" w:sz="0" w:space="0" w:color="auto"/>
                                    <w:right w:val="none" w:sz="0" w:space="0" w:color="auto"/>
                                  </w:divBdr>
                                  <w:divsChild>
                                    <w:div w:id="18727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040">
                              <w:marLeft w:val="0"/>
                              <w:marRight w:val="0"/>
                              <w:marTop w:val="0"/>
                              <w:marBottom w:val="0"/>
                              <w:divBdr>
                                <w:top w:val="none" w:sz="0" w:space="0" w:color="auto"/>
                                <w:left w:val="none" w:sz="0" w:space="0" w:color="auto"/>
                                <w:bottom w:val="none" w:sz="0" w:space="0" w:color="auto"/>
                                <w:right w:val="none" w:sz="0" w:space="0" w:color="auto"/>
                              </w:divBdr>
                              <w:divsChild>
                                <w:div w:id="7211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5661">
                          <w:marLeft w:val="0"/>
                          <w:marRight w:val="0"/>
                          <w:marTop w:val="0"/>
                          <w:marBottom w:val="0"/>
                          <w:divBdr>
                            <w:top w:val="none" w:sz="0" w:space="0" w:color="auto"/>
                            <w:left w:val="none" w:sz="0" w:space="0" w:color="auto"/>
                            <w:bottom w:val="none" w:sz="0" w:space="0" w:color="auto"/>
                            <w:right w:val="none" w:sz="0" w:space="0" w:color="auto"/>
                          </w:divBdr>
                          <w:divsChild>
                            <w:div w:id="1119684599">
                              <w:marLeft w:val="0"/>
                              <w:marRight w:val="0"/>
                              <w:marTop w:val="0"/>
                              <w:marBottom w:val="0"/>
                              <w:divBdr>
                                <w:top w:val="single" w:sz="6" w:space="0" w:color="D1D2E0"/>
                                <w:left w:val="single" w:sz="6" w:space="0" w:color="D1D2E0"/>
                                <w:bottom w:val="single" w:sz="6" w:space="0" w:color="D1D2E0"/>
                                <w:right w:val="single" w:sz="6" w:space="0" w:color="D1D2E0"/>
                              </w:divBdr>
                              <w:divsChild>
                                <w:div w:id="1170028022">
                                  <w:marLeft w:val="0"/>
                                  <w:marRight w:val="0"/>
                                  <w:marTop w:val="0"/>
                                  <w:marBottom w:val="0"/>
                                  <w:divBdr>
                                    <w:top w:val="none" w:sz="0" w:space="0" w:color="auto"/>
                                    <w:left w:val="none" w:sz="0" w:space="0" w:color="auto"/>
                                    <w:bottom w:val="none" w:sz="0" w:space="0" w:color="auto"/>
                                    <w:right w:val="none" w:sz="0" w:space="0" w:color="auto"/>
                                  </w:divBdr>
                                </w:div>
                              </w:divsChild>
                            </w:div>
                            <w:div w:id="1589803801">
                              <w:marLeft w:val="0"/>
                              <w:marRight w:val="0"/>
                              <w:marTop w:val="0"/>
                              <w:marBottom w:val="0"/>
                              <w:divBdr>
                                <w:top w:val="single" w:sz="6" w:space="0" w:color="D1D2E0"/>
                                <w:left w:val="single" w:sz="6" w:space="0" w:color="D1D2E0"/>
                                <w:bottom w:val="single" w:sz="6" w:space="0" w:color="D1D2E0"/>
                                <w:right w:val="single" w:sz="6" w:space="0" w:color="D1D2E0"/>
                              </w:divBdr>
                              <w:divsChild>
                                <w:div w:id="177738140">
                                  <w:marLeft w:val="0"/>
                                  <w:marRight w:val="0"/>
                                  <w:marTop w:val="0"/>
                                  <w:marBottom w:val="0"/>
                                  <w:divBdr>
                                    <w:top w:val="none" w:sz="0" w:space="0" w:color="auto"/>
                                    <w:left w:val="none" w:sz="0" w:space="0" w:color="auto"/>
                                    <w:bottom w:val="none" w:sz="0" w:space="0" w:color="auto"/>
                                    <w:right w:val="none" w:sz="0" w:space="0" w:color="auto"/>
                                  </w:divBdr>
                                </w:div>
                                <w:div w:id="2708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559142">
              <w:marLeft w:val="0"/>
              <w:marRight w:val="0"/>
              <w:marTop w:val="0"/>
              <w:marBottom w:val="0"/>
              <w:divBdr>
                <w:top w:val="none" w:sz="0" w:space="0" w:color="auto"/>
                <w:left w:val="none" w:sz="0" w:space="0" w:color="auto"/>
                <w:bottom w:val="none" w:sz="0" w:space="0" w:color="auto"/>
                <w:right w:val="none" w:sz="0" w:space="0" w:color="auto"/>
              </w:divBdr>
              <w:divsChild>
                <w:div w:id="1313218597">
                  <w:marLeft w:val="0"/>
                  <w:marRight w:val="0"/>
                  <w:marTop w:val="0"/>
                  <w:marBottom w:val="0"/>
                  <w:divBdr>
                    <w:top w:val="single" w:sz="6" w:space="0" w:color="D1D2E0"/>
                    <w:left w:val="single" w:sz="6" w:space="0" w:color="D1D2E0"/>
                    <w:bottom w:val="single" w:sz="6" w:space="0" w:color="D1D2E0"/>
                    <w:right w:val="single" w:sz="6" w:space="0" w:color="D1D2E0"/>
                  </w:divBdr>
                  <w:divsChild>
                    <w:div w:id="1278180966">
                      <w:marLeft w:val="0"/>
                      <w:marRight w:val="0"/>
                      <w:marTop w:val="0"/>
                      <w:marBottom w:val="0"/>
                      <w:divBdr>
                        <w:top w:val="none" w:sz="0" w:space="0" w:color="auto"/>
                        <w:left w:val="none" w:sz="0" w:space="0" w:color="auto"/>
                        <w:bottom w:val="none" w:sz="0" w:space="0" w:color="auto"/>
                        <w:right w:val="none" w:sz="0" w:space="0" w:color="auto"/>
                      </w:divBdr>
                      <w:divsChild>
                        <w:div w:id="1182821599">
                          <w:marLeft w:val="0"/>
                          <w:marRight w:val="0"/>
                          <w:marTop w:val="0"/>
                          <w:marBottom w:val="0"/>
                          <w:divBdr>
                            <w:top w:val="none" w:sz="0" w:space="0" w:color="auto"/>
                            <w:left w:val="none" w:sz="0" w:space="0" w:color="auto"/>
                            <w:bottom w:val="none" w:sz="0" w:space="0" w:color="auto"/>
                            <w:right w:val="none" w:sz="0" w:space="0" w:color="auto"/>
                          </w:divBdr>
                          <w:divsChild>
                            <w:div w:id="42564528">
                              <w:marLeft w:val="0"/>
                              <w:marRight w:val="0"/>
                              <w:marTop w:val="0"/>
                              <w:marBottom w:val="0"/>
                              <w:divBdr>
                                <w:top w:val="none" w:sz="0" w:space="0" w:color="auto"/>
                                <w:left w:val="none" w:sz="0" w:space="0" w:color="auto"/>
                                <w:bottom w:val="none" w:sz="0" w:space="0" w:color="auto"/>
                                <w:right w:val="none" w:sz="0" w:space="0" w:color="auto"/>
                              </w:divBdr>
                              <w:divsChild>
                                <w:div w:id="1856847666">
                                  <w:marLeft w:val="0"/>
                                  <w:marRight w:val="0"/>
                                  <w:marTop w:val="0"/>
                                  <w:marBottom w:val="0"/>
                                  <w:divBdr>
                                    <w:top w:val="none" w:sz="0" w:space="0" w:color="auto"/>
                                    <w:left w:val="none" w:sz="0" w:space="0" w:color="auto"/>
                                    <w:bottom w:val="none" w:sz="0" w:space="0" w:color="auto"/>
                                    <w:right w:val="none" w:sz="0" w:space="0" w:color="auto"/>
                                  </w:divBdr>
                                </w:div>
                                <w:div w:id="1926104918">
                                  <w:marLeft w:val="0"/>
                                  <w:marRight w:val="0"/>
                                  <w:marTop w:val="0"/>
                                  <w:marBottom w:val="0"/>
                                  <w:divBdr>
                                    <w:top w:val="none" w:sz="0" w:space="0" w:color="auto"/>
                                    <w:left w:val="none" w:sz="0" w:space="0" w:color="auto"/>
                                    <w:bottom w:val="none" w:sz="0" w:space="0" w:color="auto"/>
                                    <w:right w:val="none" w:sz="0" w:space="0" w:color="auto"/>
                                  </w:divBdr>
                                </w:div>
                                <w:div w:id="1943414148">
                                  <w:marLeft w:val="0"/>
                                  <w:marRight w:val="0"/>
                                  <w:marTop w:val="0"/>
                                  <w:marBottom w:val="0"/>
                                  <w:divBdr>
                                    <w:top w:val="none" w:sz="0" w:space="0" w:color="auto"/>
                                    <w:left w:val="none" w:sz="0" w:space="0" w:color="auto"/>
                                    <w:bottom w:val="none" w:sz="0" w:space="0" w:color="auto"/>
                                    <w:right w:val="none" w:sz="0" w:space="0" w:color="auto"/>
                                  </w:divBdr>
                                </w:div>
                                <w:div w:id="158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58409">
                      <w:marLeft w:val="0"/>
                      <w:marRight w:val="0"/>
                      <w:marTop w:val="0"/>
                      <w:marBottom w:val="0"/>
                      <w:divBdr>
                        <w:top w:val="none" w:sz="0" w:space="0" w:color="auto"/>
                        <w:left w:val="none" w:sz="0" w:space="0" w:color="auto"/>
                        <w:bottom w:val="none" w:sz="0" w:space="0" w:color="auto"/>
                        <w:right w:val="none" w:sz="0" w:space="0" w:color="auto"/>
                      </w:divBdr>
                      <w:divsChild>
                        <w:div w:id="763184362">
                          <w:marLeft w:val="0"/>
                          <w:marRight w:val="0"/>
                          <w:marTop w:val="0"/>
                          <w:marBottom w:val="0"/>
                          <w:divBdr>
                            <w:top w:val="none" w:sz="0" w:space="0" w:color="auto"/>
                            <w:left w:val="none" w:sz="0" w:space="0" w:color="auto"/>
                            <w:bottom w:val="none" w:sz="0" w:space="0" w:color="auto"/>
                            <w:right w:val="none" w:sz="0" w:space="0" w:color="auto"/>
                          </w:divBdr>
                          <w:divsChild>
                            <w:div w:id="1566718476">
                              <w:marLeft w:val="0"/>
                              <w:marRight w:val="0"/>
                              <w:marTop w:val="0"/>
                              <w:marBottom w:val="0"/>
                              <w:divBdr>
                                <w:top w:val="single" w:sz="6" w:space="0" w:color="D1D2E0"/>
                                <w:left w:val="single" w:sz="6" w:space="0" w:color="D1D2E0"/>
                                <w:bottom w:val="single" w:sz="6" w:space="0" w:color="D1D2E0"/>
                                <w:right w:val="single" w:sz="6" w:space="0" w:color="D1D2E0"/>
                              </w:divBdr>
                              <w:divsChild>
                                <w:div w:id="1235897278">
                                  <w:marLeft w:val="0"/>
                                  <w:marRight w:val="0"/>
                                  <w:marTop w:val="0"/>
                                  <w:marBottom w:val="0"/>
                                  <w:divBdr>
                                    <w:top w:val="none" w:sz="0" w:space="0" w:color="auto"/>
                                    <w:left w:val="none" w:sz="0" w:space="0" w:color="auto"/>
                                    <w:bottom w:val="none" w:sz="0" w:space="0" w:color="auto"/>
                                    <w:right w:val="none" w:sz="0" w:space="0" w:color="auto"/>
                                  </w:divBdr>
                                  <w:divsChild>
                                    <w:div w:id="11711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00491">
                              <w:marLeft w:val="0"/>
                              <w:marRight w:val="0"/>
                              <w:marTop w:val="0"/>
                              <w:marBottom w:val="0"/>
                              <w:divBdr>
                                <w:top w:val="none" w:sz="0" w:space="0" w:color="auto"/>
                                <w:left w:val="none" w:sz="0" w:space="0" w:color="auto"/>
                                <w:bottom w:val="none" w:sz="0" w:space="0" w:color="auto"/>
                                <w:right w:val="none" w:sz="0" w:space="0" w:color="auto"/>
                              </w:divBdr>
                              <w:divsChild>
                                <w:div w:id="19460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8896">
                          <w:marLeft w:val="0"/>
                          <w:marRight w:val="0"/>
                          <w:marTop w:val="0"/>
                          <w:marBottom w:val="0"/>
                          <w:divBdr>
                            <w:top w:val="none" w:sz="0" w:space="0" w:color="auto"/>
                            <w:left w:val="none" w:sz="0" w:space="0" w:color="auto"/>
                            <w:bottom w:val="none" w:sz="0" w:space="0" w:color="auto"/>
                            <w:right w:val="none" w:sz="0" w:space="0" w:color="auto"/>
                          </w:divBdr>
                          <w:divsChild>
                            <w:div w:id="662658293">
                              <w:marLeft w:val="0"/>
                              <w:marRight w:val="0"/>
                              <w:marTop w:val="0"/>
                              <w:marBottom w:val="0"/>
                              <w:divBdr>
                                <w:top w:val="single" w:sz="6" w:space="0" w:color="D1D2E0"/>
                                <w:left w:val="single" w:sz="6" w:space="0" w:color="D1D2E0"/>
                                <w:bottom w:val="single" w:sz="6" w:space="0" w:color="D1D2E0"/>
                                <w:right w:val="single" w:sz="6" w:space="0" w:color="D1D2E0"/>
                              </w:divBdr>
                              <w:divsChild>
                                <w:div w:id="1172648831">
                                  <w:marLeft w:val="0"/>
                                  <w:marRight w:val="0"/>
                                  <w:marTop w:val="0"/>
                                  <w:marBottom w:val="0"/>
                                  <w:divBdr>
                                    <w:top w:val="none" w:sz="0" w:space="0" w:color="auto"/>
                                    <w:left w:val="none" w:sz="0" w:space="0" w:color="auto"/>
                                    <w:bottom w:val="none" w:sz="0" w:space="0" w:color="auto"/>
                                    <w:right w:val="none" w:sz="0" w:space="0" w:color="auto"/>
                                  </w:divBdr>
                                  <w:divsChild>
                                    <w:div w:id="14918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3904">
                              <w:marLeft w:val="0"/>
                              <w:marRight w:val="0"/>
                              <w:marTop w:val="0"/>
                              <w:marBottom w:val="0"/>
                              <w:divBdr>
                                <w:top w:val="none" w:sz="0" w:space="0" w:color="auto"/>
                                <w:left w:val="none" w:sz="0" w:space="0" w:color="auto"/>
                                <w:bottom w:val="none" w:sz="0" w:space="0" w:color="auto"/>
                                <w:right w:val="none" w:sz="0" w:space="0" w:color="auto"/>
                              </w:divBdr>
                              <w:divsChild>
                                <w:div w:id="9021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6861">
                          <w:marLeft w:val="0"/>
                          <w:marRight w:val="0"/>
                          <w:marTop w:val="0"/>
                          <w:marBottom w:val="0"/>
                          <w:divBdr>
                            <w:top w:val="none" w:sz="0" w:space="0" w:color="auto"/>
                            <w:left w:val="none" w:sz="0" w:space="0" w:color="auto"/>
                            <w:bottom w:val="none" w:sz="0" w:space="0" w:color="auto"/>
                            <w:right w:val="none" w:sz="0" w:space="0" w:color="auto"/>
                          </w:divBdr>
                          <w:divsChild>
                            <w:div w:id="768045674">
                              <w:marLeft w:val="0"/>
                              <w:marRight w:val="0"/>
                              <w:marTop w:val="0"/>
                              <w:marBottom w:val="0"/>
                              <w:divBdr>
                                <w:top w:val="single" w:sz="6" w:space="0" w:color="206241"/>
                                <w:left w:val="single" w:sz="6" w:space="0" w:color="206241"/>
                                <w:bottom w:val="single" w:sz="6" w:space="0" w:color="206241"/>
                                <w:right w:val="single" w:sz="6" w:space="0" w:color="206241"/>
                              </w:divBdr>
                              <w:divsChild>
                                <w:div w:id="1547644566">
                                  <w:marLeft w:val="0"/>
                                  <w:marRight w:val="0"/>
                                  <w:marTop w:val="0"/>
                                  <w:marBottom w:val="0"/>
                                  <w:divBdr>
                                    <w:top w:val="none" w:sz="0" w:space="0" w:color="auto"/>
                                    <w:left w:val="none" w:sz="0" w:space="0" w:color="auto"/>
                                    <w:bottom w:val="none" w:sz="0" w:space="0" w:color="auto"/>
                                    <w:right w:val="none" w:sz="0" w:space="0" w:color="auto"/>
                                  </w:divBdr>
                                </w:div>
                                <w:div w:id="518282027">
                                  <w:marLeft w:val="0"/>
                                  <w:marRight w:val="0"/>
                                  <w:marTop w:val="0"/>
                                  <w:marBottom w:val="0"/>
                                  <w:divBdr>
                                    <w:top w:val="none" w:sz="0" w:space="0" w:color="auto"/>
                                    <w:left w:val="none" w:sz="0" w:space="0" w:color="auto"/>
                                    <w:bottom w:val="none" w:sz="0" w:space="0" w:color="auto"/>
                                    <w:right w:val="none" w:sz="0" w:space="0" w:color="auto"/>
                                  </w:divBdr>
                                  <w:divsChild>
                                    <w:div w:id="8751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1957">
                              <w:marLeft w:val="0"/>
                              <w:marRight w:val="0"/>
                              <w:marTop w:val="0"/>
                              <w:marBottom w:val="0"/>
                              <w:divBdr>
                                <w:top w:val="none" w:sz="0" w:space="0" w:color="auto"/>
                                <w:left w:val="none" w:sz="0" w:space="0" w:color="auto"/>
                                <w:bottom w:val="none" w:sz="0" w:space="0" w:color="auto"/>
                                <w:right w:val="none" w:sz="0" w:space="0" w:color="auto"/>
                              </w:divBdr>
                              <w:divsChild>
                                <w:div w:id="20699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756">
                          <w:marLeft w:val="0"/>
                          <w:marRight w:val="0"/>
                          <w:marTop w:val="0"/>
                          <w:marBottom w:val="0"/>
                          <w:divBdr>
                            <w:top w:val="none" w:sz="0" w:space="0" w:color="auto"/>
                            <w:left w:val="none" w:sz="0" w:space="0" w:color="auto"/>
                            <w:bottom w:val="none" w:sz="0" w:space="0" w:color="auto"/>
                            <w:right w:val="none" w:sz="0" w:space="0" w:color="auto"/>
                          </w:divBdr>
                          <w:divsChild>
                            <w:div w:id="1049767519">
                              <w:marLeft w:val="0"/>
                              <w:marRight w:val="0"/>
                              <w:marTop w:val="0"/>
                              <w:marBottom w:val="0"/>
                              <w:divBdr>
                                <w:top w:val="single" w:sz="6" w:space="0" w:color="D1D2E0"/>
                                <w:left w:val="single" w:sz="6" w:space="0" w:color="D1D2E0"/>
                                <w:bottom w:val="single" w:sz="6" w:space="0" w:color="D1D2E0"/>
                                <w:right w:val="single" w:sz="6" w:space="0" w:color="D1D2E0"/>
                              </w:divBdr>
                              <w:divsChild>
                                <w:div w:id="612177816">
                                  <w:marLeft w:val="0"/>
                                  <w:marRight w:val="0"/>
                                  <w:marTop w:val="0"/>
                                  <w:marBottom w:val="0"/>
                                  <w:divBdr>
                                    <w:top w:val="none" w:sz="0" w:space="0" w:color="auto"/>
                                    <w:left w:val="none" w:sz="0" w:space="0" w:color="auto"/>
                                    <w:bottom w:val="none" w:sz="0" w:space="0" w:color="auto"/>
                                    <w:right w:val="none" w:sz="0" w:space="0" w:color="auto"/>
                                  </w:divBdr>
                                  <w:divsChild>
                                    <w:div w:id="15963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1444">
                              <w:marLeft w:val="0"/>
                              <w:marRight w:val="0"/>
                              <w:marTop w:val="0"/>
                              <w:marBottom w:val="0"/>
                              <w:divBdr>
                                <w:top w:val="none" w:sz="0" w:space="0" w:color="auto"/>
                                <w:left w:val="none" w:sz="0" w:space="0" w:color="auto"/>
                                <w:bottom w:val="none" w:sz="0" w:space="0" w:color="auto"/>
                                <w:right w:val="none" w:sz="0" w:space="0" w:color="auto"/>
                              </w:divBdr>
                              <w:divsChild>
                                <w:div w:id="3814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3355">
                          <w:marLeft w:val="0"/>
                          <w:marRight w:val="0"/>
                          <w:marTop w:val="0"/>
                          <w:marBottom w:val="0"/>
                          <w:divBdr>
                            <w:top w:val="none" w:sz="0" w:space="0" w:color="auto"/>
                            <w:left w:val="none" w:sz="0" w:space="0" w:color="auto"/>
                            <w:bottom w:val="none" w:sz="0" w:space="0" w:color="auto"/>
                            <w:right w:val="none" w:sz="0" w:space="0" w:color="auto"/>
                          </w:divBdr>
                          <w:divsChild>
                            <w:div w:id="1335037384">
                              <w:marLeft w:val="0"/>
                              <w:marRight w:val="0"/>
                              <w:marTop w:val="0"/>
                              <w:marBottom w:val="0"/>
                              <w:divBdr>
                                <w:top w:val="single" w:sz="6" w:space="0" w:color="D1D2E0"/>
                                <w:left w:val="single" w:sz="6" w:space="0" w:color="D1D2E0"/>
                                <w:bottom w:val="single" w:sz="6" w:space="0" w:color="D1D2E0"/>
                                <w:right w:val="single" w:sz="6" w:space="0" w:color="D1D2E0"/>
                              </w:divBdr>
                              <w:divsChild>
                                <w:div w:id="1565330765">
                                  <w:marLeft w:val="0"/>
                                  <w:marRight w:val="0"/>
                                  <w:marTop w:val="0"/>
                                  <w:marBottom w:val="0"/>
                                  <w:divBdr>
                                    <w:top w:val="none" w:sz="0" w:space="0" w:color="auto"/>
                                    <w:left w:val="none" w:sz="0" w:space="0" w:color="auto"/>
                                    <w:bottom w:val="none" w:sz="0" w:space="0" w:color="auto"/>
                                    <w:right w:val="none" w:sz="0" w:space="0" w:color="auto"/>
                                  </w:divBdr>
                                  <w:divsChild>
                                    <w:div w:id="767236755">
                                      <w:marLeft w:val="0"/>
                                      <w:marRight w:val="0"/>
                                      <w:marTop w:val="0"/>
                                      <w:marBottom w:val="0"/>
                                      <w:divBdr>
                                        <w:top w:val="none" w:sz="0" w:space="0" w:color="auto"/>
                                        <w:left w:val="none" w:sz="0" w:space="0" w:color="auto"/>
                                        <w:bottom w:val="none" w:sz="0" w:space="0" w:color="auto"/>
                                        <w:right w:val="none" w:sz="0" w:space="0" w:color="auto"/>
                                      </w:divBdr>
                                      <w:divsChild>
                                        <w:div w:id="5431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97070">
                              <w:marLeft w:val="0"/>
                              <w:marRight w:val="0"/>
                              <w:marTop w:val="0"/>
                              <w:marBottom w:val="0"/>
                              <w:divBdr>
                                <w:top w:val="single" w:sz="6" w:space="0" w:color="D1D2E0"/>
                                <w:left w:val="single" w:sz="6" w:space="0" w:color="D1D2E0"/>
                                <w:bottom w:val="single" w:sz="6" w:space="0" w:color="D1D2E0"/>
                                <w:right w:val="single" w:sz="6" w:space="0" w:color="D1D2E0"/>
                              </w:divBdr>
                              <w:divsChild>
                                <w:div w:id="907420388">
                                  <w:marLeft w:val="0"/>
                                  <w:marRight w:val="0"/>
                                  <w:marTop w:val="0"/>
                                  <w:marBottom w:val="0"/>
                                  <w:divBdr>
                                    <w:top w:val="none" w:sz="0" w:space="0" w:color="auto"/>
                                    <w:left w:val="none" w:sz="0" w:space="0" w:color="auto"/>
                                    <w:bottom w:val="none" w:sz="0" w:space="0" w:color="auto"/>
                                    <w:right w:val="none" w:sz="0" w:space="0" w:color="auto"/>
                                  </w:divBdr>
                                </w:div>
                                <w:div w:id="6209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618989">
              <w:marLeft w:val="0"/>
              <w:marRight w:val="0"/>
              <w:marTop w:val="0"/>
              <w:marBottom w:val="0"/>
              <w:divBdr>
                <w:top w:val="none" w:sz="0" w:space="0" w:color="auto"/>
                <w:left w:val="none" w:sz="0" w:space="0" w:color="auto"/>
                <w:bottom w:val="none" w:sz="0" w:space="0" w:color="auto"/>
                <w:right w:val="none" w:sz="0" w:space="0" w:color="auto"/>
              </w:divBdr>
              <w:divsChild>
                <w:div w:id="1750082771">
                  <w:marLeft w:val="0"/>
                  <w:marRight w:val="0"/>
                  <w:marTop w:val="0"/>
                  <w:marBottom w:val="0"/>
                  <w:divBdr>
                    <w:top w:val="single" w:sz="6" w:space="0" w:color="D1D2E0"/>
                    <w:left w:val="single" w:sz="6" w:space="0" w:color="D1D2E0"/>
                    <w:bottom w:val="single" w:sz="6" w:space="0" w:color="D1D2E0"/>
                    <w:right w:val="single" w:sz="6" w:space="0" w:color="D1D2E0"/>
                  </w:divBdr>
                  <w:divsChild>
                    <w:div w:id="15734947">
                      <w:marLeft w:val="0"/>
                      <w:marRight w:val="0"/>
                      <w:marTop w:val="0"/>
                      <w:marBottom w:val="0"/>
                      <w:divBdr>
                        <w:top w:val="none" w:sz="0" w:space="0" w:color="auto"/>
                        <w:left w:val="none" w:sz="0" w:space="0" w:color="auto"/>
                        <w:bottom w:val="none" w:sz="0" w:space="0" w:color="auto"/>
                        <w:right w:val="none" w:sz="0" w:space="0" w:color="auto"/>
                      </w:divBdr>
                      <w:divsChild>
                        <w:div w:id="262685557">
                          <w:marLeft w:val="0"/>
                          <w:marRight w:val="0"/>
                          <w:marTop w:val="0"/>
                          <w:marBottom w:val="0"/>
                          <w:divBdr>
                            <w:top w:val="none" w:sz="0" w:space="0" w:color="auto"/>
                            <w:left w:val="none" w:sz="0" w:space="0" w:color="auto"/>
                            <w:bottom w:val="none" w:sz="0" w:space="0" w:color="auto"/>
                            <w:right w:val="none" w:sz="0" w:space="0" w:color="auto"/>
                          </w:divBdr>
                          <w:divsChild>
                            <w:div w:id="1278560011">
                              <w:marLeft w:val="0"/>
                              <w:marRight w:val="0"/>
                              <w:marTop w:val="0"/>
                              <w:marBottom w:val="0"/>
                              <w:divBdr>
                                <w:top w:val="none" w:sz="0" w:space="0" w:color="auto"/>
                                <w:left w:val="none" w:sz="0" w:space="0" w:color="auto"/>
                                <w:bottom w:val="none" w:sz="0" w:space="0" w:color="auto"/>
                                <w:right w:val="none" w:sz="0" w:space="0" w:color="auto"/>
                              </w:divBdr>
                              <w:divsChild>
                                <w:div w:id="2166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18793">
                      <w:marLeft w:val="0"/>
                      <w:marRight w:val="0"/>
                      <w:marTop w:val="0"/>
                      <w:marBottom w:val="0"/>
                      <w:divBdr>
                        <w:top w:val="none" w:sz="0" w:space="0" w:color="auto"/>
                        <w:left w:val="none" w:sz="0" w:space="0" w:color="auto"/>
                        <w:bottom w:val="none" w:sz="0" w:space="0" w:color="auto"/>
                        <w:right w:val="none" w:sz="0" w:space="0" w:color="auto"/>
                      </w:divBdr>
                      <w:divsChild>
                        <w:div w:id="1558777942">
                          <w:marLeft w:val="0"/>
                          <w:marRight w:val="0"/>
                          <w:marTop w:val="0"/>
                          <w:marBottom w:val="0"/>
                          <w:divBdr>
                            <w:top w:val="none" w:sz="0" w:space="0" w:color="auto"/>
                            <w:left w:val="none" w:sz="0" w:space="0" w:color="auto"/>
                            <w:bottom w:val="none" w:sz="0" w:space="0" w:color="auto"/>
                            <w:right w:val="none" w:sz="0" w:space="0" w:color="auto"/>
                          </w:divBdr>
                          <w:divsChild>
                            <w:div w:id="1160198389">
                              <w:marLeft w:val="0"/>
                              <w:marRight w:val="0"/>
                              <w:marTop w:val="0"/>
                              <w:marBottom w:val="0"/>
                              <w:divBdr>
                                <w:top w:val="single" w:sz="6" w:space="0" w:color="206241"/>
                                <w:left w:val="single" w:sz="6" w:space="0" w:color="206241"/>
                                <w:bottom w:val="single" w:sz="6" w:space="0" w:color="206241"/>
                                <w:right w:val="single" w:sz="6" w:space="0" w:color="206241"/>
                              </w:divBdr>
                              <w:divsChild>
                                <w:div w:id="787705497">
                                  <w:marLeft w:val="0"/>
                                  <w:marRight w:val="0"/>
                                  <w:marTop w:val="0"/>
                                  <w:marBottom w:val="0"/>
                                  <w:divBdr>
                                    <w:top w:val="none" w:sz="0" w:space="0" w:color="auto"/>
                                    <w:left w:val="none" w:sz="0" w:space="0" w:color="auto"/>
                                    <w:bottom w:val="none" w:sz="0" w:space="0" w:color="auto"/>
                                    <w:right w:val="none" w:sz="0" w:space="0" w:color="auto"/>
                                  </w:divBdr>
                                </w:div>
                                <w:div w:id="1917472919">
                                  <w:marLeft w:val="0"/>
                                  <w:marRight w:val="0"/>
                                  <w:marTop w:val="0"/>
                                  <w:marBottom w:val="0"/>
                                  <w:divBdr>
                                    <w:top w:val="none" w:sz="0" w:space="0" w:color="auto"/>
                                    <w:left w:val="none" w:sz="0" w:space="0" w:color="auto"/>
                                    <w:bottom w:val="none" w:sz="0" w:space="0" w:color="auto"/>
                                    <w:right w:val="none" w:sz="0" w:space="0" w:color="auto"/>
                                  </w:divBdr>
                                  <w:divsChild>
                                    <w:div w:id="20848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016">
                              <w:marLeft w:val="0"/>
                              <w:marRight w:val="0"/>
                              <w:marTop w:val="0"/>
                              <w:marBottom w:val="0"/>
                              <w:divBdr>
                                <w:top w:val="none" w:sz="0" w:space="0" w:color="auto"/>
                                <w:left w:val="none" w:sz="0" w:space="0" w:color="auto"/>
                                <w:bottom w:val="none" w:sz="0" w:space="0" w:color="auto"/>
                                <w:right w:val="none" w:sz="0" w:space="0" w:color="auto"/>
                              </w:divBdr>
                              <w:divsChild>
                                <w:div w:id="1173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47853">
                          <w:marLeft w:val="0"/>
                          <w:marRight w:val="0"/>
                          <w:marTop w:val="0"/>
                          <w:marBottom w:val="0"/>
                          <w:divBdr>
                            <w:top w:val="none" w:sz="0" w:space="0" w:color="auto"/>
                            <w:left w:val="none" w:sz="0" w:space="0" w:color="auto"/>
                            <w:bottom w:val="none" w:sz="0" w:space="0" w:color="auto"/>
                            <w:right w:val="none" w:sz="0" w:space="0" w:color="auto"/>
                          </w:divBdr>
                          <w:divsChild>
                            <w:div w:id="1265453887">
                              <w:marLeft w:val="0"/>
                              <w:marRight w:val="0"/>
                              <w:marTop w:val="0"/>
                              <w:marBottom w:val="0"/>
                              <w:divBdr>
                                <w:top w:val="single" w:sz="6" w:space="0" w:color="206241"/>
                                <w:left w:val="single" w:sz="6" w:space="0" w:color="206241"/>
                                <w:bottom w:val="single" w:sz="6" w:space="0" w:color="206241"/>
                                <w:right w:val="single" w:sz="6" w:space="0" w:color="206241"/>
                              </w:divBdr>
                              <w:divsChild>
                                <w:div w:id="786315412">
                                  <w:marLeft w:val="0"/>
                                  <w:marRight w:val="0"/>
                                  <w:marTop w:val="0"/>
                                  <w:marBottom w:val="0"/>
                                  <w:divBdr>
                                    <w:top w:val="none" w:sz="0" w:space="0" w:color="auto"/>
                                    <w:left w:val="none" w:sz="0" w:space="0" w:color="auto"/>
                                    <w:bottom w:val="none" w:sz="0" w:space="0" w:color="auto"/>
                                    <w:right w:val="none" w:sz="0" w:space="0" w:color="auto"/>
                                  </w:divBdr>
                                </w:div>
                                <w:div w:id="1700550300">
                                  <w:marLeft w:val="0"/>
                                  <w:marRight w:val="0"/>
                                  <w:marTop w:val="0"/>
                                  <w:marBottom w:val="0"/>
                                  <w:divBdr>
                                    <w:top w:val="none" w:sz="0" w:space="0" w:color="auto"/>
                                    <w:left w:val="none" w:sz="0" w:space="0" w:color="auto"/>
                                    <w:bottom w:val="none" w:sz="0" w:space="0" w:color="auto"/>
                                    <w:right w:val="none" w:sz="0" w:space="0" w:color="auto"/>
                                  </w:divBdr>
                                  <w:divsChild>
                                    <w:div w:id="8246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8297">
                              <w:marLeft w:val="0"/>
                              <w:marRight w:val="0"/>
                              <w:marTop w:val="0"/>
                              <w:marBottom w:val="0"/>
                              <w:divBdr>
                                <w:top w:val="none" w:sz="0" w:space="0" w:color="auto"/>
                                <w:left w:val="none" w:sz="0" w:space="0" w:color="auto"/>
                                <w:bottom w:val="none" w:sz="0" w:space="0" w:color="auto"/>
                                <w:right w:val="none" w:sz="0" w:space="0" w:color="auto"/>
                              </w:divBdr>
                              <w:divsChild>
                                <w:div w:id="7216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508">
                          <w:marLeft w:val="0"/>
                          <w:marRight w:val="0"/>
                          <w:marTop w:val="0"/>
                          <w:marBottom w:val="0"/>
                          <w:divBdr>
                            <w:top w:val="none" w:sz="0" w:space="0" w:color="auto"/>
                            <w:left w:val="none" w:sz="0" w:space="0" w:color="auto"/>
                            <w:bottom w:val="none" w:sz="0" w:space="0" w:color="auto"/>
                            <w:right w:val="none" w:sz="0" w:space="0" w:color="auto"/>
                          </w:divBdr>
                          <w:divsChild>
                            <w:div w:id="1078670037">
                              <w:marLeft w:val="0"/>
                              <w:marRight w:val="0"/>
                              <w:marTop w:val="0"/>
                              <w:marBottom w:val="0"/>
                              <w:divBdr>
                                <w:top w:val="single" w:sz="6" w:space="0" w:color="D1D2E0"/>
                                <w:left w:val="single" w:sz="6" w:space="0" w:color="D1D2E0"/>
                                <w:bottom w:val="single" w:sz="6" w:space="0" w:color="D1D2E0"/>
                                <w:right w:val="single" w:sz="6" w:space="0" w:color="D1D2E0"/>
                              </w:divBdr>
                              <w:divsChild>
                                <w:div w:id="1030257524">
                                  <w:marLeft w:val="0"/>
                                  <w:marRight w:val="0"/>
                                  <w:marTop w:val="0"/>
                                  <w:marBottom w:val="0"/>
                                  <w:divBdr>
                                    <w:top w:val="none" w:sz="0" w:space="0" w:color="auto"/>
                                    <w:left w:val="none" w:sz="0" w:space="0" w:color="auto"/>
                                    <w:bottom w:val="none" w:sz="0" w:space="0" w:color="auto"/>
                                    <w:right w:val="none" w:sz="0" w:space="0" w:color="auto"/>
                                  </w:divBdr>
                                  <w:divsChild>
                                    <w:div w:id="21134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4591">
                              <w:marLeft w:val="0"/>
                              <w:marRight w:val="0"/>
                              <w:marTop w:val="0"/>
                              <w:marBottom w:val="0"/>
                              <w:divBdr>
                                <w:top w:val="none" w:sz="0" w:space="0" w:color="auto"/>
                                <w:left w:val="none" w:sz="0" w:space="0" w:color="auto"/>
                                <w:bottom w:val="none" w:sz="0" w:space="0" w:color="auto"/>
                                <w:right w:val="none" w:sz="0" w:space="0" w:color="auto"/>
                              </w:divBdr>
                              <w:divsChild>
                                <w:div w:id="6766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5585">
                          <w:marLeft w:val="0"/>
                          <w:marRight w:val="0"/>
                          <w:marTop w:val="0"/>
                          <w:marBottom w:val="0"/>
                          <w:divBdr>
                            <w:top w:val="none" w:sz="0" w:space="0" w:color="auto"/>
                            <w:left w:val="none" w:sz="0" w:space="0" w:color="auto"/>
                            <w:bottom w:val="none" w:sz="0" w:space="0" w:color="auto"/>
                            <w:right w:val="none" w:sz="0" w:space="0" w:color="auto"/>
                          </w:divBdr>
                          <w:divsChild>
                            <w:div w:id="1682463710">
                              <w:marLeft w:val="0"/>
                              <w:marRight w:val="0"/>
                              <w:marTop w:val="0"/>
                              <w:marBottom w:val="0"/>
                              <w:divBdr>
                                <w:top w:val="single" w:sz="6" w:space="0" w:color="206241"/>
                                <w:left w:val="single" w:sz="6" w:space="0" w:color="206241"/>
                                <w:bottom w:val="single" w:sz="6" w:space="0" w:color="206241"/>
                                <w:right w:val="single" w:sz="6" w:space="0" w:color="206241"/>
                              </w:divBdr>
                              <w:divsChild>
                                <w:div w:id="1455757404">
                                  <w:marLeft w:val="0"/>
                                  <w:marRight w:val="0"/>
                                  <w:marTop w:val="0"/>
                                  <w:marBottom w:val="0"/>
                                  <w:divBdr>
                                    <w:top w:val="none" w:sz="0" w:space="0" w:color="auto"/>
                                    <w:left w:val="none" w:sz="0" w:space="0" w:color="auto"/>
                                    <w:bottom w:val="none" w:sz="0" w:space="0" w:color="auto"/>
                                    <w:right w:val="none" w:sz="0" w:space="0" w:color="auto"/>
                                  </w:divBdr>
                                </w:div>
                                <w:div w:id="1482573538">
                                  <w:marLeft w:val="0"/>
                                  <w:marRight w:val="0"/>
                                  <w:marTop w:val="0"/>
                                  <w:marBottom w:val="0"/>
                                  <w:divBdr>
                                    <w:top w:val="none" w:sz="0" w:space="0" w:color="auto"/>
                                    <w:left w:val="none" w:sz="0" w:space="0" w:color="auto"/>
                                    <w:bottom w:val="none" w:sz="0" w:space="0" w:color="auto"/>
                                    <w:right w:val="none" w:sz="0" w:space="0" w:color="auto"/>
                                  </w:divBdr>
                                  <w:divsChild>
                                    <w:div w:id="5974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1781">
                              <w:marLeft w:val="0"/>
                              <w:marRight w:val="0"/>
                              <w:marTop w:val="0"/>
                              <w:marBottom w:val="0"/>
                              <w:divBdr>
                                <w:top w:val="none" w:sz="0" w:space="0" w:color="auto"/>
                                <w:left w:val="none" w:sz="0" w:space="0" w:color="auto"/>
                                <w:bottom w:val="none" w:sz="0" w:space="0" w:color="auto"/>
                                <w:right w:val="none" w:sz="0" w:space="0" w:color="auto"/>
                              </w:divBdr>
                              <w:divsChild>
                                <w:div w:id="18208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5630">
                          <w:marLeft w:val="0"/>
                          <w:marRight w:val="0"/>
                          <w:marTop w:val="0"/>
                          <w:marBottom w:val="0"/>
                          <w:divBdr>
                            <w:top w:val="none" w:sz="0" w:space="0" w:color="auto"/>
                            <w:left w:val="none" w:sz="0" w:space="0" w:color="auto"/>
                            <w:bottom w:val="none" w:sz="0" w:space="0" w:color="auto"/>
                            <w:right w:val="none" w:sz="0" w:space="0" w:color="auto"/>
                          </w:divBdr>
                          <w:divsChild>
                            <w:div w:id="15469827">
                              <w:marLeft w:val="0"/>
                              <w:marRight w:val="0"/>
                              <w:marTop w:val="0"/>
                              <w:marBottom w:val="0"/>
                              <w:divBdr>
                                <w:top w:val="single" w:sz="6" w:space="0" w:color="D1D2E0"/>
                                <w:left w:val="single" w:sz="6" w:space="0" w:color="D1D2E0"/>
                                <w:bottom w:val="single" w:sz="6" w:space="0" w:color="D1D2E0"/>
                                <w:right w:val="single" w:sz="6" w:space="0" w:color="D1D2E0"/>
                              </w:divBdr>
                              <w:divsChild>
                                <w:div w:id="1781223776">
                                  <w:marLeft w:val="0"/>
                                  <w:marRight w:val="0"/>
                                  <w:marTop w:val="0"/>
                                  <w:marBottom w:val="0"/>
                                  <w:divBdr>
                                    <w:top w:val="none" w:sz="0" w:space="0" w:color="auto"/>
                                    <w:left w:val="none" w:sz="0" w:space="0" w:color="auto"/>
                                    <w:bottom w:val="none" w:sz="0" w:space="0" w:color="auto"/>
                                    <w:right w:val="none" w:sz="0" w:space="0" w:color="auto"/>
                                  </w:divBdr>
                                  <w:divsChild>
                                    <w:div w:id="9326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29707">
                              <w:marLeft w:val="0"/>
                              <w:marRight w:val="0"/>
                              <w:marTop w:val="0"/>
                              <w:marBottom w:val="0"/>
                              <w:divBdr>
                                <w:top w:val="none" w:sz="0" w:space="0" w:color="auto"/>
                                <w:left w:val="none" w:sz="0" w:space="0" w:color="auto"/>
                                <w:bottom w:val="none" w:sz="0" w:space="0" w:color="auto"/>
                                <w:right w:val="none" w:sz="0" w:space="0" w:color="auto"/>
                              </w:divBdr>
                              <w:divsChild>
                                <w:div w:id="7323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6604">
                          <w:marLeft w:val="0"/>
                          <w:marRight w:val="0"/>
                          <w:marTop w:val="0"/>
                          <w:marBottom w:val="0"/>
                          <w:divBdr>
                            <w:top w:val="none" w:sz="0" w:space="0" w:color="auto"/>
                            <w:left w:val="none" w:sz="0" w:space="0" w:color="auto"/>
                            <w:bottom w:val="none" w:sz="0" w:space="0" w:color="auto"/>
                            <w:right w:val="none" w:sz="0" w:space="0" w:color="auto"/>
                          </w:divBdr>
                          <w:divsChild>
                            <w:div w:id="1807699964">
                              <w:marLeft w:val="0"/>
                              <w:marRight w:val="0"/>
                              <w:marTop w:val="0"/>
                              <w:marBottom w:val="0"/>
                              <w:divBdr>
                                <w:top w:val="single" w:sz="6" w:space="0" w:color="D1D2E0"/>
                                <w:left w:val="single" w:sz="6" w:space="0" w:color="D1D2E0"/>
                                <w:bottom w:val="single" w:sz="6" w:space="0" w:color="D1D2E0"/>
                                <w:right w:val="single" w:sz="6" w:space="0" w:color="D1D2E0"/>
                              </w:divBdr>
                              <w:divsChild>
                                <w:div w:id="344288116">
                                  <w:marLeft w:val="0"/>
                                  <w:marRight w:val="0"/>
                                  <w:marTop w:val="0"/>
                                  <w:marBottom w:val="0"/>
                                  <w:divBdr>
                                    <w:top w:val="none" w:sz="0" w:space="0" w:color="auto"/>
                                    <w:left w:val="none" w:sz="0" w:space="0" w:color="auto"/>
                                    <w:bottom w:val="none" w:sz="0" w:space="0" w:color="auto"/>
                                    <w:right w:val="none" w:sz="0" w:space="0" w:color="auto"/>
                                  </w:divBdr>
                                </w:div>
                              </w:divsChild>
                            </w:div>
                            <w:div w:id="2140295661">
                              <w:marLeft w:val="0"/>
                              <w:marRight w:val="0"/>
                              <w:marTop w:val="0"/>
                              <w:marBottom w:val="0"/>
                              <w:divBdr>
                                <w:top w:val="single" w:sz="6" w:space="0" w:color="D1D2E0"/>
                                <w:left w:val="single" w:sz="6" w:space="0" w:color="D1D2E0"/>
                                <w:bottom w:val="single" w:sz="6" w:space="0" w:color="D1D2E0"/>
                                <w:right w:val="single" w:sz="6" w:space="0" w:color="D1D2E0"/>
                              </w:divBdr>
                              <w:divsChild>
                                <w:div w:id="614214381">
                                  <w:marLeft w:val="0"/>
                                  <w:marRight w:val="0"/>
                                  <w:marTop w:val="0"/>
                                  <w:marBottom w:val="0"/>
                                  <w:divBdr>
                                    <w:top w:val="none" w:sz="0" w:space="0" w:color="auto"/>
                                    <w:left w:val="none" w:sz="0" w:space="0" w:color="auto"/>
                                    <w:bottom w:val="none" w:sz="0" w:space="0" w:color="auto"/>
                                    <w:right w:val="none" w:sz="0" w:space="0" w:color="auto"/>
                                  </w:divBdr>
                                </w:div>
                                <w:div w:id="17712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909088">
              <w:marLeft w:val="0"/>
              <w:marRight w:val="0"/>
              <w:marTop w:val="0"/>
              <w:marBottom w:val="0"/>
              <w:divBdr>
                <w:top w:val="none" w:sz="0" w:space="0" w:color="auto"/>
                <w:left w:val="none" w:sz="0" w:space="0" w:color="auto"/>
                <w:bottom w:val="none" w:sz="0" w:space="0" w:color="auto"/>
                <w:right w:val="none" w:sz="0" w:space="0" w:color="auto"/>
              </w:divBdr>
              <w:divsChild>
                <w:div w:id="827551422">
                  <w:marLeft w:val="0"/>
                  <w:marRight w:val="0"/>
                  <w:marTop w:val="0"/>
                  <w:marBottom w:val="0"/>
                  <w:divBdr>
                    <w:top w:val="single" w:sz="6" w:space="0" w:color="D1D2E0"/>
                    <w:left w:val="single" w:sz="6" w:space="0" w:color="D1D2E0"/>
                    <w:bottom w:val="single" w:sz="6" w:space="0" w:color="D1D2E0"/>
                    <w:right w:val="single" w:sz="6" w:space="0" w:color="D1D2E0"/>
                  </w:divBdr>
                  <w:divsChild>
                    <w:div w:id="351879810">
                      <w:marLeft w:val="0"/>
                      <w:marRight w:val="0"/>
                      <w:marTop w:val="0"/>
                      <w:marBottom w:val="0"/>
                      <w:divBdr>
                        <w:top w:val="none" w:sz="0" w:space="0" w:color="auto"/>
                        <w:left w:val="none" w:sz="0" w:space="0" w:color="auto"/>
                        <w:bottom w:val="none" w:sz="0" w:space="0" w:color="auto"/>
                        <w:right w:val="none" w:sz="0" w:space="0" w:color="auto"/>
                      </w:divBdr>
                      <w:divsChild>
                        <w:div w:id="1248416594">
                          <w:marLeft w:val="0"/>
                          <w:marRight w:val="0"/>
                          <w:marTop w:val="0"/>
                          <w:marBottom w:val="0"/>
                          <w:divBdr>
                            <w:top w:val="none" w:sz="0" w:space="0" w:color="auto"/>
                            <w:left w:val="none" w:sz="0" w:space="0" w:color="auto"/>
                            <w:bottom w:val="none" w:sz="0" w:space="0" w:color="auto"/>
                            <w:right w:val="none" w:sz="0" w:space="0" w:color="auto"/>
                          </w:divBdr>
                          <w:divsChild>
                            <w:div w:id="1762021453">
                              <w:marLeft w:val="0"/>
                              <w:marRight w:val="0"/>
                              <w:marTop w:val="0"/>
                              <w:marBottom w:val="0"/>
                              <w:divBdr>
                                <w:top w:val="none" w:sz="0" w:space="0" w:color="auto"/>
                                <w:left w:val="none" w:sz="0" w:space="0" w:color="auto"/>
                                <w:bottom w:val="none" w:sz="0" w:space="0" w:color="auto"/>
                                <w:right w:val="none" w:sz="0" w:space="0" w:color="auto"/>
                              </w:divBdr>
                              <w:divsChild>
                                <w:div w:id="589394125">
                                  <w:marLeft w:val="0"/>
                                  <w:marRight w:val="0"/>
                                  <w:marTop w:val="0"/>
                                  <w:marBottom w:val="0"/>
                                  <w:divBdr>
                                    <w:top w:val="none" w:sz="0" w:space="0" w:color="auto"/>
                                    <w:left w:val="none" w:sz="0" w:space="0" w:color="auto"/>
                                    <w:bottom w:val="none" w:sz="0" w:space="0" w:color="auto"/>
                                    <w:right w:val="none" w:sz="0" w:space="0" w:color="auto"/>
                                  </w:divBdr>
                                </w:div>
                                <w:div w:id="576406785">
                                  <w:marLeft w:val="0"/>
                                  <w:marRight w:val="0"/>
                                  <w:marTop w:val="0"/>
                                  <w:marBottom w:val="0"/>
                                  <w:divBdr>
                                    <w:top w:val="none" w:sz="0" w:space="0" w:color="auto"/>
                                    <w:left w:val="none" w:sz="0" w:space="0" w:color="auto"/>
                                    <w:bottom w:val="none" w:sz="0" w:space="0" w:color="auto"/>
                                    <w:right w:val="none" w:sz="0" w:space="0" w:color="auto"/>
                                  </w:divBdr>
                                </w:div>
                                <w:div w:id="1100954604">
                                  <w:marLeft w:val="0"/>
                                  <w:marRight w:val="0"/>
                                  <w:marTop w:val="0"/>
                                  <w:marBottom w:val="0"/>
                                  <w:divBdr>
                                    <w:top w:val="none" w:sz="0" w:space="0" w:color="auto"/>
                                    <w:left w:val="none" w:sz="0" w:space="0" w:color="auto"/>
                                    <w:bottom w:val="none" w:sz="0" w:space="0" w:color="auto"/>
                                    <w:right w:val="none" w:sz="0" w:space="0" w:color="auto"/>
                                  </w:divBdr>
                                </w:div>
                                <w:div w:id="16621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890659">
                      <w:marLeft w:val="0"/>
                      <w:marRight w:val="0"/>
                      <w:marTop w:val="0"/>
                      <w:marBottom w:val="0"/>
                      <w:divBdr>
                        <w:top w:val="none" w:sz="0" w:space="0" w:color="auto"/>
                        <w:left w:val="none" w:sz="0" w:space="0" w:color="auto"/>
                        <w:bottom w:val="none" w:sz="0" w:space="0" w:color="auto"/>
                        <w:right w:val="none" w:sz="0" w:space="0" w:color="auto"/>
                      </w:divBdr>
                      <w:divsChild>
                        <w:div w:id="621112715">
                          <w:marLeft w:val="0"/>
                          <w:marRight w:val="0"/>
                          <w:marTop w:val="0"/>
                          <w:marBottom w:val="0"/>
                          <w:divBdr>
                            <w:top w:val="none" w:sz="0" w:space="0" w:color="auto"/>
                            <w:left w:val="none" w:sz="0" w:space="0" w:color="auto"/>
                            <w:bottom w:val="none" w:sz="0" w:space="0" w:color="auto"/>
                            <w:right w:val="none" w:sz="0" w:space="0" w:color="auto"/>
                          </w:divBdr>
                          <w:divsChild>
                            <w:div w:id="2072730824">
                              <w:marLeft w:val="0"/>
                              <w:marRight w:val="0"/>
                              <w:marTop w:val="0"/>
                              <w:marBottom w:val="0"/>
                              <w:divBdr>
                                <w:top w:val="single" w:sz="6" w:space="0" w:color="D1D2E0"/>
                                <w:left w:val="single" w:sz="6" w:space="0" w:color="D1D2E0"/>
                                <w:bottom w:val="single" w:sz="6" w:space="0" w:color="D1D2E0"/>
                                <w:right w:val="single" w:sz="6" w:space="0" w:color="D1D2E0"/>
                              </w:divBdr>
                              <w:divsChild>
                                <w:div w:id="367032361">
                                  <w:marLeft w:val="0"/>
                                  <w:marRight w:val="0"/>
                                  <w:marTop w:val="0"/>
                                  <w:marBottom w:val="0"/>
                                  <w:divBdr>
                                    <w:top w:val="none" w:sz="0" w:space="0" w:color="auto"/>
                                    <w:left w:val="none" w:sz="0" w:space="0" w:color="auto"/>
                                    <w:bottom w:val="none" w:sz="0" w:space="0" w:color="auto"/>
                                    <w:right w:val="none" w:sz="0" w:space="0" w:color="auto"/>
                                  </w:divBdr>
                                  <w:divsChild>
                                    <w:div w:id="1160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9611">
                              <w:marLeft w:val="0"/>
                              <w:marRight w:val="0"/>
                              <w:marTop w:val="0"/>
                              <w:marBottom w:val="0"/>
                              <w:divBdr>
                                <w:top w:val="none" w:sz="0" w:space="0" w:color="auto"/>
                                <w:left w:val="none" w:sz="0" w:space="0" w:color="auto"/>
                                <w:bottom w:val="none" w:sz="0" w:space="0" w:color="auto"/>
                                <w:right w:val="none" w:sz="0" w:space="0" w:color="auto"/>
                              </w:divBdr>
                              <w:divsChild>
                                <w:div w:id="2802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37337">
                          <w:marLeft w:val="0"/>
                          <w:marRight w:val="0"/>
                          <w:marTop w:val="0"/>
                          <w:marBottom w:val="0"/>
                          <w:divBdr>
                            <w:top w:val="none" w:sz="0" w:space="0" w:color="auto"/>
                            <w:left w:val="none" w:sz="0" w:space="0" w:color="auto"/>
                            <w:bottom w:val="none" w:sz="0" w:space="0" w:color="auto"/>
                            <w:right w:val="none" w:sz="0" w:space="0" w:color="auto"/>
                          </w:divBdr>
                          <w:divsChild>
                            <w:div w:id="792212044">
                              <w:marLeft w:val="0"/>
                              <w:marRight w:val="0"/>
                              <w:marTop w:val="0"/>
                              <w:marBottom w:val="0"/>
                              <w:divBdr>
                                <w:top w:val="single" w:sz="6" w:space="0" w:color="206241"/>
                                <w:left w:val="single" w:sz="6" w:space="0" w:color="206241"/>
                                <w:bottom w:val="single" w:sz="6" w:space="0" w:color="206241"/>
                                <w:right w:val="single" w:sz="6" w:space="0" w:color="206241"/>
                              </w:divBdr>
                              <w:divsChild>
                                <w:div w:id="655573701">
                                  <w:marLeft w:val="0"/>
                                  <w:marRight w:val="0"/>
                                  <w:marTop w:val="0"/>
                                  <w:marBottom w:val="0"/>
                                  <w:divBdr>
                                    <w:top w:val="none" w:sz="0" w:space="0" w:color="auto"/>
                                    <w:left w:val="none" w:sz="0" w:space="0" w:color="auto"/>
                                    <w:bottom w:val="none" w:sz="0" w:space="0" w:color="auto"/>
                                    <w:right w:val="none" w:sz="0" w:space="0" w:color="auto"/>
                                  </w:divBdr>
                                </w:div>
                                <w:div w:id="2037847239">
                                  <w:marLeft w:val="0"/>
                                  <w:marRight w:val="0"/>
                                  <w:marTop w:val="0"/>
                                  <w:marBottom w:val="0"/>
                                  <w:divBdr>
                                    <w:top w:val="none" w:sz="0" w:space="0" w:color="auto"/>
                                    <w:left w:val="none" w:sz="0" w:space="0" w:color="auto"/>
                                    <w:bottom w:val="none" w:sz="0" w:space="0" w:color="auto"/>
                                    <w:right w:val="none" w:sz="0" w:space="0" w:color="auto"/>
                                  </w:divBdr>
                                  <w:divsChild>
                                    <w:div w:id="75131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31513">
                              <w:marLeft w:val="0"/>
                              <w:marRight w:val="0"/>
                              <w:marTop w:val="0"/>
                              <w:marBottom w:val="0"/>
                              <w:divBdr>
                                <w:top w:val="none" w:sz="0" w:space="0" w:color="auto"/>
                                <w:left w:val="none" w:sz="0" w:space="0" w:color="auto"/>
                                <w:bottom w:val="none" w:sz="0" w:space="0" w:color="auto"/>
                                <w:right w:val="none" w:sz="0" w:space="0" w:color="auto"/>
                              </w:divBdr>
                              <w:divsChild>
                                <w:div w:id="75871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53769">
                          <w:marLeft w:val="0"/>
                          <w:marRight w:val="0"/>
                          <w:marTop w:val="0"/>
                          <w:marBottom w:val="0"/>
                          <w:divBdr>
                            <w:top w:val="none" w:sz="0" w:space="0" w:color="auto"/>
                            <w:left w:val="none" w:sz="0" w:space="0" w:color="auto"/>
                            <w:bottom w:val="none" w:sz="0" w:space="0" w:color="auto"/>
                            <w:right w:val="none" w:sz="0" w:space="0" w:color="auto"/>
                          </w:divBdr>
                          <w:divsChild>
                            <w:div w:id="1038122857">
                              <w:marLeft w:val="0"/>
                              <w:marRight w:val="0"/>
                              <w:marTop w:val="0"/>
                              <w:marBottom w:val="0"/>
                              <w:divBdr>
                                <w:top w:val="single" w:sz="6" w:space="0" w:color="D1D2E0"/>
                                <w:left w:val="single" w:sz="6" w:space="0" w:color="D1D2E0"/>
                                <w:bottom w:val="single" w:sz="6" w:space="0" w:color="D1D2E0"/>
                                <w:right w:val="single" w:sz="6" w:space="0" w:color="D1D2E0"/>
                              </w:divBdr>
                              <w:divsChild>
                                <w:div w:id="399907833">
                                  <w:marLeft w:val="0"/>
                                  <w:marRight w:val="0"/>
                                  <w:marTop w:val="0"/>
                                  <w:marBottom w:val="0"/>
                                  <w:divBdr>
                                    <w:top w:val="none" w:sz="0" w:space="0" w:color="auto"/>
                                    <w:left w:val="none" w:sz="0" w:space="0" w:color="auto"/>
                                    <w:bottom w:val="none" w:sz="0" w:space="0" w:color="auto"/>
                                    <w:right w:val="none" w:sz="0" w:space="0" w:color="auto"/>
                                  </w:divBdr>
                                  <w:divsChild>
                                    <w:div w:id="20831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68402">
                              <w:marLeft w:val="0"/>
                              <w:marRight w:val="0"/>
                              <w:marTop w:val="0"/>
                              <w:marBottom w:val="0"/>
                              <w:divBdr>
                                <w:top w:val="none" w:sz="0" w:space="0" w:color="auto"/>
                                <w:left w:val="none" w:sz="0" w:space="0" w:color="auto"/>
                                <w:bottom w:val="none" w:sz="0" w:space="0" w:color="auto"/>
                                <w:right w:val="none" w:sz="0" w:space="0" w:color="auto"/>
                              </w:divBdr>
                              <w:divsChild>
                                <w:div w:id="94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1396">
                          <w:marLeft w:val="0"/>
                          <w:marRight w:val="0"/>
                          <w:marTop w:val="0"/>
                          <w:marBottom w:val="0"/>
                          <w:divBdr>
                            <w:top w:val="none" w:sz="0" w:space="0" w:color="auto"/>
                            <w:left w:val="none" w:sz="0" w:space="0" w:color="auto"/>
                            <w:bottom w:val="none" w:sz="0" w:space="0" w:color="auto"/>
                            <w:right w:val="none" w:sz="0" w:space="0" w:color="auto"/>
                          </w:divBdr>
                          <w:divsChild>
                            <w:div w:id="101649499">
                              <w:marLeft w:val="0"/>
                              <w:marRight w:val="0"/>
                              <w:marTop w:val="0"/>
                              <w:marBottom w:val="0"/>
                              <w:divBdr>
                                <w:top w:val="single" w:sz="6" w:space="0" w:color="D1D2E0"/>
                                <w:left w:val="single" w:sz="6" w:space="0" w:color="D1D2E0"/>
                                <w:bottom w:val="single" w:sz="6" w:space="0" w:color="D1D2E0"/>
                                <w:right w:val="single" w:sz="6" w:space="0" w:color="D1D2E0"/>
                              </w:divBdr>
                              <w:divsChild>
                                <w:div w:id="1522939167">
                                  <w:marLeft w:val="0"/>
                                  <w:marRight w:val="0"/>
                                  <w:marTop w:val="0"/>
                                  <w:marBottom w:val="0"/>
                                  <w:divBdr>
                                    <w:top w:val="none" w:sz="0" w:space="0" w:color="auto"/>
                                    <w:left w:val="none" w:sz="0" w:space="0" w:color="auto"/>
                                    <w:bottom w:val="none" w:sz="0" w:space="0" w:color="auto"/>
                                    <w:right w:val="none" w:sz="0" w:space="0" w:color="auto"/>
                                  </w:divBdr>
                                  <w:divsChild>
                                    <w:div w:id="9240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8017">
                              <w:marLeft w:val="0"/>
                              <w:marRight w:val="0"/>
                              <w:marTop w:val="0"/>
                              <w:marBottom w:val="0"/>
                              <w:divBdr>
                                <w:top w:val="none" w:sz="0" w:space="0" w:color="auto"/>
                                <w:left w:val="none" w:sz="0" w:space="0" w:color="auto"/>
                                <w:bottom w:val="none" w:sz="0" w:space="0" w:color="auto"/>
                                <w:right w:val="none" w:sz="0" w:space="0" w:color="auto"/>
                              </w:divBdr>
                              <w:divsChild>
                                <w:div w:id="1839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8500">
                          <w:marLeft w:val="0"/>
                          <w:marRight w:val="0"/>
                          <w:marTop w:val="0"/>
                          <w:marBottom w:val="0"/>
                          <w:divBdr>
                            <w:top w:val="none" w:sz="0" w:space="0" w:color="auto"/>
                            <w:left w:val="none" w:sz="0" w:space="0" w:color="auto"/>
                            <w:bottom w:val="none" w:sz="0" w:space="0" w:color="auto"/>
                            <w:right w:val="none" w:sz="0" w:space="0" w:color="auto"/>
                          </w:divBdr>
                          <w:divsChild>
                            <w:div w:id="1697196816">
                              <w:marLeft w:val="0"/>
                              <w:marRight w:val="0"/>
                              <w:marTop w:val="0"/>
                              <w:marBottom w:val="0"/>
                              <w:divBdr>
                                <w:top w:val="single" w:sz="6" w:space="0" w:color="D1D2E0"/>
                                <w:left w:val="single" w:sz="6" w:space="0" w:color="D1D2E0"/>
                                <w:bottom w:val="single" w:sz="6" w:space="0" w:color="D1D2E0"/>
                                <w:right w:val="single" w:sz="6" w:space="0" w:color="D1D2E0"/>
                              </w:divBdr>
                              <w:divsChild>
                                <w:div w:id="2104304431">
                                  <w:marLeft w:val="0"/>
                                  <w:marRight w:val="0"/>
                                  <w:marTop w:val="0"/>
                                  <w:marBottom w:val="0"/>
                                  <w:divBdr>
                                    <w:top w:val="none" w:sz="0" w:space="0" w:color="auto"/>
                                    <w:left w:val="none" w:sz="0" w:space="0" w:color="auto"/>
                                    <w:bottom w:val="none" w:sz="0" w:space="0" w:color="auto"/>
                                    <w:right w:val="none" w:sz="0" w:space="0" w:color="auto"/>
                                  </w:divBdr>
                                </w:div>
                              </w:divsChild>
                            </w:div>
                            <w:div w:id="319580690">
                              <w:marLeft w:val="0"/>
                              <w:marRight w:val="0"/>
                              <w:marTop w:val="0"/>
                              <w:marBottom w:val="0"/>
                              <w:divBdr>
                                <w:top w:val="single" w:sz="6" w:space="0" w:color="D1D2E0"/>
                                <w:left w:val="single" w:sz="6" w:space="0" w:color="D1D2E0"/>
                                <w:bottom w:val="single" w:sz="6" w:space="0" w:color="D1D2E0"/>
                                <w:right w:val="single" w:sz="6" w:space="0" w:color="D1D2E0"/>
                              </w:divBdr>
                              <w:divsChild>
                                <w:div w:id="293754734">
                                  <w:marLeft w:val="0"/>
                                  <w:marRight w:val="0"/>
                                  <w:marTop w:val="0"/>
                                  <w:marBottom w:val="0"/>
                                  <w:divBdr>
                                    <w:top w:val="none" w:sz="0" w:space="0" w:color="auto"/>
                                    <w:left w:val="none" w:sz="0" w:space="0" w:color="auto"/>
                                    <w:bottom w:val="none" w:sz="0" w:space="0" w:color="auto"/>
                                    <w:right w:val="none" w:sz="0" w:space="0" w:color="auto"/>
                                  </w:divBdr>
                                </w:div>
                                <w:div w:id="115371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99986">
              <w:marLeft w:val="0"/>
              <w:marRight w:val="0"/>
              <w:marTop w:val="0"/>
              <w:marBottom w:val="0"/>
              <w:divBdr>
                <w:top w:val="none" w:sz="0" w:space="0" w:color="auto"/>
                <w:left w:val="none" w:sz="0" w:space="0" w:color="auto"/>
                <w:bottom w:val="none" w:sz="0" w:space="0" w:color="auto"/>
                <w:right w:val="none" w:sz="0" w:space="0" w:color="auto"/>
              </w:divBdr>
              <w:divsChild>
                <w:div w:id="1119766278">
                  <w:marLeft w:val="0"/>
                  <w:marRight w:val="0"/>
                  <w:marTop w:val="0"/>
                  <w:marBottom w:val="0"/>
                  <w:divBdr>
                    <w:top w:val="single" w:sz="6" w:space="0" w:color="D1D2E0"/>
                    <w:left w:val="single" w:sz="6" w:space="0" w:color="D1D2E0"/>
                    <w:bottom w:val="single" w:sz="6" w:space="0" w:color="D1D2E0"/>
                    <w:right w:val="single" w:sz="6" w:space="0" w:color="D1D2E0"/>
                  </w:divBdr>
                  <w:divsChild>
                    <w:div w:id="1542472248">
                      <w:marLeft w:val="0"/>
                      <w:marRight w:val="0"/>
                      <w:marTop w:val="0"/>
                      <w:marBottom w:val="0"/>
                      <w:divBdr>
                        <w:top w:val="none" w:sz="0" w:space="0" w:color="auto"/>
                        <w:left w:val="none" w:sz="0" w:space="0" w:color="auto"/>
                        <w:bottom w:val="none" w:sz="0" w:space="0" w:color="auto"/>
                        <w:right w:val="none" w:sz="0" w:space="0" w:color="auto"/>
                      </w:divBdr>
                      <w:divsChild>
                        <w:div w:id="489368054">
                          <w:marLeft w:val="0"/>
                          <w:marRight w:val="0"/>
                          <w:marTop w:val="0"/>
                          <w:marBottom w:val="0"/>
                          <w:divBdr>
                            <w:top w:val="none" w:sz="0" w:space="0" w:color="auto"/>
                            <w:left w:val="none" w:sz="0" w:space="0" w:color="auto"/>
                            <w:bottom w:val="none" w:sz="0" w:space="0" w:color="auto"/>
                            <w:right w:val="none" w:sz="0" w:space="0" w:color="auto"/>
                          </w:divBdr>
                          <w:divsChild>
                            <w:div w:id="1704866263">
                              <w:marLeft w:val="0"/>
                              <w:marRight w:val="0"/>
                              <w:marTop w:val="0"/>
                              <w:marBottom w:val="0"/>
                              <w:divBdr>
                                <w:top w:val="none" w:sz="0" w:space="0" w:color="auto"/>
                                <w:left w:val="none" w:sz="0" w:space="0" w:color="auto"/>
                                <w:bottom w:val="none" w:sz="0" w:space="0" w:color="auto"/>
                                <w:right w:val="none" w:sz="0" w:space="0" w:color="auto"/>
                              </w:divBdr>
                              <w:divsChild>
                                <w:div w:id="7204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10550">
                      <w:marLeft w:val="0"/>
                      <w:marRight w:val="0"/>
                      <w:marTop w:val="0"/>
                      <w:marBottom w:val="0"/>
                      <w:divBdr>
                        <w:top w:val="none" w:sz="0" w:space="0" w:color="auto"/>
                        <w:left w:val="none" w:sz="0" w:space="0" w:color="auto"/>
                        <w:bottom w:val="none" w:sz="0" w:space="0" w:color="auto"/>
                        <w:right w:val="none" w:sz="0" w:space="0" w:color="auto"/>
                      </w:divBdr>
                      <w:divsChild>
                        <w:div w:id="1251816632">
                          <w:marLeft w:val="0"/>
                          <w:marRight w:val="0"/>
                          <w:marTop w:val="0"/>
                          <w:marBottom w:val="0"/>
                          <w:divBdr>
                            <w:top w:val="none" w:sz="0" w:space="0" w:color="auto"/>
                            <w:left w:val="none" w:sz="0" w:space="0" w:color="auto"/>
                            <w:bottom w:val="none" w:sz="0" w:space="0" w:color="auto"/>
                            <w:right w:val="none" w:sz="0" w:space="0" w:color="auto"/>
                          </w:divBdr>
                          <w:divsChild>
                            <w:div w:id="1686901993">
                              <w:marLeft w:val="0"/>
                              <w:marRight w:val="0"/>
                              <w:marTop w:val="0"/>
                              <w:marBottom w:val="0"/>
                              <w:divBdr>
                                <w:top w:val="single" w:sz="6" w:space="0" w:color="206241"/>
                                <w:left w:val="single" w:sz="6" w:space="0" w:color="206241"/>
                                <w:bottom w:val="single" w:sz="6" w:space="0" w:color="206241"/>
                                <w:right w:val="single" w:sz="6" w:space="0" w:color="206241"/>
                              </w:divBdr>
                              <w:divsChild>
                                <w:div w:id="1976324725">
                                  <w:marLeft w:val="0"/>
                                  <w:marRight w:val="0"/>
                                  <w:marTop w:val="0"/>
                                  <w:marBottom w:val="0"/>
                                  <w:divBdr>
                                    <w:top w:val="none" w:sz="0" w:space="0" w:color="auto"/>
                                    <w:left w:val="none" w:sz="0" w:space="0" w:color="auto"/>
                                    <w:bottom w:val="none" w:sz="0" w:space="0" w:color="auto"/>
                                    <w:right w:val="none" w:sz="0" w:space="0" w:color="auto"/>
                                  </w:divBdr>
                                </w:div>
                                <w:div w:id="730033546">
                                  <w:marLeft w:val="0"/>
                                  <w:marRight w:val="0"/>
                                  <w:marTop w:val="0"/>
                                  <w:marBottom w:val="0"/>
                                  <w:divBdr>
                                    <w:top w:val="none" w:sz="0" w:space="0" w:color="auto"/>
                                    <w:left w:val="none" w:sz="0" w:space="0" w:color="auto"/>
                                    <w:bottom w:val="none" w:sz="0" w:space="0" w:color="auto"/>
                                    <w:right w:val="none" w:sz="0" w:space="0" w:color="auto"/>
                                  </w:divBdr>
                                  <w:divsChild>
                                    <w:div w:id="18357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6975">
                              <w:marLeft w:val="0"/>
                              <w:marRight w:val="0"/>
                              <w:marTop w:val="0"/>
                              <w:marBottom w:val="0"/>
                              <w:divBdr>
                                <w:top w:val="none" w:sz="0" w:space="0" w:color="auto"/>
                                <w:left w:val="none" w:sz="0" w:space="0" w:color="auto"/>
                                <w:bottom w:val="none" w:sz="0" w:space="0" w:color="auto"/>
                                <w:right w:val="none" w:sz="0" w:space="0" w:color="auto"/>
                              </w:divBdr>
                              <w:divsChild>
                                <w:div w:id="10442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0908">
                          <w:marLeft w:val="0"/>
                          <w:marRight w:val="0"/>
                          <w:marTop w:val="0"/>
                          <w:marBottom w:val="0"/>
                          <w:divBdr>
                            <w:top w:val="none" w:sz="0" w:space="0" w:color="auto"/>
                            <w:left w:val="none" w:sz="0" w:space="0" w:color="auto"/>
                            <w:bottom w:val="none" w:sz="0" w:space="0" w:color="auto"/>
                            <w:right w:val="none" w:sz="0" w:space="0" w:color="auto"/>
                          </w:divBdr>
                          <w:divsChild>
                            <w:div w:id="846167653">
                              <w:marLeft w:val="0"/>
                              <w:marRight w:val="0"/>
                              <w:marTop w:val="0"/>
                              <w:marBottom w:val="0"/>
                              <w:divBdr>
                                <w:top w:val="single" w:sz="6" w:space="0" w:color="D1D2E0"/>
                                <w:left w:val="single" w:sz="6" w:space="0" w:color="D1D2E0"/>
                                <w:bottom w:val="single" w:sz="6" w:space="0" w:color="D1D2E0"/>
                                <w:right w:val="single" w:sz="6" w:space="0" w:color="D1D2E0"/>
                              </w:divBdr>
                              <w:divsChild>
                                <w:div w:id="1631940073">
                                  <w:marLeft w:val="0"/>
                                  <w:marRight w:val="0"/>
                                  <w:marTop w:val="0"/>
                                  <w:marBottom w:val="0"/>
                                  <w:divBdr>
                                    <w:top w:val="none" w:sz="0" w:space="0" w:color="auto"/>
                                    <w:left w:val="none" w:sz="0" w:space="0" w:color="auto"/>
                                    <w:bottom w:val="none" w:sz="0" w:space="0" w:color="auto"/>
                                    <w:right w:val="none" w:sz="0" w:space="0" w:color="auto"/>
                                  </w:divBdr>
                                  <w:divsChild>
                                    <w:div w:id="23128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6423">
                              <w:marLeft w:val="0"/>
                              <w:marRight w:val="0"/>
                              <w:marTop w:val="0"/>
                              <w:marBottom w:val="0"/>
                              <w:divBdr>
                                <w:top w:val="none" w:sz="0" w:space="0" w:color="auto"/>
                                <w:left w:val="none" w:sz="0" w:space="0" w:color="auto"/>
                                <w:bottom w:val="none" w:sz="0" w:space="0" w:color="auto"/>
                                <w:right w:val="none" w:sz="0" w:space="0" w:color="auto"/>
                              </w:divBdr>
                              <w:divsChild>
                                <w:div w:id="10295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3779">
                          <w:marLeft w:val="0"/>
                          <w:marRight w:val="0"/>
                          <w:marTop w:val="0"/>
                          <w:marBottom w:val="0"/>
                          <w:divBdr>
                            <w:top w:val="none" w:sz="0" w:space="0" w:color="auto"/>
                            <w:left w:val="none" w:sz="0" w:space="0" w:color="auto"/>
                            <w:bottom w:val="none" w:sz="0" w:space="0" w:color="auto"/>
                            <w:right w:val="none" w:sz="0" w:space="0" w:color="auto"/>
                          </w:divBdr>
                          <w:divsChild>
                            <w:div w:id="784347137">
                              <w:marLeft w:val="0"/>
                              <w:marRight w:val="0"/>
                              <w:marTop w:val="0"/>
                              <w:marBottom w:val="0"/>
                              <w:divBdr>
                                <w:top w:val="single" w:sz="6" w:space="0" w:color="206241"/>
                                <w:left w:val="single" w:sz="6" w:space="0" w:color="206241"/>
                                <w:bottom w:val="single" w:sz="6" w:space="0" w:color="206241"/>
                                <w:right w:val="single" w:sz="6" w:space="0" w:color="206241"/>
                              </w:divBdr>
                              <w:divsChild>
                                <w:div w:id="1514683734">
                                  <w:marLeft w:val="0"/>
                                  <w:marRight w:val="0"/>
                                  <w:marTop w:val="0"/>
                                  <w:marBottom w:val="0"/>
                                  <w:divBdr>
                                    <w:top w:val="none" w:sz="0" w:space="0" w:color="auto"/>
                                    <w:left w:val="none" w:sz="0" w:space="0" w:color="auto"/>
                                    <w:bottom w:val="none" w:sz="0" w:space="0" w:color="auto"/>
                                    <w:right w:val="none" w:sz="0" w:space="0" w:color="auto"/>
                                  </w:divBdr>
                                </w:div>
                                <w:div w:id="260647913">
                                  <w:marLeft w:val="0"/>
                                  <w:marRight w:val="0"/>
                                  <w:marTop w:val="0"/>
                                  <w:marBottom w:val="0"/>
                                  <w:divBdr>
                                    <w:top w:val="none" w:sz="0" w:space="0" w:color="auto"/>
                                    <w:left w:val="none" w:sz="0" w:space="0" w:color="auto"/>
                                    <w:bottom w:val="none" w:sz="0" w:space="0" w:color="auto"/>
                                    <w:right w:val="none" w:sz="0" w:space="0" w:color="auto"/>
                                  </w:divBdr>
                                  <w:divsChild>
                                    <w:div w:id="6941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9156">
                              <w:marLeft w:val="0"/>
                              <w:marRight w:val="0"/>
                              <w:marTop w:val="0"/>
                              <w:marBottom w:val="0"/>
                              <w:divBdr>
                                <w:top w:val="none" w:sz="0" w:space="0" w:color="auto"/>
                                <w:left w:val="none" w:sz="0" w:space="0" w:color="auto"/>
                                <w:bottom w:val="none" w:sz="0" w:space="0" w:color="auto"/>
                                <w:right w:val="none" w:sz="0" w:space="0" w:color="auto"/>
                              </w:divBdr>
                              <w:divsChild>
                                <w:div w:id="6279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2756">
                          <w:marLeft w:val="0"/>
                          <w:marRight w:val="0"/>
                          <w:marTop w:val="0"/>
                          <w:marBottom w:val="0"/>
                          <w:divBdr>
                            <w:top w:val="none" w:sz="0" w:space="0" w:color="auto"/>
                            <w:left w:val="none" w:sz="0" w:space="0" w:color="auto"/>
                            <w:bottom w:val="none" w:sz="0" w:space="0" w:color="auto"/>
                            <w:right w:val="none" w:sz="0" w:space="0" w:color="auto"/>
                          </w:divBdr>
                          <w:divsChild>
                            <w:div w:id="877661633">
                              <w:marLeft w:val="0"/>
                              <w:marRight w:val="0"/>
                              <w:marTop w:val="0"/>
                              <w:marBottom w:val="0"/>
                              <w:divBdr>
                                <w:top w:val="single" w:sz="6" w:space="0" w:color="D1D2E0"/>
                                <w:left w:val="single" w:sz="6" w:space="0" w:color="D1D2E0"/>
                                <w:bottom w:val="single" w:sz="6" w:space="0" w:color="D1D2E0"/>
                                <w:right w:val="single" w:sz="6" w:space="0" w:color="D1D2E0"/>
                              </w:divBdr>
                              <w:divsChild>
                                <w:div w:id="552543533">
                                  <w:marLeft w:val="0"/>
                                  <w:marRight w:val="0"/>
                                  <w:marTop w:val="0"/>
                                  <w:marBottom w:val="0"/>
                                  <w:divBdr>
                                    <w:top w:val="none" w:sz="0" w:space="0" w:color="auto"/>
                                    <w:left w:val="none" w:sz="0" w:space="0" w:color="auto"/>
                                    <w:bottom w:val="none" w:sz="0" w:space="0" w:color="auto"/>
                                    <w:right w:val="none" w:sz="0" w:space="0" w:color="auto"/>
                                  </w:divBdr>
                                  <w:divsChild>
                                    <w:div w:id="20157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0517">
                              <w:marLeft w:val="0"/>
                              <w:marRight w:val="0"/>
                              <w:marTop w:val="0"/>
                              <w:marBottom w:val="0"/>
                              <w:divBdr>
                                <w:top w:val="none" w:sz="0" w:space="0" w:color="auto"/>
                                <w:left w:val="none" w:sz="0" w:space="0" w:color="auto"/>
                                <w:bottom w:val="none" w:sz="0" w:space="0" w:color="auto"/>
                                <w:right w:val="none" w:sz="0" w:space="0" w:color="auto"/>
                              </w:divBdr>
                              <w:divsChild>
                                <w:div w:id="15436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3077">
                          <w:marLeft w:val="0"/>
                          <w:marRight w:val="0"/>
                          <w:marTop w:val="0"/>
                          <w:marBottom w:val="0"/>
                          <w:divBdr>
                            <w:top w:val="none" w:sz="0" w:space="0" w:color="auto"/>
                            <w:left w:val="none" w:sz="0" w:space="0" w:color="auto"/>
                            <w:bottom w:val="none" w:sz="0" w:space="0" w:color="auto"/>
                            <w:right w:val="none" w:sz="0" w:space="0" w:color="auto"/>
                          </w:divBdr>
                          <w:divsChild>
                            <w:div w:id="1328285512">
                              <w:marLeft w:val="0"/>
                              <w:marRight w:val="0"/>
                              <w:marTop w:val="0"/>
                              <w:marBottom w:val="0"/>
                              <w:divBdr>
                                <w:top w:val="single" w:sz="6" w:space="0" w:color="D1D2E0"/>
                                <w:left w:val="single" w:sz="6" w:space="0" w:color="D1D2E0"/>
                                <w:bottom w:val="single" w:sz="6" w:space="0" w:color="D1D2E0"/>
                                <w:right w:val="single" w:sz="6" w:space="0" w:color="D1D2E0"/>
                              </w:divBdr>
                              <w:divsChild>
                                <w:div w:id="123356053">
                                  <w:marLeft w:val="0"/>
                                  <w:marRight w:val="0"/>
                                  <w:marTop w:val="0"/>
                                  <w:marBottom w:val="0"/>
                                  <w:divBdr>
                                    <w:top w:val="none" w:sz="0" w:space="0" w:color="auto"/>
                                    <w:left w:val="none" w:sz="0" w:space="0" w:color="auto"/>
                                    <w:bottom w:val="none" w:sz="0" w:space="0" w:color="auto"/>
                                    <w:right w:val="none" w:sz="0" w:space="0" w:color="auto"/>
                                  </w:divBdr>
                                </w:div>
                              </w:divsChild>
                            </w:div>
                            <w:div w:id="1477187121">
                              <w:marLeft w:val="0"/>
                              <w:marRight w:val="0"/>
                              <w:marTop w:val="0"/>
                              <w:marBottom w:val="0"/>
                              <w:divBdr>
                                <w:top w:val="single" w:sz="6" w:space="0" w:color="D1D2E0"/>
                                <w:left w:val="single" w:sz="6" w:space="0" w:color="D1D2E0"/>
                                <w:bottom w:val="single" w:sz="6" w:space="0" w:color="D1D2E0"/>
                                <w:right w:val="single" w:sz="6" w:space="0" w:color="D1D2E0"/>
                              </w:divBdr>
                              <w:divsChild>
                                <w:div w:id="1480877333">
                                  <w:marLeft w:val="0"/>
                                  <w:marRight w:val="0"/>
                                  <w:marTop w:val="0"/>
                                  <w:marBottom w:val="0"/>
                                  <w:divBdr>
                                    <w:top w:val="none" w:sz="0" w:space="0" w:color="auto"/>
                                    <w:left w:val="none" w:sz="0" w:space="0" w:color="auto"/>
                                    <w:bottom w:val="none" w:sz="0" w:space="0" w:color="auto"/>
                                    <w:right w:val="none" w:sz="0" w:space="0" w:color="auto"/>
                                  </w:divBdr>
                                </w:div>
                                <w:div w:id="18998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931490">
              <w:marLeft w:val="0"/>
              <w:marRight w:val="0"/>
              <w:marTop w:val="0"/>
              <w:marBottom w:val="0"/>
              <w:divBdr>
                <w:top w:val="none" w:sz="0" w:space="0" w:color="auto"/>
                <w:left w:val="none" w:sz="0" w:space="0" w:color="auto"/>
                <w:bottom w:val="none" w:sz="0" w:space="0" w:color="auto"/>
                <w:right w:val="none" w:sz="0" w:space="0" w:color="auto"/>
              </w:divBdr>
              <w:divsChild>
                <w:div w:id="199972307">
                  <w:marLeft w:val="0"/>
                  <w:marRight w:val="0"/>
                  <w:marTop w:val="0"/>
                  <w:marBottom w:val="0"/>
                  <w:divBdr>
                    <w:top w:val="single" w:sz="6" w:space="0" w:color="D1D2E0"/>
                    <w:left w:val="single" w:sz="6" w:space="0" w:color="D1D2E0"/>
                    <w:bottom w:val="single" w:sz="6" w:space="0" w:color="D1D2E0"/>
                    <w:right w:val="single" w:sz="6" w:space="0" w:color="D1D2E0"/>
                  </w:divBdr>
                  <w:divsChild>
                    <w:div w:id="1641767230">
                      <w:marLeft w:val="0"/>
                      <w:marRight w:val="0"/>
                      <w:marTop w:val="0"/>
                      <w:marBottom w:val="0"/>
                      <w:divBdr>
                        <w:top w:val="none" w:sz="0" w:space="0" w:color="auto"/>
                        <w:left w:val="none" w:sz="0" w:space="0" w:color="auto"/>
                        <w:bottom w:val="none" w:sz="0" w:space="0" w:color="auto"/>
                        <w:right w:val="none" w:sz="0" w:space="0" w:color="auto"/>
                      </w:divBdr>
                      <w:divsChild>
                        <w:div w:id="1633633027">
                          <w:marLeft w:val="0"/>
                          <w:marRight w:val="0"/>
                          <w:marTop w:val="0"/>
                          <w:marBottom w:val="0"/>
                          <w:divBdr>
                            <w:top w:val="none" w:sz="0" w:space="0" w:color="auto"/>
                            <w:left w:val="none" w:sz="0" w:space="0" w:color="auto"/>
                            <w:bottom w:val="none" w:sz="0" w:space="0" w:color="auto"/>
                            <w:right w:val="none" w:sz="0" w:space="0" w:color="auto"/>
                          </w:divBdr>
                          <w:divsChild>
                            <w:div w:id="14476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8092">
                      <w:marLeft w:val="0"/>
                      <w:marRight w:val="0"/>
                      <w:marTop w:val="0"/>
                      <w:marBottom w:val="0"/>
                      <w:divBdr>
                        <w:top w:val="none" w:sz="0" w:space="0" w:color="auto"/>
                        <w:left w:val="none" w:sz="0" w:space="0" w:color="auto"/>
                        <w:bottom w:val="none" w:sz="0" w:space="0" w:color="auto"/>
                        <w:right w:val="none" w:sz="0" w:space="0" w:color="auto"/>
                      </w:divBdr>
                      <w:divsChild>
                        <w:div w:id="894242975">
                          <w:marLeft w:val="0"/>
                          <w:marRight w:val="0"/>
                          <w:marTop w:val="0"/>
                          <w:marBottom w:val="0"/>
                          <w:divBdr>
                            <w:top w:val="none" w:sz="0" w:space="0" w:color="auto"/>
                            <w:left w:val="none" w:sz="0" w:space="0" w:color="auto"/>
                            <w:bottom w:val="none" w:sz="0" w:space="0" w:color="auto"/>
                            <w:right w:val="none" w:sz="0" w:space="0" w:color="auto"/>
                          </w:divBdr>
                          <w:divsChild>
                            <w:div w:id="1938563896">
                              <w:marLeft w:val="0"/>
                              <w:marRight w:val="0"/>
                              <w:marTop w:val="0"/>
                              <w:marBottom w:val="0"/>
                              <w:divBdr>
                                <w:top w:val="single" w:sz="6" w:space="0" w:color="206241"/>
                                <w:left w:val="single" w:sz="6" w:space="0" w:color="206241"/>
                                <w:bottom w:val="single" w:sz="6" w:space="0" w:color="206241"/>
                                <w:right w:val="single" w:sz="6" w:space="0" w:color="206241"/>
                              </w:divBdr>
                              <w:divsChild>
                                <w:div w:id="449397408">
                                  <w:marLeft w:val="0"/>
                                  <w:marRight w:val="0"/>
                                  <w:marTop w:val="0"/>
                                  <w:marBottom w:val="0"/>
                                  <w:divBdr>
                                    <w:top w:val="none" w:sz="0" w:space="0" w:color="auto"/>
                                    <w:left w:val="none" w:sz="0" w:space="0" w:color="auto"/>
                                    <w:bottom w:val="none" w:sz="0" w:space="0" w:color="auto"/>
                                    <w:right w:val="none" w:sz="0" w:space="0" w:color="auto"/>
                                  </w:divBdr>
                                </w:div>
                                <w:div w:id="1002661258">
                                  <w:marLeft w:val="0"/>
                                  <w:marRight w:val="0"/>
                                  <w:marTop w:val="0"/>
                                  <w:marBottom w:val="0"/>
                                  <w:divBdr>
                                    <w:top w:val="none" w:sz="0" w:space="0" w:color="auto"/>
                                    <w:left w:val="none" w:sz="0" w:space="0" w:color="auto"/>
                                    <w:bottom w:val="none" w:sz="0" w:space="0" w:color="auto"/>
                                    <w:right w:val="none" w:sz="0" w:space="0" w:color="auto"/>
                                  </w:divBdr>
                                  <w:divsChild>
                                    <w:div w:id="323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3941">
                              <w:marLeft w:val="0"/>
                              <w:marRight w:val="0"/>
                              <w:marTop w:val="0"/>
                              <w:marBottom w:val="0"/>
                              <w:divBdr>
                                <w:top w:val="none" w:sz="0" w:space="0" w:color="auto"/>
                                <w:left w:val="none" w:sz="0" w:space="0" w:color="auto"/>
                                <w:bottom w:val="none" w:sz="0" w:space="0" w:color="auto"/>
                                <w:right w:val="none" w:sz="0" w:space="0" w:color="auto"/>
                              </w:divBdr>
                              <w:divsChild>
                                <w:div w:id="8774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8870">
                          <w:marLeft w:val="0"/>
                          <w:marRight w:val="0"/>
                          <w:marTop w:val="0"/>
                          <w:marBottom w:val="0"/>
                          <w:divBdr>
                            <w:top w:val="none" w:sz="0" w:space="0" w:color="auto"/>
                            <w:left w:val="none" w:sz="0" w:space="0" w:color="auto"/>
                            <w:bottom w:val="none" w:sz="0" w:space="0" w:color="auto"/>
                            <w:right w:val="none" w:sz="0" w:space="0" w:color="auto"/>
                          </w:divBdr>
                          <w:divsChild>
                            <w:div w:id="707995842">
                              <w:marLeft w:val="0"/>
                              <w:marRight w:val="0"/>
                              <w:marTop w:val="0"/>
                              <w:marBottom w:val="0"/>
                              <w:divBdr>
                                <w:top w:val="single" w:sz="6" w:space="0" w:color="D1D2E0"/>
                                <w:left w:val="single" w:sz="6" w:space="0" w:color="D1D2E0"/>
                                <w:bottom w:val="single" w:sz="6" w:space="0" w:color="D1D2E0"/>
                                <w:right w:val="single" w:sz="6" w:space="0" w:color="D1D2E0"/>
                              </w:divBdr>
                              <w:divsChild>
                                <w:div w:id="2086610314">
                                  <w:marLeft w:val="0"/>
                                  <w:marRight w:val="0"/>
                                  <w:marTop w:val="0"/>
                                  <w:marBottom w:val="0"/>
                                  <w:divBdr>
                                    <w:top w:val="none" w:sz="0" w:space="0" w:color="auto"/>
                                    <w:left w:val="none" w:sz="0" w:space="0" w:color="auto"/>
                                    <w:bottom w:val="none" w:sz="0" w:space="0" w:color="auto"/>
                                    <w:right w:val="none" w:sz="0" w:space="0" w:color="auto"/>
                                  </w:divBdr>
                                  <w:divsChild>
                                    <w:div w:id="9418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6267">
                              <w:marLeft w:val="0"/>
                              <w:marRight w:val="0"/>
                              <w:marTop w:val="0"/>
                              <w:marBottom w:val="0"/>
                              <w:divBdr>
                                <w:top w:val="none" w:sz="0" w:space="0" w:color="auto"/>
                                <w:left w:val="none" w:sz="0" w:space="0" w:color="auto"/>
                                <w:bottom w:val="none" w:sz="0" w:space="0" w:color="auto"/>
                                <w:right w:val="none" w:sz="0" w:space="0" w:color="auto"/>
                              </w:divBdr>
                              <w:divsChild>
                                <w:div w:id="8162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3331">
                          <w:marLeft w:val="0"/>
                          <w:marRight w:val="0"/>
                          <w:marTop w:val="0"/>
                          <w:marBottom w:val="0"/>
                          <w:divBdr>
                            <w:top w:val="none" w:sz="0" w:space="0" w:color="auto"/>
                            <w:left w:val="none" w:sz="0" w:space="0" w:color="auto"/>
                            <w:bottom w:val="none" w:sz="0" w:space="0" w:color="auto"/>
                            <w:right w:val="none" w:sz="0" w:space="0" w:color="auto"/>
                          </w:divBdr>
                          <w:divsChild>
                            <w:div w:id="1888255803">
                              <w:marLeft w:val="0"/>
                              <w:marRight w:val="0"/>
                              <w:marTop w:val="0"/>
                              <w:marBottom w:val="0"/>
                              <w:divBdr>
                                <w:top w:val="single" w:sz="6" w:space="0" w:color="206241"/>
                                <w:left w:val="single" w:sz="6" w:space="0" w:color="206241"/>
                                <w:bottom w:val="single" w:sz="6" w:space="0" w:color="206241"/>
                                <w:right w:val="single" w:sz="6" w:space="0" w:color="206241"/>
                              </w:divBdr>
                              <w:divsChild>
                                <w:div w:id="1244753676">
                                  <w:marLeft w:val="0"/>
                                  <w:marRight w:val="0"/>
                                  <w:marTop w:val="0"/>
                                  <w:marBottom w:val="0"/>
                                  <w:divBdr>
                                    <w:top w:val="none" w:sz="0" w:space="0" w:color="auto"/>
                                    <w:left w:val="none" w:sz="0" w:space="0" w:color="auto"/>
                                    <w:bottom w:val="none" w:sz="0" w:space="0" w:color="auto"/>
                                    <w:right w:val="none" w:sz="0" w:space="0" w:color="auto"/>
                                  </w:divBdr>
                                </w:div>
                                <w:div w:id="236747711">
                                  <w:marLeft w:val="0"/>
                                  <w:marRight w:val="0"/>
                                  <w:marTop w:val="0"/>
                                  <w:marBottom w:val="0"/>
                                  <w:divBdr>
                                    <w:top w:val="none" w:sz="0" w:space="0" w:color="auto"/>
                                    <w:left w:val="none" w:sz="0" w:space="0" w:color="auto"/>
                                    <w:bottom w:val="none" w:sz="0" w:space="0" w:color="auto"/>
                                    <w:right w:val="none" w:sz="0" w:space="0" w:color="auto"/>
                                  </w:divBdr>
                                  <w:divsChild>
                                    <w:div w:id="13589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2180">
                              <w:marLeft w:val="0"/>
                              <w:marRight w:val="0"/>
                              <w:marTop w:val="0"/>
                              <w:marBottom w:val="0"/>
                              <w:divBdr>
                                <w:top w:val="none" w:sz="0" w:space="0" w:color="auto"/>
                                <w:left w:val="none" w:sz="0" w:space="0" w:color="auto"/>
                                <w:bottom w:val="none" w:sz="0" w:space="0" w:color="auto"/>
                                <w:right w:val="none" w:sz="0" w:space="0" w:color="auto"/>
                              </w:divBdr>
                              <w:divsChild>
                                <w:div w:id="20499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90759">
                          <w:marLeft w:val="0"/>
                          <w:marRight w:val="0"/>
                          <w:marTop w:val="0"/>
                          <w:marBottom w:val="0"/>
                          <w:divBdr>
                            <w:top w:val="none" w:sz="0" w:space="0" w:color="auto"/>
                            <w:left w:val="none" w:sz="0" w:space="0" w:color="auto"/>
                            <w:bottom w:val="none" w:sz="0" w:space="0" w:color="auto"/>
                            <w:right w:val="none" w:sz="0" w:space="0" w:color="auto"/>
                          </w:divBdr>
                          <w:divsChild>
                            <w:div w:id="606959887">
                              <w:marLeft w:val="0"/>
                              <w:marRight w:val="0"/>
                              <w:marTop w:val="0"/>
                              <w:marBottom w:val="0"/>
                              <w:divBdr>
                                <w:top w:val="single" w:sz="6" w:space="0" w:color="206241"/>
                                <w:left w:val="single" w:sz="6" w:space="0" w:color="206241"/>
                                <w:bottom w:val="single" w:sz="6" w:space="0" w:color="206241"/>
                                <w:right w:val="single" w:sz="6" w:space="0" w:color="206241"/>
                              </w:divBdr>
                              <w:divsChild>
                                <w:div w:id="1517959485">
                                  <w:marLeft w:val="0"/>
                                  <w:marRight w:val="0"/>
                                  <w:marTop w:val="0"/>
                                  <w:marBottom w:val="0"/>
                                  <w:divBdr>
                                    <w:top w:val="none" w:sz="0" w:space="0" w:color="auto"/>
                                    <w:left w:val="none" w:sz="0" w:space="0" w:color="auto"/>
                                    <w:bottom w:val="none" w:sz="0" w:space="0" w:color="auto"/>
                                    <w:right w:val="none" w:sz="0" w:space="0" w:color="auto"/>
                                  </w:divBdr>
                                </w:div>
                                <w:div w:id="761948822">
                                  <w:marLeft w:val="0"/>
                                  <w:marRight w:val="0"/>
                                  <w:marTop w:val="0"/>
                                  <w:marBottom w:val="0"/>
                                  <w:divBdr>
                                    <w:top w:val="none" w:sz="0" w:space="0" w:color="auto"/>
                                    <w:left w:val="none" w:sz="0" w:space="0" w:color="auto"/>
                                    <w:bottom w:val="none" w:sz="0" w:space="0" w:color="auto"/>
                                    <w:right w:val="none" w:sz="0" w:space="0" w:color="auto"/>
                                  </w:divBdr>
                                  <w:divsChild>
                                    <w:div w:id="277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3338">
                              <w:marLeft w:val="0"/>
                              <w:marRight w:val="0"/>
                              <w:marTop w:val="0"/>
                              <w:marBottom w:val="0"/>
                              <w:divBdr>
                                <w:top w:val="none" w:sz="0" w:space="0" w:color="auto"/>
                                <w:left w:val="none" w:sz="0" w:space="0" w:color="auto"/>
                                <w:bottom w:val="none" w:sz="0" w:space="0" w:color="auto"/>
                                <w:right w:val="none" w:sz="0" w:space="0" w:color="auto"/>
                              </w:divBdr>
                              <w:divsChild>
                                <w:div w:id="5028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9057">
                          <w:marLeft w:val="0"/>
                          <w:marRight w:val="0"/>
                          <w:marTop w:val="0"/>
                          <w:marBottom w:val="0"/>
                          <w:divBdr>
                            <w:top w:val="none" w:sz="0" w:space="0" w:color="auto"/>
                            <w:left w:val="none" w:sz="0" w:space="0" w:color="auto"/>
                            <w:bottom w:val="none" w:sz="0" w:space="0" w:color="auto"/>
                            <w:right w:val="none" w:sz="0" w:space="0" w:color="auto"/>
                          </w:divBdr>
                          <w:divsChild>
                            <w:div w:id="156775311">
                              <w:marLeft w:val="0"/>
                              <w:marRight w:val="0"/>
                              <w:marTop w:val="0"/>
                              <w:marBottom w:val="0"/>
                              <w:divBdr>
                                <w:top w:val="single" w:sz="6" w:space="0" w:color="D1D2E0"/>
                                <w:left w:val="single" w:sz="6" w:space="0" w:color="D1D2E0"/>
                                <w:bottom w:val="single" w:sz="6" w:space="0" w:color="D1D2E0"/>
                                <w:right w:val="single" w:sz="6" w:space="0" w:color="D1D2E0"/>
                              </w:divBdr>
                              <w:divsChild>
                                <w:div w:id="1483228498">
                                  <w:marLeft w:val="0"/>
                                  <w:marRight w:val="0"/>
                                  <w:marTop w:val="0"/>
                                  <w:marBottom w:val="0"/>
                                  <w:divBdr>
                                    <w:top w:val="none" w:sz="0" w:space="0" w:color="auto"/>
                                    <w:left w:val="none" w:sz="0" w:space="0" w:color="auto"/>
                                    <w:bottom w:val="none" w:sz="0" w:space="0" w:color="auto"/>
                                    <w:right w:val="none" w:sz="0" w:space="0" w:color="auto"/>
                                  </w:divBdr>
                                </w:div>
                              </w:divsChild>
                            </w:div>
                            <w:div w:id="1214536993">
                              <w:marLeft w:val="0"/>
                              <w:marRight w:val="0"/>
                              <w:marTop w:val="0"/>
                              <w:marBottom w:val="0"/>
                              <w:divBdr>
                                <w:top w:val="single" w:sz="6" w:space="0" w:color="D1D2E0"/>
                                <w:left w:val="single" w:sz="6" w:space="0" w:color="D1D2E0"/>
                                <w:bottom w:val="single" w:sz="6" w:space="0" w:color="D1D2E0"/>
                                <w:right w:val="single" w:sz="6" w:space="0" w:color="D1D2E0"/>
                              </w:divBdr>
                              <w:divsChild>
                                <w:div w:id="345180672">
                                  <w:marLeft w:val="0"/>
                                  <w:marRight w:val="0"/>
                                  <w:marTop w:val="0"/>
                                  <w:marBottom w:val="0"/>
                                  <w:divBdr>
                                    <w:top w:val="none" w:sz="0" w:space="0" w:color="auto"/>
                                    <w:left w:val="none" w:sz="0" w:space="0" w:color="auto"/>
                                    <w:bottom w:val="none" w:sz="0" w:space="0" w:color="auto"/>
                                    <w:right w:val="none" w:sz="0" w:space="0" w:color="auto"/>
                                  </w:divBdr>
                                </w:div>
                                <w:div w:id="7816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033962">
              <w:marLeft w:val="0"/>
              <w:marRight w:val="0"/>
              <w:marTop w:val="0"/>
              <w:marBottom w:val="0"/>
              <w:divBdr>
                <w:top w:val="none" w:sz="0" w:space="0" w:color="auto"/>
                <w:left w:val="none" w:sz="0" w:space="0" w:color="auto"/>
                <w:bottom w:val="none" w:sz="0" w:space="0" w:color="auto"/>
                <w:right w:val="none" w:sz="0" w:space="0" w:color="auto"/>
              </w:divBdr>
              <w:divsChild>
                <w:div w:id="844781994">
                  <w:marLeft w:val="0"/>
                  <w:marRight w:val="0"/>
                  <w:marTop w:val="0"/>
                  <w:marBottom w:val="0"/>
                  <w:divBdr>
                    <w:top w:val="single" w:sz="6" w:space="0" w:color="D1D2E0"/>
                    <w:left w:val="single" w:sz="6" w:space="0" w:color="D1D2E0"/>
                    <w:bottom w:val="single" w:sz="6" w:space="0" w:color="D1D2E0"/>
                    <w:right w:val="single" w:sz="6" w:space="0" w:color="D1D2E0"/>
                  </w:divBdr>
                  <w:divsChild>
                    <w:div w:id="350567526">
                      <w:marLeft w:val="0"/>
                      <w:marRight w:val="0"/>
                      <w:marTop w:val="0"/>
                      <w:marBottom w:val="0"/>
                      <w:divBdr>
                        <w:top w:val="none" w:sz="0" w:space="0" w:color="auto"/>
                        <w:left w:val="none" w:sz="0" w:space="0" w:color="auto"/>
                        <w:bottom w:val="none" w:sz="0" w:space="0" w:color="auto"/>
                        <w:right w:val="none" w:sz="0" w:space="0" w:color="auto"/>
                      </w:divBdr>
                      <w:divsChild>
                        <w:div w:id="546256170">
                          <w:marLeft w:val="0"/>
                          <w:marRight w:val="0"/>
                          <w:marTop w:val="0"/>
                          <w:marBottom w:val="0"/>
                          <w:divBdr>
                            <w:top w:val="none" w:sz="0" w:space="0" w:color="auto"/>
                            <w:left w:val="none" w:sz="0" w:space="0" w:color="auto"/>
                            <w:bottom w:val="none" w:sz="0" w:space="0" w:color="auto"/>
                            <w:right w:val="none" w:sz="0" w:space="0" w:color="auto"/>
                          </w:divBdr>
                          <w:divsChild>
                            <w:div w:id="1035887957">
                              <w:marLeft w:val="0"/>
                              <w:marRight w:val="0"/>
                              <w:marTop w:val="0"/>
                              <w:marBottom w:val="0"/>
                              <w:divBdr>
                                <w:top w:val="none" w:sz="0" w:space="0" w:color="auto"/>
                                <w:left w:val="none" w:sz="0" w:space="0" w:color="auto"/>
                                <w:bottom w:val="none" w:sz="0" w:space="0" w:color="auto"/>
                                <w:right w:val="none" w:sz="0" w:space="0" w:color="auto"/>
                              </w:divBdr>
                              <w:divsChild>
                                <w:div w:id="1325814407">
                                  <w:marLeft w:val="0"/>
                                  <w:marRight w:val="0"/>
                                  <w:marTop w:val="0"/>
                                  <w:marBottom w:val="0"/>
                                  <w:divBdr>
                                    <w:top w:val="none" w:sz="0" w:space="0" w:color="auto"/>
                                    <w:left w:val="none" w:sz="0" w:space="0" w:color="auto"/>
                                    <w:bottom w:val="none" w:sz="0" w:space="0" w:color="auto"/>
                                    <w:right w:val="none" w:sz="0" w:space="0" w:color="auto"/>
                                  </w:divBdr>
                                </w:div>
                                <w:div w:id="517548865">
                                  <w:marLeft w:val="0"/>
                                  <w:marRight w:val="0"/>
                                  <w:marTop w:val="0"/>
                                  <w:marBottom w:val="0"/>
                                  <w:divBdr>
                                    <w:top w:val="none" w:sz="0" w:space="0" w:color="auto"/>
                                    <w:left w:val="none" w:sz="0" w:space="0" w:color="auto"/>
                                    <w:bottom w:val="none" w:sz="0" w:space="0" w:color="auto"/>
                                    <w:right w:val="none" w:sz="0" w:space="0" w:color="auto"/>
                                  </w:divBdr>
                                </w:div>
                                <w:div w:id="1862161012">
                                  <w:marLeft w:val="0"/>
                                  <w:marRight w:val="0"/>
                                  <w:marTop w:val="0"/>
                                  <w:marBottom w:val="0"/>
                                  <w:divBdr>
                                    <w:top w:val="none" w:sz="0" w:space="0" w:color="auto"/>
                                    <w:left w:val="none" w:sz="0" w:space="0" w:color="auto"/>
                                    <w:bottom w:val="none" w:sz="0" w:space="0" w:color="auto"/>
                                    <w:right w:val="none" w:sz="0" w:space="0" w:color="auto"/>
                                  </w:divBdr>
                                </w:div>
                                <w:div w:id="12665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036415">
                      <w:marLeft w:val="0"/>
                      <w:marRight w:val="0"/>
                      <w:marTop w:val="0"/>
                      <w:marBottom w:val="0"/>
                      <w:divBdr>
                        <w:top w:val="none" w:sz="0" w:space="0" w:color="auto"/>
                        <w:left w:val="none" w:sz="0" w:space="0" w:color="auto"/>
                        <w:bottom w:val="none" w:sz="0" w:space="0" w:color="auto"/>
                        <w:right w:val="none" w:sz="0" w:space="0" w:color="auto"/>
                      </w:divBdr>
                      <w:divsChild>
                        <w:div w:id="430977170">
                          <w:marLeft w:val="0"/>
                          <w:marRight w:val="0"/>
                          <w:marTop w:val="0"/>
                          <w:marBottom w:val="0"/>
                          <w:divBdr>
                            <w:top w:val="none" w:sz="0" w:space="0" w:color="auto"/>
                            <w:left w:val="none" w:sz="0" w:space="0" w:color="auto"/>
                            <w:bottom w:val="none" w:sz="0" w:space="0" w:color="auto"/>
                            <w:right w:val="none" w:sz="0" w:space="0" w:color="auto"/>
                          </w:divBdr>
                          <w:divsChild>
                            <w:div w:id="102845211">
                              <w:marLeft w:val="0"/>
                              <w:marRight w:val="0"/>
                              <w:marTop w:val="0"/>
                              <w:marBottom w:val="0"/>
                              <w:divBdr>
                                <w:top w:val="single" w:sz="6" w:space="0" w:color="D1D2E0"/>
                                <w:left w:val="single" w:sz="6" w:space="0" w:color="D1D2E0"/>
                                <w:bottom w:val="single" w:sz="6" w:space="0" w:color="D1D2E0"/>
                                <w:right w:val="single" w:sz="6" w:space="0" w:color="D1D2E0"/>
                              </w:divBdr>
                              <w:divsChild>
                                <w:div w:id="1104613911">
                                  <w:marLeft w:val="0"/>
                                  <w:marRight w:val="0"/>
                                  <w:marTop w:val="0"/>
                                  <w:marBottom w:val="0"/>
                                  <w:divBdr>
                                    <w:top w:val="none" w:sz="0" w:space="0" w:color="auto"/>
                                    <w:left w:val="none" w:sz="0" w:space="0" w:color="auto"/>
                                    <w:bottom w:val="none" w:sz="0" w:space="0" w:color="auto"/>
                                    <w:right w:val="none" w:sz="0" w:space="0" w:color="auto"/>
                                  </w:divBdr>
                                  <w:divsChild>
                                    <w:div w:id="1027565193">
                                      <w:marLeft w:val="0"/>
                                      <w:marRight w:val="0"/>
                                      <w:marTop w:val="0"/>
                                      <w:marBottom w:val="0"/>
                                      <w:divBdr>
                                        <w:top w:val="none" w:sz="0" w:space="0" w:color="auto"/>
                                        <w:left w:val="none" w:sz="0" w:space="0" w:color="auto"/>
                                        <w:bottom w:val="none" w:sz="0" w:space="0" w:color="auto"/>
                                        <w:right w:val="none" w:sz="0" w:space="0" w:color="auto"/>
                                      </w:divBdr>
                                      <w:divsChild>
                                        <w:div w:id="79644452">
                                          <w:marLeft w:val="0"/>
                                          <w:marRight w:val="0"/>
                                          <w:marTop w:val="0"/>
                                          <w:marBottom w:val="0"/>
                                          <w:divBdr>
                                            <w:top w:val="none" w:sz="0" w:space="0" w:color="auto"/>
                                            <w:left w:val="none" w:sz="0" w:space="0" w:color="auto"/>
                                            <w:bottom w:val="none" w:sz="0" w:space="0" w:color="auto"/>
                                            <w:right w:val="none" w:sz="0" w:space="0" w:color="auto"/>
                                          </w:divBdr>
                                          <w:divsChild>
                                            <w:div w:id="15829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240680">
                              <w:marLeft w:val="0"/>
                              <w:marRight w:val="0"/>
                              <w:marTop w:val="0"/>
                              <w:marBottom w:val="0"/>
                              <w:divBdr>
                                <w:top w:val="none" w:sz="0" w:space="0" w:color="auto"/>
                                <w:left w:val="none" w:sz="0" w:space="0" w:color="auto"/>
                                <w:bottom w:val="none" w:sz="0" w:space="0" w:color="auto"/>
                                <w:right w:val="none" w:sz="0" w:space="0" w:color="auto"/>
                              </w:divBdr>
                              <w:divsChild>
                                <w:div w:id="19291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69128">
                          <w:marLeft w:val="0"/>
                          <w:marRight w:val="0"/>
                          <w:marTop w:val="0"/>
                          <w:marBottom w:val="0"/>
                          <w:divBdr>
                            <w:top w:val="none" w:sz="0" w:space="0" w:color="auto"/>
                            <w:left w:val="none" w:sz="0" w:space="0" w:color="auto"/>
                            <w:bottom w:val="none" w:sz="0" w:space="0" w:color="auto"/>
                            <w:right w:val="none" w:sz="0" w:space="0" w:color="auto"/>
                          </w:divBdr>
                          <w:divsChild>
                            <w:div w:id="1085687587">
                              <w:marLeft w:val="0"/>
                              <w:marRight w:val="0"/>
                              <w:marTop w:val="0"/>
                              <w:marBottom w:val="0"/>
                              <w:divBdr>
                                <w:top w:val="single" w:sz="6" w:space="0" w:color="D1D2E0"/>
                                <w:left w:val="single" w:sz="6" w:space="0" w:color="D1D2E0"/>
                                <w:bottom w:val="single" w:sz="6" w:space="0" w:color="D1D2E0"/>
                                <w:right w:val="single" w:sz="6" w:space="0" w:color="D1D2E0"/>
                              </w:divBdr>
                              <w:divsChild>
                                <w:div w:id="2049837258">
                                  <w:marLeft w:val="0"/>
                                  <w:marRight w:val="0"/>
                                  <w:marTop w:val="0"/>
                                  <w:marBottom w:val="0"/>
                                  <w:divBdr>
                                    <w:top w:val="none" w:sz="0" w:space="0" w:color="auto"/>
                                    <w:left w:val="none" w:sz="0" w:space="0" w:color="auto"/>
                                    <w:bottom w:val="none" w:sz="0" w:space="0" w:color="auto"/>
                                    <w:right w:val="none" w:sz="0" w:space="0" w:color="auto"/>
                                  </w:divBdr>
                                  <w:divsChild>
                                    <w:div w:id="201788443">
                                      <w:marLeft w:val="0"/>
                                      <w:marRight w:val="0"/>
                                      <w:marTop w:val="0"/>
                                      <w:marBottom w:val="0"/>
                                      <w:divBdr>
                                        <w:top w:val="none" w:sz="0" w:space="0" w:color="auto"/>
                                        <w:left w:val="none" w:sz="0" w:space="0" w:color="auto"/>
                                        <w:bottom w:val="none" w:sz="0" w:space="0" w:color="auto"/>
                                        <w:right w:val="none" w:sz="0" w:space="0" w:color="auto"/>
                                      </w:divBdr>
                                      <w:divsChild>
                                        <w:div w:id="1173691528">
                                          <w:marLeft w:val="0"/>
                                          <w:marRight w:val="0"/>
                                          <w:marTop w:val="0"/>
                                          <w:marBottom w:val="0"/>
                                          <w:divBdr>
                                            <w:top w:val="none" w:sz="0" w:space="0" w:color="auto"/>
                                            <w:left w:val="none" w:sz="0" w:space="0" w:color="auto"/>
                                            <w:bottom w:val="none" w:sz="0" w:space="0" w:color="auto"/>
                                            <w:right w:val="none" w:sz="0" w:space="0" w:color="auto"/>
                                          </w:divBdr>
                                          <w:divsChild>
                                            <w:div w:id="11413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332035">
                              <w:marLeft w:val="0"/>
                              <w:marRight w:val="0"/>
                              <w:marTop w:val="0"/>
                              <w:marBottom w:val="0"/>
                              <w:divBdr>
                                <w:top w:val="none" w:sz="0" w:space="0" w:color="auto"/>
                                <w:left w:val="none" w:sz="0" w:space="0" w:color="auto"/>
                                <w:bottom w:val="none" w:sz="0" w:space="0" w:color="auto"/>
                                <w:right w:val="none" w:sz="0" w:space="0" w:color="auto"/>
                              </w:divBdr>
                              <w:divsChild>
                                <w:div w:id="7437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4764">
                          <w:marLeft w:val="0"/>
                          <w:marRight w:val="0"/>
                          <w:marTop w:val="0"/>
                          <w:marBottom w:val="0"/>
                          <w:divBdr>
                            <w:top w:val="none" w:sz="0" w:space="0" w:color="auto"/>
                            <w:left w:val="none" w:sz="0" w:space="0" w:color="auto"/>
                            <w:bottom w:val="none" w:sz="0" w:space="0" w:color="auto"/>
                            <w:right w:val="none" w:sz="0" w:space="0" w:color="auto"/>
                          </w:divBdr>
                          <w:divsChild>
                            <w:div w:id="1420171804">
                              <w:marLeft w:val="0"/>
                              <w:marRight w:val="0"/>
                              <w:marTop w:val="0"/>
                              <w:marBottom w:val="0"/>
                              <w:divBdr>
                                <w:top w:val="single" w:sz="6" w:space="0" w:color="D1D2E0"/>
                                <w:left w:val="single" w:sz="6" w:space="0" w:color="D1D2E0"/>
                                <w:bottom w:val="single" w:sz="6" w:space="0" w:color="D1D2E0"/>
                                <w:right w:val="single" w:sz="6" w:space="0" w:color="D1D2E0"/>
                              </w:divBdr>
                              <w:divsChild>
                                <w:div w:id="1796750709">
                                  <w:marLeft w:val="0"/>
                                  <w:marRight w:val="0"/>
                                  <w:marTop w:val="0"/>
                                  <w:marBottom w:val="0"/>
                                  <w:divBdr>
                                    <w:top w:val="none" w:sz="0" w:space="0" w:color="auto"/>
                                    <w:left w:val="none" w:sz="0" w:space="0" w:color="auto"/>
                                    <w:bottom w:val="none" w:sz="0" w:space="0" w:color="auto"/>
                                    <w:right w:val="none" w:sz="0" w:space="0" w:color="auto"/>
                                  </w:divBdr>
                                  <w:divsChild>
                                    <w:div w:id="1927567586">
                                      <w:marLeft w:val="0"/>
                                      <w:marRight w:val="0"/>
                                      <w:marTop w:val="0"/>
                                      <w:marBottom w:val="0"/>
                                      <w:divBdr>
                                        <w:top w:val="none" w:sz="0" w:space="0" w:color="auto"/>
                                        <w:left w:val="none" w:sz="0" w:space="0" w:color="auto"/>
                                        <w:bottom w:val="none" w:sz="0" w:space="0" w:color="auto"/>
                                        <w:right w:val="none" w:sz="0" w:space="0" w:color="auto"/>
                                      </w:divBdr>
                                      <w:divsChild>
                                        <w:div w:id="1206480897">
                                          <w:marLeft w:val="0"/>
                                          <w:marRight w:val="0"/>
                                          <w:marTop w:val="0"/>
                                          <w:marBottom w:val="0"/>
                                          <w:divBdr>
                                            <w:top w:val="none" w:sz="0" w:space="0" w:color="auto"/>
                                            <w:left w:val="none" w:sz="0" w:space="0" w:color="auto"/>
                                            <w:bottom w:val="none" w:sz="0" w:space="0" w:color="auto"/>
                                            <w:right w:val="none" w:sz="0" w:space="0" w:color="auto"/>
                                          </w:divBdr>
                                          <w:divsChild>
                                            <w:div w:id="14836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556778">
                              <w:marLeft w:val="0"/>
                              <w:marRight w:val="0"/>
                              <w:marTop w:val="0"/>
                              <w:marBottom w:val="0"/>
                              <w:divBdr>
                                <w:top w:val="none" w:sz="0" w:space="0" w:color="auto"/>
                                <w:left w:val="none" w:sz="0" w:space="0" w:color="auto"/>
                                <w:bottom w:val="none" w:sz="0" w:space="0" w:color="auto"/>
                                <w:right w:val="none" w:sz="0" w:space="0" w:color="auto"/>
                              </w:divBdr>
                              <w:divsChild>
                                <w:div w:id="11552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444">
                          <w:marLeft w:val="0"/>
                          <w:marRight w:val="0"/>
                          <w:marTop w:val="0"/>
                          <w:marBottom w:val="0"/>
                          <w:divBdr>
                            <w:top w:val="none" w:sz="0" w:space="0" w:color="auto"/>
                            <w:left w:val="none" w:sz="0" w:space="0" w:color="auto"/>
                            <w:bottom w:val="none" w:sz="0" w:space="0" w:color="auto"/>
                            <w:right w:val="none" w:sz="0" w:space="0" w:color="auto"/>
                          </w:divBdr>
                          <w:divsChild>
                            <w:div w:id="336007131">
                              <w:marLeft w:val="0"/>
                              <w:marRight w:val="0"/>
                              <w:marTop w:val="0"/>
                              <w:marBottom w:val="0"/>
                              <w:divBdr>
                                <w:top w:val="single" w:sz="6" w:space="0" w:color="206241"/>
                                <w:left w:val="single" w:sz="6" w:space="0" w:color="206241"/>
                                <w:bottom w:val="single" w:sz="6" w:space="0" w:color="206241"/>
                                <w:right w:val="single" w:sz="6" w:space="0" w:color="206241"/>
                              </w:divBdr>
                              <w:divsChild>
                                <w:div w:id="772896417">
                                  <w:marLeft w:val="0"/>
                                  <w:marRight w:val="0"/>
                                  <w:marTop w:val="0"/>
                                  <w:marBottom w:val="0"/>
                                  <w:divBdr>
                                    <w:top w:val="none" w:sz="0" w:space="0" w:color="auto"/>
                                    <w:left w:val="none" w:sz="0" w:space="0" w:color="auto"/>
                                    <w:bottom w:val="none" w:sz="0" w:space="0" w:color="auto"/>
                                    <w:right w:val="none" w:sz="0" w:space="0" w:color="auto"/>
                                  </w:divBdr>
                                </w:div>
                                <w:div w:id="114836418">
                                  <w:marLeft w:val="0"/>
                                  <w:marRight w:val="0"/>
                                  <w:marTop w:val="0"/>
                                  <w:marBottom w:val="0"/>
                                  <w:divBdr>
                                    <w:top w:val="none" w:sz="0" w:space="0" w:color="auto"/>
                                    <w:left w:val="none" w:sz="0" w:space="0" w:color="auto"/>
                                    <w:bottom w:val="none" w:sz="0" w:space="0" w:color="auto"/>
                                    <w:right w:val="none" w:sz="0" w:space="0" w:color="auto"/>
                                  </w:divBdr>
                                  <w:divsChild>
                                    <w:div w:id="989558869">
                                      <w:marLeft w:val="0"/>
                                      <w:marRight w:val="0"/>
                                      <w:marTop w:val="0"/>
                                      <w:marBottom w:val="0"/>
                                      <w:divBdr>
                                        <w:top w:val="none" w:sz="0" w:space="0" w:color="auto"/>
                                        <w:left w:val="none" w:sz="0" w:space="0" w:color="auto"/>
                                        <w:bottom w:val="none" w:sz="0" w:space="0" w:color="auto"/>
                                        <w:right w:val="none" w:sz="0" w:space="0" w:color="auto"/>
                                      </w:divBdr>
                                      <w:divsChild>
                                        <w:div w:id="2007783061">
                                          <w:marLeft w:val="0"/>
                                          <w:marRight w:val="0"/>
                                          <w:marTop w:val="0"/>
                                          <w:marBottom w:val="0"/>
                                          <w:divBdr>
                                            <w:top w:val="none" w:sz="0" w:space="0" w:color="auto"/>
                                            <w:left w:val="none" w:sz="0" w:space="0" w:color="auto"/>
                                            <w:bottom w:val="none" w:sz="0" w:space="0" w:color="auto"/>
                                            <w:right w:val="none" w:sz="0" w:space="0" w:color="auto"/>
                                          </w:divBdr>
                                          <w:divsChild>
                                            <w:div w:id="113102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56007">
                              <w:marLeft w:val="0"/>
                              <w:marRight w:val="0"/>
                              <w:marTop w:val="0"/>
                              <w:marBottom w:val="0"/>
                              <w:divBdr>
                                <w:top w:val="none" w:sz="0" w:space="0" w:color="auto"/>
                                <w:left w:val="none" w:sz="0" w:space="0" w:color="auto"/>
                                <w:bottom w:val="none" w:sz="0" w:space="0" w:color="auto"/>
                                <w:right w:val="none" w:sz="0" w:space="0" w:color="auto"/>
                              </w:divBdr>
                              <w:divsChild>
                                <w:div w:id="16729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6402">
                          <w:marLeft w:val="0"/>
                          <w:marRight w:val="0"/>
                          <w:marTop w:val="0"/>
                          <w:marBottom w:val="0"/>
                          <w:divBdr>
                            <w:top w:val="none" w:sz="0" w:space="0" w:color="auto"/>
                            <w:left w:val="none" w:sz="0" w:space="0" w:color="auto"/>
                            <w:bottom w:val="none" w:sz="0" w:space="0" w:color="auto"/>
                            <w:right w:val="none" w:sz="0" w:space="0" w:color="auto"/>
                          </w:divBdr>
                          <w:divsChild>
                            <w:div w:id="1154756773">
                              <w:marLeft w:val="0"/>
                              <w:marRight w:val="0"/>
                              <w:marTop w:val="0"/>
                              <w:marBottom w:val="0"/>
                              <w:divBdr>
                                <w:top w:val="single" w:sz="6" w:space="0" w:color="D1D2E0"/>
                                <w:left w:val="single" w:sz="6" w:space="0" w:color="D1D2E0"/>
                                <w:bottom w:val="single" w:sz="6" w:space="0" w:color="D1D2E0"/>
                                <w:right w:val="single" w:sz="6" w:space="0" w:color="D1D2E0"/>
                              </w:divBdr>
                              <w:divsChild>
                                <w:div w:id="962804832">
                                  <w:marLeft w:val="0"/>
                                  <w:marRight w:val="0"/>
                                  <w:marTop w:val="0"/>
                                  <w:marBottom w:val="0"/>
                                  <w:divBdr>
                                    <w:top w:val="none" w:sz="0" w:space="0" w:color="auto"/>
                                    <w:left w:val="none" w:sz="0" w:space="0" w:color="auto"/>
                                    <w:bottom w:val="none" w:sz="0" w:space="0" w:color="auto"/>
                                    <w:right w:val="none" w:sz="0" w:space="0" w:color="auto"/>
                                  </w:divBdr>
                                </w:div>
                              </w:divsChild>
                            </w:div>
                            <w:div w:id="741100094">
                              <w:marLeft w:val="0"/>
                              <w:marRight w:val="0"/>
                              <w:marTop w:val="0"/>
                              <w:marBottom w:val="0"/>
                              <w:divBdr>
                                <w:top w:val="single" w:sz="6" w:space="0" w:color="D1D2E0"/>
                                <w:left w:val="single" w:sz="6" w:space="0" w:color="D1D2E0"/>
                                <w:bottom w:val="single" w:sz="6" w:space="0" w:color="D1D2E0"/>
                                <w:right w:val="single" w:sz="6" w:space="0" w:color="D1D2E0"/>
                              </w:divBdr>
                              <w:divsChild>
                                <w:div w:id="1077703555">
                                  <w:marLeft w:val="0"/>
                                  <w:marRight w:val="0"/>
                                  <w:marTop w:val="0"/>
                                  <w:marBottom w:val="0"/>
                                  <w:divBdr>
                                    <w:top w:val="none" w:sz="0" w:space="0" w:color="auto"/>
                                    <w:left w:val="none" w:sz="0" w:space="0" w:color="auto"/>
                                    <w:bottom w:val="none" w:sz="0" w:space="0" w:color="auto"/>
                                    <w:right w:val="none" w:sz="0" w:space="0" w:color="auto"/>
                                  </w:divBdr>
                                </w:div>
                                <w:div w:id="4153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744183">
              <w:marLeft w:val="0"/>
              <w:marRight w:val="0"/>
              <w:marTop w:val="0"/>
              <w:marBottom w:val="0"/>
              <w:divBdr>
                <w:top w:val="none" w:sz="0" w:space="0" w:color="auto"/>
                <w:left w:val="none" w:sz="0" w:space="0" w:color="auto"/>
                <w:bottom w:val="none" w:sz="0" w:space="0" w:color="auto"/>
                <w:right w:val="none" w:sz="0" w:space="0" w:color="auto"/>
              </w:divBdr>
              <w:divsChild>
                <w:div w:id="816844495">
                  <w:marLeft w:val="0"/>
                  <w:marRight w:val="0"/>
                  <w:marTop w:val="0"/>
                  <w:marBottom w:val="0"/>
                  <w:divBdr>
                    <w:top w:val="single" w:sz="6" w:space="0" w:color="D1D2E0"/>
                    <w:left w:val="single" w:sz="6" w:space="0" w:color="D1D2E0"/>
                    <w:bottom w:val="single" w:sz="6" w:space="0" w:color="D1D2E0"/>
                    <w:right w:val="single" w:sz="6" w:space="0" w:color="D1D2E0"/>
                  </w:divBdr>
                  <w:divsChild>
                    <w:div w:id="279646287">
                      <w:marLeft w:val="0"/>
                      <w:marRight w:val="0"/>
                      <w:marTop w:val="0"/>
                      <w:marBottom w:val="0"/>
                      <w:divBdr>
                        <w:top w:val="none" w:sz="0" w:space="0" w:color="auto"/>
                        <w:left w:val="none" w:sz="0" w:space="0" w:color="auto"/>
                        <w:bottom w:val="none" w:sz="0" w:space="0" w:color="auto"/>
                        <w:right w:val="none" w:sz="0" w:space="0" w:color="auto"/>
                      </w:divBdr>
                      <w:divsChild>
                        <w:div w:id="1825924527">
                          <w:marLeft w:val="0"/>
                          <w:marRight w:val="0"/>
                          <w:marTop w:val="0"/>
                          <w:marBottom w:val="0"/>
                          <w:divBdr>
                            <w:top w:val="none" w:sz="0" w:space="0" w:color="auto"/>
                            <w:left w:val="none" w:sz="0" w:space="0" w:color="auto"/>
                            <w:bottom w:val="none" w:sz="0" w:space="0" w:color="auto"/>
                            <w:right w:val="none" w:sz="0" w:space="0" w:color="auto"/>
                          </w:divBdr>
                          <w:divsChild>
                            <w:div w:id="10036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2447">
                      <w:marLeft w:val="0"/>
                      <w:marRight w:val="0"/>
                      <w:marTop w:val="0"/>
                      <w:marBottom w:val="0"/>
                      <w:divBdr>
                        <w:top w:val="none" w:sz="0" w:space="0" w:color="auto"/>
                        <w:left w:val="none" w:sz="0" w:space="0" w:color="auto"/>
                        <w:bottom w:val="none" w:sz="0" w:space="0" w:color="auto"/>
                        <w:right w:val="none" w:sz="0" w:space="0" w:color="auto"/>
                      </w:divBdr>
                      <w:divsChild>
                        <w:div w:id="1546334663">
                          <w:marLeft w:val="0"/>
                          <w:marRight w:val="0"/>
                          <w:marTop w:val="0"/>
                          <w:marBottom w:val="0"/>
                          <w:divBdr>
                            <w:top w:val="none" w:sz="0" w:space="0" w:color="auto"/>
                            <w:left w:val="none" w:sz="0" w:space="0" w:color="auto"/>
                            <w:bottom w:val="none" w:sz="0" w:space="0" w:color="auto"/>
                            <w:right w:val="none" w:sz="0" w:space="0" w:color="auto"/>
                          </w:divBdr>
                          <w:divsChild>
                            <w:div w:id="881331363">
                              <w:marLeft w:val="0"/>
                              <w:marRight w:val="0"/>
                              <w:marTop w:val="0"/>
                              <w:marBottom w:val="0"/>
                              <w:divBdr>
                                <w:top w:val="single" w:sz="6" w:space="0" w:color="D1D2E0"/>
                                <w:left w:val="single" w:sz="6" w:space="0" w:color="D1D2E0"/>
                                <w:bottom w:val="single" w:sz="6" w:space="0" w:color="D1D2E0"/>
                                <w:right w:val="single" w:sz="6" w:space="0" w:color="D1D2E0"/>
                              </w:divBdr>
                              <w:divsChild>
                                <w:div w:id="892892229">
                                  <w:marLeft w:val="0"/>
                                  <w:marRight w:val="0"/>
                                  <w:marTop w:val="0"/>
                                  <w:marBottom w:val="0"/>
                                  <w:divBdr>
                                    <w:top w:val="none" w:sz="0" w:space="0" w:color="auto"/>
                                    <w:left w:val="none" w:sz="0" w:space="0" w:color="auto"/>
                                    <w:bottom w:val="none" w:sz="0" w:space="0" w:color="auto"/>
                                    <w:right w:val="none" w:sz="0" w:space="0" w:color="auto"/>
                                  </w:divBdr>
                                  <w:divsChild>
                                    <w:div w:id="10985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49766">
                              <w:marLeft w:val="0"/>
                              <w:marRight w:val="0"/>
                              <w:marTop w:val="0"/>
                              <w:marBottom w:val="0"/>
                              <w:divBdr>
                                <w:top w:val="none" w:sz="0" w:space="0" w:color="auto"/>
                                <w:left w:val="none" w:sz="0" w:space="0" w:color="auto"/>
                                <w:bottom w:val="none" w:sz="0" w:space="0" w:color="auto"/>
                                <w:right w:val="none" w:sz="0" w:space="0" w:color="auto"/>
                              </w:divBdr>
                              <w:divsChild>
                                <w:div w:id="12162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1839">
                          <w:marLeft w:val="0"/>
                          <w:marRight w:val="0"/>
                          <w:marTop w:val="0"/>
                          <w:marBottom w:val="0"/>
                          <w:divBdr>
                            <w:top w:val="none" w:sz="0" w:space="0" w:color="auto"/>
                            <w:left w:val="none" w:sz="0" w:space="0" w:color="auto"/>
                            <w:bottom w:val="none" w:sz="0" w:space="0" w:color="auto"/>
                            <w:right w:val="none" w:sz="0" w:space="0" w:color="auto"/>
                          </w:divBdr>
                          <w:divsChild>
                            <w:div w:id="640616856">
                              <w:marLeft w:val="0"/>
                              <w:marRight w:val="0"/>
                              <w:marTop w:val="0"/>
                              <w:marBottom w:val="0"/>
                              <w:divBdr>
                                <w:top w:val="single" w:sz="6" w:space="0" w:color="206241"/>
                                <w:left w:val="single" w:sz="6" w:space="0" w:color="206241"/>
                                <w:bottom w:val="single" w:sz="6" w:space="0" w:color="206241"/>
                                <w:right w:val="single" w:sz="6" w:space="0" w:color="206241"/>
                              </w:divBdr>
                              <w:divsChild>
                                <w:div w:id="805896482">
                                  <w:marLeft w:val="0"/>
                                  <w:marRight w:val="0"/>
                                  <w:marTop w:val="0"/>
                                  <w:marBottom w:val="0"/>
                                  <w:divBdr>
                                    <w:top w:val="none" w:sz="0" w:space="0" w:color="auto"/>
                                    <w:left w:val="none" w:sz="0" w:space="0" w:color="auto"/>
                                    <w:bottom w:val="none" w:sz="0" w:space="0" w:color="auto"/>
                                    <w:right w:val="none" w:sz="0" w:space="0" w:color="auto"/>
                                  </w:divBdr>
                                </w:div>
                                <w:div w:id="28533207">
                                  <w:marLeft w:val="0"/>
                                  <w:marRight w:val="0"/>
                                  <w:marTop w:val="0"/>
                                  <w:marBottom w:val="0"/>
                                  <w:divBdr>
                                    <w:top w:val="none" w:sz="0" w:space="0" w:color="auto"/>
                                    <w:left w:val="none" w:sz="0" w:space="0" w:color="auto"/>
                                    <w:bottom w:val="none" w:sz="0" w:space="0" w:color="auto"/>
                                    <w:right w:val="none" w:sz="0" w:space="0" w:color="auto"/>
                                  </w:divBdr>
                                  <w:divsChild>
                                    <w:div w:id="17427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8629">
                              <w:marLeft w:val="0"/>
                              <w:marRight w:val="0"/>
                              <w:marTop w:val="0"/>
                              <w:marBottom w:val="0"/>
                              <w:divBdr>
                                <w:top w:val="none" w:sz="0" w:space="0" w:color="auto"/>
                                <w:left w:val="none" w:sz="0" w:space="0" w:color="auto"/>
                                <w:bottom w:val="none" w:sz="0" w:space="0" w:color="auto"/>
                                <w:right w:val="none" w:sz="0" w:space="0" w:color="auto"/>
                              </w:divBdr>
                              <w:divsChild>
                                <w:div w:id="36059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8983">
                          <w:marLeft w:val="0"/>
                          <w:marRight w:val="0"/>
                          <w:marTop w:val="0"/>
                          <w:marBottom w:val="0"/>
                          <w:divBdr>
                            <w:top w:val="none" w:sz="0" w:space="0" w:color="auto"/>
                            <w:left w:val="none" w:sz="0" w:space="0" w:color="auto"/>
                            <w:bottom w:val="none" w:sz="0" w:space="0" w:color="auto"/>
                            <w:right w:val="none" w:sz="0" w:space="0" w:color="auto"/>
                          </w:divBdr>
                          <w:divsChild>
                            <w:div w:id="294331930">
                              <w:marLeft w:val="0"/>
                              <w:marRight w:val="0"/>
                              <w:marTop w:val="0"/>
                              <w:marBottom w:val="0"/>
                              <w:divBdr>
                                <w:top w:val="single" w:sz="6" w:space="0" w:color="D1D2E0"/>
                                <w:left w:val="single" w:sz="6" w:space="0" w:color="D1D2E0"/>
                                <w:bottom w:val="single" w:sz="6" w:space="0" w:color="D1D2E0"/>
                                <w:right w:val="single" w:sz="6" w:space="0" w:color="D1D2E0"/>
                              </w:divBdr>
                              <w:divsChild>
                                <w:div w:id="2135367753">
                                  <w:marLeft w:val="0"/>
                                  <w:marRight w:val="0"/>
                                  <w:marTop w:val="0"/>
                                  <w:marBottom w:val="0"/>
                                  <w:divBdr>
                                    <w:top w:val="none" w:sz="0" w:space="0" w:color="auto"/>
                                    <w:left w:val="none" w:sz="0" w:space="0" w:color="auto"/>
                                    <w:bottom w:val="none" w:sz="0" w:space="0" w:color="auto"/>
                                    <w:right w:val="none" w:sz="0" w:space="0" w:color="auto"/>
                                  </w:divBdr>
                                  <w:divsChild>
                                    <w:div w:id="4401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59896">
                              <w:marLeft w:val="0"/>
                              <w:marRight w:val="0"/>
                              <w:marTop w:val="0"/>
                              <w:marBottom w:val="0"/>
                              <w:divBdr>
                                <w:top w:val="none" w:sz="0" w:space="0" w:color="auto"/>
                                <w:left w:val="none" w:sz="0" w:space="0" w:color="auto"/>
                                <w:bottom w:val="none" w:sz="0" w:space="0" w:color="auto"/>
                                <w:right w:val="none" w:sz="0" w:space="0" w:color="auto"/>
                              </w:divBdr>
                              <w:divsChild>
                                <w:div w:id="9885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1653">
                          <w:marLeft w:val="0"/>
                          <w:marRight w:val="0"/>
                          <w:marTop w:val="0"/>
                          <w:marBottom w:val="0"/>
                          <w:divBdr>
                            <w:top w:val="none" w:sz="0" w:space="0" w:color="auto"/>
                            <w:left w:val="none" w:sz="0" w:space="0" w:color="auto"/>
                            <w:bottom w:val="none" w:sz="0" w:space="0" w:color="auto"/>
                            <w:right w:val="none" w:sz="0" w:space="0" w:color="auto"/>
                          </w:divBdr>
                          <w:divsChild>
                            <w:div w:id="201477755">
                              <w:marLeft w:val="0"/>
                              <w:marRight w:val="0"/>
                              <w:marTop w:val="0"/>
                              <w:marBottom w:val="0"/>
                              <w:divBdr>
                                <w:top w:val="single" w:sz="6" w:space="0" w:color="D1D2E0"/>
                                <w:left w:val="single" w:sz="6" w:space="0" w:color="D1D2E0"/>
                                <w:bottom w:val="single" w:sz="6" w:space="0" w:color="D1D2E0"/>
                                <w:right w:val="single" w:sz="6" w:space="0" w:color="D1D2E0"/>
                              </w:divBdr>
                              <w:divsChild>
                                <w:div w:id="1647126478">
                                  <w:marLeft w:val="0"/>
                                  <w:marRight w:val="0"/>
                                  <w:marTop w:val="0"/>
                                  <w:marBottom w:val="0"/>
                                  <w:divBdr>
                                    <w:top w:val="none" w:sz="0" w:space="0" w:color="auto"/>
                                    <w:left w:val="none" w:sz="0" w:space="0" w:color="auto"/>
                                    <w:bottom w:val="none" w:sz="0" w:space="0" w:color="auto"/>
                                    <w:right w:val="none" w:sz="0" w:space="0" w:color="auto"/>
                                  </w:divBdr>
                                  <w:divsChild>
                                    <w:div w:id="4129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66519">
                              <w:marLeft w:val="0"/>
                              <w:marRight w:val="0"/>
                              <w:marTop w:val="0"/>
                              <w:marBottom w:val="0"/>
                              <w:divBdr>
                                <w:top w:val="none" w:sz="0" w:space="0" w:color="auto"/>
                                <w:left w:val="none" w:sz="0" w:space="0" w:color="auto"/>
                                <w:bottom w:val="none" w:sz="0" w:space="0" w:color="auto"/>
                                <w:right w:val="none" w:sz="0" w:space="0" w:color="auto"/>
                              </w:divBdr>
                              <w:divsChild>
                                <w:div w:id="168362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6431">
                          <w:marLeft w:val="0"/>
                          <w:marRight w:val="0"/>
                          <w:marTop w:val="0"/>
                          <w:marBottom w:val="0"/>
                          <w:divBdr>
                            <w:top w:val="none" w:sz="0" w:space="0" w:color="auto"/>
                            <w:left w:val="none" w:sz="0" w:space="0" w:color="auto"/>
                            <w:bottom w:val="none" w:sz="0" w:space="0" w:color="auto"/>
                            <w:right w:val="none" w:sz="0" w:space="0" w:color="auto"/>
                          </w:divBdr>
                          <w:divsChild>
                            <w:div w:id="2019386391">
                              <w:marLeft w:val="0"/>
                              <w:marRight w:val="0"/>
                              <w:marTop w:val="0"/>
                              <w:marBottom w:val="0"/>
                              <w:divBdr>
                                <w:top w:val="single" w:sz="6" w:space="0" w:color="D1D2E0"/>
                                <w:left w:val="single" w:sz="6" w:space="0" w:color="D1D2E0"/>
                                <w:bottom w:val="single" w:sz="6" w:space="0" w:color="D1D2E0"/>
                                <w:right w:val="single" w:sz="6" w:space="0" w:color="D1D2E0"/>
                              </w:divBdr>
                              <w:divsChild>
                                <w:div w:id="623464080">
                                  <w:marLeft w:val="0"/>
                                  <w:marRight w:val="0"/>
                                  <w:marTop w:val="0"/>
                                  <w:marBottom w:val="0"/>
                                  <w:divBdr>
                                    <w:top w:val="none" w:sz="0" w:space="0" w:color="auto"/>
                                    <w:left w:val="none" w:sz="0" w:space="0" w:color="auto"/>
                                    <w:bottom w:val="none" w:sz="0" w:space="0" w:color="auto"/>
                                    <w:right w:val="none" w:sz="0" w:space="0" w:color="auto"/>
                                  </w:divBdr>
                                  <w:divsChild>
                                    <w:div w:id="918443362">
                                      <w:marLeft w:val="0"/>
                                      <w:marRight w:val="0"/>
                                      <w:marTop w:val="0"/>
                                      <w:marBottom w:val="0"/>
                                      <w:divBdr>
                                        <w:top w:val="none" w:sz="0" w:space="0" w:color="auto"/>
                                        <w:left w:val="none" w:sz="0" w:space="0" w:color="auto"/>
                                        <w:bottom w:val="none" w:sz="0" w:space="0" w:color="auto"/>
                                        <w:right w:val="none" w:sz="0" w:space="0" w:color="auto"/>
                                      </w:divBdr>
                                      <w:divsChild>
                                        <w:div w:id="15658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537">
                              <w:marLeft w:val="0"/>
                              <w:marRight w:val="0"/>
                              <w:marTop w:val="0"/>
                              <w:marBottom w:val="0"/>
                              <w:divBdr>
                                <w:top w:val="single" w:sz="6" w:space="0" w:color="D1D2E0"/>
                                <w:left w:val="single" w:sz="6" w:space="0" w:color="D1D2E0"/>
                                <w:bottom w:val="single" w:sz="6" w:space="0" w:color="D1D2E0"/>
                                <w:right w:val="single" w:sz="6" w:space="0" w:color="D1D2E0"/>
                              </w:divBdr>
                              <w:divsChild>
                                <w:div w:id="1900893287">
                                  <w:marLeft w:val="0"/>
                                  <w:marRight w:val="0"/>
                                  <w:marTop w:val="0"/>
                                  <w:marBottom w:val="0"/>
                                  <w:divBdr>
                                    <w:top w:val="none" w:sz="0" w:space="0" w:color="auto"/>
                                    <w:left w:val="none" w:sz="0" w:space="0" w:color="auto"/>
                                    <w:bottom w:val="none" w:sz="0" w:space="0" w:color="auto"/>
                                    <w:right w:val="none" w:sz="0" w:space="0" w:color="auto"/>
                                  </w:divBdr>
                                </w:div>
                                <w:div w:id="3979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993590">
              <w:marLeft w:val="0"/>
              <w:marRight w:val="0"/>
              <w:marTop w:val="0"/>
              <w:marBottom w:val="0"/>
              <w:divBdr>
                <w:top w:val="none" w:sz="0" w:space="0" w:color="auto"/>
                <w:left w:val="none" w:sz="0" w:space="0" w:color="auto"/>
                <w:bottom w:val="none" w:sz="0" w:space="0" w:color="auto"/>
                <w:right w:val="none" w:sz="0" w:space="0" w:color="auto"/>
              </w:divBdr>
              <w:divsChild>
                <w:div w:id="868572134">
                  <w:marLeft w:val="0"/>
                  <w:marRight w:val="0"/>
                  <w:marTop w:val="0"/>
                  <w:marBottom w:val="0"/>
                  <w:divBdr>
                    <w:top w:val="single" w:sz="6" w:space="0" w:color="D1D2E0"/>
                    <w:left w:val="single" w:sz="6" w:space="0" w:color="D1D2E0"/>
                    <w:bottom w:val="single" w:sz="6" w:space="0" w:color="D1D2E0"/>
                    <w:right w:val="single" w:sz="6" w:space="0" w:color="D1D2E0"/>
                  </w:divBdr>
                  <w:divsChild>
                    <w:div w:id="73934682">
                      <w:marLeft w:val="0"/>
                      <w:marRight w:val="0"/>
                      <w:marTop w:val="0"/>
                      <w:marBottom w:val="0"/>
                      <w:divBdr>
                        <w:top w:val="none" w:sz="0" w:space="0" w:color="auto"/>
                        <w:left w:val="none" w:sz="0" w:space="0" w:color="auto"/>
                        <w:bottom w:val="none" w:sz="0" w:space="0" w:color="auto"/>
                        <w:right w:val="none" w:sz="0" w:space="0" w:color="auto"/>
                      </w:divBdr>
                      <w:divsChild>
                        <w:div w:id="671833565">
                          <w:marLeft w:val="0"/>
                          <w:marRight w:val="0"/>
                          <w:marTop w:val="0"/>
                          <w:marBottom w:val="0"/>
                          <w:divBdr>
                            <w:top w:val="none" w:sz="0" w:space="0" w:color="auto"/>
                            <w:left w:val="none" w:sz="0" w:space="0" w:color="auto"/>
                            <w:bottom w:val="none" w:sz="0" w:space="0" w:color="auto"/>
                            <w:right w:val="none" w:sz="0" w:space="0" w:color="auto"/>
                          </w:divBdr>
                          <w:divsChild>
                            <w:div w:id="579296076">
                              <w:marLeft w:val="0"/>
                              <w:marRight w:val="0"/>
                              <w:marTop w:val="0"/>
                              <w:marBottom w:val="0"/>
                              <w:divBdr>
                                <w:top w:val="none" w:sz="0" w:space="0" w:color="auto"/>
                                <w:left w:val="none" w:sz="0" w:space="0" w:color="auto"/>
                                <w:bottom w:val="none" w:sz="0" w:space="0" w:color="auto"/>
                                <w:right w:val="none" w:sz="0" w:space="0" w:color="auto"/>
                              </w:divBdr>
                              <w:divsChild>
                                <w:div w:id="126091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6143">
                      <w:marLeft w:val="0"/>
                      <w:marRight w:val="0"/>
                      <w:marTop w:val="0"/>
                      <w:marBottom w:val="0"/>
                      <w:divBdr>
                        <w:top w:val="none" w:sz="0" w:space="0" w:color="auto"/>
                        <w:left w:val="none" w:sz="0" w:space="0" w:color="auto"/>
                        <w:bottom w:val="none" w:sz="0" w:space="0" w:color="auto"/>
                        <w:right w:val="none" w:sz="0" w:space="0" w:color="auto"/>
                      </w:divBdr>
                      <w:divsChild>
                        <w:div w:id="208340927">
                          <w:marLeft w:val="0"/>
                          <w:marRight w:val="0"/>
                          <w:marTop w:val="0"/>
                          <w:marBottom w:val="0"/>
                          <w:divBdr>
                            <w:top w:val="none" w:sz="0" w:space="0" w:color="auto"/>
                            <w:left w:val="none" w:sz="0" w:space="0" w:color="auto"/>
                            <w:bottom w:val="none" w:sz="0" w:space="0" w:color="auto"/>
                            <w:right w:val="none" w:sz="0" w:space="0" w:color="auto"/>
                          </w:divBdr>
                          <w:divsChild>
                            <w:div w:id="1096053775">
                              <w:marLeft w:val="0"/>
                              <w:marRight w:val="0"/>
                              <w:marTop w:val="0"/>
                              <w:marBottom w:val="0"/>
                              <w:divBdr>
                                <w:top w:val="single" w:sz="6" w:space="0" w:color="D1D2E0"/>
                                <w:left w:val="single" w:sz="6" w:space="0" w:color="D1D2E0"/>
                                <w:bottom w:val="single" w:sz="6" w:space="0" w:color="D1D2E0"/>
                                <w:right w:val="single" w:sz="6" w:space="0" w:color="D1D2E0"/>
                              </w:divBdr>
                              <w:divsChild>
                                <w:div w:id="438258084">
                                  <w:marLeft w:val="0"/>
                                  <w:marRight w:val="0"/>
                                  <w:marTop w:val="0"/>
                                  <w:marBottom w:val="0"/>
                                  <w:divBdr>
                                    <w:top w:val="none" w:sz="0" w:space="0" w:color="auto"/>
                                    <w:left w:val="none" w:sz="0" w:space="0" w:color="auto"/>
                                    <w:bottom w:val="none" w:sz="0" w:space="0" w:color="auto"/>
                                    <w:right w:val="none" w:sz="0" w:space="0" w:color="auto"/>
                                  </w:divBdr>
                                  <w:divsChild>
                                    <w:div w:id="12626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7877">
                              <w:marLeft w:val="0"/>
                              <w:marRight w:val="0"/>
                              <w:marTop w:val="0"/>
                              <w:marBottom w:val="0"/>
                              <w:divBdr>
                                <w:top w:val="none" w:sz="0" w:space="0" w:color="auto"/>
                                <w:left w:val="none" w:sz="0" w:space="0" w:color="auto"/>
                                <w:bottom w:val="none" w:sz="0" w:space="0" w:color="auto"/>
                                <w:right w:val="none" w:sz="0" w:space="0" w:color="auto"/>
                              </w:divBdr>
                              <w:divsChild>
                                <w:div w:id="36768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8186">
                          <w:marLeft w:val="0"/>
                          <w:marRight w:val="0"/>
                          <w:marTop w:val="0"/>
                          <w:marBottom w:val="0"/>
                          <w:divBdr>
                            <w:top w:val="none" w:sz="0" w:space="0" w:color="auto"/>
                            <w:left w:val="none" w:sz="0" w:space="0" w:color="auto"/>
                            <w:bottom w:val="none" w:sz="0" w:space="0" w:color="auto"/>
                            <w:right w:val="none" w:sz="0" w:space="0" w:color="auto"/>
                          </w:divBdr>
                          <w:divsChild>
                            <w:div w:id="2075664072">
                              <w:marLeft w:val="0"/>
                              <w:marRight w:val="0"/>
                              <w:marTop w:val="0"/>
                              <w:marBottom w:val="0"/>
                              <w:divBdr>
                                <w:top w:val="single" w:sz="6" w:space="0" w:color="D1D2E0"/>
                                <w:left w:val="single" w:sz="6" w:space="0" w:color="D1D2E0"/>
                                <w:bottom w:val="single" w:sz="6" w:space="0" w:color="D1D2E0"/>
                                <w:right w:val="single" w:sz="6" w:space="0" w:color="D1D2E0"/>
                              </w:divBdr>
                              <w:divsChild>
                                <w:div w:id="1517622970">
                                  <w:marLeft w:val="0"/>
                                  <w:marRight w:val="0"/>
                                  <w:marTop w:val="0"/>
                                  <w:marBottom w:val="0"/>
                                  <w:divBdr>
                                    <w:top w:val="none" w:sz="0" w:space="0" w:color="auto"/>
                                    <w:left w:val="none" w:sz="0" w:space="0" w:color="auto"/>
                                    <w:bottom w:val="none" w:sz="0" w:space="0" w:color="auto"/>
                                    <w:right w:val="none" w:sz="0" w:space="0" w:color="auto"/>
                                  </w:divBdr>
                                  <w:divsChild>
                                    <w:div w:id="7049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6218">
                              <w:marLeft w:val="0"/>
                              <w:marRight w:val="0"/>
                              <w:marTop w:val="0"/>
                              <w:marBottom w:val="0"/>
                              <w:divBdr>
                                <w:top w:val="none" w:sz="0" w:space="0" w:color="auto"/>
                                <w:left w:val="none" w:sz="0" w:space="0" w:color="auto"/>
                                <w:bottom w:val="none" w:sz="0" w:space="0" w:color="auto"/>
                                <w:right w:val="none" w:sz="0" w:space="0" w:color="auto"/>
                              </w:divBdr>
                              <w:divsChild>
                                <w:div w:id="15973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7227">
                          <w:marLeft w:val="0"/>
                          <w:marRight w:val="0"/>
                          <w:marTop w:val="0"/>
                          <w:marBottom w:val="0"/>
                          <w:divBdr>
                            <w:top w:val="none" w:sz="0" w:space="0" w:color="auto"/>
                            <w:left w:val="none" w:sz="0" w:space="0" w:color="auto"/>
                            <w:bottom w:val="none" w:sz="0" w:space="0" w:color="auto"/>
                            <w:right w:val="none" w:sz="0" w:space="0" w:color="auto"/>
                          </w:divBdr>
                          <w:divsChild>
                            <w:div w:id="1577276397">
                              <w:marLeft w:val="0"/>
                              <w:marRight w:val="0"/>
                              <w:marTop w:val="0"/>
                              <w:marBottom w:val="0"/>
                              <w:divBdr>
                                <w:top w:val="single" w:sz="6" w:space="0" w:color="D1D2E0"/>
                                <w:left w:val="single" w:sz="6" w:space="0" w:color="D1D2E0"/>
                                <w:bottom w:val="single" w:sz="6" w:space="0" w:color="D1D2E0"/>
                                <w:right w:val="single" w:sz="6" w:space="0" w:color="D1D2E0"/>
                              </w:divBdr>
                              <w:divsChild>
                                <w:div w:id="896402027">
                                  <w:marLeft w:val="0"/>
                                  <w:marRight w:val="0"/>
                                  <w:marTop w:val="0"/>
                                  <w:marBottom w:val="0"/>
                                  <w:divBdr>
                                    <w:top w:val="none" w:sz="0" w:space="0" w:color="auto"/>
                                    <w:left w:val="none" w:sz="0" w:space="0" w:color="auto"/>
                                    <w:bottom w:val="none" w:sz="0" w:space="0" w:color="auto"/>
                                    <w:right w:val="none" w:sz="0" w:space="0" w:color="auto"/>
                                  </w:divBdr>
                                  <w:divsChild>
                                    <w:div w:id="15697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3860">
                              <w:marLeft w:val="0"/>
                              <w:marRight w:val="0"/>
                              <w:marTop w:val="0"/>
                              <w:marBottom w:val="0"/>
                              <w:divBdr>
                                <w:top w:val="none" w:sz="0" w:space="0" w:color="auto"/>
                                <w:left w:val="none" w:sz="0" w:space="0" w:color="auto"/>
                                <w:bottom w:val="none" w:sz="0" w:space="0" w:color="auto"/>
                                <w:right w:val="none" w:sz="0" w:space="0" w:color="auto"/>
                              </w:divBdr>
                              <w:divsChild>
                                <w:div w:id="13280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9795">
                          <w:marLeft w:val="0"/>
                          <w:marRight w:val="0"/>
                          <w:marTop w:val="0"/>
                          <w:marBottom w:val="0"/>
                          <w:divBdr>
                            <w:top w:val="none" w:sz="0" w:space="0" w:color="auto"/>
                            <w:left w:val="none" w:sz="0" w:space="0" w:color="auto"/>
                            <w:bottom w:val="none" w:sz="0" w:space="0" w:color="auto"/>
                            <w:right w:val="none" w:sz="0" w:space="0" w:color="auto"/>
                          </w:divBdr>
                          <w:divsChild>
                            <w:div w:id="638725907">
                              <w:marLeft w:val="0"/>
                              <w:marRight w:val="0"/>
                              <w:marTop w:val="0"/>
                              <w:marBottom w:val="0"/>
                              <w:divBdr>
                                <w:top w:val="single" w:sz="6" w:space="0" w:color="206241"/>
                                <w:left w:val="single" w:sz="6" w:space="0" w:color="206241"/>
                                <w:bottom w:val="single" w:sz="6" w:space="0" w:color="206241"/>
                                <w:right w:val="single" w:sz="6" w:space="0" w:color="206241"/>
                              </w:divBdr>
                              <w:divsChild>
                                <w:div w:id="767966008">
                                  <w:marLeft w:val="0"/>
                                  <w:marRight w:val="0"/>
                                  <w:marTop w:val="0"/>
                                  <w:marBottom w:val="0"/>
                                  <w:divBdr>
                                    <w:top w:val="none" w:sz="0" w:space="0" w:color="auto"/>
                                    <w:left w:val="none" w:sz="0" w:space="0" w:color="auto"/>
                                    <w:bottom w:val="none" w:sz="0" w:space="0" w:color="auto"/>
                                    <w:right w:val="none" w:sz="0" w:space="0" w:color="auto"/>
                                  </w:divBdr>
                                </w:div>
                                <w:div w:id="1751001445">
                                  <w:marLeft w:val="0"/>
                                  <w:marRight w:val="0"/>
                                  <w:marTop w:val="0"/>
                                  <w:marBottom w:val="0"/>
                                  <w:divBdr>
                                    <w:top w:val="none" w:sz="0" w:space="0" w:color="auto"/>
                                    <w:left w:val="none" w:sz="0" w:space="0" w:color="auto"/>
                                    <w:bottom w:val="none" w:sz="0" w:space="0" w:color="auto"/>
                                    <w:right w:val="none" w:sz="0" w:space="0" w:color="auto"/>
                                  </w:divBdr>
                                  <w:divsChild>
                                    <w:div w:id="21452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48749">
                              <w:marLeft w:val="0"/>
                              <w:marRight w:val="0"/>
                              <w:marTop w:val="0"/>
                              <w:marBottom w:val="0"/>
                              <w:divBdr>
                                <w:top w:val="none" w:sz="0" w:space="0" w:color="auto"/>
                                <w:left w:val="none" w:sz="0" w:space="0" w:color="auto"/>
                                <w:bottom w:val="none" w:sz="0" w:space="0" w:color="auto"/>
                                <w:right w:val="none" w:sz="0" w:space="0" w:color="auto"/>
                              </w:divBdr>
                              <w:divsChild>
                                <w:div w:id="20634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09619">
                          <w:marLeft w:val="0"/>
                          <w:marRight w:val="0"/>
                          <w:marTop w:val="0"/>
                          <w:marBottom w:val="0"/>
                          <w:divBdr>
                            <w:top w:val="none" w:sz="0" w:space="0" w:color="auto"/>
                            <w:left w:val="none" w:sz="0" w:space="0" w:color="auto"/>
                            <w:bottom w:val="none" w:sz="0" w:space="0" w:color="auto"/>
                            <w:right w:val="none" w:sz="0" w:space="0" w:color="auto"/>
                          </w:divBdr>
                          <w:divsChild>
                            <w:div w:id="1248688944">
                              <w:marLeft w:val="0"/>
                              <w:marRight w:val="0"/>
                              <w:marTop w:val="0"/>
                              <w:marBottom w:val="0"/>
                              <w:divBdr>
                                <w:top w:val="single" w:sz="6" w:space="0" w:color="D1D2E0"/>
                                <w:left w:val="single" w:sz="6" w:space="0" w:color="D1D2E0"/>
                                <w:bottom w:val="single" w:sz="6" w:space="0" w:color="D1D2E0"/>
                                <w:right w:val="single" w:sz="6" w:space="0" w:color="D1D2E0"/>
                              </w:divBdr>
                              <w:divsChild>
                                <w:div w:id="1401055591">
                                  <w:marLeft w:val="0"/>
                                  <w:marRight w:val="0"/>
                                  <w:marTop w:val="0"/>
                                  <w:marBottom w:val="0"/>
                                  <w:divBdr>
                                    <w:top w:val="none" w:sz="0" w:space="0" w:color="auto"/>
                                    <w:left w:val="none" w:sz="0" w:space="0" w:color="auto"/>
                                    <w:bottom w:val="none" w:sz="0" w:space="0" w:color="auto"/>
                                    <w:right w:val="none" w:sz="0" w:space="0" w:color="auto"/>
                                  </w:divBdr>
                                </w:div>
                              </w:divsChild>
                            </w:div>
                            <w:div w:id="2060934282">
                              <w:marLeft w:val="0"/>
                              <w:marRight w:val="0"/>
                              <w:marTop w:val="0"/>
                              <w:marBottom w:val="0"/>
                              <w:divBdr>
                                <w:top w:val="single" w:sz="6" w:space="0" w:color="D1D2E0"/>
                                <w:left w:val="single" w:sz="6" w:space="0" w:color="D1D2E0"/>
                                <w:bottom w:val="single" w:sz="6" w:space="0" w:color="D1D2E0"/>
                                <w:right w:val="single" w:sz="6" w:space="0" w:color="D1D2E0"/>
                              </w:divBdr>
                              <w:divsChild>
                                <w:div w:id="452141132">
                                  <w:marLeft w:val="0"/>
                                  <w:marRight w:val="0"/>
                                  <w:marTop w:val="0"/>
                                  <w:marBottom w:val="0"/>
                                  <w:divBdr>
                                    <w:top w:val="none" w:sz="0" w:space="0" w:color="auto"/>
                                    <w:left w:val="none" w:sz="0" w:space="0" w:color="auto"/>
                                    <w:bottom w:val="none" w:sz="0" w:space="0" w:color="auto"/>
                                    <w:right w:val="none" w:sz="0" w:space="0" w:color="auto"/>
                                  </w:divBdr>
                                </w:div>
                                <w:div w:id="178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05764">
              <w:marLeft w:val="0"/>
              <w:marRight w:val="0"/>
              <w:marTop w:val="0"/>
              <w:marBottom w:val="0"/>
              <w:divBdr>
                <w:top w:val="none" w:sz="0" w:space="0" w:color="auto"/>
                <w:left w:val="none" w:sz="0" w:space="0" w:color="auto"/>
                <w:bottom w:val="none" w:sz="0" w:space="0" w:color="auto"/>
                <w:right w:val="none" w:sz="0" w:space="0" w:color="auto"/>
              </w:divBdr>
              <w:divsChild>
                <w:div w:id="7872861">
                  <w:marLeft w:val="0"/>
                  <w:marRight w:val="0"/>
                  <w:marTop w:val="0"/>
                  <w:marBottom w:val="0"/>
                  <w:divBdr>
                    <w:top w:val="single" w:sz="6" w:space="0" w:color="D1D2E0"/>
                    <w:left w:val="single" w:sz="6" w:space="0" w:color="D1D2E0"/>
                    <w:bottom w:val="single" w:sz="6" w:space="0" w:color="D1D2E0"/>
                    <w:right w:val="single" w:sz="6" w:space="0" w:color="D1D2E0"/>
                  </w:divBdr>
                  <w:divsChild>
                    <w:div w:id="1239097389">
                      <w:marLeft w:val="0"/>
                      <w:marRight w:val="0"/>
                      <w:marTop w:val="0"/>
                      <w:marBottom w:val="0"/>
                      <w:divBdr>
                        <w:top w:val="none" w:sz="0" w:space="0" w:color="auto"/>
                        <w:left w:val="none" w:sz="0" w:space="0" w:color="auto"/>
                        <w:bottom w:val="none" w:sz="0" w:space="0" w:color="auto"/>
                        <w:right w:val="none" w:sz="0" w:space="0" w:color="auto"/>
                      </w:divBdr>
                      <w:divsChild>
                        <w:div w:id="1791507609">
                          <w:marLeft w:val="0"/>
                          <w:marRight w:val="0"/>
                          <w:marTop w:val="0"/>
                          <w:marBottom w:val="0"/>
                          <w:divBdr>
                            <w:top w:val="none" w:sz="0" w:space="0" w:color="auto"/>
                            <w:left w:val="none" w:sz="0" w:space="0" w:color="auto"/>
                            <w:bottom w:val="none" w:sz="0" w:space="0" w:color="auto"/>
                            <w:right w:val="none" w:sz="0" w:space="0" w:color="auto"/>
                          </w:divBdr>
                          <w:divsChild>
                            <w:div w:id="911815549">
                              <w:marLeft w:val="0"/>
                              <w:marRight w:val="0"/>
                              <w:marTop w:val="0"/>
                              <w:marBottom w:val="0"/>
                              <w:divBdr>
                                <w:top w:val="none" w:sz="0" w:space="0" w:color="auto"/>
                                <w:left w:val="none" w:sz="0" w:space="0" w:color="auto"/>
                                <w:bottom w:val="none" w:sz="0" w:space="0" w:color="auto"/>
                                <w:right w:val="none" w:sz="0" w:space="0" w:color="auto"/>
                              </w:divBdr>
                              <w:divsChild>
                                <w:div w:id="8949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25844">
                      <w:marLeft w:val="0"/>
                      <w:marRight w:val="0"/>
                      <w:marTop w:val="0"/>
                      <w:marBottom w:val="0"/>
                      <w:divBdr>
                        <w:top w:val="none" w:sz="0" w:space="0" w:color="auto"/>
                        <w:left w:val="none" w:sz="0" w:space="0" w:color="auto"/>
                        <w:bottom w:val="none" w:sz="0" w:space="0" w:color="auto"/>
                        <w:right w:val="none" w:sz="0" w:space="0" w:color="auto"/>
                      </w:divBdr>
                      <w:divsChild>
                        <w:div w:id="661857498">
                          <w:marLeft w:val="0"/>
                          <w:marRight w:val="0"/>
                          <w:marTop w:val="0"/>
                          <w:marBottom w:val="0"/>
                          <w:divBdr>
                            <w:top w:val="none" w:sz="0" w:space="0" w:color="auto"/>
                            <w:left w:val="none" w:sz="0" w:space="0" w:color="auto"/>
                            <w:bottom w:val="none" w:sz="0" w:space="0" w:color="auto"/>
                            <w:right w:val="none" w:sz="0" w:space="0" w:color="auto"/>
                          </w:divBdr>
                          <w:divsChild>
                            <w:div w:id="781874288">
                              <w:marLeft w:val="0"/>
                              <w:marRight w:val="0"/>
                              <w:marTop w:val="0"/>
                              <w:marBottom w:val="0"/>
                              <w:divBdr>
                                <w:top w:val="single" w:sz="6" w:space="0" w:color="D1D2E0"/>
                                <w:left w:val="single" w:sz="6" w:space="0" w:color="D1D2E0"/>
                                <w:bottom w:val="single" w:sz="6" w:space="0" w:color="D1D2E0"/>
                                <w:right w:val="single" w:sz="6" w:space="0" w:color="D1D2E0"/>
                              </w:divBdr>
                              <w:divsChild>
                                <w:div w:id="1159081835">
                                  <w:marLeft w:val="0"/>
                                  <w:marRight w:val="0"/>
                                  <w:marTop w:val="0"/>
                                  <w:marBottom w:val="0"/>
                                  <w:divBdr>
                                    <w:top w:val="none" w:sz="0" w:space="0" w:color="auto"/>
                                    <w:left w:val="none" w:sz="0" w:space="0" w:color="auto"/>
                                    <w:bottom w:val="none" w:sz="0" w:space="0" w:color="auto"/>
                                    <w:right w:val="none" w:sz="0" w:space="0" w:color="auto"/>
                                  </w:divBdr>
                                  <w:divsChild>
                                    <w:div w:id="173993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6798">
                              <w:marLeft w:val="0"/>
                              <w:marRight w:val="0"/>
                              <w:marTop w:val="0"/>
                              <w:marBottom w:val="0"/>
                              <w:divBdr>
                                <w:top w:val="none" w:sz="0" w:space="0" w:color="auto"/>
                                <w:left w:val="none" w:sz="0" w:space="0" w:color="auto"/>
                                <w:bottom w:val="none" w:sz="0" w:space="0" w:color="auto"/>
                                <w:right w:val="none" w:sz="0" w:space="0" w:color="auto"/>
                              </w:divBdr>
                              <w:divsChild>
                                <w:div w:id="4761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59834">
                          <w:marLeft w:val="0"/>
                          <w:marRight w:val="0"/>
                          <w:marTop w:val="0"/>
                          <w:marBottom w:val="0"/>
                          <w:divBdr>
                            <w:top w:val="none" w:sz="0" w:space="0" w:color="auto"/>
                            <w:left w:val="none" w:sz="0" w:space="0" w:color="auto"/>
                            <w:bottom w:val="none" w:sz="0" w:space="0" w:color="auto"/>
                            <w:right w:val="none" w:sz="0" w:space="0" w:color="auto"/>
                          </w:divBdr>
                          <w:divsChild>
                            <w:div w:id="1291593410">
                              <w:marLeft w:val="0"/>
                              <w:marRight w:val="0"/>
                              <w:marTop w:val="0"/>
                              <w:marBottom w:val="0"/>
                              <w:divBdr>
                                <w:top w:val="single" w:sz="6" w:space="0" w:color="D1D2E0"/>
                                <w:left w:val="single" w:sz="6" w:space="0" w:color="D1D2E0"/>
                                <w:bottom w:val="single" w:sz="6" w:space="0" w:color="D1D2E0"/>
                                <w:right w:val="single" w:sz="6" w:space="0" w:color="D1D2E0"/>
                              </w:divBdr>
                              <w:divsChild>
                                <w:div w:id="1416782557">
                                  <w:marLeft w:val="0"/>
                                  <w:marRight w:val="0"/>
                                  <w:marTop w:val="0"/>
                                  <w:marBottom w:val="0"/>
                                  <w:divBdr>
                                    <w:top w:val="none" w:sz="0" w:space="0" w:color="auto"/>
                                    <w:left w:val="none" w:sz="0" w:space="0" w:color="auto"/>
                                    <w:bottom w:val="none" w:sz="0" w:space="0" w:color="auto"/>
                                    <w:right w:val="none" w:sz="0" w:space="0" w:color="auto"/>
                                  </w:divBdr>
                                  <w:divsChild>
                                    <w:div w:id="113626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4973">
                              <w:marLeft w:val="0"/>
                              <w:marRight w:val="0"/>
                              <w:marTop w:val="0"/>
                              <w:marBottom w:val="0"/>
                              <w:divBdr>
                                <w:top w:val="none" w:sz="0" w:space="0" w:color="auto"/>
                                <w:left w:val="none" w:sz="0" w:space="0" w:color="auto"/>
                                <w:bottom w:val="none" w:sz="0" w:space="0" w:color="auto"/>
                                <w:right w:val="none" w:sz="0" w:space="0" w:color="auto"/>
                              </w:divBdr>
                              <w:divsChild>
                                <w:div w:id="19722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3428">
                          <w:marLeft w:val="0"/>
                          <w:marRight w:val="0"/>
                          <w:marTop w:val="0"/>
                          <w:marBottom w:val="0"/>
                          <w:divBdr>
                            <w:top w:val="none" w:sz="0" w:space="0" w:color="auto"/>
                            <w:left w:val="none" w:sz="0" w:space="0" w:color="auto"/>
                            <w:bottom w:val="none" w:sz="0" w:space="0" w:color="auto"/>
                            <w:right w:val="none" w:sz="0" w:space="0" w:color="auto"/>
                          </w:divBdr>
                          <w:divsChild>
                            <w:div w:id="1819153313">
                              <w:marLeft w:val="0"/>
                              <w:marRight w:val="0"/>
                              <w:marTop w:val="0"/>
                              <w:marBottom w:val="0"/>
                              <w:divBdr>
                                <w:top w:val="single" w:sz="6" w:space="0" w:color="D1D2E0"/>
                                <w:left w:val="single" w:sz="6" w:space="0" w:color="D1D2E0"/>
                                <w:bottom w:val="single" w:sz="6" w:space="0" w:color="D1D2E0"/>
                                <w:right w:val="single" w:sz="6" w:space="0" w:color="D1D2E0"/>
                              </w:divBdr>
                              <w:divsChild>
                                <w:div w:id="1295914699">
                                  <w:marLeft w:val="0"/>
                                  <w:marRight w:val="0"/>
                                  <w:marTop w:val="0"/>
                                  <w:marBottom w:val="0"/>
                                  <w:divBdr>
                                    <w:top w:val="none" w:sz="0" w:space="0" w:color="auto"/>
                                    <w:left w:val="none" w:sz="0" w:space="0" w:color="auto"/>
                                    <w:bottom w:val="none" w:sz="0" w:space="0" w:color="auto"/>
                                    <w:right w:val="none" w:sz="0" w:space="0" w:color="auto"/>
                                  </w:divBdr>
                                  <w:divsChild>
                                    <w:div w:id="1363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8030">
                              <w:marLeft w:val="0"/>
                              <w:marRight w:val="0"/>
                              <w:marTop w:val="0"/>
                              <w:marBottom w:val="0"/>
                              <w:divBdr>
                                <w:top w:val="none" w:sz="0" w:space="0" w:color="auto"/>
                                <w:left w:val="none" w:sz="0" w:space="0" w:color="auto"/>
                                <w:bottom w:val="none" w:sz="0" w:space="0" w:color="auto"/>
                                <w:right w:val="none" w:sz="0" w:space="0" w:color="auto"/>
                              </w:divBdr>
                              <w:divsChild>
                                <w:div w:id="31529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3627">
                          <w:marLeft w:val="0"/>
                          <w:marRight w:val="0"/>
                          <w:marTop w:val="0"/>
                          <w:marBottom w:val="0"/>
                          <w:divBdr>
                            <w:top w:val="none" w:sz="0" w:space="0" w:color="auto"/>
                            <w:left w:val="none" w:sz="0" w:space="0" w:color="auto"/>
                            <w:bottom w:val="none" w:sz="0" w:space="0" w:color="auto"/>
                            <w:right w:val="none" w:sz="0" w:space="0" w:color="auto"/>
                          </w:divBdr>
                          <w:divsChild>
                            <w:div w:id="1437022322">
                              <w:marLeft w:val="0"/>
                              <w:marRight w:val="0"/>
                              <w:marTop w:val="0"/>
                              <w:marBottom w:val="0"/>
                              <w:divBdr>
                                <w:top w:val="single" w:sz="6" w:space="0" w:color="206241"/>
                                <w:left w:val="single" w:sz="6" w:space="0" w:color="206241"/>
                                <w:bottom w:val="single" w:sz="6" w:space="0" w:color="206241"/>
                                <w:right w:val="single" w:sz="6" w:space="0" w:color="206241"/>
                              </w:divBdr>
                              <w:divsChild>
                                <w:div w:id="1216963273">
                                  <w:marLeft w:val="0"/>
                                  <w:marRight w:val="0"/>
                                  <w:marTop w:val="0"/>
                                  <w:marBottom w:val="0"/>
                                  <w:divBdr>
                                    <w:top w:val="none" w:sz="0" w:space="0" w:color="auto"/>
                                    <w:left w:val="none" w:sz="0" w:space="0" w:color="auto"/>
                                    <w:bottom w:val="none" w:sz="0" w:space="0" w:color="auto"/>
                                    <w:right w:val="none" w:sz="0" w:space="0" w:color="auto"/>
                                  </w:divBdr>
                                </w:div>
                                <w:div w:id="692809044">
                                  <w:marLeft w:val="0"/>
                                  <w:marRight w:val="0"/>
                                  <w:marTop w:val="0"/>
                                  <w:marBottom w:val="0"/>
                                  <w:divBdr>
                                    <w:top w:val="none" w:sz="0" w:space="0" w:color="auto"/>
                                    <w:left w:val="none" w:sz="0" w:space="0" w:color="auto"/>
                                    <w:bottom w:val="none" w:sz="0" w:space="0" w:color="auto"/>
                                    <w:right w:val="none" w:sz="0" w:space="0" w:color="auto"/>
                                  </w:divBdr>
                                  <w:divsChild>
                                    <w:div w:id="13596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3281">
                              <w:marLeft w:val="0"/>
                              <w:marRight w:val="0"/>
                              <w:marTop w:val="0"/>
                              <w:marBottom w:val="0"/>
                              <w:divBdr>
                                <w:top w:val="none" w:sz="0" w:space="0" w:color="auto"/>
                                <w:left w:val="none" w:sz="0" w:space="0" w:color="auto"/>
                                <w:bottom w:val="none" w:sz="0" w:space="0" w:color="auto"/>
                                <w:right w:val="none" w:sz="0" w:space="0" w:color="auto"/>
                              </w:divBdr>
                              <w:divsChild>
                                <w:div w:id="1878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3836">
                          <w:marLeft w:val="0"/>
                          <w:marRight w:val="0"/>
                          <w:marTop w:val="0"/>
                          <w:marBottom w:val="0"/>
                          <w:divBdr>
                            <w:top w:val="none" w:sz="0" w:space="0" w:color="auto"/>
                            <w:left w:val="none" w:sz="0" w:space="0" w:color="auto"/>
                            <w:bottom w:val="none" w:sz="0" w:space="0" w:color="auto"/>
                            <w:right w:val="none" w:sz="0" w:space="0" w:color="auto"/>
                          </w:divBdr>
                          <w:divsChild>
                            <w:div w:id="259528501">
                              <w:marLeft w:val="0"/>
                              <w:marRight w:val="0"/>
                              <w:marTop w:val="0"/>
                              <w:marBottom w:val="0"/>
                              <w:divBdr>
                                <w:top w:val="single" w:sz="6" w:space="0" w:color="D1D2E0"/>
                                <w:left w:val="single" w:sz="6" w:space="0" w:color="D1D2E0"/>
                                <w:bottom w:val="single" w:sz="6" w:space="0" w:color="D1D2E0"/>
                                <w:right w:val="single" w:sz="6" w:space="0" w:color="D1D2E0"/>
                              </w:divBdr>
                              <w:divsChild>
                                <w:div w:id="1130443973">
                                  <w:marLeft w:val="0"/>
                                  <w:marRight w:val="0"/>
                                  <w:marTop w:val="0"/>
                                  <w:marBottom w:val="0"/>
                                  <w:divBdr>
                                    <w:top w:val="none" w:sz="0" w:space="0" w:color="auto"/>
                                    <w:left w:val="none" w:sz="0" w:space="0" w:color="auto"/>
                                    <w:bottom w:val="none" w:sz="0" w:space="0" w:color="auto"/>
                                    <w:right w:val="none" w:sz="0" w:space="0" w:color="auto"/>
                                  </w:divBdr>
                                </w:div>
                              </w:divsChild>
                            </w:div>
                            <w:div w:id="1495298421">
                              <w:marLeft w:val="0"/>
                              <w:marRight w:val="0"/>
                              <w:marTop w:val="0"/>
                              <w:marBottom w:val="0"/>
                              <w:divBdr>
                                <w:top w:val="single" w:sz="6" w:space="0" w:color="D1D2E0"/>
                                <w:left w:val="single" w:sz="6" w:space="0" w:color="D1D2E0"/>
                                <w:bottom w:val="single" w:sz="6" w:space="0" w:color="D1D2E0"/>
                                <w:right w:val="single" w:sz="6" w:space="0" w:color="D1D2E0"/>
                              </w:divBdr>
                              <w:divsChild>
                                <w:div w:id="1773469792">
                                  <w:marLeft w:val="0"/>
                                  <w:marRight w:val="0"/>
                                  <w:marTop w:val="0"/>
                                  <w:marBottom w:val="0"/>
                                  <w:divBdr>
                                    <w:top w:val="none" w:sz="0" w:space="0" w:color="auto"/>
                                    <w:left w:val="none" w:sz="0" w:space="0" w:color="auto"/>
                                    <w:bottom w:val="none" w:sz="0" w:space="0" w:color="auto"/>
                                    <w:right w:val="none" w:sz="0" w:space="0" w:color="auto"/>
                                  </w:divBdr>
                                </w:div>
                                <w:div w:id="16527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740">
              <w:marLeft w:val="0"/>
              <w:marRight w:val="0"/>
              <w:marTop w:val="0"/>
              <w:marBottom w:val="0"/>
              <w:divBdr>
                <w:top w:val="none" w:sz="0" w:space="0" w:color="auto"/>
                <w:left w:val="none" w:sz="0" w:space="0" w:color="auto"/>
                <w:bottom w:val="none" w:sz="0" w:space="0" w:color="auto"/>
                <w:right w:val="none" w:sz="0" w:space="0" w:color="auto"/>
              </w:divBdr>
              <w:divsChild>
                <w:div w:id="621574416">
                  <w:marLeft w:val="0"/>
                  <w:marRight w:val="0"/>
                  <w:marTop w:val="0"/>
                  <w:marBottom w:val="0"/>
                  <w:divBdr>
                    <w:top w:val="single" w:sz="6" w:space="0" w:color="D1D2E0"/>
                    <w:left w:val="single" w:sz="6" w:space="0" w:color="D1D2E0"/>
                    <w:bottom w:val="single" w:sz="6" w:space="0" w:color="D1D2E0"/>
                    <w:right w:val="single" w:sz="6" w:space="0" w:color="D1D2E0"/>
                  </w:divBdr>
                  <w:divsChild>
                    <w:div w:id="1397244524">
                      <w:marLeft w:val="0"/>
                      <w:marRight w:val="0"/>
                      <w:marTop w:val="0"/>
                      <w:marBottom w:val="0"/>
                      <w:divBdr>
                        <w:top w:val="none" w:sz="0" w:space="0" w:color="auto"/>
                        <w:left w:val="none" w:sz="0" w:space="0" w:color="auto"/>
                        <w:bottom w:val="none" w:sz="0" w:space="0" w:color="auto"/>
                        <w:right w:val="none" w:sz="0" w:space="0" w:color="auto"/>
                      </w:divBdr>
                      <w:divsChild>
                        <w:div w:id="1014576754">
                          <w:marLeft w:val="0"/>
                          <w:marRight w:val="0"/>
                          <w:marTop w:val="0"/>
                          <w:marBottom w:val="0"/>
                          <w:divBdr>
                            <w:top w:val="none" w:sz="0" w:space="0" w:color="auto"/>
                            <w:left w:val="none" w:sz="0" w:space="0" w:color="auto"/>
                            <w:bottom w:val="none" w:sz="0" w:space="0" w:color="auto"/>
                            <w:right w:val="none" w:sz="0" w:space="0" w:color="auto"/>
                          </w:divBdr>
                          <w:divsChild>
                            <w:div w:id="282394959">
                              <w:marLeft w:val="0"/>
                              <w:marRight w:val="0"/>
                              <w:marTop w:val="0"/>
                              <w:marBottom w:val="0"/>
                              <w:divBdr>
                                <w:top w:val="none" w:sz="0" w:space="0" w:color="auto"/>
                                <w:left w:val="none" w:sz="0" w:space="0" w:color="auto"/>
                                <w:bottom w:val="none" w:sz="0" w:space="0" w:color="auto"/>
                                <w:right w:val="none" w:sz="0" w:space="0" w:color="auto"/>
                              </w:divBdr>
                              <w:divsChild>
                                <w:div w:id="10472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8061">
                      <w:marLeft w:val="0"/>
                      <w:marRight w:val="0"/>
                      <w:marTop w:val="0"/>
                      <w:marBottom w:val="0"/>
                      <w:divBdr>
                        <w:top w:val="none" w:sz="0" w:space="0" w:color="auto"/>
                        <w:left w:val="none" w:sz="0" w:space="0" w:color="auto"/>
                        <w:bottom w:val="none" w:sz="0" w:space="0" w:color="auto"/>
                        <w:right w:val="none" w:sz="0" w:space="0" w:color="auto"/>
                      </w:divBdr>
                      <w:divsChild>
                        <w:div w:id="359549947">
                          <w:marLeft w:val="0"/>
                          <w:marRight w:val="0"/>
                          <w:marTop w:val="0"/>
                          <w:marBottom w:val="0"/>
                          <w:divBdr>
                            <w:top w:val="none" w:sz="0" w:space="0" w:color="auto"/>
                            <w:left w:val="none" w:sz="0" w:space="0" w:color="auto"/>
                            <w:bottom w:val="none" w:sz="0" w:space="0" w:color="auto"/>
                            <w:right w:val="none" w:sz="0" w:space="0" w:color="auto"/>
                          </w:divBdr>
                          <w:divsChild>
                            <w:div w:id="70855122">
                              <w:marLeft w:val="0"/>
                              <w:marRight w:val="0"/>
                              <w:marTop w:val="0"/>
                              <w:marBottom w:val="0"/>
                              <w:divBdr>
                                <w:top w:val="single" w:sz="6" w:space="0" w:color="D1D2E0"/>
                                <w:left w:val="single" w:sz="6" w:space="0" w:color="D1D2E0"/>
                                <w:bottom w:val="single" w:sz="6" w:space="0" w:color="D1D2E0"/>
                                <w:right w:val="single" w:sz="6" w:space="0" w:color="D1D2E0"/>
                              </w:divBdr>
                              <w:divsChild>
                                <w:div w:id="1453479545">
                                  <w:marLeft w:val="0"/>
                                  <w:marRight w:val="0"/>
                                  <w:marTop w:val="0"/>
                                  <w:marBottom w:val="0"/>
                                  <w:divBdr>
                                    <w:top w:val="none" w:sz="0" w:space="0" w:color="auto"/>
                                    <w:left w:val="none" w:sz="0" w:space="0" w:color="auto"/>
                                    <w:bottom w:val="none" w:sz="0" w:space="0" w:color="auto"/>
                                    <w:right w:val="none" w:sz="0" w:space="0" w:color="auto"/>
                                  </w:divBdr>
                                  <w:divsChild>
                                    <w:div w:id="13203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89">
                              <w:marLeft w:val="0"/>
                              <w:marRight w:val="0"/>
                              <w:marTop w:val="0"/>
                              <w:marBottom w:val="0"/>
                              <w:divBdr>
                                <w:top w:val="none" w:sz="0" w:space="0" w:color="auto"/>
                                <w:left w:val="none" w:sz="0" w:space="0" w:color="auto"/>
                                <w:bottom w:val="none" w:sz="0" w:space="0" w:color="auto"/>
                                <w:right w:val="none" w:sz="0" w:space="0" w:color="auto"/>
                              </w:divBdr>
                              <w:divsChild>
                                <w:div w:id="7762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237">
                          <w:marLeft w:val="0"/>
                          <w:marRight w:val="0"/>
                          <w:marTop w:val="0"/>
                          <w:marBottom w:val="0"/>
                          <w:divBdr>
                            <w:top w:val="none" w:sz="0" w:space="0" w:color="auto"/>
                            <w:left w:val="none" w:sz="0" w:space="0" w:color="auto"/>
                            <w:bottom w:val="none" w:sz="0" w:space="0" w:color="auto"/>
                            <w:right w:val="none" w:sz="0" w:space="0" w:color="auto"/>
                          </w:divBdr>
                          <w:divsChild>
                            <w:div w:id="961033197">
                              <w:marLeft w:val="0"/>
                              <w:marRight w:val="0"/>
                              <w:marTop w:val="0"/>
                              <w:marBottom w:val="0"/>
                              <w:divBdr>
                                <w:top w:val="single" w:sz="6" w:space="0" w:color="D1D2E0"/>
                                <w:left w:val="single" w:sz="6" w:space="0" w:color="D1D2E0"/>
                                <w:bottom w:val="single" w:sz="6" w:space="0" w:color="D1D2E0"/>
                                <w:right w:val="single" w:sz="6" w:space="0" w:color="D1D2E0"/>
                              </w:divBdr>
                              <w:divsChild>
                                <w:div w:id="42872943">
                                  <w:marLeft w:val="0"/>
                                  <w:marRight w:val="0"/>
                                  <w:marTop w:val="0"/>
                                  <w:marBottom w:val="0"/>
                                  <w:divBdr>
                                    <w:top w:val="none" w:sz="0" w:space="0" w:color="auto"/>
                                    <w:left w:val="none" w:sz="0" w:space="0" w:color="auto"/>
                                    <w:bottom w:val="none" w:sz="0" w:space="0" w:color="auto"/>
                                    <w:right w:val="none" w:sz="0" w:space="0" w:color="auto"/>
                                  </w:divBdr>
                                  <w:divsChild>
                                    <w:div w:id="150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4507">
                              <w:marLeft w:val="0"/>
                              <w:marRight w:val="0"/>
                              <w:marTop w:val="0"/>
                              <w:marBottom w:val="0"/>
                              <w:divBdr>
                                <w:top w:val="none" w:sz="0" w:space="0" w:color="auto"/>
                                <w:left w:val="none" w:sz="0" w:space="0" w:color="auto"/>
                                <w:bottom w:val="none" w:sz="0" w:space="0" w:color="auto"/>
                                <w:right w:val="none" w:sz="0" w:space="0" w:color="auto"/>
                              </w:divBdr>
                              <w:divsChild>
                                <w:div w:id="4182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5623">
                          <w:marLeft w:val="0"/>
                          <w:marRight w:val="0"/>
                          <w:marTop w:val="0"/>
                          <w:marBottom w:val="0"/>
                          <w:divBdr>
                            <w:top w:val="none" w:sz="0" w:space="0" w:color="auto"/>
                            <w:left w:val="none" w:sz="0" w:space="0" w:color="auto"/>
                            <w:bottom w:val="none" w:sz="0" w:space="0" w:color="auto"/>
                            <w:right w:val="none" w:sz="0" w:space="0" w:color="auto"/>
                          </w:divBdr>
                          <w:divsChild>
                            <w:div w:id="166096148">
                              <w:marLeft w:val="0"/>
                              <w:marRight w:val="0"/>
                              <w:marTop w:val="0"/>
                              <w:marBottom w:val="0"/>
                              <w:divBdr>
                                <w:top w:val="single" w:sz="6" w:space="0" w:color="206241"/>
                                <w:left w:val="single" w:sz="6" w:space="0" w:color="206241"/>
                                <w:bottom w:val="single" w:sz="6" w:space="0" w:color="206241"/>
                                <w:right w:val="single" w:sz="6" w:space="0" w:color="206241"/>
                              </w:divBdr>
                              <w:divsChild>
                                <w:div w:id="902331681">
                                  <w:marLeft w:val="0"/>
                                  <w:marRight w:val="0"/>
                                  <w:marTop w:val="0"/>
                                  <w:marBottom w:val="0"/>
                                  <w:divBdr>
                                    <w:top w:val="none" w:sz="0" w:space="0" w:color="auto"/>
                                    <w:left w:val="none" w:sz="0" w:space="0" w:color="auto"/>
                                    <w:bottom w:val="none" w:sz="0" w:space="0" w:color="auto"/>
                                    <w:right w:val="none" w:sz="0" w:space="0" w:color="auto"/>
                                  </w:divBdr>
                                </w:div>
                                <w:div w:id="1908686532">
                                  <w:marLeft w:val="0"/>
                                  <w:marRight w:val="0"/>
                                  <w:marTop w:val="0"/>
                                  <w:marBottom w:val="0"/>
                                  <w:divBdr>
                                    <w:top w:val="none" w:sz="0" w:space="0" w:color="auto"/>
                                    <w:left w:val="none" w:sz="0" w:space="0" w:color="auto"/>
                                    <w:bottom w:val="none" w:sz="0" w:space="0" w:color="auto"/>
                                    <w:right w:val="none" w:sz="0" w:space="0" w:color="auto"/>
                                  </w:divBdr>
                                  <w:divsChild>
                                    <w:div w:id="21296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46818">
                              <w:marLeft w:val="0"/>
                              <w:marRight w:val="0"/>
                              <w:marTop w:val="0"/>
                              <w:marBottom w:val="0"/>
                              <w:divBdr>
                                <w:top w:val="none" w:sz="0" w:space="0" w:color="auto"/>
                                <w:left w:val="none" w:sz="0" w:space="0" w:color="auto"/>
                                <w:bottom w:val="none" w:sz="0" w:space="0" w:color="auto"/>
                                <w:right w:val="none" w:sz="0" w:space="0" w:color="auto"/>
                              </w:divBdr>
                              <w:divsChild>
                                <w:div w:id="11934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3875">
                          <w:marLeft w:val="0"/>
                          <w:marRight w:val="0"/>
                          <w:marTop w:val="0"/>
                          <w:marBottom w:val="0"/>
                          <w:divBdr>
                            <w:top w:val="none" w:sz="0" w:space="0" w:color="auto"/>
                            <w:left w:val="none" w:sz="0" w:space="0" w:color="auto"/>
                            <w:bottom w:val="none" w:sz="0" w:space="0" w:color="auto"/>
                            <w:right w:val="none" w:sz="0" w:space="0" w:color="auto"/>
                          </w:divBdr>
                          <w:divsChild>
                            <w:div w:id="840388259">
                              <w:marLeft w:val="0"/>
                              <w:marRight w:val="0"/>
                              <w:marTop w:val="0"/>
                              <w:marBottom w:val="0"/>
                              <w:divBdr>
                                <w:top w:val="single" w:sz="6" w:space="0" w:color="D1D2E0"/>
                                <w:left w:val="single" w:sz="6" w:space="0" w:color="D1D2E0"/>
                                <w:bottom w:val="single" w:sz="6" w:space="0" w:color="D1D2E0"/>
                                <w:right w:val="single" w:sz="6" w:space="0" w:color="D1D2E0"/>
                              </w:divBdr>
                              <w:divsChild>
                                <w:div w:id="1463887048">
                                  <w:marLeft w:val="0"/>
                                  <w:marRight w:val="0"/>
                                  <w:marTop w:val="0"/>
                                  <w:marBottom w:val="0"/>
                                  <w:divBdr>
                                    <w:top w:val="none" w:sz="0" w:space="0" w:color="auto"/>
                                    <w:left w:val="none" w:sz="0" w:space="0" w:color="auto"/>
                                    <w:bottom w:val="none" w:sz="0" w:space="0" w:color="auto"/>
                                    <w:right w:val="none" w:sz="0" w:space="0" w:color="auto"/>
                                  </w:divBdr>
                                  <w:divsChild>
                                    <w:div w:id="12632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5717">
                              <w:marLeft w:val="0"/>
                              <w:marRight w:val="0"/>
                              <w:marTop w:val="0"/>
                              <w:marBottom w:val="0"/>
                              <w:divBdr>
                                <w:top w:val="none" w:sz="0" w:space="0" w:color="auto"/>
                                <w:left w:val="none" w:sz="0" w:space="0" w:color="auto"/>
                                <w:bottom w:val="none" w:sz="0" w:space="0" w:color="auto"/>
                                <w:right w:val="none" w:sz="0" w:space="0" w:color="auto"/>
                              </w:divBdr>
                              <w:divsChild>
                                <w:div w:id="16601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1101">
                          <w:marLeft w:val="0"/>
                          <w:marRight w:val="0"/>
                          <w:marTop w:val="0"/>
                          <w:marBottom w:val="0"/>
                          <w:divBdr>
                            <w:top w:val="none" w:sz="0" w:space="0" w:color="auto"/>
                            <w:left w:val="none" w:sz="0" w:space="0" w:color="auto"/>
                            <w:bottom w:val="none" w:sz="0" w:space="0" w:color="auto"/>
                            <w:right w:val="none" w:sz="0" w:space="0" w:color="auto"/>
                          </w:divBdr>
                          <w:divsChild>
                            <w:div w:id="1306737180">
                              <w:marLeft w:val="0"/>
                              <w:marRight w:val="0"/>
                              <w:marTop w:val="0"/>
                              <w:marBottom w:val="0"/>
                              <w:divBdr>
                                <w:top w:val="single" w:sz="6" w:space="0" w:color="D1D2E0"/>
                                <w:left w:val="single" w:sz="6" w:space="0" w:color="D1D2E0"/>
                                <w:bottom w:val="single" w:sz="6" w:space="0" w:color="D1D2E0"/>
                                <w:right w:val="single" w:sz="6" w:space="0" w:color="D1D2E0"/>
                              </w:divBdr>
                              <w:divsChild>
                                <w:div w:id="1892574527">
                                  <w:marLeft w:val="0"/>
                                  <w:marRight w:val="0"/>
                                  <w:marTop w:val="0"/>
                                  <w:marBottom w:val="0"/>
                                  <w:divBdr>
                                    <w:top w:val="none" w:sz="0" w:space="0" w:color="auto"/>
                                    <w:left w:val="none" w:sz="0" w:space="0" w:color="auto"/>
                                    <w:bottom w:val="none" w:sz="0" w:space="0" w:color="auto"/>
                                    <w:right w:val="none" w:sz="0" w:space="0" w:color="auto"/>
                                  </w:divBdr>
                                </w:div>
                              </w:divsChild>
                            </w:div>
                            <w:div w:id="458499979">
                              <w:marLeft w:val="0"/>
                              <w:marRight w:val="0"/>
                              <w:marTop w:val="0"/>
                              <w:marBottom w:val="0"/>
                              <w:divBdr>
                                <w:top w:val="single" w:sz="6" w:space="0" w:color="D1D2E0"/>
                                <w:left w:val="single" w:sz="6" w:space="0" w:color="D1D2E0"/>
                                <w:bottom w:val="single" w:sz="6" w:space="0" w:color="D1D2E0"/>
                                <w:right w:val="single" w:sz="6" w:space="0" w:color="D1D2E0"/>
                              </w:divBdr>
                              <w:divsChild>
                                <w:div w:id="1441679097">
                                  <w:marLeft w:val="0"/>
                                  <w:marRight w:val="0"/>
                                  <w:marTop w:val="0"/>
                                  <w:marBottom w:val="0"/>
                                  <w:divBdr>
                                    <w:top w:val="none" w:sz="0" w:space="0" w:color="auto"/>
                                    <w:left w:val="none" w:sz="0" w:space="0" w:color="auto"/>
                                    <w:bottom w:val="none" w:sz="0" w:space="0" w:color="auto"/>
                                    <w:right w:val="none" w:sz="0" w:space="0" w:color="auto"/>
                                  </w:divBdr>
                                </w:div>
                                <w:div w:id="13699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72280">
              <w:marLeft w:val="0"/>
              <w:marRight w:val="0"/>
              <w:marTop w:val="0"/>
              <w:marBottom w:val="0"/>
              <w:divBdr>
                <w:top w:val="none" w:sz="0" w:space="0" w:color="auto"/>
                <w:left w:val="none" w:sz="0" w:space="0" w:color="auto"/>
                <w:bottom w:val="none" w:sz="0" w:space="0" w:color="auto"/>
                <w:right w:val="none" w:sz="0" w:space="0" w:color="auto"/>
              </w:divBdr>
              <w:divsChild>
                <w:div w:id="622880755">
                  <w:marLeft w:val="0"/>
                  <w:marRight w:val="0"/>
                  <w:marTop w:val="0"/>
                  <w:marBottom w:val="0"/>
                  <w:divBdr>
                    <w:top w:val="single" w:sz="6" w:space="0" w:color="D1D2E0"/>
                    <w:left w:val="single" w:sz="6" w:space="0" w:color="D1D2E0"/>
                    <w:bottom w:val="single" w:sz="6" w:space="0" w:color="D1D2E0"/>
                    <w:right w:val="single" w:sz="6" w:space="0" w:color="D1D2E0"/>
                  </w:divBdr>
                  <w:divsChild>
                    <w:div w:id="477452879">
                      <w:marLeft w:val="0"/>
                      <w:marRight w:val="0"/>
                      <w:marTop w:val="0"/>
                      <w:marBottom w:val="0"/>
                      <w:divBdr>
                        <w:top w:val="none" w:sz="0" w:space="0" w:color="auto"/>
                        <w:left w:val="none" w:sz="0" w:space="0" w:color="auto"/>
                        <w:bottom w:val="none" w:sz="0" w:space="0" w:color="auto"/>
                        <w:right w:val="none" w:sz="0" w:space="0" w:color="auto"/>
                      </w:divBdr>
                      <w:divsChild>
                        <w:div w:id="1532457716">
                          <w:marLeft w:val="0"/>
                          <w:marRight w:val="0"/>
                          <w:marTop w:val="0"/>
                          <w:marBottom w:val="0"/>
                          <w:divBdr>
                            <w:top w:val="none" w:sz="0" w:space="0" w:color="auto"/>
                            <w:left w:val="none" w:sz="0" w:space="0" w:color="auto"/>
                            <w:bottom w:val="none" w:sz="0" w:space="0" w:color="auto"/>
                            <w:right w:val="none" w:sz="0" w:space="0" w:color="auto"/>
                          </w:divBdr>
                          <w:divsChild>
                            <w:div w:id="12298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6673">
                      <w:marLeft w:val="0"/>
                      <w:marRight w:val="0"/>
                      <w:marTop w:val="0"/>
                      <w:marBottom w:val="0"/>
                      <w:divBdr>
                        <w:top w:val="none" w:sz="0" w:space="0" w:color="auto"/>
                        <w:left w:val="none" w:sz="0" w:space="0" w:color="auto"/>
                        <w:bottom w:val="none" w:sz="0" w:space="0" w:color="auto"/>
                        <w:right w:val="none" w:sz="0" w:space="0" w:color="auto"/>
                      </w:divBdr>
                      <w:divsChild>
                        <w:div w:id="1831099352">
                          <w:marLeft w:val="0"/>
                          <w:marRight w:val="0"/>
                          <w:marTop w:val="0"/>
                          <w:marBottom w:val="0"/>
                          <w:divBdr>
                            <w:top w:val="none" w:sz="0" w:space="0" w:color="auto"/>
                            <w:left w:val="none" w:sz="0" w:space="0" w:color="auto"/>
                            <w:bottom w:val="none" w:sz="0" w:space="0" w:color="auto"/>
                            <w:right w:val="none" w:sz="0" w:space="0" w:color="auto"/>
                          </w:divBdr>
                          <w:divsChild>
                            <w:div w:id="1472553410">
                              <w:marLeft w:val="0"/>
                              <w:marRight w:val="0"/>
                              <w:marTop w:val="0"/>
                              <w:marBottom w:val="0"/>
                              <w:divBdr>
                                <w:top w:val="single" w:sz="6" w:space="0" w:color="D1D2E0"/>
                                <w:left w:val="single" w:sz="6" w:space="0" w:color="D1D2E0"/>
                                <w:bottom w:val="single" w:sz="6" w:space="0" w:color="D1D2E0"/>
                                <w:right w:val="single" w:sz="6" w:space="0" w:color="D1D2E0"/>
                              </w:divBdr>
                              <w:divsChild>
                                <w:div w:id="179441761">
                                  <w:marLeft w:val="0"/>
                                  <w:marRight w:val="0"/>
                                  <w:marTop w:val="0"/>
                                  <w:marBottom w:val="0"/>
                                  <w:divBdr>
                                    <w:top w:val="none" w:sz="0" w:space="0" w:color="auto"/>
                                    <w:left w:val="none" w:sz="0" w:space="0" w:color="auto"/>
                                    <w:bottom w:val="none" w:sz="0" w:space="0" w:color="auto"/>
                                    <w:right w:val="none" w:sz="0" w:space="0" w:color="auto"/>
                                  </w:divBdr>
                                  <w:divsChild>
                                    <w:div w:id="8126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05055">
                              <w:marLeft w:val="0"/>
                              <w:marRight w:val="0"/>
                              <w:marTop w:val="0"/>
                              <w:marBottom w:val="0"/>
                              <w:divBdr>
                                <w:top w:val="none" w:sz="0" w:space="0" w:color="auto"/>
                                <w:left w:val="none" w:sz="0" w:space="0" w:color="auto"/>
                                <w:bottom w:val="none" w:sz="0" w:space="0" w:color="auto"/>
                                <w:right w:val="none" w:sz="0" w:space="0" w:color="auto"/>
                              </w:divBdr>
                              <w:divsChild>
                                <w:div w:id="17959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6081">
                          <w:marLeft w:val="0"/>
                          <w:marRight w:val="0"/>
                          <w:marTop w:val="0"/>
                          <w:marBottom w:val="0"/>
                          <w:divBdr>
                            <w:top w:val="none" w:sz="0" w:space="0" w:color="auto"/>
                            <w:left w:val="none" w:sz="0" w:space="0" w:color="auto"/>
                            <w:bottom w:val="none" w:sz="0" w:space="0" w:color="auto"/>
                            <w:right w:val="none" w:sz="0" w:space="0" w:color="auto"/>
                          </w:divBdr>
                          <w:divsChild>
                            <w:div w:id="318656901">
                              <w:marLeft w:val="0"/>
                              <w:marRight w:val="0"/>
                              <w:marTop w:val="0"/>
                              <w:marBottom w:val="0"/>
                              <w:divBdr>
                                <w:top w:val="single" w:sz="6" w:space="0" w:color="D1D2E0"/>
                                <w:left w:val="single" w:sz="6" w:space="0" w:color="D1D2E0"/>
                                <w:bottom w:val="single" w:sz="6" w:space="0" w:color="D1D2E0"/>
                                <w:right w:val="single" w:sz="6" w:space="0" w:color="D1D2E0"/>
                              </w:divBdr>
                              <w:divsChild>
                                <w:div w:id="1287274221">
                                  <w:marLeft w:val="0"/>
                                  <w:marRight w:val="0"/>
                                  <w:marTop w:val="0"/>
                                  <w:marBottom w:val="0"/>
                                  <w:divBdr>
                                    <w:top w:val="none" w:sz="0" w:space="0" w:color="auto"/>
                                    <w:left w:val="none" w:sz="0" w:space="0" w:color="auto"/>
                                    <w:bottom w:val="none" w:sz="0" w:space="0" w:color="auto"/>
                                    <w:right w:val="none" w:sz="0" w:space="0" w:color="auto"/>
                                  </w:divBdr>
                                  <w:divsChild>
                                    <w:div w:id="55647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7010">
                              <w:marLeft w:val="0"/>
                              <w:marRight w:val="0"/>
                              <w:marTop w:val="0"/>
                              <w:marBottom w:val="0"/>
                              <w:divBdr>
                                <w:top w:val="none" w:sz="0" w:space="0" w:color="auto"/>
                                <w:left w:val="none" w:sz="0" w:space="0" w:color="auto"/>
                                <w:bottom w:val="none" w:sz="0" w:space="0" w:color="auto"/>
                                <w:right w:val="none" w:sz="0" w:space="0" w:color="auto"/>
                              </w:divBdr>
                              <w:divsChild>
                                <w:div w:id="19990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3069">
                          <w:marLeft w:val="0"/>
                          <w:marRight w:val="0"/>
                          <w:marTop w:val="0"/>
                          <w:marBottom w:val="0"/>
                          <w:divBdr>
                            <w:top w:val="none" w:sz="0" w:space="0" w:color="auto"/>
                            <w:left w:val="none" w:sz="0" w:space="0" w:color="auto"/>
                            <w:bottom w:val="none" w:sz="0" w:space="0" w:color="auto"/>
                            <w:right w:val="none" w:sz="0" w:space="0" w:color="auto"/>
                          </w:divBdr>
                          <w:divsChild>
                            <w:div w:id="549415545">
                              <w:marLeft w:val="0"/>
                              <w:marRight w:val="0"/>
                              <w:marTop w:val="0"/>
                              <w:marBottom w:val="0"/>
                              <w:divBdr>
                                <w:top w:val="single" w:sz="6" w:space="0" w:color="D1D2E0"/>
                                <w:left w:val="single" w:sz="6" w:space="0" w:color="D1D2E0"/>
                                <w:bottom w:val="single" w:sz="6" w:space="0" w:color="D1D2E0"/>
                                <w:right w:val="single" w:sz="6" w:space="0" w:color="D1D2E0"/>
                              </w:divBdr>
                              <w:divsChild>
                                <w:div w:id="1558591760">
                                  <w:marLeft w:val="0"/>
                                  <w:marRight w:val="0"/>
                                  <w:marTop w:val="0"/>
                                  <w:marBottom w:val="0"/>
                                  <w:divBdr>
                                    <w:top w:val="none" w:sz="0" w:space="0" w:color="auto"/>
                                    <w:left w:val="none" w:sz="0" w:space="0" w:color="auto"/>
                                    <w:bottom w:val="none" w:sz="0" w:space="0" w:color="auto"/>
                                    <w:right w:val="none" w:sz="0" w:space="0" w:color="auto"/>
                                  </w:divBdr>
                                  <w:divsChild>
                                    <w:div w:id="17016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7056">
                              <w:marLeft w:val="0"/>
                              <w:marRight w:val="0"/>
                              <w:marTop w:val="0"/>
                              <w:marBottom w:val="0"/>
                              <w:divBdr>
                                <w:top w:val="none" w:sz="0" w:space="0" w:color="auto"/>
                                <w:left w:val="none" w:sz="0" w:space="0" w:color="auto"/>
                                <w:bottom w:val="none" w:sz="0" w:space="0" w:color="auto"/>
                                <w:right w:val="none" w:sz="0" w:space="0" w:color="auto"/>
                              </w:divBdr>
                              <w:divsChild>
                                <w:div w:id="11356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10729">
                          <w:marLeft w:val="0"/>
                          <w:marRight w:val="0"/>
                          <w:marTop w:val="0"/>
                          <w:marBottom w:val="0"/>
                          <w:divBdr>
                            <w:top w:val="none" w:sz="0" w:space="0" w:color="auto"/>
                            <w:left w:val="none" w:sz="0" w:space="0" w:color="auto"/>
                            <w:bottom w:val="none" w:sz="0" w:space="0" w:color="auto"/>
                            <w:right w:val="none" w:sz="0" w:space="0" w:color="auto"/>
                          </w:divBdr>
                          <w:divsChild>
                            <w:div w:id="1194464779">
                              <w:marLeft w:val="0"/>
                              <w:marRight w:val="0"/>
                              <w:marTop w:val="0"/>
                              <w:marBottom w:val="0"/>
                              <w:divBdr>
                                <w:top w:val="single" w:sz="6" w:space="0" w:color="206241"/>
                                <w:left w:val="single" w:sz="6" w:space="0" w:color="206241"/>
                                <w:bottom w:val="single" w:sz="6" w:space="0" w:color="206241"/>
                                <w:right w:val="single" w:sz="6" w:space="0" w:color="206241"/>
                              </w:divBdr>
                              <w:divsChild>
                                <w:div w:id="35005371">
                                  <w:marLeft w:val="0"/>
                                  <w:marRight w:val="0"/>
                                  <w:marTop w:val="0"/>
                                  <w:marBottom w:val="0"/>
                                  <w:divBdr>
                                    <w:top w:val="none" w:sz="0" w:space="0" w:color="auto"/>
                                    <w:left w:val="none" w:sz="0" w:space="0" w:color="auto"/>
                                    <w:bottom w:val="none" w:sz="0" w:space="0" w:color="auto"/>
                                    <w:right w:val="none" w:sz="0" w:space="0" w:color="auto"/>
                                  </w:divBdr>
                                </w:div>
                                <w:div w:id="1663702763">
                                  <w:marLeft w:val="0"/>
                                  <w:marRight w:val="0"/>
                                  <w:marTop w:val="0"/>
                                  <w:marBottom w:val="0"/>
                                  <w:divBdr>
                                    <w:top w:val="none" w:sz="0" w:space="0" w:color="auto"/>
                                    <w:left w:val="none" w:sz="0" w:space="0" w:color="auto"/>
                                    <w:bottom w:val="none" w:sz="0" w:space="0" w:color="auto"/>
                                    <w:right w:val="none" w:sz="0" w:space="0" w:color="auto"/>
                                  </w:divBdr>
                                  <w:divsChild>
                                    <w:div w:id="11574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18768">
                              <w:marLeft w:val="0"/>
                              <w:marRight w:val="0"/>
                              <w:marTop w:val="0"/>
                              <w:marBottom w:val="0"/>
                              <w:divBdr>
                                <w:top w:val="none" w:sz="0" w:space="0" w:color="auto"/>
                                <w:left w:val="none" w:sz="0" w:space="0" w:color="auto"/>
                                <w:bottom w:val="none" w:sz="0" w:space="0" w:color="auto"/>
                                <w:right w:val="none" w:sz="0" w:space="0" w:color="auto"/>
                              </w:divBdr>
                              <w:divsChild>
                                <w:div w:id="1087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6892">
                          <w:marLeft w:val="0"/>
                          <w:marRight w:val="0"/>
                          <w:marTop w:val="0"/>
                          <w:marBottom w:val="0"/>
                          <w:divBdr>
                            <w:top w:val="none" w:sz="0" w:space="0" w:color="auto"/>
                            <w:left w:val="none" w:sz="0" w:space="0" w:color="auto"/>
                            <w:bottom w:val="none" w:sz="0" w:space="0" w:color="auto"/>
                            <w:right w:val="none" w:sz="0" w:space="0" w:color="auto"/>
                          </w:divBdr>
                          <w:divsChild>
                            <w:div w:id="101610839">
                              <w:marLeft w:val="0"/>
                              <w:marRight w:val="0"/>
                              <w:marTop w:val="0"/>
                              <w:marBottom w:val="0"/>
                              <w:divBdr>
                                <w:top w:val="single" w:sz="6" w:space="0" w:color="D1D2E0"/>
                                <w:left w:val="single" w:sz="6" w:space="0" w:color="D1D2E0"/>
                                <w:bottom w:val="single" w:sz="6" w:space="0" w:color="D1D2E0"/>
                                <w:right w:val="single" w:sz="6" w:space="0" w:color="D1D2E0"/>
                              </w:divBdr>
                              <w:divsChild>
                                <w:div w:id="1180507655">
                                  <w:marLeft w:val="0"/>
                                  <w:marRight w:val="0"/>
                                  <w:marTop w:val="0"/>
                                  <w:marBottom w:val="0"/>
                                  <w:divBdr>
                                    <w:top w:val="none" w:sz="0" w:space="0" w:color="auto"/>
                                    <w:left w:val="none" w:sz="0" w:space="0" w:color="auto"/>
                                    <w:bottom w:val="none" w:sz="0" w:space="0" w:color="auto"/>
                                    <w:right w:val="none" w:sz="0" w:space="0" w:color="auto"/>
                                  </w:divBdr>
                                </w:div>
                              </w:divsChild>
                            </w:div>
                            <w:div w:id="898830807">
                              <w:marLeft w:val="0"/>
                              <w:marRight w:val="0"/>
                              <w:marTop w:val="0"/>
                              <w:marBottom w:val="0"/>
                              <w:divBdr>
                                <w:top w:val="single" w:sz="6" w:space="0" w:color="D1D2E0"/>
                                <w:left w:val="single" w:sz="6" w:space="0" w:color="D1D2E0"/>
                                <w:bottom w:val="single" w:sz="6" w:space="0" w:color="D1D2E0"/>
                                <w:right w:val="single" w:sz="6" w:space="0" w:color="D1D2E0"/>
                              </w:divBdr>
                              <w:divsChild>
                                <w:div w:id="821503545">
                                  <w:marLeft w:val="0"/>
                                  <w:marRight w:val="0"/>
                                  <w:marTop w:val="0"/>
                                  <w:marBottom w:val="0"/>
                                  <w:divBdr>
                                    <w:top w:val="none" w:sz="0" w:space="0" w:color="auto"/>
                                    <w:left w:val="none" w:sz="0" w:space="0" w:color="auto"/>
                                    <w:bottom w:val="none" w:sz="0" w:space="0" w:color="auto"/>
                                    <w:right w:val="none" w:sz="0" w:space="0" w:color="auto"/>
                                  </w:divBdr>
                                </w:div>
                                <w:div w:id="18953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04008">
              <w:marLeft w:val="0"/>
              <w:marRight w:val="0"/>
              <w:marTop w:val="0"/>
              <w:marBottom w:val="0"/>
              <w:divBdr>
                <w:top w:val="none" w:sz="0" w:space="0" w:color="auto"/>
                <w:left w:val="none" w:sz="0" w:space="0" w:color="auto"/>
                <w:bottom w:val="none" w:sz="0" w:space="0" w:color="auto"/>
                <w:right w:val="none" w:sz="0" w:space="0" w:color="auto"/>
              </w:divBdr>
              <w:divsChild>
                <w:div w:id="684943879">
                  <w:marLeft w:val="0"/>
                  <w:marRight w:val="0"/>
                  <w:marTop w:val="0"/>
                  <w:marBottom w:val="0"/>
                  <w:divBdr>
                    <w:top w:val="single" w:sz="6" w:space="0" w:color="D1D2E0"/>
                    <w:left w:val="single" w:sz="6" w:space="0" w:color="D1D2E0"/>
                    <w:bottom w:val="single" w:sz="6" w:space="0" w:color="D1D2E0"/>
                    <w:right w:val="single" w:sz="6" w:space="0" w:color="D1D2E0"/>
                  </w:divBdr>
                  <w:divsChild>
                    <w:div w:id="54934112">
                      <w:marLeft w:val="0"/>
                      <w:marRight w:val="0"/>
                      <w:marTop w:val="0"/>
                      <w:marBottom w:val="0"/>
                      <w:divBdr>
                        <w:top w:val="none" w:sz="0" w:space="0" w:color="auto"/>
                        <w:left w:val="none" w:sz="0" w:space="0" w:color="auto"/>
                        <w:bottom w:val="none" w:sz="0" w:space="0" w:color="auto"/>
                        <w:right w:val="none" w:sz="0" w:space="0" w:color="auto"/>
                      </w:divBdr>
                      <w:divsChild>
                        <w:div w:id="361250597">
                          <w:marLeft w:val="0"/>
                          <w:marRight w:val="0"/>
                          <w:marTop w:val="0"/>
                          <w:marBottom w:val="0"/>
                          <w:divBdr>
                            <w:top w:val="none" w:sz="0" w:space="0" w:color="auto"/>
                            <w:left w:val="none" w:sz="0" w:space="0" w:color="auto"/>
                            <w:bottom w:val="none" w:sz="0" w:space="0" w:color="auto"/>
                            <w:right w:val="none" w:sz="0" w:space="0" w:color="auto"/>
                          </w:divBdr>
                          <w:divsChild>
                            <w:div w:id="1119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48918">
                      <w:marLeft w:val="0"/>
                      <w:marRight w:val="0"/>
                      <w:marTop w:val="0"/>
                      <w:marBottom w:val="0"/>
                      <w:divBdr>
                        <w:top w:val="none" w:sz="0" w:space="0" w:color="auto"/>
                        <w:left w:val="none" w:sz="0" w:space="0" w:color="auto"/>
                        <w:bottom w:val="none" w:sz="0" w:space="0" w:color="auto"/>
                        <w:right w:val="none" w:sz="0" w:space="0" w:color="auto"/>
                      </w:divBdr>
                      <w:divsChild>
                        <w:div w:id="271866591">
                          <w:marLeft w:val="0"/>
                          <w:marRight w:val="0"/>
                          <w:marTop w:val="0"/>
                          <w:marBottom w:val="0"/>
                          <w:divBdr>
                            <w:top w:val="none" w:sz="0" w:space="0" w:color="auto"/>
                            <w:left w:val="none" w:sz="0" w:space="0" w:color="auto"/>
                            <w:bottom w:val="none" w:sz="0" w:space="0" w:color="auto"/>
                            <w:right w:val="none" w:sz="0" w:space="0" w:color="auto"/>
                          </w:divBdr>
                          <w:divsChild>
                            <w:div w:id="327901900">
                              <w:marLeft w:val="0"/>
                              <w:marRight w:val="0"/>
                              <w:marTop w:val="0"/>
                              <w:marBottom w:val="0"/>
                              <w:divBdr>
                                <w:top w:val="single" w:sz="6" w:space="0" w:color="D1D2E0"/>
                                <w:left w:val="single" w:sz="6" w:space="0" w:color="D1D2E0"/>
                                <w:bottom w:val="single" w:sz="6" w:space="0" w:color="D1D2E0"/>
                                <w:right w:val="single" w:sz="6" w:space="0" w:color="D1D2E0"/>
                              </w:divBdr>
                              <w:divsChild>
                                <w:div w:id="237133374">
                                  <w:marLeft w:val="0"/>
                                  <w:marRight w:val="0"/>
                                  <w:marTop w:val="0"/>
                                  <w:marBottom w:val="0"/>
                                  <w:divBdr>
                                    <w:top w:val="none" w:sz="0" w:space="0" w:color="auto"/>
                                    <w:left w:val="none" w:sz="0" w:space="0" w:color="auto"/>
                                    <w:bottom w:val="none" w:sz="0" w:space="0" w:color="auto"/>
                                    <w:right w:val="none" w:sz="0" w:space="0" w:color="auto"/>
                                  </w:divBdr>
                                  <w:divsChild>
                                    <w:div w:id="529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6865">
                              <w:marLeft w:val="0"/>
                              <w:marRight w:val="0"/>
                              <w:marTop w:val="0"/>
                              <w:marBottom w:val="0"/>
                              <w:divBdr>
                                <w:top w:val="none" w:sz="0" w:space="0" w:color="auto"/>
                                <w:left w:val="none" w:sz="0" w:space="0" w:color="auto"/>
                                <w:bottom w:val="none" w:sz="0" w:space="0" w:color="auto"/>
                                <w:right w:val="none" w:sz="0" w:space="0" w:color="auto"/>
                              </w:divBdr>
                              <w:divsChild>
                                <w:div w:id="11335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9211">
                          <w:marLeft w:val="0"/>
                          <w:marRight w:val="0"/>
                          <w:marTop w:val="0"/>
                          <w:marBottom w:val="0"/>
                          <w:divBdr>
                            <w:top w:val="none" w:sz="0" w:space="0" w:color="auto"/>
                            <w:left w:val="none" w:sz="0" w:space="0" w:color="auto"/>
                            <w:bottom w:val="none" w:sz="0" w:space="0" w:color="auto"/>
                            <w:right w:val="none" w:sz="0" w:space="0" w:color="auto"/>
                          </w:divBdr>
                          <w:divsChild>
                            <w:div w:id="1661537063">
                              <w:marLeft w:val="0"/>
                              <w:marRight w:val="0"/>
                              <w:marTop w:val="0"/>
                              <w:marBottom w:val="0"/>
                              <w:divBdr>
                                <w:top w:val="single" w:sz="6" w:space="0" w:color="206241"/>
                                <w:left w:val="single" w:sz="6" w:space="0" w:color="206241"/>
                                <w:bottom w:val="single" w:sz="6" w:space="0" w:color="206241"/>
                                <w:right w:val="single" w:sz="6" w:space="0" w:color="206241"/>
                              </w:divBdr>
                              <w:divsChild>
                                <w:div w:id="1361933159">
                                  <w:marLeft w:val="0"/>
                                  <w:marRight w:val="0"/>
                                  <w:marTop w:val="0"/>
                                  <w:marBottom w:val="0"/>
                                  <w:divBdr>
                                    <w:top w:val="none" w:sz="0" w:space="0" w:color="auto"/>
                                    <w:left w:val="none" w:sz="0" w:space="0" w:color="auto"/>
                                    <w:bottom w:val="none" w:sz="0" w:space="0" w:color="auto"/>
                                    <w:right w:val="none" w:sz="0" w:space="0" w:color="auto"/>
                                  </w:divBdr>
                                </w:div>
                                <w:div w:id="264575354">
                                  <w:marLeft w:val="0"/>
                                  <w:marRight w:val="0"/>
                                  <w:marTop w:val="0"/>
                                  <w:marBottom w:val="0"/>
                                  <w:divBdr>
                                    <w:top w:val="none" w:sz="0" w:space="0" w:color="auto"/>
                                    <w:left w:val="none" w:sz="0" w:space="0" w:color="auto"/>
                                    <w:bottom w:val="none" w:sz="0" w:space="0" w:color="auto"/>
                                    <w:right w:val="none" w:sz="0" w:space="0" w:color="auto"/>
                                  </w:divBdr>
                                  <w:divsChild>
                                    <w:div w:id="139200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75971">
                              <w:marLeft w:val="0"/>
                              <w:marRight w:val="0"/>
                              <w:marTop w:val="0"/>
                              <w:marBottom w:val="0"/>
                              <w:divBdr>
                                <w:top w:val="none" w:sz="0" w:space="0" w:color="auto"/>
                                <w:left w:val="none" w:sz="0" w:space="0" w:color="auto"/>
                                <w:bottom w:val="none" w:sz="0" w:space="0" w:color="auto"/>
                                <w:right w:val="none" w:sz="0" w:space="0" w:color="auto"/>
                              </w:divBdr>
                              <w:divsChild>
                                <w:div w:id="15572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62834">
                          <w:marLeft w:val="0"/>
                          <w:marRight w:val="0"/>
                          <w:marTop w:val="0"/>
                          <w:marBottom w:val="0"/>
                          <w:divBdr>
                            <w:top w:val="none" w:sz="0" w:space="0" w:color="auto"/>
                            <w:left w:val="none" w:sz="0" w:space="0" w:color="auto"/>
                            <w:bottom w:val="none" w:sz="0" w:space="0" w:color="auto"/>
                            <w:right w:val="none" w:sz="0" w:space="0" w:color="auto"/>
                          </w:divBdr>
                          <w:divsChild>
                            <w:div w:id="760492129">
                              <w:marLeft w:val="0"/>
                              <w:marRight w:val="0"/>
                              <w:marTop w:val="0"/>
                              <w:marBottom w:val="0"/>
                              <w:divBdr>
                                <w:top w:val="single" w:sz="6" w:space="0" w:color="D1D2E0"/>
                                <w:left w:val="single" w:sz="6" w:space="0" w:color="D1D2E0"/>
                                <w:bottom w:val="single" w:sz="6" w:space="0" w:color="D1D2E0"/>
                                <w:right w:val="single" w:sz="6" w:space="0" w:color="D1D2E0"/>
                              </w:divBdr>
                              <w:divsChild>
                                <w:div w:id="365371532">
                                  <w:marLeft w:val="0"/>
                                  <w:marRight w:val="0"/>
                                  <w:marTop w:val="0"/>
                                  <w:marBottom w:val="0"/>
                                  <w:divBdr>
                                    <w:top w:val="none" w:sz="0" w:space="0" w:color="auto"/>
                                    <w:left w:val="none" w:sz="0" w:space="0" w:color="auto"/>
                                    <w:bottom w:val="none" w:sz="0" w:space="0" w:color="auto"/>
                                    <w:right w:val="none" w:sz="0" w:space="0" w:color="auto"/>
                                  </w:divBdr>
                                  <w:divsChild>
                                    <w:div w:id="195594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4118">
                              <w:marLeft w:val="0"/>
                              <w:marRight w:val="0"/>
                              <w:marTop w:val="0"/>
                              <w:marBottom w:val="0"/>
                              <w:divBdr>
                                <w:top w:val="none" w:sz="0" w:space="0" w:color="auto"/>
                                <w:left w:val="none" w:sz="0" w:space="0" w:color="auto"/>
                                <w:bottom w:val="none" w:sz="0" w:space="0" w:color="auto"/>
                                <w:right w:val="none" w:sz="0" w:space="0" w:color="auto"/>
                              </w:divBdr>
                              <w:divsChild>
                                <w:div w:id="4519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37420">
                          <w:marLeft w:val="0"/>
                          <w:marRight w:val="0"/>
                          <w:marTop w:val="0"/>
                          <w:marBottom w:val="0"/>
                          <w:divBdr>
                            <w:top w:val="none" w:sz="0" w:space="0" w:color="auto"/>
                            <w:left w:val="none" w:sz="0" w:space="0" w:color="auto"/>
                            <w:bottom w:val="none" w:sz="0" w:space="0" w:color="auto"/>
                            <w:right w:val="none" w:sz="0" w:space="0" w:color="auto"/>
                          </w:divBdr>
                          <w:divsChild>
                            <w:div w:id="1837768602">
                              <w:marLeft w:val="0"/>
                              <w:marRight w:val="0"/>
                              <w:marTop w:val="0"/>
                              <w:marBottom w:val="0"/>
                              <w:divBdr>
                                <w:top w:val="single" w:sz="6" w:space="0" w:color="D1D2E0"/>
                                <w:left w:val="single" w:sz="6" w:space="0" w:color="D1D2E0"/>
                                <w:bottom w:val="single" w:sz="6" w:space="0" w:color="D1D2E0"/>
                                <w:right w:val="single" w:sz="6" w:space="0" w:color="D1D2E0"/>
                              </w:divBdr>
                              <w:divsChild>
                                <w:div w:id="253712109">
                                  <w:marLeft w:val="0"/>
                                  <w:marRight w:val="0"/>
                                  <w:marTop w:val="0"/>
                                  <w:marBottom w:val="0"/>
                                  <w:divBdr>
                                    <w:top w:val="none" w:sz="0" w:space="0" w:color="auto"/>
                                    <w:left w:val="none" w:sz="0" w:space="0" w:color="auto"/>
                                    <w:bottom w:val="none" w:sz="0" w:space="0" w:color="auto"/>
                                    <w:right w:val="none" w:sz="0" w:space="0" w:color="auto"/>
                                  </w:divBdr>
                                  <w:divsChild>
                                    <w:div w:id="19214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4080">
                              <w:marLeft w:val="0"/>
                              <w:marRight w:val="0"/>
                              <w:marTop w:val="0"/>
                              <w:marBottom w:val="0"/>
                              <w:divBdr>
                                <w:top w:val="none" w:sz="0" w:space="0" w:color="auto"/>
                                <w:left w:val="none" w:sz="0" w:space="0" w:color="auto"/>
                                <w:bottom w:val="none" w:sz="0" w:space="0" w:color="auto"/>
                                <w:right w:val="none" w:sz="0" w:space="0" w:color="auto"/>
                              </w:divBdr>
                              <w:divsChild>
                                <w:div w:id="14769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80324">
                          <w:marLeft w:val="0"/>
                          <w:marRight w:val="0"/>
                          <w:marTop w:val="0"/>
                          <w:marBottom w:val="0"/>
                          <w:divBdr>
                            <w:top w:val="none" w:sz="0" w:space="0" w:color="auto"/>
                            <w:left w:val="none" w:sz="0" w:space="0" w:color="auto"/>
                            <w:bottom w:val="none" w:sz="0" w:space="0" w:color="auto"/>
                            <w:right w:val="none" w:sz="0" w:space="0" w:color="auto"/>
                          </w:divBdr>
                          <w:divsChild>
                            <w:div w:id="1769542283">
                              <w:marLeft w:val="0"/>
                              <w:marRight w:val="0"/>
                              <w:marTop w:val="0"/>
                              <w:marBottom w:val="0"/>
                              <w:divBdr>
                                <w:top w:val="single" w:sz="6" w:space="0" w:color="D1D2E0"/>
                                <w:left w:val="single" w:sz="6" w:space="0" w:color="D1D2E0"/>
                                <w:bottom w:val="single" w:sz="6" w:space="0" w:color="D1D2E0"/>
                                <w:right w:val="single" w:sz="6" w:space="0" w:color="D1D2E0"/>
                              </w:divBdr>
                              <w:divsChild>
                                <w:div w:id="492793089">
                                  <w:marLeft w:val="0"/>
                                  <w:marRight w:val="0"/>
                                  <w:marTop w:val="0"/>
                                  <w:marBottom w:val="0"/>
                                  <w:divBdr>
                                    <w:top w:val="none" w:sz="0" w:space="0" w:color="auto"/>
                                    <w:left w:val="none" w:sz="0" w:space="0" w:color="auto"/>
                                    <w:bottom w:val="none" w:sz="0" w:space="0" w:color="auto"/>
                                    <w:right w:val="none" w:sz="0" w:space="0" w:color="auto"/>
                                  </w:divBdr>
                                </w:div>
                              </w:divsChild>
                            </w:div>
                            <w:div w:id="1237519665">
                              <w:marLeft w:val="0"/>
                              <w:marRight w:val="0"/>
                              <w:marTop w:val="0"/>
                              <w:marBottom w:val="0"/>
                              <w:divBdr>
                                <w:top w:val="single" w:sz="6" w:space="0" w:color="D1D2E0"/>
                                <w:left w:val="single" w:sz="6" w:space="0" w:color="D1D2E0"/>
                                <w:bottom w:val="single" w:sz="6" w:space="0" w:color="D1D2E0"/>
                                <w:right w:val="single" w:sz="6" w:space="0" w:color="D1D2E0"/>
                              </w:divBdr>
                              <w:divsChild>
                                <w:div w:id="1696539340">
                                  <w:marLeft w:val="0"/>
                                  <w:marRight w:val="0"/>
                                  <w:marTop w:val="0"/>
                                  <w:marBottom w:val="0"/>
                                  <w:divBdr>
                                    <w:top w:val="none" w:sz="0" w:space="0" w:color="auto"/>
                                    <w:left w:val="none" w:sz="0" w:space="0" w:color="auto"/>
                                    <w:bottom w:val="none" w:sz="0" w:space="0" w:color="auto"/>
                                    <w:right w:val="none" w:sz="0" w:space="0" w:color="auto"/>
                                  </w:divBdr>
                                </w:div>
                                <w:div w:id="19400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65563">
              <w:marLeft w:val="0"/>
              <w:marRight w:val="0"/>
              <w:marTop w:val="0"/>
              <w:marBottom w:val="0"/>
              <w:divBdr>
                <w:top w:val="none" w:sz="0" w:space="0" w:color="auto"/>
                <w:left w:val="none" w:sz="0" w:space="0" w:color="auto"/>
                <w:bottom w:val="none" w:sz="0" w:space="0" w:color="auto"/>
                <w:right w:val="none" w:sz="0" w:space="0" w:color="auto"/>
              </w:divBdr>
              <w:divsChild>
                <w:div w:id="1823112838">
                  <w:marLeft w:val="0"/>
                  <w:marRight w:val="0"/>
                  <w:marTop w:val="0"/>
                  <w:marBottom w:val="0"/>
                  <w:divBdr>
                    <w:top w:val="single" w:sz="6" w:space="0" w:color="D1D2E0"/>
                    <w:left w:val="single" w:sz="6" w:space="0" w:color="D1D2E0"/>
                    <w:bottom w:val="single" w:sz="6" w:space="0" w:color="D1D2E0"/>
                    <w:right w:val="single" w:sz="6" w:space="0" w:color="D1D2E0"/>
                  </w:divBdr>
                  <w:divsChild>
                    <w:div w:id="327102788">
                      <w:marLeft w:val="0"/>
                      <w:marRight w:val="0"/>
                      <w:marTop w:val="0"/>
                      <w:marBottom w:val="0"/>
                      <w:divBdr>
                        <w:top w:val="none" w:sz="0" w:space="0" w:color="auto"/>
                        <w:left w:val="none" w:sz="0" w:space="0" w:color="auto"/>
                        <w:bottom w:val="none" w:sz="0" w:space="0" w:color="auto"/>
                        <w:right w:val="none" w:sz="0" w:space="0" w:color="auto"/>
                      </w:divBdr>
                      <w:divsChild>
                        <w:div w:id="1873230332">
                          <w:marLeft w:val="0"/>
                          <w:marRight w:val="0"/>
                          <w:marTop w:val="0"/>
                          <w:marBottom w:val="0"/>
                          <w:divBdr>
                            <w:top w:val="none" w:sz="0" w:space="0" w:color="auto"/>
                            <w:left w:val="none" w:sz="0" w:space="0" w:color="auto"/>
                            <w:bottom w:val="none" w:sz="0" w:space="0" w:color="auto"/>
                            <w:right w:val="none" w:sz="0" w:space="0" w:color="auto"/>
                          </w:divBdr>
                          <w:divsChild>
                            <w:div w:id="2031910303">
                              <w:marLeft w:val="0"/>
                              <w:marRight w:val="0"/>
                              <w:marTop w:val="0"/>
                              <w:marBottom w:val="0"/>
                              <w:divBdr>
                                <w:top w:val="none" w:sz="0" w:space="0" w:color="auto"/>
                                <w:left w:val="none" w:sz="0" w:space="0" w:color="auto"/>
                                <w:bottom w:val="none" w:sz="0" w:space="0" w:color="auto"/>
                                <w:right w:val="none" w:sz="0" w:space="0" w:color="auto"/>
                              </w:divBdr>
                              <w:divsChild>
                                <w:div w:id="622346560">
                                  <w:marLeft w:val="0"/>
                                  <w:marRight w:val="0"/>
                                  <w:marTop w:val="0"/>
                                  <w:marBottom w:val="0"/>
                                  <w:divBdr>
                                    <w:top w:val="none" w:sz="0" w:space="0" w:color="auto"/>
                                    <w:left w:val="none" w:sz="0" w:space="0" w:color="auto"/>
                                    <w:bottom w:val="none" w:sz="0" w:space="0" w:color="auto"/>
                                    <w:right w:val="none" w:sz="0" w:space="0" w:color="auto"/>
                                  </w:divBdr>
                                </w:div>
                                <w:div w:id="1072777604">
                                  <w:marLeft w:val="0"/>
                                  <w:marRight w:val="0"/>
                                  <w:marTop w:val="0"/>
                                  <w:marBottom w:val="0"/>
                                  <w:divBdr>
                                    <w:top w:val="none" w:sz="0" w:space="0" w:color="auto"/>
                                    <w:left w:val="none" w:sz="0" w:space="0" w:color="auto"/>
                                    <w:bottom w:val="none" w:sz="0" w:space="0" w:color="auto"/>
                                    <w:right w:val="none" w:sz="0" w:space="0" w:color="auto"/>
                                  </w:divBdr>
                                </w:div>
                                <w:div w:id="2009168134">
                                  <w:marLeft w:val="0"/>
                                  <w:marRight w:val="0"/>
                                  <w:marTop w:val="0"/>
                                  <w:marBottom w:val="0"/>
                                  <w:divBdr>
                                    <w:top w:val="none" w:sz="0" w:space="0" w:color="auto"/>
                                    <w:left w:val="none" w:sz="0" w:space="0" w:color="auto"/>
                                    <w:bottom w:val="none" w:sz="0" w:space="0" w:color="auto"/>
                                    <w:right w:val="none" w:sz="0" w:space="0" w:color="auto"/>
                                  </w:divBdr>
                                </w:div>
                                <w:div w:id="4355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064">
                      <w:marLeft w:val="0"/>
                      <w:marRight w:val="0"/>
                      <w:marTop w:val="0"/>
                      <w:marBottom w:val="0"/>
                      <w:divBdr>
                        <w:top w:val="none" w:sz="0" w:space="0" w:color="auto"/>
                        <w:left w:val="none" w:sz="0" w:space="0" w:color="auto"/>
                        <w:bottom w:val="none" w:sz="0" w:space="0" w:color="auto"/>
                        <w:right w:val="none" w:sz="0" w:space="0" w:color="auto"/>
                      </w:divBdr>
                      <w:divsChild>
                        <w:div w:id="1261186591">
                          <w:marLeft w:val="0"/>
                          <w:marRight w:val="0"/>
                          <w:marTop w:val="0"/>
                          <w:marBottom w:val="0"/>
                          <w:divBdr>
                            <w:top w:val="none" w:sz="0" w:space="0" w:color="auto"/>
                            <w:left w:val="none" w:sz="0" w:space="0" w:color="auto"/>
                            <w:bottom w:val="none" w:sz="0" w:space="0" w:color="auto"/>
                            <w:right w:val="none" w:sz="0" w:space="0" w:color="auto"/>
                          </w:divBdr>
                          <w:divsChild>
                            <w:div w:id="2087068192">
                              <w:marLeft w:val="0"/>
                              <w:marRight w:val="0"/>
                              <w:marTop w:val="0"/>
                              <w:marBottom w:val="0"/>
                              <w:divBdr>
                                <w:top w:val="single" w:sz="6" w:space="0" w:color="D1D2E0"/>
                                <w:left w:val="single" w:sz="6" w:space="0" w:color="D1D2E0"/>
                                <w:bottom w:val="single" w:sz="6" w:space="0" w:color="D1D2E0"/>
                                <w:right w:val="single" w:sz="6" w:space="0" w:color="D1D2E0"/>
                              </w:divBdr>
                              <w:divsChild>
                                <w:div w:id="957494816">
                                  <w:marLeft w:val="0"/>
                                  <w:marRight w:val="0"/>
                                  <w:marTop w:val="0"/>
                                  <w:marBottom w:val="0"/>
                                  <w:divBdr>
                                    <w:top w:val="none" w:sz="0" w:space="0" w:color="auto"/>
                                    <w:left w:val="none" w:sz="0" w:space="0" w:color="auto"/>
                                    <w:bottom w:val="none" w:sz="0" w:space="0" w:color="auto"/>
                                    <w:right w:val="none" w:sz="0" w:space="0" w:color="auto"/>
                                  </w:divBdr>
                                  <w:divsChild>
                                    <w:div w:id="4027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1860">
                              <w:marLeft w:val="0"/>
                              <w:marRight w:val="0"/>
                              <w:marTop w:val="0"/>
                              <w:marBottom w:val="0"/>
                              <w:divBdr>
                                <w:top w:val="none" w:sz="0" w:space="0" w:color="auto"/>
                                <w:left w:val="none" w:sz="0" w:space="0" w:color="auto"/>
                                <w:bottom w:val="none" w:sz="0" w:space="0" w:color="auto"/>
                                <w:right w:val="none" w:sz="0" w:space="0" w:color="auto"/>
                              </w:divBdr>
                              <w:divsChild>
                                <w:div w:id="12436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4865">
                          <w:marLeft w:val="0"/>
                          <w:marRight w:val="0"/>
                          <w:marTop w:val="0"/>
                          <w:marBottom w:val="0"/>
                          <w:divBdr>
                            <w:top w:val="none" w:sz="0" w:space="0" w:color="auto"/>
                            <w:left w:val="none" w:sz="0" w:space="0" w:color="auto"/>
                            <w:bottom w:val="none" w:sz="0" w:space="0" w:color="auto"/>
                            <w:right w:val="none" w:sz="0" w:space="0" w:color="auto"/>
                          </w:divBdr>
                          <w:divsChild>
                            <w:div w:id="1235554893">
                              <w:marLeft w:val="0"/>
                              <w:marRight w:val="0"/>
                              <w:marTop w:val="0"/>
                              <w:marBottom w:val="0"/>
                              <w:divBdr>
                                <w:top w:val="single" w:sz="6" w:space="0" w:color="206241"/>
                                <w:left w:val="single" w:sz="6" w:space="0" w:color="206241"/>
                                <w:bottom w:val="single" w:sz="6" w:space="0" w:color="206241"/>
                                <w:right w:val="single" w:sz="6" w:space="0" w:color="206241"/>
                              </w:divBdr>
                              <w:divsChild>
                                <w:div w:id="1853572592">
                                  <w:marLeft w:val="0"/>
                                  <w:marRight w:val="0"/>
                                  <w:marTop w:val="0"/>
                                  <w:marBottom w:val="0"/>
                                  <w:divBdr>
                                    <w:top w:val="none" w:sz="0" w:space="0" w:color="auto"/>
                                    <w:left w:val="none" w:sz="0" w:space="0" w:color="auto"/>
                                    <w:bottom w:val="none" w:sz="0" w:space="0" w:color="auto"/>
                                    <w:right w:val="none" w:sz="0" w:space="0" w:color="auto"/>
                                  </w:divBdr>
                                </w:div>
                                <w:div w:id="1872763384">
                                  <w:marLeft w:val="0"/>
                                  <w:marRight w:val="0"/>
                                  <w:marTop w:val="0"/>
                                  <w:marBottom w:val="0"/>
                                  <w:divBdr>
                                    <w:top w:val="none" w:sz="0" w:space="0" w:color="auto"/>
                                    <w:left w:val="none" w:sz="0" w:space="0" w:color="auto"/>
                                    <w:bottom w:val="none" w:sz="0" w:space="0" w:color="auto"/>
                                    <w:right w:val="none" w:sz="0" w:space="0" w:color="auto"/>
                                  </w:divBdr>
                                  <w:divsChild>
                                    <w:div w:id="8002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90687">
                              <w:marLeft w:val="0"/>
                              <w:marRight w:val="0"/>
                              <w:marTop w:val="0"/>
                              <w:marBottom w:val="0"/>
                              <w:divBdr>
                                <w:top w:val="none" w:sz="0" w:space="0" w:color="auto"/>
                                <w:left w:val="none" w:sz="0" w:space="0" w:color="auto"/>
                                <w:bottom w:val="none" w:sz="0" w:space="0" w:color="auto"/>
                                <w:right w:val="none" w:sz="0" w:space="0" w:color="auto"/>
                              </w:divBdr>
                              <w:divsChild>
                                <w:div w:id="2636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49565">
                          <w:marLeft w:val="0"/>
                          <w:marRight w:val="0"/>
                          <w:marTop w:val="0"/>
                          <w:marBottom w:val="0"/>
                          <w:divBdr>
                            <w:top w:val="none" w:sz="0" w:space="0" w:color="auto"/>
                            <w:left w:val="none" w:sz="0" w:space="0" w:color="auto"/>
                            <w:bottom w:val="none" w:sz="0" w:space="0" w:color="auto"/>
                            <w:right w:val="none" w:sz="0" w:space="0" w:color="auto"/>
                          </w:divBdr>
                          <w:divsChild>
                            <w:div w:id="1737318952">
                              <w:marLeft w:val="0"/>
                              <w:marRight w:val="0"/>
                              <w:marTop w:val="0"/>
                              <w:marBottom w:val="0"/>
                              <w:divBdr>
                                <w:top w:val="single" w:sz="6" w:space="0" w:color="D1D2E0"/>
                                <w:left w:val="single" w:sz="6" w:space="0" w:color="D1D2E0"/>
                                <w:bottom w:val="single" w:sz="6" w:space="0" w:color="D1D2E0"/>
                                <w:right w:val="single" w:sz="6" w:space="0" w:color="D1D2E0"/>
                              </w:divBdr>
                              <w:divsChild>
                                <w:div w:id="1714377803">
                                  <w:marLeft w:val="0"/>
                                  <w:marRight w:val="0"/>
                                  <w:marTop w:val="0"/>
                                  <w:marBottom w:val="0"/>
                                  <w:divBdr>
                                    <w:top w:val="none" w:sz="0" w:space="0" w:color="auto"/>
                                    <w:left w:val="none" w:sz="0" w:space="0" w:color="auto"/>
                                    <w:bottom w:val="none" w:sz="0" w:space="0" w:color="auto"/>
                                    <w:right w:val="none" w:sz="0" w:space="0" w:color="auto"/>
                                  </w:divBdr>
                                  <w:divsChild>
                                    <w:div w:id="14532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18">
                              <w:marLeft w:val="0"/>
                              <w:marRight w:val="0"/>
                              <w:marTop w:val="0"/>
                              <w:marBottom w:val="0"/>
                              <w:divBdr>
                                <w:top w:val="none" w:sz="0" w:space="0" w:color="auto"/>
                                <w:left w:val="none" w:sz="0" w:space="0" w:color="auto"/>
                                <w:bottom w:val="none" w:sz="0" w:space="0" w:color="auto"/>
                                <w:right w:val="none" w:sz="0" w:space="0" w:color="auto"/>
                              </w:divBdr>
                              <w:divsChild>
                                <w:div w:id="8629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26023">
                          <w:marLeft w:val="0"/>
                          <w:marRight w:val="0"/>
                          <w:marTop w:val="0"/>
                          <w:marBottom w:val="0"/>
                          <w:divBdr>
                            <w:top w:val="none" w:sz="0" w:space="0" w:color="auto"/>
                            <w:left w:val="none" w:sz="0" w:space="0" w:color="auto"/>
                            <w:bottom w:val="none" w:sz="0" w:space="0" w:color="auto"/>
                            <w:right w:val="none" w:sz="0" w:space="0" w:color="auto"/>
                          </w:divBdr>
                          <w:divsChild>
                            <w:div w:id="1560360126">
                              <w:marLeft w:val="0"/>
                              <w:marRight w:val="0"/>
                              <w:marTop w:val="0"/>
                              <w:marBottom w:val="0"/>
                              <w:divBdr>
                                <w:top w:val="single" w:sz="6" w:space="0" w:color="D1D2E0"/>
                                <w:left w:val="single" w:sz="6" w:space="0" w:color="D1D2E0"/>
                                <w:bottom w:val="single" w:sz="6" w:space="0" w:color="D1D2E0"/>
                                <w:right w:val="single" w:sz="6" w:space="0" w:color="D1D2E0"/>
                              </w:divBdr>
                              <w:divsChild>
                                <w:div w:id="1222912122">
                                  <w:marLeft w:val="0"/>
                                  <w:marRight w:val="0"/>
                                  <w:marTop w:val="0"/>
                                  <w:marBottom w:val="0"/>
                                  <w:divBdr>
                                    <w:top w:val="none" w:sz="0" w:space="0" w:color="auto"/>
                                    <w:left w:val="none" w:sz="0" w:space="0" w:color="auto"/>
                                    <w:bottom w:val="none" w:sz="0" w:space="0" w:color="auto"/>
                                    <w:right w:val="none" w:sz="0" w:space="0" w:color="auto"/>
                                  </w:divBdr>
                                  <w:divsChild>
                                    <w:div w:id="3257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64939">
                              <w:marLeft w:val="0"/>
                              <w:marRight w:val="0"/>
                              <w:marTop w:val="0"/>
                              <w:marBottom w:val="0"/>
                              <w:divBdr>
                                <w:top w:val="none" w:sz="0" w:space="0" w:color="auto"/>
                                <w:left w:val="none" w:sz="0" w:space="0" w:color="auto"/>
                                <w:bottom w:val="none" w:sz="0" w:space="0" w:color="auto"/>
                                <w:right w:val="none" w:sz="0" w:space="0" w:color="auto"/>
                              </w:divBdr>
                              <w:divsChild>
                                <w:div w:id="20429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7255">
                          <w:marLeft w:val="0"/>
                          <w:marRight w:val="0"/>
                          <w:marTop w:val="0"/>
                          <w:marBottom w:val="0"/>
                          <w:divBdr>
                            <w:top w:val="none" w:sz="0" w:space="0" w:color="auto"/>
                            <w:left w:val="none" w:sz="0" w:space="0" w:color="auto"/>
                            <w:bottom w:val="none" w:sz="0" w:space="0" w:color="auto"/>
                            <w:right w:val="none" w:sz="0" w:space="0" w:color="auto"/>
                          </w:divBdr>
                          <w:divsChild>
                            <w:div w:id="1796829910">
                              <w:marLeft w:val="0"/>
                              <w:marRight w:val="0"/>
                              <w:marTop w:val="0"/>
                              <w:marBottom w:val="0"/>
                              <w:divBdr>
                                <w:top w:val="single" w:sz="6" w:space="0" w:color="D1D2E0"/>
                                <w:left w:val="single" w:sz="6" w:space="0" w:color="D1D2E0"/>
                                <w:bottom w:val="single" w:sz="6" w:space="0" w:color="D1D2E0"/>
                                <w:right w:val="single" w:sz="6" w:space="0" w:color="D1D2E0"/>
                              </w:divBdr>
                              <w:divsChild>
                                <w:div w:id="1229684554">
                                  <w:marLeft w:val="0"/>
                                  <w:marRight w:val="0"/>
                                  <w:marTop w:val="0"/>
                                  <w:marBottom w:val="0"/>
                                  <w:divBdr>
                                    <w:top w:val="none" w:sz="0" w:space="0" w:color="auto"/>
                                    <w:left w:val="none" w:sz="0" w:space="0" w:color="auto"/>
                                    <w:bottom w:val="none" w:sz="0" w:space="0" w:color="auto"/>
                                    <w:right w:val="none" w:sz="0" w:space="0" w:color="auto"/>
                                  </w:divBdr>
                                  <w:divsChild>
                                    <w:div w:id="1133401131">
                                      <w:marLeft w:val="0"/>
                                      <w:marRight w:val="0"/>
                                      <w:marTop w:val="0"/>
                                      <w:marBottom w:val="0"/>
                                      <w:divBdr>
                                        <w:top w:val="none" w:sz="0" w:space="0" w:color="auto"/>
                                        <w:left w:val="none" w:sz="0" w:space="0" w:color="auto"/>
                                        <w:bottom w:val="none" w:sz="0" w:space="0" w:color="auto"/>
                                        <w:right w:val="none" w:sz="0" w:space="0" w:color="auto"/>
                                      </w:divBdr>
                                      <w:divsChild>
                                        <w:div w:id="1765415729">
                                          <w:marLeft w:val="0"/>
                                          <w:marRight w:val="0"/>
                                          <w:marTop w:val="0"/>
                                          <w:marBottom w:val="0"/>
                                          <w:divBdr>
                                            <w:top w:val="none" w:sz="0" w:space="0" w:color="auto"/>
                                            <w:left w:val="none" w:sz="0" w:space="0" w:color="auto"/>
                                            <w:bottom w:val="none" w:sz="0" w:space="0" w:color="auto"/>
                                            <w:right w:val="none" w:sz="0" w:space="0" w:color="auto"/>
                                          </w:divBdr>
                                        </w:div>
                                      </w:divsChild>
                                    </w:div>
                                    <w:div w:id="129977043">
                                      <w:marLeft w:val="0"/>
                                      <w:marRight w:val="0"/>
                                      <w:marTop w:val="0"/>
                                      <w:marBottom w:val="0"/>
                                      <w:divBdr>
                                        <w:top w:val="none" w:sz="0" w:space="0" w:color="auto"/>
                                        <w:left w:val="none" w:sz="0" w:space="0" w:color="auto"/>
                                        <w:bottom w:val="none" w:sz="0" w:space="0" w:color="auto"/>
                                        <w:right w:val="none" w:sz="0" w:space="0" w:color="auto"/>
                                      </w:divBdr>
                                      <w:divsChild>
                                        <w:div w:id="366755651">
                                          <w:marLeft w:val="0"/>
                                          <w:marRight w:val="0"/>
                                          <w:marTop w:val="0"/>
                                          <w:marBottom w:val="0"/>
                                          <w:divBdr>
                                            <w:top w:val="none" w:sz="0" w:space="0" w:color="auto"/>
                                            <w:left w:val="none" w:sz="0" w:space="0" w:color="auto"/>
                                            <w:bottom w:val="none" w:sz="0" w:space="0" w:color="auto"/>
                                            <w:right w:val="none" w:sz="0" w:space="0" w:color="auto"/>
                                          </w:divBdr>
                                        </w:div>
                                      </w:divsChild>
                                    </w:div>
                                    <w:div w:id="1623462320">
                                      <w:marLeft w:val="0"/>
                                      <w:marRight w:val="0"/>
                                      <w:marTop w:val="0"/>
                                      <w:marBottom w:val="0"/>
                                      <w:divBdr>
                                        <w:top w:val="none" w:sz="0" w:space="0" w:color="auto"/>
                                        <w:left w:val="none" w:sz="0" w:space="0" w:color="auto"/>
                                        <w:bottom w:val="none" w:sz="0" w:space="0" w:color="auto"/>
                                        <w:right w:val="none" w:sz="0" w:space="0" w:color="auto"/>
                                      </w:divBdr>
                                      <w:divsChild>
                                        <w:div w:id="406658413">
                                          <w:marLeft w:val="0"/>
                                          <w:marRight w:val="0"/>
                                          <w:marTop w:val="0"/>
                                          <w:marBottom w:val="0"/>
                                          <w:divBdr>
                                            <w:top w:val="none" w:sz="0" w:space="0" w:color="auto"/>
                                            <w:left w:val="none" w:sz="0" w:space="0" w:color="auto"/>
                                            <w:bottom w:val="none" w:sz="0" w:space="0" w:color="auto"/>
                                            <w:right w:val="none" w:sz="0" w:space="0" w:color="auto"/>
                                          </w:divBdr>
                                        </w:div>
                                      </w:divsChild>
                                    </w:div>
                                    <w:div w:id="1961718738">
                                      <w:marLeft w:val="0"/>
                                      <w:marRight w:val="0"/>
                                      <w:marTop w:val="0"/>
                                      <w:marBottom w:val="0"/>
                                      <w:divBdr>
                                        <w:top w:val="none" w:sz="0" w:space="0" w:color="auto"/>
                                        <w:left w:val="none" w:sz="0" w:space="0" w:color="auto"/>
                                        <w:bottom w:val="none" w:sz="0" w:space="0" w:color="auto"/>
                                        <w:right w:val="none" w:sz="0" w:space="0" w:color="auto"/>
                                      </w:divBdr>
                                      <w:divsChild>
                                        <w:div w:id="3868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67912">
                              <w:marLeft w:val="0"/>
                              <w:marRight w:val="0"/>
                              <w:marTop w:val="0"/>
                              <w:marBottom w:val="0"/>
                              <w:divBdr>
                                <w:top w:val="single" w:sz="6" w:space="0" w:color="D1D2E0"/>
                                <w:left w:val="single" w:sz="6" w:space="0" w:color="D1D2E0"/>
                                <w:bottom w:val="single" w:sz="6" w:space="0" w:color="D1D2E0"/>
                                <w:right w:val="single" w:sz="6" w:space="0" w:color="D1D2E0"/>
                              </w:divBdr>
                              <w:divsChild>
                                <w:div w:id="926111600">
                                  <w:marLeft w:val="0"/>
                                  <w:marRight w:val="0"/>
                                  <w:marTop w:val="0"/>
                                  <w:marBottom w:val="0"/>
                                  <w:divBdr>
                                    <w:top w:val="none" w:sz="0" w:space="0" w:color="auto"/>
                                    <w:left w:val="none" w:sz="0" w:space="0" w:color="auto"/>
                                    <w:bottom w:val="none" w:sz="0" w:space="0" w:color="auto"/>
                                    <w:right w:val="none" w:sz="0" w:space="0" w:color="auto"/>
                                  </w:divBdr>
                                </w:div>
                                <w:div w:id="209901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608977">
              <w:marLeft w:val="0"/>
              <w:marRight w:val="0"/>
              <w:marTop w:val="0"/>
              <w:marBottom w:val="0"/>
              <w:divBdr>
                <w:top w:val="none" w:sz="0" w:space="0" w:color="auto"/>
                <w:left w:val="none" w:sz="0" w:space="0" w:color="auto"/>
                <w:bottom w:val="none" w:sz="0" w:space="0" w:color="auto"/>
                <w:right w:val="none" w:sz="0" w:space="0" w:color="auto"/>
              </w:divBdr>
              <w:divsChild>
                <w:div w:id="472481226">
                  <w:marLeft w:val="0"/>
                  <w:marRight w:val="0"/>
                  <w:marTop w:val="0"/>
                  <w:marBottom w:val="0"/>
                  <w:divBdr>
                    <w:top w:val="single" w:sz="6" w:space="0" w:color="D1D2E0"/>
                    <w:left w:val="single" w:sz="6" w:space="0" w:color="D1D2E0"/>
                    <w:bottom w:val="single" w:sz="6" w:space="0" w:color="D1D2E0"/>
                    <w:right w:val="single" w:sz="6" w:space="0" w:color="D1D2E0"/>
                  </w:divBdr>
                  <w:divsChild>
                    <w:div w:id="109400945">
                      <w:marLeft w:val="0"/>
                      <w:marRight w:val="0"/>
                      <w:marTop w:val="0"/>
                      <w:marBottom w:val="0"/>
                      <w:divBdr>
                        <w:top w:val="none" w:sz="0" w:space="0" w:color="auto"/>
                        <w:left w:val="none" w:sz="0" w:space="0" w:color="auto"/>
                        <w:bottom w:val="none" w:sz="0" w:space="0" w:color="auto"/>
                        <w:right w:val="none" w:sz="0" w:space="0" w:color="auto"/>
                      </w:divBdr>
                      <w:divsChild>
                        <w:div w:id="1193571453">
                          <w:marLeft w:val="0"/>
                          <w:marRight w:val="0"/>
                          <w:marTop w:val="0"/>
                          <w:marBottom w:val="0"/>
                          <w:divBdr>
                            <w:top w:val="none" w:sz="0" w:space="0" w:color="auto"/>
                            <w:left w:val="none" w:sz="0" w:space="0" w:color="auto"/>
                            <w:bottom w:val="none" w:sz="0" w:space="0" w:color="auto"/>
                            <w:right w:val="none" w:sz="0" w:space="0" w:color="auto"/>
                          </w:divBdr>
                          <w:divsChild>
                            <w:div w:id="26904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7481">
                      <w:marLeft w:val="0"/>
                      <w:marRight w:val="0"/>
                      <w:marTop w:val="0"/>
                      <w:marBottom w:val="0"/>
                      <w:divBdr>
                        <w:top w:val="none" w:sz="0" w:space="0" w:color="auto"/>
                        <w:left w:val="none" w:sz="0" w:space="0" w:color="auto"/>
                        <w:bottom w:val="none" w:sz="0" w:space="0" w:color="auto"/>
                        <w:right w:val="none" w:sz="0" w:space="0" w:color="auto"/>
                      </w:divBdr>
                      <w:divsChild>
                        <w:div w:id="1530529635">
                          <w:marLeft w:val="0"/>
                          <w:marRight w:val="0"/>
                          <w:marTop w:val="0"/>
                          <w:marBottom w:val="0"/>
                          <w:divBdr>
                            <w:top w:val="none" w:sz="0" w:space="0" w:color="auto"/>
                            <w:left w:val="none" w:sz="0" w:space="0" w:color="auto"/>
                            <w:bottom w:val="none" w:sz="0" w:space="0" w:color="auto"/>
                            <w:right w:val="none" w:sz="0" w:space="0" w:color="auto"/>
                          </w:divBdr>
                          <w:divsChild>
                            <w:div w:id="670106689">
                              <w:marLeft w:val="0"/>
                              <w:marRight w:val="0"/>
                              <w:marTop w:val="0"/>
                              <w:marBottom w:val="0"/>
                              <w:divBdr>
                                <w:top w:val="single" w:sz="6" w:space="0" w:color="206241"/>
                                <w:left w:val="single" w:sz="6" w:space="0" w:color="206241"/>
                                <w:bottom w:val="single" w:sz="6" w:space="0" w:color="206241"/>
                                <w:right w:val="single" w:sz="6" w:space="0" w:color="206241"/>
                              </w:divBdr>
                              <w:divsChild>
                                <w:div w:id="1034698017">
                                  <w:marLeft w:val="0"/>
                                  <w:marRight w:val="0"/>
                                  <w:marTop w:val="0"/>
                                  <w:marBottom w:val="0"/>
                                  <w:divBdr>
                                    <w:top w:val="none" w:sz="0" w:space="0" w:color="auto"/>
                                    <w:left w:val="none" w:sz="0" w:space="0" w:color="auto"/>
                                    <w:bottom w:val="none" w:sz="0" w:space="0" w:color="auto"/>
                                    <w:right w:val="none" w:sz="0" w:space="0" w:color="auto"/>
                                  </w:divBdr>
                                </w:div>
                                <w:div w:id="622425631">
                                  <w:marLeft w:val="0"/>
                                  <w:marRight w:val="0"/>
                                  <w:marTop w:val="0"/>
                                  <w:marBottom w:val="0"/>
                                  <w:divBdr>
                                    <w:top w:val="none" w:sz="0" w:space="0" w:color="auto"/>
                                    <w:left w:val="none" w:sz="0" w:space="0" w:color="auto"/>
                                    <w:bottom w:val="none" w:sz="0" w:space="0" w:color="auto"/>
                                    <w:right w:val="none" w:sz="0" w:space="0" w:color="auto"/>
                                  </w:divBdr>
                                  <w:divsChild>
                                    <w:div w:id="7191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39840">
                              <w:marLeft w:val="0"/>
                              <w:marRight w:val="0"/>
                              <w:marTop w:val="0"/>
                              <w:marBottom w:val="0"/>
                              <w:divBdr>
                                <w:top w:val="none" w:sz="0" w:space="0" w:color="auto"/>
                                <w:left w:val="none" w:sz="0" w:space="0" w:color="auto"/>
                                <w:bottom w:val="none" w:sz="0" w:space="0" w:color="auto"/>
                                <w:right w:val="none" w:sz="0" w:space="0" w:color="auto"/>
                              </w:divBdr>
                              <w:divsChild>
                                <w:div w:id="9260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3599">
                          <w:marLeft w:val="0"/>
                          <w:marRight w:val="0"/>
                          <w:marTop w:val="0"/>
                          <w:marBottom w:val="0"/>
                          <w:divBdr>
                            <w:top w:val="none" w:sz="0" w:space="0" w:color="auto"/>
                            <w:left w:val="none" w:sz="0" w:space="0" w:color="auto"/>
                            <w:bottom w:val="none" w:sz="0" w:space="0" w:color="auto"/>
                            <w:right w:val="none" w:sz="0" w:space="0" w:color="auto"/>
                          </w:divBdr>
                          <w:divsChild>
                            <w:div w:id="1118136318">
                              <w:marLeft w:val="0"/>
                              <w:marRight w:val="0"/>
                              <w:marTop w:val="0"/>
                              <w:marBottom w:val="0"/>
                              <w:divBdr>
                                <w:top w:val="single" w:sz="6" w:space="0" w:color="206241"/>
                                <w:left w:val="single" w:sz="6" w:space="0" w:color="206241"/>
                                <w:bottom w:val="single" w:sz="6" w:space="0" w:color="206241"/>
                                <w:right w:val="single" w:sz="6" w:space="0" w:color="206241"/>
                              </w:divBdr>
                              <w:divsChild>
                                <w:div w:id="1601796914">
                                  <w:marLeft w:val="0"/>
                                  <w:marRight w:val="0"/>
                                  <w:marTop w:val="0"/>
                                  <w:marBottom w:val="0"/>
                                  <w:divBdr>
                                    <w:top w:val="none" w:sz="0" w:space="0" w:color="auto"/>
                                    <w:left w:val="none" w:sz="0" w:space="0" w:color="auto"/>
                                    <w:bottom w:val="none" w:sz="0" w:space="0" w:color="auto"/>
                                    <w:right w:val="none" w:sz="0" w:space="0" w:color="auto"/>
                                  </w:divBdr>
                                </w:div>
                                <w:div w:id="2041660619">
                                  <w:marLeft w:val="0"/>
                                  <w:marRight w:val="0"/>
                                  <w:marTop w:val="0"/>
                                  <w:marBottom w:val="0"/>
                                  <w:divBdr>
                                    <w:top w:val="none" w:sz="0" w:space="0" w:color="auto"/>
                                    <w:left w:val="none" w:sz="0" w:space="0" w:color="auto"/>
                                    <w:bottom w:val="none" w:sz="0" w:space="0" w:color="auto"/>
                                    <w:right w:val="none" w:sz="0" w:space="0" w:color="auto"/>
                                  </w:divBdr>
                                  <w:divsChild>
                                    <w:div w:id="15640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8203">
                              <w:marLeft w:val="0"/>
                              <w:marRight w:val="0"/>
                              <w:marTop w:val="0"/>
                              <w:marBottom w:val="0"/>
                              <w:divBdr>
                                <w:top w:val="none" w:sz="0" w:space="0" w:color="auto"/>
                                <w:left w:val="none" w:sz="0" w:space="0" w:color="auto"/>
                                <w:bottom w:val="none" w:sz="0" w:space="0" w:color="auto"/>
                                <w:right w:val="none" w:sz="0" w:space="0" w:color="auto"/>
                              </w:divBdr>
                              <w:divsChild>
                                <w:div w:id="5119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7863">
                          <w:marLeft w:val="0"/>
                          <w:marRight w:val="0"/>
                          <w:marTop w:val="0"/>
                          <w:marBottom w:val="0"/>
                          <w:divBdr>
                            <w:top w:val="none" w:sz="0" w:space="0" w:color="auto"/>
                            <w:left w:val="none" w:sz="0" w:space="0" w:color="auto"/>
                            <w:bottom w:val="none" w:sz="0" w:space="0" w:color="auto"/>
                            <w:right w:val="none" w:sz="0" w:space="0" w:color="auto"/>
                          </w:divBdr>
                          <w:divsChild>
                            <w:div w:id="1136527379">
                              <w:marLeft w:val="0"/>
                              <w:marRight w:val="0"/>
                              <w:marTop w:val="0"/>
                              <w:marBottom w:val="0"/>
                              <w:divBdr>
                                <w:top w:val="single" w:sz="6" w:space="0" w:color="D1D2E0"/>
                                <w:left w:val="single" w:sz="6" w:space="0" w:color="D1D2E0"/>
                                <w:bottom w:val="single" w:sz="6" w:space="0" w:color="D1D2E0"/>
                                <w:right w:val="single" w:sz="6" w:space="0" w:color="D1D2E0"/>
                              </w:divBdr>
                              <w:divsChild>
                                <w:div w:id="1192955703">
                                  <w:marLeft w:val="0"/>
                                  <w:marRight w:val="0"/>
                                  <w:marTop w:val="0"/>
                                  <w:marBottom w:val="0"/>
                                  <w:divBdr>
                                    <w:top w:val="none" w:sz="0" w:space="0" w:color="auto"/>
                                    <w:left w:val="none" w:sz="0" w:space="0" w:color="auto"/>
                                    <w:bottom w:val="none" w:sz="0" w:space="0" w:color="auto"/>
                                    <w:right w:val="none" w:sz="0" w:space="0" w:color="auto"/>
                                  </w:divBdr>
                                  <w:divsChild>
                                    <w:div w:id="2293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82174">
                              <w:marLeft w:val="0"/>
                              <w:marRight w:val="0"/>
                              <w:marTop w:val="0"/>
                              <w:marBottom w:val="0"/>
                              <w:divBdr>
                                <w:top w:val="none" w:sz="0" w:space="0" w:color="auto"/>
                                <w:left w:val="none" w:sz="0" w:space="0" w:color="auto"/>
                                <w:bottom w:val="none" w:sz="0" w:space="0" w:color="auto"/>
                                <w:right w:val="none" w:sz="0" w:space="0" w:color="auto"/>
                              </w:divBdr>
                              <w:divsChild>
                                <w:div w:id="12982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2084">
                          <w:marLeft w:val="0"/>
                          <w:marRight w:val="0"/>
                          <w:marTop w:val="0"/>
                          <w:marBottom w:val="0"/>
                          <w:divBdr>
                            <w:top w:val="none" w:sz="0" w:space="0" w:color="auto"/>
                            <w:left w:val="none" w:sz="0" w:space="0" w:color="auto"/>
                            <w:bottom w:val="none" w:sz="0" w:space="0" w:color="auto"/>
                            <w:right w:val="none" w:sz="0" w:space="0" w:color="auto"/>
                          </w:divBdr>
                          <w:divsChild>
                            <w:div w:id="1683317805">
                              <w:marLeft w:val="0"/>
                              <w:marRight w:val="0"/>
                              <w:marTop w:val="0"/>
                              <w:marBottom w:val="0"/>
                              <w:divBdr>
                                <w:top w:val="single" w:sz="6" w:space="0" w:color="206241"/>
                                <w:left w:val="single" w:sz="6" w:space="0" w:color="206241"/>
                                <w:bottom w:val="single" w:sz="6" w:space="0" w:color="206241"/>
                                <w:right w:val="single" w:sz="6" w:space="0" w:color="206241"/>
                              </w:divBdr>
                              <w:divsChild>
                                <w:div w:id="28772279">
                                  <w:marLeft w:val="0"/>
                                  <w:marRight w:val="0"/>
                                  <w:marTop w:val="0"/>
                                  <w:marBottom w:val="0"/>
                                  <w:divBdr>
                                    <w:top w:val="none" w:sz="0" w:space="0" w:color="auto"/>
                                    <w:left w:val="none" w:sz="0" w:space="0" w:color="auto"/>
                                    <w:bottom w:val="none" w:sz="0" w:space="0" w:color="auto"/>
                                    <w:right w:val="none" w:sz="0" w:space="0" w:color="auto"/>
                                  </w:divBdr>
                                </w:div>
                                <w:div w:id="1406755926">
                                  <w:marLeft w:val="0"/>
                                  <w:marRight w:val="0"/>
                                  <w:marTop w:val="0"/>
                                  <w:marBottom w:val="0"/>
                                  <w:divBdr>
                                    <w:top w:val="none" w:sz="0" w:space="0" w:color="auto"/>
                                    <w:left w:val="none" w:sz="0" w:space="0" w:color="auto"/>
                                    <w:bottom w:val="none" w:sz="0" w:space="0" w:color="auto"/>
                                    <w:right w:val="none" w:sz="0" w:space="0" w:color="auto"/>
                                  </w:divBdr>
                                  <w:divsChild>
                                    <w:div w:id="19160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68260">
                              <w:marLeft w:val="0"/>
                              <w:marRight w:val="0"/>
                              <w:marTop w:val="0"/>
                              <w:marBottom w:val="0"/>
                              <w:divBdr>
                                <w:top w:val="none" w:sz="0" w:space="0" w:color="auto"/>
                                <w:left w:val="none" w:sz="0" w:space="0" w:color="auto"/>
                                <w:bottom w:val="none" w:sz="0" w:space="0" w:color="auto"/>
                                <w:right w:val="none" w:sz="0" w:space="0" w:color="auto"/>
                              </w:divBdr>
                              <w:divsChild>
                                <w:div w:id="8008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1482">
                          <w:marLeft w:val="0"/>
                          <w:marRight w:val="0"/>
                          <w:marTop w:val="0"/>
                          <w:marBottom w:val="0"/>
                          <w:divBdr>
                            <w:top w:val="none" w:sz="0" w:space="0" w:color="auto"/>
                            <w:left w:val="none" w:sz="0" w:space="0" w:color="auto"/>
                            <w:bottom w:val="none" w:sz="0" w:space="0" w:color="auto"/>
                            <w:right w:val="none" w:sz="0" w:space="0" w:color="auto"/>
                          </w:divBdr>
                          <w:divsChild>
                            <w:div w:id="492725368">
                              <w:marLeft w:val="0"/>
                              <w:marRight w:val="0"/>
                              <w:marTop w:val="0"/>
                              <w:marBottom w:val="0"/>
                              <w:divBdr>
                                <w:top w:val="single" w:sz="6" w:space="0" w:color="206241"/>
                                <w:left w:val="single" w:sz="6" w:space="0" w:color="206241"/>
                                <w:bottom w:val="single" w:sz="6" w:space="0" w:color="206241"/>
                                <w:right w:val="single" w:sz="6" w:space="0" w:color="206241"/>
                              </w:divBdr>
                              <w:divsChild>
                                <w:div w:id="1606884466">
                                  <w:marLeft w:val="0"/>
                                  <w:marRight w:val="0"/>
                                  <w:marTop w:val="0"/>
                                  <w:marBottom w:val="0"/>
                                  <w:divBdr>
                                    <w:top w:val="none" w:sz="0" w:space="0" w:color="auto"/>
                                    <w:left w:val="none" w:sz="0" w:space="0" w:color="auto"/>
                                    <w:bottom w:val="none" w:sz="0" w:space="0" w:color="auto"/>
                                    <w:right w:val="none" w:sz="0" w:space="0" w:color="auto"/>
                                  </w:divBdr>
                                </w:div>
                                <w:div w:id="1505784454">
                                  <w:marLeft w:val="0"/>
                                  <w:marRight w:val="0"/>
                                  <w:marTop w:val="0"/>
                                  <w:marBottom w:val="0"/>
                                  <w:divBdr>
                                    <w:top w:val="none" w:sz="0" w:space="0" w:color="auto"/>
                                    <w:left w:val="none" w:sz="0" w:space="0" w:color="auto"/>
                                    <w:bottom w:val="none" w:sz="0" w:space="0" w:color="auto"/>
                                    <w:right w:val="none" w:sz="0" w:space="0" w:color="auto"/>
                                  </w:divBdr>
                                  <w:divsChild>
                                    <w:div w:id="11418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89158">
                              <w:marLeft w:val="0"/>
                              <w:marRight w:val="0"/>
                              <w:marTop w:val="0"/>
                              <w:marBottom w:val="0"/>
                              <w:divBdr>
                                <w:top w:val="none" w:sz="0" w:space="0" w:color="auto"/>
                                <w:left w:val="none" w:sz="0" w:space="0" w:color="auto"/>
                                <w:bottom w:val="none" w:sz="0" w:space="0" w:color="auto"/>
                                <w:right w:val="none" w:sz="0" w:space="0" w:color="auto"/>
                              </w:divBdr>
                              <w:divsChild>
                                <w:div w:id="821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24">
                          <w:marLeft w:val="0"/>
                          <w:marRight w:val="0"/>
                          <w:marTop w:val="0"/>
                          <w:marBottom w:val="0"/>
                          <w:divBdr>
                            <w:top w:val="none" w:sz="0" w:space="0" w:color="auto"/>
                            <w:left w:val="none" w:sz="0" w:space="0" w:color="auto"/>
                            <w:bottom w:val="none" w:sz="0" w:space="0" w:color="auto"/>
                            <w:right w:val="none" w:sz="0" w:space="0" w:color="auto"/>
                          </w:divBdr>
                          <w:divsChild>
                            <w:div w:id="135684948">
                              <w:marLeft w:val="0"/>
                              <w:marRight w:val="0"/>
                              <w:marTop w:val="0"/>
                              <w:marBottom w:val="0"/>
                              <w:divBdr>
                                <w:top w:val="single" w:sz="6" w:space="0" w:color="D1D2E0"/>
                                <w:left w:val="single" w:sz="6" w:space="0" w:color="D1D2E0"/>
                                <w:bottom w:val="single" w:sz="6" w:space="0" w:color="D1D2E0"/>
                                <w:right w:val="single" w:sz="6" w:space="0" w:color="D1D2E0"/>
                              </w:divBdr>
                              <w:divsChild>
                                <w:div w:id="326397019">
                                  <w:marLeft w:val="0"/>
                                  <w:marRight w:val="0"/>
                                  <w:marTop w:val="0"/>
                                  <w:marBottom w:val="0"/>
                                  <w:divBdr>
                                    <w:top w:val="none" w:sz="0" w:space="0" w:color="auto"/>
                                    <w:left w:val="none" w:sz="0" w:space="0" w:color="auto"/>
                                    <w:bottom w:val="none" w:sz="0" w:space="0" w:color="auto"/>
                                    <w:right w:val="none" w:sz="0" w:space="0" w:color="auto"/>
                                  </w:divBdr>
                                </w:div>
                              </w:divsChild>
                            </w:div>
                            <w:div w:id="133985932">
                              <w:marLeft w:val="0"/>
                              <w:marRight w:val="0"/>
                              <w:marTop w:val="0"/>
                              <w:marBottom w:val="0"/>
                              <w:divBdr>
                                <w:top w:val="single" w:sz="6" w:space="0" w:color="D1D2E0"/>
                                <w:left w:val="single" w:sz="6" w:space="0" w:color="D1D2E0"/>
                                <w:bottom w:val="single" w:sz="6" w:space="0" w:color="D1D2E0"/>
                                <w:right w:val="single" w:sz="6" w:space="0" w:color="D1D2E0"/>
                              </w:divBdr>
                              <w:divsChild>
                                <w:div w:id="738018598">
                                  <w:marLeft w:val="0"/>
                                  <w:marRight w:val="0"/>
                                  <w:marTop w:val="0"/>
                                  <w:marBottom w:val="0"/>
                                  <w:divBdr>
                                    <w:top w:val="none" w:sz="0" w:space="0" w:color="auto"/>
                                    <w:left w:val="none" w:sz="0" w:space="0" w:color="auto"/>
                                    <w:bottom w:val="none" w:sz="0" w:space="0" w:color="auto"/>
                                    <w:right w:val="none" w:sz="0" w:space="0" w:color="auto"/>
                                  </w:divBdr>
                                </w:div>
                                <w:div w:id="17501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204710">
              <w:marLeft w:val="0"/>
              <w:marRight w:val="0"/>
              <w:marTop w:val="0"/>
              <w:marBottom w:val="0"/>
              <w:divBdr>
                <w:top w:val="none" w:sz="0" w:space="0" w:color="auto"/>
                <w:left w:val="none" w:sz="0" w:space="0" w:color="auto"/>
                <w:bottom w:val="none" w:sz="0" w:space="0" w:color="auto"/>
                <w:right w:val="none" w:sz="0" w:space="0" w:color="auto"/>
              </w:divBdr>
              <w:divsChild>
                <w:div w:id="278340594">
                  <w:marLeft w:val="0"/>
                  <w:marRight w:val="0"/>
                  <w:marTop w:val="0"/>
                  <w:marBottom w:val="0"/>
                  <w:divBdr>
                    <w:top w:val="single" w:sz="6" w:space="0" w:color="D1D2E0"/>
                    <w:left w:val="single" w:sz="6" w:space="0" w:color="D1D2E0"/>
                    <w:bottom w:val="single" w:sz="6" w:space="0" w:color="D1D2E0"/>
                    <w:right w:val="single" w:sz="6" w:space="0" w:color="D1D2E0"/>
                  </w:divBdr>
                  <w:divsChild>
                    <w:div w:id="1859661470">
                      <w:marLeft w:val="0"/>
                      <w:marRight w:val="0"/>
                      <w:marTop w:val="0"/>
                      <w:marBottom w:val="0"/>
                      <w:divBdr>
                        <w:top w:val="none" w:sz="0" w:space="0" w:color="auto"/>
                        <w:left w:val="none" w:sz="0" w:space="0" w:color="auto"/>
                        <w:bottom w:val="none" w:sz="0" w:space="0" w:color="auto"/>
                        <w:right w:val="none" w:sz="0" w:space="0" w:color="auto"/>
                      </w:divBdr>
                      <w:divsChild>
                        <w:div w:id="1665350463">
                          <w:marLeft w:val="0"/>
                          <w:marRight w:val="0"/>
                          <w:marTop w:val="0"/>
                          <w:marBottom w:val="0"/>
                          <w:divBdr>
                            <w:top w:val="none" w:sz="0" w:space="0" w:color="auto"/>
                            <w:left w:val="none" w:sz="0" w:space="0" w:color="auto"/>
                            <w:bottom w:val="none" w:sz="0" w:space="0" w:color="auto"/>
                            <w:right w:val="none" w:sz="0" w:space="0" w:color="auto"/>
                          </w:divBdr>
                          <w:divsChild>
                            <w:div w:id="2353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2204">
                      <w:marLeft w:val="0"/>
                      <w:marRight w:val="0"/>
                      <w:marTop w:val="0"/>
                      <w:marBottom w:val="0"/>
                      <w:divBdr>
                        <w:top w:val="none" w:sz="0" w:space="0" w:color="auto"/>
                        <w:left w:val="none" w:sz="0" w:space="0" w:color="auto"/>
                        <w:bottom w:val="none" w:sz="0" w:space="0" w:color="auto"/>
                        <w:right w:val="none" w:sz="0" w:space="0" w:color="auto"/>
                      </w:divBdr>
                      <w:divsChild>
                        <w:div w:id="1343705908">
                          <w:marLeft w:val="0"/>
                          <w:marRight w:val="0"/>
                          <w:marTop w:val="0"/>
                          <w:marBottom w:val="0"/>
                          <w:divBdr>
                            <w:top w:val="none" w:sz="0" w:space="0" w:color="auto"/>
                            <w:left w:val="none" w:sz="0" w:space="0" w:color="auto"/>
                            <w:bottom w:val="none" w:sz="0" w:space="0" w:color="auto"/>
                            <w:right w:val="none" w:sz="0" w:space="0" w:color="auto"/>
                          </w:divBdr>
                          <w:divsChild>
                            <w:div w:id="2038198024">
                              <w:marLeft w:val="0"/>
                              <w:marRight w:val="0"/>
                              <w:marTop w:val="0"/>
                              <w:marBottom w:val="0"/>
                              <w:divBdr>
                                <w:top w:val="single" w:sz="6" w:space="0" w:color="D1D2E0"/>
                                <w:left w:val="single" w:sz="6" w:space="0" w:color="D1D2E0"/>
                                <w:bottom w:val="single" w:sz="6" w:space="0" w:color="D1D2E0"/>
                                <w:right w:val="single" w:sz="6" w:space="0" w:color="D1D2E0"/>
                              </w:divBdr>
                              <w:divsChild>
                                <w:div w:id="1888488355">
                                  <w:marLeft w:val="0"/>
                                  <w:marRight w:val="0"/>
                                  <w:marTop w:val="0"/>
                                  <w:marBottom w:val="0"/>
                                  <w:divBdr>
                                    <w:top w:val="none" w:sz="0" w:space="0" w:color="auto"/>
                                    <w:left w:val="none" w:sz="0" w:space="0" w:color="auto"/>
                                    <w:bottom w:val="none" w:sz="0" w:space="0" w:color="auto"/>
                                    <w:right w:val="none" w:sz="0" w:space="0" w:color="auto"/>
                                  </w:divBdr>
                                  <w:divsChild>
                                    <w:div w:id="19319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3763">
                              <w:marLeft w:val="0"/>
                              <w:marRight w:val="0"/>
                              <w:marTop w:val="0"/>
                              <w:marBottom w:val="0"/>
                              <w:divBdr>
                                <w:top w:val="none" w:sz="0" w:space="0" w:color="auto"/>
                                <w:left w:val="none" w:sz="0" w:space="0" w:color="auto"/>
                                <w:bottom w:val="none" w:sz="0" w:space="0" w:color="auto"/>
                                <w:right w:val="none" w:sz="0" w:space="0" w:color="auto"/>
                              </w:divBdr>
                              <w:divsChild>
                                <w:div w:id="9377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24904">
                          <w:marLeft w:val="0"/>
                          <w:marRight w:val="0"/>
                          <w:marTop w:val="0"/>
                          <w:marBottom w:val="0"/>
                          <w:divBdr>
                            <w:top w:val="none" w:sz="0" w:space="0" w:color="auto"/>
                            <w:left w:val="none" w:sz="0" w:space="0" w:color="auto"/>
                            <w:bottom w:val="none" w:sz="0" w:space="0" w:color="auto"/>
                            <w:right w:val="none" w:sz="0" w:space="0" w:color="auto"/>
                          </w:divBdr>
                          <w:divsChild>
                            <w:div w:id="1315570721">
                              <w:marLeft w:val="0"/>
                              <w:marRight w:val="0"/>
                              <w:marTop w:val="0"/>
                              <w:marBottom w:val="0"/>
                              <w:divBdr>
                                <w:top w:val="single" w:sz="6" w:space="0" w:color="D1D2E0"/>
                                <w:left w:val="single" w:sz="6" w:space="0" w:color="D1D2E0"/>
                                <w:bottom w:val="single" w:sz="6" w:space="0" w:color="D1D2E0"/>
                                <w:right w:val="single" w:sz="6" w:space="0" w:color="D1D2E0"/>
                              </w:divBdr>
                              <w:divsChild>
                                <w:div w:id="145098147">
                                  <w:marLeft w:val="0"/>
                                  <w:marRight w:val="0"/>
                                  <w:marTop w:val="0"/>
                                  <w:marBottom w:val="0"/>
                                  <w:divBdr>
                                    <w:top w:val="none" w:sz="0" w:space="0" w:color="auto"/>
                                    <w:left w:val="none" w:sz="0" w:space="0" w:color="auto"/>
                                    <w:bottom w:val="none" w:sz="0" w:space="0" w:color="auto"/>
                                    <w:right w:val="none" w:sz="0" w:space="0" w:color="auto"/>
                                  </w:divBdr>
                                  <w:divsChild>
                                    <w:div w:id="2647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26280">
                              <w:marLeft w:val="0"/>
                              <w:marRight w:val="0"/>
                              <w:marTop w:val="0"/>
                              <w:marBottom w:val="0"/>
                              <w:divBdr>
                                <w:top w:val="none" w:sz="0" w:space="0" w:color="auto"/>
                                <w:left w:val="none" w:sz="0" w:space="0" w:color="auto"/>
                                <w:bottom w:val="none" w:sz="0" w:space="0" w:color="auto"/>
                                <w:right w:val="none" w:sz="0" w:space="0" w:color="auto"/>
                              </w:divBdr>
                              <w:divsChild>
                                <w:div w:id="17579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7029">
                          <w:marLeft w:val="0"/>
                          <w:marRight w:val="0"/>
                          <w:marTop w:val="0"/>
                          <w:marBottom w:val="0"/>
                          <w:divBdr>
                            <w:top w:val="none" w:sz="0" w:space="0" w:color="auto"/>
                            <w:left w:val="none" w:sz="0" w:space="0" w:color="auto"/>
                            <w:bottom w:val="none" w:sz="0" w:space="0" w:color="auto"/>
                            <w:right w:val="none" w:sz="0" w:space="0" w:color="auto"/>
                          </w:divBdr>
                          <w:divsChild>
                            <w:div w:id="524445974">
                              <w:marLeft w:val="0"/>
                              <w:marRight w:val="0"/>
                              <w:marTop w:val="0"/>
                              <w:marBottom w:val="0"/>
                              <w:divBdr>
                                <w:top w:val="single" w:sz="6" w:space="0" w:color="206241"/>
                                <w:left w:val="single" w:sz="6" w:space="0" w:color="206241"/>
                                <w:bottom w:val="single" w:sz="6" w:space="0" w:color="206241"/>
                                <w:right w:val="single" w:sz="6" w:space="0" w:color="206241"/>
                              </w:divBdr>
                              <w:divsChild>
                                <w:div w:id="1627392519">
                                  <w:marLeft w:val="0"/>
                                  <w:marRight w:val="0"/>
                                  <w:marTop w:val="0"/>
                                  <w:marBottom w:val="0"/>
                                  <w:divBdr>
                                    <w:top w:val="none" w:sz="0" w:space="0" w:color="auto"/>
                                    <w:left w:val="none" w:sz="0" w:space="0" w:color="auto"/>
                                    <w:bottom w:val="none" w:sz="0" w:space="0" w:color="auto"/>
                                    <w:right w:val="none" w:sz="0" w:space="0" w:color="auto"/>
                                  </w:divBdr>
                                </w:div>
                                <w:div w:id="39060297">
                                  <w:marLeft w:val="0"/>
                                  <w:marRight w:val="0"/>
                                  <w:marTop w:val="0"/>
                                  <w:marBottom w:val="0"/>
                                  <w:divBdr>
                                    <w:top w:val="none" w:sz="0" w:space="0" w:color="auto"/>
                                    <w:left w:val="none" w:sz="0" w:space="0" w:color="auto"/>
                                    <w:bottom w:val="none" w:sz="0" w:space="0" w:color="auto"/>
                                    <w:right w:val="none" w:sz="0" w:space="0" w:color="auto"/>
                                  </w:divBdr>
                                  <w:divsChild>
                                    <w:div w:id="855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3143">
                              <w:marLeft w:val="0"/>
                              <w:marRight w:val="0"/>
                              <w:marTop w:val="0"/>
                              <w:marBottom w:val="0"/>
                              <w:divBdr>
                                <w:top w:val="none" w:sz="0" w:space="0" w:color="auto"/>
                                <w:left w:val="none" w:sz="0" w:space="0" w:color="auto"/>
                                <w:bottom w:val="none" w:sz="0" w:space="0" w:color="auto"/>
                                <w:right w:val="none" w:sz="0" w:space="0" w:color="auto"/>
                              </w:divBdr>
                              <w:divsChild>
                                <w:div w:id="6618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6911">
                          <w:marLeft w:val="0"/>
                          <w:marRight w:val="0"/>
                          <w:marTop w:val="0"/>
                          <w:marBottom w:val="0"/>
                          <w:divBdr>
                            <w:top w:val="none" w:sz="0" w:space="0" w:color="auto"/>
                            <w:left w:val="none" w:sz="0" w:space="0" w:color="auto"/>
                            <w:bottom w:val="none" w:sz="0" w:space="0" w:color="auto"/>
                            <w:right w:val="none" w:sz="0" w:space="0" w:color="auto"/>
                          </w:divBdr>
                          <w:divsChild>
                            <w:div w:id="890111292">
                              <w:marLeft w:val="0"/>
                              <w:marRight w:val="0"/>
                              <w:marTop w:val="0"/>
                              <w:marBottom w:val="0"/>
                              <w:divBdr>
                                <w:top w:val="single" w:sz="6" w:space="0" w:color="D1D2E0"/>
                                <w:left w:val="single" w:sz="6" w:space="0" w:color="D1D2E0"/>
                                <w:bottom w:val="single" w:sz="6" w:space="0" w:color="D1D2E0"/>
                                <w:right w:val="single" w:sz="6" w:space="0" w:color="D1D2E0"/>
                              </w:divBdr>
                              <w:divsChild>
                                <w:div w:id="1598638407">
                                  <w:marLeft w:val="0"/>
                                  <w:marRight w:val="0"/>
                                  <w:marTop w:val="0"/>
                                  <w:marBottom w:val="0"/>
                                  <w:divBdr>
                                    <w:top w:val="none" w:sz="0" w:space="0" w:color="auto"/>
                                    <w:left w:val="none" w:sz="0" w:space="0" w:color="auto"/>
                                    <w:bottom w:val="none" w:sz="0" w:space="0" w:color="auto"/>
                                    <w:right w:val="none" w:sz="0" w:space="0" w:color="auto"/>
                                  </w:divBdr>
                                  <w:divsChild>
                                    <w:div w:id="10440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975">
                              <w:marLeft w:val="0"/>
                              <w:marRight w:val="0"/>
                              <w:marTop w:val="0"/>
                              <w:marBottom w:val="0"/>
                              <w:divBdr>
                                <w:top w:val="none" w:sz="0" w:space="0" w:color="auto"/>
                                <w:left w:val="none" w:sz="0" w:space="0" w:color="auto"/>
                                <w:bottom w:val="none" w:sz="0" w:space="0" w:color="auto"/>
                                <w:right w:val="none" w:sz="0" w:space="0" w:color="auto"/>
                              </w:divBdr>
                              <w:divsChild>
                                <w:div w:id="16193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7417">
                          <w:marLeft w:val="0"/>
                          <w:marRight w:val="0"/>
                          <w:marTop w:val="0"/>
                          <w:marBottom w:val="0"/>
                          <w:divBdr>
                            <w:top w:val="none" w:sz="0" w:space="0" w:color="auto"/>
                            <w:left w:val="none" w:sz="0" w:space="0" w:color="auto"/>
                            <w:bottom w:val="none" w:sz="0" w:space="0" w:color="auto"/>
                            <w:right w:val="none" w:sz="0" w:space="0" w:color="auto"/>
                          </w:divBdr>
                          <w:divsChild>
                            <w:div w:id="299304442">
                              <w:marLeft w:val="0"/>
                              <w:marRight w:val="0"/>
                              <w:marTop w:val="0"/>
                              <w:marBottom w:val="0"/>
                              <w:divBdr>
                                <w:top w:val="single" w:sz="6" w:space="0" w:color="D1D2E0"/>
                                <w:left w:val="single" w:sz="6" w:space="0" w:color="D1D2E0"/>
                                <w:bottom w:val="single" w:sz="6" w:space="0" w:color="D1D2E0"/>
                                <w:right w:val="single" w:sz="6" w:space="0" w:color="D1D2E0"/>
                              </w:divBdr>
                              <w:divsChild>
                                <w:div w:id="97260099">
                                  <w:marLeft w:val="0"/>
                                  <w:marRight w:val="0"/>
                                  <w:marTop w:val="0"/>
                                  <w:marBottom w:val="0"/>
                                  <w:divBdr>
                                    <w:top w:val="none" w:sz="0" w:space="0" w:color="auto"/>
                                    <w:left w:val="none" w:sz="0" w:space="0" w:color="auto"/>
                                    <w:bottom w:val="none" w:sz="0" w:space="0" w:color="auto"/>
                                    <w:right w:val="none" w:sz="0" w:space="0" w:color="auto"/>
                                  </w:divBdr>
                                </w:div>
                              </w:divsChild>
                            </w:div>
                            <w:div w:id="1603612109">
                              <w:marLeft w:val="0"/>
                              <w:marRight w:val="0"/>
                              <w:marTop w:val="0"/>
                              <w:marBottom w:val="0"/>
                              <w:divBdr>
                                <w:top w:val="single" w:sz="6" w:space="0" w:color="D1D2E0"/>
                                <w:left w:val="single" w:sz="6" w:space="0" w:color="D1D2E0"/>
                                <w:bottom w:val="single" w:sz="6" w:space="0" w:color="D1D2E0"/>
                                <w:right w:val="single" w:sz="6" w:space="0" w:color="D1D2E0"/>
                              </w:divBdr>
                              <w:divsChild>
                                <w:div w:id="1154563956">
                                  <w:marLeft w:val="0"/>
                                  <w:marRight w:val="0"/>
                                  <w:marTop w:val="0"/>
                                  <w:marBottom w:val="0"/>
                                  <w:divBdr>
                                    <w:top w:val="none" w:sz="0" w:space="0" w:color="auto"/>
                                    <w:left w:val="none" w:sz="0" w:space="0" w:color="auto"/>
                                    <w:bottom w:val="none" w:sz="0" w:space="0" w:color="auto"/>
                                    <w:right w:val="none" w:sz="0" w:space="0" w:color="auto"/>
                                  </w:divBdr>
                                </w:div>
                                <w:div w:id="16055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084800">
              <w:marLeft w:val="0"/>
              <w:marRight w:val="0"/>
              <w:marTop w:val="0"/>
              <w:marBottom w:val="0"/>
              <w:divBdr>
                <w:top w:val="none" w:sz="0" w:space="0" w:color="auto"/>
                <w:left w:val="none" w:sz="0" w:space="0" w:color="auto"/>
                <w:bottom w:val="none" w:sz="0" w:space="0" w:color="auto"/>
                <w:right w:val="none" w:sz="0" w:space="0" w:color="auto"/>
              </w:divBdr>
              <w:divsChild>
                <w:div w:id="1076584507">
                  <w:marLeft w:val="0"/>
                  <w:marRight w:val="0"/>
                  <w:marTop w:val="0"/>
                  <w:marBottom w:val="0"/>
                  <w:divBdr>
                    <w:top w:val="single" w:sz="6" w:space="0" w:color="D1D2E0"/>
                    <w:left w:val="single" w:sz="6" w:space="0" w:color="D1D2E0"/>
                    <w:bottom w:val="single" w:sz="6" w:space="0" w:color="D1D2E0"/>
                    <w:right w:val="single" w:sz="6" w:space="0" w:color="D1D2E0"/>
                  </w:divBdr>
                  <w:divsChild>
                    <w:div w:id="772407755">
                      <w:marLeft w:val="0"/>
                      <w:marRight w:val="0"/>
                      <w:marTop w:val="0"/>
                      <w:marBottom w:val="0"/>
                      <w:divBdr>
                        <w:top w:val="none" w:sz="0" w:space="0" w:color="auto"/>
                        <w:left w:val="none" w:sz="0" w:space="0" w:color="auto"/>
                        <w:bottom w:val="none" w:sz="0" w:space="0" w:color="auto"/>
                        <w:right w:val="none" w:sz="0" w:space="0" w:color="auto"/>
                      </w:divBdr>
                      <w:divsChild>
                        <w:div w:id="1035272650">
                          <w:marLeft w:val="0"/>
                          <w:marRight w:val="0"/>
                          <w:marTop w:val="0"/>
                          <w:marBottom w:val="0"/>
                          <w:divBdr>
                            <w:top w:val="none" w:sz="0" w:space="0" w:color="auto"/>
                            <w:left w:val="none" w:sz="0" w:space="0" w:color="auto"/>
                            <w:bottom w:val="none" w:sz="0" w:space="0" w:color="auto"/>
                            <w:right w:val="none" w:sz="0" w:space="0" w:color="auto"/>
                          </w:divBdr>
                          <w:divsChild>
                            <w:div w:id="892469947">
                              <w:marLeft w:val="0"/>
                              <w:marRight w:val="0"/>
                              <w:marTop w:val="0"/>
                              <w:marBottom w:val="0"/>
                              <w:divBdr>
                                <w:top w:val="none" w:sz="0" w:space="0" w:color="auto"/>
                                <w:left w:val="none" w:sz="0" w:space="0" w:color="auto"/>
                                <w:bottom w:val="none" w:sz="0" w:space="0" w:color="auto"/>
                                <w:right w:val="none" w:sz="0" w:space="0" w:color="auto"/>
                              </w:divBdr>
                              <w:divsChild>
                                <w:div w:id="3221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674">
                      <w:marLeft w:val="0"/>
                      <w:marRight w:val="0"/>
                      <w:marTop w:val="0"/>
                      <w:marBottom w:val="0"/>
                      <w:divBdr>
                        <w:top w:val="none" w:sz="0" w:space="0" w:color="auto"/>
                        <w:left w:val="none" w:sz="0" w:space="0" w:color="auto"/>
                        <w:bottom w:val="none" w:sz="0" w:space="0" w:color="auto"/>
                        <w:right w:val="none" w:sz="0" w:space="0" w:color="auto"/>
                      </w:divBdr>
                      <w:divsChild>
                        <w:div w:id="205525999">
                          <w:marLeft w:val="0"/>
                          <w:marRight w:val="0"/>
                          <w:marTop w:val="0"/>
                          <w:marBottom w:val="0"/>
                          <w:divBdr>
                            <w:top w:val="none" w:sz="0" w:space="0" w:color="auto"/>
                            <w:left w:val="none" w:sz="0" w:space="0" w:color="auto"/>
                            <w:bottom w:val="none" w:sz="0" w:space="0" w:color="auto"/>
                            <w:right w:val="none" w:sz="0" w:space="0" w:color="auto"/>
                          </w:divBdr>
                          <w:divsChild>
                            <w:div w:id="248201791">
                              <w:marLeft w:val="0"/>
                              <w:marRight w:val="0"/>
                              <w:marTop w:val="0"/>
                              <w:marBottom w:val="0"/>
                              <w:divBdr>
                                <w:top w:val="single" w:sz="6" w:space="0" w:color="D1D2E0"/>
                                <w:left w:val="single" w:sz="6" w:space="0" w:color="D1D2E0"/>
                                <w:bottom w:val="single" w:sz="6" w:space="0" w:color="D1D2E0"/>
                                <w:right w:val="single" w:sz="6" w:space="0" w:color="D1D2E0"/>
                              </w:divBdr>
                              <w:divsChild>
                                <w:div w:id="627785269">
                                  <w:marLeft w:val="0"/>
                                  <w:marRight w:val="0"/>
                                  <w:marTop w:val="0"/>
                                  <w:marBottom w:val="0"/>
                                  <w:divBdr>
                                    <w:top w:val="none" w:sz="0" w:space="0" w:color="auto"/>
                                    <w:left w:val="none" w:sz="0" w:space="0" w:color="auto"/>
                                    <w:bottom w:val="none" w:sz="0" w:space="0" w:color="auto"/>
                                    <w:right w:val="none" w:sz="0" w:space="0" w:color="auto"/>
                                  </w:divBdr>
                                  <w:divsChild>
                                    <w:div w:id="16266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932">
                              <w:marLeft w:val="0"/>
                              <w:marRight w:val="0"/>
                              <w:marTop w:val="0"/>
                              <w:marBottom w:val="0"/>
                              <w:divBdr>
                                <w:top w:val="none" w:sz="0" w:space="0" w:color="auto"/>
                                <w:left w:val="none" w:sz="0" w:space="0" w:color="auto"/>
                                <w:bottom w:val="none" w:sz="0" w:space="0" w:color="auto"/>
                                <w:right w:val="none" w:sz="0" w:space="0" w:color="auto"/>
                              </w:divBdr>
                              <w:divsChild>
                                <w:div w:id="189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9303">
                          <w:marLeft w:val="0"/>
                          <w:marRight w:val="0"/>
                          <w:marTop w:val="0"/>
                          <w:marBottom w:val="0"/>
                          <w:divBdr>
                            <w:top w:val="none" w:sz="0" w:space="0" w:color="auto"/>
                            <w:left w:val="none" w:sz="0" w:space="0" w:color="auto"/>
                            <w:bottom w:val="none" w:sz="0" w:space="0" w:color="auto"/>
                            <w:right w:val="none" w:sz="0" w:space="0" w:color="auto"/>
                          </w:divBdr>
                          <w:divsChild>
                            <w:div w:id="1269041883">
                              <w:marLeft w:val="0"/>
                              <w:marRight w:val="0"/>
                              <w:marTop w:val="0"/>
                              <w:marBottom w:val="0"/>
                              <w:divBdr>
                                <w:top w:val="single" w:sz="6" w:space="0" w:color="D1D2E0"/>
                                <w:left w:val="single" w:sz="6" w:space="0" w:color="D1D2E0"/>
                                <w:bottom w:val="single" w:sz="6" w:space="0" w:color="D1D2E0"/>
                                <w:right w:val="single" w:sz="6" w:space="0" w:color="D1D2E0"/>
                              </w:divBdr>
                              <w:divsChild>
                                <w:div w:id="1843350982">
                                  <w:marLeft w:val="0"/>
                                  <w:marRight w:val="0"/>
                                  <w:marTop w:val="0"/>
                                  <w:marBottom w:val="0"/>
                                  <w:divBdr>
                                    <w:top w:val="none" w:sz="0" w:space="0" w:color="auto"/>
                                    <w:left w:val="none" w:sz="0" w:space="0" w:color="auto"/>
                                    <w:bottom w:val="none" w:sz="0" w:space="0" w:color="auto"/>
                                    <w:right w:val="none" w:sz="0" w:space="0" w:color="auto"/>
                                  </w:divBdr>
                                  <w:divsChild>
                                    <w:div w:id="1192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3403">
                              <w:marLeft w:val="0"/>
                              <w:marRight w:val="0"/>
                              <w:marTop w:val="0"/>
                              <w:marBottom w:val="0"/>
                              <w:divBdr>
                                <w:top w:val="none" w:sz="0" w:space="0" w:color="auto"/>
                                <w:left w:val="none" w:sz="0" w:space="0" w:color="auto"/>
                                <w:bottom w:val="none" w:sz="0" w:space="0" w:color="auto"/>
                                <w:right w:val="none" w:sz="0" w:space="0" w:color="auto"/>
                              </w:divBdr>
                              <w:divsChild>
                                <w:div w:id="5661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7614">
                          <w:marLeft w:val="0"/>
                          <w:marRight w:val="0"/>
                          <w:marTop w:val="0"/>
                          <w:marBottom w:val="0"/>
                          <w:divBdr>
                            <w:top w:val="none" w:sz="0" w:space="0" w:color="auto"/>
                            <w:left w:val="none" w:sz="0" w:space="0" w:color="auto"/>
                            <w:bottom w:val="none" w:sz="0" w:space="0" w:color="auto"/>
                            <w:right w:val="none" w:sz="0" w:space="0" w:color="auto"/>
                          </w:divBdr>
                          <w:divsChild>
                            <w:div w:id="1848863406">
                              <w:marLeft w:val="0"/>
                              <w:marRight w:val="0"/>
                              <w:marTop w:val="0"/>
                              <w:marBottom w:val="0"/>
                              <w:divBdr>
                                <w:top w:val="single" w:sz="6" w:space="0" w:color="D1D2E0"/>
                                <w:left w:val="single" w:sz="6" w:space="0" w:color="D1D2E0"/>
                                <w:bottom w:val="single" w:sz="6" w:space="0" w:color="D1D2E0"/>
                                <w:right w:val="single" w:sz="6" w:space="0" w:color="D1D2E0"/>
                              </w:divBdr>
                              <w:divsChild>
                                <w:div w:id="2078243351">
                                  <w:marLeft w:val="0"/>
                                  <w:marRight w:val="0"/>
                                  <w:marTop w:val="0"/>
                                  <w:marBottom w:val="0"/>
                                  <w:divBdr>
                                    <w:top w:val="none" w:sz="0" w:space="0" w:color="auto"/>
                                    <w:left w:val="none" w:sz="0" w:space="0" w:color="auto"/>
                                    <w:bottom w:val="none" w:sz="0" w:space="0" w:color="auto"/>
                                    <w:right w:val="none" w:sz="0" w:space="0" w:color="auto"/>
                                  </w:divBdr>
                                  <w:divsChild>
                                    <w:div w:id="9410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2306">
                              <w:marLeft w:val="0"/>
                              <w:marRight w:val="0"/>
                              <w:marTop w:val="0"/>
                              <w:marBottom w:val="0"/>
                              <w:divBdr>
                                <w:top w:val="none" w:sz="0" w:space="0" w:color="auto"/>
                                <w:left w:val="none" w:sz="0" w:space="0" w:color="auto"/>
                                <w:bottom w:val="none" w:sz="0" w:space="0" w:color="auto"/>
                                <w:right w:val="none" w:sz="0" w:space="0" w:color="auto"/>
                              </w:divBdr>
                              <w:divsChild>
                                <w:div w:id="20180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2832">
                          <w:marLeft w:val="0"/>
                          <w:marRight w:val="0"/>
                          <w:marTop w:val="0"/>
                          <w:marBottom w:val="0"/>
                          <w:divBdr>
                            <w:top w:val="none" w:sz="0" w:space="0" w:color="auto"/>
                            <w:left w:val="none" w:sz="0" w:space="0" w:color="auto"/>
                            <w:bottom w:val="none" w:sz="0" w:space="0" w:color="auto"/>
                            <w:right w:val="none" w:sz="0" w:space="0" w:color="auto"/>
                          </w:divBdr>
                          <w:divsChild>
                            <w:div w:id="196283387">
                              <w:marLeft w:val="0"/>
                              <w:marRight w:val="0"/>
                              <w:marTop w:val="0"/>
                              <w:marBottom w:val="0"/>
                              <w:divBdr>
                                <w:top w:val="single" w:sz="6" w:space="0" w:color="206241"/>
                                <w:left w:val="single" w:sz="6" w:space="0" w:color="206241"/>
                                <w:bottom w:val="single" w:sz="6" w:space="0" w:color="206241"/>
                                <w:right w:val="single" w:sz="6" w:space="0" w:color="206241"/>
                              </w:divBdr>
                              <w:divsChild>
                                <w:div w:id="2106996036">
                                  <w:marLeft w:val="0"/>
                                  <w:marRight w:val="0"/>
                                  <w:marTop w:val="0"/>
                                  <w:marBottom w:val="0"/>
                                  <w:divBdr>
                                    <w:top w:val="none" w:sz="0" w:space="0" w:color="auto"/>
                                    <w:left w:val="none" w:sz="0" w:space="0" w:color="auto"/>
                                    <w:bottom w:val="none" w:sz="0" w:space="0" w:color="auto"/>
                                    <w:right w:val="none" w:sz="0" w:space="0" w:color="auto"/>
                                  </w:divBdr>
                                </w:div>
                                <w:div w:id="1481070975">
                                  <w:marLeft w:val="0"/>
                                  <w:marRight w:val="0"/>
                                  <w:marTop w:val="0"/>
                                  <w:marBottom w:val="0"/>
                                  <w:divBdr>
                                    <w:top w:val="none" w:sz="0" w:space="0" w:color="auto"/>
                                    <w:left w:val="none" w:sz="0" w:space="0" w:color="auto"/>
                                    <w:bottom w:val="none" w:sz="0" w:space="0" w:color="auto"/>
                                    <w:right w:val="none" w:sz="0" w:space="0" w:color="auto"/>
                                  </w:divBdr>
                                  <w:divsChild>
                                    <w:div w:id="26511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4650">
                              <w:marLeft w:val="0"/>
                              <w:marRight w:val="0"/>
                              <w:marTop w:val="0"/>
                              <w:marBottom w:val="0"/>
                              <w:divBdr>
                                <w:top w:val="none" w:sz="0" w:space="0" w:color="auto"/>
                                <w:left w:val="none" w:sz="0" w:space="0" w:color="auto"/>
                                <w:bottom w:val="none" w:sz="0" w:space="0" w:color="auto"/>
                                <w:right w:val="none" w:sz="0" w:space="0" w:color="auto"/>
                              </w:divBdr>
                              <w:divsChild>
                                <w:div w:id="20043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8405">
                          <w:marLeft w:val="0"/>
                          <w:marRight w:val="0"/>
                          <w:marTop w:val="0"/>
                          <w:marBottom w:val="0"/>
                          <w:divBdr>
                            <w:top w:val="none" w:sz="0" w:space="0" w:color="auto"/>
                            <w:left w:val="none" w:sz="0" w:space="0" w:color="auto"/>
                            <w:bottom w:val="none" w:sz="0" w:space="0" w:color="auto"/>
                            <w:right w:val="none" w:sz="0" w:space="0" w:color="auto"/>
                          </w:divBdr>
                          <w:divsChild>
                            <w:div w:id="367031446">
                              <w:marLeft w:val="0"/>
                              <w:marRight w:val="0"/>
                              <w:marTop w:val="0"/>
                              <w:marBottom w:val="0"/>
                              <w:divBdr>
                                <w:top w:val="single" w:sz="6" w:space="0" w:color="D1D2E0"/>
                                <w:left w:val="single" w:sz="6" w:space="0" w:color="D1D2E0"/>
                                <w:bottom w:val="single" w:sz="6" w:space="0" w:color="D1D2E0"/>
                                <w:right w:val="single" w:sz="6" w:space="0" w:color="D1D2E0"/>
                              </w:divBdr>
                              <w:divsChild>
                                <w:div w:id="1569612691">
                                  <w:marLeft w:val="0"/>
                                  <w:marRight w:val="0"/>
                                  <w:marTop w:val="0"/>
                                  <w:marBottom w:val="0"/>
                                  <w:divBdr>
                                    <w:top w:val="none" w:sz="0" w:space="0" w:color="auto"/>
                                    <w:left w:val="none" w:sz="0" w:space="0" w:color="auto"/>
                                    <w:bottom w:val="none" w:sz="0" w:space="0" w:color="auto"/>
                                    <w:right w:val="none" w:sz="0" w:space="0" w:color="auto"/>
                                  </w:divBdr>
                                </w:div>
                              </w:divsChild>
                            </w:div>
                            <w:div w:id="775171018">
                              <w:marLeft w:val="0"/>
                              <w:marRight w:val="0"/>
                              <w:marTop w:val="0"/>
                              <w:marBottom w:val="0"/>
                              <w:divBdr>
                                <w:top w:val="single" w:sz="6" w:space="0" w:color="D1D2E0"/>
                                <w:left w:val="single" w:sz="6" w:space="0" w:color="D1D2E0"/>
                                <w:bottom w:val="single" w:sz="6" w:space="0" w:color="D1D2E0"/>
                                <w:right w:val="single" w:sz="6" w:space="0" w:color="D1D2E0"/>
                              </w:divBdr>
                              <w:divsChild>
                                <w:div w:id="957489293">
                                  <w:marLeft w:val="0"/>
                                  <w:marRight w:val="0"/>
                                  <w:marTop w:val="0"/>
                                  <w:marBottom w:val="0"/>
                                  <w:divBdr>
                                    <w:top w:val="none" w:sz="0" w:space="0" w:color="auto"/>
                                    <w:left w:val="none" w:sz="0" w:space="0" w:color="auto"/>
                                    <w:bottom w:val="none" w:sz="0" w:space="0" w:color="auto"/>
                                    <w:right w:val="none" w:sz="0" w:space="0" w:color="auto"/>
                                  </w:divBdr>
                                </w:div>
                                <w:div w:id="153861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0683">
              <w:marLeft w:val="0"/>
              <w:marRight w:val="0"/>
              <w:marTop w:val="0"/>
              <w:marBottom w:val="0"/>
              <w:divBdr>
                <w:top w:val="none" w:sz="0" w:space="0" w:color="auto"/>
                <w:left w:val="none" w:sz="0" w:space="0" w:color="auto"/>
                <w:bottom w:val="none" w:sz="0" w:space="0" w:color="auto"/>
                <w:right w:val="none" w:sz="0" w:space="0" w:color="auto"/>
              </w:divBdr>
              <w:divsChild>
                <w:div w:id="1185439044">
                  <w:marLeft w:val="0"/>
                  <w:marRight w:val="0"/>
                  <w:marTop w:val="0"/>
                  <w:marBottom w:val="0"/>
                  <w:divBdr>
                    <w:top w:val="single" w:sz="6" w:space="0" w:color="D1D2E0"/>
                    <w:left w:val="single" w:sz="6" w:space="0" w:color="D1D2E0"/>
                    <w:bottom w:val="single" w:sz="6" w:space="0" w:color="D1D2E0"/>
                    <w:right w:val="single" w:sz="6" w:space="0" w:color="D1D2E0"/>
                  </w:divBdr>
                  <w:divsChild>
                    <w:div w:id="269045328">
                      <w:marLeft w:val="0"/>
                      <w:marRight w:val="0"/>
                      <w:marTop w:val="0"/>
                      <w:marBottom w:val="0"/>
                      <w:divBdr>
                        <w:top w:val="none" w:sz="0" w:space="0" w:color="auto"/>
                        <w:left w:val="none" w:sz="0" w:space="0" w:color="auto"/>
                        <w:bottom w:val="none" w:sz="0" w:space="0" w:color="auto"/>
                        <w:right w:val="none" w:sz="0" w:space="0" w:color="auto"/>
                      </w:divBdr>
                      <w:divsChild>
                        <w:div w:id="1126433339">
                          <w:marLeft w:val="0"/>
                          <w:marRight w:val="0"/>
                          <w:marTop w:val="0"/>
                          <w:marBottom w:val="0"/>
                          <w:divBdr>
                            <w:top w:val="none" w:sz="0" w:space="0" w:color="auto"/>
                            <w:left w:val="none" w:sz="0" w:space="0" w:color="auto"/>
                            <w:bottom w:val="none" w:sz="0" w:space="0" w:color="auto"/>
                            <w:right w:val="none" w:sz="0" w:space="0" w:color="auto"/>
                          </w:divBdr>
                          <w:divsChild>
                            <w:div w:id="13041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4206">
                      <w:marLeft w:val="0"/>
                      <w:marRight w:val="0"/>
                      <w:marTop w:val="0"/>
                      <w:marBottom w:val="0"/>
                      <w:divBdr>
                        <w:top w:val="none" w:sz="0" w:space="0" w:color="auto"/>
                        <w:left w:val="none" w:sz="0" w:space="0" w:color="auto"/>
                        <w:bottom w:val="none" w:sz="0" w:space="0" w:color="auto"/>
                        <w:right w:val="none" w:sz="0" w:space="0" w:color="auto"/>
                      </w:divBdr>
                      <w:divsChild>
                        <w:div w:id="348527916">
                          <w:marLeft w:val="0"/>
                          <w:marRight w:val="0"/>
                          <w:marTop w:val="0"/>
                          <w:marBottom w:val="0"/>
                          <w:divBdr>
                            <w:top w:val="none" w:sz="0" w:space="0" w:color="auto"/>
                            <w:left w:val="none" w:sz="0" w:space="0" w:color="auto"/>
                            <w:bottom w:val="none" w:sz="0" w:space="0" w:color="auto"/>
                            <w:right w:val="none" w:sz="0" w:space="0" w:color="auto"/>
                          </w:divBdr>
                          <w:divsChild>
                            <w:div w:id="1759979545">
                              <w:marLeft w:val="0"/>
                              <w:marRight w:val="0"/>
                              <w:marTop w:val="0"/>
                              <w:marBottom w:val="0"/>
                              <w:divBdr>
                                <w:top w:val="single" w:sz="6" w:space="0" w:color="D1D2E0"/>
                                <w:left w:val="single" w:sz="6" w:space="0" w:color="D1D2E0"/>
                                <w:bottom w:val="single" w:sz="6" w:space="0" w:color="D1D2E0"/>
                                <w:right w:val="single" w:sz="6" w:space="0" w:color="D1D2E0"/>
                              </w:divBdr>
                              <w:divsChild>
                                <w:div w:id="902377194">
                                  <w:marLeft w:val="0"/>
                                  <w:marRight w:val="0"/>
                                  <w:marTop w:val="0"/>
                                  <w:marBottom w:val="0"/>
                                  <w:divBdr>
                                    <w:top w:val="none" w:sz="0" w:space="0" w:color="auto"/>
                                    <w:left w:val="none" w:sz="0" w:space="0" w:color="auto"/>
                                    <w:bottom w:val="none" w:sz="0" w:space="0" w:color="auto"/>
                                    <w:right w:val="none" w:sz="0" w:space="0" w:color="auto"/>
                                  </w:divBdr>
                                  <w:divsChild>
                                    <w:div w:id="19839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0797">
                              <w:marLeft w:val="0"/>
                              <w:marRight w:val="0"/>
                              <w:marTop w:val="0"/>
                              <w:marBottom w:val="0"/>
                              <w:divBdr>
                                <w:top w:val="none" w:sz="0" w:space="0" w:color="auto"/>
                                <w:left w:val="none" w:sz="0" w:space="0" w:color="auto"/>
                                <w:bottom w:val="none" w:sz="0" w:space="0" w:color="auto"/>
                                <w:right w:val="none" w:sz="0" w:space="0" w:color="auto"/>
                              </w:divBdr>
                              <w:divsChild>
                                <w:div w:id="17484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8735">
                          <w:marLeft w:val="0"/>
                          <w:marRight w:val="0"/>
                          <w:marTop w:val="0"/>
                          <w:marBottom w:val="0"/>
                          <w:divBdr>
                            <w:top w:val="none" w:sz="0" w:space="0" w:color="auto"/>
                            <w:left w:val="none" w:sz="0" w:space="0" w:color="auto"/>
                            <w:bottom w:val="none" w:sz="0" w:space="0" w:color="auto"/>
                            <w:right w:val="none" w:sz="0" w:space="0" w:color="auto"/>
                          </w:divBdr>
                          <w:divsChild>
                            <w:div w:id="2030599868">
                              <w:marLeft w:val="0"/>
                              <w:marRight w:val="0"/>
                              <w:marTop w:val="0"/>
                              <w:marBottom w:val="0"/>
                              <w:divBdr>
                                <w:top w:val="single" w:sz="6" w:space="0" w:color="D1D2E0"/>
                                <w:left w:val="single" w:sz="6" w:space="0" w:color="D1D2E0"/>
                                <w:bottom w:val="single" w:sz="6" w:space="0" w:color="D1D2E0"/>
                                <w:right w:val="single" w:sz="6" w:space="0" w:color="D1D2E0"/>
                              </w:divBdr>
                              <w:divsChild>
                                <w:div w:id="1194150090">
                                  <w:marLeft w:val="0"/>
                                  <w:marRight w:val="0"/>
                                  <w:marTop w:val="0"/>
                                  <w:marBottom w:val="0"/>
                                  <w:divBdr>
                                    <w:top w:val="none" w:sz="0" w:space="0" w:color="auto"/>
                                    <w:left w:val="none" w:sz="0" w:space="0" w:color="auto"/>
                                    <w:bottom w:val="none" w:sz="0" w:space="0" w:color="auto"/>
                                    <w:right w:val="none" w:sz="0" w:space="0" w:color="auto"/>
                                  </w:divBdr>
                                  <w:divsChild>
                                    <w:div w:id="6285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5665">
                              <w:marLeft w:val="0"/>
                              <w:marRight w:val="0"/>
                              <w:marTop w:val="0"/>
                              <w:marBottom w:val="0"/>
                              <w:divBdr>
                                <w:top w:val="none" w:sz="0" w:space="0" w:color="auto"/>
                                <w:left w:val="none" w:sz="0" w:space="0" w:color="auto"/>
                                <w:bottom w:val="none" w:sz="0" w:space="0" w:color="auto"/>
                                <w:right w:val="none" w:sz="0" w:space="0" w:color="auto"/>
                              </w:divBdr>
                              <w:divsChild>
                                <w:div w:id="3995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6901">
                          <w:marLeft w:val="0"/>
                          <w:marRight w:val="0"/>
                          <w:marTop w:val="0"/>
                          <w:marBottom w:val="0"/>
                          <w:divBdr>
                            <w:top w:val="none" w:sz="0" w:space="0" w:color="auto"/>
                            <w:left w:val="none" w:sz="0" w:space="0" w:color="auto"/>
                            <w:bottom w:val="none" w:sz="0" w:space="0" w:color="auto"/>
                            <w:right w:val="none" w:sz="0" w:space="0" w:color="auto"/>
                          </w:divBdr>
                          <w:divsChild>
                            <w:div w:id="970135319">
                              <w:marLeft w:val="0"/>
                              <w:marRight w:val="0"/>
                              <w:marTop w:val="0"/>
                              <w:marBottom w:val="0"/>
                              <w:divBdr>
                                <w:top w:val="single" w:sz="6" w:space="0" w:color="D1D2E0"/>
                                <w:left w:val="single" w:sz="6" w:space="0" w:color="D1D2E0"/>
                                <w:bottom w:val="single" w:sz="6" w:space="0" w:color="D1D2E0"/>
                                <w:right w:val="single" w:sz="6" w:space="0" w:color="D1D2E0"/>
                              </w:divBdr>
                              <w:divsChild>
                                <w:div w:id="135756700">
                                  <w:marLeft w:val="0"/>
                                  <w:marRight w:val="0"/>
                                  <w:marTop w:val="0"/>
                                  <w:marBottom w:val="0"/>
                                  <w:divBdr>
                                    <w:top w:val="none" w:sz="0" w:space="0" w:color="auto"/>
                                    <w:left w:val="none" w:sz="0" w:space="0" w:color="auto"/>
                                    <w:bottom w:val="none" w:sz="0" w:space="0" w:color="auto"/>
                                    <w:right w:val="none" w:sz="0" w:space="0" w:color="auto"/>
                                  </w:divBdr>
                                  <w:divsChild>
                                    <w:div w:id="53473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511">
                              <w:marLeft w:val="0"/>
                              <w:marRight w:val="0"/>
                              <w:marTop w:val="0"/>
                              <w:marBottom w:val="0"/>
                              <w:divBdr>
                                <w:top w:val="none" w:sz="0" w:space="0" w:color="auto"/>
                                <w:left w:val="none" w:sz="0" w:space="0" w:color="auto"/>
                                <w:bottom w:val="none" w:sz="0" w:space="0" w:color="auto"/>
                                <w:right w:val="none" w:sz="0" w:space="0" w:color="auto"/>
                              </w:divBdr>
                              <w:divsChild>
                                <w:div w:id="15736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0895">
                          <w:marLeft w:val="0"/>
                          <w:marRight w:val="0"/>
                          <w:marTop w:val="0"/>
                          <w:marBottom w:val="0"/>
                          <w:divBdr>
                            <w:top w:val="none" w:sz="0" w:space="0" w:color="auto"/>
                            <w:left w:val="none" w:sz="0" w:space="0" w:color="auto"/>
                            <w:bottom w:val="none" w:sz="0" w:space="0" w:color="auto"/>
                            <w:right w:val="none" w:sz="0" w:space="0" w:color="auto"/>
                          </w:divBdr>
                          <w:divsChild>
                            <w:div w:id="1386904453">
                              <w:marLeft w:val="0"/>
                              <w:marRight w:val="0"/>
                              <w:marTop w:val="0"/>
                              <w:marBottom w:val="0"/>
                              <w:divBdr>
                                <w:top w:val="single" w:sz="6" w:space="0" w:color="206241"/>
                                <w:left w:val="single" w:sz="6" w:space="0" w:color="206241"/>
                                <w:bottom w:val="single" w:sz="6" w:space="0" w:color="206241"/>
                                <w:right w:val="single" w:sz="6" w:space="0" w:color="206241"/>
                              </w:divBdr>
                              <w:divsChild>
                                <w:div w:id="878321546">
                                  <w:marLeft w:val="0"/>
                                  <w:marRight w:val="0"/>
                                  <w:marTop w:val="0"/>
                                  <w:marBottom w:val="0"/>
                                  <w:divBdr>
                                    <w:top w:val="none" w:sz="0" w:space="0" w:color="auto"/>
                                    <w:left w:val="none" w:sz="0" w:space="0" w:color="auto"/>
                                    <w:bottom w:val="none" w:sz="0" w:space="0" w:color="auto"/>
                                    <w:right w:val="none" w:sz="0" w:space="0" w:color="auto"/>
                                  </w:divBdr>
                                </w:div>
                                <w:div w:id="84767053">
                                  <w:marLeft w:val="0"/>
                                  <w:marRight w:val="0"/>
                                  <w:marTop w:val="0"/>
                                  <w:marBottom w:val="0"/>
                                  <w:divBdr>
                                    <w:top w:val="none" w:sz="0" w:space="0" w:color="auto"/>
                                    <w:left w:val="none" w:sz="0" w:space="0" w:color="auto"/>
                                    <w:bottom w:val="none" w:sz="0" w:space="0" w:color="auto"/>
                                    <w:right w:val="none" w:sz="0" w:space="0" w:color="auto"/>
                                  </w:divBdr>
                                  <w:divsChild>
                                    <w:div w:id="886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5681">
                              <w:marLeft w:val="0"/>
                              <w:marRight w:val="0"/>
                              <w:marTop w:val="0"/>
                              <w:marBottom w:val="0"/>
                              <w:divBdr>
                                <w:top w:val="none" w:sz="0" w:space="0" w:color="auto"/>
                                <w:left w:val="none" w:sz="0" w:space="0" w:color="auto"/>
                                <w:bottom w:val="none" w:sz="0" w:space="0" w:color="auto"/>
                                <w:right w:val="none" w:sz="0" w:space="0" w:color="auto"/>
                              </w:divBdr>
                              <w:divsChild>
                                <w:div w:id="12866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65851">
                          <w:marLeft w:val="0"/>
                          <w:marRight w:val="0"/>
                          <w:marTop w:val="0"/>
                          <w:marBottom w:val="0"/>
                          <w:divBdr>
                            <w:top w:val="none" w:sz="0" w:space="0" w:color="auto"/>
                            <w:left w:val="none" w:sz="0" w:space="0" w:color="auto"/>
                            <w:bottom w:val="none" w:sz="0" w:space="0" w:color="auto"/>
                            <w:right w:val="none" w:sz="0" w:space="0" w:color="auto"/>
                          </w:divBdr>
                          <w:divsChild>
                            <w:div w:id="443888778">
                              <w:marLeft w:val="0"/>
                              <w:marRight w:val="0"/>
                              <w:marTop w:val="0"/>
                              <w:marBottom w:val="0"/>
                              <w:divBdr>
                                <w:top w:val="single" w:sz="6" w:space="0" w:color="D1D2E0"/>
                                <w:left w:val="single" w:sz="6" w:space="0" w:color="D1D2E0"/>
                                <w:bottom w:val="single" w:sz="6" w:space="0" w:color="D1D2E0"/>
                                <w:right w:val="single" w:sz="6" w:space="0" w:color="D1D2E0"/>
                              </w:divBdr>
                              <w:divsChild>
                                <w:div w:id="2078820214">
                                  <w:marLeft w:val="0"/>
                                  <w:marRight w:val="0"/>
                                  <w:marTop w:val="0"/>
                                  <w:marBottom w:val="0"/>
                                  <w:divBdr>
                                    <w:top w:val="none" w:sz="0" w:space="0" w:color="auto"/>
                                    <w:left w:val="none" w:sz="0" w:space="0" w:color="auto"/>
                                    <w:bottom w:val="none" w:sz="0" w:space="0" w:color="auto"/>
                                    <w:right w:val="none" w:sz="0" w:space="0" w:color="auto"/>
                                  </w:divBdr>
                                  <w:divsChild>
                                    <w:div w:id="14696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9254">
                              <w:marLeft w:val="0"/>
                              <w:marRight w:val="0"/>
                              <w:marTop w:val="0"/>
                              <w:marBottom w:val="0"/>
                              <w:divBdr>
                                <w:top w:val="single" w:sz="6" w:space="0" w:color="D1D2E0"/>
                                <w:left w:val="single" w:sz="6" w:space="0" w:color="D1D2E0"/>
                                <w:bottom w:val="single" w:sz="6" w:space="0" w:color="D1D2E0"/>
                                <w:right w:val="single" w:sz="6" w:space="0" w:color="D1D2E0"/>
                              </w:divBdr>
                              <w:divsChild>
                                <w:div w:id="601961091">
                                  <w:marLeft w:val="0"/>
                                  <w:marRight w:val="0"/>
                                  <w:marTop w:val="0"/>
                                  <w:marBottom w:val="0"/>
                                  <w:divBdr>
                                    <w:top w:val="none" w:sz="0" w:space="0" w:color="auto"/>
                                    <w:left w:val="none" w:sz="0" w:space="0" w:color="auto"/>
                                    <w:bottom w:val="none" w:sz="0" w:space="0" w:color="auto"/>
                                    <w:right w:val="none" w:sz="0" w:space="0" w:color="auto"/>
                                  </w:divBdr>
                                </w:div>
                                <w:div w:id="16264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11588">
              <w:marLeft w:val="0"/>
              <w:marRight w:val="0"/>
              <w:marTop w:val="0"/>
              <w:marBottom w:val="0"/>
              <w:divBdr>
                <w:top w:val="none" w:sz="0" w:space="0" w:color="auto"/>
                <w:left w:val="none" w:sz="0" w:space="0" w:color="auto"/>
                <w:bottom w:val="none" w:sz="0" w:space="0" w:color="auto"/>
                <w:right w:val="none" w:sz="0" w:space="0" w:color="auto"/>
              </w:divBdr>
              <w:divsChild>
                <w:div w:id="1726026868">
                  <w:marLeft w:val="0"/>
                  <w:marRight w:val="0"/>
                  <w:marTop w:val="0"/>
                  <w:marBottom w:val="0"/>
                  <w:divBdr>
                    <w:top w:val="single" w:sz="6" w:space="0" w:color="D1D2E0"/>
                    <w:left w:val="single" w:sz="6" w:space="0" w:color="D1D2E0"/>
                    <w:bottom w:val="single" w:sz="6" w:space="0" w:color="D1D2E0"/>
                    <w:right w:val="single" w:sz="6" w:space="0" w:color="D1D2E0"/>
                  </w:divBdr>
                  <w:divsChild>
                    <w:div w:id="1901599763">
                      <w:marLeft w:val="0"/>
                      <w:marRight w:val="0"/>
                      <w:marTop w:val="0"/>
                      <w:marBottom w:val="0"/>
                      <w:divBdr>
                        <w:top w:val="none" w:sz="0" w:space="0" w:color="auto"/>
                        <w:left w:val="none" w:sz="0" w:space="0" w:color="auto"/>
                        <w:bottom w:val="none" w:sz="0" w:space="0" w:color="auto"/>
                        <w:right w:val="none" w:sz="0" w:space="0" w:color="auto"/>
                      </w:divBdr>
                      <w:divsChild>
                        <w:div w:id="850072353">
                          <w:marLeft w:val="0"/>
                          <w:marRight w:val="0"/>
                          <w:marTop w:val="0"/>
                          <w:marBottom w:val="0"/>
                          <w:divBdr>
                            <w:top w:val="none" w:sz="0" w:space="0" w:color="auto"/>
                            <w:left w:val="none" w:sz="0" w:space="0" w:color="auto"/>
                            <w:bottom w:val="none" w:sz="0" w:space="0" w:color="auto"/>
                            <w:right w:val="none" w:sz="0" w:space="0" w:color="auto"/>
                          </w:divBdr>
                          <w:divsChild>
                            <w:div w:id="132974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9922">
                      <w:marLeft w:val="0"/>
                      <w:marRight w:val="0"/>
                      <w:marTop w:val="0"/>
                      <w:marBottom w:val="0"/>
                      <w:divBdr>
                        <w:top w:val="none" w:sz="0" w:space="0" w:color="auto"/>
                        <w:left w:val="none" w:sz="0" w:space="0" w:color="auto"/>
                        <w:bottom w:val="none" w:sz="0" w:space="0" w:color="auto"/>
                        <w:right w:val="none" w:sz="0" w:space="0" w:color="auto"/>
                      </w:divBdr>
                      <w:divsChild>
                        <w:div w:id="1064065300">
                          <w:marLeft w:val="0"/>
                          <w:marRight w:val="0"/>
                          <w:marTop w:val="0"/>
                          <w:marBottom w:val="0"/>
                          <w:divBdr>
                            <w:top w:val="none" w:sz="0" w:space="0" w:color="auto"/>
                            <w:left w:val="none" w:sz="0" w:space="0" w:color="auto"/>
                            <w:bottom w:val="none" w:sz="0" w:space="0" w:color="auto"/>
                            <w:right w:val="none" w:sz="0" w:space="0" w:color="auto"/>
                          </w:divBdr>
                          <w:divsChild>
                            <w:div w:id="1745254943">
                              <w:marLeft w:val="0"/>
                              <w:marRight w:val="0"/>
                              <w:marTop w:val="0"/>
                              <w:marBottom w:val="0"/>
                              <w:divBdr>
                                <w:top w:val="single" w:sz="6" w:space="0" w:color="D1D2E0"/>
                                <w:left w:val="single" w:sz="6" w:space="0" w:color="D1D2E0"/>
                                <w:bottom w:val="single" w:sz="6" w:space="0" w:color="D1D2E0"/>
                                <w:right w:val="single" w:sz="6" w:space="0" w:color="D1D2E0"/>
                              </w:divBdr>
                              <w:divsChild>
                                <w:div w:id="30231500">
                                  <w:marLeft w:val="0"/>
                                  <w:marRight w:val="0"/>
                                  <w:marTop w:val="0"/>
                                  <w:marBottom w:val="0"/>
                                  <w:divBdr>
                                    <w:top w:val="none" w:sz="0" w:space="0" w:color="auto"/>
                                    <w:left w:val="none" w:sz="0" w:space="0" w:color="auto"/>
                                    <w:bottom w:val="none" w:sz="0" w:space="0" w:color="auto"/>
                                    <w:right w:val="none" w:sz="0" w:space="0" w:color="auto"/>
                                  </w:divBdr>
                                  <w:divsChild>
                                    <w:div w:id="528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10036">
                              <w:marLeft w:val="0"/>
                              <w:marRight w:val="0"/>
                              <w:marTop w:val="0"/>
                              <w:marBottom w:val="0"/>
                              <w:divBdr>
                                <w:top w:val="none" w:sz="0" w:space="0" w:color="auto"/>
                                <w:left w:val="none" w:sz="0" w:space="0" w:color="auto"/>
                                <w:bottom w:val="none" w:sz="0" w:space="0" w:color="auto"/>
                                <w:right w:val="none" w:sz="0" w:space="0" w:color="auto"/>
                              </w:divBdr>
                              <w:divsChild>
                                <w:div w:id="8426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5496">
                          <w:marLeft w:val="0"/>
                          <w:marRight w:val="0"/>
                          <w:marTop w:val="0"/>
                          <w:marBottom w:val="0"/>
                          <w:divBdr>
                            <w:top w:val="none" w:sz="0" w:space="0" w:color="auto"/>
                            <w:left w:val="none" w:sz="0" w:space="0" w:color="auto"/>
                            <w:bottom w:val="none" w:sz="0" w:space="0" w:color="auto"/>
                            <w:right w:val="none" w:sz="0" w:space="0" w:color="auto"/>
                          </w:divBdr>
                          <w:divsChild>
                            <w:div w:id="1919748959">
                              <w:marLeft w:val="0"/>
                              <w:marRight w:val="0"/>
                              <w:marTop w:val="0"/>
                              <w:marBottom w:val="0"/>
                              <w:divBdr>
                                <w:top w:val="single" w:sz="6" w:space="0" w:color="206241"/>
                                <w:left w:val="single" w:sz="6" w:space="0" w:color="206241"/>
                                <w:bottom w:val="single" w:sz="6" w:space="0" w:color="206241"/>
                                <w:right w:val="single" w:sz="6" w:space="0" w:color="206241"/>
                              </w:divBdr>
                              <w:divsChild>
                                <w:div w:id="1858500265">
                                  <w:marLeft w:val="0"/>
                                  <w:marRight w:val="0"/>
                                  <w:marTop w:val="0"/>
                                  <w:marBottom w:val="0"/>
                                  <w:divBdr>
                                    <w:top w:val="none" w:sz="0" w:space="0" w:color="auto"/>
                                    <w:left w:val="none" w:sz="0" w:space="0" w:color="auto"/>
                                    <w:bottom w:val="none" w:sz="0" w:space="0" w:color="auto"/>
                                    <w:right w:val="none" w:sz="0" w:space="0" w:color="auto"/>
                                  </w:divBdr>
                                </w:div>
                                <w:div w:id="1231421860">
                                  <w:marLeft w:val="0"/>
                                  <w:marRight w:val="0"/>
                                  <w:marTop w:val="0"/>
                                  <w:marBottom w:val="0"/>
                                  <w:divBdr>
                                    <w:top w:val="none" w:sz="0" w:space="0" w:color="auto"/>
                                    <w:left w:val="none" w:sz="0" w:space="0" w:color="auto"/>
                                    <w:bottom w:val="none" w:sz="0" w:space="0" w:color="auto"/>
                                    <w:right w:val="none" w:sz="0" w:space="0" w:color="auto"/>
                                  </w:divBdr>
                                  <w:divsChild>
                                    <w:div w:id="164038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42315">
                              <w:marLeft w:val="0"/>
                              <w:marRight w:val="0"/>
                              <w:marTop w:val="0"/>
                              <w:marBottom w:val="0"/>
                              <w:divBdr>
                                <w:top w:val="none" w:sz="0" w:space="0" w:color="auto"/>
                                <w:left w:val="none" w:sz="0" w:space="0" w:color="auto"/>
                                <w:bottom w:val="none" w:sz="0" w:space="0" w:color="auto"/>
                                <w:right w:val="none" w:sz="0" w:space="0" w:color="auto"/>
                              </w:divBdr>
                              <w:divsChild>
                                <w:div w:id="60045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4162">
                          <w:marLeft w:val="0"/>
                          <w:marRight w:val="0"/>
                          <w:marTop w:val="0"/>
                          <w:marBottom w:val="0"/>
                          <w:divBdr>
                            <w:top w:val="none" w:sz="0" w:space="0" w:color="auto"/>
                            <w:left w:val="none" w:sz="0" w:space="0" w:color="auto"/>
                            <w:bottom w:val="none" w:sz="0" w:space="0" w:color="auto"/>
                            <w:right w:val="none" w:sz="0" w:space="0" w:color="auto"/>
                          </w:divBdr>
                          <w:divsChild>
                            <w:div w:id="210920828">
                              <w:marLeft w:val="0"/>
                              <w:marRight w:val="0"/>
                              <w:marTop w:val="0"/>
                              <w:marBottom w:val="0"/>
                              <w:divBdr>
                                <w:top w:val="single" w:sz="6" w:space="0" w:color="D1D2E0"/>
                                <w:left w:val="single" w:sz="6" w:space="0" w:color="D1D2E0"/>
                                <w:bottom w:val="single" w:sz="6" w:space="0" w:color="D1D2E0"/>
                                <w:right w:val="single" w:sz="6" w:space="0" w:color="D1D2E0"/>
                              </w:divBdr>
                              <w:divsChild>
                                <w:div w:id="12076634">
                                  <w:marLeft w:val="0"/>
                                  <w:marRight w:val="0"/>
                                  <w:marTop w:val="0"/>
                                  <w:marBottom w:val="0"/>
                                  <w:divBdr>
                                    <w:top w:val="none" w:sz="0" w:space="0" w:color="auto"/>
                                    <w:left w:val="none" w:sz="0" w:space="0" w:color="auto"/>
                                    <w:bottom w:val="none" w:sz="0" w:space="0" w:color="auto"/>
                                    <w:right w:val="none" w:sz="0" w:space="0" w:color="auto"/>
                                  </w:divBdr>
                                  <w:divsChild>
                                    <w:div w:id="174228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8973">
                              <w:marLeft w:val="0"/>
                              <w:marRight w:val="0"/>
                              <w:marTop w:val="0"/>
                              <w:marBottom w:val="0"/>
                              <w:divBdr>
                                <w:top w:val="none" w:sz="0" w:space="0" w:color="auto"/>
                                <w:left w:val="none" w:sz="0" w:space="0" w:color="auto"/>
                                <w:bottom w:val="none" w:sz="0" w:space="0" w:color="auto"/>
                                <w:right w:val="none" w:sz="0" w:space="0" w:color="auto"/>
                              </w:divBdr>
                              <w:divsChild>
                                <w:div w:id="15428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6580">
                          <w:marLeft w:val="0"/>
                          <w:marRight w:val="0"/>
                          <w:marTop w:val="0"/>
                          <w:marBottom w:val="0"/>
                          <w:divBdr>
                            <w:top w:val="none" w:sz="0" w:space="0" w:color="auto"/>
                            <w:left w:val="none" w:sz="0" w:space="0" w:color="auto"/>
                            <w:bottom w:val="none" w:sz="0" w:space="0" w:color="auto"/>
                            <w:right w:val="none" w:sz="0" w:space="0" w:color="auto"/>
                          </w:divBdr>
                          <w:divsChild>
                            <w:div w:id="1228226163">
                              <w:marLeft w:val="0"/>
                              <w:marRight w:val="0"/>
                              <w:marTop w:val="0"/>
                              <w:marBottom w:val="0"/>
                              <w:divBdr>
                                <w:top w:val="single" w:sz="6" w:space="0" w:color="D1D2E0"/>
                                <w:left w:val="single" w:sz="6" w:space="0" w:color="D1D2E0"/>
                                <w:bottom w:val="single" w:sz="6" w:space="0" w:color="D1D2E0"/>
                                <w:right w:val="single" w:sz="6" w:space="0" w:color="D1D2E0"/>
                              </w:divBdr>
                              <w:divsChild>
                                <w:div w:id="294456660">
                                  <w:marLeft w:val="0"/>
                                  <w:marRight w:val="0"/>
                                  <w:marTop w:val="0"/>
                                  <w:marBottom w:val="0"/>
                                  <w:divBdr>
                                    <w:top w:val="none" w:sz="0" w:space="0" w:color="auto"/>
                                    <w:left w:val="none" w:sz="0" w:space="0" w:color="auto"/>
                                    <w:bottom w:val="none" w:sz="0" w:space="0" w:color="auto"/>
                                    <w:right w:val="none" w:sz="0" w:space="0" w:color="auto"/>
                                  </w:divBdr>
                                  <w:divsChild>
                                    <w:div w:id="3471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0682">
                              <w:marLeft w:val="0"/>
                              <w:marRight w:val="0"/>
                              <w:marTop w:val="0"/>
                              <w:marBottom w:val="0"/>
                              <w:divBdr>
                                <w:top w:val="none" w:sz="0" w:space="0" w:color="auto"/>
                                <w:left w:val="none" w:sz="0" w:space="0" w:color="auto"/>
                                <w:bottom w:val="none" w:sz="0" w:space="0" w:color="auto"/>
                                <w:right w:val="none" w:sz="0" w:space="0" w:color="auto"/>
                              </w:divBdr>
                              <w:divsChild>
                                <w:div w:id="16903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3063">
                          <w:marLeft w:val="0"/>
                          <w:marRight w:val="0"/>
                          <w:marTop w:val="0"/>
                          <w:marBottom w:val="0"/>
                          <w:divBdr>
                            <w:top w:val="none" w:sz="0" w:space="0" w:color="auto"/>
                            <w:left w:val="none" w:sz="0" w:space="0" w:color="auto"/>
                            <w:bottom w:val="none" w:sz="0" w:space="0" w:color="auto"/>
                            <w:right w:val="none" w:sz="0" w:space="0" w:color="auto"/>
                          </w:divBdr>
                          <w:divsChild>
                            <w:div w:id="1540512033">
                              <w:marLeft w:val="0"/>
                              <w:marRight w:val="0"/>
                              <w:marTop w:val="0"/>
                              <w:marBottom w:val="0"/>
                              <w:divBdr>
                                <w:top w:val="single" w:sz="6" w:space="0" w:color="D1D2E0"/>
                                <w:left w:val="single" w:sz="6" w:space="0" w:color="D1D2E0"/>
                                <w:bottom w:val="single" w:sz="6" w:space="0" w:color="D1D2E0"/>
                                <w:right w:val="single" w:sz="6" w:space="0" w:color="D1D2E0"/>
                              </w:divBdr>
                              <w:divsChild>
                                <w:div w:id="1619944948">
                                  <w:marLeft w:val="0"/>
                                  <w:marRight w:val="0"/>
                                  <w:marTop w:val="0"/>
                                  <w:marBottom w:val="0"/>
                                  <w:divBdr>
                                    <w:top w:val="none" w:sz="0" w:space="0" w:color="auto"/>
                                    <w:left w:val="none" w:sz="0" w:space="0" w:color="auto"/>
                                    <w:bottom w:val="none" w:sz="0" w:space="0" w:color="auto"/>
                                    <w:right w:val="none" w:sz="0" w:space="0" w:color="auto"/>
                                  </w:divBdr>
                                </w:div>
                              </w:divsChild>
                            </w:div>
                            <w:div w:id="118768666">
                              <w:marLeft w:val="0"/>
                              <w:marRight w:val="0"/>
                              <w:marTop w:val="0"/>
                              <w:marBottom w:val="0"/>
                              <w:divBdr>
                                <w:top w:val="single" w:sz="6" w:space="0" w:color="D1D2E0"/>
                                <w:left w:val="single" w:sz="6" w:space="0" w:color="D1D2E0"/>
                                <w:bottom w:val="single" w:sz="6" w:space="0" w:color="D1D2E0"/>
                                <w:right w:val="single" w:sz="6" w:space="0" w:color="D1D2E0"/>
                              </w:divBdr>
                              <w:divsChild>
                                <w:div w:id="1754014057">
                                  <w:marLeft w:val="0"/>
                                  <w:marRight w:val="0"/>
                                  <w:marTop w:val="0"/>
                                  <w:marBottom w:val="0"/>
                                  <w:divBdr>
                                    <w:top w:val="none" w:sz="0" w:space="0" w:color="auto"/>
                                    <w:left w:val="none" w:sz="0" w:space="0" w:color="auto"/>
                                    <w:bottom w:val="none" w:sz="0" w:space="0" w:color="auto"/>
                                    <w:right w:val="none" w:sz="0" w:space="0" w:color="auto"/>
                                  </w:divBdr>
                                </w:div>
                                <w:div w:id="13756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51052">
              <w:marLeft w:val="0"/>
              <w:marRight w:val="0"/>
              <w:marTop w:val="0"/>
              <w:marBottom w:val="0"/>
              <w:divBdr>
                <w:top w:val="none" w:sz="0" w:space="0" w:color="auto"/>
                <w:left w:val="none" w:sz="0" w:space="0" w:color="auto"/>
                <w:bottom w:val="none" w:sz="0" w:space="0" w:color="auto"/>
                <w:right w:val="none" w:sz="0" w:space="0" w:color="auto"/>
              </w:divBdr>
              <w:divsChild>
                <w:div w:id="521282200">
                  <w:marLeft w:val="0"/>
                  <w:marRight w:val="0"/>
                  <w:marTop w:val="0"/>
                  <w:marBottom w:val="0"/>
                  <w:divBdr>
                    <w:top w:val="single" w:sz="6" w:space="0" w:color="D1D2E0"/>
                    <w:left w:val="single" w:sz="6" w:space="0" w:color="D1D2E0"/>
                    <w:bottom w:val="single" w:sz="6" w:space="0" w:color="D1D2E0"/>
                    <w:right w:val="single" w:sz="6" w:space="0" w:color="D1D2E0"/>
                  </w:divBdr>
                  <w:divsChild>
                    <w:div w:id="752967559">
                      <w:marLeft w:val="0"/>
                      <w:marRight w:val="0"/>
                      <w:marTop w:val="0"/>
                      <w:marBottom w:val="0"/>
                      <w:divBdr>
                        <w:top w:val="none" w:sz="0" w:space="0" w:color="auto"/>
                        <w:left w:val="none" w:sz="0" w:space="0" w:color="auto"/>
                        <w:bottom w:val="none" w:sz="0" w:space="0" w:color="auto"/>
                        <w:right w:val="none" w:sz="0" w:space="0" w:color="auto"/>
                      </w:divBdr>
                      <w:divsChild>
                        <w:div w:id="530263992">
                          <w:marLeft w:val="0"/>
                          <w:marRight w:val="0"/>
                          <w:marTop w:val="0"/>
                          <w:marBottom w:val="0"/>
                          <w:divBdr>
                            <w:top w:val="none" w:sz="0" w:space="0" w:color="auto"/>
                            <w:left w:val="none" w:sz="0" w:space="0" w:color="auto"/>
                            <w:bottom w:val="none" w:sz="0" w:space="0" w:color="auto"/>
                            <w:right w:val="none" w:sz="0" w:space="0" w:color="auto"/>
                          </w:divBdr>
                          <w:divsChild>
                            <w:div w:id="19643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6175">
                      <w:marLeft w:val="0"/>
                      <w:marRight w:val="0"/>
                      <w:marTop w:val="0"/>
                      <w:marBottom w:val="0"/>
                      <w:divBdr>
                        <w:top w:val="none" w:sz="0" w:space="0" w:color="auto"/>
                        <w:left w:val="none" w:sz="0" w:space="0" w:color="auto"/>
                        <w:bottom w:val="none" w:sz="0" w:space="0" w:color="auto"/>
                        <w:right w:val="none" w:sz="0" w:space="0" w:color="auto"/>
                      </w:divBdr>
                      <w:divsChild>
                        <w:div w:id="1917861379">
                          <w:marLeft w:val="0"/>
                          <w:marRight w:val="0"/>
                          <w:marTop w:val="0"/>
                          <w:marBottom w:val="0"/>
                          <w:divBdr>
                            <w:top w:val="none" w:sz="0" w:space="0" w:color="auto"/>
                            <w:left w:val="none" w:sz="0" w:space="0" w:color="auto"/>
                            <w:bottom w:val="none" w:sz="0" w:space="0" w:color="auto"/>
                            <w:right w:val="none" w:sz="0" w:space="0" w:color="auto"/>
                          </w:divBdr>
                          <w:divsChild>
                            <w:div w:id="1541169783">
                              <w:marLeft w:val="0"/>
                              <w:marRight w:val="0"/>
                              <w:marTop w:val="0"/>
                              <w:marBottom w:val="0"/>
                              <w:divBdr>
                                <w:top w:val="single" w:sz="6" w:space="0" w:color="D1D2E0"/>
                                <w:left w:val="single" w:sz="6" w:space="0" w:color="D1D2E0"/>
                                <w:bottom w:val="single" w:sz="6" w:space="0" w:color="D1D2E0"/>
                                <w:right w:val="single" w:sz="6" w:space="0" w:color="D1D2E0"/>
                              </w:divBdr>
                              <w:divsChild>
                                <w:div w:id="1403259050">
                                  <w:marLeft w:val="0"/>
                                  <w:marRight w:val="0"/>
                                  <w:marTop w:val="0"/>
                                  <w:marBottom w:val="0"/>
                                  <w:divBdr>
                                    <w:top w:val="none" w:sz="0" w:space="0" w:color="auto"/>
                                    <w:left w:val="none" w:sz="0" w:space="0" w:color="auto"/>
                                    <w:bottom w:val="none" w:sz="0" w:space="0" w:color="auto"/>
                                    <w:right w:val="none" w:sz="0" w:space="0" w:color="auto"/>
                                  </w:divBdr>
                                  <w:divsChild>
                                    <w:div w:id="17262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6286">
                              <w:marLeft w:val="0"/>
                              <w:marRight w:val="0"/>
                              <w:marTop w:val="0"/>
                              <w:marBottom w:val="0"/>
                              <w:divBdr>
                                <w:top w:val="none" w:sz="0" w:space="0" w:color="auto"/>
                                <w:left w:val="none" w:sz="0" w:space="0" w:color="auto"/>
                                <w:bottom w:val="none" w:sz="0" w:space="0" w:color="auto"/>
                                <w:right w:val="none" w:sz="0" w:space="0" w:color="auto"/>
                              </w:divBdr>
                              <w:divsChild>
                                <w:div w:id="17222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8651">
                          <w:marLeft w:val="0"/>
                          <w:marRight w:val="0"/>
                          <w:marTop w:val="0"/>
                          <w:marBottom w:val="0"/>
                          <w:divBdr>
                            <w:top w:val="none" w:sz="0" w:space="0" w:color="auto"/>
                            <w:left w:val="none" w:sz="0" w:space="0" w:color="auto"/>
                            <w:bottom w:val="none" w:sz="0" w:space="0" w:color="auto"/>
                            <w:right w:val="none" w:sz="0" w:space="0" w:color="auto"/>
                          </w:divBdr>
                          <w:divsChild>
                            <w:div w:id="1511794716">
                              <w:marLeft w:val="0"/>
                              <w:marRight w:val="0"/>
                              <w:marTop w:val="0"/>
                              <w:marBottom w:val="0"/>
                              <w:divBdr>
                                <w:top w:val="single" w:sz="6" w:space="0" w:color="D1D2E0"/>
                                <w:left w:val="single" w:sz="6" w:space="0" w:color="D1D2E0"/>
                                <w:bottom w:val="single" w:sz="6" w:space="0" w:color="D1D2E0"/>
                                <w:right w:val="single" w:sz="6" w:space="0" w:color="D1D2E0"/>
                              </w:divBdr>
                              <w:divsChild>
                                <w:div w:id="634945050">
                                  <w:marLeft w:val="0"/>
                                  <w:marRight w:val="0"/>
                                  <w:marTop w:val="0"/>
                                  <w:marBottom w:val="0"/>
                                  <w:divBdr>
                                    <w:top w:val="none" w:sz="0" w:space="0" w:color="auto"/>
                                    <w:left w:val="none" w:sz="0" w:space="0" w:color="auto"/>
                                    <w:bottom w:val="none" w:sz="0" w:space="0" w:color="auto"/>
                                    <w:right w:val="none" w:sz="0" w:space="0" w:color="auto"/>
                                  </w:divBdr>
                                  <w:divsChild>
                                    <w:div w:id="1685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4543">
                              <w:marLeft w:val="0"/>
                              <w:marRight w:val="0"/>
                              <w:marTop w:val="0"/>
                              <w:marBottom w:val="0"/>
                              <w:divBdr>
                                <w:top w:val="none" w:sz="0" w:space="0" w:color="auto"/>
                                <w:left w:val="none" w:sz="0" w:space="0" w:color="auto"/>
                                <w:bottom w:val="none" w:sz="0" w:space="0" w:color="auto"/>
                                <w:right w:val="none" w:sz="0" w:space="0" w:color="auto"/>
                              </w:divBdr>
                              <w:divsChild>
                                <w:div w:id="14881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2547">
                          <w:marLeft w:val="0"/>
                          <w:marRight w:val="0"/>
                          <w:marTop w:val="0"/>
                          <w:marBottom w:val="0"/>
                          <w:divBdr>
                            <w:top w:val="none" w:sz="0" w:space="0" w:color="auto"/>
                            <w:left w:val="none" w:sz="0" w:space="0" w:color="auto"/>
                            <w:bottom w:val="none" w:sz="0" w:space="0" w:color="auto"/>
                            <w:right w:val="none" w:sz="0" w:space="0" w:color="auto"/>
                          </w:divBdr>
                          <w:divsChild>
                            <w:div w:id="1324121367">
                              <w:marLeft w:val="0"/>
                              <w:marRight w:val="0"/>
                              <w:marTop w:val="0"/>
                              <w:marBottom w:val="0"/>
                              <w:divBdr>
                                <w:top w:val="single" w:sz="6" w:space="0" w:color="206241"/>
                                <w:left w:val="single" w:sz="6" w:space="0" w:color="206241"/>
                                <w:bottom w:val="single" w:sz="6" w:space="0" w:color="206241"/>
                                <w:right w:val="single" w:sz="6" w:space="0" w:color="206241"/>
                              </w:divBdr>
                              <w:divsChild>
                                <w:div w:id="1434669218">
                                  <w:marLeft w:val="0"/>
                                  <w:marRight w:val="0"/>
                                  <w:marTop w:val="0"/>
                                  <w:marBottom w:val="0"/>
                                  <w:divBdr>
                                    <w:top w:val="none" w:sz="0" w:space="0" w:color="auto"/>
                                    <w:left w:val="none" w:sz="0" w:space="0" w:color="auto"/>
                                    <w:bottom w:val="none" w:sz="0" w:space="0" w:color="auto"/>
                                    <w:right w:val="none" w:sz="0" w:space="0" w:color="auto"/>
                                  </w:divBdr>
                                </w:div>
                                <w:div w:id="1720280814">
                                  <w:marLeft w:val="0"/>
                                  <w:marRight w:val="0"/>
                                  <w:marTop w:val="0"/>
                                  <w:marBottom w:val="0"/>
                                  <w:divBdr>
                                    <w:top w:val="none" w:sz="0" w:space="0" w:color="auto"/>
                                    <w:left w:val="none" w:sz="0" w:space="0" w:color="auto"/>
                                    <w:bottom w:val="none" w:sz="0" w:space="0" w:color="auto"/>
                                    <w:right w:val="none" w:sz="0" w:space="0" w:color="auto"/>
                                  </w:divBdr>
                                  <w:divsChild>
                                    <w:div w:id="20536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72094">
                              <w:marLeft w:val="0"/>
                              <w:marRight w:val="0"/>
                              <w:marTop w:val="0"/>
                              <w:marBottom w:val="0"/>
                              <w:divBdr>
                                <w:top w:val="none" w:sz="0" w:space="0" w:color="auto"/>
                                <w:left w:val="none" w:sz="0" w:space="0" w:color="auto"/>
                                <w:bottom w:val="none" w:sz="0" w:space="0" w:color="auto"/>
                                <w:right w:val="none" w:sz="0" w:space="0" w:color="auto"/>
                              </w:divBdr>
                              <w:divsChild>
                                <w:div w:id="14129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95978">
                          <w:marLeft w:val="0"/>
                          <w:marRight w:val="0"/>
                          <w:marTop w:val="0"/>
                          <w:marBottom w:val="0"/>
                          <w:divBdr>
                            <w:top w:val="none" w:sz="0" w:space="0" w:color="auto"/>
                            <w:left w:val="none" w:sz="0" w:space="0" w:color="auto"/>
                            <w:bottom w:val="none" w:sz="0" w:space="0" w:color="auto"/>
                            <w:right w:val="none" w:sz="0" w:space="0" w:color="auto"/>
                          </w:divBdr>
                          <w:divsChild>
                            <w:div w:id="236400638">
                              <w:marLeft w:val="0"/>
                              <w:marRight w:val="0"/>
                              <w:marTop w:val="0"/>
                              <w:marBottom w:val="0"/>
                              <w:divBdr>
                                <w:top w:val="single" w:sz="6" w:space="0" w:color="D1D2E0"/>
                                <w:left w:val="single" w:sz="6" w:space="0" w:color="D1D2E0"/>
                                <w:bottom w:val="single" w:sz="6" w:space="0" w:color="D1D2E0"/>
                                <w:right w:val="single" w:sz="6" w:space="0" w:color="D1D2E0"/>
                              </w:divBdr>
                              <w:divsChild>
                                <w:div w:id="672487340">
                                  <w:marLeft w:val="0"/>
                                  <w:marRight w:val="0"/>
                                  <w:marTop w:val="0"/>
                                  <w:marBottom w:val="0"/>
                                  <w:divBdr>
                                    <w:top w:val="none" w:sz="0" w:space="0" w:color="auto"/>
                                    <w:left w:val="none" w:sz="0" w:space="0" w:color="auto"/>
                                    <w:bottom w:val="none" w:sz="0" w:space="0" w:color="auto"/>
                                    <w:right w:val="none" w:sz="0" w:space="0" w:color="auto"/>
                                  </w:divBdr>
                                  <w:divsChild>
                                    <w:div w:id="134049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7233">
                              <w:marLeft w:val="0"/>
                              <w:marRight w:val="0"/>
                              <w:marTop w:val="0"/>
                              <w:marBottom w:val="0"/>
                              <w:divBdr>
                                <w:top w:val="none" w:sz="0" w:space="0" w:color="auto"/>
                                <w:left w:val="none" w:sz="0" w:space="0" w:color="auto"/>
                                <w:bottom w:val="none" w:sz="0" w:space="0" w:color="auto"/>
                                <w:right w:val="none" w:sz="0" w:space="0" w:color="auto"/>
                              </w:divBdr>
                              <w:divsChild>
                                <w:div w:id="1549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7007">
                          <w:marLeft w:val="0"/>
                          <w:marRight w:val="0"/>
                          <w:marTop w:val="0"/>
                          <w:marBottom w:val="0"/>
                          <w:divBdr>
                            <w:top w:val="none" w:sz="0" w:space="0" w:color="auto"/>
                            <w:left w:val="none" w:sz="0" w:space="0" w:color="auto"/>
                            <w:bottom w:val="none" w:sz="0" w:space="0" w:color="auto"/>
                            <w:right w:val="none" w:sz="0" w:space="0" w:color="auto"/>
                          </w:divBdr>
                          <w:divsChild>
                            <w:div w:id="2136630585">
                              <w:marLeft w:val="0"/>
                              <w:marRight w:val="0"/>
                              <w:marTop w:val="0"/>
                              <w:marBottom w:val="0"/>
                              <w:divBdr>
                                <w:top w:val="single" w:sz="6" w:space="0" w:color="D1D2E0"/>
                                <w:left w:val="single" w:sz="6" w:space="0" w:color="D1D2E0"/>
                                <w:bottom w:val="single" w:sz="6" w:space="0" w:color="D1D2E0"/>
                                <w:right w:val="single" w:sz="6" w:space="0" w:color="D1D2E0"/>
                              </w:divBdr>
                              <w:divsChild>
                                <w:div w:id="1798644094">
                                  <w:marLeft w:val="0"/>
                                  <w:marRight w:val="0"/>
                                  <w:marTop w:val="0"/>
                                  <w:marBottom w:val="0"/>
                                  <w:divBdr>
                                    <w:top w:val="none" w:sz="0" w:space="0" w:color="auto"/>
                                    <w:left w:val="none" w:sz="0" w:space="0" w:color="auto"/>
                                    <w:bottom w:val="none" w:sz="0" w:space="0" w:color="auto"/>
                                    <w:right w:val="none" w:sz="0" w:space="0" w:color="auto"/>
                                  </w:divBdr>
                                </w:div>
                              </w:divsChild>
                            </w:div>
                            <w:div w:id="1661343369">
                              <w:marLeft w:val="0"/>
                              <w:marRight w:val="0"/>
                              <w:marTop w:val="0"/>
                              <w:marBottom w:val="0"/>
                              <w:divBdr>
                                <w:top w:val="single" w:sz="6" w:space="0" w:color="D1D2E0"/>
                                <w:left w:val="single" w:sz="6" w:space="0" w:color="D1D2E0"/>
                                <w:bottom w:val="single" w:sz="6" w:space="0" w:color="D1D2E0"/>
                                <w:right w:val="single" w:sz="6" w:space="0" w:color="D1D2E0"/>
                              </w:divBdr>
                              <w:divsChild>
                                <w:div w:id="1885605577">
                                  <w:marLeft w:val="0"/>
                                  <w:marRight w:val="0"/>
                                  <w:marTop w:val="0"/>
                                  <w:marBottom w:val="0"/>
                                  <w:divBdr>
                                    <w:top w:val="none" w:sz="0" w:space="0" w:color="auto"/>
                                    <w:left w:val="none" w:sz="0" w:space="0" w:color="auto"/>
                                    <w:bottom w:val="none" w:sz="0" w:space="0" w:color="auto"/>
                                    <w:right w:val="none" w:sz="0" w:space="0" w:color="auto"/>
                                  </w:divBdr>
                                </w:div>
                                <w:div w:id="9694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171676">
              <w:marLeft w:val="0"/>
              <w:marRight w:val="0"/>
              <w:marTop w:val="0"/>
              <w:marBottom w:val="0"/>
              <w:divBdr>
                <w:top w:val="none" w:sz="0" w:space="0" w:color="auto"/>
                <w:left w:val="none" w:sz="0" w:space="0" w:color="auto"/>
                <w:bottom w:val="none" w:sz="0" w:space="0" w:color="auto"/>
                <w:right w:val="none" w:sz="0" w:space="0" w:color="auto"/>
              </w:divBdr>
              <w:divsChild>
                <w:div w:id="1039357276">
                  <w:marLeft w:val="0"/>
                  <w:marRight w:val="0"/>
                  <w:marTop w:val="0"/>
                  <w:marBottom w:val="0"/>
                  <w:divBdr>
                    <w:top w:val="single" w:sz="6" w:space="0" w:color="D1D2E0"/>
                    <w:left w:val="single" w:sz="6" w:space="0" w:color="D1D2E0"/>
                    <w:bottom w:val="single" w:sz="6" w:space="0" w:color="D1D2E0"/>
                    <w:right w:val="single" w:sz="6" w:space="0" w:color="D1D2E0"/>
                  </w:divBdr>
                  <w:divsChild>
                    <w:div w:id="1027215482">
                      <w:marLeft w:val="0"/>
                      <w:marRight w:val="0"/>
                      <w:marTop w:val="0"/>
                      <w:marBottom w:val="0"/>
                      <w:divBdr>
                        <w:top w:val="none" w:sz="0" w:space="0" w:color="auto"/>
                        <w:left w:val="none" w:sz="0" w:space="0" w:color="auto"/>
                        <w:bottom w:val="none" w:sz="0" w:space="0" w:color="auto"/>
                        <w:right w:val="none" w:sz="0" w:space="0" w:color="auto"/>
                      </w:divBdr>
                      <w:divsChild>
                        <w:div w:id="56321740">
                          <w:marLeft w:val="0"/>
                          <w:marRight w:val="0"/>
                          <w:marTop w:val="0"/>
                          <w:marBottom w:val="0"/>
                          <w:divBdr>
                            <w:top w:val="none" w:sz="0" w:space="0" w:color="auto"/>
                            <w:left w:val="none" w:sz="0" w:space="0" w:color="auto"/>
                            <w:bottom w:val="none" w:sz="0" w:space="0" w:color="auto"/>
                            <w:right w:val="none" w:sz="0" w:space="0" w:color="auto"/>
                          </w:divBdr>
                          <w:divsChild>
                            <w:div w:id="67771307">
                              <w:marLeft w:val="0"/>
                              <w:marRight w:val="0"/>
                              <w:marTop w:val="0"/>
                              <w:marBottom w:val="0"/>
                              <w:divBdr>
                                <w:top w:val="none" w:sz="0" w:space="0" w:color="auto"/>
                                <w:left w:val="none" w:sz="0" w:space="0" w:color="auto"/>
                                <w:bottom w:val="none" w:sz="0" w:space="0" w:color="auto"/>
                                <w:right w:val="none" w:sz="0" w:space="0" w:color="auto"/>
                              </w:divBdr>
                              <w:divsChild>
                                <w:div w:id="1544174917">
                                  <w:marLeft w:val="0"/>
                                  <w:marRight w:val="0"/>
                                  <w:marTop w:val="0"/>
                                  <w:marBottom w:val="0"/>
                                  <w:divBdr>
                                    <w:top w:val="none" w:sz="0" w:space="0" w:color="auto"/>
                                    <w:left w:val="none" w:sz="0" w:space="0" w:color="auto"/>
                                    <w:bottom w:val="none" w:sz="0" w:space="0" w:color="auto"/>
                                    <w:right w:val="none" w:sz="0" w:space="0" w:color="auto"/>
                                  </w:divBdr>
                                </w:div>
                                <w:div w:id="761875519">
                                  <w:marLeft w:val="0"/>
                                  <w:marRight w:val="0"/>
                                  <w:marTop w:val="0"/>
                                  <w:marBottom w:val="0"/>
                                  <w:divBdr>
                                    <w:top w:val="none" w:sz="0" w:space="0" w:color="auto"/>
                                    <w:left w:val="none" w:sz="0" w:space="0" w:color="auto"/>
                                    <w:bottom w:val="none" w:sz="0" w:space="0" w:color="auto"/>
                                    <w:right w:val="none" w:sz="0" w:space="0" w:color="auto"/>
                                  </w:divBdr>
                                </w:div>
                                <w:div w:id="759985255">
                                  <w:marLeft w:val="0"/>
                                  <w:marRight w:val="0"/>
                                  <w:marTop w:val="0"/>
                                  <w:marBottom w:val="0"/>
                                  <w:divBdr>
                                    <w:top w:val="none" w:sz="0" w:space="0" w:color="auto"/>
                                    <w:left w:val="none" w:sz="0" w:space="0" w:color="auto"/>
                                    <w:bottom w:val="none" w:sz="0" w:space="0" w:color="auto"/>
                                    <w:right w:val="none" w:sz="0" w:space="0" w:color="auto"/>
                                  </w:divBdr>
                                </w:div>
                                <w:div w:id="11844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53515">
                      <w:marLeft w:val="0"/>
                      <w:marRight w:val="0"/>
                      <w:marTop w:val="0"/>
                      <w:marBottom w:val="0"/>
                      <w:divBdr>
                        <w:top w:val="none" w:sz="0" w:space="0" w:color="auto"/>
                        <w:left w:val="none" w:sz="0" w:space="0" w:color="auto"/>
                        <w:bottom w:val="none" w:sz="0" w:space="0" w:color="auto"/>
                        <w:right w:val="none" w:sz="0" w:space="0" w:color="auto"/>
                      </w:divBdr>
                      <w:divsChild>
                        <w:div w:id="967011355">
                          <w:marLeft w:val="0"/>
                          <w:marRight w:val="0"/>
                          <w:marTop w:val="0"/>
                          <w:marBottom w:val="0"/>
                          <w:divBdr>
                            <w:top w:val="none" w:sz="0" w:space="0" w:color="auto"/>
                            <w:left w:val="none" w:sz="0" w:space="0" w:color="auto"/>
                            <w:bottom w:val="none" w:sz="0" w:space="0" w:color="auto"/>
                            <w:right w:val="none" w:sz="0" w:space="0" w:color="auto"/>
                          </w:divBdr>
                          <w:divsChild>
                            <w:div w:id="1698851221">
                              <w:marLeft w:val="0"/>
                              <w:marRight w:val="0"/>
                              <w:marTop w:val="0"/>
                              <w:marBottom w:val="0"/>
                              <w:divBdr>
                                <w:top w:val="single" w:sz="6" w:space="0" w:color="D1D2E0"/>
                                <w:left w:val="single" w:sz="6" w:space="0" w:color="D1D2E0"/>
                                <w:bottom w:val="single" w:sz="6" w:space="0" w:color="D1D2E0"/>
                                <w:right w:val="single" w:sz="6" w:space="0" w:color="D1D2E0"/>
                              </w:divBdr>
                              <w:divsChild>
                                <w:div w:id="810291107">
                                  <w:marLeft w:val="0"/>
                                  <w:marRight w:val="0"/>
                                  <w:marTop w:val="0"/>
                                  <w:marBottom w:val="0"/>
                                  <w:divBdr>
                                    <w:top w:val="none" w:sz="0" w:space="0" w:color="auto"/>
                                    <w:left w:val="none" w:sz="0" w:space="0" w:color="auto"/>
                                    <w:bottom w:val="none" w:sz="0" w:space="0" w:color="auto"/>
                                    <w:right w:val="none" w:sz="0" w:space="0" w:color="auto"/>
                                  </w:divBdr>
                                  <w:divsChild>
                                    <w:div w:id="5115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71249">
                              <w:marLeft w:val="0"/>
                              <w:marRight w:val="0"/>
                              <w:marTop w:val="0"/>
                              <w:marBottom w:val="0"/>
                              <w:divBdr>
                                <w:top w:val="none" w:sz="0" w:space="0" w:color="auto"/>
                                <w:left w:val="none" w:sz="0" w:space="0" w:color="auto"/>
                                <w:bottom w:val="none" w:sz="0" w:space="0" w:color="auto"/>
                                <w:right w:val="none" w:sz="0" w:space="0" w:color="auto"/>
                              </w:divBdr>
                              <w:divsChild>
                                <w:div w:id="7606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8027">
                          <w:marLeft w:val="0"/>
                          <w:marRight w:val="0"/>
                          <w:marTop w:val="0"/>
                          <w:marBottom w:val="0"/>
                          <w:divBdr>
                            <w:top w:val="none" w:sz="0" w:space="0" w:color="auto"/>
                            <w:left w:val="none" w:sz="0" w:space="0" w:color="auto"/>
                            <w:bottom w:val="none" w:sz="0" w:space="0" w:color="auto"/>
                            <w:right w:val="none" w:sz="0" w:space="0" w:color="auto"/>
                          </w:divBdr>
                          <w:divsChild>
                            <w:div w:id="1168709218">
                              <w:marLeft w:val="0"/>
                              <w:marRight w:val="0"/>
                              <w:marTop w:val="0"/>
                              <w:marBottom w:val="0"/>
                              <w:divBdr>
                                <w:top w:val="single" w:sz="6" w:space="0" w:color="D1D2E0"/>
                                <w:left w:val="single" w:sz="6" w:space="0" w:color="D1D2E0"/>
                                <w:bottom w:val="single" w:sz="6" w:space="0" w:color="D1D2E0"/>
                                <w:right w:val="single" w:sz="6" w:space="0" w:color="D1D2E0"/>
                              </w:divBdr>
                              <w:divsChild>
                                <w:div w:id="1872181894">
                                  <w:marLeft w:val="0"/>
                                  <w:marRight w:val="0"/>
                                  <w:marTop w:val="0"/>
                                  <w:marBottom w:val="0"/>
                                  <w:divBdr>
                                    <w:top w:val="none" w:sz="0" w:space="0" w:color="auto"/>
                                    <w:left w:val="none" w:sz="0" w:space="0" w:color="auto"/>
                                    <w:bottom w:val="none" w:sz="0" w:space="0" w:color="auto"/>
                                    <w:right w:val="none" w:sz="0" w:space="0" w:color="auto"/>
                                  </w:divBdr>
                                  <w:divsChild>
                                    <w:div w:id="18555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7248">
                              <w:marLeft w:val="0"/>
                              <w:marRight w:val="0"/>
                              <w:marTop w:val="0"/>
                              <w:marBottom w:val="0"/>
                              <w:divBdr>
                                <w:top w:val="none" w:sz="0" w:space="0" w:color="auto"/>
                                <w:left w:val="none" w:sz="0" w:space="0" w:color="auto"/>
                                <w:bottom w:val="none" w:sz="0" w:space="0" w:color="auto"/>
                                <w:right w:val="none" w:sz="0" w:space="0" w:color="auto"/>
                              </w:divBdr>
                              <w:divsChild>
                                <w:div w:id="10448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5150">
                          <w:marLeft w:val="0"/>
                          <w:marRight w:val="0"/>
                          <w:marTop w:val="0"/>
                          <w:marBottom w:val="0"/>
                          <w:divBdr>
                            <w:top w:val="none" w:sz="0" w:space="0" w:color="auto"/>
                            <w:left w:val="none" w:sz="0" w:space="0" w:color="auto"/>
                            <w:bottom w:val="none" w:sz="0" w:space="0" w:color="auto"/>
                            <w:right w:val="none" w:sz="0" w:space="0" w:color="auto"/>
                          </w:divBdr>
                          <w:divsChild>
                            <w:div w:id="1806700030">
                              <w:marLeft w:val="0"/>
                              <w:marRight w:val="0"/>
                              <w:marTop w:val="0"/>
                              <w:marBottom w:val="0"/>
                              <w:divBdr>
                                <w:top w:val="single" w:sz="6" w:space="0" w:color="D1D2E0"/>
                                <w:left w:val="single" w:sz="6" w:space="0" w:color="D1D2E0"/>
                                <w:bottom w:val="single" w:sz="6" w:space="0" w:color="D1D2E0"/>
                                <w:right w:val="single" w:sz="6" w:space="0" w:color="D1D2E0"/>
                              </w:divBdr>
                              <w:divsChild>
                                <w:div w:id="1992438440">
                                  <w:marLeft w:val="0"/>
                                  <w:marRight w:val="0"/>
                                  <w:marTop w:val="0"/>
                                  <w:marBottom w:val="0"/>
                                  <w:divBdr>
                                    <w:top w:val="none" w:sz="0" w:space="0" w:color="auto"/>
                                    <w:left w:val="none" w:sz="0" w:space="0" w:color="auto"/>
                                    <w:bottom w:val="none" w:sz="0" w:space="0" w:color="auto"/>
                                    <w:right w:val="none" w:sz="0" w:space="0" w:color="auto"/>
                                  </w:divBdr>
                                  <w:divsChild>
                                    <w:div w:id="13129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4522">
                              <w:marLeft w:val="0"/>
                              <w:marRight w:val="0"/>
                              <w:marTop w:val="0"/>
                              <w:marBottom w:val="0"/>
                              <w:divBdr>
                                <w:top w:val="none" w:sz="0" w:space="0" w:color="auto"/>
                                <w:left w:val="none" w:sz="0" w:space="0" w:color="auto"/>
                                <w:bottom w:val="none" w:sz="0" w:space="0" w:color="auto"/>
                                <w:right w:val="none" w:sz="0" w:space="0" w:color="auto"/>
                              </w:divBdr>
                              <w:divsChild>
                                <w:div w:id="16686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664">
                          <w:marLeft w:val="0"/>
                          <w:marRight w:val="0"/>
                          <w:marTop w:val="0"/>
                          <w:marBottom w:val="0"/>
                          <w:divBdr>
                            <w:top w:val="none" w:sz="0" w:space="0" w:color="auto"/>
                            <w:left w:val="none" w:sz="0" w:space="0" w:color="auto"/>
                            <w:bottom w:val="none" w:sz="0" w:space="0" w:color="auto"/>
                            <w:right w:val="none" w:sz="0" w:space="0" w:color="auto"/>
                          </w:divBdr>
                          <w:divsChild>
                            <w:div w:id="2007050940">
                              <w:marLeft w:val="0"/>
                              <w:marRight w:val="0"/>
                              <w:marTop w:val="0"/>
                              <w:marBottom w:val="0"/>
                              <w:divBdr>
                                <w:top w:val="single" w:sz="6" w:space="0" w:color="206241"/>
                                <w:left w:val="single" w:sz="6" w:space="0" w:color="206241"/>
                                <w:bottom w:val="single" w:sz="6" w:space="0" w:color="206241"/>
                                <w:right w:val="single" w:sz="6" w:space="0" w:color="206241"/>
                              </w:divBdr>
                              <w:divsChild>
                                <w:div w:id="1350257851">
                                  <w:marLeft w:val="0"/>
                                  <w:marRight w:val="0"/>
                                  <w:marTop w:val="0"/>
                                  <w:marBottom w:val="0"/>
                                  <w:divBdr>
                                    <w:top w:val="none" w:sz="0" w:space="0" w:color="auto"/>
                                    <w:left w:val="none" w:sz="0" w:space="0" w:color="auto"/>
                                    <w:bottom w:val="none" w:sz="0" w:space="0" w:color="auto"/>
                                    <w:right w:val="none" w:sz="0" w:space="0" w:color="auto"/>
                                  </w:divBdr>
                                </w:div>
                                <w:div w:id="98260107">
                                  <w:marLeft w:val="0"/>
                                  <w:marRight w:val="0"/>
                                  <w:marTop w:val="0"/>
                                  <w:marBottom w:val="0"/>
                                  <w:divBdr>
                                    <w:top w:val="none" w:sz="0" w:space="0" w:color="auto"/>
                                    <w:left w:val="none" w:sz="0" w:space="0" w:color="auto"/>
                                    <w:bottom w:val="none" w:sz="0" w:space="0" w:color="auto"/>
                                    <w:right w:val="none" w:sz="0" w:space="0" w:color="auto"/>
                                  </w:divBdr>
                                  <w:divsChild>
                                    <w:div w:id="13695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4367">
                              <w:marLeft w:val="0"/>
                              <w:marRight w:val="0"/>
                              <w:marTop w:val="0"/>
                              <w:marBottom w:val="0"/>
                              <w:divBdr>
                                <w:top w:val="none" w:sz="0" w:space="0" w:color="auto"/>
                                <w:left w:val="none" w:sz="0" w:space="0" w:color="auto"/>
                                <w:bottom w:val="none" w:sz="0" w:space="0" w:color="auto"/>
                                <w:right w:val="none" w:sz="0" w:space="0" w:color="auto"/>
                              </w:divBdr>
                              <w:divsChild>
                                <w:div w:id="19660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9324">
                          <w:marLeft w:val="0"/>
                          <w:marRight w:val="0"/>
                          <w:marTop w:val="0"/>
                          <w:marBottom w:val="0"/>
                          <w:divBdr>
                            <w:top w:val="none" w:sz="0" w:space="0" w:color="auto"/>
                            <w:left w:val="none" w:sz="0" w:space="0" w:color="auto"/>
                            <w:bottom w:val="none" w:sz="0" w:space="0" w:color="auto"/>
                            <w:right w:val="none" w:sz="0" w:space="0" w:color="auto"/>
                          </w:divBdr>
                          <w:divsChild>
                            <w:div w:id="1597980941">
                              <w:marLeft w:val="0"/>
                              <w:marRight w:val="0"/>
                              <w:marTop w:val="0"/>
                              <w:marBottom w:val="0"/>
                              <w:divBdr>
                                <w:top w:val="single" w:sz="6" w:space="0" w:color="D1D2E0"/>
                                <w:left w:val="single" w:sz="6" w:space="0" w:color="D1D2E0"/>
                                <w:bottom w:val="single" w:sz="6" w:space="0" w:color="D1D2E0"/>
                                <w:right w:val="single" w:sz="6" w:space="0" w:color="D1D2E0"/>
                              </w:divBdr>
                              <w:divsChild>
                                <w:div w:id="2082168531">
                                  <w:marLeft w:val="0"/>
                                  <w:marRight w:val="0"/>
                                  <w:marTop w:val="0"/>
                                  <w:marBottom w:val="0"/>
                                  <w:divBdr>
                                    <w:top w:val="none" w:sz="0" w:space="0" w:color="auto"/>
                                    <w:left w:val="none" w:sz="0" w:space="0" w:color="auto"/>
                                    <w:bottom w:val="none" w:sz="0" w:space="0" w:color="auto"/>
                                    <w:right w:val="none" w:sz="0" w:space="0" w:color="auto"/>
                                  </w:divBdr>
                                </w:div>
                              </w:divsChild>
                            </w:div>
                            <w:div w:id="20204031">
                              <w:marLeft w:val="0"/>
                              <w:marRight w:val="0"/>
                              <w:marTop w:val="0"/>
                              <w:marBottom w:val="0"/>
                              <w:divBdr>
                                <w:top w:val="single" w:sz="6" w:space="0" w:color="D1D2E0"/>
                                <w:left w:val="single" w:sz="6" w:space="0" w:color="D1D2E0"/>
                                <w:bottom w:val="single" w:sz="6" w:space="0" w:color="D1D2E0"/>
                                <w:right w:val="single" w:sz="6" w:space="0" w:color="D1D2E0"/>
                              </w:divBdr>
                              <w:divsChild>
                                <w:div w:id="427847839">
                                  <w:marLeft w:val="0"/>
                                  <w:marRight w:val="0"/>
                                  <w:marTop w:val="0"/>
                                  <w:marBottom w:val="0"/>
                                  <w:divBdr>
                                    <w:top w:val="none" w:sz="0" w:space="0" w:color="auto"/>
                                    <w:left w:val="none" w:sz="0" w:space="0" w:color="auto"/>
                                    <w:bottom w:val="none" w:sz="0" w:space="0" w:color="auto"/>
                                    <w:right w:val="none" w:sz="0" w:space="0" w:color="auto"/>
                                  </w:divBdr>
                                </w:div>
                                <w:div w:id="6142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126721">
              <w:marLeft w:val="0"/>
              <w:marRight w:val="0"/>
              <w:marTop w:val="0"/>
              <w:marBottom w:val="0"/>
              <w:divBdr>
                <w:top w:val="none" w:sz="0" w:space="0" w:color="auto"/>
                <w:left w:val="none" w:sz="0" w:space="0" w:color="auto"/>
                <w:bottom w:val="none" w:sz="0" w:space="0" w:color="auto"/>
                <w:right w:val="none" w:sz="0" w:space="0" w:color="auto"/>
              </w:divBdr>
              <w:divsChild>
                <w:div w:id="1902666344">
                  <w:marLeft w:val="0"/>
                  <w:marRight w:val="0"/>
                  <w:marTop w:val="0"/>
                  <w:marBottom w:val="0"/>
                  <w:divBdr>
                    <w:top w:val="single" w:sz="6" w:space="0" w:color="D1D2E0"/>
                    <w:left w:val="single" w:sz="6" w:space="0" w:color="D1D2E0"/>
                    <w:bottom w:val="single" w:sz="6" w:space="0" w:color="D1D2E0"/>
                    <w:right w:val="single" w:sz="6" w:space="0" w:color="D1D2E0"/>
                  </w:divBdr>
                  <w:divsChild>
                    <w:div w:id="40370373">
                      <w:marLeft w:val="0"/>
                      <w:marRight w:val="0"/>
                      <w:marTop w:val="0"/>
                      <w:marBottom w:val="0"/>
                      <w:divBdr>
                        <w:top w:val="none" w:sz="0" w:space="0" w:color="auto"/>
                        <w:left w:val="none" w:sz="0" w:space="0" w:color="auto"/>
                        <w:bottom w:val="none" w:sz="0" w:space="0" w:color="auto"/>
                        <w:right w:val="none" w:sz="0" w:space="0" w:color="auto"/>
                      </w:divBdr>
                      <w:divsChild>
                        <w:div w:id="259681141">
                          <w:marLeft w:val="0"/>
                          <w:marRight w:val="0"/>
                          <w:marTop w:val="0"/>
                          <w:marBottom w:val="0"/>
                          <w:divBdr>
                            <w:top w:val="none" w:sz="0" w:space="0" w:color="auto"/>
                            <w:left w:val="none" w:sz="0" w:space="0" w:color="auto"/>
                            <w:bottom w:val="none" w:sz="0" w:space="0" w:color="auto"/>
                            <w:right w:val="none" w:sz="0" w:space="0" w:color="auto"/>
                          </w:divBdr>
                          <w:divsChild>
                            <w:div w:id="12290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91491">
                      <w:marLeft w:val="0"/>
                      <w:marRight w:val="0"/>
                      <w:marTop w:val="0"/>
                      <w:marBottom w:val="0"/>
                      <w:divBdr>
                        <w:top w:val="none" w:sz="0" w:space="0" w:color="auto"/>
                        <w:left w:val="none" w:sz="0" w:space="0" w:color="auto"/>
                        <w:bottom w:val="none" w:sz="0" w:space="0" w:color="auto"/>
                        <w:right w:val="none" w:sz="0" w:space="0" w:color="auto"/>
                      </w:divBdr>
                      <w:divsChild>
                        <w:div w:id="1227447601">
                          <w:marLeft w:val="0"/>
                          <w:marRight w:val="0"/>
                          <w:marTop w:val="0"/>
                          <w:marBottom w:val="0"/>
                          <w:divBdr>
                            <w:top w:val="none" w:sz="0" w:space="0" w:color="auto"/>
                            <w:left w:val="none" w:sz="0" w:space="0" w:color="auto"/>
                            <w:bottom w:val="none" w:sz="0" w:space="0" w:color="auto"/>
                            <w:right w:val="none" w:sz="0" w:space="0" w:color="auto"/>
                          </w:divBdr>
                          <w:divsChild>
                            <w:div w:id="1092626116">
                              <w:marLeft w:val="0"/>
                              <w:marRight w:val="0"/>
                              <w:marTop w:val="0"/>
                              <w:marBottom w:val="0"/>
                              <w:divBdr>
                                <w:top w:val="single" w:sz="6" w:space="0" w:color="D1D2E0"/>
                                <w:left w:val="single" w:sz="6" w:space="0" w:color="D1D2E0"/>
                                <w:bottom w:val="single" w:sz="6" w:space="0" w:color="D1D2E0"/>
                                <w:right w:val="single" w:sz="6" w:space="0" w:color="D1D2E0"/>
                              </w:divBdr>
                              <w:divsChild>
                                <w:div w:id="1448430599">
                                  <w:marLeft w:val="0"/>
                                  <w:marRight w:val="0"/>
                                  <w:marTop w:val="0"/>
                                  <w:marBottom w:val="0"/>
                                  <w:divBdr>
                                    <w:top w:val="none" w:sz="0" w:space="0" w:color="auto"/>
                                    <w:left w:val="none" w:sz="0" w:space="0" w:color="auto"/>
                                    <w:bottom w:val="none" w:sz="0" w:space="0" w:color="auto"/>
                                    <w:right w:val="none" w:sz="0" w:space="0" w:color="auto"/>
                                  </w:divBdr>
                                  <w:divsChild>
                                    <w:div w:id="414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7274">
                              <w:marLeft w:val="0"/>
                              <w:marRight w:val="0"/>
                              <w:marTop w:val="0"/>
                              <w:marBottom w:val="0"/>
                              <w:divBdr>
                                <w:top w:val="none" w:sz="0" w:space="0" w:color="auto"/>
                                <w:left w:val="none" w:sz="0" w:space="0" w:color="auto"/>
                                <w:bottom w:val="none" w:sz="0" w:space="0" w:color="auto"/>
                                <w:right w:val="none" w:sz="0" w:space="0" w:color="auto"/>
                              </w:divBdr>
                              <w:divsChild>
                                <w:div w:id="12045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47466">
                          <w:marLeft w:val="0"/>
                          <w:marRight w:val="0"/>
                          <w:marTop w:val="0"/>
                          <w:marBottom w:val="0"/>
                          <w:divBdr>
                            <w:top w:val="none" w:sz="0" w:space="0" w:color="auto"/>
                            <w:left w:val="none" w:sz="0" w:space="0" w:color="auto"/>
                            <w:bottom w:val="none" w:sz="0" w:space="0" w:color="auto"/>
                            <w:right w:val="none" w:sz="0" w:space="0" w:color="auto"/>
                          </w:divBdr>
                          <w:divsChild>
                            <w:div w:id="1891384077">
                              <w:marLeft w:val="0"/>
                              <w:marRight w:val="0"/>
                              <w:marTop w:val="0"/>
                              <w:marBottom w:val="0"/>
                              <w:divBdr>
                                <w:top w:val="single" w:sz="6" w:space="0" w:color="D1D2E0"/>
                                <w:left w:val="single" w:sz="6" w:space="0" w:color="D1D2E0"/>
                                <w:bottom w:val="single" w:sz="6" w:space="0" w:color="D1D2E0"/>
                                <w:right w:val="single" w:sz="6" w:space="0" w:color="D1D2E0"/>
                              </w:divBdr>
                              <w:divsChild>
                                <w:div w:id="1985235546">
                                  <w:marLeft w:val="0"/>
                                  <w:marRight w:val="0"/>
                                  <w:marTop w:val="0"/>
                                  <w:marBottom w:val="0"/>
                                  <w:divBdr>
                                    <w:top w:val="none" w:sz="0" w:space="0" w:color="auto"/>
                                    <w:left w:val="none" w:sz="0" w:space="0" w:color="auto"/>
                                    <w:bottom w:val="none" w:sz="0" w:space="0" w:color="auto"/>
                                    <w:right w:val="none" w:sz="0" w:space="0" w:color="auto"/>
                                  </w:divBdr>
                                  <w:divsChild>
                                    <w:div w:id="11318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8228">
                              <w:marLeft w:val="0"/>
                              <w:marRight w:val="0"/>
                              <w:marTop w:val="0"/>
                              <w:marBottom w:val="0"/>
                              <w:divBdr>
                                <w:top w:val="none" w:sz="0" w:space="0" w:color="auto"/>
                                <w:left w:val="none" w:sz="0" w:space="0" w:color="auto"/>
                                <w:bottom w:val="none" w:sz="0" w:space="0" w:color="auto"/>
                                <w:right w:val="none" w:sz="0" w:space="0" w:color="auto"/>
                              </w:divBdr>
                              <w:divsChild>
                                <w:div w:id="668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5439">
                          <w:marLeft w:val="0"/>
                          <w:marRight w:val="0"/>
                          <w:marTop w:val="0"/>
                          <w:marBottom w:val="0"/>
                          <w:divBdr>
                            <w:top w:val="none" w:sz="0" w:space="0" w:color="auto"/>
                            <w:left w:val="none" w:sz="0" w:space="0" w:color="auto"/>
                            <w:bottom w:val="none" w:sz="0" w:space="0" w:color="auto"/>
                            <w:right w:val="none" w:sz="0" w:space="0" w:color="auto"/>
                          </w:divBdr>
                          <w:divsChild>
                            <w:div w:id="2017073262">
                              <w:marLeft w:val="0"/>
                              <w:marRight w:val="0"/>
                              <w:marTop w:val="0"/>
                              <w:marBottom w:val="0"/>
                              <w:divBdr>
                                <w:top w:val="single" w:sz="6" w:space="0" w:color="206241"/>
                                <w:left w:val="single" w:sz="6" w:space="0" w:color="206241"/>
                                <w:bottom w:val="single" w:sz="6" w:space="0" w:color="206241"/>
                                <w:right w:val="single" w:sz="6" w:space="0" w:color="206241"/>
                              </w:divBdr>
                              <w:divsChild>
                                <w:div w:id="365957707">
                                  <w:marLeft w:val="0"/>
                                  <w:marRight w:val="0"/>
                                  <w:marTop w:val="0"/>
                                  <w:marBottom w:val="0"/>
                                  <w:divBdr>
                                    <w:top w:val="none" w:sz="0" w:space="0" w:color="auto"/>
                                    <w:left w:val="none" w:sz="0" w:space="0" w:color="auto"/>
                                    <w:bottom w:val="none" w:sz="0" w:space="0" w:color="auto"/>
                                    <w:right w:val="none" w:sz="0" w:space="0" w:color="auto"/>
                                  </w:divBdr>
                                </w:div>
                                <w:div w:id="309602413">
                                  <w:marLeft w:val="0"/>
                                  <w:marRight w:val="0"/>
                                  <w:marTop w:val="0"/>
                                  <w:marBottom w:val="0"/>
                                  <w:divBdr>
                                    <w:top w:val="none" w:sz="0" w:space="0" w:color="auto"/>
                                    <w:left w:val="none" w:sz="0" w:space="0" w:color="auto"/>
                                    <w:bottom w:val="none" w:sz="0" w:space="0" w:color="auto"/>
                                    <w:right w:val="none" w:sz="0" w:space="0" w:color="auto"/>
                                  </w:divBdr>
                                  <w:divsChild>
                                    <w:div w:id="12261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562">
                              <w:marLeft w:val="0"/>
                              <w:marRight w:val="0"/>
                              <w:marTop w:val="0"/>
                              <w:marBottom w:val="0"/>
                              <w:divBdr>
                                <w:top w:val="none" w:sz="0" w:space="0" w:color="auto"/>
                                <w:left w:val="none" w:sz="0" w:space="0" w:color="auto"/>
                                <w:bottom w:val="none" w:sz="0" w:space="0" w:color="auto"/>
                                <w:right w:val="none" w:sz="0" w:space="0" w:color="auto"/>
                              </w:divBdr>
                              <w:divsChild>
                                <w:div w:id="11916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4861">
                          <w:marLeft w:val="0"/>
                          <w:marRight w:val="0"/>
                          <w:marTop w:val="0"/>
                          <w:marBottom w:val="0"/>
                          <w:divBdr>
                            <w:top w:val="none" w:sz="0" w:space="0" w:color="auto"/>
                            <w:left w:val="none" w:sz="0" w:space="0" w:color="auto"/>
                            <w:bottom w:val="none" w:sz="0" w:space="0" w:color="auto"/>
                            <w:right w:val="none" w:sz="0" w:space="0" w:color="auto"/>
                          </w:divBdr>
                          <w:divsChild>
                            <w:div w:id="736826093">
                              <w:marLeft w:val="0"/>
                              <w:marRight w:val="0"/>
                              <w:marTop w:val="0"/>
                              <w:marBottom w:val="0"/>
                              <w:divBdr>
                                <w:top w:val="single" w:sz="6" w:space="0" w:color="206241"/>
                                <w:left w:val="single" w:sz="6" w:space="0" w:color="206241"/>
                                <w:bottom w:val="single" w:sz="6" w:space="0" w:color="206241"/>
                                <w:right w:val="single" w:sz="6" w:space="0" w:color="206241"/>
                              </w:divBdr>
                              <w:divsChild>
                                <w:div w:id="748817645">
                                  <w:marLeft w:val="0"/>
                                  <w:marRight w:val="0"/>
                                  <w:marTop w:val="0"/>
                                  <w:marBottom w:val="0"/>
                                  <w:divBdr>
                                    <w:top w:val="none" w:sz="0" w:space="0" w:color="auto"/>
                                    <w:left w:val="none" w:sz="0" w:space="0" w:color="auto"/>
                                    <w:bottom w:val="none" w:sz="0" w:space="0" w:color="auto"/>
                                    <w:right w:val="none" w:sz="0" w:space="0" w:color="auto"/>
                                  </w:divBdr>
                                </w:div>
                                <w:div w:id="1675959552">
                                  <w:marLeft w:val="0"/>
                                  <w:marRight w:val="0"/>
                                  <w:marTop w:val="0"/>
                                  <w:marBottom w:val="0"/>
                                  <w:divBdr>
                                    <w:top w:val="none" w:sz="0" w:space="0" w:color="auto"/>
                                    <w:left w:val="none" w:sz="0" w:space="0" w:color="auto"/>
                                    <w:bottom w:val="none" w:sz="0" w:space="0" w:color="auto"/>
                                    <w:right w:val="none" w:sz="0" w:space="0" w:color="auto"/>
                                  </w:divBdr>
                                  <w:divsChild>
                                    <w:div w:id="16370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2863">
                              <w:marLeft w:val="0"/>
                              <w:marRight w:val="0"/>
                              <w:marTop w:val="0"/>
                              <w:marBottom w:val="0"/>
                              <w:divBdr>
                                <w:top w:val="none" w:sz="0" w:space="0" w:color="auto"/>
                                <w:left w:val="none" w:sz="0" w:space="0" w:color="auto"/>
                                <w:bottom w:val="none" w:sz="0" w:space="0" w:color="auto"/>
                                <w:right w:val="none" w:sz="0" w:space="0" w:color="auto"/>
                              </w:divBdr>
                              <w:divsChild>
                                <w:div w:id="1761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1634">
                          <w:marLeft w:val="0"/>
                          <w:marRight w:val="0"/>
                          <w:marTop w:val="0"/>
                          <w:marBottom w:val="0"/>
                          <w:divBdr>
                            <w:top w:val="none" w:sz="0" w:space="0" w:color="auto"/>
                            <w:left w:val="none" w:sz="0" w:space="0" w:color="auto"/>
                            <w:bottom w:val="none" w:sz="0" w:space="0" w:color="auto"/>
                            <w:right w:val="none" w:sz="0" w:space="0" w:color="auto"/>
                          </w:divBdr>
                          <w:divsChild>
                            <w:div w:id="1993943452">
                              <w:marLeft w:val="0"/>
                              <w:marRight w:val="0"/>
                              <w:marTop w:val="0"/>
                              <w:marBottom w:val="0"/>
                              <w:divBdr>
                                <w:top w:val="single" w:sz="6" w:space="0" w:color="D1D2E0"/>
                                <w:left w:val="single" w:sz="6" w:space="0" w:color="D1D2E0"/>
                                <w:bottom w:val="single" w:sz="6" w:space="0" w:color="D1D2E0"/>
                                <w:right w:val="single" w:sz="6" w:space="0" w:color="D1D2E0"/>
                              </w:divBdr>
                              <w:divsChild>
                                <w:div w:id="947196976">
                                  <w:marLeft w:val="0"/>
                                  <w:marRight w:val="0"/>
                                  <w:marTop w:val="0"/>
                                  <w:marBottom w:val="0"/>
                                  <w:divBdr>
                                    <w:top w:val="none" w:sz="0" w:space="0" w:color="auto"/>
                                    <w:left w:val="none" w:sz="0" w:space="0" w:color="auto"/>
                                    <w:bottom w:val="none" w:sz="0" w:space="0" w:color="auto"/>
                                    <w:right w:val="none" w:sz="0" w:space="0" w:color="auto"/>
                                  </w:divBdr>
                                  <w:divsChild>
                                    <w:div w:id="16886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03723">
                              <w:marLeft w:val="0"/>
                              <w:marRight w:val="0"/>
                              <w:marTop w:val="0"/>
                              <w:marBottom w:val="0"/>
                              <w:divBdr>
                                <w:top w:val="none" w:sz="0" w:space="0" w:color="auto"/>
                                <w:left w:val="none" w:sz="0" w:space="0" w:color="auto"/>
                                <w:bottom w:val="none" w:sz="0" w:space="0" w:color="auto"/>
                                <w:right w:val="none" w:sz="0" w:space="0" w:color="auto"/>
                              </w:divBdr>
                              <w:divsChild>
                                <w:div w:id="17538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10">
                          <w:marLeft w:val="0"/>
                          <w:marRight w:val="0"/>
                          <w:marTop w:val="0"/>
                          <w:marBottom w:val="0"/>
                          <w:divBdr>
                            <w:top w:val="none" w:sz="0" w:space="0" w:color="auto"/>
                            <w:left w:val="none" w:sz="0" w:space="0" w:color="auto"/>
                            <w:bottom w:val="none" w:sz="0" w:space="0" w:color="auto"/>
                            <w:right w:val="none" w:sz="0" w:space="0" w:color="auto"/>
                          </w:divBdr>
                          <w:divsChild>
                            <w:div w:id="371421981">
                              <w:marLeft w:val="0"/>
                              <w:marRight w:val="0"/>
                              <w:marTop w:val="0"/>
                              <w:marBottom w:val="0"/>
                              <w:divBdr>
                                <w:top w:val="single" w:sz="6" w:space="0" w:color="D1D2E0"/>
                                <w:left w:val="single" w:sz="6" w:space="0" w:color="D1D2E0"/>
                                <w:bottom w:val="single" w:sz="6" w:space="0" w:color="D1D2E0"/>
                                <w:right w:val="single" w:sz="6" w:space="0" w:color="D1D2E0"/>
                              </w:divBdr>
                              <w:divsChild>
                                <w:div w:id="446586857">
                                  <w:marLeft w:val="0"/>
                                  <w:marRight w:val="0"/>
                                  <w:marTop w:val="0"/>
                                  <w:marBottom w:val="0"/>
                                  <w:divBdr>
                                    <w:top w:val="none" w:sz="0" w:space="0" w:color="auto"/>
                                    <w:left w:val="none" w:sz="0" w:space="0" w:color="auto"/>
                                    <w:bottom w:val="none" w:sz="0" w:space="0" w:color="auto"/>
                                    <w:right w:val="none" w:sz="0" w:space="0" w:color="auto"/>
                                  </w:divBdr>
                                </w:div>
                              </w:divsChild>
                            </w:div>
                            <w:div w:id="1401250308">
                              <w:marLeft w:val="0"/>
                              <w:marRight w:val="0"/>
                              <w:marTop w:val="0"/>
                              <w:marBottom w:val="0"/>
                              <w:divBdr>
                                <w:top w:val="single" w:sz="6" w:space="0" w:color="D1D2E0"/>
                                <w:left w:val="single" w:sz="6" w:space="0" w:color="D1D2E0"/>
                                <w:bottom w:val="single" w:sz="6" w:space="0" w:color="D1D2E0"/>
                                <w:right w:val="single" w:sz="6" w:space="0" w:color="D1D2E0"/>
                              </w:divBdr>
                              <w:divsChild>
                                <w:div w:id="1534730243">
                                  <w:marLeft w:val="0"/>
                                  <w:marRight w:val="0"/>
                                  <w:marTop w:val="0"/>
                                  <w:marBottom w:val="0"/>
                                  <w:divBdr>
                                    <w:top w:val="none" w:sz="0" w:space="0" w:color="auto"/>
                                    <w:left w:val="none" w:sz="0" w:space="0" w:color="auto"/>
                                    <w:bottom w:val="none" w:sz="0" w:space="0" w:color="auto"/>
                                    <w:right w:val="none" w:sz="0" w:space="0" w:color="auto"/>
                                  </w:divBdr>
                                </w:div>
                                <w:div w:id="8087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619291">
              <w:marLeft w:val="0"/>
              <w:marRight w:val="0"/>
              <w:marTop w:val="0"/>
              <w:marBottom w:val="0"/>
              <w:divBdr>
                <w:top w:val="none" w:sz="0" w:space="0" w:color="auto"/>
                <w:left w:val="none" w:sz="0" w:space="0" w:color="auto"/>
                <w:bottom w:val="none" w:sz="0" w:space="0" w:color="auto"/>
                <w:right w:val="none" w:sz="0" w:space="0" w:color="auto"/>
              </w:divBdr>
              <w:divsChild>
                <w:div w:id="406071973">
                  <w:marLeft w:val="0"/>
                  <w:marRight w:val="0"/>
                  <w:marTop w:val="0"/>
                  <w:marBottom w:val="0"/>
                  <w:divBdr>
                    <w:top w:val="single" w:sz="6" w:space="0" w:color="D1D2E0"/>
                    <w:left w:val="single" w:sz="6" w:space="0" w:color="D1D2E0"/>
                    <w:bottom w:val="single" w:sz="6" w:space="0" w:color="D1D2E0"/>
                    <w:right w:val="single" w:sz="6" w:space="0" w:color="D1D2E0"/>
                  </w:divBdr>
                  <w:divsChild>
                    <w:div w:id="879319826">
                      <w:marLeft w:val="0"/>
                      <w:marRight w:val="0"/>
                      <w:marTop w:val="0"/>
                      <w:marBottom w:val="0"/>
                      <w:divBdr>
                        <w:top w:val="none" w:sz="0" w:space="0" w:color="auto"/>
                        <w:left w:val="none" w:sz="0" w:space="0" w:color="auto"/>
                        <w:bottom w:val="none" w:sz="0" w:space="0" w:color="auto"/>
                        <w:right w:val="none" w:sz="0" w:space="0" w:color="auto"/>
                      </w:divBdr>
                      <w:divsChild>
                        <w:div w:id="2003577667">
                          <w:marLeft w:val="0"/>
                          <w:marRight w:val="0"/>
                          <w:marTop w:val="0"/>
                          <w:marBottom w:val="0"/>
                          <w:divBdr>
                            <w:top w:val="none" w:sz="0" w:space="0" w:color="auto"/>
                            <w:left w:val="none" w:sz="0" w:space="0" w:color="auto"/>
                            <w:bottom w:val="none" w:sz="0" w:space="0" w:color="auto"/>
                            <w:right w:val="none" w:sz="0" w:space="0" w:color="auto"/>
                          </w:divBdr>
                          <w:divsChild>
                            <w:div w:id="37342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14026">
                      <w:marLeft w:val="0"/>
                      <w:marRight w:val="0"/>
                      <w:marTop w:val="0"/>
                      <w:marBottom w:val="0"/>
                      <w:divBdr>
                        <w:top w:val="none" w:sz="0" w:space="0" w:color="auto"/>
                        <w:left w:val="none" w:sz="0" w:space="0" w:color="auto"/>
                        <w:bottom w:val="none" w:sz="0" w:space="0" w:color="auto"/>
                        <w:right w:val="none" w:sz="0" w:space="0" w:color="auto"/>
                      </w:divBdr>
                      <w:divsChild>
                        <w:div w:id="1523008575">
                          <w:marLeft w:val="0"/>
                          <w:marRight w:val="0"/>
                          <w:marTop w:val="0"/>
                          <w:marBottom w:val="0"/>
                          <w:divBdr>
                            <w:top w:val="none" w:sz="0" w:space="0" w:color="auto"/>
                            <w:left w:val="none" w:sz="0" w:space="0" w:color="auto"/>
                            <w:bottom w:val="none" w:sz="0" w:space="0" w:color="auto"/>
                            <w:right w:val="none" w:sz="0" w:space="0" w:color="auto"/>
                          </w:divBdr>
                          <w:divsChild>
                            <w:div w:id="747461220">
                              <w:marLeft w:val="0"/>
                              <w:marRight w:val="0"/>
                              <w:marTop w:val="0"/>
                              <w:marBottom w:val="0"/>
                              <w:divBdr>
                                <w:top w:val="single" w:sz="6" w:space="0" w:color="206241"/>
                                <w:left w:val="single" w:sz="6" w:space="0" w:color="206241"/>
                                <w:bottom w:val="single" w:sz="6" w:space="0" w:color="206241"/>
                                <w:right w:val="single" w:sz="6" w:space="0" w:color="206241"/>
                              </w:divBdr>
                              <w:divsChild>
                                <w:div w:id="1376810153">
                                  <w:marLeft w:val="0"/>
                                  <w:marRight w:val="0"/>
                                  <w:marTop w:val="0"/>
                                  <w:marBottom w:val="0"/>
                                  <w:divBdr>
                                    <w:top w:val="none" w:sz="0" w:space="0" w:color="auto"/>
                                    <w:left w:val="none" w:sz="0" w:space="0" w:color="auto"/>
                                    <w:bottom w:val="none" w:sz="0" w:space="0" w:color="auto"/>
                                    <w:right w:val="none" w:sz="0" w:space="0" w:color="auto"/>
                                  </w:divBdr>
                                </w:div>
                                <w:div w:id="1728995459">
                                  <w:marLeft w:val="0"/>
                                  <w:marRight w:val="0"/>
                                  <w:marTop w:val="0"/>
                                  <w:marBottom w:val="0"/>
                                  <w:divBdr>
                                    <w:top w:val="none" w:sz="0" w:space="0" w:color="auto"/>
                                    <w:left w:val="none" w:sz="0" w:space="0" w:color="auto"/>
                                    <w:bottom w:val="none" w:sz="0" w:space="0" w:color="auto"/>
                                    <w:right w:val="none" w:sz="0" w:space="0" w:color="auto"/>
                                  </w:divBdr>
                                  <w:divsChild>
                                    <w:div w:id="6568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5341">
                              <w:marLeft w:val="0"/>
                              <w:marRight w:val="0"/>
                              <w:marTop w:val="0"/>
                              <w:marBottom w:val="0"/>
                              <w:divBdr>
                                <w:top w:val="none" w:sz="0" w:space="0" w:color="auto"/>
                                <w:left w:val="none" w:sz="0" w:space="0" w:color="auto"/>
                                <w:bottom w:val="none" w:sz="0" w:space="0" w:color="auto"/>
                                <w:right w:val="none" w:sz="0" w:space="0" w:color="auto"/>
                              </w:divBdr>
                              <w:divsChild>
                                <w:div w:id="121434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1562">
                          <w:marLeft w:val="0"/>
                          <w:marRight w:val="0"/>
                          <w:marTop w:val="0"/>
                          <w:marBottom w:val="0"/>
                          <w:divBdr>
                            <w:top w:val="none" w:sz="0" w:space="0" w:color="auto"/>
                            <w:left w:val="none" w:sz="0" w:space="0" w:color="auto"/>
                            <w:bottom w:val="none" w:sz="0" w:space="0" w:color="auto"/>
                            <w:right w:val="none" w:sz="0" w:space="0" w:color="auto"/>
                          </w:divBdr>
                          <w:divsChild>
                            <w:div w:id="2069450922">
                              <w:marLeft w:val="0"/>
                              <w:marRight w:val="0"/>
                              <w:marTop w:val="0"/>
                              <w:marBottom w:val="0"/>
                              <w:divBdr>
                                <w:top w:val="single" w:sz="6" w:space="0" w:color="206241"/>
                                <w:left w:val="single" w:sz="6" w:space="0" w:color="206241"/>
                                <w:bottom w:val="single" w:sz="6" w:space="0" w:color="206241"/>
                                <w:right w:val="single" w:sz="6" w:space="0" w:color="206241"/>
                              </w:divBdr>
                              <w:divsChild>
                                <w:div w:id="1398362719">
                                  <w:marLeft w:val="0"/>
                                  <w:marRight w:val="0"/>
                                  <w:marTop w:val="0"/>
                                  <w:marBottom w:val="0"/>
                                  <w:divBdr>
                                    <w:top w:val="none" w:sz="0" w:space="0" w:color="auto"/>
                                    <w:left w:val="none" w:sz="0" w:space="0" w:color="auto"/>
                                    <w:bottom w:val="none" w:sz="0" w:space="0" w:color="auto"/>
                                    <w:right w:val="none" w:sz="0" w:space="0" w:color="auto"/>
                                  </w:divBdr>
                                </w:div>
                                <w:div w:id="1807352895">
                                  <w:marLeft w:val="0"/>
                                  <w:marRight w:val="0"/>
                                  <w:marTop w:val="0"/>
                                  <w:marBottom w:val="0"/>
                                  <w:divBdr>
                                    <w:top w:val="none" w:sz="0" w:space="0" w:color="auto"/>
                                    <w:left w:val="none" w:sz="0" w:space="0" w:color="auto"/>
                                    <w:bottom w:val="none" w:sz="0" w:space="0" w:color="auto"/>
                                    <w:right w:val="none" w:sz="0" w:space="0" w:color="auto"/>
                                  </w:divBdr>
                                  <w:divsChild>
                                    <w:div w:id="8257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1938">
                              <w:marLeft w:val="0"/>
                              <w:marRight w:val="0"/>
                              <w:marTop w:val="0"/>
                              <w:marBottom w:val="0"/>
                              <w:divBdr>
                                <w:top w:val="none" w:sz="0" w:space="0" w:color="auto"/>
                                <w:left w:val="none" w:sz="0" w:space="0" w:color="auto"/>
                                <w:bottom w:val="none" w:sz="0" w:space="0" w:color="auto"/>
                                <w:right w:val="none" w:sz="0" w:space="0" w:color="auto"/>
                              </w:divBdr>
                              <w:divsChild>
                                <w:div w:id="92970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12036">
                          <w:marLeft w:val="0"/>
                          <w:marRight w:val="0"/>
                          <w:marTop w:val="0"/>
                          <w:marBottom w:val="0"/>
                          <w:divBdr>
                            <w:top w:val="none" w:sz="0" w:space="0" w:color="auto"/>
                            <w:left w:val="none" w:sz="0" w:space="0" w:color="auto"/>
                            <w:bottom w:val="none" w:sz="0" w:space="0" w:color="auto"/>
                            <w:right w:val="none" w:sz="0" w:space="0" w:color="auto"/>
                          </w:divBdr>
                          <w:divsChild>
                            <w:div w:id="1674797034">
                              <w:marLeft w:val="0"/>
                              <w:marRight w:val="0"/>
                              <w:marTop w:val="0"/>
                              <w:marBottom w:val="0"/>
                              <w:divBdr>
                                <w:top w:val="single" w:sz="6" w:space="0" w:color="D1D2E0"/>
                                <w:left w:val="single" w:sz="6" w:space="0" w:color="D1D2E0"/>
                                <w:bottom w:val="single" w:sz="6" w:space="0" w:color="D1D2E0"/>
                                <w:right w:val="single" w:sz="6" w:space="0" w:color="D1D2E0"/>
                              </w:divBdr>
                              <w:divsChild>
                                <w:div w:id="36440627">
                                  <w:marLeft w:val="0"/>
                                  <w:marRight w:val="0"/>
                                  <w:marTop w:val="0"/>
                                  <w:marBottom w:val="0"/>
                                  <w:divBdr>
                                    <w:top w:val="none" w:sz="0" w:space="0" w:color="auto"/>
                                    <w:left w:val="none" w:sz="0" w:space="0" w:color="auto"/>
                                    <w:bottom w:val="none" w:sz="0" w:space="0" w:color="auto"/>
                                    <w:right w:val="none" w:sz="0" w:space="0" w:color="auto"/>
                                  </w:divBdr>
                                  <w:divsChild>
                                    <w:div w:id="9791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34140">
                              <w:marLeft w:val="0"/>
                              <w:marRight w:val="0"/>
                              <w:marTop w:val="0"/>
                              <w:marBottom w:val="0"/>
                              <w:divBdr>
                                <w:top w:val="none" w:sz="0" w:space="0" w:color="auto"/>
                                <w:left w:val="none" w:sz="0" w:space="0" w:color="auto"/>
                                <w:bottom w:val="none" w:sz="0" w:space="0" w:color="auto"/>
                                <w:right w:val="none" w:sz="0" w:space="0" w:color="auto"/>
                              </w:divBdr>
                              <w:divsChild>
                                <w:div w:id="6327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2885">
                          <w:marLeft w:val="0"/>
                          <w:marRight w:val="0"/>
                          <w:marTop w:val="0"/>
                          <w:marBottom w:val="0"/>
                          <w:divBdr>
                            <w:top w:val="none" w:sz="0" w:space="0" w:color="auto"/>
                            <w:left w:val="none" w:sz="0" w:space="0" w:color="auto"/>
                            <w:bottom w:val="none" w:sz="0" w:space="0" w:color="auto"/>
                            <w:right w:val="none" w:sz="0" w:space="0" w:color="auto"/>
                          </w:divBdr>
                          <w:divsChild>
                            <w:div w:id="2018851154">
                              <w:marLeft w:val="0"/>
                              <w:marRight w:val="0"/>
                              <w:marTop w:val="0"/>
                              <w:marBottom w:val="0"/>
                              <w:divBdr>
                                <w:top w:val="single" w:sz="6" w:space="0" w:color="D1D2E0"/>
                                <w:left w:val="single" w:sz="6" w:space="0" w:color="D1D2E0"/>
                                <w:bottom w:val="single" w:sz="6" w:space="0" w:color="D1D2E0"/>
                                <w:right w:val="single" w:sz="6" w:space="0" w:color="D1D2E0"/>
                              </w:divBdr>
                              <w:divsChild>
                                <w:div w:id="1726679474">
                                  <w:marLeft w:val="0"/>
                                  <w:marRight w:val="0"/>
                                  <w:marTop w:val="0"/>
                                  <w:marBottom w:val="0"/>
                                  <w:divBdr>
                                    <w:top w:val="none" w:sz="0" w:space="0" w:color="auto"/>
                                    <w:left w:val="none" w:sz="0" w:space="0" w:color="auto"/>
                                    <w:bottom w:val="none" w:sz="0" w:space="0" w:color="auto"/>
                                    <w:right w:val="none" w:sz="0" w:space="0" w:color="auto"/>
                                  </w:divBdr>
                                  <w:divsChild>
                                    <w:div w:id="17392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116">
                              <w:marLeft w:val="0"/>
                              <w:marRight w:val="0"/>
                              <w:marTop w:val="0"/>
                              <w:marBottom w:val="0"/>
                              <w:divBdr>
                                <w:top w:val="none" w:sz="0" w:space="0" w:color="auto"/>
                                <w:left w:val="none" w:sz="0" w:space="0" w:color="auto"/>
                                <w:bottom w:val="none" w:sz="0" w:space="0" w:color="auto"/>
                                <w:right w:val="none" w:sz="0" w:space="0" w:color="auto"/>
                              </w:divBdr>
                              <w:divsChild>
                                <w:div w:id="7099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7395">
                          <w:marLeft w:val="0"/>
                          <w:marRight w:val="0"/>
                          <w:marTop w:val="0"/>
                          <w:marBottom w:val="0"/>
                          <w:divBdr>
                            <w:top w:val="none" w:sz="0" w:space="0" w:color="auto"/>
                            <w:left w:val="none" w:sz="0" w:space="0" w:color="auto"/>
                            <w:bottom w:val="none" w:sz="0" w:space="0" w:color="auto"/>
                            <w:right w:val="none" w:sz="0" w:space="0" w:color="auto"/>
                          </w:divBdr>
                          <w:divsChild>
                            <w:div w:id="1750148545">
                              <w:marLeft w:val="0"/>
                              <w:marRight w:val="0"/>
                              <w:marTop w:val="0"/>
                              <w:marBottom w:val="0"/>
                              <w:divBdr>
                                <w:top w:val="single" w:sz="6" w:space="0" w:color="D1D2E0"/>
                                <w:left w:val="single" w:sz="6" w:space="0" w:color="D1D2E0"/>
                                <w:bottom w:val="single" w:sz="6" w:space="0" w:color="D1D2E0"/>
                                <w:right w:val="single" w:sz="6" w:space="0" w:color="D1D2E0"/>
                              </w:divBdr>
                              <w:divsChild>
                                <w:div w:id="1355762589">
                                  <w:marLeft w:val="0"/>
                                  <w:marRight w:val="0"/>
                                  <w:marTop w:val="0"/>
                                  <w:marBottom w:val="0"/>
                                  <w:divBdr>
                                    <w:top w:val="none" w:sz="0" w:space="0" w:color="auto"/>
                                    <w:left w:val="none" w:sz="0" w:space="0" w:color="auto"/>
                                    <w:bottom w:val="none" w:sz="0" w:space="0" w:color="auto"/>
                                    <w:right w:val="none" w:sz="0" w:space="0" w:color="auto"/>
                                  </w:divBdr>
                                </w:div>
                              </w:divsChild>
                            </w:div>
                            <w:div w:id="1690715739">
                              <w:marLeft w:val="0"/>
                              <w:marRight w:val="0"/>
                              <w:marTop w:val="0"/>
                              <w:marBottom w:val="0"/>
                              <w:divBdr>
                                <w:top w:val="single" w:sz="6" w:space="0" w:color="D1D2E0"/>
                                <w:left w:val="single" w:sz="6" w:space="0" w:color="D1D2E0"/>
                                <w:bottom w:val="single" w:sz="6" w:space="0" w:color="D1D2E0"/>
                                <w:right w:val="single" w:sz="6" w:space="0" w:color="D1D2E0"/>
                              </w:divBdr>
                              <w:divsChild>
                                <w:div w:id="1783258338">
                                  <w:marLeft w:val="0"/>
                                  <w:marRight w:val="0"/>
                                  <w:marTop w:val="0"/>
                                  <w:marBottom w:val="0"/>
                                  <w:divBdr>
                                    <w:top w:val="none" w:sz="0" w:space="0" w:color="auto"/>
                                    <w:left w:val="none" w:sz="0" w:space="0" w:color="auto"/>
                                    <w:bottom w:val="none" w:sz="0" w:space="0" w:color="auto"/>
                                    <w:right w:val="none" w:sz="0" w:space="0" w:color="auto"/>
                                  </w:divBdr>
                                </w:div>
                                <w:div w:id="20225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099705">
              <w:marLeft w:val="0"/>
              <w:marRight w:val="0"/>
              <w:marTop w:val="0"/>
              <w:marBottom w:val="0"/>
              <w:divBdr>
                <w:top w:val="none" w:sz="0" w:space="0" w:color="auto"/>
                <w:left w:val="none" w:sz="0" w:space="0" w:color="auto"/>
                <w:bottom w:val="none" w:sz="0" w:space="0" w:color="auto"/>
                <w:right w:val="none" w:sz="0" w:space="0" w:color="auto"/>
              </w:divBdr>
              <w:divsChild>
                <w:div w:id="953708867">
                  <w:marLeft w:val="0"/>
                  <w:marRight w:val="0"/>
                  <w:marTop w:val="0"/>
                  <w:marBottom w:val="0"/>
                  <w:divBdr>
                    <w:top w:val="single" w:sz="6" w:space="0" w:color="D1D2E0"/>
                    <w:left w:val="single" w:sz="6" w:space="0" w:color="D1D2E0"/>
                    <w:bottom w:val="single" w:sz="6" w:space="0" w:color="D1D2E0"/>
                    <w:right w:val="single" w:sz="6" w:space="0" w:color="D1D2E0"/>
                  </w:divBdr>
                  <w:divsChild>
                    <w:div w:id="111435750">
                      <w:marLeft w:val="0"/>
                      <w:marRight w:val="0"/>
                      <w:marTop w:val="0"/>
                      <w:marBottom w:val="0"/>
                      <w:divBdr>
                        <w:top w:val="none" w:sz="0" w:space="0" w:color="auto"/>
                        <w:left w:val="none" w:sz="0" w:space="0" w:color="auto"/>
                        <w:bottom w:val="none" w:sz="0" w:space="0" w:color="auto"/>
                        <w:right w:val="none" w:sz="0" w:space="0" w:color="auto"/>
                      </w:divBdr>
                      <w:divsChild>
                        <w:div w:id="1281843691">
                          <w:marLeft w:val="0"/>
                          <w:marRight w:val="0"/>
                          <w:marTop w:val="0"/>
                          <w:marBottom w:val="0"/>
                          <w:divBdr>
                            <w:top w:val="none" w:sz="0" w:space="0" w:color="auto"/>
                            <w:left w:val="none" w:sz="0" w:space="0" w:color="auto"/>
                            <w:bottom w:val="none" w:sz="0" w:space="0" w:color="auto"/>
                            <w:right w:val="none" w:sz="0" w:space="0" w:color="auto"/>
                          </w:divBdr>
                          <w:divsChild>
                            <w:div w:id="9849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91030">
                      <w:marLeft w:val="0"/>
                      <w:marRight w:val="0"/>
                      <w:marTop w:val="0"/>
                      <w:marBottom w:val="0"/>
                      <w:divBdr>
                        <w:top w:val="none" w:sz="0" w:space="0" w:color="auto"/>
                        <w:left w:val="none" w:sz="0" w:space="0" w:color="auto"/>
                        <w:bottom w:val="none" w:sz="0" w:space="0" w:color="auto"/>
                        <w:right w:val="none" w:sz="0" w:space="0" w:color="auto"/>
                      </w:divBdr>
                      <w:divsChild>
                        <w:div w:id="31393121">
                          <w:marLeft w:val="0"/>
                          <w:marRight w:val="0"/>
                          <w:marTop w:val="0"/>
                          <w:marBottom w:val="0"/>
                          <w:divBdr>
                            <w:top w:val="none" w:sz="0" w:space="0" w:color="auto"/>
                            <w:left w:val="none" w:sz="0" w:space="0" w:color="auto"/>
                            <w:bottom w:val="none" w:sz="0" w:space="0" w:color="auto"/>
                            <w:right w:val="none" w:sz="0" w:space="0" w:color="auto"/>
                          </w:divBdr>
                          <w:divsChild>
                            <w:div w:id="685982313">
                              <w:marLeft w:val="0"/>
                              <w:marRight w:val="0"/>
                              <w:marTop w:val="0"/>
                              <w:marBottom w:val="0"/>
                              <w:divBdr>
                                <w:top w:val="single" w:sz="6" w:space="0" w:color="D1D2E0"/>
                                <w:left w:val="single" w:sz="6" w:space="0" w:color="D1D2E0"/>
                                <w:bottom w:val="single" w:sz="6" w:space="0" w:color="D1D2E0"/>
                                <w:right w:val="single" w:sz="6" w:space="0" w:color="D1D2E0"/>
                              </w:divBdr>
                              <w:divsChild>
                                <w:div w:id="665208771">
                                  <w:marLeft w:val="0"/>
                                  <w:marRight w:val="0"/>
                                  <w:marTop w:val="0"/>
                                  <w:marBottom w:val="0"/>
                                  <w:divBdr>
                                    <w:top w:val="none" w:sz="0" w:space="0" w:color="auto"/>
                                    <w:left w:val="none" w:sz="0" w:space="0" w:color="auto"/>
                                    <w:bottom w:val="none" w:sz="0" w:space="0" w:color="auto"/>
                                    <w:right w:val="none" w:sz="0" w:space="0" w:color="auto"/>
                                  </w:divBdr>
                                  <w:divsChild>
                                    <w:div w:id="4450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4738">
                              <w:marLeft w:val="0"/>
                              <w:marRight w:val="0"/>
                              <w:marTop w:val="0"/>
                              <w:marBottom w:val="0"/>
                              <w:divBdr>
                                <w:top w:val="none" w:sz="0" w:space="0" w:color="auto"/>
                                <w:left w:val="none" w:sz="0" w:space="0" w:color="auto"/>
                                <w:bottom w:val="none" w:sz="0" w:space="0" w:color="auto"/>
                                <w:right w:val="none" w:sz="0" w:space="0" w:color="auto"/>
                              </w:divBdr>
                              <w:divsChild>
                                <w:div w:id="1419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5531">
                          <w:marLeft w:val="0"/>
                          <w:marRight w:val="0"/>
                          <w:marTop w:val="0"/>
                          <w:marBottom w:val="0"/>
                          <w:divBdr>
                            <w:top w:val="none" w:sz="0" w:space="0" w:color="auto"/>
                            <w:left w:val="none" w:sz="0" w:space="0" w:color="auto"/>
                            <w:bottom w:val="none" w:sz="0" w:space="0" w:color="auto"/>
                            <w:right w:val="none" w:sz="0" w:space="0" w:color="auto"/>
                          </w:divBdr>
                          <w:divsChild>
                            <w:div w:id="2120248486">
                              <w:marLeft w:val="0"/>
                              <w:marRight w:val="0"/>
                              <w:marTop w:val="0"/>
                              <w:marBottom w:val="0"/>
                              <w:divBdr>
                                <w:top w:val="single" w:sz="6" w:space="0" w:color="D1D2E0"/>
                                <w:left w:val="single" w:sz="6" w:space="0" w:color="D1D2E0"/>
                                <w:bottom w:val="single" w:sz="6" w:space="0" w:color="D1D2E0"/>
                                <w:right w:val="single" w:sz="6" w:space="0" w:color="D1D2E0"/>
                              </w:divBdr>
                              <w:divsChild>
                                <w:div w:id="1142186861">
                                  <w:marLeft w:val="0"/>
                                  <w:marRight w:val="0"/>
                                  <w:marTop w:val="0"/>
                                  <w:marBottom w:val="0"/>
                                  <w:divBdr>
                                    <w:top w:val="none" w:sz="0" w:space="0" w:color="auto"/>
                                    <w:left w:val="none" w:sz="0" w:space="0" w:color="auto"/>
                                    <w:bottom w:val="none" w:sz="0" w:space="0" w:color="auto"/>
                                    <w:right w:val="none" w:sz="0" w:space="0" w:color="auto"/>
                                  </w:divBdr>
                                  <w:divsChild>
                                    <w:div w:id="159994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7895">
                              <w:marLeft w:val="0"/>
                              <w:marRight w:val="0"/>
                              <w:marTop w:val="0"/>
                              <w:marBottom w:val="0"/>
                              <w:divBdr>
                                <w:top w:val="none" w:sz="0" w:space="0" w:color="auto"/>
                                <w:left w:val="none" w:sz="0" w:space="0" w:color="auto"/>
                                <w:bottom w:val="none" w:sz="0" w:space="0" w:color="auto"/>
                                <w:right w:val="none" w:sz="0" w:space="0" w:color="auto"/>
                              </w:divBdr>
                              <w:divsChild>
                                <w:div w:id="3869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5999">
                          <w:marLeft w:val="0"/>
                          <w:marRight w:val="0"/>
                          <w:marTop w:val="0"/>
                          <w:marBottom w:val="0"/>
                          <w:divBdr>
                            <w:top w:val="none" w:sz="0" w:space="0" w:color="auto"/>
                            <w:left w:val="none" w:sz="0" w:space="0" w:color="auto"/>
                            <w:bottom w:val="none" w:sz="0" w:space="0" w:color="auto"/>
                            <w:right w:val="none" w:sz="0" w:space="0" w:color="auto"/>
                          </w:divBdr>
                          <w:divsChild>
                            <w:div w:id="528034752">
                              <w:marLeft w:val="0"/>
                              <w:marRight w:val="0"/>
                              <w:marTop w:val="0"/>
                              <w:marBottom w:val="0"/>
                              <w:divBdr>
                                <w:top w:val="single" w:sz="6" w:space="0" w:color="206241"/>
                                <w:left w:val="single" w:sz="6" w:space="0" w:color="206241"/>
                                <w:bottom w:val="single" w:sz="6" w:space="0" w:color="206241"/>
                                <w:right w:val="single" w:sz="6" w:space="0" w:color="206241"/>
                              </w:divBdr>
                              <w:divsChild>
                                <w:div w:id="1684090749">
                                  <w:marLeft w:val="0"/>
                                  <w:marRight w:val="0"/>
                                  <w:marTop w:val="0"/>
                                  <w:marBottom w:val="0"/>
                                  <w:divBdr>
                                    <w:top w:val="none" w:sz="0" w:space="0" w:color="auto"/>
                                    <w:left w:val="none" w:sz="0" w:space="0" w:color="auto"/>
                                    <w:bottom w:val="none" w:sz="0" w:space="0" w:color="auto"/>
                                    <w:right w:val="none" w:sz="0" w:space="0" w:color="auto"/>
                                  </w:divBdr>
                                </w:div>
                                <w:div w:id="2057970624">
                                  <w:marLeft w:val="0"/>
                                  <w:marRight w:val="0"/>
                                  <w:marTop w:val="0"/>
                                  <w:marBottom w:val="0"/>
                                  <w:divBdr>
                                    <w:top w:val="none" w:sz="0" w:space="0" w:color="auto"/>
                                    <w:left w:val="none" w:sz="0" w:space="0" w:color="auto"/>
                                    <w:bottom w:val="none" w:sz="0" w:space="0" w:color="auto"/>
                                    <w:right w:val="none" w:sz="0" w:space="0" w:color="auto"/>
                                  </w:divBdr>
                                  <w:divsChild>
                                    <w:div w:id="186216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790">
                              <w:marLeft w:val="0"/>
                              <w:marRight w:val="0"/>
                              <w:marTop w:val="0"/>
                              <w:marBottom w:val="0"/>
                              <w:divBdr>
                                <w:top w:val="none" w:sz="0" w:space="0" w:color="auto"/>
                                <w:left w:val="none" w:sz="0" w:space="0" w:color="auto"/>
                                <w:bottom w:val="none" w:sz="0" w:space="0" w:color="auto"/>
                                <w:right w:val="none" w:sz="0" w:space="0" w:color="auto"/>
                              </w:divBdr>
                              <w:divsChild>
                                <w:div w:id="12548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4106">
                          <w:marLeft w:val="0"/>
                          <w:marRight w:val="0"/>
                          <w:marTop w:val="0"/>
                          <w:marBottom w:val="0"/>
                          <w:divBdr>
                            <w:top w:val="none" w:sz="0" w:space="0" w:color="auto"/>
                            <w:left w:val="none" w:sz="0" w:space="0" w:color="auto"/>
                            <w:bottom w:val="none" w:sz="0" w:space="0" w:color="auto"/>
                            <w:right w:val="none" w:sz="0" w:space="0" w:color="auto"/>
                          </w:divBdr>
                          <w:divsChild>
                            <w:div w:id="1305504748">
                              <w:marLeft w:val="0"/>
                              <w:marRight w:val="0"/>
                              <w:marTop w:val="0"/>
                              <w:marBottom w:val="0"/>
                              <w:divBdr>
                                <w:top w:val="single" w:sz="6" w:space="0" w:color="D1D2E0"/>
                                <w:left w:val="single" w:sz="6" w:space="0" w:color="D1D2E0"/>
                                <w:bottom w:val="single" w:sz="6" w:space="0" w:color="D1D2E0"/>
                                <w:right w:val="single" w:sz="6" w:space="0" w:color="D1D2E0"/>
                              </w:divBdr>
                              <w:divsChild>
                                <w:div w:id="904951491">
                                  <w:marLeft w:val="0"/>
                                  <w:marRight w:val="0"/>
                                  <w:marTop w:val="0"/>
                                  <w:marBottom w:val="0"/>
                                  <w:divBdr>
                                    <w:top w:val="none" w:sz="0" w:space="0" w:color="auto"/>
                                    <w:left w:val="none" w:sz="0" w:space="0" w:color="auto"/>
                                    <w:bottom w:val="none" w:sz="0" w:space="0" w:color="auto"/>
                                    <w:right w:val="none" w:sz="0" w:space="0" w:color="auto"/>
                                  </w:divBdr>
                                  <w:divsChild>
                                    <w:div w:id="18584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8431">
                              <w:marLeft w:val="0"/>
                              <w:marRight w:val="0"/>
                              <w:marTop w:val="0"/>
                              <w:marBottom w:val="0"/>
                              <w:divBdr>
                                <w:top w:val="none" w:sz="0" w:space="0" w:color="auto"/>
                                <w:left w:val="none" w:sz="0" w:space="0" w:color="auto"/>
                                <w:bottom w:val="none" w:sz="0" w:space="0" w:color="auto"/>
                                <w:right w:val="none" w:sz="0" w:space="0" w:color="auto"/>
                              </w:divBdr>
                              <w:divsChild>
                                <w:div w:id="13477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1916">
                          <w:marLeft w:val="0"/>
                          <w:marRight w:val="0"/>
                          <w:marTop w:val="0"/>
                          <w:marBottom w:val="0"/>
                          <w:divBdr>
                            <w:top w:val="none" w:sz="0" w:space="0" w:color="auto"/>
                            <w:left w:val="none" w:sz="0" w:space="0" w:color="auto"/>
                            <w:bottom w:val="none" w:sz="0" w:space="0" w:color="auto"/>
                            <w:right w:val="none" w:sz="0" w:space="0" w:color="auto"/>
                          </w:divBdr>
                          <w:divsChild>
                            <w:div w:id="1330864430">
                              <w:marLeft w:val="0"/>
                              <w:marRight w:val="0"/>
                              <w:marTop w:val="0"/>
                              <w:marBottom w:val="0"/>
                              <w:divBdr>
                                <w:top w:val="single" w:sz="6" w:space="0" w:color="D1D2E0"/>
                                <w:left w:val="single" w:sz="6" w:space="0" w:color="D1D2E0"/>
                                <w:bottom w:val="single" w:sz="6" w:space="0" w:color="D1D2E0"/>
                                <w:right w:val="single" w:sz="6" w:space="0" w:color="D1D2E0"/>
                              </w:divBdr>
                              <w:divsChild>
                                <w:div w:id="2093812946">
                                  <w:marLeft w:val="0"/>
                                  <w:marRight w:val="0"/>
                                  <w:marTop w:val="0"/>
                                  <w:marBottom w:val="0"/>
                                  <w:divBdr>
                                    <w:top w:val="none" w:sz="0" w:space="0" w:color="auto"/>
                                    <w:left w:val="none" w:sz="0" w:space="0" w:color="auto"/>
                                    <w:bottom w:val="none" w:sz="0" w:space="0" w:color="auto"/>
                                    <w:right w:val="none" w:sz="0" w:space="0" w:color="auto"/>
                                  </w:divBdr>
                                </w:div>
                              </w:divsChild>
                            </w:div>
                            <w:div w:id="242302940">
                              <w:marLeft w:val="0"/>
                              <w:marRight w:val="0"/>
                              <w:marTop w:val="0"/>
                              <w:marBottom w:val="0"/>
                              <w:divBdr>
                                <w:top w:val="single" w:sz="6" w:space="0" w:color="D1D2E0"/>
                                <w:left w:val="single" w:sz="6" w:space="0" w:color="D1D2E0"/>
                                <w:bottom w:val="single" w:sz="6" w:space="0" w:color="D1D2E0"/>
                                <w:right w:val="single" w:sz="6" w:space="0" w:color="D1D2E0"/>
                              </w:divBdr>
                              <w:divsChild>
                                <w:div w:id="1210415904">
                                  <w:marLeft w:val="0"/>
                                  <w:marRight w:val="0"/>
                                  <w:marTop w:val="0"/>
                                  <w:marBottom w:val="0"/>
                                  <w:divBdr>
                                    <w:top w:val="none" w:sz="0" w:space="0" w:color="auto"/>
                                    <w:left w:val="none" w:sz="0" w:space="0" w:color="auto"/>
                                    <w:bottom w:val="none" w:sz="0" w:space="0" w:color="auto"/>
                                    <w:right w:val="none" w:sz="0" w:space="0" w:color="auto"/>
                                  </w:divBdr>
                                </w:div>
                                <w:div w:id="88129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536910">
              <w:marLeft w:val="0"/>
              <w:marRight w:val="0"/>
              <w:marTop w:val="0"/>
              <w:marBottom w:val="0"/>
              <w:divBdr>
                <w:top w:val="none" w:sz="0" w:space="0" w:color="auto"/>
                <w:left w:val="none" w:sz="0" w:space="0" w:color="auto"/>
                <w:bottom w:val="none" w:sz="0" w:space="0" w:color="auto"/>
                <w:right w:val="none" w:sz="0" w:space="0" w:color="auto"/>
              </w:divBdr>
              <w:divsChild>
                <w:div w:id="780540048">
                  <w:marLeft w:val="0"/>
                  <w:marRight w:val="0"/>
                  <w:marTop w:val="0"/>
                  <w:marBottom w:val="0"/>
                  <w:divBdr>
                    <w:top w:val="single" w:sz="6" w:space="0" w:color="D1D2E0"/>
                    <w:left w:val="single" w:sz="6" w:space="0" w:color="D1D2E0"/>
                    <w:bottom w:val="single" w:sz="6" w:space="0" w:color="D1D2E0"/>
                    <w:right w:val="single" w:sz="6" w:space="0" w:color="D1D2E0"/>
                  </w:divBdr>
                  <w:divsChild>
                    <w:div w:id="1438141439">
                      <w:marLeft w:val="0"/>
                      <w:marRight w:val="0"/>
                      <w:marTop w:val="0"/>
                      <w:marBottom w:val="0"/>
                      <w:divBdr>
                        <w:top w:val="none" w:sz="0" w:space="0" w:color="auto"/>
                        <w:left w:val="none" w:sz="0" w:space="0" w:color="auto"/>
                        <w:bottom w:val="none" w:sz="0" w:space="0" w:color="auto"/>
                        <w:right w:val="none" w:sz="0" w:space="0" w:color="auto"/>
                      </w:divBdr>
                      <w:divsChild>
                        <w:div w:id="1593465291">
                          <w:marLeft w:val="0"/>
                          <w:marRight w:val="0"/>
                          <w:marTop w:val="0"/>
                          <w:marBottom w:val="0"/>
                          <w:divBdr>
                            <w:top w:val="none" w:sz="0" w:space="0" w:color="auto"/>
                            <w:left w:val="none" w:sz="0" w:space="0" w:color="auto"/>
                            <w:bottom w:val="none" w:sz="0" w:space="0" w:color="auto"/>
                            <w:right w:val="none" w:sz="0" w:space="0" w:color="auto"/>
                          </w:divBdr>
                          <w:divsChild>
                            <w:div w:id="1491478593">
                              <w:marLeft w:val="0"/>
                              <w:marRight w:val="0"/>
                              <w:marTop w:val="0"/>
                              <w:marBottom w:val="0"/>
                              <w:divBdr>
                                <w:top w:val="none" w:sz="0" w:space="0" w:color="auto"/>
                                <w:left w:val="none" w:sz="0" w:space="0" w:color="auto"/>
                                <w:bottom w:val="none" w:sz="0" w:space="0" w:color="auto"/>
                                <w:right w:val="none" w:sz="0" w:space="0" w:color="auto"/>
                              </w:divBdr>
                              <w:divsChild>
                                <w:div w:id="422341807">
                                  <w:marLeft w:val="0"/>
                                  <w:marRight w:val="0"/>
                                  <w:marTop w:val="0"/>
                                  <w:marBottom w:val="0"/>
                                  <w:divBdr>
                                    <w:top w:val="none" w:sz="0" w:space="0" w:color="auto"/>
                                    <w:left w:val="none" w:sz="0" w:space="0" w:color="auto"/>
                                    <w:bottom w:val="none" w:sz="0" w:space="0" w:color="auto"/>
                                    <w:right w:val="none" w:sz="0" w:space="0" w:color="auto"/>
                                  </w:divBdr>
                                </w:div>
                                <w:div w:id="6436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05855">
                      <w:marLeft w:val="0"/>
                      <w:marRight w:val="0"/>
                      <w:marTop w:val="0"/>
                      <w:marBottom w:val="0"/>
                      <w:divBdr>
                        <w:top w:val="none" w:sz="0" w:space="0" w:color="auto"/>
                        <w:left w:val="none" w:sz="0" w:space="0" w:color="auto"/>
                        <w:bottom w:val="none" w:sz="0" w:space="0" w:color="auto"/>
                        <w:right w:val="none" w:sz="0" w:space="0" w:color="auto"/>
                      </w:divBdr>
                      <w:divsChild>
                        <w:div w:id="619454397">
                          <w:marLeft w:val="0"/>
                          <w:marRight w:val="0"/>
                          <w:marTop w:val="0"/>
                          <w:marBottom w:val="0"/>
                          <w:divBdr>
                            <w:top w:val="none" w:sz="0" w:space="0" w:color="auto"/>
                            <w:left w:val="none" w:sz="0" w:space="0" w:color="auto"/>
                            <w:bottom w:val="none" w:sz="0" w:space="0" w:color="auto"/>
                            <w:right w:val="none" w:sz="0" w:space="0" w:color="auto"/>
                          </w:divBdr>
                          <w:divsChild>
                            <w:div w:id="1813938029">
                              <w:marLeft w:val="0"/>
                              <w:marRight w:val="0"/>
                              <w:marTop w:val="0"/>
                              <w:marBottom w:val="0"/>
                              <w:divBdr>
                                <w:top w:val="single" w:sz="6" w:space="0" w:color="206241"/>
                                <w:left w:val="single" w:sz="6" w:space="0" w:color="206241"/>
                                <w:bottom w:val="single" w:sz="6" w:space="0" w:color="206241"/>
                                <w:right w:val="single" w:sz="6" w:space="0" w:color="206241"/>
                              </w:divBdr>
                              <w:divsChild>
                                <w:div w:id="529343173">
                                  <w:marLeft w:val="0"/>
                                  <w:marRight w:val="0"/>
                                  <w:marTop w:val="0"/>
                                  <w:marBottom w:val="0"/>
                                  <w:divBdr>
                                    <w:top w:val="none" w:sz="0" w:space="0" w:color="auto"/>
                                    <w:left w:val="none" w:sz="0" w:space="0" w:color="auto"/>
                                    <w:bottom w:val="none" w:sz="0" w:space="0" w:color="auto"/>
                                    <w:right w:val="none" w:sz="0" w:space="0" w:color="auto"/>
                                  </w:divBdr>
                                </w:div>
                                <w:div w:id="1139224202">
                                  <w:marLeft w:val="0"/>
                                  <w:marRight w:val="0"/>
                                  <w:marTop w:val="0"/>
                                  <w:marBottom w:val="0"/>
                                  <w:divBdr>
                                    <w:top w:val="none" w:sz="0" w:space="0" w:color="auto"/>
                                    <w:left w:val="none" w:sz="0" w:space="0" w:color="auto"/>
                                    <w:bottom w:val="none" w:sz="0" w:space="0" w:color="auto"/>
                                    <w:right w:val="none" w:sz="0" w:space="0" w:color="auto"/>
                                  </w:divBdr>
                                  <w:divsChild>
                                    <w:div w:id="5683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5044">
                              <w:marLeft w:val="0"/>
                              <w:marRight w:val="0"/>
                              <w:marTop w:val="0"/>
                              <w:marBottom w:val="0"/>
                              <w:divBdr>
                                <w:top w:val="none" w:sz="0" w:space="0" w:color="auto"/>
                                <w:left w:val="none" w:sz="0" w:space="0" w:color="auto"/>
                                <w:bottom w:val="none" w:sz="0" w:space="0" w:color="auto"/>
                                <w:right w:val="none" w:sz="0" w:space="0" w:color="auto"/>
                              </w:divBdr>
                              <w:divsChild>
                                <w:div w:id="4615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5815">
                          <w:marLeft w:val="0"/>
                          <w:marRight w:val="0"/>
                          <w:marTop w:val="0"/>
                          <w:marBottom w:val="0"/>
                          <w:divBdr>
                            <w:top w:val="none" w:sz="0" w:space="0" w:color="auto"/>
                            <w:left w:val="none" w:sz="0" w:space="0" w:color="auto"/>
                            <w:bottom w:val="none" w:sz="0" w:space="0" w:color="auto"/>
                            <w:right w:val="none" w:sz="0" w:space="0" w:color="auto"/>
                          </w:divBdr>
                          <w:divsChild>
                            <w:div w:id="1798405337">
                              <w:marLeft w:val="0"/>
                              <w:marRight w:val="0"/>
                              <w:marTop w:val="0"/>
                              <w:marBottom w:val="0"/>
                              <w:divBdr>
                                <w:top w:val="single" w:sz="6" w:space="0" w:color="D1D2E0"/>
                                <w:left w:val="single" w:sz="6" w:space="0" w:color="D1D2E0"/>
                                <w:bottom w:val="single" w:sz="6" w:space="0" w:color="D1D2E0"/>
                                <w:right w:val="single" w:sz="6" w:space="0" w:color="D1D2E0"/>
                              </w:divBdr>
                              <w:divsChild>
                                <w:div w:id="1159349185">
                                  <w:marLeft w:val="0"/>
                                  <w:marRight w:val="0"/>
                                  <w:marTop w:val="0"/>
                                  <w:marBottom w:val="0"/>
                                  <w:divBdr>
                                    <w:top w:val="none" w:sz="0" w:space="0" w:color="auto"/>
                                    <w:left w:val="none" w:sz="0" w:space="0" w:color="auto"/>
                                    <w:bottom w:val="none" w:sz="0" w:space="0" w:color="auto"/>
                                    <w:right w:val="none" w:sz="0" w:space="0" w:color="auto"/>
                                  </w:divBdr>
                                  <w:divsChild>
                                    <w:div w:id="5518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3287">
                              <w:marLeft w:val="0"/>
                              <w:marRight w:val="0"/>
                              <w:marTop w:val="0"/>
                              <w:marBottom w:val="0"/>
                              <w:divBdr>
                                <w:top w:val="none" w:sz="0" w:space="0" w:color="auto"/>
                                <w:left w:val="none" w:sz="0" w:space="0" w:color="auto"/>
                                <w:bottom w:val="none" w:sz="0" w:space="0" w:color="auto"/>
                                <w:right w:val="none" w:sz="0" w:space="0" w:color="auto"/>
                              </w:divBdr>
                              <w:divsChild>
                                <w:div w:id="12889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9928">
                          <w:marLeft w:val="0"/>
                          <w:marRight w:val="0"/>
                          <w:marTop w:val="0"/>
                          <w:marBottom w:val="0"/>
                          <w:divBdr>
                            <w:top w:val="none" w:sz="0" w:space="0" w:color="auto"/>
                            <w:left w:val="none" w:sz="0" w:space="0" w:color="auto"/>
                            <w:bottom w:val="none" w:sz="0" w:space="0" w:color="auto"/>
                            <w:right w:val="none" w:sz="0" w:space="0" w:color="auto"/>
                          </w:divBdr>
                          <w:divsChild>
                            <w:div w:id="1478302136">
                              <w:marLeft w:val="0"/>
                              <w:marRight w:val="0"/>
                              <w:marTop w:val="0"/>
                              <w:marBottom w:val="0"/>
                              <w:divBdr>
                                <w:top w:val="single" w:sz="6" w:space="0" w:color="D1D2E0"/>
                                <w:left w:val="single" w:sz="6" w:space="0" w:color="D1D2E0"/>
                                <w:bottom w:val="single" w:sz="6" w:space="0" w:color="D1D2E0"/>
                                <w:right w:val="single" w:sz="6" w:space="0" w:color="D1D2E0"/>
                              </w:divBdr>
                              <w:divsChild>
                                <w:div w:id="1753119421">
                                  <w:marLeft w:val="0"/>
                                  <w:marRight w:val="0"/>
                                  <w:marTop w:val="0"/>
                                  <w:marBottom w:val="0"/>
                                  <w:divBdr>
                                    <w:top w:val="none" w:sz="0" w:space="0" w:color="auto"/>
                                    <w:left w:val="none" w:sz="0" w:space="0" w:color="auto"/>
                                    <w:bottom w:val="none" w:sz="0" w:space="0" w:color="auto"/>
                                    <w:right w:val="none" w:sz="0" w:space="0" w:color="auto"/>
                                  </w:divBdr>
                                  <w:divsChild>
                                    <w:div w:id="186864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8701">
                              <w:marLeft w:val="0"/>
                              <w:marRight w:val="0"/>
                              <w:marTop w:val="0"/>
                              <w:marBottom w:val="0"/>
                              <w:divBdr>
                                <w:top w:val="none" w:sz="0" w:space="0" w:color="auto"/>
                                <w:left w:val="none" w:sz="0" w:space="0" w:color="auto"/>
                                <w:bottom w:val="none" w:sz="0" w:space="0" w:color="auto"/>
                                <w:right w:val="none" w:sz="0" w:space="0" w:color="auto"/>
                              </w:divBdr>
                              <w:divsChild>
                                <w:div w:id="6363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285">
                          <w:marLeft w:val="0"/>
                          <w:marRight w:val="0"/>
                          <w:marTop w:val="0"/>
                          <w:marBottom w:val="0"/>
                          <w:divBdr>
                            <w:top w:val="none" w:sz="0" w:space="0" w:color="auto"/>
                            <w:left w:val="none" w:sz="0" w:space="0" w:color="auto"/>
                            <w:bottom w:val="none" w:sz="0" w:space="0" w:color="auto"/>
                            <w:right w:val="none" w:sz="0" w:space="0" w:color="auto"/>
                          </w:divBdr>
                          <w:divsChild>
                            <w:div w:id="1610775162">
                              <w:marLeft w:val="0"/>
                              <w:marRight w:val="0"/>
                              <w:marTop w:val="0"/>
                              <w:marBottom w:val="0"/>
                              <w:divBdr>
                                <w:top w:val="single" w:sz="6" w:space="0" w:color="D1D2E0"/>
                                <w:left w:val="single" w:sz="6" w:space="0" w:color="D1D2E0"/>
                                <w:bottom w:val="single" w:sz="6" w:space="0" w:color="D1D2E0"/>
                                <w:right w:val="single" w:sz="6" w:space="0" w:color="D1D2E0"/>
                              </w:divBdr>
                              <w:divsChild>
                                <w:div w:id="1136336720">
                                  <w:marLeft w:val="0"/>
                                  <w:marRight w:val="0"/>
                                  <w:marTop w:val="0"/>
                                  <w:marBottom w:val="0"/>
                                  <w:divBdr>
                                    <w:top w:val="none" w:sz="0" w:space="0" w:color="auto"/>
                                    <w:left w:val="none" w:sz="0" w:space="0" w:color="auto"/>
                                    <w:bottom w:val="none" w:sz="0" w:space="0" w:color="auto"/>
                                    <w:right w:val="none" w:sz="0" w:space="0" w:color="auto"/>
                                  </w:divBdr>
                                  <w:divsChild>
                                    <w:div w:id="14004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1255">
                              <w:marLeft w:val="0"/>
                              <w:marRight w:val="0"/>
                              <w:marTop w:val="0"/>
                              <w:marBottom w:val="0"/>
                              <w:divBdr>
                                <w:top w:val="none" w:sz="0" w:space="0" w:color="auto"/>
                                <w:left w:val="none" w:sz="0" w:space="0" w:color="auto"/>
                                <w:bottom w:val="none" w:sz="0" w:space="0" w:color="auto"/>
                                <w:right w:val="none" w:sz="0" w:space="0" w:color="auto"/>
                              </w:divBdr>
                              <w:divsChild>
                                <w:div w:id="12395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37307">
                          <w:marLeft w:val="0"/>
                          <w:marRight w:val="0"/>
                          <w:marTop w:val="0"/>
                          <w:marBottom w:val="0"/>
                          <w:divBdr>
                            <w:top w:val="none" w:sz="0" w:space="0" w:color="auto"/>
                            <w:left w:val="none" w:sz="0" w:space="0" w:color="auto"/>
                            <w:bottom w:val="none" w:sz="0" w:space="0" w:color="auto"/>
                            <w:right w:val="none" w:sz="0" w:space="0" w:color="auto"/>
                          </w:divBdr>
                          <w:divsChild>
                            <w:div w:id="1786265875">
                              <w:marLeft w:val="0"/>
                              <w:marRight w:val="0"/>
                              <w:marTop w:val="0"/>
                              <w:marBottom w:val="0"/>
                              <w:divBdr>
                                <w:top w:val="single" w:sz="6" w:space="0" w:color="D1D2E0"/>
                                <w:left w:val="single" w:sz="6" w:space="0" w:color="D1D2E0"/>
                                <w:bottom w:val="single" w:sz="6" w:space="0" w:color="D1D2E0"/>
                                <w:right w:val="single" w:sz="6" w:space="0" w:color="D1D2E0"/>
                              </w:divBdr>
                              <w:divsChild>
                                <w:div w:id="2147158019">
                                  <w:marLeft w:val="0"/>
                                  <w:marRight w:val="0"/>
                                  <w:marTop w:val="0"/>
                                  <w:marBottom w:val="0"/>
                                  <w:divBdr>
                                    <w:top w:val="none" w:sz="0" w:space="0" w:color="auto"/>
                                    <w:left w:val="none" w:sz="0" w:space="0" w:color="auto"/>
                                    <w:bottom w:val="none" w:sz="0" w:space="0" w:color="auto"/>
                                    <w:right w:val="none" w:sz="0" w:space="0" w:color="auto"/>
                                  </w:divBdr>
                                </w:div>
                              </w:divsChild>
                            </w:div>
                            <w:div w:id="587232555">
                              <w:marLeft w:val="0"/>
                              <w:marRight w:val="0"/>
                              <w:marTop w:val="0"/>
                              <w:marBottom w:val="0"/>
                              <w:divBdr>
                                <w:top w:val="single" w:sz="6" w:space="0" w:color="D1D2E0"/>
                                <w:left w:val="single" w:sz="6" w:space="0" w:color="D1D2E0"/>
                                <w:bottom w:val="single" w:sz="6" w:space="0" w:color="D1D2E0"/>
                                <w:right w:val="single" w:sz="6" w:space="0" w:color="D1D2E0"/>
                              </w:divBdr>
                              <w:divsChild>
                                <w:div w:id="6370525">
                                  <w:marLeft w:val="0"/>
                                  <w:marRight w:val="0"/>
                                  <w:marTop w:val="0"/>
                                  <w:marBottom w:val="0"/>
                                  <w:divBdr>
                                    <w:top w:val="none" w:sz="0" w:space="0" w:color="auto"/>
                                    <w:left w:val="none" w:sz="0" w:space="0" w:color="auto"/>
                                    <w:bottom w:val="none" w:sz="0" w:space="0" w:color="auto"/>
                                    <w:right w:val="none" w:sz="0" w:space="0" w:color="auto"/>
                                  </w:divBdr>
                                </w:div>
                                <w:div w:id="18024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01079">
              <w:marLeft w:val="0"/>
              <w:marRight w:val="0"/>
              <w:marTop w:val="0"/>
              <w:marBottom w:val="0"/>
              <w:divBdr>
                <w:top w:val="none" w:sz="0" w:space="0" w:color="auto"/>
                <w:left w:val="none" w:sz="0" w:space="0" w:color="auto"/>
                <w:bottom w:val="none" w:sz="0" w:space="0" w:color="auto"/>
                <w:right w:val="none" w:sz="0" w:space="0" w:color="auto"/>
              </w:divBdr>
              <w:divsChild>
                <w:div w:id="876696143">
                  <w:marLeft w:val="0"/>
                  <w:marRight w:val="0"/>
                  <w:marTop w:val="0"/>
                  <w:marBottom w:val="0"/>
                  <w:divBdr>
                    <w:top w:val="single" w:sz="6" w:space="0" w:color="D1D2E0"/>
                    <w:left w:val="single" w:sz="6" w:space="0" w:color="D1D2E0"/>
                    <w:bottom w:val="single" w:sz="6" w:space="0" w:color="D1D2E0"/>
                    <w:right w:val="single" w:sz="6" w:space="0" w:color="D1D2E0"/>
                  </w:divBdr>
                  <w:divsChild>
                    <w:div w:id="283271840">
                      <w:marLeft w:val="0"/>
                      <w:marRight w:val="0"/>
                      <w:marTop w:val="0"/>
                      <w:marBottom w:val="0"/>
                      <w:divBdr>
                        <w:top w:val="none" w:sz="0" w:space="0" w:color="auto"/>
                        <w:left w:val="none" w:sz="0" w:space="0" w:color="auto"/>
                        <w:bottom w:val="none" w:sz="0" w:space="0" w:color="auto"/>
                        <w:right w:val="none" w:sz="0" w:space="0" w:color="auto"/>
                      </w:divBdr>
                      <w:divsChild>
                        <w:div w:id="962729339">
                          <w:marLeft w:val="0"/>
                          <w:marRight w:val="0"/>
                          <w:marTop w:val="0"/>
                          <w:marBottom w:val="0"/>
                          <w:divBdr>
                            <w:top w:val="none" w:sz="0" w:space="0" w:color="auto"/>
                            <w:left w:val="none" w:sz="0" w:space="0" w:color="auto"/>
                            <w:bottom w:val="none" w:sz="0" w:space="0" w:color="auto"/>
                            <w:right w:val="none" w:sz="0" w:space="0" w:color="auto"/>
                          </w:divBdr>
                          <w:divsChild>
                            <w:div w:id="7889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0747">
                      <w:marLeft w:val="0"/>
                      <w:marRight w:val="0"/>
                      <w:marTop w:val="0"/>
                      <w:marBottom w:val="0"/>
                      <w:divBdr>
                        <w:top w:val="none" w:sz="0" w:space="0" w:color="auto"/>
                        <w:left w:val="none" w:sz="0" w:space="0" w:color="auto"/>
                        <w:bottom w:val="none" w:sz="0" w:space="0" w:color="auto"/>
                        <w:right w:val="none" w:sz="0" w:space="0" w:color="auto"/>
                      </w:divBdr>
                      <w:divsChild>
                        <w:div w:id="398479919">
                          <w:marLeft w:val="0"/>
                          <w:marRight w:val="0"/>
                          <w:marTop w:val="0"/>
                          <w:marBottom w:val="0"/>
                          <w:divBdr>
                            <w:top w:val="none" w:sz="0" w:space="0" w:color="auto"/>
                            <w:left w:val="none" w:sz="0" w:space="0" w:color="auto"/>
                            <w:bottom w:val="none" w:sz="0" w:space="0" w:color="auto"/>
                            <w:right w:val="none" w:sz="0" w:space="0" w:color="auto"/>
                          </w:divBdr>
                          <w:divsChild>
                            <w:div w:id="272834263">
                              <w:marLeft w:val="0"/>
                              <w:marRight w:val="0"/>
                              <w:marTop w:val="0"/>
                              <w:marBottom w:val="0"/>
                              <w:divBdr>
                                <w:top w:val="single" w:sz="6" w:space="0" w:color="D1D2E0"/>
                                <w:left w:val="single" w:sz="6" w:space="0" w:color="D1D2E0"/>
                                <w:bottom w:val="single" w:sz="6" w:space="0" w:color="D1D2E0"/>
                                <w:right w:val="single" w:sz="6" w:space="0" w:color="D1D2E0"/>
                              </w:divBdr>
                              <w:divsChild>
                                <w:div w:id="183128977">
                                  <w:marLeft w:val="0"/>
                                  <w:marRight w:val="0"/>
                                  <w:marTop w:val="0"/>
                                  <w:marBottom w:val="0"/>
                                  <w:divBdr>
                                    <w:top w:val="none" w:sz="0" w:space="0" w:color="auto"/>
                                    <w:left w:val="none" w:sz="0" w:space="0" w:color="auto"/>
                                    <w:bottom w:val="none" w:sz="0" w:space="0" w:color="auto"/>
                                    <w:right w:val="none" w:sz="0" w:space="0" w:color="auto"/>
                                  </w:divBdr>
                                  <w:divsChild>
                                    <w:div w:id="10995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8698">
                              <w:marLeft w:val="0"/>
                              <w:marRight w:val="0"/>
                              <w:marTop w:val="0"/>
                              <w:marBottom w:val="0"/>
                              <w:divBdr>
                                <w:top w:val="none" w:sz="0" w:space="0" w:color="auto"/>
                                <w:left w:val="none" w:sz="0" w:space="0" w:color="auto"/>
                                <w:bottom w:val="none" w:sz="0" w:space="0" w:color="auto"/>
                                <w:right w:val="none" w:sz="0" w:space="0" w:color="auto"/>
                              </w:divBdr>
                              <w:divsChild>
                                <w:div w:id="7468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222">
                          <w:marLeft w:val="0"/>
                          <w:marRight w:val="0"/>
                          <w:marTop w:val="0"/>
                          <w:marBottom w:val="0"/>
                          <w:divBdr>
                            <w:top w:val="none" w:sz="0" w:space="0" w:color="auto"/>
                            <w:left w:val="none" w:sz="0" w:space="0" w:color="auto"/>
                            <w:bottom w:val="none" w:sz="0" w:space="0" w:color="auto"/>
                            <w:right w:val="none" w:sz="0" w:space="0" w:color="auto"/>
                          </w:divBdr>
                          <w:divsChild>
                            <w:div w:id="794180007">
                              <w:marLeft w:val="0"/>
                              <w:marRight w:val="0"/>
                              <w:marTop w:val="0"/>
                              <w:marBottom w:val="0"/>
                              <w:divBdr>
                                <w:top w:val="single" w:sz="6" w:space="0" w:color="D1D2E0"/>
                                <w:left w:val="single" w:sz="6" w:space="0" w:color="D1D2E0"/>
                                <w:bottom w:val="single" w:sz="6" w:space="0" w:color="D1D2E0"/>
                                <w:right w:val="single" w:sz="6" w:space="0" w:color="D1D2E0"/>
                              </w:divBdr>
                              <w:divsChild>
                                <w:div w:id="475072654">
                                  <w:marLeft w:val="0"/>
                                  <w:marRight w:val="0"/>
                                  <w:marTop w:val="0"/>
                                  <w:marBottom w:val="0"/>
                                  <w:divBdr>
                                    <w:top w:val="none" w:sz="0" w:space="0" w:color="auto"/>
                                    <w:left w:val="none" w:sz="0" w:space="0" w:color="auto"/>
                                    <w:bottom w:val="none" w:sz="0" w:space="0" w:color="auto"/>
                                    <w:right w:val="none" w:sz="0" w:space="0" w:color="auto"/>
                                  </w:divBdr>
                                  <w:divsChild>
                                    <w:div w:id="20923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2497">
                              <w:marLeft w:val="0"/>
                              <w:marRight w:val="0"/>
                              <w:marTop w:val="0"/>
                              <w:marBottom w:val="0"/>
                              <w:divBdr>
                                <w:top w:val="none" w:sz="0" w:space="0" w:color="auto"/>
                                <w:left w:val="none" w:sz="0" w:space="0" w:color="auto"/>
                                <w:bottom w:val="none" w:sz="0" w:space="0" w:color="auto"/>
                                <w:right w:val="none" w:sz="0" w:space="0" w:color="auto"/>
                              </w:divBdr>
                              <w:divsChild>
                                <w:div w:id="16339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7798">
                          <w:marLeft w:val="0"/>
                          <w:marRight w:val="0"/>
                          <w:marTop w:val="0"/>
                          <w:marBottom w:val="0"/>
                          <w:divBdr>
                            <w:top w:val="none" w:sz="0" w:space="0" w:color="auto"/>
                            <w:left w:val="none" w:sz="0" w:space="0" w:color="auto"/>
                            <w:bottom w:val="none" w:sz="0" w:space="0" w:color="auto"/>
                            <w:right w:val="none" w:sz="0" w:space="0" w:color="auto"/>
                          </w:divBdr>
                          <w:divsChild>
                            <w:div w:id="209732927">
                              <w:marLeft w:val="0"/>
                              <w:marRight w:val="0"/>
                              <w:marTop w:val="0"/>
                              <w:marBottom w:val="0"/>
                              <w:divBdr>
                                <w:top w:val="single" w:sz="6" w:space="0" w:color="206241"/>
                                <w:left w:val="single" w:sz="6" w:space="0" w:color="206241"/>
                                <w:bottom w:val="single" w:sz="6" w:space="0" w:color="206241"/>
                                <w:right w:val="single" w:sz="6" w:space="0" w:color="206241"/>
                              </w:divBdr>
                              <w:divsChild>
                                <w:div w:id="1750538622">
                                  <w:marLeft w:val="0"/>
                                  <w:marRight w:val="0"/>
                                  <w:marTop w:val="0"/>
                                  <w:marBottom w:val="0"/>
                                  <w:divBdr>
                                    <w:top w:val="none" w:sz="0" w:space="0" w:color="auto"/>
                                    <w:left w:val="none" w:sz="0" w:space="0" w:color="auto"/>
                                    <w:bottom w:val="none" w:sz="0" w:space="0" w:color="auto"/>
                                    <w:right w:val="none" w:sz="0" w:space="0" w:color="auto"/>
                                  </w:divBdr>
                                </w:div>
                                <w:div w:id="235362154">
                                  <w:marLeft w:val="0"/>
                                  <w:marRight w:val="0"/>
                                  <w:marTop w:val="0"/>
                                  <w:marBottom w:val="0"/>
                                  <w:divBdr>
                                    <w:top w:val="none" w:sz="0" w:space="0" w:color="auto"/>
                                    <w:left w:val="none" w:sz="0" w:space="0" w:color="auto"/>
                                    <w:bottom w:val="none" w:sz="0" w:space="0" w:color="auto"/>
                                    <w:right w:val="none" w:sz="0" w:space="0" w:color="auto"/>
                                  </w:divBdr>
                                  <w:divsChild>
                                    <w:div w:id="118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6064">
                              <w:marLeft w:val="0"/>
                              <w:marRight w:val="0"/>
                              <w:marTop w:val="0"/>
                              <w:marBottom w:val="0"/>
                              <w:divBdr>
                                <w:top w:val="none" w:sz="0" w:space="0" w:color="auto"/>
                                <w:left w:val="none" w:sz="0" w:space="0" w:color="auto"/>
                                <w:bottom w:val="none" w:sz="0" w:space="0" w:color="auto"/>
                                <w:right w:val="none" w:sz="0" w:space="0" w:color="auto"/>
                              </w:divBdr>
                              <w:divsChild>
                                <w:div w:id="7810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4087">
                          <w:marLeft w:val="0"/>
                          <w:marRight w:val="0"/>
                          <w:marTop w:val="0"/>
                          <w:marBottom w:val="0"/>
                          <w:divBdr>
                            <w:top w:val="none" w:sz="0" w:space="0" w:color="auto"/>
                            <w:left w:val="none" w:sz="0" w:space="0" w:color="auto"/>
                            <w:bottom w:val="none" w:sz="0" w:space="0" w:color="auto"/>
                            <w:right w:val="none" w:sz="0" w:space="0" w:color="auto"/>
                          </w:divBdr>
                          <w:divsChild>
                            <w:div w:id="852109639">
                              <w:marLeft w:val="0"/>
                              <w:marRight w:val="0"/>
                              <w:marTop w:val="0"/>
                              <w:marBottom w:val="0"/>
                              <w:divBdr>
                                <w:top w:val="single" w:sz="6" w:space="0" w:color="D1D2E0"/>
                                <w:left w:val="single" w:sz="6" w:space="0" w:color="D1D2E0"/>
                                <w:bottom w:val="single" w:sz="6" w:space="0" w:color="D1D2E0"/>
                                <w:right w:val="single" w:sz="6" w:space="0" w:color="D1D2E0"/>
                              </w:divBdr>
                              <w:divsChild>
                                <w:div w:id="1084955064">
                                  <w:marLeft w:val="0"/>
                                  <w:marRight w:val="0"/>
                                  <w:marTop w:val="0"/>
                                  <w:marBottom w:val="0"/>
                                  <w:divBdr>
                                    <w:top w:val="none" w:sz="0" w:space="0" w:color="auto"/>
                                    <w:left w:val="none" w:sz="0" w:space="0" w:color="auto"/>
                                    <w:bottom w:val="none" w:sz="0" w:space="0" w:color="auto"/>
                                    <w:right w:val="none" w:sz="0" w:space="0" w:color="auto"/>
                                  </w:divBdr>
                                  <w:divsChild>
                                    <w:div w:id="132049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2384">
                              <w:marLeft w:val="0"/>
                              <w:marRight w:val="0"/>
                              <w:marTop w:val="0"/>
                              <w:marBottom w:val="0"/>
                              <w:divBdr>
                                <w:top w:val="none" w:sz="0" w:space="0" w:color="auto"/>
                                <w:left w:val="none" w:sz="0" w:space="0" w:color="auto"/>
                                <w:bottom w:val="none" w:sz="0" w:space="0" w:color="auto"/>
                                <w:right w:val="none" w:sz="0" w:space="0" w:color="auto"/>
                              </w:divBdr>
                              <w:divsChild>
                                <w:div w:id="5234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6457">
                          <w:marLeft w:val="0"/>
                          <w:marRight w:val="0"/>
                          <w:marTop w:val="0"/>
                          <w:marBottom w:val="0"/>
                          <w:divBdr>
                            <w:top w:val="none" w:sz="0" w:space="0" w:color="auto"/>
                            <w:left w:val="none" w:sz="0" w:space="0" w:color="auto"/>
                            <w:bottom w:val="none" w:sz="0" w:space="0" w:color="auto"/>
                            <w:right w:val="none" w:sz="0" w:space="0" w:color="auto"/>
                          </w:divBdr>
                          <w:divsChild>
                            <w:div w:id="2045714115">
                              <w:marLeft w:val="0"/>
                              <w:marRight w:val="0"/>
                              <w:marTop w:val="0"/>
                              <w:marBottom w:val="0"/>
                              <w:divBdr>
                                <w:top w:val="single" w:sz="6" w:space="0" w:color="D1D2E0"/>
                                <w:left w:val="single" w:sz="6" w:space="0" w:color="D1D2E0"/>
                                <w:bottom w:val="single" w:sz="6" w:space="0" w:color="D1D2E0"/>
                                <w:right w:val="single" w:sz="6" w:space="0" w:color="D1D2E0"/>
                              </w:divBdr>
                              <w:divsChild>
                                <w:div w:id="1950619960">
                                  <w:marLeft w:val="0"/>
                                  <w:marRight w:val="0"/>
                                  <w:marTop w:val="0"/>
                                  <w:marBottom w:val="0"/>
                                  <w:divBdr>
                                    <w:top w:val="none" w:sz="0" w:space="0" w:color="auto"/>
                                    <w:left w:val="none" w:sz="0" w:space="0" w:color="auto"/>
                                    <w:bottom w:val="none" w:sz="0" w:space="0" w:color="auto"/>
                                    <w:right w:val="none" w:sz="0" w:space="0" w:color="auto"/>
                                  </w:divBdr>
                                </w:div>
                              </w:divsChild>
                            </w:div>
                            <w:div w:id="353069580">
                              <w:marLeft w:val="0"/>
                              <w:marRight w:val="0"/>
                              <w:marTop w:val="0"/>
                              <w:marBottom w:val="0"/>
                              <w:divBdr>
                                <w:top w:val="single" w:sz="6" w:space="0" w:color="D1D2E0"/>
                                <w:left w:val="single" w:sz="6" w:space="0" w:color="D1D2E0"/>
                                <w:bottom w:val="single" w:sz="6" w:space="0" w:color="D1D2E0"/>
                                <w:right w:val="single" w:sz="6" w:space="0" w:color="D1D2E0"/>
                              </w:divBdr>
                              <w:divsChild>
                                <w:div w:id="630673825">
                                  <w:marLeft w:val="0"/>
                                  <w:marRight w:val="0"/>
                                  <w:marTop w:val="0"/>
                                  <w:marBottom w:val="0"/>
                                  <w:divBdr>
                                    <w:top w:val="none" w:sz="0" w:space="0" w:color="auto"/>
                                    <w:left w:val="none" w:sz="0" w:space="0" w:color="auto"/>
                                    <w:bottom w:val="none" w:sz="0" w:space="0" w:color="auto"/>
                                    <w:right w:val="none" w:sz="0" w:space="0" w:color="auto"/>
                                  </w:divBdr>
                                </w:div>
                                <w:div w:id="9750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568773">
              <w:marLeft w:val="0"/>
              <w:marRight w:val="0"/>
              <w:marTop w:val="0"/>
              <w:marBottom w:val="0"/>
              <w:divBdr>
                <w:top w:val="none" w:sz="0" w:space="0" w:color="auto"/>
                <w:left w:val="none" w:sz="0" w:space="0" w:color="auto"/>
                <w:bottom w:val="none" w:sz="0" w:space="0" w:color="auto"/>
                <w:right w:val="none" w:sz="0" w:space="0" w:color="auto"/>
              </w:divBdr>
              <w:divsChild>
                <w:div w:id="1829057793">
                  <w:marLeft w:val="0"/>
                  <w:marRight w:val="0"/>
                  <w:marTop w:val="0"/>
                  <w:marBottom w:val="0"/>
                  <w:divBdr>
                    <w:top w:val="single" w:sz="6" w:space="0" w:color="D1D2E0"/>
                    <w:left w:val="single" w:sz="6" w:space="0" w:color="D1D2E0"/>
                    <w:bottom w:val="single" w:sz="6" w:space="0" w:color="D1D2E0"/>
                    <w:right w:val="single" w:sz="6" w:space="0" w:color="D1D2E0"/>
                  </w:divBdr>
                  <w:divsChild>
                    <w:div w:id="900405791">
                      <w:marLeft w:val="0"/>
                      <w:marRight w:val="0"/>
                      <w:marTop w:val="0"/>
                      <w:marBottom w:val="0"/>
                      <w:divBdr>
                        <w:top w:val="none" w:sz="0" w:space="0" w:color="auto"/>
                        <w:left w:val="none" w:sz="0" w:space="0" w:color="auto"/>
                        <w:bottom w:val="none" w:sz="0" w:space="0" w:color="auto"/>
                        <w:right w:val="none" w:sz="0" w:space="0" w:color="auto"/>
                      </w:divBdr>
                      <w:divsChild>
                        <w:div w:id="2013069377">
                          <w:marLeft w:val="0"/>
                          <w:marRight w:val="0"/>
                          <w:marTop w:val="0"/>
                          <w:marBottom w:val="0"/>
                          <w:divBdr>
                            <w:top w:val="none" w:sz="0" w:space="0" w:color="auto"/>
                            <w:left w:val="none" w:sz="0" w:space="0" w:color="auto"/>
                            <w:bottom w:val="none" w:sz="0" w:space="0" w:color="auto"/>
                            <w:right w:val="none" w:sz="0" w:space="0" w:color="auto"/>
                          </w:divBdr>
                          <w:divsChild>
                            <w:div w:id="4069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2597">
                      <w:marLeft w:val="0"/>
                      <w:marRight w:val="0"/>
                      <w:marTop w:val="0"/>
                      <w:marBottom w:val="0"/>
                      <w:divBdr>
                        <w:top w:val="none" w:sz="0" w:space="0" w:color="auto"/>
                        <w:left w:val="none" w:sz="0" w:space="0" w:color="auto"/>
                        <w:bottom w:val="none" w:sz="0" w:space="0" w:color="auto"/>
                        <w:right w:val="none" w:sz="0" w:space="0" w:color="auto"/>
                      </w:divBdr>
                      <w:divsChild>
                        <w:div w:id="232738785">
                          <w:marLeft w:val="0"/>
                          <w:marRight w:val="0"/>
                          <w:marTop w:val="0"/>
                          <w:marBottom w:val="0"/>
                          <w:divBdr>
                            <w:top w:val="none" w:sz="0" w:space="0" w:color="auto"/>
                            <w:left w:val="none" w:sz="0" w:space="0" w:color="auto"/>
                            <w:bottom w:val="none" w:sz="0" w:space="0" w:color="auto"/>
                            <w:right w:val="none" w:sz="0" w:space="0" w:color="auto"/>
                          </w:divBdr>
                          <w:divsChild>
                            <w:div w:id="1291859234">
                              <w:marLeft w:val="0"/>
                              <w:marRight w:val="0"/>
                              <w:marTop w:val="0"/>
                              <w:marBottom w:val="0"/>
                              <w:divBdr>
                                <w:top w:val="single" w:sz="6" w:space="0" w:color="D1D2E0"/>
                                <w:left w:val="single" w:sz="6" w:space="0" w:color="D1D2E0"/>
                                <w:bottom w:val="single" w:sz="6" w:space="0" w:color="D1D2E0"/>
                                <w:right w:val="single" w:sz="6" w:space="0" w:color="D1D2E0"/>
                              </w:divBdr>
                              <w:divsChild>
                                <w:div w:id="1669555326">
                                  <w:marLeft w:val="0"/>
                                  <w:marRight w:val="0"/>
                                  <w:marTop w:val="0"/>
                                  <w:marBottom w:val="0"/>
                                  <w:divBdr>
                                    <w:top w:val="none" w:sz="0" w:space="0" w:color="auto"/>
                                    <w:left w:val="none" w:sz="0" w:space="0" w:color="auto"/>
                                    <w:bottom w:val="none" w:sz="0" w:space="0" w:color="auto"/>
                                    <w:right w:val="none" w:sz="0" w:space="0" w:color="auto"/>
                                  </w:divBdr>
                                  <w:divsChild>
                                    <w:div w:id="6558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7567">
                              <w:marLeft w:val="0"/>
                              <w:marRight w:val="0"/>
                              <w:marTop w:val="0"/>
                              <w:marBottom w:val="0"/>
                              <w:divBdr>
                                <w:top w:val="none" w:sz="0" w:space="0" w:color="auto"/>
                                <w:left w:val="none" w:sz="0" w:space="0" w:color="auto"/>
                                <w:bottom w:val="none" w:sz="0" w:space="0" w:color="auto"/>
                                <w:right w:val="none" w:sz="0" w:space="0" w:color="auto"/>
                              </w:divBdr>
                              <w:divsChild>
                                <w:div w:id="460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550">
                          <w:marLeft w:val="0"/>
                          <w:marRight w:val="0"/>
                          <w:marTop w:val="0"/>
                          <w:marBottom w:val="0"/>
                          <w:divBdr>
                            <w:top w:val="none" w:sz="0" w:space="0" w:color="auto"/>
                            <w:left w:val="none" w:sz="0" w:space="0" w:color="auto"/>
                            <w:bottom w:val="none" w:sz="0" w:space="0" w:color="auto"/>
                            <w:right w:val="none" w:sz="0" w:space="0" w:color="auto"/>
                          </w:divBdr>
                          <w:divsChild>
                            <w:div w:id="1540625469">
                              <w:marLeft w:val="0"/>
                              <w:marRight w:val="0"/>
                              <w:marTop w:val="0"/>
                              <w:marBottom w:val="0"/>
                              <w:divBdr>
                                <w:top w:val="single" w:sz="6" w:space="0" w:color="206241"/>
                                <w:left w:val="single" w:sz="6" w:space="0" w:color="206241"/>
                                <w:bottom w:val="single" w:sz="6" w:space="0" w:color="206241"/>
                                <w:right w:val="single" w:sz="6" w:space="0" w:color="206241"/>
                              </w:divBdr>
                              <w:divsChild>
                                <w:div w:id="287397021">
                                  <w:marLeft w:val="0"/>
                                  <w:marRight w:val="0"/>
                                  <w:marTop w:val="0"/>
                                  <w:marBottom w:val="0"/>
                                  <w:divBdr>
                                    <w:top w:val="none" w:sz="0" w:space="0" w:color="auto"/>
                                    <w:left w:val="none" w:sz="0" w:space="0" w:color="auto"/>
                                    <w:bottom w:val="none" w:sz="0" w:space="0" w:color="auto"/>
                                    <w:right w:val="none" w:sz="0" w:space="0" w:color="auto"/>
                                  </w:divBdr>
                                </w:div>
                                <w:div w:id="1157263844">
                                  <w:marLeft w:val="0"/>
                                  <w:marRight w:val="0"/>
                                  <w:marTop w:val="0"/>
                                  <w:marBottom w:val="0"/>
                                  <w:divBdr>
                                    <w:top w:val="none" w:sz="0" w:space="0" w:color="auto"/>
                                    <w:left w:val="none" w:sz="0" w:space="0" w:color="auto"/>
                                    <w:bottom w:val="none" w:sz="0" w:space="0" w:color="auto"/>
                                    <w:right w:val="none" w:sz="0" w:space="0" w:color="auto"/>
                                  </w:divBdr>
                                  <w:divsChild>
                                    <w:div w:id="9464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6857">
                              <w:marLeft w:val="0"/>
                              <w:marRight w:val="0"/>
                              <w:marTop w:val="0"/>
                              <w:marBottom w:val="0"/>
                              <w:divBdr>
                                <w:top w:val="none" w:sz="0" w:space="0" w:color="auto"/>
                                <w:left w:val="none" w:sz="0" w:space="0" w:color="auto"/>
                                <w:bottom w:val="none" w:sz="0" w:space="0" w:color="auto"/>
                                <w:right w:val="none" w:sz="0" w:space="0" w:color="auto"/>
                              </w:divBdr>
                              <w:divsChild>
                                <w:div w:id="17577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2286">
                          <w:marLeft w:val="0"/>
                          <w:marRight w:val="0"/>
                          <w:marTop w:val="0"/>
                          <w:marBottom w:val="0"/>
                          <w:divBdr>
                            <w:top w:val="none" w:sz="0" w:space="0" w:color="auto"/>
                            <w:left w:val="none" w:sz="0" w:space="0" w:color="auto"/>
                            <w:bottom w:val="none" w:sz="0" w:space="0" w:color="auto"/>
                            <w:right w:val="none" w:sz="0" w:space="0" w:color="auto"/>
                          </w:divBdr>
                          <w:divsChild>
                            <w:div w:id="1058284480">
                              <w:marLeft w:val="0"/>
                              <w:marRight w:val="0"/>
                              <w:marTop w:val="0"/>
                              <w:marBottom w:val="0"/>
                              <w:divBdr>
                                <w:top w:val="single" w:sz="6" w:space="0" w:color="D1D2E0"/>
                                <w:left w:val="single" w:sz="6" w:space="0" w:color="D1D2E0"/>
                                <w:bottom w:val="single" w:sz="6" w:space="0" w:color="D1D2E0"/>
                                <w:right w:val="single" w:sz="6" w:space="0" w:color="D1D2E0"/>
                              </w:divBdr>
                              <w:divsChild>
                                <w:div w:id="278337896">
                                  <w:marLeft w:val="0"/>
                                  <w:marRight w:val="0"/>
                                  <w:marTop w:val="0"/>
                                  <w:marBottom w:val="0"/>
                                  <w:divBdr>
                                    <w:top w:val="none" w:sz="0" w:space="0" w:color="auto"/>
                                    <w:left w:val="none" w:sz="0" w:space="0" w:color="auto"/>
                                    <w:bottom w:val="none" w:sz="0" w:space="0" w:color="auto"/>
                                    <w:right w:val="none" w:sz="0" w:space="0" w:color="auto"/>
                                  </w:divBdr>
                                  <w:divsChild>
                                    <w:div w:id="10693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721">
                              <w:marLeft w:val="0"/>
                              <w:marRight w:val="0"/>
                              <w:marTop w:val="0"/>
                              <w:marBottom w:val="0"/>
                              <w:divBdr>
                                <w:top w:val="none" w:sz="0" w:space="0" w:color="auto"/>
                                <w:left w:val="none" w:sz="0" w:space="0" w:color="auto"/>
                                <w:bottom w:val="none" w:sz="0" w:space="0" w:color="auto"/>
                                <w:right w:val="none" w:sz="0" w:space="0" w:color="auto"/>
                              </w:divBdr>
                              <w:divsChild>
                                <w:div w:id="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0780">
                          <w:marLeft w:val="0"/>
                          <w:marRight w:val="0"/>
                          <w:marTop w:val="0"/>
                          <w:marBottom w:val="0"/>
                          <w:divBdr>
                            <w:top w:val="none" w:sz="0" w:space="0" w:color="auto"/>
                            <w:left w:val="none" w:sz="0" w:space="0" w:color="auto"/>
                            <w:bottom w:val="none" w:sz="0" w:space="0" w:color="auto"/>
                            <w:right w:val="none" w:sz="0" w:space="0" w:color="auto"/>
                          </w:divBdr>
                          <w:divsChild>
                            <w:div w:id="762602507">
                              <w:marLeft w:val="0"/>
                              <w:marRight w:val="0"/>
                              <w:marTop w:val="0"/>
                              <w:marBottom w:val="0"/>
                              <w:divBdr>
                                <w:top w:val="single" w:sz="6" w:space="0" w:color="D1D2E0"/>
                                <w:left w:val="single" w:sz="6" w:space="0" w:color="D1D2E0"/>
                                <w:bottom w:val="single" w:sz="6" w:space="0" w:color="D1D2E0"/>
                                <w:right w:val="single" w:sz="6" w:space="0" w:color="D1D2E0"/>
                              </w:divBdr>
                              <w:divsChild>
                                <w:div w:id="2131240453">
                                  <w:marLeft w:val="0"/>
                                  <w:marRight w:val="0"/>
                                  <w:marTop w:val="0"/>
                                  <w:marBottom w:val="0"/>
                                  <w:divBdr>
                                    <w:top w:val="none" w:sz="0" w:space="0" w:color="auto"/>
                                    <w:left w:val="none" w:sz="0" w:space="0" w:color="auto"/>
                                    <w:bottom w:val="none" w:sz="0" w:space="0" w:color="auto"/>
                                    <w:right w:val="none" w:sz="0" w:space="0" w:color="auto"/>
                                  </w:divBdr>
                                  <w:divsChild>
                                    <w:div w:id="4062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08377">
                              <w:marLeft w:val="0"/>
                              <w:marRight w:val="0"/>
                              <w:marTop w:val="0"/>
                              <w:marBottom w:val="0"/>
                              <w:divBdr>
                                <w:top w:val="none" w:sz="0" w:space="0" w:color="auto"/>
                                <w:left w:val="none" w:sz="0" w:space="0" w:color="auto"/>
                                <w:bottom w:val="none" w:sz="0" w:space="0" w:color="auto"/>
                                <w:right w:val="none" w:sz="0" w:space="0" w:color="auto"/>
                              </w:divBdr>
                              <w:divsChild>
                                <w:div w:id="7850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3476">
                          <w:marLeft w:val="0"/>
                          <w:marRight w:val="0"/>
                          <w:marTop w:val="0"/>
                          <w:marBottom w:val="0"/>
                          <w:divBdr>
                            <w:top w:val="none" w:sz="0" w:space="0" w:color="auto"/>
                            <w:left w:val="none" w:sz="0" w:space="0" w:color="auto"/>
                            <w:bottom w:val="none" w:sz="0" w:space="0" w:color="auto"/>
                            <w:right w:val="none" w:sz="0" w:space="0" w:color="auto"/>
                          </w:divBdr>
                          <w:divsChild>
                            <w:div w:id="1341540410">
                              <w:marLeft w:val="0"/>
                              <w:marRight w:val="0"/>
                              <w:marTop w:val="0"/>
                              <w:marBottom w:val="0"/>
                              <w:divBdr>
                                <w:top w:val="single" w:sz="6" w:space="0" w:color="D1D2E0"/>
                                <w:left w:val="single" w:sz="6" w:space="0" w:color="D1D2E0"/>
                                <w:bottom w:val="single" w:sz="6" w:space="0" w:color="D1D2E0"/>
                                <w:right w:val="single" w:sz="6" w:space="0" w:color="D1D2E0"/>
                              </w:divBdr>
                              <w:divsChild>
                                <w:div w:id="1724594939">
                                  <w:marLeft w:val="0"/>
                                  <w:marRight w:val="0"/>
                                  <w:marTop w:val="0"/>
                                  <w:marBottom w:val="0"/>
                                  <w:divBdr>
                                    <w:top w:val="none" w:sz="0" w:space="0" w:color="auto"/>
                                    <w:left w:val="none" w:sz="0" w:space="0" w:color="auto"/>
                                    <w:bottom w:val="none" w:sz="0" w:space="0" w:color="auto"/>
                                    <w:right w:val="none" w:sz="0" w:space="0" w:color="auto"/>
                                  </w:divBdr>
                                </w:div>
                              </w:divsChild>
                            </w:div>
                            <w:div w:id="15927686">
                              <w:marLeft w:val="0"/>
                              <w:marRight w:val="0"/>
                              <w:marTop w:val="0"/>
                              <w:marBottom w:val="0"/>
                              <w:divBdr>
                                <w:top w:val="single" w:sz="6" w:space="0" w:color="D1D2E0"/>
                                <w:left w:val="single" w:sz="6" w:space="0" w:color="D1D2E0"/>
                                <w:bottom w:val="single" w:sz="6" w:space="0" w:color="D1D2E0"/>
                                <w:right w:val="single" w:sz="6" w:space="0" w:color="D1D2E0"/>
                              </w:divBdr>
                              <w:divsChild>
                                <w:div w:id="1711690642">
                                  <w:marLeft w:val="0"/>
                                  <w:marRight w:val="0"/>
                                  <w:marTop w:val="0"/>
                                  <w:marBottom w:val="0"/>
                                  <w:divBdr>
                                    <w:top w:val="none" w:sz="0" w:space="0" w:color="auto"/>
                                    <w:left w:val="none" w:sz="0" w:space="0" w:color="auto"/>
                                    <w:bottom w:val="none" w:sz="0" w:space="0" w:color="auto"/>
                                    <w:right w:val="none" w:sz="0" w:space="0" w:color="auto"/>
                                  </w:divBdr>
                                </w:div>
                                <w:div w:id="6081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344105">
              <w:marLeft w:val="0"/>
              <w:marRight w:val="0"/>
              <w:marTop w:val="0"/>
              <w:marBottom w:val="0"/>
              <w:divBdr>
                <w:top w:val="none" w:sz="0" w:space="0" w:color="auto"/>
                <w:left w:val="none" w:sz="0" w:space="0" w:color="auto"/>
                <w:bottom w:val="none" w:sz="0" w:space="0" w:color="auto"/>
                <w:right w:val="none" w:sz="0" w:space="0" w:color="auto"/>
              </w:divBdr>
              <w:divsChild>
                <w:div w:id="1186750198">
                  <w:marLeft w:val="0"/>
                  <w:marRight w:val="0"/>
                  <w:marTop w:val="0"/>
                  <w:marBottom w:val="0"/>
                  <w:divBdr>
                    <w:top w:val="single" w:sz="6" w:space="0" w:color="D1D2E0"/>
                    <w:left w:val="single" w:sz="6" w:space="0" w:color="D1D2E0"/>
                    <w:bottom w:val="single" w:sz="6" w:space="0" w:color="D1D2E0"/>
                    <w:right w:val="single" w:sz="6" w:space="0" w:color="D1D2E0"/>
                  </w:divBdr>
                  <w:divsChild>
                    <w:div w:id="1902597321">
                      <w:marLeft w:val="0"/>
                      <w:marRight w:val="0"/>
                      <w:marTop w:val="0"/>
                      <w:marBottom w:val="0"/>
                      <w:divBdr>
                        <w:top w:val="none" w:sz="0" w:space="0" w:color="auto"/>
                        <w:left w:val="none" w:sz="0" w:space="0" w:color="auto"/>
                        <w:bottom w:val="none" w:sz="0" w:space="0" w:color="auto"/>
                        <w:right w:val="none" w:sz="0" w:space="0" w:color="auto"/>
                      </w:divBdr>
                      <w:divsChild>
                        <w:div w:id="2115050607">
                          <w:marLeft w:val="0"/>
                          <w:marRight w:val="0"/>
                          <w:marTop w:val="0"/>
                          <w:marBottom w:val="0"/>
                          <w:divBdr>
                            <w:top w:val="none" w:sz="0" w:space="0" w:color="auto"/>
                            <w:left w:val="none" w:sz="0" w:space="0" w:color="auto"/>
                            <w:bottom w:val="none" w:sz="0" w:space="0" w:color="auto"/>
                            <w:right w:val="none" w:sz="0" w:space="0" w:color="auto"/>
                          </w:divBdr>
                          <w:divsChild>
                            <w:div w:id="4472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37175">
                      <w:marLeft w:val="0"/>
                      <w:marRight w:val="0"/>
                      <w:marTop w:val="0"/>
                      <w:marBottom w:val="0"/>
                      <w:divBdr>
                        <w:top w:val="none" w:sz="0" w:space="0" w:color="auto"/>
                        <w:left w:val="none" w:sz="0" w:space="0" w:color="auto"/>
                        <w:bottom w:val="none" w:sz="0" w:space="0" w:color="auto"/>
                        <w:right w:val="none" w:sz="0" w:space="0" w:color="auto"/>
                      </w:divBdr>
                      <w:divsChild>
                        <w:div w:id="1949391719">
                          <w:marLeft w:val="0"/>
                          <w:marRight w:val="0"/>
                          <w:marTop w:val="0"/>
                          <w:marBottom w:val="0"/>
                          <w:divBdr>
                            <w:top w:val="none" w:sz="0" w:space="0" w:color="auto"/>
                            <w:left w:val="none" w:sz="0" w:space="0" w:color="auto"/>
                            <w:bottom w:val="none" w:sz="0" w:space="0" w:color="auto"/>
                            <w:right w:val="none" w:sz="0" w:space="0" w:color="auto"/>
                          </w:divBdr>
                          <w:divsChild>
                            <w:div w:id="1549681017">
                              <w:marLeft w:val="0"/>
                              <w:marRight w:val="0"/>
                              <w:marTop w:val="0"/>
                              <w:marBottom w:val="0"/>
                              <w:divBdr>
                                <w:top w:val="single" w:sz="6" w:space="0" w:color="206241"/>
                                <w:left w:val="single" w:sz="6" w:space="0" w:color="206241"/>
                                <w:bottom w:val="single" w:sz="6" w:space="0" w:color="206241"/>
                                <w:right w:val="single" w:sz="6" w:space="0" w:color="206241"/>
                              </w:divBdr>
                              <w:divsChild>
                                <w:div w:id="1320499393">
                                  <w:marLeft w:val="0"/>
                                  <w:marRight w:val="0"/>
                                  <w:marTop w:val="0"/>
                                  <w:marBottom w:val="0"/>
                                  <w:divBdr>
                                    <w:top w:val="none" w:sz="0" w:space="0" w:color="auto"/>
                                    <w:left w:val="none" w:sz="0" w:space="0" w:color="auto"/>
                                    <w:bottom w:val="none" w:sz="0" w:space="0" w:color="auto"/>
                                    <w:right w:val="none" w:sz="0" w:space="0" w:color="auto"/>
                                  </w:divBdr>
                                </w:div>
                                <w:div w:id="600526636">
                                  <w:marLeft w:val="0"/>
                                  <w:marRight w:val="0"/>
                                  <w:marTop w:val="0"/>
                                  <w:marBottom w:val="0"/>
                                  <w:divBdr>
                                    <w:top w:val="none" w:sz="0" w:space="0" w:color="auto"/>
                                    <w:left w:val="none" w:sz="0" w:space="0" w:color="auto"/>
                                    <w:bottom w:val="none" w:sz="0" w:space="0" w:color="auto"/>
                                    <w:right w:val="none" w:sz="0" w:space="0" w:color="auto"/>
                                  </w:divBdr>
                                  <w:divsChild>
                                    <w:div w:id="14688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9893">
                              <w:marLeft w:val="0"/>
                              <w:marRight w:val="0"/>
                              <w:marTop w:val="0"/>
                              <w:marBottom w:val="0"/>
                              <w:divBdr>
                                <w:top w:val="none" w:sz="0" w:space="0" w:color="auto"/>
                                <w:left w:val="none" w:sz="0" w:space="0" w:color="auto"/>
                                <w:bottom w:val="none" w:sz="0" w:space="0" w:color="auto"/>
                                <w:right w:val="none" w:sz="0" w:space="0" w:color="auto"/>
                              </w:divBdr>
                              <w:divsChild>
                                <w:div w:id="15546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599">
                          <w:marLeft w:val="0"/>
                          <w:marRight w:val="0"/>
                          <w:marTop w:val="0"/>
                          <w:marBottom w:val="0"/>
                          <w:divBdr>
                            <w:top w:val="none" w:sz="0" w:space="0" w:color="auto"/>
                            <w:left w:val="none" w:sz="0" w:space="0" w:color="auto"/>
                            <w:bottom w:val="none" w:sz="0" w:space="0" w:color="auto"/>
                            <w:right w:val="none" w:sz="0" w:space="0" w:color="auto"/>
                          </w:divBdr>
                          <w:divsChild>
                            <w:div w:id="918641437">
                              <w:marLeft w:val="0"/>
                              <w:marRight w:val="0"/>
                              <w:marTop w:val="0"/>
                              <w:marBottom w:val="0"/>
                              <w:divBdr>
                                <w:top w:val="single" w:sz="6" w:space="0" w:color="D1D2E0"/>
                                <w:left w:val="single" w:sz="6" w:space="0" w:color="D1D2E0"/>
                                <w:bottom w:val="single" w:sz="6" w:space="0" w:color="D1D2E0"/>
                                <w:right w:val="single" w:sz="6" w:space="0" w:color="D1D2E0"/>
                              </w:divBdr>
                              <w:divsChild>
                                <w:div w:id="2065105828">
                                  <w:marLeft w:val="0"/>
                                  <w:marRight w:val="0"/>
                                  <w:marTop w:val="0"/>
                                  <w:marBottom w:val="0"/>
                                  <w:divBdr>
                                    <w:top w:val="none" w:sz="0" w:space="0" w:color="auto"/>
                                    <w:left w:val="none" w:sz="0" w:space="0" w:color="auto"/>
                                    <w:bottom w:val="none" w:sz="0" w:space="0" w:color="auto"/>
                                    <w:right w:val="none" w:sz="0" w:space="0" w:color="auto"/>
                                  </w:divBdr>
                                  <w:divsChild>
                                    <w:div w:id="6492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5164">
                              <w:marLeft w:val="0"/>
                              <w:marRight w:val="0"/>
                              <w:marTop w:val="0"/>
                              <w:marBottom w:val="0"/>
                              <w:divBdr>
                                <w:top w:val="none" w:sz="0" w:space="0" w:color="auto"/>
                                <w:left w:val="none" w:sz="0" w:space="0" w:color="auto"/>
                                <w:bottom w:val="none" w:sz="0" w:space="0" w:color="auto"/>
                                <w:right w:val="none" w:sz="0" w:space="0" w:color="auto"/>
                              </w:divBdr>
                              <w:divsChild>
                                <w:div w:id="2208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7965">
                          <w:marLeft w:val="0"/>
                          <w:marRight w:val="0"/>
                          <w:marTop w:val="0"/>
                          <w:marBottom w:val="0"/>
                          <w:divBdr>
                            <w:top w:val="none" w:sz="0" w:space="0" w:color="auto"/>
                            <w:left w:val="none" w:sz="0" w:space="0" w:color="auto"/>
                            <w:bottom w:val="none" w:sz="0" w:space="0" w:color="auto"/>
                            <w:right w:val="none" w:sz="0" w:space="0" w:color="auto"/>
                          </w:divBdr>
                          <w:divsChild>
                            <w:div w:id="1754157812">
                              <w:marLeft w:val="0"/>
                              <w:marRight w:val="0"/>
                              <w:marTop w:val="0"/>
                              <w:marBottom w:val="0"/>
                              <w:divBdr>
                                <w:top w:val="single" w:sz="6" w:space="0" w:color="D1D2E0"/>
                                <w:left w:val="single" w:sz="6" w:space="0" w:color="D1D2E0"/>
                                <w:bottom w:val="single" w:sz="6" w:space="0" w:color="D1D2E0"/>
                                <w:right w:val="single" w:sz="6" w:space="0" w:color="D1D2E0"/>
                              </w:divBdr>
                              <w:divsChild>
                                <w:div w:id="1689868801">
                                  <w:marLeft w:val="0"/>
                                  <w:marRight w:val="0"/>
                                  <w:marTop w:val="0"/>
                                  <w:marBottom w:val="0"/>
                                  <w:divBdr>
                                    <w:top w:val="none" w:sz="0" w:space="0" w:color="auto"/>
                                    <w:left w:val="none" w:sz="0" w:space="0" w:color="auto"/>
                                    <w:bottom w:val="none" w:sz="0" w:space="0" w:color="auto"/>
                                    <w:right w:val="none" w:sz="0" w:space="0" w:color="auto"/>
                                  </w:divBdr>
                                  <w:divsChild>
                                    <w:div w:id="11975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3006">
                              <w:marLeft w:val="0"/>
                              <w:marRight w:val="0"/>
                              <w:marTop w:val="0"/>
                              <w:marBottom w:val="0"/>
                              <w:divBdr>
                                <w:top w:val="none" w:sz="0" w:space="0" w:color="auto"/>
                                <w:left w:val="none" w:sz="0" w:space="0" w:color="auto"/>
                                <w:bottom w:val="none" w:sz="0" w:space="0" w:color="auto"/>
                                <w:right w:val="none" w:sz="0" w:space="0" w:color="auto"/>
                              </w:divBdr>
                              <w:divsChild>
                                <w:div w:id="20973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7789">
                          <w:marLeft w:val="0"/>
                          <w:marRight w:val="0"/>
                          <w:marTop w:val="0"/>
                          <w:marBottom w:val="0"/>
                          <w:divBdr>
                            <w:top w:val="none" w:sz="0" w:space="0" w:color="auto"/>
                            <w:left w:val="none" w:sz="0" w:space="0" w:color="auto"/>
                            <w:bottom w:val="none" w:sz="0" w:space="0" w:color="auto"/>
                            <w:right w:val="none" w:sz="0" w:space="0" w:color="auto"/>
                          </w:divBdr>
                          <w:divsChild>
                            <w:div w:id="367410508">
                              <w:marLeft w:val="0"/>
                              <w:marRight w:val="0"/>
                              <w:marTop w:val="0"/>
                              <w:marBottom w:val="0"/>
                              <w:divBdr>
                                <w:top w:val="single" w:sz="6" w:space="0" w:color="D1D2E0"/>
                                <w:left w:val="single" w:sz="6" w:space="0" w:color="D1D2E0"/>
                                <w:bottom w:val="single" w:sz="6" w:space="0" w:color="D1D2E0"/>
                                <w:right w:val="single" w:sz="6" w:space="0" w:color="D1D2E0"/>
                              </w:divBdr>
                              <w:divsChild>
                                <w:div w:id="2087847820">
                                  <w:marLeft w:val="0"/>
                                  <w:marRight w:val="0"/>
                                  <w:marTop w:val="0"/>
                                  <w:marBottom w:val="0"/>
                                  <w:divBdr>
                                    <w:top w:val="none" w:sz="0" w:space="0" w:color="auto"/>
                                    <w:left w:val="none" w:sz="0" w:space="0" w:color="auto"/>
                                    <w:bottom w:val="none" w:sz="0" w:space="0" w:color="auto"/>
                                    <w:right w:val="none" w:sz="0" w:space="0" w:color="auto"/>
                                  </w:divBdr>
                                  <w:divsChild>
                                    <w:div w:id="6821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923">
                              <w:marLeft w:val="0"/>
                              <w:marRight w:val="0"/>
                              <w:marTop w:val="0"/>
                              <w:marBottom w:val="0"/>
                              <w:divBdr>
                                <w:top w:val="none" w:sz="0" w:space="0" w:color="auto"/>
                                <w:left w:val="none" w:sz="0" w:space="0" w:color="auto"/>
                                <w:bottom w:val="none" w:sz="0" w:space="0" w:color="auto"/>
                                <w:right w:val="none" w:sz="0" w:space="0" w:color="auto"/>
                              </w:divBdr>
                              <w:divsChild>
                                <w:div w:id="5094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6153">
                          <w:marLeft w:val="0"/>
                          <w:marRight w:val="0"/>
                          <w:marTop w:val="0"/>
                          <w:marBottom w:val="0"/>
                          <w:divBdr>
                            <w:top w:val="none" w:sz="0" w:space="0" w:color="auto"/>
                            <w:left w:val="none" w:sz="0" w:space="0" w:color="auto"/>
                            <w:bottom w:val="none" w:sz="0" w:space="0" w:color="auto"/>
                            <w:right w:val="none" w:sz="0" w:space="0" w:color="auto"/>
                          </w:divBdr>
                          <w:divsChild>
                            <w:div w:id="781530930">
                              <w:marLeft w:val="0"/>
                              <w:marRight w:val="0"/>
                              <w:marTop w:val="0"/>
                              <w:marBottom w:val="0"/>
                              <w:divBdr>
                                <w:top w:val="single" w:sz="6" w:space="0" w:color="D1D2E0"/>
                                <w:left w:val="single" w:sz="6" w:space="0" w:color="D1D2E0"/>
                                <w:bottom w:val="single" w:sz="6" w:space="0" w:color="D1D2E0"/>
                                <w:right w:val="single" w:sz="6" w:space="0" w:color="D1D2E0"/>
                              </w:divBdr>
                              <w:divsChild>
                                <w:div w:id="2049142589">
                                  <w:marLeft w:val="0"/>
                                  <w:marRight w:val="0"/>
                                  <w:marTop w:val="0"/>
                                  <w:marBottom w:val="0"/>
                                  <w:divBdr>
                                    <w:top w:val="none" w:sz="0" w:space="0" w:color="auto"/>
                                    <w:left w:val="none" w:sz="0" w:space="0" w:color="auto"/>
                                    <w:bottom w:val="none" w:sz="0" w:space="0" w:color="auto"/>
                                    <w:right w:val="none" w:sz="0" w:space="0" w:color="auto"/>
                                  </w:divBdr>
                                </w:div>
                              </w:divsChild>
                            </w:div>
                            <w:div w:id="38215193">
                              <w:marLeft w:val="0"/>
                              <w:marRight w:val="0"/>
                              <w:marTop w:val="0"/>
                              <w:marBottom w:val="0"/>
                              <w:divBdr>
                                <w:top w:val="single" w:sz="6" w:space="0" w:color="D1D2E0"/>
                                <w:left w:val="single" w:sz="6" w:space="0" w:color="D1D2E0"/>
                                <w:bottom w:val="single" w:sz="6" w:space="0" w:color="D1D2E0"/>
                                <w:right w:val="single" w:sz="6" w:space="0" w:color="D1D2E0"/>
                              </w:divBdr>
                              <w:divsChild>
                                <w:div w:id="113058450">
                                  <w:marLeft w:val="0"/>
                                  <w:marRight w:val="0"/>
                                  <w:marTop w:val="0"/>
                                  <w:marBottom w:val="0"/>
                                  <w:divBdr>
                                    <w:top w:val="none" w:sz="0" w:space="0" w:color="auto"/>
                                    <w:left w:val="none" w:sz="0" w:space="0" w:color="auto"/>
                                    <w:bottom w:val="none" w:sz="0" w:space="0" w:color="auto"/>
                                    <w:right w:val="none" w:sz="0" w:space="0" w:color="auto"/>
                                  </w:divBdr>
                                </w:div>
                                <w:div w:id="13562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002991">
              <w:marLeft w:val="0"/>
              <w:marRight w:val="0"/>
              <w:marTop w:val="0"/>
              <w:marBottom w:val="0"/>
              <w:divBdr>
                <w:top w:val="none" w:sz="0" w:space="0" w:color="auto"/>
                <w:left w:val="none" w:sz="0" w:space="0" w:color="auto"/>
                <w:bottom w:val="none" w:sz="0" w:space="0" w:color="auto"/>
                <w:right w:val="none" w:sz="0" w:space="0" w:color="auto"/>
              </w:divBdr>
              <w:divsChild>
                <w:div w:id="1602713824">
                  <w:marLeft w:val="0"/>
                  <w:marRight w:val="0"/>
                  <w:marTop w:val="0"/>
                  <w:marBottom w:val="0"/>
                  <w:divBdr>
                    <w:top w:val="single" w:sz="6" w:space="0" w:color="D1D2E0"/>
                    <w:left w:val="single" w:sz="6" w:space="0" w:color="D1D2E0"/>
                    <w:bottom w:val="single" w:sz="6" w:space="0" w:color="D1D2E0"/>
                    <w:right w:val="single" w:sz="6" w:space="0" w:color="D1D2E0"/>
                  </w:divBdr>
                  <w:divsChild>
                    <w:div w:id="1978141954">
                      <w:marLeft w:val="0"/>
                      <w:marRight w:val="0"/>
                      <w:marTop w:val="0"/>
                      <w:marBottom w:val="0"/>
                      <w:divBdr>
                        <w:top w:val="none" w:sz="0" w:space="0" w:color="auto"/>
                        <w:left w:val="none" w:sz="0" w:space="0" w:color="auto"/>
                        <w:bottom w:val="none" w:sz="0" w:space="0" w:color="auto"/>
                        <w:right w:val="none" w:sz="0" w:space="0" w:color="auto"/>
                      </w:divBdr>
                      <w:divsChild>
                        <w:div w:id="318967295">
                          <w:marLeft w:val="0"/>
                          <w:marRight w:val="0"/>
                          <w:marTop w:val="0"/>
                          <w:marBottom w:val="0"/>
                          <w:divBdr>
                            <w:top w:val="none" w:sz="0" w:space="0" w:color="auto"/>
                            <w:left w:val="none" w:sz="0" w:space="0" w:color="auto"/>
                            <w:bottom w:val="none" w:sz="0" w:space="0" w:color="auto"/>
                            <w:right w:val="none" w:sz="0" w:space="0" w:color="auto"/>
                          </w:divBdr>
                          <w:divsChild>
                            <w:div w:id="20684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4288">
                      <w:marLeft w:val="0"/>
                      <w:marRight w:val="0"/>
                      <w:marTop w:val="0"/>
                      <w:marBottom w:val="0"/>
                      <w:divBdr>
                        <w:top w:val="none" w:sz="0" w:space="0" w:color="auto"/>
                        <w:left w:val="none" w:sz="0" w:space="0" w:color="auto"/>
                        <w:bottom w:val="none" w:sz="0" w:space="0" w:color="auto"/>
                        <w:right w:val="none" w:sz="0" w:space="0" w:color="auto"/>
                      </w:divBdr>
                      <w:divsChild>
                        <w:div w:id="1731226865">
                          <w:marLeft w:val="0"/>
                          <w:marRight w:val="0"/>
                          <w:marTop w:val="0"/>
                          <w:marBottom w:val="0"/>
                          <w:divBdr>
                            <w:top w:val="none" w:sz="0" w:space="0" w:color="auto"/>
                            <w:left w:val="none" w:sz="0" w:space="0" w:color="auto"/>
                            <w:bottom w:val="none" w:sz="0" w:space="0" w:color="auto"/>
                            <w:right w:val="none" w:sz="0" w:space="0" w:color="auto"/>
                          </w:divBdr>
                          <w:divsChild>
                            <w:div w:id="1513757079">
                              <w:marLeft w:val="0"/>
                              <w:marRight w:val="0"/>
                              <w:marTop w:val="0"/>
                              <w:marBottom w:val="0"/>
                              <w:divBdr>
                                <w:top w:val="single" w:sz="6" w:space="0" w:color="D1D2E0"/>
                                <w:left w:val="single" w:sz="6" w:space="0" w:color="D1D2E0"/>
                                <w:bottom w:val="single" w:sz="6" w:space="0" w:color="D1D2E0"/>
                                <w:right w:val="single" w:sz="6" w:space="0" w:color="D1D2E0"/>
                              </w:divBdr>
                              <w:divsChild>
                                <w:div w:id="673412230">
                                  <w:marLeft w:val="0"/>
                                  <w:marRight w:val="0"/>
                                  <w:marTop w:val="0"/>
                                  <w:marBottom w:val="0"/>
                                  <w:divBdr>
                                    <w:top w:val="none" w:sz="0" w:space="0" w:color="auto"/>
                                    <w:left w:val="none" w:sz="0" w:space="0" w:color="auto"/>
                                    <w:bottom w:val="none" w:sz="0" w:space="0" w:color="auto"/>
                                    <w:right w:val="none" w:sz="0" w:space="0" w:color="auto"/>
                                  </w:divBdr>
                                  <w:divsChild>
                                    <w:div w:id="15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59700">
                              <w:marLeft w:val="0"/>
                              <w:marRight w:val="0"/>
                              <w:marTop w:val="0"/>
                              <w:marBottom w:val="0"/>
                              <w:divBdr>
                                <w:top w:val="none" w:sz="0" w:space="0" w:color="auto"/>
                                <w:left w:val="none" w:sz="0" w:space="0" w:color="auto"/>
                                <w:bottom w:val="none" w:sz="0" w:space="0" w:color="auto"/>
                                <w:right w:val="none" w:sz="0" w:space="0" w:color="auto"/>
                              </w:divBdr>
                              <w:divsChild>
                                <w:div w:id="12267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5224">
                          <w:marLeft w:val="0"/>
                          <w:marRight w:val="0"/>
                          <w:marTop w:val="0"/>
                          <w:marBottom w:val="0"/>
                          <w:divBdr>
                            <w:top w:val="none" w:sz="0" w:space="0" w:color="auto"/>
                            <w:left w:val="none" w:sz="0" w:space="0" w:color="auto"/>
                            <w:bottom w:val="none" w:sz="0" w:space="0" w:color="auto"/>
                            <w:right w:val="none" w:sz="0" w:space="0" w:color="auto"/>
                          </w:divBdr>
                          <w:divsChild>
                            <w:div w:id="284697230">
                              <w:marLeft w:val="0"/>
                              <w:marRight w:val="0"/>
                              <w:marTop w:val="0"/>
                              <w:marBottom w:val="0"/>
                              <w:divBdr>
                                <w:top w:val="single" w:sz="6" w:space="0" w:color="D1D2E0"/>
                                <w:left w:val="single" w:sz="6" w:space="0" w:color="D1D2E0"/>
                                <w:bottom w:val="single" w:sz="6" w:space="0" w:color="D1D2E0"/>
                                <w:right w:val="single" w:sz="6" w:space="0" w:color="D1D2E0"/>
                              </w:divBdr>
                              <w:divsChild>
                                <w:div w:id="876814702">
                                  <w:marLeft w:val="0"/>
                                  <w:marRight w:val="0"/>
                                  <w:marTop w:val="0"/>
                                  <w:marBottom w:val="0"/>
                                  <w:divBdr>
                                    <w:top w:val="none" w:sz="0" w:space="0" w:color="auto"/>
                                    <w:left w:val="none" w:sz="0" w:space="0" w:color="auto"/>
                                    <w:bottom w:val="none" w:sz="0" w:space="0" w:color="auto"/>
                                    <w:right w:val="none" w:sz="0" w:space="0" w:color="auto"/>
                                  </w:divBdr>
                                  <w:divsChild>
                                    <w:div w:id="19353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4625">
                              <w:marLeft w:val="0"/>
                              <w:marRight w:val="0"/>
                              <w:marTop w:val="0"/>
                              <w:marBottom w:val="0"/>
                              <w:divBdr>
                                <w:top w:val="none" w:sz="0" w:space="0" w:color="auto"/>
                                <w:left w:val="none" w:sz="0" w:space="0" w:color="auto"/>
                                <w:bottom w:val="none" w:sz="0" w:space="0" w:color="auto"/>
                                <w:right w:val="none" w:sz="0" w:space="0" w:color="auto"/>
                              </w:divBdr>
                              <w:divsChild>
                                <w:div w:id="10558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7250">
                          <w:marLeft w:val="0"/>
                          <w:marRight w:val="0"/>
                          <w:marTop w:val="0"/>
                          <w:marBottom w:val="0"/>
                          <w:divBdr>
                            <w:top w:val="none" w:sz="0" w:space="0" w:color="auto"/>
                            <w:left w:val="none" w:sz="0" w:space="0" w:color="auto"/>
                            <w:bottom w:val="none" w:sz="0" w:space="0" w:color="auto"/>
                            <w:right w:val="none" w:sz="0" w:space="0" w:color="auto"/>
                          </w:divBdr>
                          <w:divsChild>
                            <w:div w:id="1701777545">
                              <w:marLeft w:val="0"/>
                              <w:marRight w:val="0"/>
                              <w:marTop w:val="0"/>
                              <w:marBottom w:val="0"/>
                              <w:divBdr>
                                <w:top w:val="single" w:sz="6" w:space="0" w:color="D1D2E0"/>
                                <w:left w:val="single" w:sz="6" w:space="0" w:color="D1D2E0"/>
                                <w:bottom w:val="single" w:sz="6" w:space="0" w:color="D1D2E0"/>
                                <w:right w:val="single" w:sz="6" w:space="0" w:color="D1D2E0"/>
                              </w:divBdr>
                              <w:divsChild>
                                <w:div w:id="1873107857">
                                  <w:marLeft w:val="0"/>
                                  <w:marRight w:val="0"/>
                                  <w:marTop w:val="0"/>
                                  <w:marBottom w:val="0"/>
                                  <w:divBdr>
                                    <w:top w:val="none" w:sz="0" w:space="0" w:color="auto"/>
                                    <w:left w:val="none" w:sz="0" w:space="0" w:color="auto"/>
                                    <w:bottom w:val="none" w:sz="0" w:space="0" w:color="auto"/>
                                    <w:right w:val="none" w:sz="0" w:space="0" w:color="auto"/>
                                  </w:divBdr>
                                  <w:divsChild>
                                    <w:div w:id="247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0325">
                              <w:marLeft w:val="0"/>
                              <w:marRight w:val="0"/>
                              <w:marTop w:val="0"/>
                              <w:marBottom w:val="0"/>
                              <w:divBdr>
                                <w:top w:val="none" w:sz="0" w:space="0" w:color="auto"/>
                                <w:left w:val="none" w:sz="0" w:space="0" w:color="auto"/>
                                <w:bottom w:val="none" w:sz="0" w:space="0" w:color="auto"/>
                                <w:right w:val="none" w:sz="0" w:space="0" w:color="auto"/>
                              </w:divBdr>
                              <w:divsChild>
                                <w:div w:id="13927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20729">
                          <w:marLeft w:val="0"/>
                          <w:marRight w:val="0"/>
                          <w:marTop w:val="0"/>
                          <w:marBottom w:val="0"/>
                          <w:divBdr>
                            <w:top w:val="none" w:sz="0" w:space="0" w:color="auto"/>
                            <w:left w:val="none" w:sz="0" w:space="0" w:color="auto"/>
                            <w:bottom w:val="none" w:sz="0" w:space="0" w:color="auto"/>
                            <w:right w:val="none" w:sz="0" w:space="0" w:color="auto"/>
                          </w:divBdr>
                          <w:divsChild>
                            <w:div w:id="1300263993">
                              <w:marLeft w:val="0"/>
                              <w:marRight w:val="0"/>
                              <w:marTop w:val="0"/>
                              <w:marBottom w:val="0"/>
                              <w:divBdr>
                                <w:top w:val="single" w:sz="6" w:space="0" w:color="206241"/>
                                <w:left w:val="single" w:sz="6" w:space="0" w:color="206241"/>
                                <w:bottom w:val="single" w:sz="6" w:space="0" w:color="206241"/>
                                <w:right w:val="single" w:sz="6" w:space="0" w:color="206241"/>
                              </w:divBdr>
                              <w:divsChild>
                                <w:div w:id="944658879">
                                  <w:marLeft w:val="0"/>
                                  <w:marRight w:val="0"/>
                                  <w:marTop w:val="0"/>
                                  <w:marBottom w:val="0"/>
                                  <w:divBdr>
                                    <w:top w:val="none" w:sz="0" w:space="0" w:color="auto"/>
                                    <w:left w:val="none" w:sz="0" w:space="0" w:color="auto"/>
                                    <w:bottom w:val="none" w:sz="0" w:space="0" w:color="auto"/>
                                    <w:right w:val="none" w:sz="0" w:space="0" w:color="auto"/>
                                  </w:divBdr>
                                </w:div>
                                <w:div w:id="247544958">
                                  <w:marLeft w:val="0"/>
                                  <w:marRight w:val="0"/>
                                  <w:marTop w:val="0"/>
                                  <w:marBottom w:val="0"/>
                                  <w:divBdr>
                                    <w:top w:val="none" w:sz="0" w:space="0" w:color="auto"/>
                                    <w:left w:val="none" w:sz="0" w:space="0" w:color="auto"/>
                                    <w:bottom w:val="none" w:sz="0" w:space="0" w:color="auto"/>
                                    <w:right w:val="none" w:sz="0" w:space="0" w:color="auto"/>
                                  </w:divBdr>
                                  <w:divsChild>
                                    <w:div w:id="3782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5751">
                              <w:marLeft w:val="0"/>
                              <w:marRight w:val="0"/>
                              <w:marTop w:val="0"/>
                              <w:marBottom w:val="0"/>
                              <w:divBdr>
                                <w:top w:val="none" w:sz="0" w:space="0" w:color="auto"/>
                                <w:left w:val="none" w:sz="0" w:space="0" w:color="auto"/>
                                <w:bottom w:val="none" w:sz="0" w:space="0" w:color="auto"/>
                                <w:right w:val="none" w:sz="0" w:space="0" w:color="auto"/>
                              </w:divBdr>
                              <w:divsChild>
                                <w:div w:id="17918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0883">
                          <w:marLeft w:val="0"/>
                          <w:marRight w:val="0"/>
                          <w:marTop w:val="0"/>
                          <w:marBottom w:val="0"/>
                          <w:divBdr>
                            <w:top w:val="none" w:sz="0" w:space="0" w:color="auto"/>
                            <w:left w:val="none" w:sz="0" w:space="0" w:color="auto"/>
                            <w:bottom w:val="none" w:sz="0" w:space="0" w:color="auto"/>
                            <w:right w:val="none" w:sz="0" w:space="0" w:color="auto"/>
                          </w:divBdr>
                          <w:divsChild>
                            <w:div w:id="1525824322">
                              <w:marLeft w:val="0"/>
                              <w:marRight w:val="0"/>
                              <w:marTop w:val="0"/>
                              <w:marBottom w:val="0"/>
                              <w:divBdr>
                                <w:top w:val="single" w:sz="6" w:space="0" w:color="D1D2E0"/>
                                <w:left w:val="single" w:sz="6" w:space="0" w:color="D1D2E0"/>
                                <w:bottom w:val="single" w:sz="6" w:space="0" w:color="D1D2E0"/>
                                <w:right w:val="single" w:sz="6" w:space="0" w:color="D1D2E0"/>
                              </w:divBdr>
                              <w:divsChild>
                                <w:div w:id="236793424">
                                  <w:marLeft w:val="0"/>
                                  <w:marRight w:val="0"/>
                                  <w:marTop w:val="0"/>
                                  <w:marBottom w:val="0"/>
                                  <w:divBdr>
                                    <w:top w:val="none" w:sz="0" w:space="0" w:color="auto"/>
                                    <w:left w:val="none" w:sz="0" w:space="0" w:color="auto"/>
                                    <w:bottom w:val="none" w:sz="0" w:space="0" w:color="auto"/>
                                    <w:right w:val="none" w:sz="0" w:space="0" w:color="auto"/>
                                  </w:divBdr>
                                </w:div>
                              </w:divsChild>
                            </w:div>
                            <w:div w:id="725841169">
                              <w:marLeft w:val="0"/>
                              <w:marRight w:val="0"/>
                              <w:marTop w:val="0"/>
                              <w:marBottom w:val="0"/>
                              <w:divBdr>
                                <w:top w:val="single" w:sz="6" w:space="0" w:color="D1D2E0"/>
                                <w:left w:val="single" w:sz="6" w:space="0" w:color="D1D2E0"/>
                                <w:bottom w:val="single" w:sz="6" w:space="0" w:color="D1D2E0"/>
                                <w:right w:val="single" w:sz="6" w:space="0" w:color="D1D2E0"/>
                              </w:divBdr>
                              <w:divsChild>
                                <w:div w:id="1727142706">
                                  <w:marLeft w:val="0"/>
                                  <w:marRight w:val="0"/>
                                  <w:marTop w:val="0"/>
                                  <w:marBottom w:val="0"/>
                                  <w:divBdr>
                                    <w:top w:val="none" w:sz="0" w:space="0" w:color="auto"/>
                                    <w:left w:val="none" w:sz="0" w:space="0" w:color="auto"/>
                                    <w:bottom w:val="none" w:sz="0" w:space="0" w:color="auto"/>
                                    <w:right w:val="none" w:sz="0" w:space="0" w:color="auto"/>
                                  </w:divBdr>
                                </w:div>
                                <w:div w:id="14346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006239">
              <w:marLeft w:val="0"/>
              <w:marRight w:val="0"/>
              <w:marTop w:val="0"/>
              <w:marBottom w:val="0"/>
              <w:divBdr>
                <w:top w:val="none" w:sz="0" w:space="0" w:color="auto"/>
                <w:left w:val="none" w:sz="0" w:space="0" w:color="auto"/>
                <w:bottom w:val="none" w:sz="0" w:space="0" w:color="auto"/>
                <w:right w:val="none" w:sz="0" w:space="0" w:color="auto"/>
              </w:divBdr>
              <w:divsChild>
                <w:div w:id="109907090">
                  <w:marLeft w:val="0"/>
                  <w:marRight w:val="0"/>
                  <w:marTop w:val="0"/>
                  <w:marBottom w:val="0"/>
                  <w:divBdr>
                    <w:top w:val="single" w:sz="6" w:space="0" w:color="D1D2E0"/>
                    <w:left w:val="single" w:sz="6" w:space="0" w:color="D1D2E0"/>
                    <w:bottom w:val="single" w:sz="6" w:space="0" w:color="D1D2E0"/>
                    <w:right w:val="single" w:sz="6" w:space="0" w:color="D1D2E0"/>
                  </w:divBdr>
                  <w:divsChild>
                    <w:div w:id="1792236501">
                      <w:marLeft w:val="0"/>
                      <w:marRight w:val="0"/>
                      <w:marTop w:val="0"/>
                      <w:marBottom w:val="0"/>
                      <w:divBdr>
                        <w:top w:val="none" w:sz="0" w:space="0" w:color="auto"/>
                        <w:left w:val="none" w:sz="0" w:space="0" w:color="auto"/>
                        <w:bottom w:val="none" w:sz="0" w:space="0" w:color="auto"/>
                        <w:right w:val="none" w:sz="0" w:space="0" w:color="auto"/>
                      </w:divBdr>
                      <w:divsChild>
                        <w:div w:id="1033726773">
                          <w:marLeft w:val="0"/>
                          <w:marRight w:val="0"/>
                          <w:marTop w:val="0"/>
                          <w:marBottom w:val="0"/>
                          <w:divBdr>
                            <w:top w:val="none" w:sz="0" w:space="0" w:color="auto"/>
                            <w:left w:val="none" w:sz="0" w:space="0" w:color="auto"/>
                            <w:bottom w:val="none" w:sz="0" w:space="0" w:color="auto"/>
                            <w:right w:val="none" w:sz="0" w:space="0" w:color="auto"/>
                          </w:divBdr>
                          <w:divsChild>
                            <w:div w:id="8357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00530">
                      <w:marLeft w:val="0"/>
                      <w:marRight w:val="0"/>
                      <w:marTop w:val="0"/>
                      <w:marBottom w:val="0"/>
                      <w:divBdr>
                        <w:top w:val="none" w:sz="0" w:space="0" w:color="auto"/>
                        <w:left w:val="none" w:sz="0" w:space="0" w:color="auto"/>
                        <w:bottom w:val="none" w:sz="0" w:space="0" w:color="auto"/>
                        <w:right w:val="none" w:sz="0" w:space="0" w:color="auto"/>
                      </w:divBdr>
                      <w:divsChild>
                        <w:div w:id="1290353959">
                          <w:marLeft w:val="0"/>
                          <w:marRight w:val="0"/>
                          <w:marTop w:val="0"/>
                          <w:marBottom w:val="0"/>
                          <w:divBdr>
                            <w:top w:val="none" w:sz="0" w:space="0" w:color="auto"/>
                            <w:left w:val="none" w:sz="0" w:space="0" w:color="auto"/>
                            <w:bottom w:val="none" w:sz="0" w:space="0" w:color="auto"/>
                            <w:right w:val="none" w:sz="0" w:space="0" w:color="auto"/>
                          </w:divBdr>
                          <w:divsChild>
                            <w:div w:id="1936354677">
                              <w:marLeft w:val="0"/>
                              <w:marRight w:val="0"/>
                              <w:marTop w:val="0"/>
                              <w:marBottom w:val="0"/>
                              <w:divBdr>
                                <w:top w:val="single" w:sz="6" w:space="0" w:color="D1D2E0"/>
                                <w:left w:val="single" w:sz="6" w:space="0" w:color="D1D2E0"/>
                                <w:bottom w:val="single" w:sz="6" w:space="0" w:color="D1D2E0"/>
                                <w:right w:val="single" w:sz="6" w:space="0" w:color="D1D2E0"/>
                              </w:divBdr>
                              <w:divsChild>
                                <w:div w:id="1171986487">
                                  <w:marLeft w:val="0"/>
                                  <w:marRight w:val="0"/>
                                  <w:marTop w:val="0"/>
                                  <w:marBottom w:val="0"/>
                                  <w:divBdr>
                                    <w:top w:val="none" w:sz="0" w:space="0" w:color="auto"/>
                                    <w:left w:val="none" w:sz="0" w:space="0" w:color="auto"/>
                                    <w:bottom w:val="none" w:sz="0" w:space="0" w:color="auto"/>
                                    <w:right w:val="none" w:sz="0" w:space="0" w:color="auto"/>
                                  </w:divBdr>
                                  <w:divsChild>
                                    <w:div w:id="57817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93980">
                              <w:marLeft w:val="0"/>
                              <w:marRight w:val="0"/>
                              <w:marTop w:val="0"/>
                              <w:marBottom w:val="0"/>
                              <w:divBdr>
                                <w:top w:val="none" w:sz="0" w:space="0" w:color="auto"/>
                                <w:left w:val="none" w:sz="0" w:space="0" w:color="auto"/>
                                <w:bottom w:val="none" w:sz="0" w:space="0" w:color="auto"/>
                                <w:right w:val="none" w:sz="0" w:space="0" w:color="auto"/>
                              </w:divBdr>
                              <w:divsChild>
                                <w:div w:id="11892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5806">
                          <w:marLeft w:val="0"/>
                          <w:marRight w:val="0"/>
                          <w:marTop w:val="0"/>
                          <w:marBottom w:val="0"/>
                          <w:divBdr>
                            <w:top w:val="none" w:sz="0" w:space="0" w:color="auto"/>
                            <w:left w:val="none" w:sz="0" w:space="0" w:color="auto"/>
                            <w:bottom w:val="none" w:sz="0" w:space="0" w:color="auto"/>
                            <w:right w:val="none" w:sz="0" w:space="0" w:color="auto"/>
                          </w:divBdr>
                          <w:divsChild>
                            <w:div w:id="587159407">
                              <w:marLeft w:val="0"/>
                              <w:marRight w:val="0"/>
                              <w:marTop w:val="0"/>
                              <w:marBottom w:val="0"/>
                              <w:divBdr>
                                <w:top w:val="single" w:sz="6" w:space="0" w:color="D1D2E0"/>
                                <w:left w:val="single" w:sz="6" w:space="0" w:color="D1D2E0"/>
                                <w:bottom w:val="single" w:sz="6" w:space="0" w:color="D1D2E0"/>
                                <w:right w:val="single" w:sz="6" w:space="0" w:color="D1D2E0"/>
                              </w:divBdr>
                              <w:divsChild>
                                <w:div w:id="616133638">
                                  <w:marLeft w:val="0"/>
                                  <w:marRight w:val="0"/>
                                  <w:marTop w:val="0"/>
                                  <w:marBottom w:val="0"/>
                                  <w:divBdr>
                                    <w:top w:val="none" w:sz="0" w:space="0" w:color="auto"/>
                                    <w:left w:val="none" w:sz="0" w:space="0" w:color="auto"/>
                                    <w:bottom w:val="none" w:sz="0" w:space="0" w:color="auto"/>
                                    <w:right w:val="none" w:sz="0" w:space="0" w:color="auto"/>
                                  </w:divBdr>
                                  <w:divsChild>
                                    <w:div w:id="4857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8287">
                              <w:marLeft w:val="0"/>
                              <w:marRight w:val="0"/>
                              <w:marTop w:val="0"/>
                              <w:marBottom w:val="0"/>
                              <w:divBdr>
                                <w:top w:val="none" w:sz="0" w:space="0" w:color="auto"/>
                                <w:left w:val="none" w:sz="0" w:space="0" w:color="auto"/>
                                <w:bottom w:val="none" w:sz="0" w:space="0" w:color="auto"/>
                                <w:right w:val="none" w:sz="0" w:space="0" w:color="auto"/>
                              </w:divBdr>
                              <w:divsChild>
                                <w:div w:id="15883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3816">
                          <w:marLeft w:val="0"/>
                          <w:marRight w:val="0"/>
                          <w:marTop w:val="0"/>
                          <w:marBottom w:val="0"/>
                          <w:divBdr>
                            <w:top w:val="none" w:sz="0" w:space="0" w:color="auto"/>
                            <w:left w:val="none" w:sz="0" w:space="0" w:color="auto"/>
                            <w:bottom w:val="none" w:sz="0" w:space="0" w:color="auto"/>
                            <w:right w:val="none" w:sz="0" w:space="0" w:color="auto"/>
                          </w:divBdr>
                          <w:divsChild>
                            <w:div w:id="1245216638">
                              <w:marLeft w:val="0"/>
                              <w:marRight w:val="0"/>
                              <w:marTop w:val="0"/>
                              <w:marBottom w:val="0"/>
                              <w:divBdr>
                                <w:top w:val="single" w:sz="6" w:space="0" w:color="206241"/>
                                <w:left w:val="single" w:sz="6" w:space="0" w:color="206241"/>
                                <w:bottom w:val="single" w:sz="6" w:space="0" w:color="206241"/>
                                <w:right w:val="single" w:sz="6" w:space="0" w:color="206241"/>
                              </w:divBdr>
                              <w:divsChild>
                                <w:div w:id="1393382819">
                                  <w:marLeft w:val="0"/>
                                  <w:marRight w:val="0"/>
                                  <w:marTop w:val="0"/>
                                  <w:marBottom w:val="0"/>
                                  <w:divBdr>
                                    <w:top w:val="none" w:sz="0" w:space="0" w:color="auto"/>
                                    <w:left w:val="none" w:sz="0" w:space="0" w:color="auto"/>
                                    <w:bottom w:val="none" w:sz="0" w:space="0" w:color="auto"/>
                                    <w:right w:val="none" w:sz="0" w:space="0" w:color="auto"/>
                                  </w:divBdr>
                                </w:div>
                                <w:div w:id="1707949496">
                                  <w:marLeft w:val="0"/>
                                  <w:marRight w:val="0"/>
                                  <w:marTop w:val="0"/>
                                  <w:marBottom w:val="0"/>
                                  <w:divBdr>
                                    <w:top w:val="none" w:sz="0" w:space="0" w:color="auto"/>
                                    <w:left w:val="none" w:sz="0" w:space="0" w:color="auto"/>
                                    <w:bottom w:val="none" w:sz="0" w:space="0" w:color="auto"/>
                                    <w:right w:val="none" w:sz="0" w:space="0" w:color="auto"/>
                                  </w:divBdr>
                                  <w:divsChild>
                                    <w:div w:id="16919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9115">
                              <w:marLeft w:val="0"/>
                              <w:marRight w:val="0"/>
                              <w:marTop w:val="0"/>
                              <w:marBottom w:val="0"/>
                              <w:divBdr>
                                <w:top w:val="none" w:sz="0" w:space="0" w:color="auto"/>
                                <w:left w:val="none" w:sz="0" w:space="0" w:color="auto"/>
                                <w:bottom w:val="none" w:sz="0" w:space="0" w:color="auto"/>
                                <w:right w:val="none" w:sz="0" w:space="0" w:color="auto"/>
                              </w:divBdr>
                              <w:divsChild>
                                <w:div w:id="1669096192">
                                  <w:marLeft w:val="0"/>
                                  <w:marRight w:val="0"/>
                                  <w:marTop w:val="0"/>
                                  <w:marBottom w:val="0"/>
                                  <w:divBdr>
                                    <w:top w:val="none" w:sz="0" w:space="0" w:color="auto"/>
                                    <w:left w:val="none" w:sz="0" w:space="0" w:color="auto"/>
                                    <w:bottom w:val="none" w:sz="0" w:space="0" w:color="auto"/>
                                    <w:right w:val="none" w:sz="0" w:space="0" w:color="auto"/>
                                  </w:divBdr>
                                  <w:divsChild>
                                    <w:div w:id="1005279491">
                                      <w:marLeft w:val="0"/>
                                      <w:marRight w:val="0"/>
                                      <w:marTop w:val="0"/>
                                      <w:marBottom w:val="0"/>
                                      <w:divBdr>
                                        <w:top w:val="none" w:sz="0" w:space="0" w:color="auto"/>
                                        <w:left w:val="none" w:sz="0" w:space="0" w:color="auto"/>
                                        <w:bottom w:val="none" w:sz="0" w:space="0" w:color="auto"/>
                                        <w:right w:val="none" w:sz="0" w:space="0" w:color="auto"/>
                                      </w:divBdr>
                                      <w:divsChild>
                                        <w:div w:id="12244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972662">
                          <w:marLeft w:val="0"/>
                          <w:marRight w:val="0"/>
                          <w:marTop w:val="0"/>
                          <w:marBottom w:val="0"/>
                          <w:divBdr>
                            <w:top w:val="none" w:sz="0" w:space="0" w:color="auto"/>
                            <w:left w:val="none" w:sz="0" w:space="0" w:color="auto"/>
                            <w:bottom w:val="none" w:sz="0" w:space="0" w:color="auto"/>
                            <w:right w:val="none" w:sz="0" w:space="0" w:color="auto"/>
                          </w:divBdr>
                          <w:divsChild>
                            <w:div w:id="1647274397">
                              <w:marLeft w:val="0"/>
                              <w:marRight w:val="0"/>
                              <w:marTop w:val="0"/>
                              <w:marBottom w:val="0"/>
                              <w:divBdr>
                                <w:top w:val="single" w:sz="6" w:space="0" w:color="D1D2E0"/>
                                <w:left w:val="single" w:sz="6" w:space="0" w:color="D1D2E0"/>
                                <w:bottom w:val="single" w:sz="6" w:space="0" w:color="D1D2E0"/>
                                <w:right w:val="single" w:sz="6" w:space="0" w:color="D1D2E0"/>
                              </w:divBdr>
                              <w:divsChild>
                                <w:div w:id="488787395">
                                  <w:marLeft w:val="0"/>
                                  <w:marRight w:val="0"/>
                                  <w:marTop w:val="0"/>
                                  <w:marBottom w:val="0"/>
                                  <w:divBdr>
                                    <w:top w:val="none" w:sz="0" w:space="0" w:color="auto"/>
                                    <w:left w:val="none" w:sz="0" w:space="0" w:color="auto"/>
                                    <w:bottom w:val="none" w:sz="0" w:space="0" w:color="auto"/>
                                    <w:right w:val="none" w:sz="0" w:space="0" w:color="auto"/>
                                  </w:divBdr>
                                  <w:divsChild>
                                    <w:div w:id="45980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3192">
                              <w:marLeft w:val="0"/>
                              <w:marRight w:val="0"/>
                              <w:marTop w:val="0"/>
                              <w:marBottom w:val="0"/>
                              <w:divBdr>
                                <w:top w:val="none" w:sz="0" w:space="0" w:color="auto"/>
                                <w:left w:val="none" w:sz="0" w:space="0" w:color="auto"/>
                                <w:bottom w:val="none" w:sz="0" w:space="0" w:color="auto"/>
                                <w:right w:val="none" w:sz="0" w:space="0" w:color="auto"/>
                              </w:divBdr>
                              <w:divsChild>
                                <w:div w:id="16564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26561">
                          <w:marLeft w:val="0"/>
                          <w:marRight w:val="0"/>
                          <w:marTop w:val="0"/>
                          <w:marBottom w:val="0"/>
                          <w:divBdr>
                            <w:top w:val="none" w:sz="0" w:space="0" w:color="auto"/>
                            <w:left w:val="none" w:sz="0" w:space="0" w:color="auto"/>
                            <w:bottom w:val="none" w:sz="0" w:space="0" w:color="auto"/>
                            <w:right w:val="none" w:sz="0" w:space="0" w:color="auto"/>
                          </w:divBdr>
                          <w:divsChild>
                            <w:div w:id="1681156097">
                              <w:marLeft w:val="0"/>
                              <w:marRight w:val="0"/>
                              <w:marTop w:val="0"/>
                              <w:marBottom w:val="0"/>
                              <w:divBdr>
                                <w:top w:val="single" w:sz="6" w:space="0" w:color="D1D2E0"/>
                                <w:left w:val="single" w:sz="6" w:space="0" w:color="D1D2E0"/>
                                <w:bottom w:val="single" w:sz="6" w:space="0" w:color="D1D2E0"/>
                                <w:right w:val="single" w:sz="6" w:space="0" w:color="D1D2E0"/>
                              </w:divBdr>
                              <w:divsChild>
                                <w:div w:id="1143540436">
                                  <w:marLeft w:val="0"/>
                                  <w:marRight w:val="0"/>
                                  <w:marTop w:val="0"/>
                                  <w:marBottom w:val="0"/>
                                  <w:divBdr>
                                    <w:top w:val="none" w:sz="0" w:space="0" w:color="auto"/>
                                    <w:left w:val="none" w:sz="0" w:space="0" w:color="auto"/>
                                    <w:bottom w:val="none" w:sz="0" w:space="0" w:color="auto"/>
                                    <w:right w:val="none" w:sz="0" w:space="0" w:color="auto"/>
                                  </w:divBdr>
                                </w:div>
                              </w:divsChild>
                            </w:div>
                            <w:div w:id="508256269">
                              <w:marLeft w:val="0"/>
                              <w:marRight w:val="0"/>
                              <w:marTop w:val="0"/>
                              <w:marBottom w:val="0"/>
                              <w:divBdr>
                                <w:top w:val="single" w:sz="6" w:space="0" w:color="D1D2E0"/>
                                <w:left w:val="single" w:sz="6" w:space="0" w:color="D1D2E0"/>
                                <w:bottom w:val="single" w:sz="6" w:space="0" w:color="D1D2E0"/>
                                <w:right w:val="single" w:sz="6" w:space="0" w:color="D1D2E0"/>
                              </w:divBdr>
                              <w:divsChild>
                                <w:div w:id="173808123">
                                  <w:marLeft w:val="0"/>
                                  <w:marRight w:val="0"/>
                                  <w:marTop w:val="0"/>
                                  <w:marBottom w:val="0"/>
                                  <w:divBdr>
                                    <w:top w:val="none" w:sz="0" w:space="0" w:color="auto"/>
                                    <w:left w:val="none" w:sz="0" w:space="0" w:color="auto"/>
                                    <w:bottom w:val="none" w:sz="0" w:space="0" w:color="auto"/>
                                    <w:right w:val="none" w:sz="0" w:space="0" w:color="auto"/>
                                  </w:divBdr>
                                </w:div>
                                <w:div w:id="13242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612109">
              <w:marLeft w:val="0"/>
              <w:marRight w:val="0"/>
              <w:marTop w:val="0"/>
              <w:marBottom w:val="0"/>
              <w:divBdr>
                <w:top w:val="none" w:sz="0" w:space="0" w:color="auto"/>
                <w:left w:val="none" w:sz="0" w:space="0" w:color="auto"/>
                <w:bottom w:val="none" w:sz="0" w:space="0" w:color="auto"/>
                <w:right w:val="none" w:sz="0" w:space="0" w:color="auto"/>
              </w:divBdr>
              <w:divsChild>
                <w:div w:id="410127146">
                  <w:marLeft w:val="0"/>
                  <w:marRight w:val="0"/>
                  <w:marTop w:val="0"/>
                  <w:marBottom w:val="0"/>
                  <w:divBdr>
                    <w:top w:val="single" w:sz="6" w:space="0" w:color="D1D2E0"/>
                    <w:left w:val="single" w:sz="6" w:space="0" w:color="D1D2E0"/>
                    <w:bottom w:val="single" w:sz="6" w:space="0" w:color="D1D2E0"/>
                    <w:right w:val="single" w:sz="6" w:space="0" w:color="D1D2E0"/>
                  </w:divBdr>
                  <w:divsChild>
                    <w:div w:id="94517970">
                      <w:marLeft w:val="0"/>
                      <w:marRight w:val="0"/>
                      <w:marTop w:val="0"/>
                      <w:marBottom w:val="0"/>
                      <w:divBdr>
                        <w:top w:val="none" w:sz="0" w:space="0" w:color="auto"/>
                        <w:left w:val="none" w:sz="0" w:space="0" w:color="auto"/>
                        <w:bottom w:val="none" w:sz="0" w:space="0" w:color="auto"/>
                        <w:right w:val="none" w:sz="0" w:space="0" w:color="auto"/>
                      </w:divBdr>
                      <w:divsChild>
                        <w:div w:id="493184921">
                          <w:marLeft w:val="0"/>
                          <w:marRight w:val="0"/>
                          <w:marTop w:val="0"/>
                          <w:marBottom w:val="0"/>
                          <w:divBdr>
                            <w:top w:val="none" w:sz="0" w:space="0" w:color="auto"/>
                            <w:left w:val="none" w:sz="0" w:space="0" w:color="auto"/>
                            <w:bottom w:val="none" w:sz="0" w:space="0" w:color="auto"/>
                            <w:right w:val="none" w:sz="0" w:space="0" w:color="auto"/>
                          </w:divBdr>
                          <w:divsChild>
                            <w:div w:id="1089430272">
                              <w:marLeft w:val="0"/>
                              <w:marRight w:val="0"/>
                              <w:marTop w:val="0"/>
                              <w:marBottom w:val="0"/>
                              <w:divBdr>
                                <w:top w:val="none" w:sz="0" w:space="0" w:color="auto"/>
                                <w:left w:val="none" w:sz="0" w:space="0" w:color="auto"/>
                                <w:bottom w:val="none" w:sz="0" w:space="0" w:color="auto"/>
                                <w:right w:val="none" w:sz="0" w:space="0" w:color="auto"/>
                              </w:divBdr>
                              <w:divsChild>
                                <w:div w:id="2015918012">
                                  <w:marLeft w:val="0"/>
                                  <w:marRight w:val="0"/>
                                  <w:marTop w:val="0"/>
                                  <w:marBottom w:val="0"/>
                                  <w:divBdr>
                                    <w:top w:val="none" w:sz="0" w:space="0" w:color="auto"/>
                                    <w:left w:val="none" w:sz="0" w:space="0" w:color="auto"/>
                                    <w:bottom w:val="none" w:sz="0" w:space="0" w:color="auto"/>
                                    <w:right w:val="none" w:sz="0" w:space="0" w:color="auto"/>
                                  </w:divBdr>
                                </w:div>
                                <w:div w:id="187834246">
                                  <w:marLeft w:val="0"/>
                                  <w:marRight w:val="0"/>
                                  <w:marTop w:val="0"/>
                                  <w:marBottom w:val="0"/>
                                  <w:divBdr>
                                    <w:top w:val="none" w:sz="0" w:space="0" w:color="auto"/>
                                    <w:left w:val="none" w:sz="0" w:space="0" w:color="auto"/>
                                    <w:bottom w:val="none" w:sz="0" w:space="0" w:color="auto"/>
                                    <w:right w:val="none" w:sz="0" w:space="0" w:color="auto"/>
                                  </w:divBdr>
                                </w:div>
                                <w:div w:id="1863661498">
                                  <w:marLeft w:val="0"/>
                                  <w:marRight w:val="0"/>
                                  <w:marTop w:val="0"/>
                                  <w:marBottom w:val="0"/>
                                  <w:divBdr>
                                    <w:top w:val="none" w:sz="0" w:space="0" w:color="auto"/>
                                    <w:left w:val="none" w:sz="0" w:space="0" w:color="auto"/>
                                    <w:bottom w:val="none" w:sz="0" w:space="0" w:color="auto"/>
                                    <w:right w:val="none" w:sz="0" w:space="0" w:color="auto"/>
                                  </w:divBdr>
                                </w:div>
                                <w:div w:id="20992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2558">
                      <w:marLeft w:val="0"/>
                      <w:marRight w:val="0"/>
                      <w:marTop w:val="0"/>
                      <w:marBottom w:val="0"/>
                      <w:divBdr>
                        <w:top w:val="none" w:sz="0" w:space="0" w:color="auto"/>
                        <w:left w:val="none" w:sz="0" w:space="0" w:color="auto"/>
                        <w:bottom w:val="none" w:sz="0" w:space="0" w:color="auto"/>
                        <w:right w:val="none" w:sz="0" w:space="0" w:color="auto"/>
                      </w:divBdr>
                      <w:divsChild>
                        <w:div w:id="1963728943">
                          <w:marLeft w:val="0"/>
                          <w:marRight w:val="0"/>
                          <w:marTop w:val="0"/>
                          <w:marBottom w:val="0"/>
                          <w:divBdr>
                            <w:top w:val="none" w:sz="0" w:space="0" w:color="auto"/>
                            <w:left w:val="none" w:sz="0" w:space="0" w:color="auto"/>
                            <w:bottom w:val="none" w:sz="0" w:space="0" w:color="auto"/>
                            <w:right w:val="none" w:sz="0" w:space="0" w:color="auto"/>
                          </w:divBdr>
                          <w:divsChild>
                            <w:div w:id="52196268">
                              <w:marLeft w:val="0"/>
                              <w:marRight w:val="0"/>
                              <w:marTop w:val="0"/>
                              <w:marBottom w:val="0"/>
                              <w:divBdr>
                                <w:top w:val="single" w:sz="6" w:space="0" w:color="D1D2E0"/>
                                <w:left w:val="single" w:sz="6" w:space="0" w:color="D1D2E0"/>
                                <w:bottom w:val="single" w:sz="6" w:space="0" w:color="D1D2E0"/>
                                <w:right w:val="single" w:sz="6" w:space="0" w:color="D1D2E0"/>
                              </w:divBdr>
                              <w:divsChild>
                                <w:div w:id="413282724">
                                  <w:marLeft w:val="0"/>
                                  <w:marRight w:val="0"/>
                                  <w:marTop w:val="0"/>
                                  <w:marBottom w:val="0"/>
                                  <w:divBdr>
                                    <w:top w:val="none" w:sz="0" w:space="0" w:color="auto"/>
                                    <w:left w:val="none" w:sz="0" w:space="0" w:color="auto"/>
                                    <w:bottom w:val="none" w:sz="0" w:space="0" w:color="auto"/>
                                    <w:right w:val="none" w:sz="0" w:space="0" w:color="auto"/>
                                  </w:divBdr>
                                  <w:divsChild>
                                    <w:div w:id="7842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1955">
                              <w:marLeft w:val="0"/>
                              <w:marRight w:val="0"/>
                              <w:marTop w:val="0"/>
                              <w:marBottom w:val="0"/>
                              <w:divBdr>
                                <w:top w:val="none" w:sz="0" w:space="0" w:color="auto"/>
                                <w:left w:val="none" w:sz="0" w:space="0" w:color="auto"/>
                                <w:bottom w:val="none" w:sz="0" w:space="0" w:color="auto"/>
                                <w:right w:val="none" w:sz="0" w:space="0" w:color="auto"/>
                              </w:divBdr>
                              <w:divsChild>
                                <w:div w:id="8485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9177">
                          <w:marLeft w:val="0"/>
                          <w:marRight w:val="0"/>
                          <w:marTop w:val="0"/>
                          <w:marBottom w:val="0"/>
                          <w:divBdr>
                            <w:top w:val="none" w:sz="0" w:space="0" w:color="auto"/>
                            <w:left w:val="none" w:sz="0" w:space="0" w:color="auto"/>
                            <w:bottom w:val="none" w:sz="0" w:space="0" w:color="auto"/>
                            <w:right w:val="none" w:sz="0" w:space="0" w:color="auto"/>
                          </w:divBdr>
                          <w:divsChild>
                            <w:div w:id="424693087">
                              <w:marLeft w:val="0"/>
                              <w:marRight w:val="0"/>
                              <w:marTop w:val="0"/>
                              <w:marBottom w:val="0"/>
                              <w:divBdr>
                                <w:top w:val="single" w:sz="6" w:space="0" w:color="D1D2E0"/>
                                <w:left w:val="single" w:sz="6" w:space="0" w:color="D1D2E0"/>
                                <w:bottom w:val="single" w:sz="6" w:space="0" w:color="D1D2E0"/>
                                <w:right w:val="single" w:sz="6" w:space="0" w:color="D1D2E0"/>
                              </w:divBdr>
                              <w:divsChild>
                                <w:div w:id="564486141">
                                  <w:marLeft w:val="0"/>
                                  <w:marRight w:val="0"/>
                                  <w:marTop w:val="0"/>
                                  <w:marBottom w:val="0"/>
                                  <w:divBdr>
                                    <w:top w:val="none" w:sz="0" w:space="0" w:color="auto"/>
                                    <w:left w:val="none" w:sz="0" w:space="0" w:color="auto"/>
                                    <w:bottom w:val="none" w:sz="0" w:space="0" w:color="auto"/>
                                    <w:right w:val="none" w:sz="0" w:space="0" w:color="auto"/>
                                  </w:divBdr>
                                  <w:divsChild>
                                    <w:div w:id="7188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69139">
                              <w:marLeft w:val="0"/>
                              <w:marRight w:val="0"/>
                              <w:marTop w:val="0"/>
                              <w:marBottom w:val="0"/>
                              <w:divBdr>
                                <w:top w:val="none" w:sz="0" w:space="0" w:color="auto"/>
                                <w:left w:val="none" w:sz="0" w:space="0" w:color="auto"/>
                                <w:bottom w:val="none" w:sz="0" w:space="0" w:color="auto"/>
                                <w:right w:val="none" w:sz="0" w:space="0" w:color="auto"/>
                              </w:divBdr>
                              <w:divsChild>
                                <w:div w:id="14579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4415">
                          <w:marLeft w:val="0"/>
                          <w:marRight w:val="0"/>
                          <w:marTop w:val="0"/>
                          <w:marBottom w:val="0"/>
                          <w:divBdr>
                            <w:top w:val="none" w:sz="0" w:space="0" w:color="auto"/>
                            <w:left w:val="none" w:sz="0" w:space="0" w:color="auto"/>
                            <w:bottom w:val="none" w:sz="0" w:space="0" w:color="auto"/>
                            <w:right w:val="none" w:sz="0" w:space="0" w:color="auto"/>
                          </w:divBdr>
                          <w:divsChild>
                            <w:div w:id="252977328">
                              <w:marLeft w:val="0"/>
                              <w:marRight w:val="0"/>
                              <w:marTop w:val="0"/>
                              <w:marBottom w:val="0"/>
                              <w:divBdr>
                                <w:top w:val="single" w:sz="6" w:space="0" w:color="206241"/>
                                <w:left w:val="single" w:sz="6" w:space="0" w:color="206241"/>
                                <w:bottom w:val="single" w:sz="6" w:space="0" w:color="206241"/>
                                <w:right w:val="single" w:sz="6" w:space="0" w:color="206241"/>
                              </w:divBdr>
                              <w:divsChild>
                                <w:div w:id="1241865063">
                                  <w:marLeft w:val="0"/>
                                  <w:marRight w:val="0"/>
                                  <w:marTop w:val="0"/>
                                  <w:marBottom w:val="0"/>
                                  <w:divBdr>
                                    <w:top w:val="none" w:sz="0" w:space="0" w:color="auto"/>
                                    <w:left w:val="none" w:sz="0" w:space="0" w:color="auto"/>
                                    <w:bottom w:val="none" w:sz="0" w:space="0" w:color="auto"/>
                                    <w:right w:val="none" w:sz="0" w:space="0" w:color="auto"/>
                                  </w:divBdr>
                                </w:div>
                                <w:div w:id="2060080968">
                                  <w:marLeft w:val="0"/>
                                  <w:marRight w:val="0"/>
                                  <w:marTop w:val="0"/>
                                  <w:marBottom w:val="0"/>
                                  <w:divBdr>
                                    <w:top w:val="none" w:sz="0" w:space="0" w:color="auto"/>
                                    <w:left w:val="none" w:sz="0" w:space="0" w:color="auto"/>
                                    <w:bottom w:val="none" w:sz="0" w:space="0" w:color="auto"/>
                                    <w:right w:val="none" w:sz="0" w:space="0" w:color="auto"/>
                                  </w:divBdr>
                                  <w:divsChild>
                                    <w:div w:id="6990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18731">
                              <w:marLeft w:val="0"/>
                              <w:marRight w:val="0"/>
                              <w:marTop w:val="0"/>
                              <w:marBottom w:val="0"/>
                              <w:divBdr>
                                <w:top w:val="none" w:sz="0" w:space="0" w:color="auto"/>
                                <w:left w:val="none" w:sz="0" w:space="0" w:color="auto"/>
                                <w:bottom w:val="none" w:sz="0" w:space="0" w:color="auto"/>
                                <w:right w:val="none" w:sz="0" w:space="0" w:color="auto"/>
                              </w:divBdr>
                              <w:divsChild>
                                <w:div w:id="3737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0336">
                          <w:marLeft w:val="0"/>
                          <w:marRight w:val="0"/>
                          <w:marTop w:val="0"/>
                          <w:marBottom w:val="0"/>
                          <w:divBdr>
                            <w:top w:val="none" w:sz="0" w:space="0" w:color="auto"/>
                            <w:left w:val="none" w:sz="0" w:space="0" w:color="auto"/>
                            <w:bottom w:val="none" w:sz="0" w:space="0" w:color="auto"/>
                            <w:right w:val="none" w:sz="0" w:space="0" w:color="auto"/>
                          </w:divBdr>
                          <w:divsChild>
                            <w:div w:id="892011264">
                              <w:marLeft w:val="0"/>
                              <w:marRight w:val="0"/>
                              <w:marTop w:val="0"/>
                              <w:marBottom w:val="0"/>
                              <w:divBdr>
                                <w:top w:val="single" w:sz="6" w:space="0" w:color="D1D2E0"/>
                                <w:left w:val="single" w:sz="6" w:space="0" w:color="D1D2E0"/>
                                <w:bottom w:val="single" w:sz="6" w:space="0" w:color="D1D2E0"/>
                                <w:right w:val="single" w:sz="6" w:space="0" w:color="D1D2E0"/>
                              </w:divBdr>
                              <w:divsChild>
                                <w:div w:id="539516435">
                                  <w:marLeft w:val="0"/>
                                  <w:marRight w:val="0"/>
                                  <w:marTop w:val="0"/>
                                  <w:marBottom w:val="0"/>
                                  <w:divBdr>
                                    <w:top w:val="none" w:sz="0" w:space="0" w:color="auto"/>
                                    <w:left w:val="none" w:sz="0" w:space="0" w:color="auto"/>
                                    <w:bottom w:val="none" w:sz="0" w:space="0" w:color="auto"/>
                                    <w:right w:val="none" w:sz="0" w:space="0" w:color="auto"/>
                                  </w:divBdr>
                                  <w:divsChild>
                                    <w:div w:id="3461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9670">
                              <w:marLeft w:val="0"/>
                              <w:marRight w:val="0"/>
                              <w:marTop w:val="0"/>
                              <w:marBottom w:val="0"/>
                              <w:divBdr>
                                <w:top w:val="none" w:sz="0" w:space="0" w:color="auto"/>
                                <w:left w:val="none" w:sz="0" w:space="0" w:color="auto"/>
                                <w:bottom w:val="none" w:sz="0" w:space="0" w:color="auto"/>
                                <w:right w:val="none" w:sz="0" w:space="0" w:color="auto"/>
                              </w:divBdr>
                              <w:divsChild>
                                <w:div w:id="24715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270307">
                          <w:marLeft w:val="0"/>
                          <w:marRight w:val="0"/>
                          <w:marTop w:val="0"/>
                          <w:marBottom w:val="0"/>
                          <w:divBdr>
                            <w:top w:val="none" w:sz="0" w:space="0" w:color="auto"/>
                            <w:left w:val="none" w:sz="0" w:space="0" w:color="auto"/>
                            <w:bottom w:val="none" w:sz="0" w:space="0" w:color="auto"/>
                            <w:right w:val="none" w:sz="0" w:space="0" w:color="auto"/>
                          </w:divBdr>
                          <w:divsChild>
                            <w:div w:id="1794253012">
                              <w:marLeft w:val="0"/>
                              <w:marRight w:val="0"/>
                              <w:marTop w:val="0"/>
                              <w:marBottom w:val="0"/>
                              <w:divBdr>
                                <w:top w:val="single" w:sz="6" w:space="0" w:color="D1D2E0"/>
                                <w:left w:val="single" w:sz="6" w:space="0" w:color="D1D2E0"/>
                                <w:bottom w:val="single" w:sz="6" w:space="0" w:color="D1D2E0"/>
                                <w:right w:val="single" w:sz="6" w:space="0" w:color="D1D2E0"/>
                              </w:divBdr>
                              <w:divsChild>
                                <w:div w:id="1789549674">
                                  <w:marLeft w:val="0"/>
                                  <w:marRight w:val="0"/>
                                  <w:marTop w:val="0"/>
                                  <w:marBottom w:val="0"/>
                                  <w:divBdr>
                                    <w:top w:val="none" w:sz="0" w:space="0" w:color="auto"/>
                                    <w:left w:val="none" w:sz="0" w:space="0" w:color="auto"/>
                                    <w:bottom w:val="none" w:sz="0" w:space="0" w:color="auto"/>
                                    <w:right w:val="none" w:sz="0" w:space="0" w:color="auto"/>
                                  </w:divBdr>
                                </w:div>
                              </w:divsChild>
                            </w:div>
                            <w:div w:id="249124542">
                              <w:marLeft w:val="0"/>
                              <w:marRight w:val="0"/>
                              <w:marTop w:val="0"/>
                              <w:marBottom w:val="0"/>
                              <w:divBdr>
                                <w:top w:val="single" w:sz="6" w:space="0" w:color="D1D2E0"/>
                                <w:left w:val="single" w:sz="6" w:space="0" w:color="D1D2E0"/>
                                <w:bottom w:val="single" w:sz="6" w:space="0" w:color="D1D2E0"/>
                                <w:right w:val="single" w:sz="6" w:space="0" w:color="D1D2E0"/>
                              </w:divBdr>
                              <w:divsChild>
                                <w:div w:id="1994942367">
                                  <w:marLeft w:val="0"/>
                                  <w:marRight w:val="0"/>
                                  <w:marTop w:val="0"/>
                                  <w:marBottom w:val="0"/>
                                  <w:divBdr>
                                    <w:top w:val="none" w:sz="0" w:space="0" w:color="auto"/>
                                    <w:left w:val="none" w:sz="0" w:space="0" w:color="auto"/>
                                    <w:bottom w:val="none" w:sz="0" w:space="0" w:color="auto"/>
                                    <w:right w:val="none" w:sz="0" w:space="0" w:color="auto"/>
                                  </w:divBdr>
                                </w:div>
                                <w:div w:id="19374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013148">
              <w:marLeft w:val="0"/>
              <w:marRight w:val="0"/>
              <w:marTop w:val="0"/>
              <w:marBottom w:val="0"/>
              <w:divBdr>
                <w:top w:val="none" w:sz="0" w:space="0" w:color="auto"/>
                <w:left w:val="none" w:sz="0" w:space="0" w:color="auto"/>
                <w:bottom w:val="none" w:sz="0" w:space="0" w:color="auto"/>
                <w:right w:val="none" w:sz="0" w:space="0" w:color="auto"/>
              </w:divBdr>
              <w:divsChild>
                <w:div w:id="603733617">
                  <w:marLeft w:val="0"/>
                  <w:marRight w:val="0"/>
                  <w:marTop w:val="0"/>
                  <w:marBottom w:val="0"/>
                  <w:divBdr>
                    <w:top w:val="single" w:sz="6" w:space="0" w:color="D1D2E0"/>
                    <w:left w:val="single" w:sz="6" w:space="0" w:color="D1D2E0"/>
                    <w:bottom w:val="single" w:sz="6" w:space="0" w:color="D1D2E0"/>
                    <w:right w:val="single" w:sz="6" w:space="0" w:color="D1D2E0"/>
                  </w:divBdr>
                  <w:divsChild>
                    <w:div w:id="947469164">
                      <w:marLeft w:val="0"/>
                      <w:marRight w:val="0"/>
                      <w:marTop w:val="0"/>
                      <w:marBottom w:val="0"/>
                      <w:divBdr>
                        <w:top w:val="none" w:sz="0" w:space="0" w:color="auto"/>
                        <w:left w:val="none" w:sz="0" w:space="0" w:color="auto"/>
                        <w:bottom w:val="none" w:sz="0" w:space="0" w:color="auto"/>
                        <w:right w:val="none" w:sz="0" w:space="0" w:color="auto"/>
                      </w:divBdr>
                      <w:divsChild>
                        <w:div w:id="982153102">
                          <w:marLeft w:val="0"/>
                          <w:marRight w:val="0"/>
                          <w:marTop w:val="0"/>
                          <w:marBottom w:val="0"/>
                          <w:divBdr>
                            <w:top w:val="none" w:sz="0" w:space="0" w:color="auto"/>
                            <w:left w:val="none" w:sz="0" w:space="0" w:color="auto"/>
                            <w:bottom w:val="none" w:sz="0" w:space="0" w:color="auto"/>
                            <w:right w:val="none" w:sz="0" w:space="0" w:color="auto"/>
                          </w:divBdr>
                          <w:divsChild>
                            <w:div w:id="175840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6110">
                      <w:marLeft w:val="0"/>
                      <w:marRight w:val="0"/>
                      <w:marTop w:val="0"/>
                      <w:marBottom w:val="0"/>
                      <w:divBdr>
                        <w:top w:val="none" w:sz="0" w:space="0" w:color="auto"/>
                        <w:left w:val="none" w:sz="0" w:space="0" w:color="auto"/>
                        <w:bottom w:val="none" w:sz="0" w:space="0" w:color="auto"/>
                        <w:right w:val="none" w:sz="0" w:space="0" w:color="auto"/>
                      </w:divBdr>
                      <w:divsChild>
                        <w:div w:id="2060395167">
                          <w:marLeft w:val="0"/>
                          <w:marRight w:val="0"/>
                          <w:marTop w:val="0"/>
                          <w:marBottom w:val="0"/>
                          <w:divBdr>
                            <w:top w:val="none" w:sz="0" w:space="0" w:color="auto"/>
                            <w:left w:val="none" w:sz="0" w:space="0" w:color="auto"/>
                            <w:bottom w:val="none" w:sz="0" w:space="0" w:color="auto"/>
                            <w:right w:val="none" w:sz="0" w:space="0" w:color="auto"/>
                          </w:divBdr>
                          <w:divsChild>
                            <w:div w:id="1336494935">
                              <w:marLeft w:val="0"/>
                              <w:marRight w:val="0"/>
                              <w:marTop w:val="0"/>
                              <w:marBottom w:val="0"/>
                              <w:divBdr>
                                <w:top w:val="single" w:sz="6" w:space="0" w:color="206241"/>
                                <w:left w:val="single" w:sz="6" w:space="0" w:color="206241"/>
                                <w:bottom w:val="single" w:sz="6" w:space="0" w:color="206241"/>
                                <w:right w:val="single" w:sz="6" w:space="0" w:color="206241"/>
                              </w:divBdr>
                              <w:divsChild>
                                <w:div w:id="1232815670">
                                  <w:marLeft w:val="0"/>
                                  <w:marRight w:val="0"/>
                                  <w:marTop w:val="0"/>
                                  <w:marBottom w:val="0"/>
                                  <w:divBdr>
                                    <w:top w:val="none" w:sz="0" w:space="0" w:color="auto"/>
                                    <w:left w:val="none" w:sz="0" w:space="0" w:color="auto"/>
                                    <w:bottom w:val="none" w:sz="0" w:space="0" w:color="auto"/>
                                    <w:right w:val="none" w:sz="0" w:space="0" w:color="auto"/>
                                  </w:divBdr>
                                </w:div>
                                <w:div w:id="2103187516">
                                  <w:marLeft w:val="0"/>
                                  <w:marRight w:val="0"/>
                                  <w:marTop w:val="0"/>
                                  <w:marBottom w:val="0"/>
                                  <w:divBdr>
                                    <w:top w:val="none" w:sz="0" w:space="0" w:color="auto"/>
                                    <w:left w:val="none" w:sz="0" w:space="0" w:color="auto"/>
                                    <w:bottom w:val="none" w:sz="0" w:space="0" w:color="auto"/>
                                    <w:right w:val="none" w:sz="0" w:space="0" w:color="auto"/>
                                  </w:divBdr>
                                  <w:divsChild>
                                    <w:div w:id="3970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1628">
                              <w:marLeft w:val="0"/>
                              <w:marRight w:val="0"/>
                              <w:marTop w:val="0"/>
                              <w:marBottom w:val="0"/>
                              <w:divBdr>
                                <w:top w:val="none" w:sz="0" w:space="0" w:color="auto"/>
                                <w:left w:val="none" w:sz="0" w:space="0" w:color="auto"/>
                                <w:bottom w:val="none" w:sz="0" w:space="0" w:color="auto"/>
                                <w:right w:val="none" w:sz="0" w:space="0" w:color="auto"/>
                              </w:divBdr>
                              <w:divsChild>
                                <w:div w:id="17881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2105">
                          <w:marLeft w:val="0"/>
                          <w:marRight w:val="0"/>
                          <w:marTop w:val="0"/>
                          <w:marBottom w:val="0"/>
                          <w:divBdr>
                            <w:top w:val="none" w:sz="0" w:space="0" w:color="auto"/>
                            <w:left w:val="none" w:sz="0" w:space="0" w:color="auto"/>
                            <w:bottom w:val="none" w:sz="0" w:space="0" w:color="auto"/>
                            <w:right w:val="none" w:sz="0" w:space="0" w:color="auto"/>
                          </w:divBdr>
                          <w:divsChild>
                            <w:div w:id="2076007191">
                              <w:marLeft w:val="0"/>
                              <w:marRight w:val="0"/>
                              <w:marTop w:val="0"/>
                              <w:marBottom w:val="0"/>
                              <w:divBdr>
                                <w:top w:val="single" w:sz="6" w:space="0" w:color="D1D2E0"/>
                                <w:left w:val="single" w:sz="6" w:space="0" w:color="D1D2E0"/>
                                <w:bottom w:val="single" w:sz="6" w:space="0" w:color="D1D2E0"/>
                                <w:right w:val="single" w:sz="6" w:space="0" w:color="D1D2E0"/>
                              </w:divBdr>
                              <w:divsChild>
                                <w:div w:id="1539507273">
                                  <w:marLeft w:val="0"/>
                                  <w:marRight w:val="0"/>
                                  <w:marTop w:val="0"/>
                                  <w:marBottom w:val="0"/>
                                  <w:divBdr>
                                    <w:top w:val="none" w:sz="0" w:space="0" w:color="auto"/>
                                    <w:left w:val="none" w:sz="0" w:space="0" w:color="auto"/>
                                    <w:bottom w:val="none" w:sz="0" w:space="0" w:color="auto"/>
                                    <w:right w:val="none" w:sz="0" w:space="0" w:color="auto"/>
                                  </w:divBdr>
                                  <w:divsChild>
                                    <w:div w:id="7973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3728">
                              <w:marLeft w:val="0"/>
                              <w:marRight w:val="0"/>
                              <w:marTop w:val="0"/>
                              <w:marBottom w:val="0"/>
                              <w:divBdr>
                                <w:top w:val="none" w:sz="0" w:space="0" w:color="auto"/>
                                <w:left w:val="none" w:sz="0" w:space="0" w:color="auto"/>
                                <w:bottom w:val="none" w:sz="0" w:space="0" w:color="auto"/>
                                <w:right w:val="none" w:sz="0" w:space="0" w:color="auto"/>
                              </w:divBdr>
                              <w:divsChild>
                                <w:div w:id="327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61540">
                          <w:marLeft w:val="0"/>
                          <w:marRight w:val="0"/>
                          <w:marTop w:val="0"/>
                          <w:marBottom w:val="0"/>
                          <w:divBdr>
                            <w:top w:val="none" w:sz="0" w:space="0" w:color="auto"/>
                            <w:left w:val="none" w:sz="0" w:space="0" w:color="auto"/>
                            <w:bottom w:val="none" w:sz="0" w:space="0" w:color="auto"/>
                            <w:right w:val="none" w:sz="0" w:space="0" w:color="auto"/>
                          </w:divBdr>
                          <w:divsChild>
                            <w:div w:id="504705548">
                              <w:marLeft w:val="0"/>
                              <w:marRight w:val="0"/>
                              <w:marTop w:val="0"/>
                              <w:marBottom w:val="0"/>
                              <w:divBdr>
                                <w:top w:val="single" w:sz="6" w:space="0" w:color="D1D2E0"/>
                                <w:left w:val="single" w:sz="6" w:space="0" w:color="D1D2E0"/>
                                <w:bottom w:val="single" w:sz="6" w:space="0" w:color="D1D2E0"/>
                                <w:right w:val="single" w:sz="6" w:space="0" w:color="D1D2E0"/>
                              </w:divBdr>
                              <w:divsChild>
                                <w:div w:id="2010056979">
                                  <w:marLeft w:val="0"/>
                                  <w:marRight w:val="0"/>
                                  <w:marTop w:val="0"/>
                                  <w:marBottom w:val="0"/>
                                  <w:divBdr>
                                    <w:top w:val="none" w:sz="0" w:space="0" w:color="auto"/>
                                    <w:left w:val="none" w:sz="0" w:space="0" w:color="auto"/>
                                    <w:bottom w:val="none" w:sz="0" w:space="0" w:color="auto"/>
                                    <w:right w:val="none" w:sz="0" w:space="0" w:color="auto"/>
                                  </w:divBdr>
                                  <w:divsChild>
                                    <w:div w:id="21293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99721">
                              <w:marLeft w:val="0"/>
                              <w:marRight w:val="0"/>
                              <w:marTop w:val="0"/>
                              <w:marBottom w:val="0"/>
                              <w:divBdr>
                                <w:top w:val="none" w:sz="0" w:space="0" w:color="auto"/>
                                <w:left w:val="none" w:sz="0" w:space="0" w:color="auto"/>
                                <w:bottom w:val="none" w:sz="0" w:space="0" w:color="auto"/>
                                <w:right w:val="none" w:sz="0" w:space="0" w:color="auto"/>
                              </w:divBdr>
                              <w:divsChild>
                                <w:div w:id="17059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9319">
                          <w:marLeft w:val="0"/>
                          <w:marRight w:val="0"/>
                          <w:marTop w:val="0"/>
                          <w:marBottom w:val="0"/>
                          <w:divBdr>
                            <w:top w:val="none" w:sz="0" w:space="0" w:color="auto"/>
                            <w:left w:val="none" w:sz="0" w:space="0" w:color="auto"/>
                            <w:bottom w:val="none" w:sz="0" w:space="0" w:color="auto"/>
                            <w:right w:val="none" w:sz="0" w:space="0" w:color="auto"/>
                          </w:divBdr>
                          <w:divsChild>
                            <w:div w:id="1028526588">
                              <w:marLeft w:val="0"/>
                              <w:marRight w:val="0"/>
                              <w:marTop w:val="0"/>
                              <w:marBottom w:val="0"/>
                              <w:divBdr>
                                <w:top w:val="single" w:sz="6" w:space="0" w:color="D1D2E0"/>
                                <w:left w:val="single" w:sz="6" w:space="0" w:color="D1D2E0"/>
                                <w:bottom w:val="single" w:sz="6" w:space="0" w:color="D1D2E0"/>
                                <w:right w:val="single" w:sz="6" w:space="0" w:color="D1D2E0"/>
                              </w:divBdr>
                              <w:divsChild>
                                <w:div w:id="723142516">
                                  <w:marLeft w:val="0"/>
                                  <w:marRight w:val="0"/>
                                  <w:marTop w:val="0"/>
                                  <w:marBottom w:val="0"/>
                                  <w:divBdr>
                                    <w:top w:val="none" w:sz="0" w:space="0" w:color="auto"/>
                                    <w:left w:val="none" w:sz="0" w:space="0" w:color="auto"/>
                                    <w:bottom w:val="none" w:sz="0" w:space="0" w:color="auto"/>
                                    <w:right w:val="none" w:sz="0" w:space="0" w:color="auto"/>
                                  </w:divBdr>
                                  <w:divsChild>
                                    <w:div w:id="10654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23099">
                              <w:marLeft w:val="0"/>
                              <w:marRight w:val="0"/>
                              <w:marTop w:val="0"/>
                              <w:marBottom w:val="0"/>
                              <w:divBdr>
                                <w:top w:val="none" w:sz="0" w:space="0" w:color="auto"/>
                                <w:left w:val="none" w:sz="0" w:space="0" w:color="auto"/>
                                <w:bottom w:val="none" w:sz="0" w:space="0" w:color="auto"/>
                                <w:right w:val="none" w:sz="0" w:space="0" w:color="auto"/>
                              </w:divBdr>
                              <w:divsChild>
                                <w:div w:id="15228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2802">
                          <w:marLeft w:val="0"/>
                          <w:marRight w:val="0"/>
                          <w:marTop w:val="0"/>
                          <w:marBottom w:val="0"/>
                          <w:divBdr>
                            <w:top w:val="none" w:sz="0" w:space="0" w:color="auto"/>
                            <w:left w:val="none" w:sz="0" w:space="0" w:color="auto"/>
                            <w:bottom w:val="none" w:sz="0" w:space="0" w:color="auto"/>
                            <w:right w:val="none" w:sz="0" w:space="0" w:color="auto"/>
                          </w:divBdr>
                          <w:divsChild>
                            <w:div w:id="1364205355">
                              <w:marLeft w:val="0"/>
                              <w:marRight w:val="0"/>
                              <w:marTop w:val="0"/>
                              <w:marBottom w:val="0"/>
                              <w:divBdr>
                                <w:top w:val="single" w:sz="6" w:space="0" w:color="D1D2E0"/>
                                <w:left w:val="single" w:sz="6" w:space="0" w:color="D1D2E0"/>
                                <w:bottom w:val="single" w:sz="6" w:space="0" w:color="D1D2E0"/>
                                <w:right w:val="single" w:sz="6" w:space="0" w:color="D1D2E0"/>
                              </w:divBdr>
                              <w:divsChild>
                                <w:div w:id="437994142">
                                  <w:marLeft w:val="0"/>
                                  <w:marRight w:val="0"/>
                                  <w:marTop w:val="0"/>
                                  <w:marBottom w:val="0"/>
                                  <w:divBdr>
                                    <w:top w:val="none" w:sz="0" w:space="0" w:color="auto"/>
                                    <w:left w:val="none" w:sz="0" w:space="0" w:color="auto"/>
                                    <w:bottom w:val="none" w:sz="0" w:space="0" w:color="auto"/>
                                    <w:right w:val="none" w:sz="0" w:space="0" w:color="auto"/>
                                  </w:divBdr>
                                </w:div>
                              </w:divsChild>
                            </w:div>
                            <w:div w:id="1627269869">
                              <w:marLeft w:val="0"/>
                              <w:marRight w:val="0"/>
                              <w:marTop w:val="0"/>
                              <w:marBottom w:val="0"/>
                              <w:divBdr>
                                <w:top w:val="single" w:sz="6" w:space="0" w:color="D1D2E0"/>
                                <w:left w:val="single" w:sz="6" w:space="0" w:color="D1D2E0"/>
                                <w:bottom w:val="single" w:sz="6" w:space="0" w:color="D1D2E0"/>
                                <w:right w:val="single" w:sz="6" w:space="0" w:color="D1D2E0"/>
                              </w:divBdr>
                              <w:divsChild>
                                <w:div w:id="1194075055">
                                  <w:marLeft w:val="0"/>
                                  <w:marRight w:val="0"/>
                                  <w:marTop w:val="0"/>
                                  <w:marBottom w:val="0"/>
                                  <w:divBdr>
                                    <w:top w:val="none" w:sz="0" w:space="0" w:color="auto"/>
                                    <w:left w:val="none" w:sz="0" w:space="0" w:color="auto"/>
                                    <w:bottom w:val="none" w:sz="0" w:space="0" w:color="auto"/>
                                    <w:right w:val="none" w:sz="0" w:space="0" w:color="auto"/>
                                  </w:divBdr>
                                </w:div>
                                <w:div w:id="3139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113577">
              <w:marLeft w:val="0"/>
              <w:marRight w:val="0"/>
              <w:marTop w:val="0"/>
              <w:marBottom w:val="0"/>
              <w:divBdr>
                <w:top w:val="none" w:sz="0" w:space="0" w:color="auto"/>
                <w:left w:val="none" w:sz="0" w:space="0" w:color="auto"/>
                <w:bottom w:val="none" w:sz="0" w:space="0" w:color="auto"/>
                <w:right w:val="none" w:sz="0" w:space="0" w:color="auto"/>
              </w:divBdr>
              <w:divsChild>
                <w:div w:id="1376999672">
                  <w:marLeft w:val="0"/>
                  <w:marRight w:val="0"/>
                  <w:marTop w:val="0"/>
                  <w:marBottom w:val="0"/>
                  <w:divBdr>
                    <w:top w:val="single" w:sz="6" w:space="0" w:color="D1D2E0"/>
                    <w:left w:val="single" w:sz="6" w:space="0" w:color="D1D2E0"/>
                    <w:bottom w:val="single" w:sz="6" w:space="0" w:color="D1D2E0"/>
                    <w:right w:val="single" w:sz="6" w:space="0" w:color="D1D2E0"/>
                  </w:divBdr>
                  <w:divsChild>
                    <w:div w:id="1068763992">
                      <w:marLeft w:val="0"/>
                      <w:marRight w:val="0"/>
                      <w:marTop w:val="0"/>
                      <w:marBottom w:val="0"/>
                      <w:divBdr>
                        <w:top w:val="none" w:sz="0" w:space="0" w:color="auto"/>
                        <w:left w:val="none" w:sz="0" w:space="0" w:color="auto"/>
                        <w:bottom w:val="none" w:sz="0" w:space="0" w:color="auto"/>
                        <w:right w:val="none" w:sz="0" w:space="0" w:color="auto"/>
                      </w:divBdr>
                      <w:divsChild>
                        <w:div w:id="2109153267">
                          <w:marLeft w:val="0"/>
                          <w:marRight w:val="0"/>
                          <w:marTop w:val="0"/>
                          <w:marBottom w:val="0"/>
                          <w:divBdr>
                            <w:top w:val="none" w:sz="0" w:space="0" w:color="auto"/>
                            <w:left w:val="none" w:sz="0" w:space="0" w:color="auto"/>
                            <w:bottom w:val="none" w:sz="0" w:space="0" w:color="auto"/>
                            <w:right w:val="none" w:sz="0" w:space="0" w:color="auto"/>
                          </w:divBdr>
                          <w:divsChild>
                            <w:div w:id="19787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5180">
                      <w:marLeft w:val="0"/>
                      <w:marRight w:val="0"/>
                      <w:marTop w:val="0"/>
                      <w:marBottom w:val="0"/>
                      <w:divBdr>
                        <w:top w:val="none" w:sz="0" w:space="0" w:color="auto"/>
                        <w:left w:val="none" w:sz="0" w:space="0" w:color="auto"/>
                        <w:bottom w:val="none" w:sz="0" w:space="0" w:color="auto"/>
                        <w:right w:val="none" w:sz="0" w:space="0" w:color="auto"/>
                      </w:divBdr>
                      <w:divsChild>
                        <w:div w:id="1427657786">
                          <w:marLeft w:val="0"/>
                          <w:marRight w:val="0"/>
                          <w:marTop w:val="0"/>
                          <w:marBottom w:val="0"/>
                          <w:divBdr>
                            <w:top w:val="none" w:sz="0" w:space="0" w:color="auto"/>
                            <w:left w:val="none" w:sz="0" w:space="0" w:color="auto"/>
                            <w:bottom w:val="none" w:sz="0" w:space="0" w:color="auto"/>
                            <w:right w:val="none" w:sz="0" w:space="0" w:color="auto"/>
                          </w:divBdr>
                          <w:divsChild>
                            <w:div w:id="1456944041">
                              <w:marLeft w:val="0"/>
                              <w:marRight w:val="0"/>
                              <w:marTop w:val="0"/>
                              <w:marBottom w:val="0"/>
                              <w:divBdr>
                                <w:top w:val="single" w:sz="6" w:space="0" w:color="206241"/>
                                <w:left w:val="single" w:sz="6" w:space="0" w:color="206241"/>
                                <w:bottom w:val="single" w:sz="6" w:space="0" w:color="206241"/>
                                <w:right w:val="single" w:sz="6" w:space="0" w:color="206241"/>
                              </w:divBdr>
                              <w:divsChild>
                                <w:div w:id="736710827">
                                  <w:marLeft w:val="0"/>
                                  <w:marRight w:val="0"/>
                                  <w:marTop w:val="0"/>
                                  <w:marBottom w:val="0"/>
                                  <w:divBdr>
                                    <w:top w:val="none" w:sz="0" w:space="0" w:color="auto"/>
                                    <w:left w:val="none" w:sz="0" w:space="0" w:color="auto"/>
                                    <w:bottom w:val="none" w:sz="0" w:space="0" w:color="auto"/>
                                    <w:right w:val="none" w:sz="0" w:space="0" w:color="auto"/>
                                  </w:divBdr>
                                </w:div>
                                <w:div w:id="1345010531">
                                  <w:marLeft w:val="0"/>
                                  <w:marRight w:val="0"/>
                                  <w:marTop w:val="0"/>
                                  <w:marBottom w:val="0"/>
                                  <w:divBdr>
                                    <w:top w:val="none" w:sz="0" w:space="0" w:color="auto"/>
                                    <w:left w:val="none" w:sz="0" w:space="0" w:color="auto"/>
                                    <w:bottom w:val="none" w:sz="0" w:space="0" w:color="auto"/>
                                    <w:right w:val="none" w:sz="0" w:space="0" w:color="auto"/>
                                  </w:divBdr>
                                  <w:divsChild>
                                    <w:div w:id="11687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17905">
                              <w:marLeft w:val="0"/>
                              <w:marRight w:val="0"/>
                              <w:marTop w:val="0"/>
                              <w:marBottom w:val="0"/>
                              <w:divBdr>
                                <w:top w:val="none" w:sz="0" w:space="0" w:color="auto"/>
                                <w:left w:val="none" w:sz="0" w:space="0" w:color="auto"/>
                                <w:bottom w:val="none" w:sz="0" w:space="0" w:color="auto"/>
                                <w:right w:val="none" w:sz="0" w:space="0" w:color="auto"/>
                              </w:divBdr>
                              <w:divsChild>
                                <w:div w:id="4246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9373">
                          <w:marLeft w:val="0"/>
                          <w:marRight w:val="0"/>
                          <w:marTop w:val="0"/>
                          <w:marBottom w:val="0"/>
                          <w:divBdr>
                            <w:top w:val="none" w:sz="0" w:space="0" w:color="auto"/>
                            <w:left w:val="none" w:sz="0" w:space="0" w:color="auto"/>
                            <w:bottom w:val="none" w:sz="0" w:space="0" w:color="auto"/>
                            <w:right w:val="none" w:sz="0" w:space="0" w:color="auto"/>
                          </w:divBdr>
                          <w:divsChild>
                            <w:div w:id="1614047976">
                              <w:marLeft w:val="0"/>
                              <w:marRight w:val="0"/>
                              <w:marTop w:val="0"/>
                              <w:marBottom w:val="0"/>
                              <w:divBdr>
                                <w:top w:val="single" w:sz="6" w:space="0" w:color="D1D2E0"/>
                                <w:left w:val="single" w:sz="6" w:space="0" w:color="D1D2E0"/>
                                <w:bottom w:val="single" w:sz="6" w:space="0" w:color="D1D2E0"/>
                                <w:right w:val="single" w:sz="6" w:space="0" w:color="D1D2E0"/>
                              </w:divBdr>
                              <w:divsChild>
                                <w:div w:id="216087322">
                                  <w:marLeft w:val="0"/>
                                  <w:marRight w:val="0"/>
                                  <w:marTop w:val="0"/>
                                  <w:marBottom w:val="0"/>
                                  <w:divBdr>
                                    <w:top w:val="none" w:sz="0" w:space="0" w:color="auto"/>
                                    <w:left w:val="none" w:sz="0" w:space="0" w:color="auto"/>
                                    <w:bottom w:val="none" w:sz="0" w:space="0" w:color="auto"/>
                                    <w:right w:val="none" w:sz="0" w:space="0" w:color="auto"/>
                                  </w:divBdr>
                                  <w:divsChild>
                                    <w:div w:id="1693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00472">
                              <w:marLeft w:val="0"/>
                              <w:marRight w:val="0"/>
                              <w:marTop w:val="0"/>
                              <w:marBottom w:val="0"/>
                              <w:divBdr>
                                <w:top w:val="none" w:sz="0" w:space="0" w:color="auto"/>
                                <w:left w:val="none" w:sz="0" w:space="0" w:color="auto"/>
                                <w:bottom w:val="none" w:sz="0" w:space="0" w:color="auto"/>
                                <w:right w:val="none" w:sz="0" w:space="0" w:color="auto"/>
                              </w:divBdr>
                              <w:divsChild>
                                <w:div w:id="7345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2803">
                          <w:marLeft w:val="0"/>
                          <w:marRight w:val="0"/>
                          <w:marTop w:val="0"/>
                          <w:marBottom w:val="0"/>
                          <w:divBdr>
                            <w:top w:val="none" w:sz="0" w:space="0" w:color="auto"/>
                            <w:left w:val="none" w:sz="0" w:space="0" w:color="auto"/>
                            <w:bottom w:val="none" w:sz="0" w:space="0" w:color="auto"/>
                            <w:right w:val="none" w:sz="0" w:space="0" w:color="auto"/>
                          </w:divBdr>
                          <w:divsChild>
                            <w:div w:id="1963464443">
                              <w:marLeft w:val="0"/>
                              <w:marRight w:val="0"/>
                              <w:marTop w:val="0"/>
                              <w:marBottom w:val="0"/>
                              <w:divBdr>
                                <w:top w:val="single" w:sz="6" w:space="0" w:color="206241"/>
                                <w:left w:val="single" w:sz="6" w:space="0" w:color="206241"/>
                                <w:bottom w:val="single" w:sz="6" w:space="0" w:color="206241"/>
                                <w:right w:val="single" w:sz="6" w:space="0" w:color="206241"/>
                              </w:divBdr>
                              <w:divsChild>
                                <w:div w:id="1719546274">
                                  <w:marLeft w:val="0"/>
                                  <w:marRight w:val="0"/>
                                  <w:marTop w:val="0"/>
                                  <w:marBottom w:val="0"/>
                                  <w:divBdr>
                                    <w:top w:val="none" w:sz="0" w:space="0" w:color="auto"/>
                                    <w:left w:val="none" w:sz="0" w:space="0" w:color="auto"/>
                                    <w:bottom w:val="none" w:sz="0" w:space="0" w:color="auto"/>
                                    <w:right w:val="none" w:sz="0" w:space="0" w:color="auto"/>
                                  </w:divBdr>
                                </w:div>
                                <w:div w:id="1513567495">
                                  <w:marLeft w:val="0"/>
                                  <w:marRight w:val="0"/>
                                  <w:marTop w:val="0"/>
                                  <w:marBottom w:val="0"/>
                                  <w:divBdr>
                                    <w:top w:val="none" w:sz="0" w:space="0" w:color="auto"/>
                                    <w:left w:val="none" w:sz="0" w:space="0" w:color="auto"/>
                                    <w:bottom w:val="none" w:sz="0" w:space="0" w:color="auto"/>
                                    <w:right w:val="none" w:sz="0" w:space="0" w:color="auto"/>
                                  </w:divBdr>
                                  <w:divsChild>
                                    <w:div w:id="6198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2702">
                              <w:marLeft w:val="0"/>
                              <w:marRight w:val="0"/>
                              <w:marTop w:val="0"/>
                              <w:marBottom w:val="0"/>
                              <w:divBdr>
                                <w:top w:val="none" w:sz="0" w:space="0" w:color="auto"/>
                                <w:left w:val="none" w:sz="0" w:space="0" w:color="auto"/>
                                <w:bottom w:val="none" w:sz="0" w:space="0" w:color="auto"/>
                                <w:right w:val="none" w:sz="0" w:space="0" w:color="auto"/>
                              </w:divBdr>
                              <w:divsChild>
                                <w:div w:id="15539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13438">
                          <w:marLeft w:val="0"/>
                          <w:marRight w:val="0"/>
                          <w:marTop w:val="0"/>
                          <w:marBottom w:val="0"/>
                          <w:divBdr>
                            <w:top w:val="none" w:sz="0" w:space="0" w:color="auto"/>
                            <w:left w:val="none" w:sz="0" w:space="0" w:color="auto"/>
                            <w:bottom w:val="none" w:sz="0" w:space="0" w:color="auto"/>
                            <w:right w:val="none" w:sz="0" w:space="0" w:color="auto"/>
                          </w:divBdr>
                          <w:divsChild>
                            <w:div w:id="1864202608">
                              <w:marLeft w:val="0"/>
                              <w:marRight w:val="0"/>
                              <w:marTop w:val="0"/>
                              <w:marBottom w:val="0"/>
                              <w:divBdr>
                                <w:top w:val="single" w:sz="6" w:space="0" w:color="D1D2E0"/>
                                <w:left w:val="single" w:sz="6" w:space="0" w:color="D1D2E0"/>
                                <w:bottom w:val="single" w:sz="6" w:space="0" w:color="D1D2E0"/>
                                <w:right w:val="single" w:sz="6" w:space="0" w:color="D1D2E0"/>
                              </w:divBdr>
                              <w:divsChild>
                                <w:div w:id="952518280">
                                  <w:marLeft w:val="0"/>
                                  <w:marRight w:val="0"/>
                                  <w:marTop w:val="0"/>
                                  <w:marBottom w:val="0"/>
                                  <w:divBdr>
                                    <w:top w:val="none" w:sz="0" w:space="0" w:color="auto"/>
                                    <w:left w:val="none" w:sz="0" w:space="0" w:color="auto"/>
                                    <w:bottom w:val="none" w:sz="0" w:space="0" w:color="auto"/>
                                    <w:right w:val="none" w:sz="0" w:space="0" w:color="auto"/>
                                  </w:divBdr>
                                  <w:divsChild>
                                    <w:div w:id="2315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389">
                              <w:marLeft w:val="0"/>
                              <w:marRight w:val="0"/>
                              <w:marTop w:val="0"/>
                              <w:marBottom w:val="0"/>
                              <w:divBdr>
                                <w:top w:val="none" w:sz="0" w:space="0" w:color="auto"/>
                                <w:left w:val="none" w:sz="0" w:space="0" w:color="auto"/>
                                <w:bottom w:val="none" w:sz="0" w:space="0" w:color="auto"/>
                                <w:right w:val="none" w:sz="0" w:space="0" w:color="auto"/>
                              </w:divBdr>
                              <w:divsChild>
                                <w:div w:id="17919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7624">
                          <w:marLeft w:val="0"/>
                          <w:marRight w:val="0"/>
                          <w:marTop w:val="0"/>
                          <w:marBottom w:val="0"/>
                          <w:divBdr>
                            <w:top w:val="none" w:sz="0" w:space="0" w:color="auto"/>
                            <w:left w:val="none" w:sz="0" w:space="0" w:color="auto"/>
                            <w:bottom w:val="none" w:sz="0" w:space="0" w:color="auto"/>
                            <w:right w:val="none" w:sz="0" w:space="0" w:color="auto"/>
                          </w:divBdr>
                          <w:divsChild>
                            <w:div w:id="1853255213">
                              <w:marLeft w:val="0"/>
                              <w:marRight w:val="0"/>
                              <w:marTop w:val="0"/>
                              <w:marBottom w:val="0"/>
                              <w:divBdr>
                                <w:top w:val="single" w:sz="6" w:space="0" w:color="206241"/>
                                <w:left w:val="single" w:sz="6" w:space="0" w:color="206241"/>
                                <w:bottom w:val="single" w:sz="6" w:space="0" w:color="206241"/>
                                <w:right w:val="single" w:sz="6" w:space="0" w:color="206241"/>
                              </w:divBdr>
                              <w:divsChild>
                                <w:div w:id="262227021">
                                  <w:marLeft w:val="0"/>
                                  <w:marRight w:val="0"/>
                                  <w:marTop w:val="0"/>
                                  <w:marBottom w:val="0"/>
                                  <w:divBdr>
                                    <w:top w:val="none" w:sz="0" w:space="0" w:color="auto"/>
                                    <w:left w:val="none" w:sz="0" w:space="0" w:color="auto"/>
                                    <w:bottom w:val="none" w:sz="0" w:space="0" w:color="auto"/>
                                    <w:right w:val="none" w:sz="0" w:space="0" w:color="auto"/>
                                  </w:divBdr>
                                </w:div>
                                <w:div w:id="603805358">
                                  <w:marLeft w:val="0"/>
                                  <w:marRight w:val="0"/>
                                  <w:marTop w:val="0"/>
                                  <w:marBottom w:val="0"/>
                                  <w:divBdr>
                                    <w:top w:val="none" w:sz="0" w:space="0" w:color="auto"/>
                                    <w:left w:val="none" w:sz="0" w:space="0" w:color="auto"/>
                                    <w:bottom w:val="none" w:sz="0" w:space="0" w:color="auto"/>
                                    <w:right w:val="none" w:sz="0" w:space="0" w:color="auto"/>
                                  </w:divBdr>
                                  <w:divsChild>
                                    <w:div w:id="13582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2082">
                              <w:marLeft w:val="0"/>
                              <w:marRight w:val="0"/>
                              <w:marTop w:val="0"/>
                              <w:marBottom w:val="0"/>
                              <w:divBdr>
                                <w:top w:val="none" w:sz="0" w:space="0" w:color="auto"/>
                                <w:left w:val="none" w:sz="0" w:space="0" w:color="auto"/>
                                <w:bottom w:val="none" w:sz="0" w:space="0" w:color="auto"/>
                                <w:right w:val="none" w:sz="0" w:space="0" w:color="auto"/>
                              </w:divBdr>
                              <w:divsChild>
                                <w:div w:id="19316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20867">
                          <w:marLeft w:val="0"/>
                          <w:marRight w:val="0"/>
                          <w:marTop w:val="0"/>
                          <w:marBottom w:val="0"/>
                          <w:divBdr>
                            <w:top w:val="none" w:sz="0" w:space="0" w:color="auto"/>
                            <w:left w:val="none" w:sz="0" w:space="0" w:color="auto"/>
                            <w:bottom w:val="none" w:sz="0" w:space="0" w:color="auto"/>
                            <w:right w:val="none" w:sz="0" w:space="0" w:color="auto"/>
                          </w:divBdr>
                          <w:divsChild>
                            <w:div w:id="251859700">
                              <w:marLeft w:val="0"/>
                              <w:marRight w:val="0"/>
                              <w:marTop w:val="0"/>
                              <w:marBottom w:val="0"/>
                              <w:divBdr>
                                <w:top w:val="single" w:sz="6" w:space="0" w:color="D1D2E0"/>
                                <w:left w:val="single" w:sz="6" w:space="0" w:color="D1D2E0"/>
                                <w:bottom w:val="single" w:sz="6" w:space="0" w:color="D1D2E0"/>
                                <w:right w:val="single" w:sz="6" w:space="0" w:color="D1D2E0"/>
                              </w:divBdr>
                              <w:divsChild>
                                <w:div w:id="1547454096">
                                  <w:marLeft w:val="0"/>
                                  <w:marRight w:val="0"/>
                                  <w:marTop w:val="0"/>
                                  <w:marBottom w:val="0"/>
                                  <w:divBdr>
                                    <w:top w:val="none" w:sz="0" w:space="0" w:color="auto"/>
                                    <w:left w:val="none" w:sz="0" w:space="0" w:color="auto"/>
                                    <w:bottom w:val="none" w:sz="0" w:space="0" w:color="auto"/>
                                    <w:right w:val="none" w:sz="0" w:space="0" w:color="auto"/>
                                  </w:divBdr>
                                </w:div>
                              </w:divsChild>
                            </w:div>
                            <w:div w:id="2007124499">
                              <w:marLeft w:val="0"/>
                              <w:marRight w:val="0"/>
                              <w:marTop w:val="0"/>
                              <w:marBottom w:val="0"/>
                              <w:divBdr>
                                <w:top w:val="single" w:sz="6" w:space="0" w:color="D1D2E0"/>
                                <w:left w:val="single" w:sz="6" w:space="0" w:color="D1D2E0"/>
                                <w:bottom w:val="single" w:sz="6" w:space="0" w:color="D1D2E0"/>
                                <w:right w:val="single" w:sz="6" w:space="0" w:color="D1D2E0"/>
                              </w:divBdr>
                              <w:divsChild>
                                <w:div w:id="815993401">
                                  <w:marLeft w:val="0"/>
                                  <w:marRight w:val="0"/>
                                  <w:marTop w:val="0"/>
                                  <w:marBottom w:val="0"/>
                                  <w:divBdr>
                                    <w:top w:val="none" w:sz="0" w:space="0" w:color="auto"/>
                                    <w:left w:val="none" w:sz="0" w:space="0" w:color="auto"/>
                                    <w:bottom w:val="none" w:sz="0" w:space="0" w:color="auto"/>
                                    <w:right w:val="none" w:sz="0" w:space="0" w:color="auto"/>
                                  </w:divBdr>
                                </w:div>
                                <w:div w:id="4041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399389">
              <w:marLeft w:val="0"/>
              <w:marRight w:val="0"/>
              <w:marTop w:val="0"/>
              <w:marBottom w:val="0"/>
              <w:divBdr>
                <w:top w:val="none" w:sz="0" w:space="0" w:color="auto"/>
                <w:left w:val="none" w:sz="0" w:space="0" w:color="auto"/>
                <w:bottom w:val="none" w:sz="0" w:space="0" w:color="auto"/>
                <w:right w:val="none" w:sz="0" w:space="0" w:color="auto"/>
              </w:divBdr>
              <w:divsChild>
                <w:div w:id="2065563895">
                  <w:marLeft w:val="0"/>
                  <w:marRight w:val="0"/>
                  <w:marTop w:val="0"/>
                  <w:marBottom w:val="0"/>
                  <w:divBdr>
                    <w:top w:val="single" w:sz="6" w:space="0" w:color="D1D2E0"/>
                    <w:left w:val="single" w:sz="6" w:space="0" w:color="D1D2E0"/>
                    <w:bottom w:val="single" w:sz="6" w:space="0" w:color="D1D2E0"/>
                    <w:right w:val="single" w:sz="6" w:space="0" w:color="D1D2E0"/>
                  </w:divBdr>
                  <w:divsChild>
                    <w:div w:id="1577014080">
                      <w:marLeft w:val="0"/>
                      <w:marRight w:val="0"/>
                      <w:marTop w:val="0"/>
                      <w:marBottom w:val="0"/>
                      <w:divBdr>
                        <w:top w:val="none" w:sz="0" w:space="0" w:color="auto"/>
                        <w:left w:val="none" w:sz="0" w:space="0" w:color="auto"/>
                        <w:bottom w:val="none" w:sz="0" w:space="0" w:color="auto"/>
                        <w:right w:val="none" w:sz="0" w:space="0" w:color="auto"/>
                      </w:divBdr>
                      <w:divsChild>
                        <w:div w:id="1733577445">
                          <w:marLeft w:val="0"/>
                          <w:marRight w:val="0"/>
                          <w:marTop w:val="0"/>
                          <w:marBottom w:val="0"/>
                          <w:divBdr>
                            <w:top w:val="none" w:sz="0" w:space="0" w:color="auto"/>
                            <w:left w:val="none" w:sz="0" w:space="0" w:color="auto"/>
                            <w:bottom w:val="none" w:sz="0" w:space="0" w:color="auto"/>
                            <w:right w:val="none" w:sz="0" w:space="0" w:color="auto"/>
                          </w:divBdr>
                          <w:divsChild>
                            <w:div w:id="71612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453">
                      <w:marLeft w:val="0"/>
                      <w:marRight w:val="0"/>
                      <w:marTop w:val="0"/>
                      <w:marBottom w:val="0"/>
                      <w:divBdr>
                        <w:top w:val="none" w:sz="0" w:space="0" w:color="auto"/>
                        <w:left w:val="none" w:sz="0" w:space="0" w:color="auto"/>
                        <w:bottom w:val="none" w:sz="0" w:space="0" w:color="auto"/>
                        <w:right w:val="none" w:sz="0" w:space="0" w:color="auto"/>
                      </w:divBdr>
                      <w:divsChild>
                        <w:div w:id="1914195060">
                          <w:marLeft w:val="0"/>
                          <w:marRight w:val="0"/>
                          <w:marTop w:val="0"/>
                          <w:marBottom w:val="0"/>
                          <w:divBdr>
                            <w:top w:val="none" w:sz="0" w:space="0" w:color="auto"/>
                            <w:left w:val="none" w:sz="0" w:space="0" w:color="auto"/>
                            <w:bottom w:val="none" w:sz="0" w:space="0" w:color="auto"/>
                            <w:right w:val="none" w:sz="0" w:space="0" w:color="auto"/>
                          </w:divBdr>
                          <w:divsChild>
                            <w:div w:id="998193388">
                              <w:marLeft w:val="0"/>
                              <w:marRight w:val="0"/>
                              <w:marTop w:val="0"/>
                              <w:marBottom w:val="0"/>
                              <w:divBdr>
                                <w:top w:val="single" w:sz="6" w:space="0" w:color="206241"/>
                                <w:left w:val="single" w:sz="6" w:space="0" w:color="206241"/>
                                <w:bottom w:val="single" w:sz="6" w:space="0" w:color="206241"/>
                                <w:right w:val="single" w:sz="6" w:space="0" w:color="206241"/>
                              </w:divBdr>
                              <w:divsChild>
                                <w:div w:id="1581140243">
                                  <w:marLeft w:val="0"/>
                                  <w:marRight w:val="0"/>
                                  <w:marTop w:val="0"/>
                                  <w:marBottom w:val="0"/>
                                  <w:divBdr>
                                    <w:top w:val="none" w:sz="0" w:space="0" w:color="auto"/>
                                    <w:left w:val="none" w:sz="0" w:space="0" w:color="auto"/>
                                    <w:bottom w:val="none" w:sz="0" w:space="0" w:color="auto"/>
                                    <w:right w:val="none" w:sz="0" w:space="0" w:color="auto"/>
                                  </w:divBdr>
                                </w:div>
                                <w:div w:id="1548026631">
                                  <w:marLeft w:val="0"/>
                                  <w:marRight w:val="0"/>
                                  <w:marTop w:val="0"/>
                                  <w:marBottom w:val="0"/>
                                  <w:divBdr>
                                    <w:top w:val="none" w:sz="0" w:space="0" w:color="auto"/>
                                    <w:left w:val="none" w:sz="0" w:space="0" w:color="auto"/>
                                    <w:bottom w:val="none" w:sz="0" w:space="0" w:color="auto"/>
                                    <w:right w:val="none" w:sz="0" w:space="0" w:color="auto"/>
                                  </w:divBdr>
                                  <w:divsChild>
                                    <w:div w:id="180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3976">
                              <w:marLeft w:val="0"/>
                              <w:marRight w:val="0"/>
                              <w:marTop w:val="0"/>
                              <w:marBottom w:val="0"/>
                              <w:divBdr>
                                <w:top w:val="none" w:sz="0" w:space="0" w:color="auto"/>
                                <w:left w:val="none" w:sz="0" w:space="0" w:color="auto"/>
                                <w:bottom w:val="none" w:sz="0" w:space="0" w:color="auto"/>
                                <w:right w:val="none" w:sz="0" w:space="0" w:color="auto"/>
                              </w:divBdr>
                              <w:divsChild>
                                <w:div w:id="149009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20080">
                          <w:marLeft w:val="0"/>
                          <w:marRight w:val="0"/>
                          <w:marTop w:val="0"/>
                          <w:marBottom w:val="0"/>
                          <w:divBdr>
                            <w:top w:val="none" w:sz="0" w:space="0" w:color="auto"/>
                            <w:left w:val="none" w:sz="0" w:space="0" w:color="auto"/>
                            <w:bottom w:val="none" w:sz="0" w:space="0" w:color="auto"/>
                            <w:right w:val="none" w:sz="0" w:space="0" w:color="auto"/>
                          </w:divBdr>
                          <w:divsChild>
                            <w:div w:id="417673303">
                              <w:marLeft w:val="0"/>
                              <w:marRight w:val="0"/>
                              <w:marTop w:val="0"/>
                              <w:marBottom w:val="0"/>
                              <w:divBdr>
                                <w:top w:val="single" w:sz="6" w:space="0" w:color="D1D2E0"/>
                                <w:left w:val="single" w:sz="6" w:space="0" w:color="D1D2E0"/>
                                <w:bottom w:val="single" w:sz="6" w:space="0" w:color="D1D2E0"/>
                                <w:right w:val="single" w:sz="6" w:space="0" w:color="D1D2E0"/>
                              </w:divBdr>
                              <w:divsChild>
                                <w:div w:id="211843935">
                                  <w:marLeft w:val="0"/>
                                  <w:marRight w:val="0"/>
                                  <w:marTop w:val="0"/>
                                  <w:marBottom w:val="0"/>
                                  <w:divBdr>
                                    <w:top w:val="none" w:sz="0" w:space="0" w:color="auto"/>
                                    <w:left w:val="none" w:sz="0" w:space="0" w:color="auto"/>
                                    <w:bottom w:val="none" w:sz="0" w:space="0" w:color="auto"/>
                                    <w:right w:val="none" w:sz="0" w:space="0" w:color="auto"/>
                                  </w:divBdr>
                                  <w:divsChild>
                                    <w:div w:id="6160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11666">
                              <w:marLeft w:val="0"/>
                              <w:marRight w:val="0"/>
                              <w:marTop w:val="0"/>
                              <w:marBottom w:val="0"/>
                              <w:divBdr>
                                <w:top w:val="none" w:sz="0" w:space="0" w:color="auto"/>
                                <w:left w:val="none" w:sz="0" w:space="0" w:color="auto"/>
                                <w:bottom w:val="none" w:sz="0" w:space="0" w:color="auto"/>
                                <w:right w:val="none" w:sz="0" w:space="0" w:color="auto"/>
                              </w:divBdr>
                              <w:divsChild>
                                <w:div w:id="73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168">
                          <w:marLeft w:val="0"/>
                          <w:marRight w:val="0"/>
                          <w:marTop w:val="0"/>
                          <w:marBottom w:val="0"/>
                          <w:divBdr>
                            <w:top w:val="none" w:sz="0" w:space="0" w:color="auto"/>
                            <w:left w:val="none" w:sz="0" w:space="0" w:color="auto"/>
                            <w:bottom w:val="none" w:sz="0" w:space="0" w:color="auto"/>
                            <w:right w:val="none" w:sz="0" w:space="0" w:color="auto"/>
                          </w:divBdr>
                          <w:divsChild>
                            <w:div w:id="643244798">
                              <w:marLeft w:val="0"/>
                              <w:marRight w:val="0"/>
                              <w:marTop w:val="0"/>
                              <w:marBottom w:val="0"/>
                              <w:divBdr>
                                <w:top w:val="single" w:sz="6" w:space="0" w:color="D1D2E0"/>
                                <w:left w:val="single" w:sz="6" w:space="0" w:color="D1D2E0"/>
                                <w:bottom w:val="single" w:sz="6" w:space="0" w:color="D1D2E0"/>
                                <w:right w:val="single" w:sz="6" w:space="0" w:color="D1D2E0"/>
                              </w:divBdr>
                              <w:divsChild>
                                <w:div w:id="123348422">
                                  <w:marLeft w:val="0"/>
                                  <w:marRight w:val="0"/>
                                  <w:marTop w:val="0"/>
                                  <w:marBottom w:val="0"/>
                                  <w:divBdr>
                                    <w:top w:val="none" w:sz="0" w:space="0" w:color="auto"/>
                                    <w:left w:val="none" w:sz="0" w:space="0" w:color="auto"/>
                                    <w:bottom w:val="none" w:sz="0" w:space="0" w:color="auto"/>
                                    <w:right w:val="none" w:sz="0" w:space="0" w:color="auto"/>
                                  </w:divBdr>
                                  <w:divsChild>
                                    <w:div w:id="116917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7940">
                              <w:marLeft w:val="0"/>
                              <w:marRight w:val="0"/>
                              <w:marTop w:val="0"/>
                              <w:marBottom w:val="0"/>
                              <w:divBdr>
                                <w:top w:val="none" w:sz="0" w:space="0" w:color="auto"/>
                                <w:left w:val="none" w:sz="0" w:space="0" w:color="auto"/>
                                <w:bottom w:val="none" w:sz="0" w:space="0" w:color="auto"/>
                                <w:right w:val="none" w:sz="0" w:space="0" w:color="auto"/>
                              </w:divBdr>
                              <w:divsChild>
                                <w:div w:id="1910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5264">
                          <w:marLeft w:val="0"/>
                          <w:marRight w:val="0"/>
                          <w:marTop w:val="0"/>
                          <w:marBottom w:val="0"/>
                          <w:divBdr>
                            <w:top w:val="none" w:sz="0" w:space="0" w:color="auto"/>
                            <w:left w:val="none" w:sz="0" w:space="0" w:color="auto"/>
                            <w:bottom w:val="none" w:sz="0" w:space="0" w:color="auto"/>
                            <w:right w:val="none" w:sz="0" w:space="0" w:color="auto"/>
                          </w:divBdr>
                          <w:divsChild>
                            <w:div w:id="941453209">
                              <w:marLeft w:val="0"/>
                              <w:marRight w:val="0"/>
                              <w:marTop w:val="0"/>
                              <w:marBottom w:val="0"/>
                              <w:divBdr>
                                <w:top w:val="single" w:sz="6" w:space="0" w:color="D1D2E0"/>
                                <w:left w:val="single" w:sz="6" w:space="0" w:color="D1D2E0"/>
                                <w:bottom w:val="single" w:sz="6" w:space="0" w:color="D1D2E0"/>
                                <w:right w:val="single" w:sz="6" w:space="0" w:color="D1D2E0"/>
                              </w:divBdr>
                              <w:divsChild>
                                <w:div w:id="532349460">
                                  <w:marLeft w:val="0"/>
                                  <w:marRight w:val="0"/>
                                  <w:marTop w:val="0"/>
                                  <w:marBottom w:val="0"/>
                                  <w:divBdr>
                                    <w:top w:val="none" w:sz="0" w:space="0" w:color="auto"/>
                                    <w:left w:val="none" w:sz="0" w:space="0" w:color="auto"/>
                                    <w:bottom w:val="none" w:sz="0" w:space="0" w:color="auto"/>
                                    <w:right w:val="none" w:sz="0" w:space="0" w:color="auto"/>
                                  </w:divBdr>
                                  <w:divsChild>
                                    <w:div w:id="12124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9617">
                              <w:marLeft w:val="0"/>
                              <w:marRight w:val="0"/>
                              <w:marTop w:val="0"/>
                              <w:marBottom w:val="0"/>
                              <w:divBdr>
                                <w:top w:val="none" w:sz="0" w:space="0" w:color="auto"/>
                                <w:left w:val="none" w:sz="0" w:space="0" w:color="auto"/>
                                <w:bottom w:val="none" w:sz="0" w:space="0" w:color="auto"/>
                                <w:right w:val="none" w:sz="0" w:space="0" w:color="auto"/>
                              </w:divBdr>
                              <w:divsChild>
                                <w:div w:id="149155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6911">
                          <w:marLeft w:val="0"/>
                          <w:marRight w:val="0"/>
                          <w:marTop w:val="0"/>
                          <w:marBottom w:val="0"/>
                          <w:divBdr>
                            <w:top w:val="none" w:sz="0" w:space="0" w:color="auto"/>
                            <w:left w:val="none" w:sz="0" w:space="0" w:color="auto"/>
                            <w:bottom w:val="none" w:sz="0" w:space="0" w:color="auto"/>
                            <w:right w:val="none" w:sz="0" w:space="0" w:color="auto"/>
                          </w:divBdr>
                          <w:divsChild>
                            <w:div w:id="1511411541">
                              <w:marLeft w:val="0"/>
                              <w:marRight w:val="0"/>
                              <w:marTop w:val="0"/>
                              <w:marBottom w:val="0"/>
                              <w:divBdr>
                                <w:top w:val="single" w:sz="6" w:space="0" w:color="D1D2E0"/>
                                <w:left w:val="single" w:sz="6" w:space="0" w:color="D1D2E0"/>
                                <w:bottom w:val="single" w:sz="6" w:space="0" w:color="D1D2E0"/>
                                <w:right w:val="single" w:sz="6" w:space="0" w:color="D1D2E0"/>
                              </w:divBdr>
                              <w:divsChild>
                                <w:div w:id="111484419">
                                  <w:marLeft w:val="0"/>
                                  <w:marRight w:val="0"/>
                                  <w:marTop w:val="0"/>
                                  <w:marBottom w:val="0"/>
                                  <w:divBdr>
                                    <w:top w:val="none" w:sz="0" w:space="0" w:color="auto"/>
                                    <w:left w:val="none" w:sz="0" w:space="0" w:color="auto"/>
                                    <w:bottom w:val="none" w:sz="0" w:space="0" w:color="auto"/>
                                    <w:right w:val="none" w:sz="0" w:space="0" w:color="auto"/>
                                  </w:divBdr>
                                </w:div>
                              </w:divsChild>
                            </w:div>
                            <w:div w:id="1926456645">
                              <w:marLeft w:val="0"/>
                              <w:marRight w:val="0"/>
                              <w:marTop w:val="0"/>
                              <w:marBottom w:val="0"/>
                              <w:divBdr>
                                <w:top w:val="single" w:sz="6" w:space="0" w:color="D1D2E0"/>
                                <w:left w:val="single" w:sz="6" w:space="0" w:color="D1D2E0"/>
                                <w:bottom w:val="single" w:sz="6" w:space="0" w:color="D1D2E0"/>
                                <w:right w:val="single" w:sz="6" w:space="0" w:color="D1D2E0"/>
                              </w:divBdr>
                              <w:divsChild>
                                <w:div w:id="2137599098">
                                  <w:marLeft w:val="0"/>
                                  <w:marRight w:val="0"/>
                                  <w:marTop w:val="0"/>
                                  <w:marBottom w:val="0"/>
                                  <w:divBdr>
                                    <w:top w:val="none" w:sz="0" w:space="0" w:color="auto"/>
                                    <w:left w:val="none" w:sz="0" w:space="0" w:color="auto"/>
                                    <w:bottom w:val="none" w:sz="0" w:space="0" w:color="auto"/>
                                    <w:right w:val="none" w:sz="0" w:space="0" w:color="auto"/>
                                  </w:divBdr>
                                </w:div>
                                <w:div w:id="17196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617328">
              <w:marLeft w:val="0"/>
              <w:marRight w:val="0"/>
              <w:marTop w:val="0"/>
              <w:marBottom w:val="0"/>
              <w:divBdr>
                <w:top w:val="none" w:sz="0" w:space="0" w:color="auto"/>
                <w:left w:val="none" w:sz="0" w:space="0" w:color="auto"/>
                <w:bottom w:val="none" w:sz="0" w:space="0" w:color="auto"/>
                <w:right w:val="none" w:sz="0" w:space="0" w:color="auto"/>
              </w:divBdr>
              <w:divsChild>
                <w:div w:id="475687084">
                  <w:marLeft w:val="0"/>
                  <w:marRight w:val="0"/>
                  <w:marTop w:val="0"/>
                  <w:marBottom w:val="0"/>
                  <w:divBdr>
                    <w:top w:val="single" w:sz="6" w:space="0" w:color="D1D2E0"/>
                    <w:left w:val="single" w:sz="6" w:space="0" w:color="D1D2E0"/>
                    <w:bottom w:val="single" w:sz="6" w:space="0" w:color="D1D2E0"/>
                    <w:right w:val="single" w:sz="6" w:space="0" w:color="D1D2E0"/>
                  </w:divBdr>
                  <w:divsChild>
                    <w:div w:id="2085487017">
                      <w:marLeft w:val="0"/>
                      <w:marRight w:val="0"/>
                      <w:marTop w:val="0"/>
                      <w:marBottom w:val="0"/>
                      <w:divBdr>
                        <w:top w:val="none" w:sz="0" w:space="0" w:color="auto"/>
                        <w:left w:val="none" w:sz="0" w:space="0" w:color="auto"/>
                        <w:bottom w:val="none" w:sz="0" w:space="0" w:color="auto"/>
                        <w:right w:val="none" w:sz="0" w:space="0" w:color="auto"/>
                      </w:divBdr>
                      <w:divsChild>
                        <w:div w:id="240216291">
                          <w:marLeft w:val="0"/>
                          <w:marRight w:val="0"/>
                          <w:marTop w:val="0"/>
                          <w:marBottom w:val="0"/>
                          <w:divBdr>
                            <w:top w:val="none" w:sz="0" w:space="0" w:color="auto"/>
                            <w:left w:val="none" w:sz="0" w:space="0" w:color="auto"/>
                            <w:bottom w:val="none" w:sz="0" w:space="0" w:color="auto"/>
                            <w:right w:val="none" w:sz="0" w:space="0" w:color="auto"/>
                          </w:divBdr>
                          <w:divsChild>
                            <w:div w:id="1068041323">
                              <w:marLeft w:val="0"/>
                              <w:marRight w:val="0"/>
                              <w:marTop w:val="0"/>
                              <w:marBottom w:val="0"/>
                              <w:divBdr>
                                <w:top w:val="none" w:sz="0" w:space="0" w:color="auto"/>
                                <w:left w:val="none" w:sz="0" w:space="0" w:color="auto"/>
                                <w:bottom w:val="none" w:sz="0" w:space="0" w:color="auto"/>
                                <w:right w:val="none" w:sz="0" w:space="0" w:color="auto"/>
                              </w:divBdr>
                              <w:divsChild>
                                <w:div w:id="9554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53270">
                      <w:marLeft w:val="0"/>
                      <w:marRight w:val="0"/>
                      <w:marTop w:val="0"/>
                      <w:marBottom w:val="0"/>
                      <w:divBdr>
                        <w:top w:val="none" w:sz="0" w:space="0" w:color="auto"/>
                        <w:left w:val="none" w:sz="0" w:space="0" w:color="auto"/>
                        <w:bottom w:val="none" w:sz="0" w:space="0" w:color="auto"/>
                        <w:right w:val="none" w:sz="0" w:space="0" w:color="auto"/>
                      </w:divBdr>
                      <w:divsChild>
                        <w:div w:id="1669795289">
                          <w:marLeft w:val="0"/>
                          <w:marRight w:val="0"/>
                          <w:marTop w:val="0"/>
                          <w:marBottom w:val="0"/>
                          <w:divBdr>
                            <w:top w:val="none" w:sz="0" w:space="0" w:color="auto"/>
                            <w:left w:val="none" w:sz="0" w:space="0" w:color="auto"/>
                            <w:bottom w:val="none" w:sz="0" w:space="0" w:color="auto"/>
                            <w:right w:val="none" w:sz="0" w:space="0" w:color="auto"/>
                          </w:divBdr>
                          <w:divsChild>
                            <w:div w:id="899754055">
                              <w:marLeft w:val="0"/>
                              <w:marRight w:val="0"/>
                              <w:marTop w:val="0"/>
                              <w:marBottom w:val="0"/>
                              <w:divBdr>
                                <w:top w:val="single" w:sz="6" w:space="0" w:color="206241"/>
                                <w:left w:val="single" w:sz="6" w:space="0" w:color="206241"/>
                                <w:bottom w:val="single" w:sz="6" w:space="0" w:color="206241"/>
                                <w:right w:val="single" w:sz="6" w:space="0" w:color="206241"/>
                              </w:divBdr>
                              <w:divsChild>
                                <w:div w:id="840312187">
                                  <w:marLeft w:val="0"/>
                                  <w:marRight w:val="0"/>
                                  <w:marTop w:val="0"/>
                                  <w:marBottom w:val="0"/>
                                  <w:divBdr>
                                    <w:top w:val="none" w:sz="0" w:space="0" w:color="auto"/>
                                    <w:left w:val="none" w:sz="0" w:space="0" w:color="auto"/>
                                    <w:bottom w:val="none" w:sz="0" w:space="0" w:color="auto"/>
                                    <w:right w:val="none" w:sz="0" w:space="0" w:color="auto"/>
                                  </w:divBdr>
                                </w:div>
                                <w:div w:id="685055646">
                                  <w:marLeft w:val="0"/>
                                  <w:marRight w:val="0"/>
                                  <w:marTop w:val="0"/>
                                  <w:marBottom w:val="0"/>
                                  <w:divBdr>
                                    <w:top w:val="none" w:sz="0" w:space="0" w:color="auto"/>
                                    <w:left w:val="none" w:sz="0" w:space="0" w:color="auto"/>
                                    <w:bottom w:val="none" w:sz="0" w:space="0" w:color="auto"/>
                                    <w:right w:val="none" w:sz="0" w:space="0" w:color="auto"/>
                                  </w:divBdr>
                                  <w:divsChild>
                                    <w:div w:id="19657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00384">
                              <w:marLeft w:val="0"/>
                              <w:marRight w:val="0"/>
                              <w:marTop w:val="0"/>
                              <w:marBottom w:val="0"/>
                              <w:divBdr>
                                <w:top w:val="none" w:sz="0" w:space="0" w:color="auto"/>
                                <w:left w:val="none" w:sz="0" w:space="0" w:color="auto"/>
                                <w:bottom w:val="none" w:sz="0" w:space="0" w:color="auto"/>
                                <w:right w:val="none" w:sz="0" w:space="0" w:color="auto"/>
                              </w:divBdr>
                              <w:divsChild>
                                <w:div w:id="5134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9949">
                          <w:marLeft w:val="0"/>
                          <w:marRight w:val="0"/>
                          <w:marTop w:val="0"/>
                          <w:marBottom w:val="0"/>
                          <w:divBdr>
                            <w:top w:val="none" w:sz="0" w:space="0" w:color="auto"/>
                            <w:left w:val="none" w:sz="0" w:space="0" w:color="auto"/>
                            <w:bottom w:val="none" w:sz="0" w:space="0" w:color="auto"/>
                            <w:right w:val="none" w:sz="0" w:space="0" w:color="auto"/>
                          </w:divBdr>
                          <w:divsChild>
                            <w:div w:id="1072234832">
                              <w:marLeft w:val="0"/>
                              <w:marRight w:val="0"/>
                              <w:marTop w:val="0"/>
                              <w:marBottom w:val="0"/>
                              <w:divBdr>
                                <w:top w:val="single" w:sz="6" w:space="0" w:color="D1D2E0"/>
                                <w:left w:val="single" w:sz="6" w:space="0" w:color="D1D2E0"/>
                                <w:bottom w:val="single" w:sz="6" w:space="0" w:color="D1D2E0"/>
                                <w:right w:val="single" w:sz="6" w:space="0" w:color="D1D2E0"/>
                              </w:divBdr>
                              <w:divsChild>
                                <w:div w:id="225729114">
                                  <w:marLeft w:val="0"/>
                                  <w:marRight w:val="0"/>
                                  <w:marTop w:val="0"/>
                                  <w:marBottom w:val="0"/>
                                  <w:divBdr>
                                    <w:top w:val="none" w:sz="0" w:space="0" w:color="auto"/>
                                    <w:left w:val="none" w:sz="0" w:space="0" w:color="auto"/>
                                    <w:bottom w:val="none" w:sz="0" w:space="0" w:color="auto"/>
                                    <w:right w:val="none" w:sz="0" w:space="0" w:color="auto"/>
                                  </w:divBdr>
                                  <w:divsChild>
                                    <w:div w:id="10069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04995">
                              <w:marLeft w:val="0"/>
                              <w:marRight w:val="0"/>
                              <w:marTop w:val="0"/>
                              <w:marBottom w:val="0"/>
                              <w:divBdr>
                                <w:top w:val="none" w:sz="0" w:space="0" w:color="auto"/>
                                <w:left w:val="none" w:sz="0" w:space="0" w:color="auto"/>
                                <w:bottom w:val="none" w:sz="0" w:space="0" w:color="auto"/>
                                <w:right w:val="none" w:sz="0" w:space="0" w:color="auto"/>
                              </w:divBdr>
                              <w:divsChild>
                                <w:div w:id="105319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77007">
                          <w:marLeft w:val="0"/>
                          <w:marRight w:val="0"/>
                          <w:marTop w:val="0"/>
                          <w:marBottom w:val="0"/>
                          <w:divBdr>
                            <w:top w:val="none" w:sz="0" w:space="0" w:color="auto"/>
                            <w:left w:val="none" w:sz="0" w:space="0" w:color="auto"/>
                            <w:bottom w:val="none" w:sz="0" w:space="0" w:color="auto"/>
                            <w:right w:val="none" w:sz="0" w:space="0" w:color="auto"/>
                          </w:divBdr>
                          <w:divsChild>
                            <w:div w:id="877932184">
                              <w:marLeft w:val="0"/>
                              <w:marRight w:val="0"/>
                              <w:marTop w:val="0"/>
                              <w:marBottom w:val="0"/>
                              <w:divBdr>
                                <w:top w:val="single" w:sz="6" w:space="0" w:color="D1D2E0"/>
                                <w:left w:val="single" w:sz="6" w:space="0" w:color="D1D2E0"/>
                                <w:bottom w:val="single" w:sz="6" w:space="0" w:color="D1D2E0"/>
                                <w:right w:val="single" w:sz="6" w:space="0" w:color="D1D2E0"/>
                              </w:divBdr>
                              <w:divsChild>
                                <w:div w:id="1499151179">
                                  <w:marLeft w:val="0"/>
                                  <w:marRight w:val="0"/>
                                  <w:marTop w:val="0"/>
                                  <w:marBottom w:val="0"/>
                                  <w:divBdr>
                                    <w:top w:val="none" w:sz="0" w:space="0" w:color="auto"/>
                                    <w:left w:val="none" w:sz="0" w:space="0" w:color="auto"/>
                                    <w:bottom w:val="none" w:sz="0" w:space="0" w:color="auto"/>
                                    <w:right w:val="none" w:sz="0" w:space="0" w:color="auto"/>
                                  </w:divBdr>
                                  <w:divsChild>
                                    <w:div w:id="102894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7695">
                              <w:marLeft w:val="0"/>
                              <w:marRight w:val="0"/>
                              <w:marTop w:val="0"/>
                              <w:marBottom w:val="0"/>
                              <w:divBdr>
                                <w:top w:val="none" w:sz="0" w:space="0" w:color="auto"/>
                                <w:left w:val="none" w:sz="0" w:space="0" w:color="auto"/>
                                <w:bottom w:val="none" w:sz="0" w:space="0" w:color="auto"/>
                                <w:right w:val="none" w:sz="0" w:space="0" w:color="auto"/>
                              </w:divBdr>
                              <w:divsChild>
                                <w:div w:id="6130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6157">
                          <w:marLeft w:val="0"/>
                          <w:marRight w:val="0"/>
                          <w:marTop w:val="0"/>
                          <w:marBottom w:val="0"/>
                          <w:divBdr>
                            <w:top w:val="none" w:sz="0" w:space="0" w:color="auto"/>
                            <w:left w:val="none" w:sz="0" w:space="0" w:color="auto"/>
                            <w:bottom w:val="none" w:sz="0" w:space="0" w:color="auto"/>
                            <w:right w:val="none" w:sz="0" w:space="0" w:color="auto"/>
                          </w:divBdr>
                          <w:divsChild>
                            <w:div w:id="31809506">
                              <w:marLeft w:val="0"/>
                              <w:marRight w:val="0"/>
                              <w:marTop w:val="0"/>
                              <w:marBottom w:val="0"/>
                              <w:divBdr>
                                <w:top w:val="single" w:sz="6" w:space="0" w:color="206241"/>
                                <w:left w:val="single" w:sz="6" w:space="0" w:color="206241"/>
                                <w:bottom w:val="single" w:sz="6" w:space="0" w:color="206241"/>
                                <w:right w:val="single" w:sz="6" w:space="0" w:color="206241"/>
                              </w:divBdr>
                              <w:divsChild>
                                <w:div w:id="870219044">
                                  <w:marLeft w:val="0"/>
                                  <w:marRight w:val="0"/>
                                  <w:marTop w:val="0"/>
                                  <w:marBottom w:val="0"/>
                                  <w:divBdr>
                                    <w:top w:val="none" w:sz="0" w:space="0" w:color="auto"/>
                                    <w:left w:val="none" w:sz="0" w:space="0" w:color="auto"/>
                                    <w:bottom w:val="none" w:sz="0" w:space="0" w:color="auto"/>
                                    <w:right w:val="none" w:sz="0" w:space="0" w:color="auto"/>
                                  </w:divBdr>
                                </w:div>
                                <w:div w:id="1382249500">
                                  <w:marLeft w:val="0"/>
                                  <w:marRight w:val="0"/>
                                  <w:marTop w:val="0"/>
                                  <w:marBottom w:val="0"/>
                                  <w:divBdr>
                                    <w:top w:val="none" w:sz="0" w:space="0" w:color="auto"/>
                                    <w:left w:val="none" w:sz="0" w:space="0" w:color="auto"/>
                                    <w:bottom w:val="none" w:sz="0" w:space="0" w:color="auto"/>
                                    <w:right w:val="none" w:sz="0" w:space="0" w:color="auto"/>
                                  </w:divBdr>
                                  <w:divsChild>
                                    <w:div w:id="19522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6401">
                              <w:marLeft w:val="0"/>
                              <w:marRight w:val="0"/>
                              <w:marTop w:val="0"/>
                              <w:marBottom w:val="0"/>
                              <w:divBdr>
                                <w:top w:val="none" w:sz="0" w:space="0" w:color="auto"/>
                                <w:left w:val="none" w:sz="0" w:space="0" w:color="auto"/>
                                <w:bottom w:val="none" w:sz="0" w:space="0" w:color="auto"/>
                                <w:right w:val="none" w:sz="0" w:space="0" w:color="auto"/>
                              </w:divBdr>
                              <w:divsChild>
                                <w:div w:id="2618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9184">
                          <w:marLeft w:val="0"/>
                          <w:marRight w:val="0"/>
                          <w:marTop w:val="0"/>
                          <w:marBottom w:val="0"/>
                          <w:divBdr>
                            <w:top w:val="none" w:sz="0" w:space="0" w:color="auto"/>
                            <w:left w:val="none" w:sz="0" w:space="0" w:color="auto"/>
                            <w:bottom w:val="none" w:sz="0" w:space="0" w:color="auto"/>
                            <w:right w:val="none" w:sz="0" w:space="0" w:color="auto"/>
                          </w:divBdr>
                          <w:divsChild>
                            <w:div w:id="1990209729">
                              <w:marLeft w:val="0"/>
                              <w:marRight w:val="0"/>
                              <w:marTop w:val="0"/>
                              <w:marBottom w:val="0"/>
                              <w:divBdr>
                                <w:top w:val="single" w:sz="6" w:space="0" w:color="D1D2E0"/>
                                <w:left w:val="single" w:sz="6" w:space="0" w:color="D1D2E0"/>
                                <w:bottom w:val="single" w:sz="6" w:space="0" w:color="D1D2E0"/>
                                <w:right w:val="single" w:sz="6" w:space="0" w:color="D1D2E0"/>
                              </w:divBdr>
                              <w:divsChild>
                                <w:div w:id="1194422403">
                                  <w:marLeft w:val="0"/>
                                  <w:marRight w:val="0"/>
                                  <w:marTop w:val="0"/>
                                  <w:marBottom w:val="0"/>
                                  <w:divBdr>
                                    <w:top w:val="none" w:sz="0" w:space="0" w:color="auto"/>
                                    <w:left w:val="none" w:sz="0" w:space="0" w:color="auto"/>
                                    <w:bottom w:val="none" w:sz="0" w:space="0" w:color="auto"/>
                                    <w:right w:val="none" w:sz="0" w:space="0" w:color="auto"/>
                                  </w:divBdr>
                                </w:div>
                              </w:divsChild>
                            </w:div>
                            <w:div w:id="1683360483">
                              <w:marLeft w:val="0"/>
                              <w:marRight w:val="0"/>
                              <w:marTop w:val="0"/>
                              <w:marBottom w:val="0"/>
                              <w:divBdr>
                                <w:top w:val="single" w:sz="6" w:space="0" w:color="D1D2E0"/>
                                <w:left w:val="single" w:sz="6" w:space="0" w:color="D1D2E0"/>
                                <w:bottom w:val="single" w:sz="6" w:space="0" w:color="D1D2E0"/>
                                <w:right w:val="single" w:sz="6" w:space="0" w:color="D1D2E0"/>
                              </w:divBdr>
                              <w:divsChild>
                                <w:div w:id="2127038203">
                                  <w:marLeft w:val="0"/>
                                  <w:marRight w:val="0"/>
                                  <w:marTop w:val="0"/>
                                  <w:marBottom w:val="0"/>
                                  <w:divBdr>
                                    <w:top w:val="none" w:sz="0" w:space="0" w:color="auto"/>
                                    <w:left w:val="none" w:sz="0" w:space="0" w:color="auto"/>
                                    <w:bottom w:val="none" w:sz="0" w:space="0" w:color="auto"/>
                                    <w:right w:val="none" w:sz="0" w:space="0" w:color="auto"/>
                                  </w:divBdr>
                                </w:div>
                                <w:div w:id="16412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068926">
              <w:marLeft w:val="0"/>
              <w:marRight w:val="0"/>
              <w:marTop w:val="0"/>
              <w:marBottom w:val="0"/>
              <w:divBdr>
                <w:top w:val="none" w:sz="0" w:space="0" w:color="auto"/>
                <w:left w:val="none" w:sz="0" w:space="0" w:color="auto"/>
                <w:bottom w:val="none" w:sz="0" w:space="0" w:color="auto"/>
                <w:right w:val="none" w:sz="0" w:space="0" w:color="auto"/>
              </w:divBdr>
              <w:divsChild>
                <w:div w:id="243296750">
                  <w:marLeft w:val="0"/>
                  <w:marRight w:val="0"/>
                  <w:marTop w:val="0"/>
                  <w:marBottom w:val="0"/>
                  <w:divBdr>
                    <w:top w:val="single" w:sz="6" w:space="0" w:color="D1D2E0"/>
                    <w:left w:val="single" w:sz="6" w:space="0" w:color="D1D2E0"/>
                    <w:bottom w:val="single" w:sz="6" w:space="0" w:color="D1D2E0"/>
                    <w:right w:val="single" w:sz="6" w:space="0" w:color="D1D2E0"/>
                  </w:divBdr>
                  <w:divsChild>
                    <w:div w:id="1833254934">
                      <w:marLeft w:val="0"/>
                      <w:marRight w:val="0"/>
                      <w:marTop w:val="0"/>
                      <w:marBottom w:val="0"/>
                      <w:divBdr>
                        <w:top w:val="none" w:sz="0" w:space="0" w:color="auto"/>
                        <w:left w:val="none" w:sz="0" w:space="0" w:color="auto"/>
                        <w:bottom w:val="none" w:sz="0" w:space="0" w:color="auto"/>
                        <w:right w:val="none" w:sz="0" w:space="0" w:color="auto"/>
                      </w:divBdr>
                      <w:divsChild>
                        <w:div w:id="1882013867">
                          <w:marLeft w:val="0"/>
                          <w:marRight w:val="0"/>
                          <w:marTop w:val="0"/>
                          <w:marBottom w:val="0"/>
                          <w:divBdr>
                            <w:top w:val="none" w:sz="0" w:space="0" w:color="auto"/>
                            <w:left w:val="none" w:sz="0" w:space="0" w:color="auto"/>
                            <w:bottom w:val="none" w:sz="0" w:space="0" w:color="auto"/>
                            <w:right w:val="none" w:sz="0" w:space="0" w:color="auto"/>
                          </w:divBdr>
                          <w:divsChild>
                            <w:div w:id="10595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7720">
                      <w:marLeft w:val="0"/>
                      <w:marRight w:val="0"/>
                      <w:marTop w:val="0"/>
                      <w:marBottom w:val="0"/>
                      <w:divBdr>
                        <w:top w:val="none" w:sz="0" w:space="0" w:color="auto"/>
                        <w:left w:val="none" w:sz="0" w:space="0" w:color="auto"/>
                        <w:bottom w:val="none" w:sz="0" w:space="0" w:color="auto"/>
                        <w:right w:val="none" w:sz="0" w:space="0" w:color="auto"/>
                      </w:divBdr>
                      <w:divsChild>
                        <w:div w:id="1046175079">
                          <w:marLeft w:val="0"/>
                          <w:marRight w:val="0"/>
                          <w:marTop w:val="0"/>
                          <w:marBottom w:val="0"/>
                          <w:divBdr>
                            <w:top w:val="none" w:sz="0" w:space="0" w:color="auto"/>
                            <w:left w:val="none" w:sz="0" w:space="0" w:color="auto"/>
                            <w:bottom w:val="none" w:sz="0" w:space="0" w:color="auto"/>
                            <w:right w:val="none" w:sz="0" w:space="0" w:color="auto"/>
                          </w:divBdr>
                          <w:divsChild>
                            <w:div w:id="246378371">
                              <w:marLeft w:val="0"/>
                              <w:marRight w:val="0"/>
                              <w:marTop w:val="0"/>
                              <w:marBottom w:val="0"/>
                              <w:divBdr>
                                <w:top w:val="single" w:sz="6" w:space="0" w:color="D1D2E0"/>
                                <w:left w:val="single" w:sz="6" w:space="0" w:color="D1D2E0"/>
                                <w:bottom w:val="single" w:sz="6" w:space="0" w:color="D1D2E0"/>
                                <w:right w:val="single" w:sz="6" w:space="0" w:color="D1D2E0"/>
                              </w:divBdr>
                              <w:divsChild>
                                <w:div w:id="563376430">
                                  <w:marLeft w:val="0"/>
                                  <w:marRight w:val="0"/>
                                  <w:marTop w:val="0"/>
                                  <w:marBottom w:val="0"/>
                                  <w:divBdr>
                                    <w:top w:val="none" w:sz="0" w:space="0" w:color="auto"/>
                                    <w:left w:val="none" w:sz="0" w:space="0" w:color="auto"/>
                                    <w:bottom w:val="none" w:sz="0" w:space="0" w:color="auto"/>
                                    <w:right w:val="none" w:sz="0" w:space="0" w:color="auto"/>
                                  </w:divBdr>
                                  <w:divsChild>
                                    <w:div w:id="52444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5694">
                              <w:marLeft w:val="0"/>
                              <w:marRight w:val="0"/>
                              <w:marTop w:val="0"/>
                              <w:marBottom w:val="0"/>
                              <w:divBdr>
                                <w:top w:val="none" w:sz="0" w:space="0" w:color="auto"/>
                                <w:left w:val="none" w:sz="0" w:space="0" w:color="auto"/>
                                <w:bottom w:val="none" w:sz="0" w:space="0" w:color="auto"/>
                                <w:right w:val="none" w:sz="0" w:space="0" w:color="auto"/>
                              </w:divBdr>
                              <w:divsChild>
                                <w:div w:id="3934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2169">
                          <w:marLeft w:val="0"/>
                          <w:marRight w:val="0"/>
                          <w:marTop w:val="0"/>
                          <w:marBottom w:val="0"/>
                          <w:divBdr>
                            <w:top w:val="none" w:sz="0" w:space="0" w:color="auto"/>
                            <w:left w:val="none" w:sz="0" w:space="0" w:color="auto"/>
                            <w:bottom w:val="none" w:sz="0" w:space="0" w:color="auto"/>
                            <w:right w:val="none" w:sz="0" w:space="0" w:color="auto"/>
                          </w:divBdr>
                          <w:divsChild>
                            <w:div w:id="1776516074">
                              <w:marLeft w:val="0"/>
                              <w:marRight w:val="0"/>
                              <w:marTop w:val="0"/>
                              <w:marBottom w:val="0"/>
                              <w:divBdr>
                                <w:top w:val="single" w:sz="6" w:space="0" w:color="D1D2E0"/>
                                <w:left w:val="single" w:sz="6" w:space="0" w:color="D1D2E0"/>
                                <w:bottom w:val="single" w:sz="6" w:space="0" w:color="D1D2E0"/>
                                <w:right w:val="single" w:sz="6" w:space="0" w:color="D1D2E0"/>
                              </w:divBdr>
                              <w:divsChild>
                                <w:div w:id="1621034527">
                                  <w:marLeft w:val="0"/>
                                  <w:marRight w:val="0"/>
                                  <w:marTop w:val="0"/>
                                  <w:marBottom w:val="0"/>
                                  <w:divBdr>
                                    <w:top w:val="none" w:sz="0" w:space="0" w:color="auto"/>
                                    <w:left w:val="none" w:sz="0" w:space="0" w:color="auto"/>
                                    <w:bottom w:val="none" w:sz="0" w:space="0" w:color="auto"/>
                                    <w:right w:val="none" w:sz="0" w:space="0" w:color="auto"/>
                                  </w:divBdr>
                                  <w:divsChild>
                                    <w:div w:id="15373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08400">
                              <w:marLeft w:val="0"/>
                              <w:marRight w:val="0"/>
                              <w:marTop w:val="0"/>
                              <w:marBottom w:val="0"/>
                              <w:divBdr>
                                <w:top w:val="none" w:sz="0" w:space="0" w:color="auto"/>
                                <w:left w:val="none" w:sz="0" w:space="0" w:color="auto"/>
                                <w:bottom w:val="none" w:sz="0" w:space="0" w:color="auto"/>
                                <w:right w:val="none" w:sz="0" w:space="0" w:color="auto"/>
                              </w:divBdr>
                              <w:divsChild>
                                <w:div w:id="17194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9503">
                          <w:marLeft w:val="0"/>
                          <w:marRight w:val="0"/>
                          <w:marTop w:val="0"/>
                          <w:marBottom w:val="0"/>
                          <w:divBdr>
                            <w:top w:val="none" w:sz="0" w:space="0" w:color="auto"/>
                            <w:left w:val="none" w:sz="0" w:space="0" w:color="auto"/>
                            <w:bottom w:val="none" w:sz="0" w:space="0" w:color="auto"/>
                            <w:right w:val="none" w:sz="0" w:space="0" w:color="auto"/>
                          </w:divBdr>
                          <w:divsChild>
                            <w:div w:id="2140414273">
                              <w:marLeft w:val="0"/>
                              <w:marRight w:val="0"/>
                              <w:marTop w:val="0"/>
                              <w:marBottom w:val="0"/>
                              <w:divBdr>
                                <w:top w:val="single" w:sz="6" w:space="0" w:color="D1D2E0"/>
                                <w:left w:val="single" w:sz="6" w:space="0" w:color="D1D2E0"/>
                                <w:bottom w:val="single" w:sz="6" w:space="0" w:color="D1D2E0"/>
                                <w:right w:val="single" w:sz="6" w:space="0" w:color="D1D2E0"/>
                              </w:divBdr>
                              <w:divsChild>
                                <w:div w:id="366882025">
                                  <w:marLeft w:val="0"/>
                                  <w:marRight w:val="0"/>
                                  <w:marTop w:val="0"/>
                                  <w:marBottom w:val="0"/>
                                  <w:divBdr>
                                    <w:top w:val="none" w:sz="0" w:space="0" w:color="auto"/>
                                    <w:left w:val="none" w:sz="0" w:space="0" w:color="auto"/>
                                    <w:bottom w:val="none" w:sz="0" w:space="0" w:color="auto"/>
                                    <w:right w:val="none" w:sz="0" w:space="0" w:color="auto"/>
                                  </w:divBdr>
                                  <w:divsChild>
                                    <w:div w:id="115803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8513">
                              <w:marLeft w:val="0"/>
                              <w:marRight w:val="0"/>
                              <w:marTop w:val="0"/>
                              <w:marBottom w:val="0"/>
                              <w:divBdr>
                                <w:top w:val="none" w:sz="0" w:space="0" w:color="auto"/>
                                <w:left w:val="none" w:sz="0" w:space="0" w:color="auto"/>
                                <w:bottom w:val="none" w:sz="0" w:space="0" w:color="auto"/>
                                <w:right w:val="none" w:sz="0" w:space="0" w:color="auto"/>
                              </w:divBdr>
                              <w:divsChild>
                                <w:div w:id="13233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28107">
                          <w:marLeft w:val="0"/>
                          <w:marRight w:val="0"/>
                          <w:marTop w:val="0"/>
                          <w:marBottom w:val="0"/>
                          <w:divBdr>
                            <w:top w:val="none" w:sz="0" w:space="0" w:color="auto"/>
                            <w:left w:val="none" w:sz="0" w:space="0" w:color="auto"/>
                            <w:bottom w:val="none" w:sz="0" w:space="0" w:color="auto"/>
                            <w:right w:val="none" w:sz="0" w:space="0" w:color="auto"/>
                          </w:divBdr>
                          <w:divsChild>
                            <w:div w:id="1698310828">
                              <w:marLeft w:val="0"/>
                              <w:marRight w:val="0"/>
                              <w:marTop w:val="0"/>
                              <w:marBottom w:val="0"/>
                              <w:divBdr>
                                <w:top w:val="single" w:sz="6" w:space="0" w:color="206241"/>
                                <w:left w:val="single" w:sz="6" w:space="0" w:color="206241"/>
                                <w:bottom w:val="single" w:sz="6" w:space="0" w:color="206241"/>
                                <w:right w:val="single" w:sz="6" w:space="0" w:color="206241"/>
                              </w:divBdr>
                              <w:divsChild>
                                <w:div w:id="469329237">
                                  <w:marLeft w:val="0"/>
                                  <w:marRight w:val="0"/>
                                  <w:marTop w:val="0"/>
                                  <w:marBottom w:val="0"/>
                                  <w:divBdr>
                                    <w:top w:val="none" w:sz="0" w:space="0" w:color="auto"/>
                                    <w:left w:val="none" w:sz="0" w:space="0" w:color="auto"/>
                                    <w:bottom w:val="none" w:sz="0" w:space="0" w:color="auto"/>
                                    <w:right w:val="none" w:sz="0" w:space="0" w:color="auto"/>
                                  </w:divBdr>
                                </w:div>
                                <w:div w:id="1746994796">
                                  <w:marLeft w:val="0"/>
                                  <w:marRight w:val="0"/>
                                  <w:marTop w:val="0"/>
                                  <w:marBottom w:val="0"/>
                                  <w:divBdr>
                                    <w:top w:val="none" w:sz="0" w:space="0" w:color="auto"/>
                                    <w:left w:val="none" w:sz="0" w:space="0" w:color="auto"/>
                                    <w:bottom w:val="none" w:sz="0" w:space="0" w:color="auto"/>
                                    <w:right w:val="none" w:sz="0" w:space="0" w:color="auto"/>
                                  </w:divBdr>
                                  <w:divsChild>
                                    <w:div w:id="6143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5012">
                              <w:marLeft w:val="0"/>
                              <w:marRight w:val="0"/>
                              <w:marTop w:val="0"/>
                              <w:marBottom w:val="0"/>
                              <w:divBdr>
                                <w:top w:val="none" w:sz="0" w:space="0" w:color="auto"/>
                                <w:left w:val="none" w:sz="0" w:space="0" w:color="auto"/>
                                <w:bottom w:val="none" w:sz="0" w:space="0" w:color="auto"/>
                                <w:right w:val="none" w:sz="0" w:space="0" w:color="auto"/>
                              </w:divBdr>
                              <w:divsChild>
                                <w:div w:id="6409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4529">
                          <w:marLeft w:val="0"/>
                          <w:marRight w:val="0"/>
                          <w:marTop w:val="0"/>
                          <w:marBottom w:val="0"/>
                          <w:divBdr>
                            <w:top w:val="none" w:sz="0" w:space="0" w:color="auto"/>
                            <w:left w:val="none" w:sz="0" w:space="0" w:color="auto"/>
                            <w:bottom w:val="none" w:sz="0" w:space="0" w:color="auto"/>
                            <w:right w:val="none" w:sz="0" w:space="0" w:color="auto"/>
                          </w:divBdr>
                          <w:divsChild>
                            <w:div w:id="631254449">
                              <w:marLeft w:val="0"/>
                              <w:marRight w:val="0"/>
                              <w:marTop w:val="0"/>
                              <w:marBottom w:val="0"/>
                              <w:divBdr>
                                <w:top w:val="single" w:sz="6" w:space="0" w:color="D1D2E0"/>
                                <w:left w:val="single" w:sz="6" w:space="0" w:color="D1D2E0"/>
                                <w:bottom w:val="single" w:sz="6" w:space="0" w:color="D1D2E0"/>
                                <w:right w:val="single" w:sz="6" w:space="0" w:color="D1D2E0"/>
                              </w:divBdr>
                              <w:divsChild>
                                <w:div w:id="804355852">
                                  <w:marLeft w:val="0"/>
                                  <w:marRight w:val="0"/>
                                  <w:marTop w:val="0"/>
                                  <w:marBottom w:val="0"/>
                                  <w:divBdr>
                                    <w:top w:val="none" w:sz="0" w:space="0" w:color="auto"/>
                                    <w:left w:val="none" w:sz="0" w:space="0" w:color="auto"/>
                                    <w:bottom w:val="none" w:sz="0" w:space="0" w:color="auto"/>
                                    <w:right w:val="none" w:sz="0" w:space="0" w:color="auto"/>
                                  </w:divBdr>
                                </w:div>
                              </w:divsChild>
                            </w:div>
                            <w:div w:id="801269117">
                              <w:marLeft w:val="0"/>
                              <w:marRight w:val="0"/>
                              <w:marTop w:val="0"/>
                              <w:marBottom w:val="0"/>
                              <w:divBdr>
                                <w:top w:val="single" w:sz="6" w:space="0" w:color="D1D2E0"/>
                                <w:left w:val="single" w:sz="6" w:space="0" w:color="D1D2E0"/>
                                <w:bottom w:val="single" w:sz="6" w:space="0" w:color="D1D2E0"/>
                                <w:right w:val="single" w:sz="6" w:space="0" w:color="D1D2E0"/>
                              </w:divBdr>
                              <w:divsChild>
                                <w:div w:id="1699575862">
                                  <w:marLeft w:val="0"/>
                                  <w:marRight w:val="0"/>
                                  <w:marTop w:val="0"/>
                                  <w:marBottom w:val="0"/>
                                  <w:divBdr>
                                    <w:top w:val="none" w:sz="0" w:space="0" w:color="auto"/>
                                    <w:left w:val="none" w:sz="0" w:space="0" w:color="auto"/>
                                    <w:bottom w:val="none" w:sz="0" w:space="0" w:color="auto"/>
                                    <w:right w:val="none" w:sz="0" w:space="0" w:color="auto"/>
                                  </w:divBdr>
                                </w:div>
                                <w:div w:id="163139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578329">
              <w:marLeft w:val="0"/>
              <w:marRight w:val="0"/>
              <w:marTop w:val="0"/>
              <w:marBottom w:val="0"/>
              <w:divBdr>
                <w:top w:val="none" w:sz="0" w:space="0" w:color="auto"/>
                <w:left w:val="none" w:sz="0" w:space="0" w:color="auto"/>
                <w:bottom w:val="none" w:sz="0" w:space="0" w:color="auto"/>
                <w:right w:val="none" w:sz="0" w:space="0" w:color="auto"/>
              </w:divBdr>
              <w:divsChild>
                <w:div w:id="1741098580">
                  <w:marLeft w:val="0"/>
                  <w:marRight w:val="0"/>
                  <w:marTop w:val="0"/>
                  <w:marBottom w:val="0"/>
                  <w:divBdr>
                    <w:top w:val="single" w:sz="6" w:space="0" w:color="D1D2E0"/>
                    <w:left w:val="single" w:sz="6" w:space="0" w:color="D1D2E0"/>
                    <w:bottom w:val="single" w:sz="6" w:space="0" w:color="D1D2E0"/>
                    <w:right w:val="single" w:sz="6" w:space="0" w:color="D1D2E0"/>
                  </w:divBdr>
                  <w:divsChild>
                    <w:div w:id="1686206865">
                      <w:marLeft w:val="0"/>
                      <w:marRight w:val="0"/>
                      <w:marTop w:val="0"/>
                      <w:marBottom w:val="0"/>
                      <w:divBdr>
                        <w:top w:val="none" w:sz="0" w:space="0" w:color="auto"/>
                        <w:left w:val="none" w:sz="0" w:space="0" w:color="auto"/>
                        <w:bottom w:val="none" w:sz="0" w:space="0" w:color="auto"/>
                        <w:right w:val="none" w:sz="0" w:space="0" w:color="auto"/>
                      </w:divBdr>
                      <w:divsChild>
                        <w:div w:id="1056508067">
                          <w:marLeft w:val="0"/>
                          <w:marRight w:val="0"/>
                          <w:marTop w:val="0"/>
                          <w:marBottom w:val="0"/>
                          <w:divBdr>
                            <w:top w:val="none" w:sz="0" w:space="0" w:color="auto"/>
                            <w:left w:val="none" w:sz="0" w:space="0" w:color="auto"/>
                            <w:bottom w:val="none" w:sz="0" w:space="0" w:color="auto"/>
                            <w:right w:val="none" w:sz="0" w:space="0" w:color="auto"/>
                          </w:divBdr>
                          <w:divsChild>
                            <w:div w:id="1543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3668">
                      <w:marLeft w:val="0"/>
                      <w:marRight w:val="0"/>
                      <w:marTop w:val="0"/>
                      <w:marBottom w:val="0"/>
                      <w:divBdr>
                        <w:top w:val="none" w:sz="0" w:space="0" w:color="auto"/>
                        <w:left w:val="none" w:sz="0" w:space="0" w:color="auto"/>
                        <w:bottom w:val="none" w:sz="0" w:space="0" w:color="auto"/>
                        <w:right w:val="none" w:sz="0" w:space="0" w:color="auto"/>
                      </w:divBdr>
                      <w:divsChild>
                        <w:div w:id="1861817523">
                          <w:marLeft w:val="0"/>
                          <w:marRight w:val="0"/>
                          <w:marTop w:val="0"/>
                          <w:marBottom w:val="0"/>
                          <w:divBdr>
                            <w:top w:val="none" w:sz="0" w:space="0" w:color="auto"/>
                            <w:left w:val="none" w:sz="0" w:space="0" w:color="auto"/>
                            <w:bottom w:val="none" w:sz="0" w:space="0" w:color="auto"/>
                            <w:right w:val="none" w:sz="0" w:space="0" w:color="auto"/>
                          </w:divBdr>
                          <w:divsChild>
                            <w:div w:id="1528837119">
                              <w:marLeft w:val="0"/>
                              <w:marRight w:val="0"/>
                              <w:marTop w:val="0"/>
                              <w:marBottom w:val="0"/>
                              <w:divBdr>
                                <w:top w:val="single" w:sz="6" w:space="0" w:color="D1D2E0"/>
                                <w:left w:val="single" w:sz="6" w:space="0" w:color="D1D2E0"/>
                                <w:bottom w:val="single" w:sz="6" w:space="0" w:color="D1D2E0"/>
                                <w:right w:val="single" w:sz="6" w:space="0" w:color="D1D2E0"/>
                              </w:divBdr>
                              <w:divsChild>
                                <w:div w:id="2130784212">
                                  <w:marLeft w:val="0"/>
                                  <w:marRight w:val="0"/>
                                  <w:marTop w:val="0"/>
                                  <w:marBottom w:val="0"/>
                                  <w:divBdr>
                                    <w:top w:val="none" w:sz="0" w:space="0" w:color="auto"/>
                                    <w:left w:val="none" w:sz="0" w:space="0" w:color="auto"/>
                                    <w:bottom w:val="none" w:sz="0" w:space="0" w:color="auto"/>
                                    <w:right w:val="none" w:sz="0" w:space="0" w:color="auto"/>
                                  </w:divBdr>
                                  <w:divsChild>
                                    <w:div w:id="13636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7950">
                              <w:marLeft w:val="0"/>
                              <w:marRight w:val="0"/>
                              <w:marTop w:val="0"/>
                              <w:marBottom w:val="0"/>
                              <w:divBdr>
                                <w:top w:val="none" w:sz="0" w:space="0" w:color="auto"/>
                                <w:left w:val="none" w:sz="0" w:space="0" w:color="auto"/>
                                <w:bottom w:val="none" w:sz="0" w:space="0" w:color="auto"/>
                                <w:right w:val="none" w:sz="0" w:space="0" w:color="auto"/>
                              </w:divBdr>
                              <w:divsChild>
                                <w:div w:id="14456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3800">
                          <w:marLeft w:val="0"/>
                          <w:marRight w:val="0"/>
                          <w:marTop w:val="0"/>
                          <w:marBottom w:val="0"/>
                          <w:divBdr>
                            <w:top w:val="none" w:sz="0" w:space="0" w:color="auto"/>
                            <w:left w:val="none" w:sz="0" w:space="0" w:color="auto"/>
                            <w:bottom w:val="none" w:sz="0" w:space="0" w:color="auto"/>
                            <w:right w:val="none" w:sz="0" w:space="0" w:color="auto"/>
                          </w:divBdr>
                          <w:divsChild>
                            <w:div w:id="1727488681">
                              <w:marLeft w:val="0"/>
                              <w:marRight w:val="0"/>
                              <w:marTop w:val="0"/>
                              <w:marBottom w:val="0"/>
                              <w:divBdr>
                                <w:top w:val="single" w:sz="6" w:space="0" w:color="206241"/>
                                <w:left w:val="single" w:sz="6" w:space="0" w:color="206241"/>
                                <w:bottom w:val="single" w:sz="6" w:space="0" w:color="206241"/>
                                <w:right w:val="single" w:sz="6" w:space="0" w:color="206241"/>
                              </w:divBdr>
                              <w:divsChild>
                                <w:div w:id="824321259">
                                  <w:marLeft w:val="0"/>
                                  <w:marRight w:val="0"/>
                                  <w:marTop w:val="0"/>
                                  <w:marBottom w:val="0"/>
                                  <w:divBdr>
                                    <w:top w:val="none" w:sz="0" w:space="0" w:color="auto"/>
                                    <w:left w:val="none" w:sz="0" w:space="0" w:color="auto"/>
                                    <w:bottom w:val="none" w:sz="0" w:space="0" w:color="auto"/>
                                    <w:right w:val="none" w:sz="0" w:space="0" w:color="auto"/>
                                  </w:divBdr>
                                </w:div>
                                <w:div w:id="1925458996">
                                  <w:marLeft w:val="0"/>
                                  <w:marRight w:val="0"/>
                                  <w:marTop w:val="0"/>
                                  <w:marBottom w:val="0"/>
                                  <w:divBdr>
                                    <w:top w:val="none" w:sz="0" w:space="0" w:color="auto"/>
                                    <w:left w:val="none" w:sz="0" w:space="0" w:color="auto"/>
                                    <w:bottom w:val="none" w:sz="0" w:space="0" w:color="auto"/>
                                    <w:right w:val="none" w:sz="0" w:space="0" w:color="auto"/>
                                  </w:divBdr>
                                  <w:divsChild>
                                    <w:div w:id="15000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6141">
                              <w:marLeft w:val="0"/>
                              <w:marRight w:val="0"/>
                              <w:marTop w:val="0"/>
                              <w:marBottom w:val="0"/>
                              <w:divBdr>
                                <w:top w:val="none" w:sz="0" w:space="0" w:color="auto"/>
                                <w:left w:val="none" w:sz="0" w:space="0" w:color="auto"/>
                                <w:bottom w:val="none" w:sz="0" w:space="0" w:color="auto"/>
                                <w:right w:val="none" w:sz="0" w:space="0" w:color="auto"/>
                              </w:divBdr>
                              <w:divsChild>
                                <w:div w:id="5013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5157">
                          <w:marLeft w:val="0"/>
                          <w:marRight w:val="0"/>
                          <w:marTop w:val="0"/>
                          <w:marBottom w:val="0"/>
                          <w:divBdr>
                            <w:top w:val="none" w:sz="0" w:space="0" w:color="auto"/>
                            <w:left w:val="none" w:sz="0" w:space="0" w:color="auto"/>
                            <w:bottom w:val="none" w:sz="0" w:space="0" w:color="auto"/>
                            <w:right w:val="none" w:sz="0" w:space="0" w:color="auto"/>
                          </w:divBdr>
                          <w:divsChild>
                            <w:div w:id="1304772032">
                              <w:marLeft w:val="0"/>
                              <w:marRight w:val="0"/>
                              <w:marTop w:val="0"/>
                              <w:marBottom w:val="0"/>
                              <w:divBdr>
                                <w:top w:val="single" w:sz="6" w:space="0" w:color="D1D2E0"/>
                                <w:left w:val="single" w:sz="6" w:space="0" w:color="D1D2E0"/>
                                <w:bottom w:val="single" w:sz="6" w:space="0" w:color="D1D2E0"/>
                                <w:right w:val="single" w:sz="6" w:space="0" w:color="D1D2E0"/>
                              </w:divBdr>
                              <w:divsChild>
                                <w:div w:id="1428842315">
                                  <w:marLeft w:val="0"/>
                                  <w:marRight w:val="0"/>
                                  <w:marTop w:val="0"/>
                                  <w:marBottom w:val="0"/>
                                  <w:divBdr>
                                    <w:top w:val="none" w:sz="0" w:space="0" w:color="auto"/>
                                    <w:left w:val="none" w:sz="0" w:space="0" w:color="auto"/>
                                    <w:bottom w:val="none" w:sz="0" w:space="0" w:color="auto"/>
                                    <w:right w:val="none" w:sz="0" w:space="0" w:color="auto"/>
                                  </w:divBdr>
                                  <w:divsChild>
                                    <w:div w:id="9079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4712">
                              <w:marLeft w:val="0"/>
                              <w:marRight w:val="0"/>
                              <w:marTop w:val="0"/>
                              <w:marBottom w:val="0"/>
                              <w:divBdr>
                                <w:top w:val="none" w:sz="0" w:space="0" w:color="auto"/>
                                <w:left w:val="none" w:sz="0" w:space="0" w:color="auto"/>
                                <w:bottom w:val="none" w:sz="0" w:space="0" w:color="auto"/>
                                <w:right w:val="none" w:sz="0" w:space="0" w:color="auto"/>
                              </w:divBdr>
                              <w:divsChild>
                                <w:div w:id="4661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63166">
                          <w:marLeft w:val="0"/>
                          <w:marRight w:val="0"/>
                          <w:marTop w:val="0"/>
                          <w:marBottom w:val="0"/>
                          <w:divBdr>
                            <w:top w:val="none" w:sz="0" w:space="0" w:color="auto"/>
                            <w:left w:val="none" w:sz="0" w:space="0" w:color="auto"/>
                            <w:bottom w:val="none" w:sz="0" w:space="0" w:color="auto"/>
                            <w:right w:val="none" w:sz="0" w:space="0" w:color="auto"/>
                          </w:divBdr>
                          <w:divsChild>
                            <w:div w:id="1355112979">
                              <w:marLeft w:val="0"/>
                              <w:marRight w:val="0"/>
                              <w:marTop w:val="0"/>
                              <w:marBottom w:val="0"/>
                              <w:divBdr>
                                <w:top w:val="single" w:sz="6" w:space="0" w:color="D1D2E0"/>
                                <w:left w:val="single" w:sz="6" w:space="0" w:color="D1D2E0"/>
                                <w:bottom w:val="single" w:sz="6" w:space="0" w:color="D1D2E0"/>
                                <w:right w:val="single" w:sz="6" w:space="0" w:color="D1D2E0"/>
                              </w:divBdr>
                              <w:divsChild>
                                <w:div w:id="1930314282">
                                  <w:marLeft w:val="0"/>
                                  <w:marRight w:val="0"/>
                                  <w:marTop w:val="0"/>
                                  <w:marBottom w:val="0"/>
                                  <w:divBdr>
                                    <w:top w:val="none" w:sz="0" w:space="0" w:color="auto"/>
                                    <w:left w:val="none" w:sz="0" w:space="0" w:color="auto"/>
                                    <w:bottom w:val="none" w:sz="0" w:space="0" w:color="auto"/>
                                    <w:right w:val="none" w:sz="0" w:space="0" w:color="auto"/>
                                  </w:divBdr>
                                  <w:divsChild>
                                    <w:div w:id="4965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0606">
                              <w:marLeft w:val="0"/>
                              <w:marRight w:val="0"/>
                              <w:marTop w:val="0"/>
                              <w:marBottom w:val="0"/>
                              <w:divBdr>
                                <w:top w:val="none" w:sz="0" w:space="0" w:color="auto"/>
                                <w:left w:val="none" w:sz="0" w:space="0" w:color="auto"/>
                                <w:bottom w:val="none" w:sz="0" w:space="0" w:color="auto"/>
                                <w:right w:val="none" w:sz="0" w:space="0" w:color="auto"/>
                              </w:divBdr>
                              <w:divsChild>
                                <w:div w:id="6505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8333">
                          <w:marLeft w:val="0"/>
                          <w:marRight w:val="0"/>
                          <w:marTop w:val="0"/>
                          <w:marBottom w:val="0"/>
                          <w:divBdr>
                            <w:top w:val="none" w:sz="0" w:space="0" w:color="auto"/>
                            <w:left w:val="none" w:sz="0" w:space="0" w:color="auto"/>
                            <w:bottom w:val="none" w:sz="0" w:space="0" w:color="auto"/>
                            <w:right w:val="none" w:sz="0" w:space="0" w:color="auto"/>
                          </w:divBdr>
                          <w:divsChild>
                            <w:div w:id="1685092250">
                              <w:marLeft w:val="0"/>
                              <w:marRight w:val="0"/>
                              <w:marTop w:val="0"/>
                              <w:marBottom w:val="0"/>
                              <w:divBdr>
                                <w:top w:val="single" w:sz="6" w:space="0" w:color="D1D2E0"/>
                                <w:left w:val="single" w:sz="6" w:space="0" w:color="D1D2E0"/>
                                <w:bottom w:val="single" w:sz="6" w:space="0" w:color="D1D2E0"/>
                                <w:right w:val="single" w:sz="6" w:space="0" w:color="D1D2E0"/>
                              </w:divBdr>
                              <w:divsChild>
                                <w:div w:id="765805986">
                                  <w:marLeft w:val="0"/>
                                  <w:marRight w:val="0"/>
                                  <w:marTop w:val="0"/>
                                  <w:marBottom w:val="0"/>
                                  <w:divBdr>
                                    <w:top w:val="none" w:sz="0" w:space="0" w:color="auto"/>
                                    <w:left w:val="none" w:sz="0" w:space="0" w:color="auto"/>
                                    <w:bottom w:val="none" w:sz="0" w:space="0" w:color="auto"/>
                                    <w:right w:val="none" w:sz="0" w:space="0" w:color="auto"/>
                                  </w:divBdr>
                                </w:div>
                              </w:divsChild>
                            </w:div>
                            <w:div w:id="1692535417">
                              <w:marLeft w:val="0"/>
                              <w:marRight w:val="0"/>
                              <w:marTop w:val="0"/>
                              <w:marBottom w:val="0"/>
                              <w:divBdr>
                                <w:top w:val="single" w:sz="6" w:space="0" w:color="D1D2E0"/>
                                <w:left w:val="single" w:sz="6" w:space="0" w:color="D1D2E0"/>
                                <w:bottom w:val="single" w:sz="6" w:space="0" w:color="D1D2E0"/>
                                <w:right w:val="single" w:sz="6" w:space="0" w:color="D1D2E0"/>
                              </w:divBdr>
                              <w:divsChild>
                                <w:div w:id="2003658878">
                                  <w:marLeft w:val="0"/>
                                  <w:marRight w:val="0"/>
                                  <w:marTop w:val="0"/>
                                  <w:marBottom w:val="0"/>
                                  <w:divBdr>
                                    <w:top w:val="none" w:sz="0" w:space="0" w:color="auto"/>
                                    <w:left w:val="none" w:sz="0" w:space="0" w:color="auto"/>
                                    <w:bottom w:val="none" w:sz="0" w:space="0" w:color="auto"/>
                                    <w:right w:val="none" w:sz="0" w:space="0" w:color="auto"/>
                                  </w:divBdr>
                                </w:div>
                                <w:div w:id="10927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368196">
              <w:marLeft w:val="0"/>
              <w:marRight w:val="0"/>
              <w:marTop w:val="0"/>
              <w:marBottom w:val="0"/>
              <w:divBdr>
                <w:top w:val="none" w:sz="0" w:space="0" w:color="auto"/>
                <w:left w:val="none" w:sz="0" w:space="0" w:color="auto"/>
                <w:bottom w:val="none" w:sz="0" w:space="0" w:color="auto"/>
                <w:right w:val="none" w:sz="0" w:space="0" w:color="auto"/>
              </w:divBdr>
              <w:divsChild>
                <w:div w:id="1152674249">
                  <w:marLeft w:val="0"/>
                  <w:marRight w:val="0"/>
                  <w:marTop w:val="0"/>
                  <w:marBottom w:val="0"/>
                  <w:divBdr>
                    <w:top w:val="single" w:sz="6" w:space="0" w:color="D1D2E0"/>
                    <w:left w:val="single" w:sz="6" w:space="0" w:color="D1D2E0"/>
                    <w:bottom w:val="single" w:sz="6" w:space="0" w:color="D1D2E0"/>
                    <w:right w:val="single" w:sz="6" w:space="0" w:color="D1D2E0"/>
                  </w:divBdr>
                  <w:divsChild>
                    <w:div w:id="285046469">
                      <w:marLeft w:val="0"/>
                      <w:marRight w:val="0"/>
                      <w:marTop w:val="0"/>
                      <w:marBottom w:val="0"/>
                      <w:divBdr>
                        <w:top w:val="none" w:sz="0" w:space="0" w:color="auto"/>
                        <w:left w:val="none" w:sz="0" w:space="0" w:color="auto"/>
                        <w:bottom w:val="none" w:sz="0" w:space="0" w:color="auto"/>
                        <w:right w:val="none" w:sz="0" w:space="0" w:color="auto"/>
                      </w:divBdr>
                      <w:divsChild>
                        <w:div w:id="565385548">
                          <w:marLeft w:val="0"/>
                          <w:marRight w:val="0"/>
                          <w:marTop w:val="0"/>
                          <w:marBottom w:val="0"/>
                          <w:divBdr>
                            <w:top w:val="none" w:sz="0" w:space="0" w:color="auto"/>
                            <w:left w:val="none" w:sz="0" w:space="0" w:color="auto"/>
                            <w:bottom w:val="none" w:sz="0" w:space="0" w:color="auto"/>
                            <w:right w:val="none" w:sz="0" w:space="0" w:color="auto"/>
                          </w:divBdr>
                          <w:divsChild>
                            <w:div w:id="191812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2967">
                      <w:marLeft w:val="0"/>
                      <w:marRight w:val="0"/>
                      <w:marTop w:val="0"/>
                      <w:marBottom w:val="0"/>
                      <w:divBdr>
                        <w:top w:val="none" w:sz="0" w:space="0" w:color="auto"/>
                        <w:left w:val="none" w:sz="0" w:space="0" w:color="auto"/>
                        <w:bottom w:val="none" w:sz="0" w:space="0" w:color="auto"/>
                        <w:right w:val="none" w:sz="0" w:space="0" w:color="auto"/>
                      </w:divBdr>
                      <w:divsChild>
                        <w:div w:id="1302616403">
                          <w:marLeft w:val="0"/>
                          <w:marRight w:val="0"/>
                          <w:marTop w:val="0"/>
                          <w:marBottom w:val="0"/>
                          <w:divBdr>
                            <w:top w:val="none" w:sz="0" w:space="0" w:color="auto"/>
                            <w:left w:val="none" w:sz="0" w:space="0" w:color="auto"/>
                            <w:bottom w:val="none" w:sz="0" w:space="0" w:color="auto"/>
                            <w:right w:val="none" w:sz="0" w:space="0" w:color="auto"/>
                          </w:divBdr>
                          <w:divsChild>
                            <w:div w:id="1493832577">
                              <w:marLeft w:val="0"/>
                              <w:marRight w:val="0"/>
                              <w:marTop w:val="0"/>
                              <w:marBottom w:val="0"/>
                              <w:divBdr>
                                <w:top w:val="single" w:sz="6" w:space="0" w:color="D1D2E0"/>
                                <w:left w:val="single" w:sz="6" w:space="0" w:color="D1D2E0"/>
                                <w:bottom w:val="single" w:sz="6" w:space="0" w:color="D1D2E0"/>
                                <w:right w:val="single" w:sz="6" w:space="0" w:color="D1D2E0"/>
                              </w:divBdr>
                              <w:divsChild>
                                <w:div w:id="1051347001">
                                  <w:marLeft w:val="0"/>
                                  <w:marRight w:val="0"/>
                                  <w:marTop w:val="0"/>
                                  <w:marBottom w:val="0"/>
                                  <w:divBdr>
                                    <w:top w:val="none" w:sz="0" w:space="0" w:color="auto"/>
                                    <w:left w:val="none" w:sz="0" w:space="0" w:color="auto"/>
                                    <w:bottom w:val="none" w:sz="0" w:space="0" w:color="auto"/>
                                    <w:right w:val="none" w:sz="0" w:space="0" w:color="auto"/>
                                  </w:divBdr>
                                  <w:divsChild>
                                    <w:div w:id="5705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5989">
                              <w:marLeft w:val="0"/>
                              <w:marRight w:val="0"/>
                              <w:marTop w:val="0"/>
                              <w:marBottom w:val="0"/>
                              <w:divBdr>
                                <w:top w:val="none" w:sz="0" w:space="0" w:color="auto"/>
                                <w:left w:val="none" w:sz="0" w:space="0" w:color="auto"/>
                                <w:bottom w:val="none" w:sz="0" w:space="0" w:color="auto"/>
                                <w:right w:val="none" w:sz="0" w:space="0" w:color="auto"/>
                              </w:divBdr>
                              <w:divsChild>
                                <w:div w:id="9445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11993">
                          <w:marLeft w:val="0"/>
                          <w:marRight w:val="0"/>
                          <w:marTop w:val="0"/>
                          <w:marBottom w:val="0"/>
                          <w:divBdr>
                            <w:top w:val="none" w:sz="0" w:space="0" w:color="auto"/>
                            <w:left w:val="none" w:sz="0" w:space="0" w:color="auto"/>
                            <w:bottom w:val="none" w:sz="0" w:space="0" w:color="auto"/>
                            <w:right w:val="none" w:sz="0" w:space="0" w:color="auto"/>
                          </w:divBdr>
                          <w:divsChild>
                            <w:div w:id="194969870">
                              <w:marLeft w:val="0"/>
                              <w:marRight w:val="0"/>
                              <w:marTop w:val="0"/>
                              <w:marBottom w:val="0"/>
                              <w:divBdr>
                                <w:top w:val="single" w:sz="6" w:space="0" w:color="D1D2E0"/>
                                <w:left w:val="single" w:sz="6" w:space="0" w:color="D1D2E0"/>
                                <w:bottom w:val="single" w:sz="6" w:space="0" w:color="D1D2E0"/>
                                <w:right w:val="single" w:sz="6" w:space="0" w:color="D1D2E0"/>
                              </w:divBdr>
                              <w:divsChild>
                                <w:div w:id="285703877">
                                  <w:marLeft w:val="0"/>
                                  <w:marRight w:val="0"/>
                                  <w:marTop w:val="0"/>
                                  <w:marBottom w:val="0"/>
                                  <w:divBdr>
                                    <w:top w:val="none" w:sz="0" w:space="0" w:color="auto"/>
                                    <w:left w:val="none" w:sz="0" w:space="0" w:color="auto"/>
                                    <w:bottom w:val="none" w:sz="0" w:space="0" w:color="auto"/>
                                    <w:right w:val="none" w:sz="0" w:space="0" w:color="auto"/>
                                  </w:divBdr>
                                  <w:divsChild>
                                    <w:div w:id="20545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2799">
                              <w:marLeft w:val="0"/>
                              <w:marRight w:val="0"/>
                              <w:marTop w:val="0"/>
                              <w:marBottom w:val="0"/>
                              <w:divBdr>
                                <w:top w:val="none" w:sz="0" w:space="0" w:color="auto"/>
                                <w:left w:val="none" w:sz="0" w:space="0" w:color="auto"/>
                                <w:bottom w:val="none" w:sz="0" w:space="0" w:color="auto"/>
                                <w:right w:val="none" w:sz="0" w:space="0" w:color="auto"/>
                              </w:divBdr>
                              <w:divsChild>
                                <w:div w:id="582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41174">
                          <w:marLeft w:val="0"/>
                          <w:marRight w:val="0"/>
                          <w:marTop w:val="0"/>
                          <w:marBottom w:val="0"/>
                          <w:divBdr>
                            <w:top w:val="none" w:sz="0" w:space="0" w:color="auto"/>
                            <w:left w:val="none" w:sz="0" w:space="0" w:color="auto"/>
                            <w:bottom w:val="none" w:sz="0" w:space="0" w:color="auto"/>
                            <w:right w:val="none" w:sz="0" w:space="0" w:color="auto"/>
                          </w:divBdr>
                          <w:divsChild>
                            <w:div w:id="587423700">
                              <w:marLeft w:val="0"/>
                              <w:marRight w:val="0"/>
                              <w:marTop w:val="0"/>
                              <w:marBottom w:val="0"/>
                              <w:divBdr>
                                <w:top w:val="single" w:sz="6" w:space="0" w:color="206241"/>
                                <w:left w:val="single" w:sz="6" w:space="0" w:color="206241"/>
                                <w:bottom w:val="single" w:sz="6" w:space="0" w:color="206241"/>
                                <w:right w:val="single" w:sz="6" w:space="0" w:color="206241"/>
                              </w:divBdr>
                              <w:divsChild>
                                <w:div w:id="914313861">
                                  <w:marLeft w:val="0"/>
                                  <w:marRight w:val="0"/>
                                  <w:marTop w:val="0"/>
                                  <w:marBottom w:val="0"/>
                                  <w:divBdr>
                                    <w:top w:val="none" w:sz="0" w:space="0" w:color="auto"/>
                                    <w:left w:val="none" w:sz="0" w:space="0" w:color="auto"/>
                                    <w:bottom w:val="none" w:sz="0" w:space="0" w:color="auto"/>
                                    <w:right w:val="none" w:sz="0" w:space="0" w:color="auto"/>
                                  </w:divBdr>
                                </w:div>
                                <w:div w:id="1344162368">
                                  <w:marLeft w:val="0"/>
                                  <w:marRight w:val="0"/>
                                  <w:marTop w:val="0"/>
                                  <w:marBottom w:val="0"/>
                                  <w:divBdr>
                                    <w:top w:val="none" w:sz="0" w:space="0" w:color="auto"/>
                                    <w:left w:val="none" w:sz="0" w:space="0" w:color="auto"/>
                                    <w:bottom w:val="none" w:sz="0" w:space="0" w:color="auto"/>
                                    <w:right w:val="none" w:sz="0" w:space="0" w:color="auto"/>
                                  </w:divBdr>
                                  <w:divsChild>
                                    <w:div w:id="17767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59341">
                              <w:marLeft w:val="0"/>
                              <w:marRight w:val="0"/>
                              <w:marTop w:val="0"/>
                              <w:marBottom w:val="0"/>
                              <w:divBdr>
                                <w:top w:val="none" w:sz="0" w:space="0" w:color="auto"/>
                                <w:left w:val="none" w:sz="0" w:space="0" w:color="auto"/>
                                <w:bottom w:val="none" w:sz="0" w:space="0" w:color="auto"/>
                                <w:right w:val="none" w:sz="0" w:space="0" w:color="auto"/>
                              </w:divBdr>
                              <w:divsChild>
                                <w:div w:id="16226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7802">
                          <w:marLeft w:val="0"/>
                          <w:marRight w:val="0"/>
                          <w:marTop w:val="0"/>
                          <w:marBottom w:val="0"/>
                          <w:divBdr>
                            <w:top w:val="none" w:sz="0" w:space="0" w:color="auto"/>
                            <w:left w:val="none" w:sz="0" w:space="0" w:color="auto"/>
                            <w:bottom w:val="none" w:sz="0" w:space="0" w:color="auto"/>
                            <w:right w:val="none" w:sz="0" w:space="0" w:color="auto"/>
                          </w:divBdr>
                          <w:divsChild>
                            <w:div w:id="718935416">
                              <w:marLeft w:val="0"/>
                              <w:marRight w:val="0"/>
                              <w:marTop w:val="0"/>
                              <w:marBottom w:val="0"/>
                              <w:divBdr>
                                <w:top w:val="single" w:sz="6" w:space="0" w:color="D1D2E0"/>
                                <w:left w:val="single" w:sz="6" w:space="0" w:color="D1D2E0"/>
                                <w:bottom w:val="single" w:sz="6" w:space="0" w:color="D1D2E0"/>
                                <w:right w:val="single" w:sz="6" w:space="0" w:color="D1D2E0"/>
                              </w:divBdr>
                              <w:divsChild>
                                <w:div w:id="1098789853">
                                  <w:marLeft w:val="0"/>
                                  <w:marRight w:val="0"/>
                                  <w:marTop w:val="0"/>
                                  <w:marBottom w:val="0"/>
                                  <w:divBdr>
                                    <w:top w:val="none" w:sz="0" w:space="0" w:color="auto"/>
                                    <w:left w:val="none" w:sz="0" w:space="0" w:color="auto"/>
                                    <w:bottom w:val="none" w:sz="0" w:space="0" w:color="auto"/>
                                    <w:right w:val="none" w:sz="0" w:space="0" w:color="auto"/>
                                  </w:divBdr>
                                  <w:divsChild>
                                    <w:div w:id="15354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0065">
                              <w:marLeft w:val="0"/>
                              <w:marRight w:val="0"/>
                              <w:marTop w:val="0"/>
                              <w:marBottom w:val="0"/>
                              <w:divBdr>
                                <w:top w:val="none" w:sz="0" w:space="0" w:color="auto"/>
                                <w:left w:val="none" w:sz="0" w:space="0" w:color="auto"/>
                                <w:bottom w:val="none" w:sz="0" w:space="0" w:color="auto"/>
                                <w:right w:val="none" w:sz="0" w:space="0" w:color="auto"/>
                              </w:divBdr>
                              <w:divsChild>
                                <w:div w:id="8480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6743">
                          <w:marLeft w:val="0"/>
                          <w:marRight w:val="0"/>
                          <w:marTop w:val="0"/>
                          <w:marBottom w:val="0"/>
                          <w:divBdr>
                            <w:top w:val="none" w:sz="0" w:space="0" w:color="auto"/>
                            <w:left w:val="none" w:sz="0" w:space="0" w:color="auto"/>
                            <w:bottom w:val="none" w:sz="0" w:space="0" w:color="auto"/>
                            <w:right w:val="none" w:sz="0" w:space="0" w:color="auto"/>
                          </w:divBdr>
                          <w:divsChild>
                            <w:div w:id="2046251117">
                              <w:marLeft w:val="0"/>
                              <w:marRight w:val="0"/>
                              <w:marTop w:val="0"/>
                              <w:marBottom w:val="0"/>
                              <w:divBdr>
                                <w:top w:val="single" w:sz="6" w:space="0" w:color="D1D2E0"/>
                                <w:left w:val="single" w:sz="6" w:space="0" w:color="D1D2E0"/>
                                <w:bottom w:val="single" w:sz="6" w:space="0" w:color="D1D2E0"/>
                                <w:right w:val="single" w:sz="6" w:space="0" w:color="D1D2E0"/>
                              </w:divBdr>
                              <w:divsChild>
                                <w:div w:id="2025595356">
                                  <w:marLeft w:val="0"/>
                                  <w:marRight w:val="0"/>
                                  <w:marTop w:val="0"/>
                                  <w:marBottom w:val="0"/>
                                  <w:divBdr>
                                    <w:top w:val="none" w:sz="0" w:space="0" w:color="auto"/>
                                    <w:left w:val="none" w:sz="0" w:space="0" w:color="auto"/>
                                    <w:bottom w:val="none" w:sz="0" w:space="0" w:color="auto"/>
                                    <w:right w:val="none" w:sz="0" w:space="0" w:color="auto"/>
                                  </w:divBdr>
                                </w:div>
                              </w:divsChild>
                            </w:div>
                            <w:div w:id="333261976">
                              <w:marLeft w:val="0"/>
                              <w:marRight w:val="0"/>
                              <w:marTop w:val="0"/>
                              <w:marBottom w:val="0"/>
                              <w:divBdr>
                                <w:top w:val="single" w:sz="6" w:space="0" w:color="D1D2E0"/>
                                <w:left w:val="single" w:sz="6" w:space="0" w:color="D1D2E0"/>
                                <w:bottom w:val="single" w:sz="6" w:space="0" w:color="D1D2E0"/>
                                <w:right w:val="single" w:sz="6" w:space="0" w:color="D1D2E0"/>
                              </w:divBdr>
                              <w:divsChild>
                                <w:div w:id="102237418">
                                  <w:marLeft w:val="0"/>
                                  <w:marRight w:val="0"/>
                                  <w:marTop w:val="0"/>
                                  <w:marBottom w:val="0"/>
                                  <w:divBdr>
                                    <w:top w:val="none" w:sz="0" w:space="0" w:color="auto"/>
                                    <w:left w:val="none" w:sz="0" w:space="0" w:color="auto"/>
                                    <w:bottom w:val="none" w:sz="0" w:space="0" w:color="auto"/>
                                    <w:right w:val="none" w:sz="0" w:space="0" w:color="auto"/>
                                  </w:divBdr>
                                </w:div>
                                <w:div w:id="2123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043798">
              <w:marLeft w:val="0"/>
              <w:marRight w:val="0"/>
              <w:marTop w:val="0"/>
              <w:marBottom w:val="0"/>
              <w:divBdr>
                <w:top w:val="none" w:sz="0" w:space="0" w:color="auto"/>
                <w:left w:val="none" w:sz="0" w:space="0" w:color="auto"/>
                <w:bottom w:val="none" w:sz="0" w:space="0" w:color="auto"/>
                <w:right w:val="none" w:sz="0" w:space="0" w:color="auto"/>
              </w:divBdr>
              <w:divsChild>
                <w:div w:id="1878616221">
                  <w:marLeft w:val="0"/>
                  <w:marRight w:val="0"/>
                  <w:marTop w:val="0"/>
                  <w:marBottom w:val="0"/>
                  <w:divBdr>
                    <w:top w:val="single" w:sz="6" w:space="0" w:color="D1D2E0"/>
                    <w:left w:val="single" w:sz="6" w:space="0" w:color="D1D2E0"/>
                    <w:bottom w:val="single" w:sz="6" w:space="0" w:color="D1D2E0"/>
                    <w:right w:val="single" w:sz="6" w:space="0" w:color="D1D2E0"/>
                  </w:divBdr>
                  <w:divsChild>
                    <w:div w:id="728112064">
                      <w:marLeft w:val="0"/>
                      <w:marRight w:val="0"/>
                      <w:marTop w:val="0"/>
                      <w:marBottom w:val="0"/>
                      <w:divBdr>
                        <w:top w:val="none" w:sz="0" w:space="0" w:color="auto"/>
                        <w:left w:val="none" w:sz="0" w:space="0" w:color="auto"/>
                        <w:bottom w:val="none" w:sz="0" w:space="0" w:color="auto"/>
                        <w:right w:val="none" w:sz="0" w:space="0" w:color="auto"/>
                      </w:divBdr>
                      <w:divsChild>
                        <w:div w:id="1368332454">
                          <w:marLeft w:val="0"/>
                          <w:marRight w:val="0"/>
                          <w:marTop w:val="0"/>
                          <w:marBottom w:val="0"/>
                          <w:divBdr>
                            <w:top w:val="none" w:sz="0" w:space="0" w:color="auto"/>
                            <w:left w:val="none" w:sz="0" w:space="0" w:color="auto"/>
                            <w:bottom w:val="none" w:sz="0" w:space="0" w:color="auto"/>
                            <w:right w:val="none" w:sz="0" w:space="0" w:color="auto"/>
                          </w:divBdr>
                          <w:divsChild>
                            <w:div w:id="8529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3072">
                      <w:marLeft w:val="0"/>
                      <w:marRight w:val="0"/>
                      <w:marTop w:val="0"/>
                      <w:marBottom w:val="0"/>
                      <w:divBdr>
                        <w:top w:val="none" w:sz="0" w:space="0" w:color="auto"/>
                        <w:left w:val="none" w:sz="0" w:space="0" w:color="auto"/>
                        <w:bottom w:val="none" w:sz="0" w:space="0" w:color="auto"/>
                        <w:right w:val="none" w:sz="0" w:space="0" w:color="auto"/>
                      </w:divBdr>
                      <w:divsChild>
                        <w:div w:id="721634520">
                          <w:marLeft w:val="0"/>
                          <w:marRight w:val="0"/>
                          <w:marTop w:val="0"/>
                          <w:marBottom w:val="0"/>
                          <w:divBdr>
                            <w:top w:val="none" w:sz="0" w:space="0" w:color="auto"/>
                            <w:left w:val="none" w:sz="0" w:space="0" w:color="auto"/>
                            <w:bottom w:val="none" w:sz="0" w:space="0" w:color="auto"/>
                            <w:right w:val="none" w:sz="0" w:space="0" w:color="auto"/>
                          </w:divBdr>
                          <w:divsChild>
                            <w:div w:id="1774086944">
                              <w:marLeft w:val="0"/>
                              <w:marRight w:val="0"/>
                              <w:marTop w:val="0"/>
                              <w:marBottom w:val="0"/>
                              <w:divBdr>
                                <w:top w:val="single" w:sz="6" w:space="0" w:color="D1D2E0"/>
                                <w:left w:val="single" w:sz="6" w:space="0" w:color="D1D2E0"/>
                                <w:bottom w:val="single" w:sz="6" w:space="0" w:color="D1D2E0"/>
                                <w:right w:val="single" w:sz="6" w:space="0" w:color="D1D2E0"/>
                              </w:divBdr>
                              <w:divsChild>
                                <w:div w:id="1541085942">
                                  <w:marLeft w:val="0"/>
                                  <w:marRight w:val="0"/>
                                  <w:marTop w:val="0"/>
                                  <w:marBottom w:val="0"/>
                                  <w:divBdr>
                                    <w:top w:val="none" w:sz="0" w:space="0" w:color="auto"/>
                                    <w:left w:val="none" w:sz="0" w:space="0" w:color="auto"/>
                                    <w:bottom w:val="none" w:sz="0" w:space="0" w:color="auto"/>
                                    <w:right w:val="none" w:sz="0" w:space="0" w:color="auto"/>
                                  </w:divBdr>
                                  <w:divsChild>
                                    <w:div w:id="3074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857">
                              <w:marLeft w:val="0"/>
                              <w:marRight w:val="0"/>
                              <w:marTop w:val="0"/>
                              <w:marBottom w:val="0"/>
                              <w:divBdr>
                                <w:top w:val="none" w:sz="0" w:space="0" w:color="auto"/>
                                <w:left w:val="none" w:sz="0" w:space="0" w:color="auto"/>
                                <w:bottom w:val="none" w:sz="0" w:space="0" w:color="auto"/>
                                <w:right w:val="none" w:sz="0" w:space="0" w:color="auto"/>
                              </w:divBdr>
                              <w:divsChild>
                                <w:div w:id="12224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20013">
                          <w:marLeft w:val="0"/>
                          <w:marRight w:val="0"/>
                          <w:marTop w:val="0"/>
                          <w:marBottom w:val="0"/>
                          <w:divBdr>
                            <w:top w:val="none" w:sz="0" w:space="0" w:color="auto"/>
                            <w:left w:val="none" w:sz="0" w:space="0" w:color="auto"/>
                            <w:bottom w:val="none" w:sz="0" w:space="0" w:color="auto"/>
                            <w:right w:val="none" w:sz="0" w:space="0" w:color="auto"/>
                          </w:divBdr>
                          <w:divsChild>
                            <w:div w:id="1590386474">
                              <w:marLeft w:val="0"/>
                              <w:marRight w:val="0"/>
                              <w:marTop w:val="0"/>
                              <w:marBottom w:val="0"/>
                              <w:divBdr>
                                <w:top w:val="single" w:sz="6" w:space="0" w:color="D1D2E0"/>
                                <w:left w:val="single" w:sz="6" w:space="0" w:color="D1D2E0"/>
                                <w:bottom w:val="single" w:sz="6" w:space="0" w:color="D1D2E0"/>
                                <w:right w:val="single" w:sz="6" w:space="0" w:color="D1D2E0"/>
                              </w:divBdr>
                              <w:divsChild>
                                <w:div w:id="1372077543">
                                  <w:marLeft w:val="0"/>
                                  <w:marRight w:val="0"/>
                                  <w:marTop w:val="0"/>
                                  <w:marBottom w:val="0"/>
                                  <w:divBdr>
                                    <w:top w:val="none" w:sz="0" w:space="0" w:color="auto"/>
                                    <w:left w:val="none" w:sz="0" w:space="0" w:color="auto"/>
                                    <w:bottom w:val="none" w:sz="0" w:space="0" w:color="auto"/>
                                    <w:right w:val="none" w:sz="0" w:space="0" w:color="auto"/>
                                  </w:divBdr>
                                  <w:divsChild>
                                    <w:div w:id="5564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5779">
                              <w:marLeft w:val="0"/>
                              <w:marRight w:val="0"/>
                              <w:marTop w:val="0"/>
                              <w:marBottom w:val="0"/>
                              <w:divBdr>
                                <w:top w:val="none" w:sz="0" w:space="0" w:color="auto"/>
                                <w:left w:val="none" w:sz="0" w:space="0" w:color="auto"/>
                                <w:bottom w:val="none" w:sz="0" w:space="0" w:color="auto"/>
                                <w:right w:val="none" w:sz="0" w:space="0" w:color="auto"/>
                              </w:divBdr>
                              <w:divsChild>
                                <w:div w:id="18993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4878">
                          <w:marLeft w:val="0"/>
                          <w:marRight w:val="0"/>
                          <w:marTop w:val="0"/>
                          <w:marBottom w:val="0"/>
                          <w:divBdr>
                            <w:top w:val="none" w:sz="0" w:space="0" w:color="auto"/>
                            <w:left w:val="none" w:sz="0" w:space="0" w:color="auto"/>
                            <w:bottom w:val="none" w:sz="0" w:space="0" w:color="auto"/>
                            <w:right w:val="none" w:sz="0" w:space="0" w:color="auto"/>
                          </w:divBdr>
                          <w:divsChild>
                            <w:div w:id="1379207984">
                              <w:marLeft w:val="0"/>
                              <w:marRight w:val="0"/>
                              <w:marTop w:val="0"/>
                              <w:marBottom w:val="0"/>
                              <w:divBdr>
                                <w:top w:val="single" w:sz="6" w:space="0" w:color="206241"/>
                                <w:left w:val="single" w:sz="6" w:space="0" w:color="206241"/>
                                <w:bottom w:val="single" w:sz="6" w:space="0" w:color="206241"/>
                                <w:right w:val="single" w:sz="6" w:space="0" w:color="206241"/>
                              </w:divBdr>
                              <w:divsChild>
                                <w:div w:id="1818106203">
                                  <w:marLeft w:val="0"/>
                                  <w:marRight w:val="0"/>
                                  <w:marTop w:val="0"/>
                                  <w:marBottom w:val="0"/>
                                  <w:divBdr>
                                    <w:top w:val="none" w:sz="0" w:space="0" w:color="auto"/>
                                    <w:left w:val="none" w:sz="0" w:space="0" w:color="auto"/>
                                    <w:bottom w:val="none" w:sz="0" w:space="0" w:color="auto"/>
                                    <w:right w:val="none" w:sz="0" w:space="0" w:color="auto"/>
                                  </w:divBdr>
                                </w:div>
                                <w:div w:id="360789411">
                                  <w:marLeft w:val="0"/>
                                  <w:marRight w:val="0"/>
                                  <w:marTop w:val="0"/>
                                  <w:marBottom w:val="0"/>
                                  <w:divBdr>
                                    <w:top w:val="none" w:sz="0" w:space="0" w:color="auto"/>
                                    <w:left w:val="none" w:sz="0" w:space="0" w:color="auto"/>
                                    <w:bottom w:val="none" w:sz="0" w:space="0" w:color="auto"/>
                                    <w:right w:val="none" w:sz="0" w:space="0" w:color="auto"/>
                                  </w:divBdr>
                                  <w:divsChild>
                                    <w:div w:id="10083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071">
                              <w:marLeft w:val="0"/>
                              <w:marRight w:val="0"/>
                              <w:marTop w:val="0"/>
                              <w:marBottom w:val="0"/>
                              <w:divBdr>
                                <w:top w:val="none" w:sz="0" w:space="0" w:color="auto"/>
                                <w:left w:val="none" w:sz="0" w:space="0" w:color="auto"/>
                                <w:bottom w:val="none" w:sz="0" w:space="0" w:color="auto"/>
                                <w:right w:val="none" w:sz="0" w:space="0" w:color="auto"/>
                              </w:divBdr>
                              <w:divsChild>
                                <w:div w:id="15055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1398">
                          <w:marLeft w:val="0"/>
                          <w:marRight w:val="0"/>
                          <w:marTop w:val="0"/>
                          <w:marBottom w:val="0"/>
                          <w:divBdr>
                            <w:top w:val="none" w:sz="0" w:space="0" w:color="auto"/>
                            <w:left w:val="none" w:sz="0" w:space="0" w:color="auto"/>
                            <w:bottom w:val="none" w:sz="0" w:space="0" w:color="auto"/>
                            <w:right w:val="none" w:sz="0" w:space="0" w:color="auto"/>
                          </w:divBdr>
                          <w:divsChild>
                            <w:div w:id="2143956291">
                              <w:marLeft w:val="0"/>
                              <w:marRight w:val="0"/>
                              <w:marTop w:val="0"/>
                              <w:marBottom w:val="0"/>
                              <w:divBdr>
                                <w:top w:val="single" w:sz="6" w:space="0" w:color="D1D2E0"/>
                                <w:left w:val="single" w:sz="6" w:space="0" w:color="D1D2E0"/>
                                <w:bottom w:val="single" w:sz="6" w:space="0" w:color="D1D2E0"/>
                                <w:right w:val="single" w:sz="6" w:space="0" w:color="D1D2E0"/>
                              </w:divBdr>
                              <w:divsChild>
                                <w:div w:id="1939176436">
                                  <w:marLeft w:val="0"/>
                                  <w:marRight w:val="0"/>
                                  <w:marTop w:val="0"/>
                                  <w:marBottom w:val="0"/>
                                  <w:divBdr>
                                    <w:top w:val="none" w:sz="0" w:space="0" w:color="auto"/>
                                    <w:left w:val="none" w:sz="0" w:space="0" w:color="auto"/>
                                    <w:bottom w:val="none" w:sz="0" w:space="0" w:color="auto"/>
                                    <w:right w:val="none" w:sz="0" w:space="0" w:color="auto"/>
                                  </w:divBdr>
                                  <w:divsChild>
                                    <w:div w:id="20183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4240">
                              <w:marLeft w:val="0"/>
                              <w:marRight w:val="0"/>
                              <w:marTop w:val="0"/>
                              <w:marBottom w:val="0"/>
                              <w:divBdr>
                                <w:top w:val="none" w:sz="0" w:space="0" w:color="auto"/>
                                <w:left w:val="none" w:sz="0" w:space="0" w:color="auto"/>
                                <w:bottom w:val="none" w:sz="0" w:space="0" w:color="auto"/>
                                <w:right w:val="none" w:sz="0" w:space="0" w:color="auto"/>
                              </w:divBdr>
                              <w:divsChild>
                                <w:div w:id="20906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05259">
                          <w:marLeft w:val="0"/>
                          <w:marRight w:val="0"/>
                          <w:marTop w:val="0"/>
                          <w:marBottom w:val="0"/>
                          <w:divBdr>
                            <w:top w:val="none" w:sz="0" w:space="0" w:color="auto"/>
                            <w:left w:val="none" w:sz="0" w:space="0" w:color="auto"/>
                            <w:bottom w:val="none" w:sz="0" w:space="0" w:color="auto"/>
                            <w:right w:val="none" w:sz="0" w:space="0" w:color="auto"/>
                          </w:divBdr>
                          <w:divsChild>
                            <w:div w:id="1744137177">
                              <w:marLeft w:val="0"/>
                              <w:marRight w:val="0"/>
                              <w:marTop w:val="0"/>
                              <w:marBottom w:val="0"/>
                              <w:divBdr>
                                <w:top w:val="single" w:sz="6" w:space="0" w:color="D1D2E0"/>
                                <w:left w:val="single" w:sz="6" w:space="0" w:color="D1D2E0"/>
                                <w:bottom w:val="single" w:sz="6" w:space="0" w:color="D1D2E0"/>
                                <w:right w:val="single" w:sz="6" w:space="0" w:color="D1D2E0"/>
                              </w:divBdr>
                              <w:divsChild>
                                <w:div w:id="433013941">
                                  <w:marLeft w:val="0"/>
                                  <w:marRight w:val="0"/>
                                  <w:marTop w:val="0"/>
                                  <w:marBottom w:val="0"/>
                                  <w:divBdr>
                                    <w:top w:val="none" w:sz="0" w:space="0" w:color="auto"/>
                                    <w:left w:val="none" w:sz="0" w:space="0" w:color="auto"/>
                                    <w:bottom w:val="none" w:sz="0" w:space="0" w:color="auto"/>
                                    <w:right w:val="none" w:sz="0" w:space="0" w:color="auto"/>
                                  </w:divBdr>
                                </w:div>
                              </w:divsChild>
                            </w:div>
                            <w:div w:id="609434520">
                              <w:marLeft w:val="0"/>
                              <w:marRight w:val="0"/>
                              <w:marTop w:val="0"/>
                              <w:marBottom w:val="0"/>
                              <w:divBdr>
                                <w:top w:val="single" w:sz="6" w:space="0" w:color="D1D2E0"/>
                                <w:left w:val="single" w:sz="6" w:space="0" w:color="D1D2E0"/>
                                <w:bottom w:val="single" w:sz="6" w:space="0" w:color="D1D2E0"/>
                                <w:right w:val="single" w:sz="6" w:space="0" w:color="D1D2E0"/>
                              </w:divBdr>
                              <w:divsChild>
                                <w:div w:id="376857571">
                                  <w:marLeft w:val="0"/>
                                  <w:marRight w:val="0"/>
                                  <w:marTop w:val="0"/>
                                  <w:marBottom w:val="0"/>
                                  <w:divBdr>
                                    <w:top w:val="none" w:sz="0" w:space="0" w:color="auto"/>
                                    <w:left w:val="none" w:sz="0" w:space="0" w:color="auto"/>
                                    <w:bottom w:val="none" w:sz="0" w:space="0" w:color="auto"/>
                                    <w:right w:val="none" w:sz="0" w:space="0" w:color="auto"/>
                                  </w:divBdr>
                                </w:div>
                                <w:div w:id="5367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127832">
              <w:marLeft w:val="0"/>
              <w:marRight w:val="0"/>
              <w:marTop w:val="0"/>
              <w:marBottom w:val="0"/>
              <w:divBdr>
                <w:top w:val="none" w:sz="0" w:space="0" w:color="auto"/>
                <w:left w:val="none" w:sz="0" w:space="0" w:color="auto"/>
                <w:bottom w:val="none" w:sz="0" w:space="0" w:color="auto"/>
                <w:right w:val="none" w:sz="0" w:space="0" w:color="auto"/>
              </w:divBdr>
              <w:divsChild>
                <w:div w:id="53047639">
                  <w:marLeft w:val="0"/>
                  <w:marRight w:val="0"/>
                  <w:marTop w:val="0"/>
                  <w:marBottom w:val="0"/>
                  <w:divBdr>
                    <w:top w:val="single" w:sz="6" w:space="0" w:color="D1D2E0"/>
                    <w:left w:val="single" w:sz="6" w:space="0" w:color="D1D2E0"/>
                    <w:bottom w:val="single" w:sz="6" w:space="0" w:color="D1D2E0"/>
                    <w:right w:val="single" w:sz="6" w:space="0" w:color="D1D2E0"/>
                  </w:divBdr>
                  <w:divsChild>
                    <w:div w:id="793059597">
                      <w:marLeft w:val="0"/>
                      <w:marRight w:val="0"/>
                      <w:marTop w:val="0"/>
                      <w:marBottom w:val="0"/>
                      <w:divBdr>
                        <w:top w:val="none" w:sz="0" w:space="0" w:color="auto"/>
                        <w:left w:val="none" w:sz="0" w:space="0" w:color="auto"/>
                        <w:bottom w:val="none" w:sz="0" w:space="0" w:color="auto"/>
                        <w:right w:val="none" w:sz="0" w:space="0" w:color="auto"/>
                      </w:divBdr>
                      <w:divsChild>
                        <w:div w:id="133262261">
                          <w:marLeft w:val="0"/>
                          <w:marRight w:val="0"/>
                          <w:marTop w:val="0"/>
                          <w:marBottom w:val="0"/>
                          <w:divBdr>
                            <w:top w:val="none" w:sz="0" w:space="0" w:color="auto"/>
                            <w:left w:val="none" w:sz="0" w:space="0" w:color="auto"/>
                            <w:bottom w:val="none" w:sz="0" w:space="0" w:color="auto"/>
                            <w:right w:val="none" w:sz="0" w:space="0" w:color="auto"/>
                          </w:divBdr>
                          <w:divsChild>
                            <w:div w:id="7685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3786">
                      <w:marLeft w:val="0"/>
                      <w:marRight w:val="0"/>
                      <w:marTop w:val="0"/>
                      <w:marBottom w:val="0"/>
                      <w:divBdr>
                        <w:top w:val="none" w:sz="0" w:space="0" w:color="auto"/>
                        <w:left w:val="none" w:sz="0" w:space="0" w:color="auto"/>
                        <w:bottom w:val="none" w:sz="0" w:space="0" w:color="auto"/>
                        <w:right w:val="none" w:sz="0" w:space="0" w:color="auto"/>
                      </w:divBdr>
                      <w:divsChild>
                        <w:div w:id="691885354">
                          <w:marLeft w:val="0"/>
                          <w:marRight w:val="0"/>
                          <w:marTop w:val="0"/>
                          <w:marBottom w:val="0"/>
                          <w:divBdr>
                            <w:top w:val="none" w:sz="0" w:space="0" w:color="auto"/>
                            <w:left w:val="none" w:sz="0" w:space="0" w:color="auto"/>
                            <w:bottom w:val="none" w:sz="0" w:space="0" w:color="auto"/>
                            <w:right w:val="none" w:sz="0" w:space="0" w:color="auto"/>
                          </w:divBdr>
                          <w:divsChild>
                            <w:div w:id="614867108">
                              <w:marLeft w:val="0"/>
                              <w:marRight w:val="0"/>
                              <w:marTop w:val="0"/>
                              <w:marBottom w:val="0"/>
                              <w:divBdr>
                                <w:top w:val="single" w:sz="6" w:space="0" w:color="D1D2E0"/>
                                <w:left w:val="single" w:sz="6" w:space="0" w:color="D1D2E0"/>
                                <w:bottom w:val="single" w:sz="6" w:space="0" w:color="D1D2E0"/>
                                <w:right w:val="single" w:sz="6" w:space="0" w:color="D1D2E0"/>
                              </w:divBdr>
                              <w:divsChild>
                                <w:div w:id="817186698">
                                  <w:marLeft w:val="0"/>
                                  <w:marRight w:val="0"/>
                                  <w:marTop w:val="0"/>
                                  <w:marBottom w:val="0"/>
                                  <w:divBdr>
                                    <w:top w:val="none" w:sz="0" w:space="0" w:color="auto"/>
                                    <w:left w:val="none" w:sz="0" w:space="0" w:color="auto"/>
                                    <w:bottom w:val="none" w:sz="0" w:space="0" w:color="auto"/>
                                    <w:right w:val="none" w:sz="0" w:space="0" w:color="auto"/>
                                  </w:divBdr>
                                  <w:divsChild>
                                    <w:div w:id="1885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8733">
                              <w:marLeft w:val="0"/>
                              <w:marRight w:val="0"/>
                              <w:marTop w:val="0"/>
                              <w:marBottom w:val="0"/>
                              <w:divBdr>
                                <w:top w:val="none" w:sz="0" w:space="0" w:color="auto"/>
                                <w:left w:val="none" w:sz="0" w:space="0" w:color="auto"/>
                                <w:bottom w:val="none" w:sz="0" w:space="0" w:color="auto"/>
                                <w:right w:val="none" w:sz="0" w:space="0" w:color="auto"/>
                              </w:divBdr>
                              <w:divsChild>
                                <w:div w:id="9265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5099">
                          <w:marLeft w:val="0"/>
                          <w:marRight w:val="0"/>
                          <w:marTop w:val="0"/>
                          <w:marBottom w:val="0"/>
                          <w:divBdr>
                            <w:top w:val="none" w:sz="0" w:space="0" w:color="auto"/>
                            <w:left w:val="none" w:sz="0" w:space="0" w:color="auto"/>
                            <w:bottom w:val="none" w:sz="0" w:space="0" w:color="auto"/>
                            <w:right w:val="none" w:sz="0" w:space="0" w:color="auto"/>
                          </w:divBdr>
                          <w:divsChild>
                            <w:div w:id="176774672">
                              <w:marLeft w:val="0"/>
                              <w:marRight w:val="0"/>
                              <w:marTop w:val="0"/>
                              <w:marBottom w:val="0"/>
                              <w:divBdr>
                                <w:top w:val="single" w:sz="6" w:space="0" w:color="206241"/>
                                <w:left w:val="single" w:sz="6" w:space="0" w:color="206241"/>
                                <w:bottom w:val="single" w:sz="6" w:space="0" w:color="206241"/>
                                <w:right w:val="single" w:sz="6" w:space="0" w:color="206241"/>
                              </w:divBdr>
                              <w:divsChild>
                                <w:div w:id="1346860693">
                                  <w:marLeft w:val="0"/>
                                  <w:marRight w:val="0"/>
                                  <w:marTop w:val="0"/>
                                  <w:marBottom w:val="0"/>
                                  <w:divBdr>
                                    <w:top w:val="none" w:sz="0" w:space="0" w:color="auto"/>
                                    <w:left w:val="none" w:sz="0" w:space="0" w:color="auto"/>
                                    <w:bottom w:val="none" w:sz="0" w:space="0" w:color="auto"/>
                                    <w:right w:val="none" w:sz="0" w:space="0" w:color="auto"/>
                                  </w:divBdr>
                                </w:div>
                                <w:div w:id="1511526138">
                                  <w:marLeft w:val="0"/>
                                  <w:marRight w:val="0"/>
                                  <w:marTop w:val="0"/>
                                  <w:marBottom w:val="0"/>
                                  <w:divBdr>
                                    <w:top w:val="none" w:sz="0" w:space="0" w:color="auto"/>
                                    <w:left w:val="none" w:sz="0" w:space="0" w:color="auto"/>
                                    <w:bottom w:val="none" w:sz="0" w:space="0" w:color="auto"/>
                                    <w:right w:val="none" w:sz="0" w:space="0" w:color="auto"/>
                                  </w:divBdr>
                                  <w:divsChild>
                                    <w:div w:id="165826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79349">
                              <w:marLeft w:val="0"/>
                              <w:marRight w:val="0"/>
                              <w:marTop w:val="0"/>
                              <w:marBottom w:val="0"/>
                              <w:divBdr>
                                <w:top w:val="none" w:sz="0" w:space="0" w:color="auto"/>
                                <w:left w:val="none" w:sz="0" w:space="0" w:color="auto"/>
                                <w:bottom w:val="none" w:sz="0" w:space="0" w:color="auto"/>
                                <w:right w:val="none" w:sz="0" w:space="0" w:color="auto"/>
                              </w:divBdr>
                              <w:divsChild>
                                <w:div w:id="10232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1642">
                          <w:marLeft w:val="0"/>
                          <w:marRight w:val="0"/>
                          <w:marTop w:val="0"/>
                          <w:marBottom w:val="0"/>
                          <w:divBdr>
                            <w:top w:val="none" w:sz="0" w:space="0" w:color="auto"/>
                            <w:left w:val="none" w:sz="0" w:space="0" w:color="auto"/>
                            <w:bottom w:val="none" w:sz="0" w:space="0" w:color="auto"/>
                            <w:right w:val="none" w:sz="0" w:space="0" w:color="auto"/>
                          </w:divBdr>
                          <w:divsChild>
                            <w:div w:id="134879346">
                              <w:marLeft w:val="0"/>
                              <w:marRight w:val="0"/>
                              <w:marTop w:val="0"/>
                              <w:marBottom w:val="0"/>
                              <w:divBdr>
                                <w:top w:val="single" w:sz="6" w:space="0" w:color="D1D2E0"/>
                                <w:left w:val="single" w:sz="6" w:space="0" w:color="D1D2E0"/>
                                <w:bottom w:val="single" w:sz="6" w:space="0" w:color="D1D2E0"/>
                                <w:right w:val="single" w:sz="6" w:space="0" w:color="D1D2E0"/>
                              </w:divBdr>
                              <w:divsChild>
                                <w:div w:id="419371337">
                                  <w:marLeft w:val="0"/>
                                  <w:marRight w:val="0"/>
                                  <w:marTop w:val="0"/>
                                  <w:marBottom w:val="0"/>
                                  <w:divBdr>
                                    <w:top w:val="none" w:sz="0" w:space="0" w:color="auto"/>
                                    <w:left w:val="none" w:sz="0" w:space="0" w:color="auto"/>
                                    <w:bottom w:val="none" w:sz="0" w:space="0" w:color="auto"/>
                                    <w:right w:val="none" w:sz="0" w:space="0" w:color="auto"/>
                                  </w:divBdr>
                                  <w:divsChild>
                                    <w:div w:id="10720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1487">
                              <w:marLeft w:val="0"/>
                              <w:marRight w:val="0"/>
                              <w:marTop w:val="0"/>
                              <w:marBottom w:val="0"/>
                              <w:divBdr>
                                <w:top w:val="none" w:sz="0" w:space="0" w:color="auto"/>
                                <w:left w:val="none" w:sz="0" w:space="0" w:color="auto"/>
                                <w:bottom w:val="none" w:sz="0" w:space="0" w:color="auto"/>
                                <w:right w:val="none" w:sz="0" w:space="0" w:color="auto"/>
                              </w:divBdr>
                              <w:divsChild>
                                <w:div w:id="1276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48671">
                          <w:marLeft w:val="0"/>
                          <w:marRight w:val="0"/>
                          <w:marTop w:val="0"/>
                          <w:marBottom w:val="0"/>
                          <w:divBdr>
                            <w:top w:val="none" w:sz="0" w:space="0" w:color="auto"/>
                            <w:left w:val="none" w:sz="0" w:space="0" w:color="auto"/>
                            <w:bottom w:val="none" w:sz="0" w:space="0" w:color="auto"/>
                            <w:right w:val="none" w:sz="0" w:space="0" w:color="auto"/>
                          </w:divBdr>
                          <w:divsChild>
                            <w:div w:id="1641691125">
                              <w:marLeft w:val="0"/>
                              <w:marRight w:val="0"/>
                              <w:marTop w:val="0"/>
                              <w:marBottom w:val="0"/>
                              <w:divBdr>
                                <w:top w:val="single" w:sz="6" w:space="0" w:color="D1D2E0"/>
                                <w:left w:val="single" w:sz="6" w:space="0" w:color="D1D2E0"/>
                                <w:bottom w:val="single" w:sz="6" w:space="0" w:color="D1D2E0"/>
                                <w:right w:val="single" w:sz="6" w:space="0" w:color="D1D2E0"/>
                              </w:divBdr>
                              <w:divsChild>
                                <w:div w:id="1683236115">
                                  <w:marLeft w:val="0"/>
                                  <w:marRight w:val="0"/>
                                  <w:marTop w:val="0"/>
                                  <w:marBottom w:val="0"/>
                                  <w:divBdr>
                                    <w:top w:val="none" w:sz="0" w:space="0" w:color="auto"/>
                                    <w:left w:val="none" w:sz="0" w:space="0" w:color="auto"/>
                                    <w:bottom w:val="none" w:sz="0" w:space="0" w:color="auto"/>
                                    <w:right w:val="none" w:sz="0" w:space="0" w:color="auto"/>
                                  </w:divBdr>
                                  <w:divsChild>
                                    <w:div w:id="14002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4593">
                              <w:marLeft w:val="0"/>
                              <w:marRight w:val="0"/>
                              <w:marTop w:val="0"/>
                              <w:marBottom w:val="0"/>
                              <w:divBdr>
                                <w:top w:val="none" w:sz="0" w:space="0" w:color="auto"/>
                                <w:left w:val="none" w:sz="0" w:space="0" w:color="auto"/>
                                <w:bottom w:val="none" w:sz="0" w:space="0" w:color="auto"/>
                                <w:right w:val="none" w:sz="0" w:space="0" w:color="auto"/>
                              </w:divBdr>
                              <w:divsChild>
                                <w:div w:id="11683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2093">
                          <w:marLeft w:val="0"/>
                          <w:marRight w:val="0"/>
                          <w:marTop w:val="0"/>
                          <w:marBottom w:val="0"/>
                          <w:divBdr>
                            <w:top w:val="none" w:sz="0" w:space="0" w:color="auto"/>
                            <w:left w:val="none" w:sz="0" w:space="0" w:color="auto"/>
                            <w:bottom w:val="none" w:sz="0" w:space="0" w:color="auto"/>
                            <w:right w:val="none" w:sz="0" w:space="0" w:color="auto"/>
                          </w:divBdr>
                          <w:divsChild>
                            <w:div w:id="880821031">
                              <w:marLeft w:val="0"/>
                              <w:marRight w:val="0"/>
                              <w:marTop w:val="0"/>
                              <w:marBottom w:val="0"/>
                              <w:divBdr>
                                <w:top w:val="single" w:sz="6" w:space="0" w:color="D1D2E0"/>
                                <w:left w:val="single" w:sz="6" w:space="0" w:color="D1D2E0"/>
                                <w:bottom w:val="single" w:sz="6" w:space="0" w:color="D1D2E0"/>
                                <w:right w:val="single" w:sz="6" w:space="0" w:color="D1D2E0"/>
                              </w:divBdr>
                              <w:divsChild>
                                <w:div w:id="691493055">
                                  <w:marLeft w:val="0"/>
                                  <w:marRight w:val="0"/>
                                  <w:marTop w:val="0"/>
                                  <w:marBottom w:val="0"/>
                                  <w:divBdr>
                                    <w:top w:val="none" w:sz="0" w:space="0" w:color="auto"/>
                                    <w:left w:val="none" w:sz="0" w:space="0" w:color="auto"/>
                                    <w:bottom w:val="none" w:sz="0" w:space="0" w:color="auto"/>
                                    <w:right w:val="none" w:sz="0" w:space="0" w:color="auto"/>
                                  </w:divBdr>
                                </w:div>
                              </w:divsChild>
                            </w:div>
                            <w:div w:id="968366036">
                              <w:marLeft w:val="0"/>
                              <w:marRight w:val="0"/>
                              <w:marTop w:val="0"/>
                              <w:marBottom w:val="0"/>
                              <w:divBdr>
                                <w:top w:val="single" w:sz="6" w:space="0" w:color="D1D2E0"/>
                                <w:left w:val="single" w:sz="6" w:space="0" w:color="D1D2E0"/>
                                <w:bottom w:val="single" w:sz="6" w:space="0" w:color="D1D2E0"/>
                                <w:right w:val="single" w:sz="6" w:space="0" w:color="D1D2E0"/>
                              </w:divBdr>
                              <w:divsChild>
                                <w:div w:id="965542868">
                                  <w:marLeft w:val="0"/>
                                  <w:marRight w:val="0"/>
                                  <w:marTop w:val="0"/>
                                  <w:marBottom w:val="0"/>
                                  <w:divBdr>
                                    <w:top w:val="none" w:sz="0" w:space="0" w:color="auto"/>
                                    <w:left w:val="none" w:sz="0" w:space="0" w:color="auto"/>
                                    <w:bottom w:val="none" w:sz="0" w:space="0" w:color="auto"/>
                                    <w:right w:val="none" w:sz="0" w:space="0" w:color="auto"/>
                                  </w:divBdr>
                                </w:div>
                                <w:div w:id="174020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491">
              <w:marLeft w:val="0"/>
              <w:marRight w:val="0"/>
              <w:marTop w:val="0"/>
              <w:marBottom w:val="0"/>
              <w:divBdr>
                <w:top w:val="none" w:sz="0" w:space="0" w:color="auto"/>
                <w:left w:val="none" w:sz="0" w:space="0" w:color="auto"/>
                <w:bottom w:val="none" w:sz="0" w:space="0" w:color="auto"/>
                <w:right w:val="none" w:sz="0" w:space="0" w:color="auto"/>
              </w:divBdr>
              <w:divsChild>
                <w:div w:id="2128504589">
                  <w:marLeft w:val="0"/>
                  <w:marRight w:val="0"/>
                  <w:marTop w:val="0"/>
                  <w:marBottom w:val="0"/>
                  <w:divBdr>
                    <w:top w:val="single" w:sz="6" w:space="0" w:color="D1D2E0"/>
                    <w:left w:val="single" w:sz="6" w:space="0" w:color="D1D2E0"/>
                    <w:bottom w:val="single" w:sz="6" w:space="0" w:color="D1D2E0"/>
                    <w:right w:val="single" w:sz="6" w:space="0" w:color="D1D2E0"/>
                  </w:divBdr>
                  <w:divsChild>
                    <w:div w:id="872108172">
                      <w:marLeft w:val="0"/>
                      <w:marRight w:val="0"/>
                      <w:marTop w:val="0"/>
                      <w:marBottom w:val="0"/>
                      <w:divBdr>
                        <w:top w:val="none" w:sz="0" w:space="0" w:color="auto"/>
                        <w:left w:val="none" w:sz="0" w:space="0" w:color="auto"/>
                        <w:bottom w:val="none" w:sz="0" w:space="0" w:color="auto"/>
                        <w:right w:val="none" w:sz="0" w:space="0" w:color="auto"/>
                      </w:divBdr>
                      <w:divsChild>
                        <w:div w:id="604070914">
                          <w:marLeft w:val="0"/>
                          <w:marRight w:val="0"/>
                          <w:marTop w:val="0"/>
                          <w:marBottom w:val="0"/>
                          <w:divBdr>
                            <w:top w:val="none" w:sz="0" w:space="0" w:color="auto"/>
                            <w:left w:val="none" w:sz="0" w:space="0" w:color="auto"/>
                            <w:bottom w:val="none" w:sz="0" w:space="0" w:color="auto"/>
                            <w:right w:val="none" w:sz="0" w:space="0" w:color="auto"/>
                          </w:divBdr>
                          <w:divsChild>
                            <w:div w:id="995688495">
                              <w:marLeft w:val="0"/>
                              <w:marRight w:val="0"/>
                              <w:marTop w:val="0"/>
                              <w:marBottom w:val="0"/>
                              <w:divBdr>
                                <w:top w:val="none" w:sz="0" w:space="0" w:color="auto"/>
                                <w:left w:val="none" w:sz="0" w:space="0" w:color="auto"/>
                                <w:bottom w:val="none" w:sz="0" w:space="0" w:color="auto"/>
                                <w:right w:val="none" w:sz="0" w:space="0" w:color="auto"/>
                              </w:divBdr>
                              <w:divsChild>
                                <w:div w:id="600726441">
                                  <w:marLeft w:val="0"/>
                                  <w:marRight w:val="0"/>
                                  <w:marTop w:val="0"/>
                                  <w:marBottom w:val="0"/>
                                  <w:divBdr>
                                    <w:top w:val="none" w:sz="0" w:space="0" w:color="auto"/>
                                    <w:left w:val="none" w:sz="0" w:space="0" w:color="auto"/>
                                    <w:bottom w:val="none" w:sz="0" w:space="0" w:color="auto"/>
                                    <w:right w:val="none" w:sz="0" w:space="0" w:color="auto"/>
                                  </w:divBdr>
                                </w:div>
                                <w:div w:id="339091332">
                                  <w:marLeft w:val="0"/>
                                  <w:marRight w:val="0"/>
                                  <w:marTop w:val="0"/>
                                  <w:marBottom w:val="0"/>
                                  <w:divBdr>
                                    <w:top w:val="none" w:sz="0" w:space="0" w:color="auto"/>
                                    <w:left w:val="none" w:sz="0" w:space="0" w:color="auto"/>
                                    <w:bottom w:val="none" w:sz="0" w:space="0" w:color="auto"/>
                                    <w:right w:val="none" w:sz="0" w:space="0" w:color="auto"/>
                                  </w:divBdr>
                                </w:div>
                                <w:div w:id="588929397">
                                  <w:marLeft w:val="0"/>
                                  <w:marRight w:val="0"/>
                                  <w:marTop w:val="0"/>
                                  <w:marBottom w:val="0"/>
                                  <w:divBdr>
                                    <w:top w:val="none" w:sz="0" w:space="0" w:color="auto"/>
                                    <w:left w:val="none" w:sz="0" w:space="0" w:color="auto"/>
                                    <w:bottom w:val="none" w:sz="0" w:space="0" w:color="auto"/>
                                    <w:right w:val="none" w:sz="0" w:space="0" w:color="auto"/>
                                  </w:divBdr>
                                </w:div>
                                <w:div w:id="1965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976946">
                      <w:marLeft w:val="0"/>
                      <w:marRight w:val="0"/>
                      <w:marTop w:val="0"/>
                      <w:marBottom w:val="0"/>
                      <w:divBdr>
                        <w:top w:val="none" w:sz="0" w:space="0" w:color="auto"/>
                        <w:left w:val="none" w:sz="0" w:space="0" w:color="auto"/>
                        <w:bottom w:val="none" w:sz="0" w:space="0" w:color="auto"/>
                        <w:right w:val="none" w:sz="0" w:space="0" w:color="auto"/>
                      </w:divBdr>
                      <w:divsChild>
                        <w:div w:id="215703777">
                          <w:marLeft w:val="0"/>
                          <w:marRight w:val="0"/>
                          <w:marTop w:val="0"/>
                          <w:marBottom w:val="0"/>
                          <w:divBdr>
                            <w:top w:val="none" w:sz="0" w:space="0" w:color="auto"/>
                            <w:left w:val="none" w:sz="0" w:space="0" w:color="auto"/>
                            <w:bottom w:val="none" w:sz="0" w:space="0" w:color="auto"/>
                            <w:right w:val="none" w:sz="0" w:space="0" w:color="auto"/>
                          </w:divBdr>
                          <w:divsChild>
                            <w:div w:id="949970055">
                              <w:marLeft w:val="0"/>
                              <w:marRight w:val="0"/>
                              <w:marTop w:val="0"/>
                              <w:marBottom w:val="0"/>
                              <w:divBdr>
                                <w:top w:val="single" w:sz="6" w:space="0" w:color="206241"/>
                                <w:left w:val="single" w:sz="6" w:space="0" w:color="206241"/>
                                <w:bottom w:val="single" w:sz="6" w:space="0" w:color="206241"/>
                                <w:right w:val="single" w:sz="6" w:space="0" w:color="206241"/>
                              </w:divBdr>
                              <w:divsChild>
                                <w:div w:id="826244857">
                                  <w:marLeft w:val="0"/>
                                  <w:marRight w:val="0"/>
                                  <w:marTop w:val="0"/>
                                  <w:marBottom w:val="0"/>
                                  <w:divBdr>
                                    <w:top w:val="none" w:sz="0" w:space="0" w:color="auto"/>
                                    <w:left w:val="none" w:sz="0" w:space="0" w:color="auto"/>
                                    <w:bottom w:val="none" w:sz="0" w:space="0" w:color="auto"/>
                                    <w:right w:val="none" w:sz="0" w:space="0" w:color="auto"/>
                                  </w:divBdr>
                                </w:div>
                                <w:div w:id="1844008317">
                                  <w:marLeft w:val="0"/>
                                  <w:marRight w:val="0"/>
                                  <w:marTop w:val="0"/>
                                  <w:marBottom w:val="0"/>
                                  <w:divBdr>
                                    <w:top w:val="none" w:sz="0" w:space="0" w:color="auto"/>
                                    <w:left w:val="none" w:sz="0" w:space="0" w:color="auto"/>
                                    <w:bottom w:val="none" w:sz="0" w:space="0" w:color="auto"/>
                                    <w:right w:val="none" w:sz="0" w:space="0" w:color="auto"/>
                                  </w:divBdr>
                                  <w:divsChild>
                                    <w:div w:id="9517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4371">
                              <w:marLeft w:val="0"/>
                              <w:marRight w:val="0"/>
                              <w:marTop w:val="0"/>
                              <w:marBottom w:val="0"/>
                              <w:divBdr>
                                <w:top w:val="none" w:sz="0" w:space="0" w:color="auto"/>
                                <w:left w:val="none" w:sz="0" w:space="0" w:color="auto"/>
                                <w:bottom w:val="none" w:sz="0" w:space="0" w:color="auto"/>
                                <w:right w:val="none" w:sz="0" w:space="0" w:color="auto"/>
                              </w:divBdr>
                              <w:divsChild>
                                <w:div w:id="6452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1451">
                          <w:marLeft w:val="0"/>
                          <w:marRight w:val="0"/>
                          <w:marTop w:val="0"/>
                          <w:marBottom w:val="0"/>
                          <w:divBdr>
                            <w:top w:val="none" w:sz="0" w:space="0" w:color="auto"/>
                            <w:left w:val="none" w:sz="0" w:space="0" w:color="auto"/>
                            <w:bottom w:val="none" w:sz="0" w:space="0" w:color="auto"/>
                            <w:right w:val="none" w:sz="0" w:space="0" w:color="auto"/>
                          </w:divBdr>
                          <w:divsChild>
                            <w:div w:id="317734292">
                              <w:marLeft w:val="0"/>
                              <w:marRight w:val="0"/>
                              <w:marTop w:val="0"/>
                              <w:marBottom w:val="0"/>
                              <w:divBdr>
                                <w:top w:val="single" w:sz="6" w:space="0" w:color="D1D2E0"/>
                                <w:left w:val="single" w:sz="6" w:space="0" w:color="D1D2E0"/>
                                <w:bottom w:val="single" w:sz="6" w:space="0" w:color="D1D2E0"/>
                                <w:right w:val="single" w:sz="6" w:space="0" w:color="D1D2E0"/>
                              </w:divBdr>
                              <w:divsChild>
                                <w:div w:id="416096636">
                                  <w:marLeft w:val="0"/>
                                  <w:marRight w:val="0"/>
                                  <w:marTop w:val="0"/>
                                  <w:marBottom w:val="0"/>
                                  <w:divBdr>
                                    <w:top w:val="none" w:sz="0" w:space="0" w:color="auto"/>
                                    <w:left w:val="none" w:sz="0" w:space="0" w:color="auto"/>
                                    <w:bottom w:val="none" w:sz="0" w:space="0" w:color="auto"/>
                                    <w:right w:val="none" w:sz="0" w:space="0" w:color="auto"/>
                                  </w:divBdr>
                                  <w:divsChild>
                                    <w:div w:id="7992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6999">
                              <w:marLeft w:val="0"/>
                              <w:marRight w:val="0"/>
                              <w:marTop w:val="0"/>
                              <w:marBottom w:val="0"/>
                              <w:divBdr>
                                <w:top w:val="none" w:sz="0" w:space="0" w:color="auto"/>
                                <w:left w:val="none" w:sz="0" w:space="0" w:color="auto"/>
                                <w:bottom w:val="none" w:sz="0" w:space="0" w:color="auto"/>
                                <w:right w:val="none" w:sz="0" w:space="0" w:color="auto"/>
                              </w:divBdr>
                              <w:divsChild>
                                <w:div w:id="18152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6636">
                          <w:marLeft w:val="0"/>
                          <w:marRight w:val="0"/>
                          <w:marTop w:val="0"/>
                          <w:marBottom w:val="0"/>
                          <w:divBdr>
                            <w:top w:val="none" w:sz="0" w:space="0" w:color="auto"/>
                            <w:left w:val="none" w:sz="0" w:space="0" w:color="auto"/>
                            <w:bottom w:val="none" w:sz="0" w:space="0" w:color="auto"/>
                            <w:right w:val="none" w:sz="0" w:space="0" w:color="auto"/>
                          </w:divBdr>
                          <w:divsChild>
                            <w:div w:id="969290479">
                              <w:marLeft w:val="0"/>
                              <w:marRight w:val="0"/>
                              <w:marTop w:val="0"/>
                              <w:marBottom w:val="0"/>
                              <w:divBdr>
                                <w:top w:val="single" w:sz="6" w:space="0" w:color="D1D2E0"/>
                                <w:left w:val="single" w:sz="6" w:space="0" w:color="D1D2E0"/>
                                <w:bottom w:val="single" w:sz="6" w:space="0" w:color="D1D2E0"/>
                                <w:right w:val="single" w:sz="6" w:space="0" w:color="D1D2E0"/>
                              </w:divBdr>
                              <w:divsChild>
                                <w:div w:id="1766146344">
                                  <w:marLeft w:val="0"/>
                                  <w:marRight w:val="0"/>
                                  <w:marTop w:val="0"/>
                                  <w:marBottom w:val="0"/>
                                  <w:divBdr>
                                    <w:top w:val="none" w:sz="0" w:space="0" w:color="auto"/>
                                    <w:left w:val="none" w:sz="0" w:space="0" w:color="auto"/>
                                    <w:bottom w:val="none" w:sz="0" w:space="0" w:color="auto"/>
                                    <w:right w:val="none" w:sz="0" w:space="0" w:color="auto"/>
                                  </w:divBdr>
                                  <w:divsChild>
                                    <w:div w:id="2329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2585">
                              <w:marLeft w:val="0"/>
                              <w:marRight w:val="0"/>
                              <w:marTop w:val="0"/>
                              <w:marBottom w:val="0"/>
                              <w:divBdr>
                                <w:top w:val="none" w:sz="0" w:space="0" w:color="auto"/>
                                <w:left w:val="none" w:sz="0" w:space="0" w:color="auto"/>
                                <w:bottom w:val="none" w:sz="0" w:space="0" w:color="auto"/>
                                <w:right w:val="none" w:sz="0" w:space="0" w:color="auto"/>
                              </w:divBdr>
                              <w:divsChild>
                                <w:div w:id="5293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1196">
                          <w:marLeft w:val="0"/>
                          <w:marRight w:val="0"/>
                          <w:marTop w:val="0"/>
                          <w:marBottom w:val="0"/>
                          <w:divBdr>
                            <w:top w:val="none" w:sz="0" w:space="0" w:color="auto"/>
                            <w:left w:val="none" w:sz="0" w:space="0" w:color="auto"/>
                            <w:bottom w:val="none" w:sz="0" w:space="0" w:color="auto"/>
                            <w:right w:val="none" w:sz="0" w:space="0" w:color="auto"/>
                          </w:divBdr>
                          <w:divsChild>
                            <w:div w:id="1947931196">
                              <w:marLeft w:val="0"/>
                              <w:marRight w:val="0"/>
                              <w:marTop w:val="0"/>
                              <w:marBottom w:val="0"/>
                              <w:divBdr>
                                <w:top w:val="single" w:sz="6" w:space="0" w:color="D1D2E0"/>
                                <w:left w:val="single" w:sz="6" w:space="0" w:color="D1D2E0"/>
                                <w:bottom w:val="single" w:sz="6" w:space="0" w:color="D1D2E0"/>
                                <w:right w:val="single" w:sz="6" w:space="0" w:color="D1D2E0"/>
                              </w:divBdr>
                              <w:divsChild>
                                <w:div w:id="733282340">
                                  <w:marLeft w:val="0"/>
                                  <w:marRight w:val="0"/>
                                  <w:marTop w:val="0"/>
                                  <w:marBottom w:val="0"/>
                                  <w:divBdr>
                                    <w:top w:val="none" w:sz="0" w:space="0" w:color="auto"/>
                                    <w:left w:val="none" w:sz="0" w:space="0" w:color="auto"/>
                                    <w:bottom w:val="none" w:sz="0" w:space="0" w:color="auto"/>
                                    <w:right w:val="none" w:sz="0" w:space="0" w:color="auto"/>
                                  </w:divBdr>
                                  <w:divsChild>
                                    <w:div w:id="15546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10536">
                              <w:marLeft w:val="0"/>
                              <w:marRight w:val="0"/>
                              <w:marTop w:val="0"/>
                              <w:marBottom w:val="0"/>
                              <w:divBdr>
                                <w:top w:val="none" w:sz="0" w:space="0" w:color="auto"/>
                                <w:left w:val="none" w:sz="0" w:space="0" w:color="auto"/>
                                <w:bottom w:val="none" w:sz="0" w:space="0" w:color="auto"/>
                                <w:right w:val="none" w:sz="0" w:space="0" w:color="auto"/>
                              </w:divBdr>
                              <w:divsChild>
                                <w:div w:id="4335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30710">
                          <w:marLeft w:val="0"/>
                          <w:marRight w:val="0"/>
                          <w:marTop w:val="0"/>
                          <w:marBottom w:val="0"/>
                          <w:divBdr>
                            <w:top w:val="none" w:sz="0" w:space="0" w:color="auto"/>
                            <w:left w:val="none" w:sz="0" w:space="0" w:color="auto"/>
                            <w:bottom w:val="none" w:sz="0" w:space="0" w:color="auto"/>
                            <w:right w:val="none" w:sz="0" w:space="0" w:color="auto"/>
                          </w:divBdr>
                          <w:divsChild>
                            <w:div w:id="1083452418">
                              <w:marLeft w:val="0"/>
                              <w:marRight w:val="0"/>
                              <w:marTop w:val="0"/>
                              <w:marBottom w:val="0"/>
                              <w:divBdr>
                                <w:top w:val="single" w:sz="6" w:space="0" w:color="D1D2E0"/>
                                <w:left w:val="single" w:sz="6" w:space="0" w:color="D1D2E0"/>
                                <w:bottom w:val="single" w:sz="6" w:space="0" w:color="D1D2E0"/>
                                <w:right w:val="single" w:sz="6" w:space="0" w:color="D1D2E0"/>
                              </w:divBdr>
                              <w:divsChild>
                                <w:div w:id="297883362">
                                  <w:marLeft w:val="0"/>
                                  <w:marRight w:val="0"/>
                                  <w:marTop w:val="0"/>
                                  <w:marBottom w:val="0"/>
                                  <w:divBdr>
                                    <w:top w:val="none" w:sz="0" w:space="0" w:color="auto"/>
                                    <w:left w:val="none" w:sz="0" w:space="0" w:color="auto"/>
                                    <w:bottom w:val="none" w:sz="0" w:space="0" w:color="auto"/>
                                    <w:right w:val="none" w:sz="0" w:space="0" w:color="auto"/>
                                  </w:divBdr>
                                </w:div>
                              </w:divsChild>
                            </w:div>
                            <w:div w:id="1521777184">
                              <w:marLeft w:val="0"/>
                              <w:marRight w:val="0"/>
                              <w:marTop w:val="0"/>
                              <w:marBottom w:val="0"/>
                              <w:divBdr>
                                <w:top w:val="single" w:sz="6" w:space="0" w:color="D1D2E0"/>
                                <w:left w:val="single" w:sz="6" w:space="0" w:color="D1D2E0"/>
                                <w:bottom w:val="single" w:sz="6" w:space="0" w:color="D1D2E0"/>
                                <w:right w:val="single" w:sz="6" w:space="0" w:color="D1D2E0"/>
                              </w:divBdr>
                              <w:divsChild>
                                <w:div w:id="1482766694">
                                  <w:marLeft w:val="0"/>
                                  <w:marRight w:val="0"/>
                                  <w:marTop w:val="0"/>
                                  <w:marBottom w:val="0"/>
                                  <w:divBdr>
                                    <w:top w:val="none" w:sz="0" w:space="0" w:color="auto"/>
                                    <w:left w:val="none" w:sz="0" w:space="0" w:color="auto"/>
                                    <w:bottom w:val="none" w:sz="0" w:space="0" w:color="auto"/>
                                    <w:right w:val="none" w:sz="0" w:space="0" w:color="auto"/>
                                  </w:divBdr>
                                </w:div>
                                <w:div w:id="426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261806">
              <w:marLeft w:val="0"/>
              <w:marRight w:val="0"/>
              <w:marTop w:val="0"/>
              <w:marBottom w:val="0"/>
              <w:divBdr>
                <w:top w:val="none" w:sz="0" w:space="0" w:color="auto"/>
                <w:left w:val="none" w:sz="0" w:space="0" w:color="auto"/>
                <w:bottom w:val="none" w:sz="0" w:space="0" w:color="auto"/>
                <w:right w:val="none" w:sz="0" w:space="0" w:color="auto"/>
              </w:divBdr>
              <w:divsChild>
                <w:div w:id="847330704">
                  <w:marLeft w:val="0"/>
                  <w:marRight w:val="0"/>
                  <w:marTop w:val="0"/>
                  <w:marBottom w:val="0"/>
                  <w:divBdr>
                    <w:top w:val="single" w:sz="6" w:space="0" w:color="D1D2E0"/>
                    <w:left w:val="single" w:sz="6" w:space="0" w:color="D1D2E0"/>
                    <w:bottom w:val="single" w:sz="6" w:space="0" w:color="D1D2E0"/>
                    <w:right w:val="single" w:sz="6" w:space="0" w:color="D1D2E0"/>
                  </w:divBdr>
                  <w:divsChild>
                    <w:div w:id="234435616">
                      <w:marLeft w:val="0"/>
                      <w:marRight w:val="0"/>
                      <w:marTop w:val="0"/>
                      <w:marBottom w:val="0"/>
                      <w:divBdr>
                        <w:top w:val="none" w:sz="0" w:space="0" w:color="auto"/>
                        <w:left w:val="none" w:sz="0" w:space="0" w:color="auto"/>
                        <w:bottom w:val="none" w:sz="0" w:space="0" w:color="auto"/>
                        <w:right w:val="none" w:sz="0" w:space="0" w:color="auto"/>
                      </w:divBdr>
                      <w:divsChild>
                        <w:div w:id="1723557755">
                          <w:marLeft w:val="0"/>
                          <w:marRight w:val="0"/>
                          <w:marTop w:val="0"/>
                          <w:marBottom w:val="0"/>
                          <w:divBdr>
                            <w:top w:val="none" w:sz="0" w:space="0" w:color="auto"/>
                            <w:left w:val="none" w:sz="0" w:space="0" w:color="auto"/>
                            <w:bottom w:val="none" w:sz="0" w:space="0" w:color="auto"/>
                            <w:right w:val="none" w:sz="0" w:space="0" w:color="auto"/>
                          </w:divBdr>
                          <w:divsChild>
                            <w:div w:id="20758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6395">
                      <w:marLeft w:val="0"/>
                      <w:marRight w:val="0"/>
                      <w:marTop w:val="0"/>
                      <w:marBottom w:val="0"/>
                      <w:divBdr>
                        <w:top w:val="none" w:sz="0" w:space="0" w:color="auto"/>
                        <w:left w:val="none" w:sz="0" w:space="0" w:color="auto"/>
                        <w:bottom w:val="none" w:sz="0" w:space="0" w:color="auto"/>
                        <w:right w:val="none" w:sz="0" w:space="0" w:color="auto"/>
                      </w:divBdr>
                      <w:divsChild>
                        <w:div w:id="2010790166">
                          <w:marLeft w:val="0"/>
                          <w:marRight w:val="0"/>
                          <w:marTop w:val="0"/>
                          <w:marBottom w:val="0"/>
                          <w:divBdr>
                            <w:top w:val="none" w:sz="0" w:space="0" w:color="auto"/>
                            <w:left w:val="none" w:sz="0" w:space="0" w:color="auto"/>
                            <w:bottom w:val="none" w:sz="0" w:space="0" w:color="auto"/>
                            <w:right w:val="none" w:sz="0" w:space="0" w:color="auto"/>
                          </w:divBdr>
                          <w:divsChild>
                            <w:div w:id="1220022138">
                              <w:marLeft w:val="0"/>
                              <w:marRight w:val="0"/>
                              <w:marTop w:val="0"/>
                              <w:marBottom w:val="0"/>
                              <w:divBdr>
                                <w:top w:val="single" w:sz="6" w:space="0" w:color="206241"/>
                                <w:left w:val="single" w:sz="6" w:space="0" w:color="206241"/>
                                <w:bottom w:val="single" w:sz="6" w:space="0" w:color="206241"/>
                                <w:right w:val="single" w:sz="6" w:space="0" w:color="206241"/>
                              </w:divBdr>
                              <w:divsChild>
                                <w:div w:id="1175266235">
                                  <w:marLeft w:val="0"/>
                                  <w:marRight w:val="0"/>
                                  <w:marTop w:val="0"/>
                                  <w:marBottom w:val="0"/>
                                  <w:divBdr>
                                    <w:top w:val="none" w:sz="0" w:space="0" w:color="auto"/>
                                    <w:left w:val="none" w:sz="0" w:space="0" w:color="auto"/>
                                    <w:bottom w:val="none" w:sz="0" w:space="0" w:color="auto"/>
                                    <w:right w:val="none" w:sz="0" w:space="0" w:color="auto"/>
                                  </w:divBdr>
                                </w:div>
                                <w:div w:id="287862874">
                                  <w:marLeft w:val="0"/>
                                  <w:marRight w:val="0"/>
                                  <w:marTop w:val="0"/>
                                  <w:marBottom w:val="0"/>
                                  <w:divBdr>
                                    <w:top w:val="none" w:sz="0" w:space="0" w:color="auto"/>
                                    <w:left w:val="none" w:sz="0" w:space="0" w:color="auto"/>
                                    <w:bottom w:val="none" w:sz="0" w:space="0" w:color="auto"/>
                                    <w:right w:val="none" w:sz="0" w:space="0" w:color="auto"/>
                                  </w:divBdr>
                                  <w:divsChild>
                                    <w:div w:id="13271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43683">
                              <w:marLeft w:val="0"/>
                              <w:marRight w:val="0"/>
                              <w:marTop w:val="0"/>
                              <w:marBottom w:val="0"/>
                              <w:divBdr>
                                <w:top w:val="none" w:sz="0" w:space="0" w:color="auto"/>
                                <w:left w:val="none" w:sz="0" w:space="0" w:color="auto"/>
                                <w:bottom w:val="none" w:sz="0" w:space="0" w:color="auto"/>
                                <w:right w:val="none" w:sz="0" w:space="0" w:color="auto"/>
                              </w:divBdr>
                              <w:divsChild>
                                <w:div w:id="13685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9553">
                          <w:marLeft w:val="0"/>
                          <w:marRight w:val="0"/>
                          <w:marTop w:val="0"/>
                          <w:marBottom w:val="0"/>
                          <w:divBdr>
                            <w:top w:val="none" w:sz="0" w:space="0" w:color="auto"/>
                            <w:left w:val="none" w:sz="0" w:space="0" w:color="auto"/>
                            <w:bottom w:val="none" w:sz="0" w:space="0" w:color="auto"/>
                            <w:right w:val="none" w:sz="0" w:space="0" w:color="auto"/>
                          </w:divBdr>
                          <w:divsChild>
                            <w:div w:id="106628139">
                              <w:marLeft w:val="0"/>
                              <w:marRight w:val="0"/>
                              <w:marTop w:val="0"/>
                              <w:marBottom w:val="0"/>
                              <w:divBdr>
                                <w:top w:val="single" w:sz="6" w:space="0" w:color="206241"/>
                                <w:left w:val="single" w:sz="6" w:space="0" w:color="206241"/>
                                <w:bottom w:val="single" w:sz="6" w:space="0" w:color="206241"/>
                                <w:right w:val="single" w:sz="6" w:space="0" w:color="206241"/>
                              </w:divBdr>
                              <w:divsChild>
                                <w:div w:id="551580780">
                                  <w:marLeft w:val="0"/>
                                  <w:marRight w:val="0"/>
                                  <w:marTop w:val="0"/>
                                  <w:marBottom w:val="0"/>
                                  <w:divBdr>
                                    <w:top w:val="none" w:sz="0" w:space="0" w:color="auto"/>
                                    <w:left w:val="none" w:sz="0" w:space="0" w:color="auto"/>
                                    <w:bottom w:val="none" w:sz="0" w:space="0" w:color="auto"/>
                                    <w:right w:val="none" w:sz="0" w:space="0" w:color="auto"/>
                                  </w:divBdr>
                                </w:div>
                                <w:div w:id="1194926096">
                                  <w:marLeft w:val="0"/>
                                  <w:marRight w:val="0"/>
                                  <w:marTop w:val="0"/>
                                  <w:marBottom w:val="0"/>
                                  <w:divBdr>
                                    <w:top w:val="none" w:sz="0" w:space="0" w:color="auto"/>
                                    <w:left w:val="none" w:sz="0" w:space="0" w:color="auto"/>
                                    <w:bottom w:val="none" w:sz="0" w:space="0" w:color="auto"/>
                                    <w:right w:val="none" w:sz="0" w:space="0" w:color="auto"/>
                                  </w:divBdr>
                                  <w:divsChild>
                                    <w:div w:id="18548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8019">
                              <w:marLeft w:val="0"/>
                              <w:marRight w:val="0"/>
                              <w:marTop w:val="0"/>
                              <w:marBottom w:val="0"/>
                              <w:divBdr>
                                <w:top w:val="none" w:sz="0" w:space="0" w:color="auto"/>
                                <w:left w:val="none" w:sz="0" w:space="0" w:color="auto"/>
                                <w:bottom w:val="none" w:sz="0" w:space="0" w:color="auto"/>
                                <w:right w:val="none" w:sz="0" w:space="0" w:color="auto"/>
                              </w:divBdr>
                              <w:divsChild>
                                <w:div w:id="208445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594">
                          <w:marLeft w:val="0"/>
                          <w:marRight w:val="0"/>
                          <w:marTop w:val="0"/>
                          <w:marBottom w:val="0"/>
                          <w:divBdr>
                            <w:top w:val="none" w:sz="0" w:space="0" w:color="auto"/>
                            <w:left w:val="none" w:sz="0" w:space="0" w:color="auto"/>
                            <w:bottom w:val="none" w:sz="0" w:space="0" w:color="auto"/>
                            <w:right w:val="none" w:sz="0" w:space="0" w:color="auto"/>
                          </w:divBdr>
                          <w:divsChild>
                            <w:div w:id="1813256153">
                              <w:marLeft w:val="0"/>
                              <w:marRight w:val="0"/>
                              <w:marTop w:val="0"/>
                              <w:marBottom w:val="0"/>
                              <w:divBdr>
                                <w:top w:val="single" w:sz="6" w:space="0" w:color="206241"/>
                                <w:left w:val="single" w:sz="6" w:space="0" w:color="206241"/>
                                <w:bottom w:val="single" w:sz="6" w:space="0" w:color="206241"/>
                                <w:right w:val="single" w:sz="6" w:space="0" w:color="206241"/>
                              </w:divBdr>
                              <w:divsChild>
                                <w:div w:id="560333304">
                                  <w:marLeft w:val="0"/>
                                  <w:marRight w:val="0"/>
                                  <w:marTop w:val="0"/>
                                  <w:marBottom w:val="0"/>
                                  <w:divBdr>
                                    <w:top w:val="none" w:sz="0" w:space="0" w:color="auto"/>
                                    <w:left w:val="none" w:sz="0" w:space="0" w:color="auto"/>
                                    <w:bottom w:val="none" w:sz="0" w:space="0" w:color="auto"/>
                                    <w:right w:val="none" w:sz="0" w:space="0" w:color="auto"/>
                                  </w:divBdr>
                                </w:div>
                                <w:div w:id="350381439">
                                  <w:marLeft w:val="0"/>
                                  <w:marRight w:val="0"/>
                                  <w:marTop w:val="0"/>
                                  <w:marBottom w:val="0"/>
                                  <w:divBdr>
                                    <w:top w:val="none" w:sz="0" w:space="0" w:color="auto"/>
                                    <w:left w:val="none" w:sz="0" w:space="0" w:color="auto"/>
                                    <w:bottom w:val="none" w:sz="0" w:space="0" w:color="auto"/>
                                    <w:right w:val="none" w:sz="0" w:space="0" w:color="auto"/>
                                  </w:divBdr>
                                  <w:divsChild>
                                    <w:div w:id="3878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2692">
                              <w:marLeft w:val="0"/>
                              <w:marRight w:val="0"/>
                              <w:marTop w:val="0"/>
                              <w:marBottom w:val="0"/>
                              <w:divBdr>
                                <w:top w:val="none" w:sz="0" w:space="0" w:color="auto"/>
                                <w:left w:val="none" w:sz="0" w:space="0" w:color="auto"/>
                                <w:bottom w:val="none" w:sz="0" w:space="0" w:color="auto"/>
                                <w:right w:val="none" w:sz="0" w:space="0" w:color="auto"/>
                              </w:divBdr>
                              <w:divsChild>
                                <w:div w:id="16446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0514">
                          <w:marLeft w:val="0"/>
                          <w:marRight w:val="0"/>
                          <w:marTop w:val="0"/>
                          <w:marBottom w:val="0"/>
                          <w:divBdr>
                            <w:top w:val="none" w:sz="0" w:space="0" w:color="auto"/>
                            <w:left w:val="none" w:sz="0" w:space="0" w:color="auto"/>
                            <w:bottom w:val="none" w:sz="0" w:space="0" w:color="auto"/>
                            <w:right w:val="none" w:sz="0" w:space="0" w:color="auto"/>
                          </w:divBdr>
                          <w:divsChild>
                            <w:div w:id="20322912">
                              <w:marLeft w:val="0"/>
                              <w:marRight w:val="0"/>
                              <w:marTop w:val="0"/>
                              <w:marBottom w:val="0"/>
                              <w:divBdr>
                                <w:top w:val="single" w:sz="6" w:space="0" w:color="D1D2E0"/>
                                <w:left w:val="single" w:sz="6" w:space="0" w:color="D1D2E0"/>
                                <w:bottom w:val="single" w:sz="6" w:space="0" w:color="D1D2E0"/>
                                <w:right w:val="single" w:sz="6" w:space="0" w:color="D1D2E0"/>
                              </w:divBdr>
                              <w:divsChild>
                                <w:div w:id="469396037">
                                  <w:marLeft w:val="0"/>
                                  <w:marRight w:val="0"/>
                                  <w:marTop w:val="0"/>
                                  <w:marBottom w:val="0"/>
                                  <w:divBdr>
                                    <w:top w:val="none" w:sz="0" w:space="0" w:color="auto"/>
                                    <w:left w:val="none" w:sz="0" w:space="0" w:color="auto"/>
                                    <w:bottom w:val="none" w:sz="0" w:space="0" w:color="auto"/>
                                    <w:right w:val="none" w:sz="0" w:space="0" w:color="auto"/>
                                  </w:divBdr>
                                  <w:divsChild>
                                    <w:div w:id="7823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7122">
                              <w:marLeft w:val="0"/>
                              <w:marRight w:val="0"/>
                              <w:marTop w:val="0"/>
                              <w:marBottom w:val="0"/>
                              <w:divBdr>
                                <w:top w:val="none" w:sz="0" w:space="0" w:color="auto"/>
                                <w:left w:val="none" w:sz="0" w:space="0" w:color="auto"/>
                                <w:bottom w:val="none" w:sz="0" w:space="0" w:color="auto"/>
                                <w:right w:val="none" w:sz="0" w:space="0" w:color="auto"/>
                              </w:divBdr>
                              <w:divsChild>
                                <w:div w:id="13757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2404">
                          <w:marLeft w:val="0"/>
                          <w:marRight w:val="0"/>
                          <w:marTop w:val="0"/>
                          <w:marBottom w:val="0"/>
                          <w:divBdr>
                            <w:top w:val="none" w:sz="0" w:space="0" w:color="auto"/>
                            <w:left w:val="none" w:sz="0" w:space="0" w:color="auto"/>
                            <w:bottom w:val="none" w:sz="0" w:space="0" w:color="auto"/>
                            <w:right w:val="none" w:sz="0" w:space="0" w:color="auto"/>
                          </w:divBdr>
                          <w:divsChild>
                            <w:div w:id="1081871752">
                              <w:marLeft w:val="0"/>
                              <w:marRight w:val="0"/>
                              <w:marTop w:val="0"/>
                              <w:marBottom w:val="0"/>
                              <w:divBdr>
                                <w:top w:val="single" w:sz="6" w:space="0" w:color="206241"/>
                                <w:left w:val="single" w:sz="6" w:space="0" w:color="206241"/>
                                <w:bottom w:val="single" w:sz="6" w:space="0" w:color="206241"/>
                                <w:right w:val="single" w:sz="6" w:space="0" w:color="206241"/>
                              </w:divBdr>
                              <w:divsChild>
                                <w:div w:id="1453934955">
                                  <w:marLeft w:val="0"/>
                                  <w:marRight w:val="0"/>
                                  <w:marTop w:val="0"/>
                                  <w:marBottom w:val="0"/>
                                  <w:divBdr>
                                    <w:top w:val="none" w:sz="0" w:space="0" w:color="auto"/>
                                    <w:left w:val="none" w:sz="0" w:space="0" w:color="auto"/>
                                    <w:bottom w:val="none" w:sz="0" w:space="0" w:color="auto"/>
                                    <w:right w:val="none" w:sz="0" w:space="0" w:color="auto"/>
                                  </w:divBdr>
                                </w:div>
                                <w:div w:id="927351160">
                                  <w:marLeft w:val="0"/>
                                  <w:marRight w:val="0"/>
                                  <w:marTop w:val="0"/>
                                  <w:marBottom w:val="0"/>
                                  <w:divBdr>
                                    <w:top w:val="none" w:sz="0" w:space="0" w:color="auto"/>
                                    <w:left w:val="none" w:sz="0" w:space="0" w:color="auto"/>
                                    <w:bottom w:val="none" w:sz="0" w:space="0" w:color="auto"/>
                                    <w:right w:val="none" w:sz="0" w:space="0" w:color="auto"/>
                                  </w:divBdr>
                                  <w:divsChild>
                                    <w:div w:id="5288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3005">
                              <w:marLeft w:val="0"/>
                              <w:marRight w:val="0"/>
                              <w:marTop w:val="0"/>
                              <w:marBottom w:val="0"/>
                              <w:divBdr>
                                <w:top w:val="none" w:sz="0" w:space="0" w:color="auto"/>
                                <w:left w:val="none" w:sz="0" w:space="0" w:color="auto"/>
                                <w:bottom w:val="none" w:sz="0" w:space="0" w:color="auto"/>
                                <w:right w:val="none" w:sz="0" w:space="0" w:color="auto"/>
                              </w:divBdr>
                              <w:divsChild>
                                <w:div w:id="8595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0987">
                          <w:marLeft w:val="0"/>
                          <w:marRight w:val="0"/>
                          <w:marTop w:val="0"/>
                          <w:marBottom w:val="0"/>
                          <w:divBdr>
                            <w:top w:val="none" w:sz="0" w:space="0" w:color="auto"/>
                            <w:left w:val="none" w:sz="0" w:space="0" w:color="auto"/>
                            <w:bottom w:val="none" w:sz="0" w:space="0" w:color="auto"/>
                            <w:right w:val="none" w:sz="0" w:space="0" w:color="auto"/>
                          </w:divBdr>
                          <w:divsChild>
                            <w:div w:id="1828745968">
                              <w:marLeft w:val="0"/>
                              <w:marRight w:val="0"/>
                              <w:marTop w:val="0"/>
                              <w:marBottom w:val="0"/>
                              <w:divBdr>
                                <w:top w:val="single" w:sz="6" w:space="0" w:color="D1D2E0"/>
                                <w:left w:val="single" w:sz="6" w:space="0" w:color="D1D2E0"/>
                                <w:bottom w:val="single" w:sz="6" w:space="0" w:color="D1D2E0"/>
                                <w:right w:val="single" w:sz="6" w:space="0" w:color="D1D2E0"/>
                              </w:divBdr>
                              <w:divsChild>
                                <w:div w:id="492336292">
                                  <w:marLeft w:val="0"/>
                                  <w:marRight w:val="0"/>
                                  <w:marTop w:val="0"/>
                                  <w:marBottom w:val="0"/>
                                  <w:divBdr>
                                    <w:top w:val="none" w:sz="0" w:space="0" w:color="auto"/>
                                    <w:left w:val="none" w:sz="0" w:space="0" w:color="auto"/>
                                    <w:bottom w:val="none" w:sz="0" w:space="0" w:color="auto"/>
                                    <w:right w:val="none" w:sz="0" w:space="0" w:color="auto"/>
                                  </w:divBdr>
                                </w:div>
                              </w:divsChild>
                            </w:div>
                            <w:div w:id="1693647871">
                              <w:marLeft w:val="0"/>
                              <w:marRight w:val="0"/>
                              <w:marTop w:val="0"/>
                              <w:marBottom w:val="0"/>
                              <w:divBdr>
                                <w:top w:val="single" w:sz="6" w:space="0" w:color="D1D2E0"/>
                                <w:left w:val="single" w:sz="6" w:space="0" w:color="D1D2E0"/>
                                <w:bottom w:val="single" w:sz="6" w:space="0" w:color="D1D2E0"/>
                                <w:right w:val="single" w:sz="6" w:space="0" w:color="D1D2E0"/>
                              </w:divBdr>
                              <w:divsChild>
                                <w:div w:id="75060536">
                                  <w:marLeft w:val="0"/>
                                  <w:marRight w:val="0"/>
                                  <w:marTop w:val="0"/>
                                  <w:marBottom w:val="0"/>
                                  <w:divBdr>
                                    <w:top w:val="none" w:sz="0" w:space="0" w:color="auto"/>
                                    <w:left w:val="none" w:sz="0" w:space="0" w:color="auto"/>
                                    <w:bottom w:val="none" w:sz="0" w:space="0" w:color="auto"/>
                                    <w:right w:val="none" w:sz="0" w:space="0" w:color="auto"/>
                                  </w:divBdr>
                                </w:div>
                                <w:div w:id="19942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278891">
              <w:marLeft w:val="0"/>
              <w:marRight w:val="0"/>
              <w:marTop w:val="0"/>
              <w:marBottom w:val="0"/>
              <w:divBdr>
                <w:top w:val="none" w:sz="0" w:space="0" w:color="auto"/>
                <w:left w:val="none" w:sz="0" w:space="0" w:color="auto"/>
                <w:bottom w:val="none" w:sz="0" w:space="0" w:color="auto"/>
                <w:right w:val="none" w:sz="0" w:space="0" w:color="auto"/>
              </w:divBdr>
              <w:divsChild>
                <w:div w:id="397821955">
                  <w:marLeft w:val="0"/>
                  <w:marRight w:val="0"/>
                  <w:marTop w:val="0"/>
                  <w:marBottom w:val="0"/>
                  <w:divBdr>
                    <w:top w:val="single" w:sz="6" w:space="0" w:color="D1D2E0"/>
                    <w:left w:val="single" w:sz="6" w:space="0" w:color="D1D2E0"/>
                    <w:bottom w:val="single" w:sz="6" w:space="0" w:color="D1D2E0"/>
                    <w:right w:val="single" w:sz="6" w:space="0" w:color="D1D2E0"/>
                  </w:divBdr>
                  <w:divsChild>
                    <w:div w:id="1057389678">
                      <w:marLeft w:val="0"/>
                      <w:marRight w:val="0"/>
                      <w:marTop w:val="0"/>
                      <w:marBottom w:val="0"/>
                      <w:divBdr>
                        <w:top w:val="none" w:sz="0" w:space="0" w:color="auto"/>
                        <w:left w:val="none" w:sz="0" w:space="0" w:color="auto"/>
                        <w:bottom w:val="none" w:sz="0" w:space="0" w:color="auto"/>
                        <w:right w:val="none" w:sz="0" w:space="0" w:color="auto"/>
                      </w:divBdr>
                      <w:divsChild>
                        <w:div w:id="1687487313">
                          <w:marLeft w:val="0"/>
                          <w:marRight w:val="0"/>
                          <w:marTop w:val="0"/>
                          <w:marBottom w:val="0"/>
                          <w:divBdr>
                            <w:top w:val="none" w:sz="0" w:space="0" w:color="auto"/>
                            <w:left w:val="none" w:sz="0" w:space="0" w:color="auto"/>
                            <w:bottom w:val="none" w:sz="0" w:space="0" w:color="auto"/>
                            <w:right w:val="none" w:sz="0" w:space="0" w:color="auto"/>
                          </w:divBdr>
                          <w:divsChild>
                            <w:div w:id="20432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9582">
                      <w:marLeft w:val="0"/>
                      <w:marRight w:val="0"/>
                      <w:marTop w:val="0"/>
                      <w:marBottom w:val="0"/>
                      <w:divBdr>
                        <w:top w:val="none" w:sz="0" w:space="0" w:color="auto"/>
                        <w:left w:val="none" w:sz="0" w:space="0" w:color="auto"/>
                        <w:bottom w:val="none" w:sz="0" w:space="0" w:color="auto"/>
                        <w:right w:val="none" w:sz="0" w:space="0" w:color="auto"/>
                      </w:divBdr>
                      <w:divsChild>
                        <w:div w:id="1860467865">
                          <w:marLeft w:val="0"/>
                          <w:marRight w:val="0"/>
                          <w:marTop w:val="0"/>
                          <w:marBottom w:val="0"/>
                          <w:divBdr>
                            <w:top w:val="none" w:sz="0" w:space="0" w:color="auto"/>
                            <w:left w:val="none" w:sz="0" w:space="0" w:color="auto"/>
                            <w:bottom w:val="none" w:sz="0" w:space="0" w:color="auto"/>
                            <w:right w:val="none" w:sz="0" w:space="0" w:color="auto"/>
                          </w:divBdr>
                          <w:divsChild>
                            <w:div w:id="1770419339">
                              <w:marLeft w:val="0"/>
                              <w:marRight w:val="0"/>
                              <w:marTop w:val="0"/>
                              <w:marBottom w:val="0"/>
                              <w:divBdr>
                                <w:top w:val="single" w:sz="6" w:space="0" w:color="D1D2E0"/>
                                <w:left w:val="single" w:sz="6" w:space="0" w:color="D1D2E0"/>
                                <w:bottom w:val="single" w:sz="6" w:space="0" w:color="D1D2E0"/>
                                <w:right w:val="single" w:sz="6" w:space="0" w:color="D1D2E0"/>
                              </w:divBdr>
                              <w:divsChild>
                                <w:div w:id="1744715866">
                                  <w:marLeft w:val="0"/>
                                  <w:marRight w:val="0"/>
                                  <w:marTop w:val="0"/>
                                  <w:marBottom w:val="0"/>
                                  <w:divBdr>
                                    <w:top w:val="none" w:sz="0" w:space="0" w:color="auto"/>
                                    <w:left w:val="none" w:sz="0" w:space="0" w:color="auto"/>
                                    <w:bottom w:val="none" w:sz="0" w:space="0" w:color="auto"/>
                                    <w:right w:val="none" w:sz="0" w:space="0" w:color="auto"/>
                                  </w:divBdr>
                                  <w:divsChild>
                                    <w:div w:id="10991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7996">
                              <w:marLeft w:val="0"/>
                              <w:marRight w:val="0"/>
                              <w:marTop w:val="0"/>
                              <w:marBottom w:val="0"/>
                              <w:divBdr>
                                <w:top w:val="none" w:sz="0" w:space="0" w:color="auto"/>
                                <w:left w:val="none" w:sz="0" w:space="0" w:color="auto"/>
                                <w:bottom w:val="none" w:sz="0" w:space="0" w:color="auto"/>
                                <w:right w:val="none" w:sz="0" w:space="0" w:color="auto"/>
                              </w:divBdr>
                              <w:divsChild>
                                <w:div w:id="8439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7766">
                          <w:marLeft w:val="0"/>
                          <w:marRight w:val="0"/>
                          <w:marTop w:val="0"/>
                          <w:marBottom w:val="0"/>
                          <w:divBdr>
                            <w:top w:val="none" w:sz="0" w:space="0" w:color="auto"/>
                            <w:left w:val="none" w:sz="0" w:space="0" w:color="auto"/>
                            <w:bottom w:val="none" w:sz="0" w:space="0" w:color="auto"/>
                            <w:right w:val="none" w:sz="0" w:space="0" w:color="auto"/>
                          </w:divBdr>
                          <w:divsChild>
                            <w:div w:id="1045252170">
                              <w:marLeft w:val="0"/>
                              <w:marRight w:val="0"/>
                              <w:marTop w:val="0"/>
                              <w:marBottom w:val="0"/>
                              <w:divBdr>
                                <w:top w:val="single" w:sz="6" w:space="0" w:color="D1D2E0"/>
                                <w:left w:val="single" w:sz="6" w:space="0" w:color="D1D2E0"/>
                                <w:bottom w:val="single" w:sz="6" w:space="0" w:color="D1D2E0"/>
                                <w:right w:val="single" w:sz="6" w:space="0" w:color="D1D2E0"/>
                              </w:divBdr>
                              <w:divsChild>
                                <w:div w:id="345249795">
                                  <w:marLeft w:val="0"/>
                                  <w:marRight w:val="0"/>
                                  <w:marTop w:val="0"/>
                                  <w:marBottom w:val="0"/>
                                  <w:divBdr>
                                    <w:top w:val="none" w:sz="0" w:space="0" w:color="auto"/>
                                    <w:left w:val="none" w:sz="0" w:space="0" w:color="auto"/>
                                    <w:bottom w:val="none" w:sz="0" w:space="0" w:color="auto"/>
                                    <w:right w:val="none" w:sz="0" w:space="0" w:color="auto"/>
                                  </w:divBdr>
                                  <w:divsChild>
                                    <w:div w:id="6596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37298">
                              <w:marLeft w:val="0"/>
                              <w:marRight w:val="0"/>
                              <w:marTop w:val="0"/>
                              <w:marBottom w:val="0"/>
                              <w:divBdr>
                                <w:top w:val="none" w:sz="0" w:space="0" w:color="auto"/>
                                <w:left w:val="none" w:sz="0" w:space="0" w:color="auto"/>
                                <w:bottom w:val="none" w:sz="0" w:space="0" w:color="auto"/>
                                <w:right w:val="none" w:sz="0" w:space="0" w:color="auto"/>
                              </w:divBdr>
                              <w:divsChild>
                                <w:div w:id="1826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72909">
                          <w:marLeft w:val="0"/>
                          <w:marRight w:val="0"/>
                          <w:marTop w:val="0"/>
                          <w:marBottom w:val="0"/>
                          <w:divBdr>
                            <w:top w:val="none" w:sz="0" w:space="0" w:color="auto"/>
                            <w:left w:val="none" w:sz="0" w:space="0" w:color="auto"/>
                            <w:bottom w:val="none" w:sz="0" w:space="0" w:color="auto"/>
                            <w:right w:val="none" w:sz="0" w:space="0" w:color="auto"/>
                          </w:divBdr>
                          <w:divsChild>
                            <w:div w:id="1653564248">
                              <w:marLeft w:val="0"/>
                              <w:marRight w:val="0"/>
                              <w:marTop w:val="0"/>
                              <w:marBottom w:val="0"/>
                              <w:divBdr>
                                <w:top w:val="single" w:sz="6" w:space="0" w:color="D1D2E0"/>
                                <w:left w:val="single" w:sz="6" w:space="0" w:color="D1D2E0"/>
                                <w:bottom w:val="single" w:sz="6" w:space="0" w:color="D1D2E0"/>
                                <w:right w:val="single" w:sz="6" w:space="0" w:color="D1D2E0"/>
                              </w:divBdr>
                              <w:divsChild>
                                <w:div w:id="1405058660">
                                  <w:marLeft w:val="0"/>
                                  <w:marRight w:val="0"/>
                                  <w:marTop w:val="0"/>
                                  <w:marBottom w:val="0"/>
                                  <w:divBdr>
                                    <w:top w:val="none" w:sz="0" w:space="0" w:color="auto"/>
                                    <w:left w:val="none" w:sz="0" w:space="0" w:color="auto"/>
                                    <w:bottom w:val="none" w:sz="0" w:space="0" w:color="auto"/>
                                    <w:right w:val="none" w:sz="0" w:space="0" w:color="auto"/>
                                  </w:divBdr>
                                  <w:divsChild>
                                    <w:div w:id="17453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50223">
                              <w:marLeft w:val="0"/>
                              <w:marRight w:val="0"/>
                              <w:marTop w:val="0"/>
                              <w:marBottom w:val="0"/>
                              <w:divBdr>
                                <w:top w:val="none" w:sz="0" w:space="0" w:color="auto"/>
                                <w:left w:val="none" w:sz="0" w:space="0" w:color="auto"/>
                                <w:bottom w:val="none" w:sz="0" w:space="0" w:color="auto"/>
                                <w:right w:val="none" w:sz="0" w:space="0" w:color="auto"/>
                              </w:divBdr>
                              <w:divsChild>
                                <w:div w:id="14605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8912">
                          <w:marLeft w:val="0"/>
                          <w:marRight w:val="0"/>
                          <w:marTop w:val="0"/>
                          <w:marBottom w:val="0"/>
                          <w:divBdr>
                            <w:top w:val="none" w:sz="0" w:space="0" w:color="auto"/>
                            <w:left w:val="none" w:sz="0" w:space="0" w:color="auto"/>
                            <w:bottom w:val="none" w:sz="0" w:space="0" w:color="auto"/>
                            <w:right w:val="none" w:sz="0" w:space="0" w:color="auto"/>
                          </w:divBdr>
                          <w:divsChild>
                            <w:div w:id="986009095">
                              <w:marLeft w:val="0"/>
                              <w:marRight w:val="0"/>
                              <w:marTop w:val="0"/>
                              <w:marBottom w:val="0"/>
                              <w:divBdr>
                                <w:top w:val="single" w:sz="6" w:space="0" w:color="206241"/>
                                <w:left w:val="single" w:sz="6" w:space="0" w:color="206241"/>
                                <w:bottom w:val="single" w:sz="6" w:space="0" w:color="206241"/>
                                <w:right w:val="single" w:sz="6" w:space="0" w:color="206241"/>
                              </w:divBdr>
                              <w:divsChild>
                                <w:div w:id="950088316">
                                  <w:marLeft w:val="0"/>
                                  <w:marRight w:val="0"/>
                                  <w:marTop w:val="0"/>
                                  <w:marBottom w:val="0"/>
                                  <w:divBdr>
                                    <w:top w:val="none" w:sz="0" w:space="0" w:color="auto"/>
                                    <w:left w:val="none" w:sz="0" w:space="0" w:color="auto"/>
                                    <w:bottom w:val="none" w:sz="0" w:space="0" w:color="auto"/>
                                    <w:right w:val="none" w:sz="0" w:space="0" w:color="auto"/>
                                  </w:divBdr>
                                </w:div>
                                <w:div w:id="2092726806">
                                  <w:marLeft w:val="0"/>
                                  <w:marRight w:val="0"/>
                                  <w:marTop w:val="0"/>
                                  <w:marBottom w:val="0"/>
                                  <w:divBdr>
                                    <w:top w:val="none" w:sz="0" w:space="0" w:color="auto"/>
                                    <w:left w:val="none" w:sz="0" w:space="0" w:color="auto"/>
                                    <w:bottom w:val="none" w:sz="0" w:space="0" w:color="auto"/>
                                    <w:right w:val="none" w:sz="0" w:space="0" w:color="auto"/>
                                  </w:divBdr>
                                  <w:divsChild>
                                    <w:div w:id="15227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3007">
                              <w:marLeft w:val="0"/>
                              <w:marRight w:val="0"/>
                              <w:marTop w:val="0"/>
                              <w:marBottom w:val="0"/>
                              <w:divBdr>
                                <w:top w:val="none" w:sz="0" w:space="0" w:color="auto"/>
                                <w:left w:val="none" w:sz="0" w:space="0" w:color="auto"/>
                                <w:bottom w:val="none" w:sz="0" w:space="0" w:color="auto"/>
                                <w:right w:val="none" w:sz="0" w:space="0" w:color="auto"/>
                              </w:divBdr>
                              <w:divsChild>
                                <w:div w:id="2749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0866">
                          <w:marLeft w:val="0"/>
                          <w:marRight w:val="0"/>
                          <w:marTop w:val="0"/>
                          <w:marBottom w:val="0"/>
                          <w:divBdr>
                            <w:top w:val="none" w:sz="0" w:space="0" w:color="auto"/>
                            <w:left w:val="none" w:sz="0" w:space="0" w:color="auto"/>
                            <w:bottom w:val="none" w:sz="0" w:space="0" w:color="auto"/>
                            <w:right w:val="none" w:sz="0" w:space="0" w:color="auto"/>
                          </w:divBdr>
                          <w:divsChild>
                            <w:div w:id="522132009">
                              <w:marLeft w:val="0"/>
                              <w:marRight w:val="0"/>
                              <w:marTop w:val="0"/>
                              <w:marBottom w:val="0"/>
                              <w:divBdr>
                                <w:top w:val="single" w:sz="6" w:space="0" w:color="D1D2E0"/>
                                <w:left w:val="single" w:sz="6" w:space="0" w:color="D1D2E0"/>
                                <w:bottom w:val="single" w:sz="6" w:space="0" w:color="D1D2E0"/>
                                <w:right w:val="single" w:sz="6" w:space="0" w:color="D1D2E0"/>
                              </w:divBdr>
                              <w:divsChild>
                                <w:div w:id="1909613385">
                                  <w:marLeft w:val="0"/>
                                  <w:marRight w:val="0"/>
                                  <w:marTop w:val="0"/>
                                  <w:marBottom w:val="0"/>
                                  <w:divBdr>
                                    <w:top w:val="none" w:sz="0" w:space="0" w:color="auto"/>
                                    <w:left w:val="none" w:sz="0" w:space="0" w:color="auto"/>
                                    <w:bottom w:val="none" w:sz="0" w:space="0" w:color="auto"/>
                                    <w:right w:val="none" w:sz="0" w:space="0" w:color="auto"/>
                                  </w:divBdr>
                                </w:div>
                              </w:divsChild>
                            </w:div>
                            <w:div w:id="1459031663">
                              <w:marLeft w:val="0"/>
                              <w:marRight w:val="0"/>
                              <w:marTop w:val="0"/>
                              <w:marBottom w:val="0"/>
                              <w:divBdr>
                                <w:top w:val="single" w:sz="6" w:space="0" w:color="D1D2E0"/>
                                <w:left w:val="single" w:sz="6" w:space="0" w:color="D1D2E0"/>
                                <w:bottom w:val="single" w:sz="6" w:space="0" w:color="D1D2E0"/>
                                <w:right w:val="single" w:sz="6" w:space="0" w:color="D1D2E0"/>
                              </w:divBdr>
                              <w:divsChild>
                                <w:div w:id="699668141">
                                  <w:marLeft w:val="0"/>
                                  <w:marRight w:val="0"/>
                                  <w:marTop w:val="0"/>
                                  <w:marBottom w:val="0"/>
                                  <w:divBdr>
                                    <w:top w:val="none" w:sz="0" w:space="0" w:color="auto"/>
                                    <w:left w:val="none" w:sz="0" w:space="0" w:color="auto"/>
                                    <w:bottom w:val="none" w:sz="0" w:space="0" w:color="auto"/>
                                    <w:right w:val="none" w:sz="0" w:space="0" w:color="auto"/>
                                  </w:divBdr>
                                </w:div>
                                <w:div w:id="185880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66068">
              <w:marLeft w:val="0"/>
              <w:marRight w:val="0"/>
              <w:marTop w:val="0"/>
              <w:marBottom w:val="0"/>
              <w:divBdr>
                <w:top w:val="none" w:sz="0" w:space="0" w:color="auto"/>
                <w:left w:val="none" w:sz="0" w:space="0" w:color="auto"/>
                <w:bottom w:val="none" w:sz="0" w:space="0" w:color="auto"/>
                <w:right w:val="none" w:sz="0" w:space="0" w:color="auto"/>
              </w:divBdr>
              <w:divsChild>
                <w:div w:id="1886868505">
                  <w:marLeft w:val="0"/>
                  <w:marRight w:val="0"/>
                  <w:marTop w:val="0"/>
                  <w:marBottom w:val="0"/>
                  <w:divBdr>
                    <w:top w:val="single" w:sz="6" w:space="0" w:color="D1D2E0"/>
                    <w:left w:val="single" w:sz="6" w:space="0" w:color="D1D2E0"/>
                    <w:bottom w:val="single" w:sz="6" w:space="0" w:color="D1D2E0"/>
                    <w:right w:val="single" w:sz="6" w:space="0" w:color="D1D2E0"/>
                  </w:divBdr>
                  <w:divsChild>
                    <w:div w:id="1128548208">
                      <w:marLeft w:val="0"/>
                      <w:marRight w:val="0"/>
                      <w:marTop w:val="0"/>
                      <w:marBottom w:val="0"/>
                      <w:divBdr>
                        <w:top w:val="none" w:sz="0" w:space="0" w:color="auto"/>
                        <w:left w:val="none" w:sz="0" w:space="0" w:color="auto"/>
                        <w:bottom w:val="none" w:sz="0" w:space="0" w:color="auto"/>
                        <w:right w:val="none" w:sz="0" w:space="0" w:color="auto"/>
                      </w:divBdr>
                      <w:divsChild>
                        <w:div w:id="1549562186">
                          <w:marLeft w:val="0"/>
                          <w:marRight w:val="0"/>
                          <w:marTop w:val="0"/>
                          <w:marBottom w:val="0"/>
                          <w:divBdr>
                            <w:top w:val="none" w:sz="0" w:space="0" w:color="auto"/>
                            <w:left w:val="none" w:sz="0" w:space="0" w:color="auto"/>
                            <w:bottom w:val="none" w:sz="0" w:space="0" w:color="auto"/>
                            <w:right w:val="none" w:sz="0" w:space="0" w:color="auto"/>
                          </w:divBdr>
                          <w:divsChild>
                            <w:div w:id="13427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4668">
                      <w:marLeft w:val="0"/>
                      <w:marRight w:val="0"/>
                      <w:marTop w:val="0"/>
                      <w:marBottom w:val="0"/>
                      <w:divBdr>
                        <w:top w:val="none" w:sz="0" w:space="0" w:color="auto"/>
                        <w:left w:val="none" w:sz="0" w:space="0" w:color="auto"/>
                        <w:bottom w:val="none" w:sz="0" w:space="0" w:color="auto"/>
                        <w:right w:val="none" w:sz="0" w:space="0" w:color="auto"/>
                      </w:divBdr>
                      <w:divsChild>
                        <w:div w:id="1954822557">
                          <w:marLeft w:val="0"/>
                          <w:marRight w:val="0"/>
                          <w:marTop w:val="0"/>
                          <w:marBottom w:val="0"/>
                          <w:divBdr>
                            <w:top w:val="none" w:sz="0" w:space="0" w:color="auto"/>
                            <w:left w:val="none" w:sz="0" w:space="0" w:color="auto"/>
                            <w:bottom w:val="none" w:sz="0" w:space="0" w:color="auto"/>
                            <w:right w:val="none" w:sz="0" w:space="0" w:color="auto"/>
                          </w:divBdr>
                          <w:divsChild>
                            <w:div w:id="961110547">
                              <w:marLeft w:val="0"/>
                              <w:marRight w:val="0"/>
                              <w:marTop w:val="0"/>
                              <w:marBottom w:val="0"/>
                              <w:divBdr>
                                <w:top w:val="single" w:sz="6" w:space="0" w:color="D1D2E0"/>
                                <w:left w:val="single" w:sz="6" w:space="0" w:color="D1D2E0"/>
                                <w:bottom w:val="single" w:sz="6" w:space="0" w:color="D1D2E0"/>
                                <w:right w:val="single" w:sz="6" w:space="0" w:color="D1D2E0"/>
                              </w:divBdr>
                              <w:divsChild>
                                <w:div w:id="1141078653">
                                  <w:marLeft w:val="0"/>
                                  <w:marRight w:val="0"/>
                                  <w:marTop w:val="0"/>
                                  <w:marBottom w:val="0"/>
                                  <w:divBdr>
                                    <w:top w:val="none" w:sz="0" w:space="0" w:color="auto"/>
                                    <w:left w:val="none" w:sz="0" w:space="0" w:color="auto"/>
                                    <w:bottom w:val="none" w:sz="0" w:space="0" w:color="auto"/>
                                    <w:right w:val="none" w:sz="0" w:space="0" w:color="auto"/>
                                  </w:divBdr>
                                  <w:divsChild>
                                    <w:div w:id="5163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4115">
                              <w:marLeft w:val="0"/>
                              <w:marRight w:val="0"/>
                              <w:marTop w:val="0"/>
                              <w:marBottom w:val="0"/>
                              <w:divBdr>
                                <w:top w:val="none" w:sz="0" w:space="0" w:color="auto"/>
                                <w:left w:val="none" w:sz="0" w:space="0" w:color="auto"/>
                                <w:bottom w:val="none" w:sz="0" w:space="0" w:color="auto"/>
                                <w:right w:val="none" w:sz="0" w:space="0" w:color="auto"/>
                              </w:divBdr>
                              <w:divsChild>
                                <w:div w:id="4716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843">
                          <w:marLeft w:val="0"/>
                          <w:marRight w:val="0"/>
                          <w:marTop w:val="0"/>
                          <w:marBottom w:val="0"/>
                          <w:divBdr>
                            <w:top w:val="none" w:sz="0" w:space="0" w:color="auto"/>
                            <w:left w:val="none" w:sz="0" w:space="0" w:color="auto"/>
                            <w:bottom w:val="none" w:sz="0" w:space="0" w:color="auto"/>
                            <w:right w:val="none" w:sz="0" w:space="0" w:color="auto"/>
                          </w:divBdr>
                          <w:divsChild>
                            <w:div w:id="1529489795">
                              <w:marLeft w:val="0"/>
                              <w:marRight w:val="0"/>
                              <w:marTop w:val="0"/>
                              <w:marBottom w:val="0"/>
                              <w:divBdr>
                                <w:top w:val="single" w:sz="6" w:space="0" w:color="206241"/>
                                <w:left w:val="single" w:sz="6" w:space="0" w:color="206241"/>
                                <w:bottom w:val="single" w:sz="6" w:space="0" w:color="206241"/>
                                <w:right w:val="single" w:sz="6" w:space="0" w:color="206241"/>
                              </w:divBdr>
                              <w:divsChild>
                                <w:div w:id="1255749707">
                                  <w:marLeft w:val="0"/>
                                  <w:marRight w:val="0"/>
                                  <w:marTop w:val="0"/>
                                  <w:marBottom w:val="0"/>
                                  <w:divBdr>
                                    <w:top w:val="none" w:sz="0" w:space="0" w:color="auto"/>
                                    <w:left w:val="none" w:sz="0" w:space="0" w:color="auto"/>
                                    <w:bottom w:val="none" w:sz="0" w:space="0" w:color="auto"/>
                                    <w:right w:val="none" w:sz="0" w:space="0" w:color="auto"/>
                                  </w:divBdr>
                                </w:div>
                                <w:div w:id="1461529722">
                                  <w:marLeft w:val="0"/>
                                  <w:marRight w:val="0"/>
                                  <w:marTop w:val="0"/>
                                  <w:marBottom w:val="0"/>
                                  <w:divBdr>
                                    <w:top w:val="none" w:sz="0" w:space="0" w:color="auto"/>
                                    <w:left w:val="none" w:sz="0" w:space="0" w:color="auto"/>
                                    <w:bottom w:val="none" w:sz="0" w:space="0" w:color="auto"/>
                                    <w:right w:val="none" w:sz="0" w:space="0" w:color="auto"/>
                                  </w:divBdr>
                                  <w:divsChild>
                                    <w:div w:id="4616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6127">
                              <w:marLeft w:val="0"/>
                              <w:marRight w:val="0"/>
                              <w:marTop w:val="0"/>
                              <w:marBottom w:val="0"/>
                              <w:divBdr>
                                <w:top w:val="none" w:sz="0" w:space="0" w:color="auto"/>
                                <w:left w:val="none" w:sz="0" w:space="0" w:color="auto"/>
                                <w:bottom w:val="none" w:sz="0" w:space="0" w:color="auto"/>
                                <w:right w:val="none" w:sz="0" w:space="0" w:color="auto"/>
                              </w:divBdr>
                              <w:divsChild>
                                <w:div w:id="2692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8775">
                          <w:marLeft w:val="0"/>
                          <w:marRight w:val="0"/>
                          <w:marTop w:val="0"/>
                          <w:marBottom w:val="0"/>
                          <w:divBdr>
                            <w:top w:val="none" w:sz="0" w:space="0" w:color="auto"/>
                            <w:left w:val="none" w:sz="0" w:space="0" w:color="auto"/>
                            <w:bottom w:val="none" w:sz="0" w:space="0" w:color="auto"/>
                            <w:right w:val="none" w:sz="0" w:space="0" w:color="auto"/>
                          </w:divBdr>
                          <w:divsChild>
                            <w:div w:id="273292292">
                              <w:marLeft w:val="0"/>
                              <w:marRight w:val="0"/>
                              <w:marTop w:val="0"/>
                              <w:marBottom w:val="0"/>
                              <w:divBdr>
                                <w:top w:val="single" w:sz="6" w:space="0" w:color="D1D2E0"/>
                                <w:left w:val="single" w:sz="6" w:space="0" w:color="D1D2E0"/>
                                <w:bottom w:val="single" w:sz="6" w:space="0" w:color="D1D2E0"/>
                                <w:right w:val="single" w:sz="6" w:space="0" w:color="D1D2E0"/>
                              </w:divBdr>
                              <w:divsChild>
                                <w:div w:id="699286106">
                                  <w:marLeft w:val="0"/>
                                  <w:marRight w:val="0"/>
                                  <w:marTop w:val="0"/>
                                  <w:marBottom w:val="0"/>
                                  <w:divBdr>
                                    <w:top w:val="none" w:sz="0" w:space="0" w:color="auto"/>
                                    <w:left w:val="none" w:sz="0" w:space="0" w:color="auto"/>
                                    <w:bottom w:val="none" w:sz="0" w:space="0" w:color="auto"/>
                                    <w:right w:val="none" w:sz="0" w:space="0" w:color="auto"/>
                                  </w:divBdr>
                                  <w:divsChild>
                                    <w:div w:id="9313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5009">
                              <w:marLeft w:val="0"/>
                              <w:marRight w:val="0"/>
                              <w:marTop w:val="0"/>
                              <w:marBottom w:val="0"/>
                              <w:divBdr>
                                <w:top w:val="none" w:sz="0" w:space="0" w:color="auto"/>
                                <w:left w:val="none" w:sz="0" w:space="0" w:color="auto"/>
                                <w:bottom w:val="none" w:sz="0" w:space="0" w:color="auto"/>
                                <w:right w:val="none" w:sz="0" w:space="0" w:color="auto"/>
                              </w:divBdr>
                              <w:divsChild>
                                <w:div w:id="11271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986">
                          <w:marLeft w:val="0"/>
                          <w:marRight w:val="0"/>
                          <w:marTop w:val="0"/>
                          <w:marBottom w:val="0"/>
                          <w:divBdr>
                            <w:top w:val="none" w:sz="0" w:space="0" w:color="auto"/>
                            <w:left w:val="none" w:sz="0" w:space="0" w:color="auto"/>
                            <w:bottom w:val="none" w:sz="0" w:space="0" w:color="auto"/>
                            <w:right w:val="none" w:sz="0" w:space="0" w:color="auto"/>
                          </w:divBdr>
                          <w:divsChild>
                            <w:div w:id="1123504339">
                              <w:marLeft w:val="0"/>
                              <w:marRight w:val="0"/>
                              <w:marTop w:val="0"/>
                              <w:marBottom w:val="0"/>
                              <w:divBdr>
                                <w:top w:val="single" w:sz="6" w:space="0" w:color="D1D2E0"/>
                                <w:left w:val="single" w:sz="6" w:space="0" w:color="D1D2E0"/>
                                <w:bottom w:val="single" w:sz="6" w:space="0" w:color="D1D2E0"/>
                                <w:right w:val="single" w:sz="6" w:space="0" w:color="D1D2E0"/>
                              </w:divBdr>
                              <w:divsChild>
                                <w:div w:id="1473255601">
                                  <w:marLeft w:val="0"/>
                                  <w:marRight w:val="0"/>
                                  <w:marTop w:val="0"/>
                                  <w:marBottom w:val="0"/>
                                  <w:divBdr>
                                    <w:top w:val="none" w:sz="0" w:space="0" w:color="auto"/>
                                    <w:left w:val="none" w:sz="0" w:space="0" w:color="auto"/>
                                    <w:bottom w:val="none" w:sz="0" w:space="0" w:color="auto"/>
                                    <w:right w:val="none" w:sz="0" w:space="0" w:color="auto"/>
                                  </w:divBdr>
                                  <w:divsChild>
                                    <w:div w:id="8404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1391">
                              <w:marLeft w:val="0"/>
                              <w:marRight w:val="0"/>
                              <w:marTop w:val="0"/>
                              <w:marBottom w:val="0"/>
                              <w:divBdr>
                                <w:top w:val="none" w:sz="0" w:space="0" w:color="auto"/>
                                <w:left w:val="none" w:sz="0" w:space="0" w:color="auto"/>
                                <w:bottom w:val="none" w:sz="0" w:space="0" w:color="auto"/>
                                <w:right w:val="none" w:sz="0" w:space="0" w:color="auto"/>
                              </w:divBdr>
                              <w:divsChild>
                                <w:div w:id="14106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9199">
                          <w:marLeft w:val="0"/>
                          <w:marRight w:val="0"/>
                          <w:marTop w:val="0"/>
                          <w:marBottom w:val="0"/>
                          <w:divBdr>
                            <w:top w:val="none" w:sz="0" w:space="0" w:color="auto"/>
                            <w:left w:val="none" w:sz="0" w:space="0" w:color="auto"/>
                            <w:bottom w:val="none" w:sz="0" w:space="0" w:color="auto"/>
                            <w:right w:val="none" w:sz="0" w:space="0" w:color="auto"/>
                          </w:divBdr>
                          <w:divsChild>
                            <w:div w:id="1367216799">
                              <w:marLeft w:val="0"/>
                              <w:marRight w:val="0"/>
                              <w:marTop w:val="0"/>
                              <w:marBottom w:val="0"/>
                              <w:divBdr>
                                <w:top w:val="single" w:sz="6" w:space="0" w:color="D1D2E0"/>
                                <w:left w:val="single" w:sz="6" w:space="0" w:color="D1D2E0"/>
                                <w:bottom w:val="single" w:sz="6" w:space="0" w:color="D1D2E0"/>
                                <w:right w:val="single" w:sz="6" w:space="0" w:color="D1D2E0"/>
                              </w:divBdr>
                              <w:divsChild>
                                <w:div w:id="2136950461">
                                  <w:marLeft w:val="0"/>
                                  <w:marRight w:val="0"/>
                                  <w:marTop w:val="0"/>
                                  <w:marBottom w:val="0"/>
                                  <w:divBdr>
                                    <w:top w:val="none" w:sz="0" w:space="0" w:color="auto"/>
                                    <w:left w:val="none" w:sz="0" w:space="0" w:color="auto"/>
                                    <w:bottom w:val="none" w:sz="0" w:space="0" w:color="auto"/>
                                    <w:right w:val="none" w:sz="0" w:space="0" w:color="auto"/>
                                  </w:divBdr>
                                </w:div>
                              </w:divsChild>
                            </w:div>
                            <w:div w:id="1010910756">
                              <w:marLeft w:val="0"/>
                              <w:marRight w:val="0"/>
                              <w:marTop w:val="0"/>
                              <w:marBottom w:val="0"/>
                              <w:divBdr>
                                <w:top w:val="single" w:sz="6" w:space="0" w:color="D1D2E0"/>
                                <w:left w:val="single" w:sz="6" w:space="0" w:color="D1D2E0"/>
                                <w:bottom w:val="single" w:sz="6" w:space="0" w:color="D1D2E0"/>
                                <w:right w:val="single" w:sz="6" w:space="0" w:color="D1D2E0"/>
                              </w:divBdr>
                              <w:divsChild>
                                <w:div w:id="1692952235">
                                  <w:marLeft w:val="0"/>
                                  <w:marRight w:val="0"/>
                                  <w:marTop w:val="0"/>
                                  <w:marBottom w:val="0"/>
                                  <w:divBdr>
                                    <w:top w:val="none" w:sz="0" w:space="0" w:color="auto"/>
                                    <w:left w:val="none" w:sz="0" w:space="0" w:color="auto"/>
                                    <w:bottom w:val="none" w:sz="0" w:space="0" w:color="auto"/>
                                    <w:right w:val="none" w:sz="0" w:space="0" w:color="auto"/>
                                  </w:divBdr>
                                </w:div>
                                <w:div w:id="13726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466767">
              <w:marLeft w:val="0"/>
              <w:marRight w:val="0"/>
              <w:marTop w:val="0"/>
              <w:marBottom w:val="0"/>
              <w:divBdr>
                <w:top w:val="none" w:sz="0" w:space="0" w:color="auto"/>
                <w:left w:val="none" w:sz="0" w:space="0" w:color="auto"/>
                <w:bottom w:val="none" w:sz="0" w:space="0" w:color="auto"/>
                <w:right w:val="none" w:sz="0" w:space="0" w:color="auto"/>
              </w:divBdr>
              <w:divsChild>
                <w:div w:id="2009553176">
                  <w:marLeft w:val="0"/>
                  <w:marRight w:val="0"/>
                  <w:marTop w:val="0"/>
                  <w:marBottom w:val="0"/>
                  <w:divBdr>
                    <w:top w:val="single" w:sz="6" w:space="0" w:color="D1D2E0"/>
                    <w:left w:val="single" w:sz="6" w:space="0" w:color="D1D2E0"/>
                    <w:bottom w:val="single" w:sz="6" w:space="0" w:color="D1D2E0"/>
                    <w:right w:val="single" w:sz="6" w:space="0" w:color="D1D2E0"/>
                  </w:divBdr>
                  <w:divsChild>
                    <w:div w:id="348878328">
                      <w:marLeft w:val="0"/>
                      <w:marRight w:val="0"/>
                      <w:marTop w:val="0"/>
                      <w:marBottom w:val="0"/>
                      <w:divBdr>
                        <w:top w:val="none" w:sz="0" w:space="0" w:color="auto"/>
                        <w:left w:val="none" w:sz="0" w:space="0" w:color="auto"/>
                        <w:bottom w:val="none" w:sz="0" w:space="0" w:color="auto"/>
                        <w:right w:val="none" w:sz="0" w:space="0" w:color="auto"/>
                      </w:divBdr>
                      <w:divsChild>
                        <w:div w:id="1157958510">
                          <w:marLeft w:val="0"/>
                          <w:marRight w:val="0"/>
                          <w:marTop w:val="0"/>
                          <w:marBottom w:val="0"/>
                          <w:divBdr>
                            <w:top w:val="none" w:sz="0" w:space="0" w:color="auto"/>
                            <w:left w:val="none" w:sz="0" w:space="0" w:color="auto"/>
                            <w:bottom w:val="none" w:sz="0" w:space="0" w:color="auto"/>
                            <w:right w:val="none" w:sz="0" w:space="0" w:color="auto"/>
                          </w:divBdr>
                          <w:divsChild>
                            <w:div w:id="193373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0880">
                      <w:marLeft w:val="0"/>
                      <w:marRight w:val="0"/>
                      <w:marTop w:val="0"/>
                      <w:marBottom w:val="0"/>
                      <w:divBdr>
                        <w:top w:val="none" w:sz="0" w:space="0" w:color="auto"/>
                        <w:left w:val="none" w:sz="0" w:space="0" w:color="auto"/>
                        <w:bottom w:val="none" w:sz="0" w:space="0" w:color="auto"/>
                        <w:right w:val="none" w:sz="0" w:space="0" w:color="auto"/>
                      </w:divBdr>
                      <w:divsChild>
                        <w:div w:id="119302464">
                          <w:marLeft w:val="0"/>
                          <w:marRight w:val="0"/>
                          <w:marTop w:val="0"/>
                          <w:marBottom w:val="0"/>
                          <w:divBdr>
                            <w:top w:val="none" w:sz="0" w:space="0" w:color="auto"/>
                            <w:left w:val="none" w:sz="0" w:space="0" w:color="auto"/>
                            <w:bottom w:val="none" w:sz="0" w:space="0" w:color="auto"/>
                            <w:right w:val="none" w:sz="0" w:space="0" w:color="auto"/>
                          </w:divBdr>
                          <w:divsChild>
                            <w:div w:id="1157116484">
                              <w:marLeft w:val="0"/>
                              <w:marRight w:val="0"/>
                              <w:marTop w:val="0"/>
                              <w:marBottom w:val="0"/>
                              <w:divBdr>
                                <w:top w:val="single" w:sz="6" w:space="0" w:color="206241"/>
                                <w:left w:val="single" w:sz="6" w:space="0" w:color="206241"/>
                                <w:bottom w:val="single" w:sz="6" w:space="0" w:color="206241"/>
                                <w:right w:val="single" w:sz="6" w:space="0" w:color="206241"/>
                              </w:divBdr>
                              <w:divsChild>
                                <w:div w:id="1373732477">
                                  <w:marLeft w:val="0"/>
                                  <w:marRight w:val="0"/>
                                  <w:marTop w:val="0"/>
                                  <w:marBottom w:val="0"/>
                                  <w:divBdr>
                                    <w:top w:val="none" w:sz="0" w:space="0" w:color="auto"/>
                                    <w:left w:val="none" w:sz="0" w:space="0" w:color="auto"/>
                                    <w:bottom w:val="none" w:sz="0" w:space="0" w:color="auto"/>
                                    <w:right w:val="none" w:sz="0" w:space="0" w:color="auto"/>
                                  </w:divBdr>
                                </w:div>
                                <w:div w:id="1554079656">
                                  <w:marLeft w:val="0"/>
                                  <w:marRight w:val="0"/>
                                  <w:marTop w:val="0"/>
                                  <w:marBottom w:val="0"/>
                                  <w:divBdr>
                                    <w:top w:val="none" w:sz="0" w:space="0" w:color="auto"/>
                                    <w:left w:val="none" w:sz="0" w:space="0" w:color="auto"/>
                                    <w:bottom w:val="none" w:sz="0" w:space="0" w:color="auto"/>
                                    <w:right w:val="none" w:sz="0" w:space="0" w:color="auto"/>
                                  </w:divBdr>
                                  <w:divsChild>
                                    <w:div w:id="9774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8090">
                              <w:marLeft w:val="0"/>
                              <w:marRight w:val="0"/>
                              <w:marTop w:val="0"/>
                              <w:marBottom w:val="0"/>
                              <w:divBdr>
                                <w:top w:val="none" w:sz="0" w:space="0" w:color="auto"/>
                                <w:left w:val="none" w:sz="0" w:space="0" w:color="auto"/>
                                <w:bottom w:val="none" w:sz="0" w:space="0" w:color="auto"/>
                                <w:right w:val="none" w:sz="0" w:space="0" w:color="auto"/>
                              </w:divBdr>
                              <w:divsChild>
                                <w:div w:id="20402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4633">
                          <w:marLeft w:val="0"/>
                          <w:marRight w:val="0"/>
                          <w:marTop w:val="0"/>
                          <w:marBottom w:val="0"/>
                          <w:divBdr>
                            <w:top w:val="none" w:sz="0" w:space="0" w:color="auto"/>
                            <w:left w:val="none" w:sz="0" w:space="0" w:color="auto"/>
                            <w:bottom w:val="none" w:sz="0" w:space="0" w:color="auto"/>
                            <w:right w:val="none" w:sz="0" w:space="0" w:color="auto"/>
                          </w:divBdr>
                          <w:divsChild>
                            <w:div w:id="384913241">
                              <w:marLeft w:val="0"/>
                              <w:marRight w:val="0"/>
                              <w:marTop w:val="0"/>
                              <w:marBottom w:val="0"/>
                              <w:divBdr>
                                <w:top w:val="single" w:sz="6" w:space="0" w:color="D1D2E0"/>
                                <w:left w:val="single" w:sz="6" w:space="0" w:color="D1D2E0"/>
                                <w:bottom w:val="single" w:sz="6" w:space="0" w:color="D1D2E0"/>
                                <w:right w:val="single" w:sz="6" w:space="0" w:color="D1D2E0"/>
                              </w:divBdr>
                              <w:divsChild>
                                <w:div w:id="667488514">
                                  <w:marLeft w:val="0"/>
                                  <w:marRight w:val="0"/>
                                  <w:marTop w:val="0"/>
                                  <w:marBottom w:val="0"/>
                                  <w:divBdr>
                                    <w:top w:val="none" w:sz="0" w:space="0" w:color="auto"/>
                                    <w:left w:val="none" w:sz="0" w:space="0" w:color="auto"/>
                                    <w:bottom w:val="none" w:sz="0" w:space="0" w:color="auto"/>
                                    <w:right w:val="none" w:sz="0" w:space="0" w:color="auto"/>
                                  </w:divBdr>
                                  <w:divsChild>
                                    <w:div w:id="188895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4073">
                              <w:marLeft w:val="0"/>
                              <w:marRight w:val="0"/>
                              <w:marTop w:val="0"/>
                              <w:marBottom w:val="0"/>
                              <w:divBdr>
                                <w:top w:val="none" w:sz="0" w:space="0" w:color="auto"/>
                                <w:left w:val="none" w:sz="0" w:space="0" w:color="auto"/>
                                <w:bottom w:val="none" w:sz="0" w:space="0" w:color="auto"/>
                                <w:right w:val="none" w:sz="0" w:space="0" w:color="auto"/>
                              </w:divBdr>
                              <w:divsChild>
                                <w:div w:id="9630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5036">
                          <w:marLeft w:val="0"/>
                          <w:marRight w:val="0"/>
                          <w:marTop w:val="0"/>
                          <w:marBottom w:val="0"/>
                          <w:divBdr>
                            <w:top w:val="none" w:sz="0" w:space="0" w:color="auto"/>
                            <w:left w:val="none" w:sz="0" w:space="0" w:color="auto"/>
                            <w:bottom w:val="none" w:sz="0" w:space="0" w:color="auto"/>
                            <w:right w:val="none" w:sz="0" w:space="0" w:color="auto"/>
                          </w:divBdr>
                          <w:divsChild>
                            <w:div w:id="1613592906">
                              <w:marLeft w:val="0"/>
                              <w:marRight w:val="0"/>
                              <w:marTop w:val="0"/>
                              <w:marBottom w:val="0"/>
                              <w:divBdr>
                                <w:top w:val="single" w:sz="6" w:space="0" w:color="D1D2E0"/>
                                <w:left w:val="single" w:sz="6" w:space="0" w:color="D1D2E0"/>
                                <w:bottom w:val="single" w:sz="6" w:space="0" w:color="D1D2E0"/>
                                <w:right w:val="single" w:sz="6" w:space="0" w:color="D1D2E0"/>
                              </w:divBdr>
                              <w:divsChild>
                                <w:div w:id="941691661">
                                  <w:marLeft w:val="0"/>
                                  <w:marRight w:val="0"/>
                                  <w:marTop w:val="0"/>
                                  <w:marBottom w:val="0"/>
                                  <w:divBdr>
                                    <w:top w:val="none" w:sz="0" w:space="0" w:color="auto"/>
                                    <w:left w:val="none" w:sz="0" w:space="0" w:color="auto"/>
                                    <w:bottom w:val="none" w:sz="0" w:space="0" w:color="auto"/>
                                    <w:right w:val="none" w:sz="0" w:space="0" w:color="auto"/>
                                  </w:divBdr>
                                  <w:divsChild>
                                    <w:div w:id="192283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4434">
                              <w:marLeft w:val="0"/>
                              <w:marRight w:val="0"/>
                              <w:marTop w:val="0"/>
                              <w:marBottom w:val="0"/>
                              <w:divBdr>
                                <w:top w:val="none" w:sz="0" w:space="0" w:color="auto"/>
                                <w:left w:val="none" w:sz="0" w:space="0" w:color="auto"/>
                                <w:bottom w:val="none" w:sz="0" w:space="0" w:color="auto"/>
                                <w:right w:val="none" w:sz="0" w:space="0" w:color="auto"/>
                              </w:divBdr>
                              <w:divsChild>
                                <w:div w:id="10789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46">
                          <w:marLeft w:val="0"/>
                          <w:marRight w:val="0"/>
                          <w:marTop w:val="0"/>
                          <w:marBottom w:val="0"/>
                          <w:divBdr>
                            <w:top w:val="none" w:sz="0" w:space="0" w:color="auto"/>
                            <w:left w:val="none" w:sz="0" w:space="0" w:color="auto"/>
                            <w:bottom w:val="none" w:sz="0" w:space="0" w:color="auto"/>
                            <w:right w:val="none" w:sz="0" w:space="0" w:color="auto"/>
                          </w:divBdr>
                          <w:divsChild>
                            <w:div w:id="1373579937">
                              <w:marLeft w:val="0"/>
                              <w:marRight w:val="0"/>
                              <w:marTop w:val="0"/>
                              <w:marBottom w:val="0"/>
                              <w:divBdr>
                                <w:top w:val="single" w:sz="6" w:space="0" w:color="D1D2E0"/>
                                <w:left w:val="single" w:sz="6" w:space="0" w:color="D1D2E0"/>
                                <w:bottom w:val="single" w:sz="6" w:space="0" w:color="D1D2E0"/>
                                <w:right w:val="single" w:sz="6" w:space="0" w:color="D1D2E0"/>
                              </w:divBdr>
                              <w:divsChild>
                                <w:div w:id="1765148865">
                                  <w:marLeft w:val="0"/>
                                  <w:marRight w:val="0"/>
                                  <w:marTop w:val="0"/>
                                  <w:marBottom w:val="0"/>
                                  <w:divBdr>
                                    <w:top w:val="none" w:sz="0" w:space="0" w:color="auto"/>
                                    <w:left w:val="none" w:sz="0" w:space="0" w:color="auto"/>
                                    <w:bottom w:val="none" w:sz="0" w:space="0" w:color="auto"/>
                                    <w:right w:val="none" w:sz="0" w:space="0" w:color="auto"/>
                                  </w:divBdr>
                                  <w:divsChild>
                                    <w:div w:id="18428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6902">
                              <w:marLeft w:val="0"/>
                              <w:marRight w:val="0"/>
                              <w:marTop w:val="0"/>
                              <w:marBottom w:val="0"/>
                              <w:divBdr>
                                <w:top w:val="none" w:sz="0" w:space="0" w:color="auto"/>
                                <w:left w:val="none" w:sz="0" w:space="0" w:color="auto"/>
                                <w:bottom w:val="none" w:sz="0" w:space="0" w:color="auto"/>
                                <w:right w:val="none" w:sz="0" w:space="0" w:color="auto"/>
                              </w:divBdr>
                              <w:divsChild>
                                <w:div w:id="20107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7170">
                          <w:marLeft w:val="0"/>
                          <w:marRight w:val="0"/>
                          <w:marTop w:val="0"/>
                          <w:marBottom w:val="0"/>
                          <w:divBdr>
                            <w:top w:val="none" w:sz="0" w:space="0" w:color="auto"/>
                            <w:left w:val="none" w:sz="0" w:space="0" w:color="auto"/>
                            <w:bottom w:val="none" w:sz="0" w:space="0" w:color="auto"/>
                            <w:right w:val="none" w:sz="0" w:space="0" w:color="auto"/>
                          </w:divBdr>
                          <w:divsChild>
                            <w:div w:id="659625479">
                              <w:marLeft w:val="0"/>
                              <w:marRight w:val="0"/>
                              <w:marTop w:val="0"/>
                              <w:marBottom w:val="0"/>
                              <w:divBdr>
                                <w:top w:val="single" w:sz="6" w:space="0" w:color="D1D2E0"/>
                                <w:left w:val="single" w:sz="6" w:space="0" w:color="D1D2E0"/>
                                <w:bottom w:val="single" w:sz="6" w:space="0" w:color="D1D2E0"/>
                                <w:right w:val="single" w:sz="6" w:space="0" w:color="D1D2E0"/>
                              </w:divBdr>
                              <w:divsChild>
                                <w:div w:id="366951936">
                                  <w:marLeft w:val="0"/>
                                  <w:marRight w:val="0"/>
                                  <w:marTop w:val="0"/>
                                  <w:marBottom w:val="0"/>
                                  <w:divBdr>
                                    <w:top w:val="none" w:sz="0" w:space="0" w:color="auto"/>
                                    <w:left w:val="none" w:sz="0" w:space="0" w:color="auto"/>
                                    <w:bottom w:val="none" w:sz="0" w:space="0" w:color="auto"/>
                                    <w:right w:val="none" w:sz="0" w:space="0" w:color="auto"/>
                                  </w:divBdr>
                                </w:div>
                              </w:divsChild>
                            </w:div>
                            <w:div w:id="1437213444">
                              <w:marLeft w:val="0"/>
                              <w:marRight w:val="0"/>
                              <w:marTop w:val="0"/>
                              <w:marBottom w:val="0"/>
                              <w:divBdr>
                                <w:top w:val="single" w:sz="6" w:space="0" w:color="D1D2E0"/>
                                <w:left w:val="single" w:sz="6" w:space="0" w:color="D1D2E0"/>
                                <w:bottom w:val="single" w:sz="6" w:space="0" w:color="D1D2E0"/>
                                <w:right w:val="single" w:sz="6" w:space="0" w:color="D1D2E0"/>
                              </w:divBdr>
                              <w:divsChild>
                                <w:div w:id="702754173">
                                  <w:marLeft w:val="0"/>
                                  <w:marRight w:val="0"/>
                                  <w:marTop w:val="0"/>
                                  <w:marBottom w:val="0"/>
                                  <w:divBdr>
                                    <w:top w:val="none" w:sz="0" w:space="0" w:color="auto"/>
                                    <w:left w:val="none" w:sz="0" w:space="0" w:color="auto"/>
                                    <w:bottom w:val="none" w:sz="0" w:space="0" w:color="auto"/>
                                    <w:right w:val="none" w:sz="0" w:space="0" w:color="auto"/>
                                  </w:divBdr>
                                </w:div>
                                <w:div w:id="5714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dax/averages-function-dax" TargetMode="External"/><Relationship Id="rId299" Type="http://schemas.openxmlformats.org/officeDocument/2006/relationships/hyperlink" Target="https://learn.microsoft.com/en-us/power-bi/create-reports/service-edit-interactions" TargetMode="External"/><Relationship Id="rId21" Type="http://schemas.openxmlformats.org/officeDocument/2006/relationships/hyperlink" Target="https://learn.microsoft.com/en-us/power-bi/create-reports/desktop-accessibility-creating-reports" TargetMode="External"/><Relationship Id="rId63" Type="http://schemas.openxmlformats.org/officeDocument/2006/relationships/hyperlink" Target="https://learn.microsoft.com/en-us/power-bi/visuals/power-bi-visualization-export-data" TargetMode="External"/><Relationship Id="rId159" Type="http://schemas.openxmlformats.org/officeDocument/2006/relationships/image" Target="media/image10.png"/><Relationship Id="rId324" Type="http://schemas.openxmlformats.org/officeDocument/2006/relationships/hyperlink" Target="https://learn.microsoft.com/en-us/power-bi/transform-model/desktop-storage-mode" TargetMode="External"/><Relationship Id="rId366" Type="http://schemas.openxmlformats.org/officeDocument/2006/relationships/hyperlink" Target="https://learn.microsoft.com/en-us/dax/sumx-function-dax" TargetMode="External"/><Relationship Id="rId170" Type="http://schemas.openxmlformats.org/officeDocument/2006/relationships/hyperlink" Target="https://learn.microsoft.com/en-us/dax/maxx-function-dax" TargetMode="External"/><Relationship Id="rId226" Type="http://schemas.openxmlformats.org/officeDocument/2006/relationships/hyperlink" Target="https://learn.microsoft.com/en-us/dax/sameperiodlastyear-function-dax" TargetMode="External"/><Relationship Id="rId268" Type="http://schemas.openxmlformats.org/officeDocument/2006/relationships/hyperlink" Target="https://learn.microsoft.com/en-us/power-bi/consumer/end-user-slicers" TargetMode="External"/><Relationship Id="rId32" Type="http://schemas.openxmlformats.org/officeDocument/2006/relationships/hyperlink" Target="https://learn.microsoft.com/en-us/power-bi/collaborate-share/service-roles-new-workspaces" TargetMode="External"/><Relationship Id="rId74" Type="http://schemas.openxmlformats.org/officeDocument/2006/relationships/hyperlink" Target="https://learn.microsoft.com/en-us/power-bi/create-reports/desktop-report-themes" TargetMode="External"/><Relationship Id="rId128" Type="http://schemas.openxmlformats.org/officeDocument/2006/relationships/hyperlink" Target="https://learn.microsoft.com/en-us/power-bi/consumer/end-user-drill" TargetMode="External"/><Relationship Id="rId335" Type="http://schemas.openxmlformats.org/officeDocument/2006/relationships/hyperlink" Target="https://learn.microsoft.com/en-us/dax/max-function-dax" TargetMode="External"/><Relationship Id="rId5" Type="http://schemas.openxmlformats.org/officeDocument/2006/relationships/hyperlink" Target="https://learn.microsoft.com/en-us/power-bi/create-reports/desktop-performance-analyzer" TargetMode="External"/><Relationship Id="rId181" Type="http://schemas.openxmlformats.org/officeDocument/2006/relationships/hyperlink" Target="https://learn.microsoft.com/en-us/purview/sensitivity-labels" TargetMode="External"/><Relationship Id="rId237" Type="http://schemas.openxmlformats.org/officeDocument/2006/relationships/hyperlink" Target="https://learn.microsoft.com/en-us/power-bi/transform-model/desktop-storage-mode" TargetMode="External"/><Relationship Id="rId279" Type="http://schemas.openxmlformats.org/officeDocument/2006/relationships/hyperlink" Target="https://learn.microsoft.com/en-us/power-bi/enterprise/service-admin-row-level-security" TargetMode="External"/><Relationship Id="rId43" Type="http://schemas.openxmlformats.org/officeDocument/2006/relationships/hyperlink" Target="https://learn.microsoft.com/en-us/power-bi/create-reports/desktop-report-themes" TargetMode="External"/><Relationship Id="rId139" Type="http://schemas.openxmlformats.org/officeDocument/2006/relationships/hyperlink" Target="https://learn.microsoft.com/en-us/power-bi/visuals/power-bi-visualization-decomposition-tree" TargetMode="External"/><Relationship Id="rId290" Type="http://schemas.openxmlformats.org/officeDocument/2006/relationships/hyperlink" Target="https://learn.microsoft.com/en-us/dax/format-function-dax" TargetMode="External"/><Relationship Id="rId304" Type="http://schemas.openxmlformats.org/officeDocument/2006/relationships/hyperlink" Target="https://learn.microsoft.com/en-us/power-query/replace-values" TargetMode="External"/><Relationship Id="rId346" Type="http://schemas.openxmlformats.org/officeDocument/2006/relationships/hyperlink" Target="https://learn.microsoft.com/en-us/dax/date-and-time-functions-dax" TargetMode="External"/><Relationship Id="rId85" Type="http://schemas.openxmlformats.org/officeDocument/2006/relationships/hyperlink" Target="https://learn.microsoft.com/en-us/power-bi/transform-model/desktop-data-types" TargetMode="External"/><Relationship Id="rId150" Type="http://schemas.openxmlformats.org/officeDocument/2006/relationships/hyperlink" Target="https://learn.microsoft.com/en-us/dax/lookupvalue-function-dax" TargetMode="External"/><Relationship Id="rId192" Type="http://schemas.openxmlformats.org/officeDocument/2006/relationships/hyperlink" Target="https://learn.microsoft.com/en-us/dax/rankx-function-dax" TargetMode="External"/><Relationship Id="rId206" Type="http://schemas.openxmlformats.org/officeDocument/2006/relationships/hyperlink" Target="https://learn.microsoft.com/en-us/dax/sum-function-dax" TargetMode="External"/><Relationship Id="rId248" Type="http://schemas.openxmlformats.org/officeDocument/2006/relationships/hyperlink" Target="https://learn.microsoft.com/en-us/dax/firstdate-function-dax" TargetMode="External"/><Relationship Id="rId12" Type="http://schemas.openxmlformats.org/officeDocument/2006/relationships/hyperlink" Target="https://learn.microsoft.com/en-us/dax/summarize-function-dax" TargetMode="External"/><Relationship Id="rId108" Type="http://schemas.openxmlformats.org/officeDocument/2006/relationships/hyperlink" Target="https://learn.microsoft.com/en-us/power-bi/visuals/power-bi-visualization-matrix" TargetMode="External"/><Relationship Id="rId315" Type="http://schemas.openxmlformats.org/officeDocument/2006/relationships/hyperlink" Target="https://learn.microsoft.com/en-us/power-bi/transform-model/desktop-modeling-relationships" TargetMode="External"/><Relationship Id="rId357" Type="http://schemas.openxmlformats.org/officeDocument/2006/relationships/hyperlink" Target="https://learn.microsoft.com/en-us/power-bi/transform-model/desktop-data-types" TargetMode="External"/><Relationship Id="rId54" Type="http://schemas.openxmlformats.org/officeDocument/2006/relationships/hyperlink" Target="https://learn.microsoft.com/en-us/power-bi/connect-data/desktop-data-sources" TargetMode="External"/><Relationship Id="rId96" Type="http://schemas.openxmlformats.org/officeDocument/2006/relationships/hyperlink" Target="https://learn.microsoft.com/en-us/power-bi/collaborate-share/service-permissions-overview" TargetMode="External"/><Relationship Id="rId161" Type="http://schemas.openxmlformats.org/officeDocument/2006/relationships/hyperlink" Target="https://learn.microsoft.com/en-us/power-bi/connect-data/refresh-data" TargetMode="External"/><Relationship Id="rId217" Type="http://schemas.openxmlformats.org/officeDocument/2006/relationships/hyperlink" Target="https://learn.microsoft.com/en-us/power-bi/create-reports/desktop-bookmarks" TargetMode="External"/><Relationship Id="rId259" Type="http://schemas.openxmlformats.org/officeDocument/2006/relationships/hyperlink" Target="https://learn.microsoft.com/en-us/power-query/unpivot-column" TargetMode="External"/><Relationship Id="rId23" Type="http://schemas.openxmlformats.org/officeDocument/2006/relationships/hyperlink" Target="https://learn.microsoft.com/en-us/power-bi/enterprise/service-security-accessibility" TargetMode="External"/><Relationship Id="rId119" Type="http://schemas.openxmlformats.org/officeDocument/2006/relationships/image" Target="media/image7.png"/><Relationship Id="rId270" Type="http://schemas.openxmlformats.org/officeDocument/2006/relationships/hyperlink" Target="https://learn.microsoft.com/en-us/power-bi/create-reports/desktop-performance-analyzer" TargetMode="External"/><Relationship Id="rId326" Type="http://schemas.openxmlformats.org/officeDocument/2006/relationships/hyperlink" Target="https://learn.microsoft.com/en-us/power-query/remove-columns" TargetMode="External"/><Relationship Id="rId65" Type="http://schemas.openxmlformats.org/officeDocument/2006/relationships/hyperlink" Target="https://learn.microsoft.com/en-us/power-bi/visuals/power-bi-visualization-export-data" TargetMode="External"/><Relationship Id="rId130" Type="http://schemas.openxmlformats.org/officeDocument/2006/relationships/hyperlink" Target="https://learn.microsoft.com/en-us/power-bi/visuals/desktop-matrix-visual" TargetMode="External"/><Relationship Id="rId368" Type="http://schemas.openxmlformats.org/officeDocument/2006/relationships/hyperlink" Target="https://learn.microsoft.com/en-us/power-bi/transform-model/desktop-create-and-manage-relationships" TargetMode="External"/><Relationship Id="rId172" Type="http://schemas.openxmlformats.org/officeDocument/2006/relationships/hyperlink" Target="https://learn.microsoft.com/en-us/dax/max-function-dax" TargetMode="External"/><Relationship Id="rId228" Type="http://schemas.openxmlformats.org/officeDocument/2006/relationships/hyperlink" Target="https://learn.microsoft.com/en-us/dax/datesbetween-function-dax" TargetMode="External"/><Relationship Id="rId281" Type="http://schemas.openxmlformats.org/officeDocument/2006/relationships/hyperlink" Target="https://learn.microsoft.com/en-us/power-bi/consumer/end-user-slicers" TargetMode="External"/><Relationship Id="rId337" Type="http://schemas.openxmlformats.org/officeDocument/2006/relationships/hyperlink" Target="https://learn.microsoft.com/en-us/power-bi/visuals/power-bi-visualization-types-for-reports-and-q-and-a" TargetMode="External"/><Relationship Id="rId34" Type="http://schemas.openxmlformats.org/officeDocument/2006/relationships/hyperlink" Target="https://learn.microsoft.com/en-us/power-bi/collaborate-share/service-share-dashboards" TargetMode="External"/><Relationship Id="rId76" Type="http://schemas.openxmlformats.org/officeDocument/2006/relationships/hyperlink" Target="https://learn.microsoft.com/en-us/power-bi/create-reports/desktop-report-themes" TargetMode="External"/><Relationship Id="rId141" Type="http://schemas.openxmlformats.org/officeDocument/2006/relationships/hyperlink" Target="https://learn.microsoft.com/en-us/power-bi/visuals/power-bi-visualization-slicers" TargetMode="External"/><Relationship Id="rId7" Type="http://schemas.openxmlformats.org/officeDocument/2006/relationships/hyperlink" Target="https://learn.microsoft.com/en-us/power-bi/transform-model/desktop-relationships-understand" TargetMode="External"/><Relationship Id="rId183" Type="http://schemas.openxmlformats.org/officeDocument/2006/relationships/hyperlink" Target="https://learn.microsoft.com/en-us/power-bi/enterprise/service-security-data-protection-overview" TargetMode="External"/><Relationship Id="rId239" Type="http://schemas.openxmlformats.org/officeDocument/2006/relationships/hyperlink" Target="https://learn.microsoft.com/en-us/power-bi/guidance/power-bi-optimization-performance" TargetMode="External"/><Relationship Id="rId250" Type="http://schemas.openxmlformats.org/officeDocument/2006/relationships/hyperlink" Target="https://learn.microsoft.com/en-us/dax/lastnonblank-function-dax" TargetMode="External"/><Relationship Id="rId292" Type="http://schemas.openxmlformats.org/officeDocument/2006/relationships/hyperlink" Target="https://learn.microsoft.com/en-us/power-bi/connect-data/desktop-connect-excel" TargetMode="External"/><Relationship Id="rId306" Type="http://schemas.openxmlformats.org/officeDocument/2006/relationships/hyperlink" Target="https://learn.microsoft.com/en-us/dax/dax-overview" TargetMode="External"/><Relationship Id="rId45" Type="http://schemas.openxmlformats.org/officeDocument/2006/relationships/hyperlink" Target="https://learn.microsoft.com/en-us/power-bi/create-reports/desktop-format-visuals" TargetMode="External"/><Relationship Id="rId87" Type="http://schemas.openxmlformats.org/officeDocument/2006/relationships/hyperlink" Target="https://learn.microsoft.com/en-us/power-query/data-profiling-tools" TargetMode="External"/><Relationship Id="rId110" Type="http://schemas.openxmlformats.org/officeDocument/2006/relationships/hyperlink" Target="https://learn.microsoft.com/en-us/dax/calculate-function-dax" TargetMode="External"/><Relationship Id="rId348" Type="http://schemas.openxmlformats.org/officeDocument/2006/relationships/hyperlink" Target="https://learn.microsoft.com/en-us/power-bi/guidance/model-date-tables" TargetMode="External"/><Relationship Id="rId152" Type="http://schemas.openxmlformats.org/officeDocument/2006/relationships/hyperlink" Target="https://learn.microsoft.com/en-us/power-bi/transform-model/desktop-calculated-tables" TargetMode="External"/><Relationship Id="rId194" Type="http://schemas.openxmlformats.org/officeDocument/2006/relationships/hyperlink" Target="https://learn.microsoft.com/en-us/power-bi/transform-model/desktop-calculated-columns" TargetMode="External"/><Relationship Id="rId208" Type="http://schemas.openxmlformats.org/officeDocument/2006/relationships/hyperlink" Target="https://learn.microsoft.com/en-us/power-bi/create-reports/desktop-grouping-and-binning" TargetMode="External"/><Relationship Id="rId261" Type="http://schemas.openxmlformats.org/officeDocument/2006/relationships/hyperlink" Target="https://learn.microsoft.com/en-us/power-query/group-by" TargetMode="External"/><Relationship Id="rId14" Type="http://schemas.openxmlformats.org/officeDocument/2006/relationships/hyperlink" Target="https://learn.microsoft.com/en-us/dax/calculate-function-dax" TargetMode="External"/><Relationship Id="rId56" Type="http://schemas.openxmlformats.org/officeDocument/2006/relationships/hyperlink" Target="https://learn.microsoft.com/en-us/power-bi/create-reports/desktop-tooltips" TargetMode="External"/><Relationship Id="rId317" Type="http://schemas.openxmlformats.org/officeDocument/2006/relationships/hyperlink" Target="https://learn.microsoft.com/en-us/power-bi/transform-model/desktop-measures" TargetMode="External"/><Relationship Id="rId359" Type="http://schemas.openxmlformats.org/officeDocument/2006/relationships/hyperlink" Target="https://learn.microsoft.com/en-us/power-bi/create-reports/desktop-performance-analyzer" TargetMode="External"/><Relationship Id="rId98" Type="http://schemas.openxmlformats.org/officeDocument/2006/relationships/hyperlink" Target="https://learn.microsoft.com/en-us/power-bi/collaborate-share/service-roles-new-workspaces" TargetMode="External"/><Relationship Id="rId121" Type="http://schemas.openxmlformats.org/officeDocument/2006/relationships/hyperlink" Target="https://learn.microsoft.com/en-us/dax/" TargetMode="External"/><Relationship Id="rId163" Type="http://schemas.openxmlformats.org/officeDocument/2006/relationships/hyperlink" Target="https://learn.microsoft.com/en-us/power-bi/collaborate-share/service-permissions" TargetMode="External"/><Relationship Id="rId219" Type="http://schemas.openxmlformats.org/officeDocument/2006/relationships/hyperlink" Target="https://learn.microsoft.com/en-us/power-bi/connect-data/desktop-data-sources" TargetMode="External"/><Relationship Id="rId370" Type="http://schemas.openxmlformats.org/officeDocument/2006/relationships/theme" Target="theme/theme1.xml"/><Relationship Id="rId230" Type="http://schemas.openxmlformats.org/officeDocument/2006/relationships/hyperlink" Target="https://learn.microsoft.com/en-us/power-bi/connect-data/desktop-data-import" TargetMode="External"/><Relationship Id="rId25" Type="http://schemas.openxmlformats.org/officeDocument/2006/relationships/hyperlink" Target="https://learn.microsoft.com/en-us/power-bi/consumer/end-user-focus" TargetMode="External"/><Relationship Id="rId67" Type="http://schemas.openxmlformats.org/officeDocument/2006/relationships/hyperlink" Target="https://learn.microsoft.com/en-us/power-bi/collaborate-share/service-permissions" TargetMode="External"/><Relationship Id="rId272" Type="http://schemas.openxmlformats.org/officeDocument/2006/relationships/hyperlink" Target="https://learn.microsoft.com/en-us/power-bi/visuals/power-bi-visualization-slicers" TargetMode="External"/><Relationship Id="rId328" Type="http://schemas.openxmlformats.org/officeDocument/2006/relationships/hyperlink" Target="https://learn.microsoft.com/en-us/power-query/working-with-json" TargetMode="External"/><Relationship Id="rId132" Type="http://schemas.openxmlformats.org/officeDocument/2006/relationships/hyperlink" Target="https://learn.microsoft.com/en-us/power-bi/create-reports/desktop-drillthrough" TargetMode="External"/><Relationship Id="rId174" Type="http://schemas.openxmlformats.org/officeDocument/2006/relationships/hyperlink" Target="https://learn.microsoft.com/en-us/power-bi/transform-model/desktop-calculated-columns" TargetMode="External"/><Relationship Id="rId241" Type="http://schemas.openxmlformats.org/officeDocument/2006/relationships/hyperlink" Target="https://learn.microsoft.com/en-us/power-bi/guidance/power-bi-optimization-performance" TargetMode="External"/><Relationship Id="rId15" Type="http://schemas.openxmlformats.org/officeDocument/2006/relationships/hyperlink" Target="https://learn.microsoft.com/en-us/power-bi/transform-model/desktop-calculated-columns" TargetMode="External"/><Relationship Id="rId36" Type="http://schemas.openxmlformats.org/officeDocument/2006/relationships/hyperlink" Target="https://learn.microsoft.com/en-us/dax/calculate-function-dax" TargetMode="External"/><Relationship Id="rId57" Type="http://schemas.openxmlformats.org/officeDocument/2006/relationships/hyperlink" Target="https://learn.microsoft.com/en-us/power-bi/create-reports/desktop-drillthrough" TargetMode="External"/><Relationship Id="rId262" Type="http://schemas.openxmlformats.org/officeDocument/2006/relationships/hyperlink" Target="https://learn.microsoft.com/en-us/power-query/transpose-table" TargetMode="External"/><Relationship Id="rId283" Type="http://schemas.openxmlformats.org/officeDocument/2006/relationships/hyperlink" Target="https://learn.microsoft.com/en-us/power-bi/developer/automation/push-datasets" TargetMode="External"/><Relationship Id="rId318" Type="http://schemas.openxmlformats.org/officeDocument/2006/relationships/hyperlink" Target="https://learn.microsoft.com/en-us/power-bi/guidance/power-bi-optimization-performance" TargetMode="External"/><Relationship Id="rId339" Type="http://schemas.openxmlformats.org/officeDocument/2006/relationships/hyperlink" Target="https://learn.microsoft.com/en-us/power-query/data-profiling-tools" TargetMode="External"/><Relationship Id="rId78" Type="http://schemas.openxmlformats.org/officeDocument/2006/relationships/hyperlink" Target="https://learn.microsoft.com/en-us/power-bi/visuals/power-bi-visualization-copy-paste" TargetMode="External"/><Relationship Id="rId99" Type="http://schemas.openxmlformats.org/officeDocument/2006/relationships/hyperlink" Target="https://learn.microsoft.com/en-us/power-bi/collaborate-share/service-permissions-overview" TargetMode="External"/><Relationship Id="rId101" Type="http://schemas.openxmlformats.org/officeDocument/2006/relationships/hyperlink" Target="https://learn.microsoft.com/en-us/power-bi/create-reports/desktop-accessibility-creating-reports" TargetMode="External"/><Relationship Id="rId122" Type="http://schemas.openxmlformats.org/officeDocument/2006/relationships/hyperlink" Target="https://learn.microsoft.com/en-us/dax/rankx-function-dax" TargetMode="External"/><Relationship Id="rId143" Type="http://schemas.openxmlformats.org/officeDocument/2006/relationships/hyperlink" Target="https://learn.microsoft.com/en-us/power-bi/visuals/power-bi-visualization-types-for-reports-and-q-and-a" TargetMode="External"/><Relationship Id="rId164" Type="http://schemas.openxmlformats.org/officeDocument/2006/relationships/image" Target="media/image11.png"/><Relationship Id="rId185" Type="http://schemas.openxmlformats.org/officeDocument/2006/relationships/hyperlink" Target="https://learn.microsoft.com/en-us/power-bi/transform-model/desktop-relationships-understand" TargetMode="External"/><Relationship Id="rId350" Type="http://schemas.openxmlformats.org/officeDocument/2006/relationships/hyperlink" Target="https://learn.microsoft.com/en-us/power-bi/transform-model/desktop-relationships-understand" TargetMode="External"/><Relationship Id="rId9" Type="http://schemas.openxmlformats.org/officeDocument/2006/relationships/hyperlink" Target="https://learn.microsoft.com/en-us/power-query/remove-columns" TargetMode="External"/><Relationship Id="rId210" Type="http://schemas.openxmlformats.org/officeDocument/2006/relationships/hyperlink" Target="https://learn.microsoft.com/en-us/dax/" TargetMode="External"/><Relationship Id="rId26" Type="http://schemas.openxmlformats.org/officeDocument/2006/relationships/hyperlink" Target="https://learn.microsoft.com/en-us/power-bi/create-reports/desktop-focus-mode" TargetMode="External"/><Relationship Id="rId231" Type="http://schemas.openxmlformats.org/officeDocument/2006/relationships/hyperlink" Target="https://learn.microsoft.com/en-us/power-query/power-query-what-is-power-query" TargetMode="External"/><Relationship Id="rId252" Type="http://schemas.openxmlformats.org/officeDocument/2006/relationships/hyperlink" Target="https://learn.microsoft.com/en-us/power-bi/create-reports/power-bi-report-filter" TargetMode="External"/><Relationship Id="rId273" Type="http://schemas.openxmlformats.org/officeDocument/2006/relationships/hyperlink" Target="https://learn.microsoft.com/en-us/power-bi/create-reports/service-reports-visual-interactions" TargetMode="External"/><Relationship Id="rId294" Type="http://schemas.openxmlformats.org/officeDocument/2006/relationships/hyperlink" Target="https://learn.microsoft.com/en-us/power-bi/enterprise/service-admin-row-level-security" TargetMode="External"/><Relationship Id="rId308" Type="http://schemas.openxmlformats.org/officeDocument/2006/relationships/hyperlink" Target="https://learn.microsoft.com/en-us/power-bi/create-reports/desktop-accessibility-creating-reports" TargetMode="External"/><Relationship Id="rId329" Type="http://schemas.openxmlformats.org/officeDocument/2006/relationships/hyperlink" Target="https://learn.microsoft.com/en-us/power-bi/visuals/power-bi-visualization-export-data" TargetMode="External"/><Relationship Id="rId47" Type="http://schemas.openxmlformats.org/officeDocument/2006/relationships/hyperlink" Target="https://learn.microsoft.com/en-us/power-query/data-profiling" TargetMode="External"/><Relationship Id="rId68" Type="http://schemas.openxmlformats.org/officeDocument/2006/relationships/hyperlink" Target="https://learn.microsoft.com/en-us/power-bi/create-reports/service-export-to-pbix" TargetMode="External"/><Relationship Id="rId89" Type="http://schemas.openxmlformats.org/officeDocument/2006/relationships/hyperlink" Target="https://learn.microsoft.com/en-us/power-query/edit-queries-overview" TargetMode="External"/><Relationship Id="rId112" Type="http://schemas.openxmlformats.org/officeDocument/2006/relationships/hyperlink" Target="https://learn.microsoft.com/en-us/dax/dax-overview" TargetMode="External"/><Relationship Id="rId133" Type="http://schemas.openxmlformats.org/officeDocument/2006/relationships/hyperlink" Target="https://learn.microsoft.com/en-us/power-bi/visuals/power-bi-visualization-drill-down" TargetMode="External"/><Relationship Id="rId154" Type="http://schemas.openxmlformats.org/officeDocument/2006/relationships/hyperlink" Target="https://learn.microsoft.com/en-us/power-query/group-by" TargetMode="External"/><Relationship Id="rId175" Type="http://schemas.openxmlformats.org/officeDocument/2006/relationships/hyperlink" Target="https://learn.microsoft.com/en-us/power-bi/enterprise/service-security-apply-data-sensitivity-labels" TargetMode="External"/><Relationship Id="rId340" Type="http://schemas.openxmlformats.org/officeDocument/2006/relationships/hyperlink" Target="https://learn.microsoft.com/en-us/power-bi/transform-model/desktop-data-types" TargetMode="External"/><Relationship Id="rId361" Type="http://schemas.openxmlformats.org/officeDocument/2006/relationships/hyperlink" Target="https://learn.microsoft.com/en-us/power-bi/create-reports/desktop-performance-analyzer" TargetMode="External"/><Relationship Id="rId196" Type="http://schemas.openxmlformats.org/officeDocument/2006/relationships/hyperlink" Target="https://learn.microsoft.com/en-us/power-query/group-by" TargetMode="External"/><Relationship Id="rId200" Type="http://schemas.openxmlformats.org/officeDocument/2006/relationships/hyperlink" Target="https://learn.microsoft.com/en-us/power-bi/enterprise/service-admin-row-level-security" TargetMode="External"/><Relationship Id="rId16" Type="http://schemas.openxmlformats.org/officeDocument/2006/relationships/hyperlink" Target="https://learn.microsoft.com/en-us/power-bi/create-reports/desktop-accessibility-features" TargetMode="External"/><Relationship Id="rId221" Type="http://schemas.openxmlformats.org/officeDocument/2006/relationships/hyperlink" Target="https://learn.microsoft.com/en-us/power-bi/create-reports/service-dashboards" TargetMode="External"/><Relationship Id="rId242" Type="http://schemas.openxmlformats.org/officeDocument/2006/relationships/hyperlink" Target="https://learn.microsoft.com/en-us/dax/calculate-function-dax" TargetMode="External"/><Relationship Id="rId263" Type="http://schemas.openxmlformats.org/officeDocument/2006/relationships/hyperlink" Target="https://learn.microsoft.com/en-us/power-bi/connect-data/desktop-excel-file-connection" TargetMode="External"/><Relationship Id="rId284" Type="http://schemas.openxmlformats.org/officeDocument/2006/relationships/hyperlink" Target="https://learn.microsoft.com/en-us/power-bi/connect-data/desktop-directquery-about" TargetMode="External"/><Relationship Id="rId319" Type="http://schemas.openxmlformats.org/officeDocument/2006/relationships/hyperlink" Target="https://learn.microsoft.com/en-us/power-bi/transform-model/desktop-properties-pane" TargetMode="External"/><Relationship Id="rId37" Type="http://schemas.openxmlformats.org/officeDocument/2006/relationships/hyperlink" Target="https://learn.microsoft.com/en-us/dax/filter-function-dax" TargetMode="External"/><Relationship Id="rId58" Type="http://schemas.openxmlformats.org/officeDocument/2006/relationships/hyperlink" Target="https://learn.microsoft.com/en-us/power-bi/visuals/power-bi-visualization-card" TargetMode="External"/><Relationship Id="rId79" Type="http://schemas.openxmlformats.org/officeDocument/2006/relationships/hyperlink" Target="https://learn.microsoft.com/en-us/dax/if-function-dax" TargetMode="External"/><Relationship Id="rId102" Type="http://schemas.openxmlformats.org/officeDocument/2006/relationships/hyperlink" Target="https://learn.microsoft.com/en-us/power-bi/transform-model/desktop-relationships-understand" TargetMode="External"/><Relationship Id="rId123" Type="http://schemas.openxmlformats.org/officeDocument/2006/relationships/hyperlink" Target="https://learn.microsoft.com/en-us/power-bi/create-reports/power-bi-report-filter" TargetMode="External"/><Relationship Id="rId144" Type="http://schemas.openxmlformats.org/officeDocument/2006/relationships/hyperlink" Target="https://learn.microsoft.com/en-us/power-bi/visuals/power-bi-visualization-export-data" TargetMode="External"/><Relationship Id="rId330" Type="http://schemas.openxmlformats.org/officeDocument/2006/relationships/hyperlink" Target="https://learn.microsoft.com/en-us/power-bi/visuals/power-bi-visualization-export-data" TargetMode="External"/><Relationship Id="rId90" Type="http://schemas.openxmlformats.org/officeDocument/2006/relationships/hyperlink" Target="mailto:lucas@company.com" TargetMode="External"/><Relationship Id="rId165" Type="http://schemas.openxmlformats.org/officeDocument/2006/relationships/hyperlink" Target="https://learn.microsoft.com/en-us/power-bi/transform-model/desktop-quick-measures" TargetMode="External"/><Relationship Id="rId186" Type="http://schemas.openxmlformats.org/officeDocument/2006/relationships/hyperlink" Target="https://learn.microsoft.com/en-us/dax/relatedtable-function-dax" TargetMode="External"/><Relationship Id="rId351" Type="http://schemas.openxmlformats.org/officeDocument/2006/relationships/hyperlink" Target="https://learn.microsoft.com/en-us/power-bi/transform-model/desktop-create-and-manage-relationships" TargetMode="External"/><Relationship Id="rId211" Type="http://schemas.openxmlformats.org/officeDocument/2006/relationships/hyperlink" Target="https://learn.microsoft.com/en-us/power-query/add-column" TargetMode="External"/><Relationship Id="rId232" Type="http://schemas.openxmlformats.org/officeDocument/2006/relationships/hyperlink" Target="https://learn.microsoft.com/en-us/power-query/filter-values" TargetMode="External"/><Relationship Id="rId253" Type="http://schemas.openxmlformats.org/officeDocument/2006/relationships/hyperlink" Target="https://learn.microsoft.com/en-us/dax/removefilters-function-dax" TargetMode="External"/><Relationship Id="rId274" Type="http://schemas.openxmlformats.org/officeDocument/2006/relationships/hyperlink" Target="https://learn.microsoft.com/en-us/power-bi/visuals/power-bi-visualization-slicers" TargetMode="External"/><Relationship Id="rId295" Type="http://schemas.openxmlformats.org/officeDocument/2006/relationships/hyperlink" Target="https://learn.microsoft.com/en-us/power-bi/collaborate-share/service-roles-new-workspaces" TargetMode="External"/><Relationship Id="rId309" Type="http://schemas.openxmlformats.org/officeDocument/2006/relationships/hyperlink" Target="https://learn.microsoft.com/en-us/power-bi/create-reports/power-bi-visuals-accessibility" TargetMode="External"/><Relationship Id="rId27" Type="http://schemas.openxmlformats.org/officeDocument/2006/relationships/hyperlink" Target="https://learn.microsoft.com/en-us/power-bi/create-reports/desktop-accessibility-features" TargetMode="External"/><Relationship Id="rId48" Type="http://schemas.openxmlformats.org/officeDocument/2006/relationships/hyperlink" Target="https://learn.microsoft.com/en-us/power-query/data-profiling" TargetMode="External"/><Relationship Id="rId69" Type="http://schemas.openxmlformats.org/officeDocument/2006/relationships/hyperlink" Target="https://learn.microsoft.com/en-us/power-bi/collaborate-share/service-roles-new-workspaces" TargetMode="External"/><Relationship Id="rId113" Type="http://schemas.openxmlformats.org/officeDocument/2006/relationships/hyperlink" Target="https://learn.microsoft.com/en-us/dax/average-function-dax" TargetMode="External"/><Relationship Id="rId134" Type="http://schemas.openxmlformats.org/officeDocument/2006/relationships/hyperlink" Target="https://learn.microsoft.com/en-us/power-bi/visuals/power-bi-visualization-slicers" TargetMode="External"/><Relationship Id="rId320" Type="http://schemas.openxmlformats.org/officeDocument/2006/relationships/hyperlink" Target="https://learn.microsoft.com/en-us/power-bi/create-reports/desktop-performance-analyzer" TargetMode="External"/><Relationship Id="rId80" Type="http://schemas.openxmlformats.org/officeDocument/2006/relationships/hyperlink" Target="https://learn.microsoft.com/en-us/power-bi/visuals/power-bi-visualization-kpi" TargetMode="External"/><Relationship Id="rId155" Type="http://schemas.openxmlformats.org/officeDocument/2006/relationships/hyperlink" Target="https://learn.microsoft.com/en-us/power-bi/transform-model/desktop-calculated-columns" TargetMode="External"/><Relationship Id="rId176" Type="http://schemas.openxmlformats.org/officeDocument/2006/relationships/hyperlink" Target="https://learn.microsoft.com/en-us/power-bi/enterprise/service-security-apply-data-sensitivity-labels" TargetMode="External"/><Relationship Id="rId197" Type="http://schemas.openxmlformats.org/officeDocument/2006/relationships/hyperlink" Target="https://learn.microsoft.com/en-us/power-query/power-query-what-is-power-query" TargetMode="External"/><Relationship Id="rId341" Type="http://schemas.openxmlformats.org/officeDocument/2006/relationships/hyperlink" Target="https://learn.microsoft.com/en-us/dax/" TargetMode="External"/><Relationship Id="rId362" Type="http://schemas.openxmlformats.org/officeDocument/2006/relationships/hyperlink" Target="https://learn.microsoft.com/en-us/power-bi/create-reports/desktop-performance-analyzer" TargetMode="External"/><Relationship Id="rId201" Type="http://schemas.openxmlformats.org/officeDocument/2006/relationships/hyperlink" Target="https://learn.microsoft.com/en-us/power-bi/guidance/rls-guidance" TargetMode="External"/><Relationship Id="rId222" Type="http://schemas.openxmlformats.org/officeDocument/2006/relationships/hyperlink" Target="https://learn.microsoft.com/en-us/power-bi/connect-data/desktop-directquery-about" TargetMode="External"/><Relationship Id="rId243" Type="http://schemas.openxmlformats.org/officeDocument/2006/relationships/hyperlink" Target="https://learn.microsoft.com/en-us/power-bi/transform-model/desktop-measures" TargetMode="External"/><Relationship Id="rId264" Type="http://schemas.openxmlformats.org/officeDocument/2006/relationships/hyperlink" Target="https://learn.microsoft.com/en-us/power-bi/visuals/power-bi-visualization-slicers" TargetMode="External"/><Relationship Id="rId285" Type="http://schemas.openxmlformats.org/officeDocument/2006/relationships/hyperlink" Target="https://learn.microsoft.com/en-us/power-bi/connect-data/desktop-live-connection" TargetMode="External"/><Relationship Id="rId17" Type="http://schemas.openxmlformats.org/officeDocument/2006/relationships/hyperlink" Target="https://learn.microsoft.com/en-us/power-bi/create-reports/desktop-accessibility-keyboard-navigation" TargetMode="External"/><Relationship Id="rId38" Type="http://schemas.openxmlformats.org/officeDocument/2006/relationships/hyperlink" Target="https://learn.microsoft.com/en-us/dax/sum-function-dax" TargetMode="External"/><Relationship Id="rId59" Type="http://schemas.openxmlformats.org/officeDocument/2006/relationships/hyperlink" Target="https://learn.microsoft.com/en-us/power-bi/create-reports/desktop-tooltips" TargetMode="External"/><Relationship Id="rId103" Type="http://schemas.openxmlformats.org/officeDocument/2006/relationships/hyperlink" Target="https://learn.microsoft.com/en-us/dax/sum-function-dax" TargetMode="External"/><Relationship Id="rId124" Type="http://schemas.openxmlformats.org/officeDocument/2006/relationships/hyperlink" Target="https://learn.microsoft.com/en-us/power-bi/transform-model/desktop-calculated-columns" TargetMode="External"/><Relationship Id="rId310" Type="http://schemas.openxmlformats.org/officeDocument/2006/relationships/hyperlink" Target="https://learn.microsoft.com/en-us/power-bi/create-reports/desktop-accessibility-creating-reports" TargetMode="External"/><Relationship Id="rId70" Type="http://schemas.openxmlformats.org/officeDocument/2006/relationships/hyperlink" Target="https://learn.microsoft.com/en-us/power-bi/create-reports/desktop-report-themes" TargetMode="External"/><Relationship Id="rId91" Type="http://schemas.openxmlformats.org/officeDocument/2006/relationships/hyperlink" Target="https://learn.microsoft.com/en-us/power-bi/collaborate-share/service-permissions-build" TargetMode="External"/><Relationship Id="rId145" Type="http://schemas.openxmlformats.org/officeDocument/2006/relationships/hyperlink" Target="https://learn.microsoft.com/en-us/power-bi/visuals/power-bi-visualization-export-data" TargetMode="External"/><Relationship Id="rId166" Type="http://schemas.openxmlformats.org/officeDocument/2006/relationships/hyperlink" Target="https://learn.microsoft.com/en-us/power-bi/create-reports/desktop-visual-elements-for-reports" TargetMode="External"/><Relationship Id="rId187" Type="http://schemas.openxmlformats.org/officeDocument/2006/relationships/hyperlink" Target="https://learn.microsoft.com/en-us/dax/rankx-function-dax" TargetMode="External"/><Relationship Id="rId331" Type="http://schemas.openxmlformats.org/officeDocument/2006/relationships/hyperlink" Target="https://learn.microsoft.com/en-us/power-bi/visuals/power-bi-visualization-export-data" TargetMode="External"/><Relationship Id="rId352" Type="http://schemas.openxmlformats.org/officeDocument/2006/relationships/hyperlink" Target="https://learn.microsoft.com/en-us/power-query/data-profiling-tools" TargetMode="External"/><Relationship Id="rId1" Type="http://schemas.openxmlformats.org/officeDocument/2006/relationships/numbering" Target="numbering.xml"/><Relationship Id="rId212" Type="http://schemas.openxmlformats.org/officeDocument/2006/relationships/hyperlink" Target="mailto:eastmgr@global.com" TargetMode="External"/><Relationship Id="rId233" Type="http://schemas.openxmlformats.org/officeDocument/2006/relationships/hyperlink" Target="https://learn.microsoft.com/en-us/power-query/working-with-duplicates" TargetMode="External"/><Relationship Id="rId254" Type="http://schemas.openxmlformats.org/officeDocument/2006/relationships/hyperlink" Target="https://learn.microsoft.com/en-us/power-query/add-column" TargetMode="External"/><Relationship Id="rId28" Type="http://schemas.openxmlformats.org/officeDocument/2006/relationships/hyperlink" Target="https://learn.microsoft.com/en-us/power-bi/consumer/end-user-accessibility" TargetMode="External"/><Relationship Id="rId49" Type="http://schemas.openxmlformats.org/officeDocument/2006/relationships/image" Target="media/image2.png"/><Relationship Id="rId114" Type="http://schemas.openxmlformats.org/officeDocument/2006/relationships/hyperlink" Target="https://learn.microsoft.com/en-us/power-bi/transform-model/desktop-measures" TargetMode="External"/><Relationship Id="rId275" Type="http://schemas.openxmlformats.org/officeDocument/2006/relationships/hyperlink" Target="https://learn.microsoft.com/en-us/power-bi/transform-model/desktop-calculated-columns" TargetMode="External"/><Relationship Id="rId296" Type="http://schemas.openxmlformats.org/officeDocument/2006/relationships/hyperlink" Target="https://learn.microsoft.com/en-us/power-bi/guidance/power-bi-optimization" TargetMode="External"/><Relationship Id="rId300" Type="http://schemas.openxmlformats.org/officeDocument/2006/relationships/hyperlink" Target="https://learn.microsoft.com/en-us/power-bi/connect-data/incremental-refresh-overview" TargetMode="External"/><Relationship Id="rId60" Type="http://schemas.openxmlformats.org/officeDocument/2006/relationships/hyperlink" Target="https://learn.microsoft.com/en-us/power-bi/create-reports/desktop-tooltips" TargetMode="External"/><Relationship Id="rId81" Type="http://schemas.openxmlformats.org/officeDocument/2006/relationships/hyperlink" Target="https://learn.microsoft.com/en-us/power-bi/visuals/power-bi-visualization-radial-gauge-charts" TargetMode="External"/><Relationship Id="rId135" Type="http://schemas.openxmlformats.org/officeDocument/2006/relationships/hyperlink" Target="https://learn.microsoft.com/en-us/power-bi/create-reports/power-bi-report-filters" TargetMode="External"/><Relationship Id="rId156" Type="http://schemas.openxmlformats.org/officeDocument/2006/relationships/image" Target="media/image9.png"/><Relationship Id="rId177" Type="http://schemas.openxmlformats.org/officeDocument/2006/relationships/hyperlink" Target="mailto:finance@org.com" TargetMode="External"/><Relationship Id="rId198" Type="http://schemas.openxmlformats.org/officeDocument/2006/relationships/hyperlink" Target="https://learn.microsoft.com/en-us/dax/topn-function-dax" TargetMode="External"/><Relationship Id="rId321" Type="http://schemas.openxmlformats.org/officeDocument/2006/relationships/hyperlink" Target="https://learn.microsoft.com/en-us/power-bi/transform-model/desktop-storage-mode" TargetMode="External"/><Relationship Id="rId342" Type="http://schemas.openxmlformats.org/officeDocument/2006/relationships/hyperlink" Target="https://learn.microsoft.com/en-us/power-bi/connect-data/desktop-data-sources" TargetMode="External"/><Relationship Id="rId363" Type="http://schemas.openxmlformats.org/officeDocument/2006/relationships/hyperlink" Target="https://learn.microsoft.com/en-us/power-bi/guidance/dax-optimization" TargetMode="External"/><Relationship Id="rId202" Type="http://schemas.openxmlformats.org/officeDocument/2006/relationships/hyperlink" Target="https://learn.microsoft.com/en-us/power-bi/transform-model/desktop-relationships-understand" TargetMode="External"/><Relationship Id="rId223" Type="http://schemas.openxmlformats.org/officeDocument/2006/relationships/hyperlink" Target="https://learn.microsoft.com/en-us/power-bi/transform-model/desktop-create-and-manage-relationships" TargetMode="External"/><Relationship Id="rId244" Type="http://schemas.openxmlformats.org/officeDocument/2006/relationships/hyperlink" Target="https://learn.microsoft.com/en-us/power-bi/transform-model/aggregations-advanced" TargetMode="External"/><Relationship Id="rId18" Type="http://schemas.openxmlformats.org/officeDocument/2006/relationships/hyperlink" Target="https://learn.microsoft.com/en-us/power-bi/consumer/end-user-keyboard-shortcuts" TargetMode="External"/><Relationship Id="rId39" Type="http://schemas.openxmlformats.org/officeDocument/2006/relationships/hyperlink" Target="https://learn.microsoft.com/en-us/dax/sumx-function-dax" TargetMode="External"/><Relationship Id="rId265" Type="http://schemas.openxmlformats.org/officeDocument/2006/relationships/hyperlink" Target="https://learn.microsoft.com/en-us/power-bi/visuals/power-bi-visualization-slicers" TargetMode="External"/><Relationship Id="rId286" Type="http://schemas.openxmlformats.org/officeDocument/2006/relationships/hyperlink" Target="https://learn.microsoft.com/en-us/power-query/power-query-query-parameters" TargetMode="External"/><Relationship Id="rId50" Type="http://schemas.openxmlformats.org/officeDocument/2006/relationships/image" Target="media/image3.png"/><Relationship Id="rId104" Type="http://schemas.openxmlformats.org/officeDocument/2006/relationships/hyperlink" Target="https://learn.microsoft.com/en-us/dax/calculate-function-dax" TargetMode="External"/><Relationship Id="rId125" Type="http://schemas.openxmlformats.org/officeDocument/2006/relationships/hyperlink" Target="https://learn.microsoft.com/en-us/power-bi/create-reports/power-bi-report-filter" TargetMode="External"/><Relationship Id="rId146" Type="http://schemas.openxmlformats.org/officeDocument/2006/relationships/hyperlink" Target="https://learn.microsoft.com/en-us/dax/sameperiodlastyear-function-dax" TargetMode="External"/><Relationship Id="rId167" Type="http://schemas.openxmlformats.org/officeDocument/2006/relationships/hyperlink" Target="https://learn.microsoft.com/en-us/power-bi/transform-model/desktop-analytics-pane" TargetMode="External"/><Relationship Id="rId188" Type="http://schemas.openxmlformats.org/officeDocument/2006/relationships/hyperlink" Target="https://learn.microsoft.com/en-us/power-bi/transform-model/desktop-calculated-columns" TargetMode="External"/><Relationship Id="rId311" Type="http://schemas.openxmlformats.org/officeDocument/2006/relationships/hyperlink" Target="https://learn.microsoft.com/en-us/power-bi/create-reports/desktop-report-themes" TargetMode="External"/><Relationship Id="rId332" Type="http://schemas.openxmlformats.org/officeDocument/2006/relationships/hyperlink" Target="https://learn.microsoft.com/en-us/power-bi/create-reports/desktop-export-data" TargetMode="External"/><Relationship Id="rId353" Type="http://schemas.openxmlformats.org/officeDocument/2006/relationships/hyperlink" Target="https://learn.microsoft.com/en-us/power-query/dataflows/transform-data" TargetMode="External"/><Relationship Id="rId71" Type="http://schemas.openxmlformats.org/officeDocument/2006/relationships/hyperlink" Target="https://learn.microsoft.com/en-us/power-bi/create-reports/desktop-report-themes" TargetMode="External"/><Relationship Id="rId92" Type="http://schemas.openxmlformats.org/officeDocument/2006/relationships/hyperlink" Target="https://learn.microsoft.com/en-us/power-bi/collaborate-share/service-permissions-overview" TargetMode="External"/><Relationship Id="rId213" Type="http://schemas.openxmlformats.org/officeDocument/2006/relationships/hyperlink" Target="https://learn.microsoft.com/en-us/power-bi/enterprise/service-admin-row-level-security" TargetMode="External"/><Relationship Id="rId234" Type="http://schemas.openxmlformats.org/officeDocument/2006/relationships/hyperlink" Target="https://learn.microsoft.com/en-us/power-query/load-data" TargetMode="External"/><Relationship Id="rId2" Type="http://schemas.openxmlformats.org/officeDocument/2006/relationships/styles" Target="styles.xml"/><Relationship Id="rId29" Type="http://schemas.openxmlformats.org/officeDocument/2006/relationships/hyperlink" Target="https://learn.microsoft.com/en-us/power-bi/visuals/power-bi-visualization-customize-colors" TargetMode="External"/><Relationship Id="rId255" Type="http://schemas.openxmlformats.org/officeDocument/2006/relationships/hyperlink" Target="https://learn.microsoft.com/en-us/power-bi/enterprise/service-admin-row-level-security" TargetMode="External"/><Relationship Id="rId276" Type="http://schemas.openxmlformats.org/officeDocument/2006/relationships/hyperlink" Target="https://learn.microsoft.com/en-us/power-bi/transform-model/desktop-calculated-columns" TargetMode="External"/><Relationship Id="rId297" Type="http://schemas.openxmlformats.org/officeDocument/2006/relationships/hyperlink" Target="https://learn.microsoft.com/en-us/power-bi/connect-data/desktop-directquery-about" TargetMode="External"/><Relationship Id="rId40" Type="http://schemas.openxmlformats.org/officeDocument/2006/relationships/hyperlink" Target="https://learn.microsoft.com/en-us/power-bi/transform-model/desktop-create-and-manage-relationships" TargetMode="External"/><Relationship Id="rId115" Type="http://schemas.openxmlformats.org/officeDocument/2006/relationships/hyperlink" Target="https://learn.microsoft.com/en-us/dax/allselected-function-dax" TargetMode="External"/><Relationship Id="rId136" Type="http://schemas.openxmlformats.org/officeDocument/2006/relationships/hyperlink" Target="https://learn.microsoft.com/en-us/power-bi/visuals/power-bi-visualization-slicers" TargetMode="External"/><Relationship Id="rId157" Type="http://schemas.openxmlformats.org/officeDocument/2006/relationships/hyperlink" Target="https://learn.microsoft.com/en-us/power-query/connectors/excel" TargetMode="External"/><Relationship Id="rId178" Type="http://schemas.openxmlformats.org/officeDocument/2006/relationships/hyperlink" Target="https://learn.microsoft.com/en-us/purview/sensitivity-labels" TargetMode="External"/><Relationship Id="rId301" Type="http://schemas.openxmlformats.org/officeDocument/2006/relationships/hyperlink" Target="https://learn.microsoft.com/en-us/power-bi/connect-data/desktop-data-sources" TargetMode="External"/><Relationship Id="rId322" Type="http://schemas.openxmlformats.org/officeDocument/2006/relationships/hyperlink" Target="https://learn.microsoft.com/en-us/power-bi/transform-model/desktop-modeling-relationships" TargetMode="External"/><Relationship Id="rId343" Type="http://schemas.openxmlformats.org/officeDocument/2006/relationships/hyperlink" Target="mailto:michael@brightmart.com" TargetMode="External"/><Relationship Id="rId364" Type="http://schemas.openxmlformats.org/officeDocument/2006/relationships/hyperlink" Target="https://learn.microsoft.com/en-us/dax/calculate-function-dax" TargetMode="External"/><Relationship Id="rId61" Type="http://schemas.openxmlformats.org/officeDocument/2006/relationships/image" Target="media/image6.png"/><Relationship Id="rId82" Type="http://schemas.openxmlformats.org/officeDocument/2006/relationships/hyperlink" Target="https://learn.microsoft.com/en-us/power-bi/create-reports/desktop-report-themes" TargetMode="External"/><Relationship Id="rId199" Type="http://schemas.openxmlformats.org/officeDocument/2006/relationships/hyperlink" Target="https://learn.microsoft.com/en-us/power-bi/transform-model/desktop-measures" TargetMode="External"/><Relationship Id="rId203" Type="http://schemas.openxmlformats.org/officeDocument/2006/relationships/hyperlink" Target="https://learn.microsoft.com/en-us/dax/var-dax" TargetMode="External"/><Relationship Id="rId19" Type="http://schemas.openxmlformats.org/officeDocument/2006/relationships/hyperlink" Target="https://learn.microsoft.com/en-us/power-bi/create-reports/desktop-accessibility-features" TargetMode="External"/><Relationship Id="rId224" Type="http://schemas.openxmlformats.org/officeDocument/2006/relationships/hyperlink" Target="https://learn.microsoft.com/en-us/dax/datesinperiod-function-dax" TargetMode="External"/><Relationship Id="rId245" Type="http://schemas.openxmlformats.org/officeDocument/2006/relationships/hyperlink" Target="https://learn.microsoft.com/en-us/power-bi/transform-model/aggregations-advanced" TargetMode="External"/><Relationship Id="rId266" Type="http://schemas.openxmlformats.org/officeDocument/2006/relationships/hyperlink" Target="https://learn.microsoft.com/en-us/power-bi/create-reports/power-bi-report-filters" TargetMode="External"/><Relationship Id="rId287" Type="http://schemas.openxmlformats.org/officeDocument/2006/relationships/hyperlink" Target="https://learn.microsoft.com/en-us/power-bi/create-reports/service-export-to-pbix" TargetMode="External"/><Relationship Id="rId30" Type="http://schemas.openxmlformats.org/officeDocument/2006/relationships/hyperlink" Target="https://learn.microsoft.com/en-us/power-bi/create-reports/desktop-custom-format-strings" TargetMode="External"/><Relationship Id="rId105" Type="http://schemas.openxmlformats.org/officeDocument/2006/relationships/hyperlink" Target="https://learn.microsoft.com/en-us/dax/all-function-dax" TargetMode="External"/><Relationship Id="rId126" Type="http://schemas.openxmlformats.org/officeDocument/2006/relationships/hyperlink" Target="https://learn.microsoft.com/en-us/dax/topn-function-dax" TargetMode="External"/><Relationship Id="rId147" Type="http://schemas.openxmlformats.org/officeDocument/2006/relationships/hyperlink" Target="https://learn.microsoft.com/en-us/dax/divide-function-dax" TargetMode="External"/><Relationship Id="rId168" Type="http://schemas.openxmlformats.org/officeDocument/2006/relationships/hyperlink" Target="https://learn.microsoft.com/en-us/power-query/add-column" TargetMode="External"/><Relationship Id="rId312" Type="http://schemas.openxmlformats.org/officeDocument/2006/relationships/hyperlink" Target="https://learn.microsoft.com/en-us/power-bi/connect-data/refresh-data" TargetMode="External"/><Relationship Id="rId333" Type="http://schemas.openxmlformats.org/officeDocument/2006/relationships/hyperlink" Target="https://learn.microsoft.com/en-us/power-bi/admin/service-admin-row-level-security" TargetMode="External"/><Relationship Id="rId354" Type="http://schemas.openxmlformats.org/officeDocument/2006/relationships/hyperlink" Target="https://learn.microsoft.com/en-us/power-query/filter-values" TargetMode="External"/><Relationship Id="rId51" Type="http://schemas.openxmlformats.org/officeDocument/2006/relationships/image" Target="media/image4.png"/><Relationship Id="rId72" Type="http://schemas.openxmlformats.org/officeDocument/2006/relationships/hyperlink" Target="https://learn.microsoft.com/en-us/power-bi/create-reports/desktop-report-themes" TargetMode="External"/><Relationship Id="rId93" Type="http://schemas.openxmlformats.org/officeDocument/2006/relationships/hyperlink" Target="https://learn.microsoft.com/en-us/power-bi/collaborate-share/service-permissions-build" TargetMode="External"/><Relationship Id="rId189" Type="http://schemas.openxmlformats.org/officeDocument/2006/relationships/hyperlink" Target="https://learn.microsoft.com/en-us/power-bi/connect-data/refresh-data" TargetMode="External"/><Relationship Id="rId3" Type="http://schemas.openxmlformats.org/officeDocument/2006/relationships/settings" Target="settings.xml"/><Relationship Id="rId214" Type="http://schemas.openxmlformats.org/officeDocument/2006/relationships/hyperlink" Target="https://learn.microsoft.com/en-us/dax/dax-operator-reference" TargetMode="External"/><Relationship Id="rId235" Type="http://schemas.openxmlformats.org/officeDocument/2006/relationships/hyperlink" Target="https://learn.microsoft.com/en-us/power-query/power-query-parameters" TargetMode="External"/><Relationship Id="rId256" Type="http://schemas.openxmlformats.org/officeDocument/2006/relationships/hyperlink" Target="https://learn.microsoft.com/en-us/power-bi/visuals/power-bi-visualization-slicers" TargetMode="External"/><Relationship Id="rId277" Type="http://schemas.openxmlformats.org/officeDocument/2006/relationships/hyperlink" Target="https://learn.microsoft.com/en-us/power-bi/connect-data/desktop-parameters" TargetMode="External"/><Relationship Id="rId298" Type="http://schemas.openxmlformats.org/officeDocument/2006/relationships/hyperlink" Target="https://learn.microsoft.com/en-us/power-bi/create-reports/desktop-performance-analyzer" TargetMode="External"/><Relationship Id="rId116" Type="http://schemas.openxmlformats.org/officeDocument/2006/relationships/hyperlink" Target="https://learn.microsoft.com/en-us/power-bi/visuals/power-bi-visualization-matrix" TargetMode="External"/><Relationship Id="rId137" Type="http://schemas.openxmlformats.org/officeDocument/2006/relationships/hyperlink" Target="https://learn.microsoft.com/en-us/power-bi/visuals/power-bi-visualization-decomposition-tree" TargetMode="External"/><Relationship Id="rId158" Type="http://schemas.openxmlformats.org/officeDocument/2006/relationships/hyperlink" Target="https://learn.microsoft.com/en-us/power-query/unpivot-column" TargetMode="External"/><Relationship Id="rId302" Type="http://schemas.openxmlformats.org/officeDocument/2006/relationships/hyperlink" Target="https://learn.microsoft.com/en-us/power-bi/connect-data/desktop-data-sources" TargetMode="External"/><Relationship Id="rId323" Type="http://schemas.openxmlformats.org/officeDocument/2006/relationships/hyperlink" Target="https://learn.microsoft.com/en-us/power-bi/guidance/star-schema" TargetMode="External"/><Relationship Id="rId344" Type="http://schemas.openxmlformats.org/officeDocument/2006/relationships/hyperlink" Target="mailto:michael@brightmart.com" TargetMode="External"/><Relationship Id="rId20" Type="http://schemas.openxmlformats.org/officeDocument/2006/relationships/hyperlink" Target="https://learn.microsoft.com/en-us/power-bi/create-reports/desktop-accessibility-features" TargetMode="External"/><Relationship Id="rId41" Type="http://schemas.openxmlformats.org/officeDocument/2006/relationships/image" Target="media/image1.png"/><Relationship Id="rId62" Type="http://schemas.openxmlformats.org/officeDocument/2006/relationships/hyperlink" Target="https://learn.microsoft.com/en-us/power-bi/visuals/power-bi-visualization-export-data" TargetMode="External"/><Relationship Id="rId83" Type="http://schemas.openxmlformats.org/officeDocument/2006/relationships/hyperlink" Target="https://learn.microsoft.com/en-us/power-bi/create-reports/desktop-conditional-table-formatting" TargetMode="External"/><Relationship Id="rId179" Type="http://schemas.openxmlformats.org/officeDocument/2006/relationships/hyperlink" Target="mailto:sales@org.com" TargetMode="External"/><Relationship Id="rId365" Type="http://schemas.openxmlformats.org/officeDocument/2006/relationships/hyperlink" Target="https://learn.microsoft.com/en-us/dax/sum-function-dax" TargetMode="External"/><Relationship Id="rId190" Type="http://schemas.openxmlformats.org/officeDocument/2006/relationships/hyperlink" Target="https://learn.microsoft.com/en-us/power-bi/visuals/power-bi-visualization-matrix" TargetMode="External"/><Relationship Id="rId204" Type="http://schemas.openxmlformats.org/officeDocument/2006/relationships/hyperlink" Target="https://learn.microsoft.com/en-us/dax/calculate-function-dax" TargetMode="External"/><Relationship Id="rId225" Type="http://schemas.openxmlformats.org/officeDocument/2006/relationships/hyperlink" Target="https://learn.microsoft.com/en-us/dax/calculate-function-dax" TargetMode="External"/><Relationship Id="rId246" Type="http://schemas.openxmlformats.org/officeDocument/2006/relationships/hyperlink" Target="https://learn.microsoft.com/en-us/power-bi/connect-data/incremental-refresh-overview" TargetMode="External"/><Relationship Id="rId267" Type="http://schemas.openxmlformats.org/officeDocument/2006/relationships/hyperlink" Target="https://learn.microsoft.com/en-us/power-bi/visuals/power-bi-visualization-slicers" TargetMode="External"/><Relationship Id="rId288" Type="http://schemas.openxmlformats.org/officeDocument/2006/relationships/hyperlink" Target="https://learn.microsoft.com/en-us/power-bi/visuals/power-bi-visualization-slicers" TargetMode="External"/><Relationship Id="rId106" Type="http://schemas.openxmlformats.org/officeDocument/2006/relationships/hyperlink" Target="https://learn.microsoft.com/en-us/power-bi/transform-model/desktop-measures" TargetMode="External"/><Relationship Id="rId127" Type="http://schemas.openxmlformats.org/officeDocument/2006/relationships/image" Target="media/image8.png"/><Relationship Id="rId313" Type="http://schemas.openxmlformats.org/officeDocument/2006/relationships/hyperlink" Target="https://learn.microsoft.com/en-us/power-bi/create-reports/desktop-upload-desktop-files" TargetMode="External"/><Relationship Id="rId10" Type="http://schemas.openxmlformats.org/officeDocument/2006/relationships/hyperlink" Target="https://learn.microsoft.com/en-us/dax/minx-function-dax" TargetMode="External"/><Relationship Id="rId31" Type="http://schemas.openxmlformats.org/officeDocument/2006/relationships/hyperlink" Target="https://learn.microsoft.com/en-us/power-bi/connect-data/service-datasets-manage-permissions" TargetMode="External"/><Relationship Id="rId52" Type="http://schemas.openxmlformats.org/officeDocument/2006/relationships/image" Target="media/image5.png"/><Relationship Id="rId73" Type="http://schemas.openxmlformats.org/officeDocument/2006/relationships/hyperlink" Target="https://learn.microsoft.com/en-us/power-bi/create-reports/desktop-report-themes" TargetMode="External"/><Relationship Id="rId94" Type="http://schemas.openxmlformats.org/officeDocument/2006/relationships/hyperlink" Target="https://learn.microsoft.com/en-us/power-bi/enterprise/service-security-data-protection-overview" TargetMode="External"/><Relationship Id="rId148" Type="http://schemas.openxmlformats.org/officeDocument/2006/relationships/hyperlink" Target="https://learn.microsoft.com/en-us/dax/datesytd-function-dax" TargetMode="External"/><Relationship Id="rId169" Type="http://schemas.openxmlformats.org/officeDocument/2006/relationships/hyperlink" Target="https://learn.microsoft.com/en-us/power-bi/guidance/model-date-tables" TargetMode="External"/><Relationship Id="rId334" Type="http://schemas.openxmlformats.org/officeDocument/2006/relationships/hyperlink" Target="https://learn.microsoft.com/en-us/dax/average-function-dax" TargetMode="External"/><Relationship Id="rId355" Type="http://schemas.openxmlformats.org/officeDocument/2006/relationships/hyperlink" Target="https://learn.microsoft.com/en-us/dax/" TargetMode="External"/><Relationship Id="rId4" Type="http://schemas.openxmlformats.org/officeDocument/2006/relationships/webSettings" Target="webSettings.xml"/><Relationship Id="rId180" Type="http://schemas.openxmlformats.org/officeDocument/2006/relationships/hyperlink" Target="https://learn.microsoft.com/en-us/power-bi/enterprise/service-security-sensitivity-label-overview" TargetMode="External"/><Relationship Id="rId215" Type="http://schemas.openxmlformats.org/officeDocument/2006/relationships/hyperlink" Target="https://learn.microsoft.com/en-us/power-bi/transform-model/desktop-calculated-columns" TargetMode="External"/><Relationship Id="rId236" Type="http://schemas.openxmlformats.org/officeDocument/2006/relationships/hyperlink" Target="https://learn.microsoft.com/en-us/power-bi/create-reports/desktop-performance-analyzer" TargetMode="External"/><Relationship Id="rId257" Type="http://schemas.openxmlformats.org/officeDocument/2006/relationships/hyperlink" Target="https://learn.microsoft.com/en-us/power-bi/transform-model/desktop-calculated-columns" TargetMode="External"/><Relationship Id="rId278" Type="http://schemas.openxmlformats.org/officeDocument/2006/relationships/hyperlink" Target="https://learn.microsoft.com/en-us/power-bi/connect-data/desktop-parameters" TargetMode="External"/><Relationship Id="rId303" Type="http://schemas.openxmlformats.org/officeDocument/2006/relationships/hyperlink" Target="https://learn.microsoft.com/en-us/power-bi/connect-data/service-datasets-across-workspaces" TargetMode="External"/><Relationship Id="rId42" Type="http://schemas.openxmlformats.org/officeDocument/2006/relationships/hyperlink" Target="https://learn.microsoft.com/en-us/power-bi/create-reports/desktop-report-themes" TargetMode="External"/><Relationship Id="rId84" Type="http://schemas.openxmlformats.org/officeDocument/2006/relationships/hyperlink" Target="https://learn.microsoft.com/en-us/power-query/edit-queries-overview" TargetMode="External"/><Relationship Id="rId138" Type="http://schemas.openxmlformats.org/officeDocument/2006/relationships/hyperlink" Target="https://learn.microsoft.com/en-us/power-bi/visuals/power-bi-visualization-decomposition-tree" TargetMode="External"/><Relationship Id="rId345" Type="http://schemas.openxmlformats.org/officeDocument/2006/relationships/hyperlink" Target="https://learn.microsoft.com/en-us/power-bi/enterprise/service-admin-row-level-security" TargetMode="External"/><Relationship Id="rId191" Type="http://schemas.openxmlformats.org/officeDocument/2006/relationships/hyperlink" Target="https://learn.microsoft.com/en-us/power-bi/transform-model/desktop-calculated-columns" TargetMode="External"/><Relationship Id="rId205" Type="http://schemas.openxmlformats.org/officeDocument/2006/relationships/hyperlink" Target="https://learn.microsoft.com/en-us/power-bi/transform-model/desktop-aggregations" TargetMode="External"/><Relationship Id="rId247" Type="http://schemas.openxmlformats.org/officeDocument/2006/relationships/hyperlink" Target="https://learn.microsoft.com/en-us/power-bi/connect-data/incremental-refresh-configure" TargetMode="External"/><Relationship Id="rId107" Type="http://schemas.openxmlformats.org/officeDocument/2006/relationships/hyperlink" Target="https://learn.microsoft.com/en-us/power-bi/connect-data/refresh-data" TargetMode="External"/><Relationship Id="rId289" Type="http://schemas.openxmlformats.org/officeDocument/2006/relationships/hyperlink" Target="https://learn.microsoft.com/en-us/power-bi/transform-model/desktop-data-types" TargetMode="External"/><Relationship Id="rId11" Type="http://schemas.openxmlformats.org/officeDocument/2006/relationships/hyperlink" Target="https://learn.microsoft.com/en-us/dax/averagesx-function-dax" TargetMode="External"/><Relationship Id="rId53" Type="http://schemas.openxmlformats.org/officeDocument/2006/relationships/hyperlink" Target="https://learn.microsoft.com/en-us/power-query/connectors/web/web" TargetMode="External"/><Relationship Id="rId149" Type="http://schemas.openxmlformats.org/officeDocument/2006/relationships/hyperlink" Target="https://learn.microsoft.com/en-us/dax/sum-function-dax" TargetMode="External"/><Relationship Id="rId314" Type="http://schemas.openxmlformats.org/officeDocument/2006/relationships/hyperlink" Target="https://learn.microsoft.com/en-us/power-bi/connect-data/refresh-data" TargetMode="External"/><Relationship Id="rId356" Type="http://schemas.openxmlformats.org/officeDocument/2006/relationships/hyperlink" Target="https://learn.microsoft.com/en-us/power-bi/create-reports/" TargetMode="External"/><Relationship Id="rId95" Type="http://schemas.openxmlformats.org/officeDocument/2006/relationships/hyperlink" Target="https://learn.microsoft.com/en-us/power-bi/collaborate-share/service-permissions-build" TargetMode="External"/><Relationship Id="rId160" Type="http://schemas.openxmlformats.org/officeDocument/2006/relationships/hyperlink" Target="https://learn.microsoft.com/en-us/power-bi/enterprise/service-security-apply-data-sensitivity-labels" TargetMode="External"/><Relationship Id="rId216" Type="http://schemas.openxmlformats.org/officeDocument/2006/relationships/image" Target="media/image12.png"/><Relationship Id="rId258" Type="http://schemas.openxmlformats.org/officeDocument/2006/relationships/image" Target="media/image13.png"/><Relationship Id="rId22" Type="http://schemas.openxmlformats.org/officeDocument/2006/relationships/hyperlink" Target="https://learn.microsoft.com/en-us/power-bi/create-reports/desktop-accessibility-features" TargetMode="External"/><Relationship Id="rId64" Type="http://schemas.openxmlformats.org/officeDocument/2006/relationships/hyperlink" Target="https://learn.microsoft.com/en-us/power-bi/visuals/power-bi-visualization-export-data" TargetMode="External"/><Relationship Id="rId118" Type="http://schemas.openxmlformats.org/officeDocument/2006/relationships/hyperlink" Target="https://learn.microsoft.com/en-us/dax/divide-function-dax" TargetMode="External"/><Relationship Id="rId325" Type="http://schemas.openxmlformats.org/officeDocument/2006/relationships/hyperlink" Target="https://learn.microsoft.com/en-us/power-bi/guidance/power-bi-optimization-performance" TargetMode="External"/><Relationship Id="rId367" Type="http://schemas.openxmlformats.org/officeDocument/2006/relationships/hyperlink" Target="https://learn.microsoft.com/en-us/dax/filter-function-dax" TargetMode="External"/><Relationship Id="rId171" Type="http://schemas.openxmlformats.org/officeDocument/2006/relationships/hyperlink" Target="https://learn.microsoft.com/en-us/dax/sumx-function-dax" TargetMode="External"/><Relationship Id="rId227" Type="http://schemas.openxmlformats.org/officeDocument/2006/relationships/hyperlink" Target="https://learn.microsoft.com/en-us/dax/sum-function-dax" TargetMode="External"/><Relationship Id="rId269" Type="http://schemas.openxmlformats.org/officeDocument/2006/relationships/hyperlink" Target="https://learn.microsoft.com/en-us/power-bi/collaborate-share/service-publish-to-web" TargetMode="External"/><Relationship Id="rId33" Type="http://schemas.openxmlformats.org/officeDocument/2006/relationships/hyperlink" Target="https://learn.microsoft.com/en-us/power-bi/collaborate-share/service-roles-new-workspaces" TargetMode="External"/><Relationship Id="rId129" Type="http://schemas.openxmlformats.org/officeDocument/2006/relationships/hyperlink" Target="https://learn.microsoft.com/en-us/power-bi/transform-model/desktop-create-and-manage-relationships" TargetMode="External"/><Relationship Id="rId280" Type="http://schemas.openxmlformats.org/officeDocument/2006/relationships/hyperlink" Target="https://learn.microsoft.com/en-us/power-bi/enterprise/service-admin-row-level-security" TargetMode="External"/><Relationship Id="rId336" Type="http://schemas.openxmlformats.org/officeDocument/2006/relationships/hyperlink" Target="https://learn.microsoft.com/en-us/dax/stdev-p-function-dax" TargetMode="External"/><Relationship Id="rId75" Type="http://schemas.openxmlformats.org/officeDocument/2006/relationships/hyperlink" Target="https://learn.microsoft.com/en-us/power-bi/create-reports/desktop-report-themes" TargetMode="External"/><Relationship Id="rId140" Type="http://schemas.openxmlformats.org/officeDocument/2006/relationships/hyperlink" Target="https://learn.microsoft.com/en-us/power-bi/create-reports/desktop-drillthrough" TargetMode="External"/><Relationship Id="rId182" Type="http://schemas.openxmlformats.org/officeDocument/2006/relationships/hyperlink" Target="https://learn.microsoft.com/en-us/power-bi/enterprise/service-security-sensitivity-label-overview" TargetMode="External"/><Relationship Id="rId6" Type="http://schemas.openxmlformats.org/officeDocument/2006/relationships/hyperlink" Target="https://learn.microsoft.com/en-us/power-bi/create-reports/desktop-performance-analyzer" TargetMode="External"/><Relationship Id="rId238" Type="http://schemas.openxmlformats.org/officeDocument/2006/relationships/hyperlink" Target="https://learn.microsoft.com/en-us/power-bi/guidance/import-modeling-data" TargetMode="External"/><Relationship Id="rId291" Type="http://schemas.openxmlformats.org/officeDocument/2006/relationships/hyperlink" Target="https://learn.microsoft.com/en-us/power-query/filter-values" TargetMode="External"/><Relationship Id="rId305" Type="http://schemas.openxmlformats.org/officeDocument/2006/relationships/hyperlink" Target="https://learn.microsoft.com/en-us/power-query/remove-duplicates" TargetMode="External"/><Relationship Id="rId347" Type="http://schemas.openxmlformats.org/officeDocument/2006/relationships/hyperlink" Target="https://learn.microsoft.com/en-us/dax/weeknum-function-dax" TargetMode="External"/><Relationship Id="rId44" Type="http://schemas.openxmlformats.org/officeDocument/2006/relationships/hyperlink" Target="https://learn.microsoft.com/en-us/power-bi/create-reports/desktop-report-themes" TargetMode="External"/><Relationship Id="rId86" Type="http://schemas.openxmlformats.org/officeDocument/2006/relationships/hyperlink" Target="https://learn.microsoft.com/en-us/power-query/remove-duplicates" TargetMode="External"/><Relationship Id="rId151" Type="http://schemas.openxmlformats.org/officeDocument/2006/relationships/hyperlink" Target="https://learn.microsoft.com/en-us/power-bi/guidance/model-date-tables" TargetMode="External"/><Relationship Id="rId193" Type="http://schemas.openxmlformats.org/officeDocument/2006/relationships/hyperlink" Target="https://learn.microsoft.com/en-us/power-bi/guidance/star-schema" TargetMode="External"/><Relationship Id="rId207" Type="http://schemas.openxmlformats.org/officeDocument/2006/relationships/hyperlink" Target="https://learn.microsoft.com/en-us/power-bi/create-reports/desktop-performance-analyzer" TargetMode="External"/><Relationship Id="rId249" Type="http://schemas.openxmlformats.org/officeDocument/2006/relationships/hyperlink" Target="https://learn.microsoft.com/en-us/dax/lastdate-function-dax" TargetMode="External"/><Relationship Id="rId13" Type="http://schemas.openxmlformats.org/officeDocument/2006/relationships/hyperlink" Target="https://learn.microsoft.com/en-us/dax/average-function-dax" TargetMode="External"/><Relationship Id="rId109" Type="http://schemas.openxmlformats.org/officeDocument/2006/relationships/hyperlink" Target="https://learn.microsoft.com/en-us/dax/all-function-dax" TargetMode="External"/><Relationship Id="rId260" Type="http://schemas.openxmlformats.org/officeDocument/2006/relationships/hyperlink" Target="https://learn.microsoft.com/en-us/power-query/pivot-columns" TargetMode="External"/><Relationship Id="rId316" Type="http://schemas.openxmlformats.org/officeDocument/2006/relationships/hyperlink" Target="https://learn.microsoft.com/en-us/power-bi/transform-model/desktop-properties-pane" TargetMode="External"/><Relationship Id="rId55" Type="http://schemas.openxmlformats.org/officeDocument/2006/relationships/hyperlink" Target="https://learn.microsoft.com/en-us/dax/lookupvalue-function-dax" TargetMode="External"/><Relationship Id="rId97" Type="http://schemas.openxmlformats.org/officeDocument/2006/relationships/hyperlink" Target="https://learn.microsoft.com/en-us/power-bi/collaborate-share/service-permissions-overview" TargetMode="External"/><Relationship Id="rId120" Type="http://schemas.openxmlformats.org/officeDocument/2006/relationships/hyperlink" Target="https://learn.microsoft.com/en-us/power-bi/admin/service-admin-row-level-security" TargetMode="External"/><Relationship Id="rId358" Type="http://schemas.openxmlformats.org/officeDocument/2006/relationships/hyperlink" Target="https://learn.microsoft.com/en-us/power-query/data-profiling-tools" TargetMode="External"/><Relationship Id="rId162" Type="http://schemas.openxmlformats.org/officeDocument/2006/relationships/hyperlink" Target="https://learn.microsoft.com/en-us/power-bi/collaborate-share/service-create-the-new-workspaces" TargetMode="External"/><Relationship Id="rId218" Type="http://schemas.openxmlformats.org/officeDocument/2006/relationships/hyperlink" Target="https://learn.microsoft.com/en-us/power-bi/connect-data/desktop-analysis-services-tabular-data" TargetMode="External"/><Relationship Id="rId271" Type="http://schemas.openxmlformats.org/officeDocument/2006/relationships/hyperlink" Target="https://learn.microsoft.com/en-us/power-bi/visuals/power-bi-visualization-slicers" TargetMode="External"/><Relationship Id="rId24" Type="http://schemas.openxmlformats.org/officeDocument/2006/relationships/hyperlink" Target="https://learn.microsoft.com/en-us/power-bi/create-reports/desktop-accessibility-features" TargetMode="External"/><Relationship Id="rId66" Type="http://schemas.openxmlformats.org/officeDocument/2006/relationships/hyperlink" Target="https://learn.microsoft.com/en-us/power-bi/enterprise/service-premium-connect-tools" TargetMode="External"/><Relationship Id="rId131" Type="http://schemas.openxmlformats.org/officeDocument/2006/relationships/hyperlink" Target="https://learn.microsoft.com/en-us/power-bi/create-reports/desktop-drillthrough" TargetMode="External"/><Relationship Id="rId327" Type="http://schemas.openxmlformats.org/officeDocument/2006/relationships/hyperlink" Target="https://learn.microsoft.com/en-us/power-query/duplicate-query" TargetMode="External"/><Relationship Id="rId369" Type="http://schemas.openxmlformats.org/officeDocument/2006/relationships/fontTable" Target="fontTable.xml"/><Relationship Id="rId173" Type="http://schemas.openxmlformats.org/officeDocument/2006/relationships/hyperlink" Target="https://learn.microsoft.com/en-us/dax/calculate-function-dax" TargetMode="External"/><Relationship Id="rId229" Type="http://schemas.openxmlformats.org/officeDocument/2006/relationships/hyperlink" Target="https://learn.microsoft.com/en-us/power-bi/guidance/model-date-tables" TargetMode="External"/><Relationship Id="rId240" Type="http://schemas.openxmlformats.org/officeDocument/2006/relationships/hyperlink" Target="https://learn.microsoft.com/en-us/power-query/power-query-parameters" TargetMode="External"/><Relationship Id="rId35" Type="http://schemas.openxmlformats.org/officeDocument/2006/relationships/hyperlink" Target="https://learn.microsoft.com/en-us/power-bi/connect-data/service-datasets-manage-permissions" TargetMode="External"/><Relationship Id="rId77" Type="http://schemas.openxmlformats.org/officeDocument/2006/relationships/hyperlink" Target="https://learn.microsoft.com/en-us/power-bi/visuals/power-bi-visualization-customize-background" TargetMode="External"/><Relationship Id="rId100" Type="http://schemas.openxmlformats.org/officeDocument/2006/relationships/hyperlink" Target="https://learn.microsoft.com/en-us/power-bi/create-reports/desktop-report-themes" TargetMode="External"/><Relationship Id="rId282" Type="http://schemas.openxmlformats.org/officeDocument/2006/relationships/hyperlink" Target="https://learn.microsoft.com/en-us/power-bi/connect-data/desktop-data-sources" TargetMode="External"/><Relationship Id="rId338" Type="http://schemas.openxmlformats.org/officeDocument/2006/relationships/hyperlink" Target="https://learn.microsoft.com/en-us/power-bi/connect-data/desktop-connect-excel" TargetMode="External"/><Relationship Id="rId8" Type="http://schemas.openxmlformats.org/officeDocument/2006/relationships/hyperlink" Target="https://learn.microsoft.com/en-us/power-bi/transform-model/desktop-performance-analyzer" TargetMode="External"/><Relationship Id="rId142" Type="http://schemas.openxmlformats.org/officeDocument/2006/relationships/hyperlink" Target="https://learn.microsoft.com/en-us/power-bi/visuals/power-bi-visualization-decomposition-tree" TargetMode="External"/><Relationship Id="rId184" Type="http://schemas.openxmlformats.org/officeDocument/2006/relationships/hyperlink" Target="https://learn.microsoft.com/en-us/power-bi/enterprise/service-security-sensitivity-label-overview" TargetMode="External"/><Relationship Id="rId251" Type="http://schemas.openxmlformats.org/officeDocument/2006/relationships/hyperlink" Target="https://learn.microsoft.com/en-us/power-query/filter-values" TargetMode="External"/><Relationship Id="rId46" Type="http://schemas.openxmlformats.org/officeDocument/2006/relationships/hyperlink" Target="https://learn.microsoft.com/en-us/power-bi/create-reports/desktop-report-themes" TargetMode="External"/><Relationship Id="rId293" Type="http://schemas.openxmlformats.org/officeDocument/2006/relationships/hyperlink" Target="mailto:john@europe.com" TargetMode="External"/><Relationship Id="rId307" Type="http://schemas.openxmlformats.org/officeDocument/2006/relationships/hyperlink" Target="https://learn.microsoft.com/en-us/power-query/replace-errors" TargetMode="External"/><Relationship Id="rId349" Type="http://schemas.openxmlformats.org/officeDocument/2006/relationships/hyperlink" Target="https://learn.microsoft.com/en-us/power-bi/guidance/model-date-tables" TargetMode="External"/><Relationship Id="rId88" Type="http://schemas.openxmlformats.org/officeDocument/2006/relationships/hyperlink" Target="https://learn.microsoft.com/en-us/power-bi/connect-data/desktop-data-sources" TargetMode="External"/><Relationship Id="rId111" Type="http://schemas.openxmlformats.org/officeDocument/2006/relationships/hyperlink" Target="https://learn.microsoft.com/en-us/power-bi/guidance/dax-best-practices" TargetMode="External"/><Relationship Id="rId153" Type="http://schemas.openxmlformats.org/officeDocument/2006/relationships/hyperlink" Target="https://learn.microsoft.com/en-us/power-bi/transform-model/desktop-measures" TargetMode="External"/><Relationship Id="rId195" Type="http://schemas.openxmlformats.org/officeDocument/2006/relationships/hyperlink" Target="https://learn.microsoft.com/en-us/dax/dax-overview" TargetMode="External"/><Relationship Id="rId209" Type="http://schemas.openxmlformats.org/officeDocument/2006/relationships/hyperlink" Target="https://learn.microsoft.com/en-us/power-bi/transform-model/desktop-create-and-manage-relationships" TargetMode="External"/><Relationship Id="rId360" Type="http://schemas.openxmlformats.org/officeDocument/2006/relationships/hyperlink" Target="https://learn.microsoft.com/en-us/power-bi/visuals/power-bi-visualization-slicer" TargetMode="External"/><Relationship Id="rId220" Type="http://schemas.openxmlformats.org/officeDocument/2006/relationships/hyperlink" Target="https://learn.microsoft.com/en-us/power-bi/connect-data/desktop-connect-ex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133</Pages>
  <Words>44330</Words>
  <Characters>252684</Characters>
  <Application>Microsoft Office Word</Application>
  <DocSecurity>0</DocSecurity>
  <Lines>2105</Lines>
  <Paragraphs>592</Paragraphs>
  <ScaleCrop>false</ScaleCrop>
  <Company/>
  <LinksUpToDate>false</LinksUpToDate>
  <CharactersWithSpaces>296422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2025-06-22T15:11:00Z</dcterms:created>
  <dcterms:modified xsi:type="dcterms:W3CDTF">2025-06-22T15:11:00Z</dcterms:modified>
</cp:coreProperties>
</file>