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5D5E" w14:textId="50580F49" w:rsidR="006E5940" w:rsidRPr="00F2725E" w:rsidRDefault="00583F53" w:rsidP="006E5940">
      <w:pPr>
        <w:rPr>
          <w:rFonts w:cstheme="minorHAnsi"/>
          <w:b/>
          <w:sz w:val="40"/>
          <w:szCs w:val="40"/>
        </w:rPr>
        <w:sectPr w:rsidR="006E5940" w:rsidRPr="00F2725E" w:rsidSect="00DD681E">
          <w:footerReference w:type="even" r:id="rId11"/>
          <w:footerReference w:type="default" r:id="rId12"/>
          <w:footerReference w:type="first" r:id="rId13"/>
          <w:pgSz w:w="12240" w:h="15840"/>
          <w:pgMar w:top="1440" w:right="1440" w:bottom="1440" w:left="1440" w:header="720" w:footer="720" w:gutter="0"/>
          <w:cols w:space="720"/>
          <w:docGrid w:linePitch="360"/>
        </w:sectPr>
      </w:pPr>
      <w:r w:rsidRPr="00F2725E">
        <w:rPr>
          <w:rFonts w:cstheme="minorHAnsi"/>
          <w:noProof/>
          <w:sz w:val="40"/>
          <w:szCs w:val="40"/>
        </w:rPr>
        <mc:AlternateContent>
          <mc:Choice Requires="wps">
            <w:drawing>
              <wp:anchor distT="0" distB="0" distL="114300" distR="114300" simplePos="0" relativeHeight="251637760" behindDoc="0" locked="0" layoutInCell="1" allowOverlap="1" wp14:anchorId="7C50B7E4" wp14:editId="6FD0C072">
                <wp:simplePos x="0" y="0"/>
                <wp:positionH relativeFrom="page">
                  <wp:align>left</wp:align>
                </wp:positionH>
                <wp:positionV relativeFrom="paragraph">
                  <wp:posOffset>-913765</wp:posOffset>
                </wp:positionV>
                <wp:extent cx="7979410" cy="259715"/>
                <wp:effectExtent l="0" t="0" r="2540" b="6985"/>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9410" cy="259715"/>
                        </a:xfrm>
                        <a:prstGeom prst="rect">
                          <a:avLst/>
                        </a:prstGeom>
                        <a:solidFill>
                          <a:srgbClr val="502D7F"/>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B6D6B" id="Rectangle 4" o:spid="_x0000_s1026" style="position:absolute;margin-left:0;margin-top:-71.95pt;width:628.3pt;height:20.45pt;z-index:2516377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" fillcolor="#502d7f" stroked="f" strokecolor="#f2f2f2 [3041]" strokeweight="3pt">
                <v:shadow color="#7f7f7f [1601]" opacity=".5" offset="1pt,.74833mm"/>
                <w10:wrap anchorx="page"/>
              </v:rect>
            </w:pict>
          </mc:Fallback>
        </mc:AlternateContent>
      </w:r>
      <w:r w:rsidR="00C92D5E" w:rsidRPr="00F2725E">
        <w:rPr>
          <w:rFonts w:cstheme="minorHAnsi"/>
          <w:noProof/>
          <w:sz w:val="40"/>
          <w:szCs w:val="40"/>
        </w:rPr>
        <mc:AlternateContent>
          <mc:Choice Requires="wps">
            <w:drawing>
              <wp:anchor distT="4294967295" distB="4294967295" distL="114300" distR="114300" simplePos="0" relativeHeight="251641856" behindDoc="0" locked="0" layoutInCell="1" allowOverlap="1" wp14:anchorId="162C0E3E" wp14:editId="7F676D3A">
                <wp:simplePos x="0" y="0"/>
                <wp:positionH relativeFrom="column">
                  <wp:posOffset>-1021714</wp:posOffset>
                </wp:positionH>
                <wp:positionV relativeFrom="paragraph">
                  <wp:posOffset>431799</wp:posOffset>
                </wp:positionV>
                <wp:extent cx="7893050" cy="45719"/>
                <wp:effectExtent l="25400" t="25400" r="31750" b="31115"/>
                <wp:wrapNone/>
                <wp:docPr id="2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93050" cy="45719"/>
                        </a:xfrm>
                        <a:prstGeom prst="straightConnector1">
                          <a:avLst/>
                        </a:prstGeom>
                        <a:noFill/>
                        <a:ln w="38100">
                          <a:solidFill>
                            <a:srgbClr val="7030A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B96B09A" id="_x0000_t32" coordsize="21600,21600" o:spt="32" o:oned="t" path="m,l21600,21600e" filled="f">
                <v:path arrowok="t" fillok="f" o:connecttype="none"/>
                <o:lock v:ext="edit" shapetype="t"/>
              </v:shapetype>
              <v:shape id="AutoShape 5" o:spid="_x0000_s1026" type="#_x0000_t32" style="position:absolute;margin-left:-80.45pt;margin-top:34pt;width:621.5pt;height:3.6pt;flip:y;z-index:251641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" strokecolor="#7030a0" strokeweight="3pt">
                <v:shadow color="#7f7f7f [1601]" opacity=".5" offset="1pt,.74833mm"/>
              </v:shape>
            </w:pict>
          </mc:Fallback>
        </mc:AlternateContent>
      </w:r>
      <w:r w:rsidR="007B10E4" w:rsidRPr="00F2725E">
        <w:rPr>
          <w:rFonts w:cstheme="minorHAnsi"/>
          <w:noProof/>
          <w:sz w:val="40"/>
          <w:szCs w:val="40"/>
        </w:rPr>
        <mc:AlternateContent>
          <mc:Choice Requires="wps">
            <w:drawing>
              <wp:anchor distT="0" distB="0" distL="114300" distR="114300" simplePos="0" relativeHeight="251633664" behindDoc="0" locked="0" layoutInCell="1" allowOverlap="1" wp14:anchorId="163DDA97" wp14:editId="770296FD">
                <wp:simplePos x="0" y="0"/>
                <wp:positionH relativeFrom="column">
                  <wp:posOffset>-972185</wp:posOffset>
                </wp:positionH>
                <wp:positionV relativeFrom="paragraph">
                  <wp:posOffset>-137795</wp:posOffset>
                </wp:positionV>
                <wp:extent cx="8065770" cy="858520"/>
                <wp:effectExtent l="0" t="0" r="0" b="50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5770" cy="858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9C280" w14:textId="77777777" w:rsidR="00262E8D" w:rsidRPr="004A3F6A" w:rsidRDefault="00262E8D" w:rsidP="006E5940">
                            <w:pPr>
                              <w:pStyle w:val="BalloonText"/>
                              <w:jc w:val="center"/>
                              <w:rPr>
                                <w:rFonts w:ascii="Whitney HTF SemiBold SC" w:hAnsi="Whitney HTF SemiBold SC" w:cs="Whitney HTF SemiBold SC"/>
                                <w:b/>
                                <w:spacing w:val="33"/>
                                <w:sz w:val="66"/>
                                <w:szCs w:val="66"/>
                              </w:rPr>
                            </w:pPr>
                            <w:r w:rsidRPr="004A3F6A">
                              <w:rPr>
                                <w:rFonts w:ascii="Whitney HTF SemiBold SC" w:hAnsi="Whitney HTF SemiBold SC" w:cs="Whitney HTF SemiBold SC"/>
                                <w:b/>
                                <w:spacing w:val="33"/>
                                <w:sz w:val="66"/>
                                <w:szCs w:val="66"/>
                              </w:rPr>
                              <w:t>Collective Bargaining Agreement</w:t>
                            </w:r>
                          </w:p>
                          <w:p w14:paraId="672A6659" w14:textId="77777777" w:rsidR="00262E8D" w:rsidRPr="004A3F6A" w:rsidRDefault="00262E8D" w:rsidP="006E594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3DDA97" id="_x0000_t202" coordsize="21600,21600" o:spt="202" path="m,l,21600r21600,l21600,xe">
                <v:stroke joinstyle="miter"/>
                <v:path gradientshapeok="t" o:connecttype="rect"/>
              </v:shapetype>
              <v:shape id="Text Box 2" o:spid="_x0000_s1026" type="#_x0000_t202" style="position:absolute;left:0;text-align:left;margin-left:-76.55pt;margin-top:-10.85pt;width:635.1pt;height:67.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" filled="f" stroked="f">
                <v:textbox>
                  <w:txbxContent>
                    <w:p w14:paraId="16B9C280" w14:textId="77777777" w:rsidR="00262E8D" w:rsidRPr="004A3F6A" w:rsidRDefault="00262E8D" w:rsidP="006E5940">
                      <w:pPr>
                        <w:pStyle w:val="BalloonText"/>
                        <w:jc w:val="center"/>
                        <w:rPr>
                          <w:rFonts w:ascii="Whitney HTF SemiBold SC" w:hAnsi="Whitney HTF SemiBold SC" w:cs="Whitney HTF SemiBold SC"/>
                          <w:b/>
                          <w:spacing w:val="33"/>
                          <w:sz w:val="66"/>
                          <w:szCs w:val="66"/>
                        </w:rPr>
                      </w:pPr>
                      <w:r w:rsidRPr="004A3F6A">
                        <w:rPr>
                          <w:rFonts w:ascii="Whitney HTF SemiBold SC" w:hAnsi="Whitney HTF SemiBold SC" w:cs="Whitney HTF SemiBold SC"/>
                          <w:b/>
                          <w:spacing w:val="33"/>
                          <w:sz w:val="66"/>
                          <w:szCs w:val="66"/>
                        </w:rPr>
                        <w:t>Collective Bargaining Agreement</w:t>
                      </w:r>
                    </w:p>
                    <w:p w14:paraId="672A6659" w14:textId="77777777" w:rsidR="00262E8D" w:rsidRPr="004A3F6A" w:rsidRDefault="00262E8D" w:rsidP="006E5940"/>
                  </w:txbxContent>
                </v:textbox>
              </v:shape>
            </w:pict>
          </mc:Fallback>
        </mc:AlternateContent>
      </w:r>
    </w:p>
    <w:p w14:paraId="5DAB6C7B" w14:textId="13336391" w:rsidR="006E5940" w:rsidRPr="00F2725E" w:rsidRDefault="006E5940" w:rsidP="00596182">
      <w:pPr>
        <w:rPr>
          <w:rFonts w:cstheme="minorHAnsi"/>
          <w:sz w:val="40"/>
          <w:szCs w:val="40"/>
        </w:rPr>
        <w:sectPr w:rsidR="006E5940" w:rsidRPr="00F2725E" w:rsidSect="00DD681E">
          <w:type w:val="continuous"/>
          <w:pgSz w:w="12240" w:h="15840"/>
          <w:pgMar w:top="1440" w:right="1440" w:bottom="1440" w:left="1440" w:header="720" w:footer="720" w:gutter="0"/>
          <w:cols w:num="2" w:space="720"/>
          <w:docGrid w:linePitch="360"/>
        </w:sectPr>
      </w:pPr>
    </w:p>
    <w:p w14:paraId="7FE8153D" w14:textId="77777777" w:rsidR="006E5940" w:rsidRDefault="003D3897" w:rsidP="00596182">
      <w:pPr>
        <w:rPr>
          <w:rFonts w:cstheme="minorHAnsi"/>
          <w:sz w:val="40"/>
          <w:szCs w:val="40"/>
        </w:rPr>
      </w:pPr>
      <w:r w:rsidRPr="00F2725E">
        <w:rPr>
          <w:rFonts w:cstheme="minorHAnsi"/>
          <w:noProof/>
          <w:sz w:val="40"/>
          <w:szCs w:val="40"/>
        </w:rPr>
        <mc:AlternateContent>
          <mc:Choice Requires="wps">
            <w:drawing>
              <wp:anchor distT="0" distB="0" distL="114300" distR="114300" simplePos="0" relativeHeight="251684864" behindDoc="0" locked="0" layoutInCell="1" allowOverlap="1" wp14:anchorId="21979039" wp14:editId="4C75A380">
                <wp:simplePos x="0" y="0"/>
                <wp:positionH relativeFrom="margin">
                  <wp:posOffset>-179294</wp:posOffset>
                </wp:positionH>
                <wp:positionV relativeFrom="paragraph">
                  <wp:posOffset>6771005</wp:posOffset>
                </wp:positionV>
                <wp:extent cx="6382609" cy="471805"/>
                <wp:effectExtent l="0" t="0" r="0" b="4445"/>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609" cy="47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291C0" w14:textId="3272682E" w:rsidR="00262E8D" w:rsidRPr="00BC5021" w:rsidRDefault="00262E8D" w:rsidP="003D3897">
                            <w:pPr>
                              <w:pStyle w:val="BalloonText"/>
                              <w:rPr>
                                <w:rFonts w:ascii="Whitney HTF SemiBold Condensed" w:hAnsi="Whitney HTF SemiBold Condensed" w:cs="Whitney HTF SemiBold Condensed"/>
                                <w:b/>
                                <w:spacing w:val="61"/>
                                <w:sz w:val="29"/>
                                <w:szCs w:val="31"/>
                              </w:rPr>
                            </w:pPr>
                            <w:r w:rsidRPr="00BC5021">
                              <w:rPr>
                                <w:rFonts w:ascii="Whitney HTF SemiBold Condensed" w:hAnsi="Whitney HTF SemiBold Condensed" w:cs="Whitney HTF SemiBold Condensed"/>
                                <w:b/>
                                <w:spacing w:val="61"/>
                                <w:sz w:val="29"/>
                                <w:szCs w:val="31"/>
                              </w:rPr>
                              <w:t xml:space="preserve">Effective </w:t>
                            </w:r>
                            <w:r>
                              <w:rPr>
                                <w:rFonts w:ascii="Whitney HTF SemiBold Condensed" w:hAnsi="Whitney HTF SemiBold Condensed" w:cs="Whitney HTF SemiBold Condensed"/>
                                <w:b/>
                                <w:spacing w:val="61"/>
                                <w:sz w:val="29"/>
                                <w:szCs w:val="31"/>
                              </w:rPr>
                              <w:t xml:space="preserve">November 1, </w:t>
                            </w:r>
                            <w:proofErr w:type="gramStart"/>
                            <w:r>
                              <w:rPr>
                                <w:rFonts w:ascii="Whitney HTF SemiBold Condensed" w:hAnsi="Whitney HTF SemiBold Condensed" w:cs="Whitney HTF SemiBold Condensed"/>
                                <w:b/>
                                <w:spacing w:val="61"/>
                                <w:sz w:val="29"/>
                                <w:szCs w:val="31"/>
                              </w:rPr>
                              <w:t>2021</w:t>
                            </w:r>
                            <w:proofErr w:type="gramEnd"/>
                            <w:r>
                              <w:rPr>
                                <w:rFonts w:ascii="Whitney HTF SemiBold Condensed" w:hAnsi="Whitney HTF SemiBold Condensed" w:cs="Whitney HTF SemiBold Condensed"/>
                                <w:b/>
                                <w:spacing w:val="61"/>
                                <w:sz w:val="29"/>
                                <w:szCs w:val="31"/>
                              </w:rPr>
                              <w:t xml:space="preserve"> </w:t>
                            </w:r>
                            <w:r w:rsidRPr="00BC5021">
                              <w:rPr>
                                <w:rFonts w:ascii="Whitney HTF SemiBold Condensed" w:hAnsi="Whitney HTF SemiBold Condensed" w:cs="Whitney HTF SemiBold Condensed"/>
                                <w:b/>
                                <w:spacing w:val="61"/>
                                <w:sz w:val="29"/>
                                <w:szCs w:val="31"/>
                              </w:rPr>
                              <w:t xml:space="preserve">to </w:t>
                            </w:r>
                            <w:r>
                              <w:rPr>
                                <w:rFonts w:ascii="Whitney HTF SemiBold Condensed" w:hAnsi="Whitney HTF SemiBold Condensed" w:cs="Whitney HTF SemiBold Condensed"/>
                                <w:b/>
                                <w:spacing w:val="61"/>
                                <w:sz w:val="29"/>
                                <w:szCs w:val="31"/>
                              </w:rPr>
                              <w:t>October</w:t>
                            </w:r>
                            <w:r w:rsidRPr="00BC5021">
                              <w:rPr>
                                <w:rFonts w:ascii="Whitney HTF SemiBold Condensed" w:hAnsi="Whitney HTF SemiBold Condensed" w:cs="Whitney HTF SemiBold Condensed"/>
                                <w:b/>
                                <w:spacing w:val="61"/>
                                <w:sz w:val="29"/>
                                <w:szCs w:val="31"/>
                              </w:rPr>
                              <w:t xml:space="preserve"> </w:t>
                            </w:r>
                            <w:r>
                              <w:rPr>
                                <w:rFonts w:ascii="Whitney HTF SemiBold Condensed" w:hAnsi="Whitney HTF SemiBold Condensed" w:cs="Whitney HTF SemiBold Condensed"/>
                                <w:b/>
                                <w:spacing w:val="61"/>
                                <w:sz w:val="29"/>
                                <w:szCs w:val="31"/>
                              </w:rPr>
                              <w:t>31</w:t>
                            </w:r>
                            <w:r w:rsidRPr="00BC5021">
                              <w:rPr>
                                <w:rFonts w:ascii="Whitney HTF SemiBold Condensed" w:hAnsi="Whitney HTF SemiBold Condensed" w:cs="Whitney HTF SemiBold Condensed"/>
                                <w:b/>
                                <w:spacing w:val="61"/>
                                <w:sz w:val="29"/>
                                <w:szCs w:val="31"/>
                              </w:rPr>
                              <w:t xml:space="preserve">, </w:t>
                            </w:r>
                            <w:r>
                              <w:rPr>
                                <w:rFonts w:ascii="Whitney HTF SemiBold Condensed" w:hAnsi="Whitney HTF SemiBold Condensed" w:cs="Whitney HTF SemiBold Condensed"/>
                                <w:b/>
                                <w:spacing w:val="61"/>
                                <w:sz w:val="29"/>
                                <w:szCs w:val="31"/>
                              </w:rPr>
                              <w:t>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979039" id="Text Box 10" o:spid="_x0000_s1027" type="#_x0000_t202" style="position:absolute;left:0;text-align:left;margin-left:-14.1pt;margin-top:533.15pt;width:502.55pt;height:37.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" filled="f" stroked="f">
                <v:textbox>
                  <w:txbxContent>
                    <w:p w14:paraId="0B1291C0" w14:textId="3272682E" w:rsidR="00262E8D" w:rsidRPr="00BC5021" w:rsidRDefault="00262E8D" w:rsidP="003D3897">
                      <w:pPr>
                        <w:pStyle w:val="BalloonText"/>
                        <w:rPr>
                          <w:rFonts w:ascii="Whitney HTF SemiBold Condensed" w:hAnsi="Whitney HTF SemiBold Condensed" w:cs="Whitney HTF SemiBold Condensed"/>
                          <w:b/>
                          <w:spacing w:val="61"/>
                          <w:sz w:val="29"/>
                          <w:szCs w:val="31"/>
                        </w:rPr>
                      </w:pPr>
                      <w:r w:rsidRPr="00BC5021">
                        <w:rPr>
                          <w:rFonts w:ascii="Whitney HTF SemiBold Condensed" w:hAnsi="Whitney HTF SemiBold Condensed" w:cs="Whitney HTF SemiBold Condensed"/>
                          <w:b/>
                          <w:spacing w:val="61"/>
                          <w:sz w:val="29"/>
                          <w:szCs w:val="31"/>
                        </w:rPr>
                        <w:t xml:space="preserve">Effective </w:t>
                      </w:r>
                      <w:r>
                        <w:rPr>
                          <w:rFonts w:ascii="Whitney HTF SemiBold Condensed" w:hAnsi="Whitney HTF SemiBold Condensed" w:cs="Whitney HTF SemiBold Condensed"/>
                          <w:b/>
                          <w:spacing w:val="61"/>
                          <w:sz w:val="29"/>
                          <w:szCs w:val="31"/>
                        </w:rPr>
                        <w:t xml:space="preserve">November 1, </w:t>
                      </w:r>
                      <w:proofErr w:type="gramStart"/>
                      <w:r>
                        <w:rPr>
                          <w:rFonts w:ascii="Whitney HTF SemiBold Condensed" w:hAnsi="Whitney HTF SemiBold Condensed" w:cs="Whitney HTF SemiBold Condensed"/>
                          <w:b/>
                          <w:spacing w:val="61"/>
                          <w:sz w:val="29"/>
                          <w:szCs w:val="31"/>
                        </w:rPr>
                        <w:t>2021</w:t>
                      </w:r>
                      <w:proofErr w:type="gramEnd"/>
                      <w:r>
                        <w:rPr>
                          <w:rFonts w:ascii="Whitney HTF SemiBold Condensed" w:hAnsi="Whitney HTF SemiBold Condensed" w:cs="Whitney HTF SemiBold Condensed"/>
                          <w:b/>
                          <w:spacing w:val="61"/>
                          <w:sz w:val="29"/>
                          <w:szCs w:val="31"/>
                        </w:rPr>
                        <w:t xml:space="preserve"> </w:t>
                      </w:r>
                      <w:r w:rsidRPr="00BC5021">
                        <w:rPr>
                          <w:rFonts w:ascii="Whitney HTF SemiBold Condensed" w:hAnsi="Whitney HTF SemiBold Condensed" w:cs="Whitney HTF SemiBold Condensed"/>
                          <w:b/>
                          <w:spacing w:val="61"/>
                          <w:sz w:val="29"/>
                          <w:szCs w:val="31"/>
                        </w:rPr>
                        <w:t xml:space="preserve">to </w:t>
                      </w:r>
                      <w:r>
                        <w:rPr>
                          <w:rFonts w:ascii="Whitney HTF SemiBold Condensed" w:hAnsi="Whitney HTF SemiBold Condensed" w:cs="Whitney HTF SemiBold Condensed"/>
                          <w:b/>
                          <w:spacing w:val="61"/>
                          <w:sz w:val="29"/>
                          <w:szCs w:val="31"/>
                        </w:rPr>
                        <w:t>October</w:t>
                      </w:r>
                      <w:r w:rsidRPr="00BC5021">
                        <w:rPr>
                          <w:rFonts w:ascii="Whitney HTF SemiBold Condensed" w:hAnsi="Whitney HTF SemiBold Condensed" w:cs="Whitney HTF SemiBold Condensed"/>
                          <w:b/>
                          <w:spacing w:val="61"/>
                          <w:sz w:val="29"/>
                          <w:szCs w:val="31"/>
                        </w:rPr>
                        <w:t xml:space="preserve"> </w:t>
                      </w:r>
                      <w:r>
                        <w:rPr>
                          <w:rFonts w:ascii="Whitney HTF SemiBold Condensed" w:hAnsi="Whitney HTF SemiBold Condensed" w:cs="Whitney HTF SemiBold Condensed"/>
                          <w:b/>
                          <w:spacing w:val="61"/>
                          <w:sz w:val="29"/>
                          <w:szCs w:val="31"/>
                        </w:rPr>
                        <w:t>31</w:t>
                      </w:r>
                      <w:r w:rsidRPr="00BC5021">
                        <w:rPr>
                          <w:rFonts w:ascii="Whitney HTF SemiBold Condensed" w:hAnsi="Whitney HTF SemiBold Condensed" w:cs="Whitney HTF SemiBold Condensed"/>
                          <w:b/>
                          <w:spacing w:val="61"/>
                          <w:sz w:val="29"/>
                          <w:szCs w:val="31"/>
                        </w:rPr>
                        <w:t xml:space="preserve">, </w:t>
                      </w:r>
                      <w:r>
                        <w:rPr>
                          <w:rFonts w:ascii="Whitney HTF SemiBold Condensed" w:hAnsi="Whitney HTF SemiBold Condensed" w:cs="Whitney HTF SemiBold Condensed"/>
                          <w:b/>
                          <w:spacing w:val="61"/>
                          <w:sz w:val="29"/>
                          <w:szCs w:val="31"/>
                        </w:rPr>
                        <w:t>2023</w:t>
                      </w:r>
                    </w:p>
                  </w:txbxContent>
                </v:textbox>
                <w10:wrap anchorx="margin"/>
              </v:shape>
            </w:pict>
          </mc:Fallback>
        </mc:AlternateContent>
      </w:r>
      <w:r w:rsidR="00E27411" w:rsidRPr="00F2725E">
        <w:rPr>
          <w:rFonts w:cstheme="minorHAnsi"/>
          <w:noProof/>
          <w:sz w:val="44"/>
          <w:szCs w:val="44"/>
        </w:rPr>
        <mc:AlternateContent>
          <mc:Choice Requires="wps">
            <w:drawing>
              <wp:anchor distT="0" distB="0" distL="114300" distR="114300" simplePos="0" relativeHeight="251656192" behindDoc="0" locked="0" layoutInCell="1" allowOverlap="1" wp14:anchorId="37BF8AA3" wp14:editId="7AB816C0">
                <wp:simplePos x="0" y="0"/>
                <wp:positionH relativeFrom="column">
                  <wp:posOffset>-464185</wp:posOffset>
                </wp:positionH>
                <wp:positionV relativeFrom="paragraph">
                  <wp:posOffset>180340</wp:posOffset>
                </wp:positionV>
                <wp:extent cx="5236845" cy="2028190"/>
                <wp:effectExtent l="0" t="0" r="0" b="381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845" cy="202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7E4BD" w14:textId="77777777" w:rsidR="00262E8D" w:rsidRPr="00F234BC" w:rsidRDefault="00262E8D" w:rsidP="006E5940">
                            <w:pPr>
                              <w:pStyle w:val="BalloonText"/>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32"/>
                                <w:szCs w:val="32"/>
                              </w:rPr>
                              <w:t>between</w:t>
                            </w:r>
                          </w:p>
                          <w:p w14:paraId="65BFC256" w14:textId="77777777" w:rsidR="00262E8D" w:rsidRPr="00F234BC" w:rsidRDefault="00262E8D" w:rsidP="006E5940">
                            <w:pPr>
                              <w:pStyle w:val="BalloonText"/>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40"/>
                                <w:szCs w:val="40"/>
                              </w:rPr>
                              <w:t xml:space="preserve">SEIU </w:t>
                            </w:r>
                            <w:r>
                              <w:rPr>
                                <w:rFonts w:ascii="Whitney HTF SemiBold" w:hAnsi="Whitney HTF SemiBold" w:cs="Whitney HTF SemiBold"/>
                                <w:b/>
                                <w:color w:val="595959" w:themeColor="text1" w:themeTint="A6"/>
                                <w:sz w:val="40"/>
                                <w:szCs w:val="40"/>
                              </w:rPr>
                              <w:t>775</w:t>
                            </w:r>
                          </w:p>
                          <w:p w14:paraId="201911FB" w14:textId="77777777" w:rsidR="00262E8D" w:rsidRPr="00F234BC" w:rsidRDefault="00262E8D" w:rsidP="006E5940">
                            <w:pPr>
                              <w:pStyle w:val="BalloonText"/>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32"/>
                                <w:szCs w:val="32"/>
                              </w:rPr>
                              <w:t>and</w:t>
                            </w:r>
                          </w:p>
                          <w:p w14:paraId="62639A45" w14:textId="450DF41A" w:rsidR="00262E8D" w:rsidRPr="00F234BC" w:rsidRDefault="00262E8D" w:rsidP="006E5940">
                            <w:pPr>
                              <w:spacing w:before="180"/>
                              <w:rPr>
                                <w:b/>
                                <w:color w:val="595959" w:themeColor="text1" w:themeTint="A6"/>
                              </w:rPr>
                            </w:pPr>
                            <w:r>
                              <w:rPr>
                                <w:rFonts w:ascii="Whitney HTF SemiBold" w:hAnsi="Whitney HTF SemiBold" w:cs="Whitney HTF SemiBold"/>
                                <w:b/>
                                <w:color w:val="595959" w:themeColor="text1" w:themeTint="A6"/>
                                <w:sz w:val="40"/>
                                <w:szCs w:val="40"/>
                              </w:rPr>
                              <w:t>Home Care Services, LLC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BF8AA3" id="Text Box 6" o:spid="_x0000_s1028" type="#_x0000_t202" style="position:absolute;left:0;text-align:left;margin-left:-36.55pt;margin-top:14.2pt;width:412.35pt;height:159.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" filled="f" stroked="f">
                <v:textbox>
                  <w:txbxContent>
                    <w:p w14:paraId="36E7E4BD" w14:textId="77777777" w:rsidR="00262E8D" w:rsidRPr="00F234BC" w:rsidRDefault="00262E8D" w:rsidP="006E5940">
                      <w:pPr>
                        <w:pStyle w:val="BalloonText"/>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32"/>
                          <w:szCs w:val="32"/>
                        </w:rPr>
                        <w:t>between</w:t>
                      </w:r>
                    </w:p>
                    <w:p w14:paraId="65BFC256" w14:textId="77777777" w:rsidR="00262E8D" w:rsidRPr="00F234BC" w:rsidRDefault="00262E8D" w:rsidP="006E5940">
                      <w:pPr>
                        <w:pStyle w:val="BalloonText"/>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40"/>
                          <w:szCs w:val="40"/>
                        </w:rPr>
                        <w:t xml:space="preserve">SEIU </w:t>
                      </w:r>
                      <w:r>
                        <w:rPr>
                          <w:rFonts w:ascii="Whitney HTF SemiBold" w:hAnsi="Whitney HTF SemiBold" w:cs="Whitney HTF SemiBold"/>
                          <w:b/>
                          <w:color w:val="595959" w:themeColor="text1" w:themeTint="A6"/>
                          <w:sz w:val="40"/>
                          <w:szCs w:val="40"/>
                        </w:rPr>
                        <w:t>775</w:t>
                      </w:r>
                    </w:p>
                    <w:p w14:paraId="201911FB" w14:textId="77777777" w:rsidR="00262E8D" w:rsidRPr="00F234BC" w:rsidRDefault="00262E8D" w:rsidP="006E5940">
                      <w:pPr>
                        <w:pStyle w:val="BalloonText"/>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32"/>
                          <w:szCs w:val="32"/>
                        </w:rPr>
                        <w:t>and</w:t>
                      </w:r>
                    </w:p>
                    <w:p w14:paraId="62639A45" w14:textId="450DF41A" w:rsidR="00262E8D" w:rsidRPr="00F234BC" w:rsidRDefault="00262E8D" w:rsidP="006E5940">
                      <w:pPr>
                        <w:spacing w:before="180"/>
                        <w:rPr>
                          <w:b/>
                          <w:color w:val="595959" w:themeColor="text1" w:themeTint="A6"/>
                        </w:rPr>
                      </w:pPr>
                      <w:r>
                        <w:rPr>
                          <w:rFonts w:ascii="Whitney HTF SemiBold" w:hAnsi="Whitney HTF SemiBold" w:cs="Whitney HTF SemiBold"/>
                          <w:b/>
                          <w:color w:val="595959" w:themeColor="text1" w:themeTint="A6"/>
                          <w:sz w:val="40"/>
                          <w:szCs w:val="40"/>
                        </w:rPr>
                        <w:t>Home Care Services, LLC</w:t>
                      </w:r>
                    </w:p>
                  </w:txbxContent>
                </v:textbox>
              </v:shape>
            </w:pict>
          </mc:Fallback>
        </mc:AlternateContent>
      </w:r>
      <w:r w:rsidR="007B10E4" w:rsidRPr="00F2725E">
        <w:rPr>
          <w:rFonts w:cstheme="minorHAnsi"/>
          <w:noProof/>
          <w:sz w:val="40"/>
          <w:szCs w:val="40"/>
        </w:rPr>
        <mc:AlternateContent>
          <mc:Choice Requires="wps">
            <w:drawing>
              <wp:anchor distT="0" distB="0" distL="114300" distR="114300" simplePos="0" relativeHeight="251670528" behindDoc="0" locked="0" layoutInCell="1" allowOverlap="1" wp14:anchorId="4E0795FB" wp14:editId="14118B83">
                <wp:simplePos x="0" y="0"/>
                <wp:positionH relativeFrom="column">
                  <wp:posOffset>-1099185</wp:posOffset>
                </wp:positionH>
                <wp:positionV relativeFrom="paragraph">
                  <wp:posOffset>7913370</wp:posOffset>
                </wp:positionV>
                <wp:extent cx="8192770" cy="259715"/>
                <wp:effectExtent l="0" t="0" r="11430" b="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2770" cy="259715"/>
                        </a:xfrm>
                        <a:prstGeom prst="rect">
                          <a:avLst/>
                        </a:prstGeom>
                        <a:solidFill>
                          <a:srgbClr val="502D7F"/>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blurRad="63500" dist="29783" dir="3885598"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15F4E7" id="Rectangle 9" o:spid="_x0000_s1026" style="position:absolute;margin-left:-86.55pt;margin-top:623.1pt;width:645.1pt;height:2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" fillcolor="#502d7f" stroked="f" strokecolor="#f2f2f2 [3041]" strokeweight="3pt">
                <v:shadow color="#7f7f7f [1601]" opacity=".5" offset="1pt,.74833mm"/>
              </v:rect>
            </w:pict>
          </mc:Fallback>
        </mc:AlternateContent>
      </w:r>
    </w:p>
    <w:p w14:paraId="7CB10DF5" w14:textId="77777777" w:rsidR="00902106" w:rsidRPr="00902106" w:rsidRDefault="00902106" w:rsidP="00902106">
      <w:pPr>
        <w:rPr>
          <w:rFonts w:cstheme="minorHAnsi"/>
          <w:sz w:val="40"/>
          <w:szCs w:val="40"/>
        </w:rPr>
      </w:pPr>
    </w:p>
    <w:p w14:paraId="2B4F9102" w14:textId="77777777" w:rsidR="00902106" w:rsidRPr="00902106" w:rsidRDefault="00902106" w:rsidP="00902106">
      <w:pPr>
        <w:rPr>
          <w:rFonts w:cstheme="minorHAnsi"/>
          <w:sz w:val="40"/>
          <w:szCs w:val="40"/>
        </w:rPr>
      </w:pPr>
    </w:p>
    <w:p w14:paraId="4BDA8F7C" w14:textId="77777777" w:rsidR="00902106" w:rsidRPr="00902106" w:rsidRDefault="00902106">
      <w:pPr>
        <w:rPr>
          <w:rFonts w:cstheme="minorHAnsi"/>
          <w:sz w:val="40"/>
          <w:szCs w:val="40"/>
        </w:rPr>
      </w:pPr>
    </w:p>
    <w:p w14:paraId="3AC1F725" w14:textId="77777777" w:rsidR="00902106" w:rsidRPr="00902106" w:rsidRDefault="00902106">
      <w:pPr>
        <w:rPr>
          <w:rFonts w:cstheme="minorHAnsi"/>
          <w:sz w:val="40"/>
          <w:szCs w:val="40"/>
        </w:rPr>
      </w:pPr>
    </w:p>
    <w:p w14:paraId="4C3EC6BF" w14:textId="77777777" w:rsidR="00902106" w:rsidRDefault="00902106" w:rsidP="00902106">
      <w:pPr>
        <w:rPr>
          <w:rFonts w:cstheme="minorHAnsi"/>
          <w:sz w:val="40"/>
          <w:szCs w:val="40"/>
        </w:rPr>
      </w:pPr>
    </w:p>
    <w:p w14:paraId="13542E0F" w14:textId="77777777" w:rsidR="00902106" w:rsidRDefault="00902106" w:rsidP="00005671">
      <w:pPr>
        <w:jc w:val="right"/>
        <w:rPr>
          <w:rFonts w:cstheme="minorHAnsi"/>
          <w:sz w:val="40"/>
          <w:szCs w:val="40"/>
        </w:rPr>
      </w:pPr>
    </w:p>
    <w:p w14:paraId="50725169" w14:textId="77777777" w:rsidR="00902106" w:rsidRDefault="00902106" w:rsidP="00902106">
      <w:pPr>
        <w:rPr>
          <w:rFonts w:cstheme="minorHAnsi"/>
          <w:sz w:val="40"/>
          <w:szCs w:val="40"/>
        </w:rPr>
      </w:pPr>
    </w:p>
    <w:p w14:paraId="25363C11" w14:textId="1F77C2A1" w:rsidR="00262E8D" w:rsidRDefault="00262E8D">
      <w:pPr>
        <w:rPr>
          <w:rFonts w:cstheme="minorHAnsi"/>
          <w:sz w:val="40"/>
          <w:szCs w:val="40"/>
        </w:rPr>
        <w:sectPr w:rsidR="00262E8D" w:rsidSect="00DD681E">
          <w:type w:val="continuous"/>
          <w:pgSz w:w="12240" w:h="15840"/>
          <w:pgMar w:top="1440" w:right="1440" w:bottom="1440" w:left="1440" w:header="720" w:footer="720" w:gutter="0"/>
          <w:cols w:space="720"/>
          <w:docGrid w:linePitch="360"/>
        </w:sectPr>
      </w:pPr>
    </w:p>
    <w:p w14:paraId="2AF73139" w14:textId="5732ADA9" w:rsidR="00B71B2E" w:rsidRPr="00F2725E" w:rsidRDefault="00B71B2E" w:rsidP="00C61236">
      <w:pPr>
        <w:pStyle w:val="NormalWeb"/>
        <w:rPr>
          <w:rFonts w:cstheme="minorHAnsi"/>
        </w:rPr>
      </w:pPr>
    </w:p>
    <w:sdt>
      <w:sdtPr>
        <w:rPr>
          <w:rFonts w:asciiTheme="minorHAnsi" w:eastAsiaTheme="minorHAnsi" w:hAnsiTheme="minorHAnsi" w:cstheme="minorBidi"/>
          <w:bCs/>
          <w:szCs w:val="22"/>
          <w:lang w:eastAsia="en-US"/>
        </w:rPr>
        <w:id w:val="-628242756"/>
        <w:docPartObj>
          <w:docPartGallery w:val="Table of Contents"/>
          <w:docPartUnique/>
        </w:docPartObj>
      </w:sdtPr>
      <w:sdtEndPr>
        <w:rPr>
          <w:b/>
          <w:bCs w:val="0"/>
          <w:noProof/>
        </w:rPr>
      </w:sdtEndPr>
      <w:sdtContent>
        <w:p w14:paraId="69809531" w14:textId="50DA2DBA" w:rsidR="0070590A" w:rsidRPr="00AD377B" w:rsidRDefault="0070590A">
          <w:pPr>
            <w:pStyle w:val="NormalWeb"/>
          </w:pPr>
          <w:r w:rsidRPr="00AD377B">
            <w:t>Contents</w:t>
          </w:r>
        </w:p>
        <w:p w14:paraId="6F45E046" w14:textId="22A8AEFB" w:rsidR="00DD4C21" w:rsidRDefault="0070590A">
          <w:pPr>
            <w:pStyle w:val="TOC1"/>
            <w:tabs>
              <w:tab w:val="right" w:leader="dot" w:pos="9350"/>
            </w:tabs>
            <w:rPr>
              <w:rFonts w:eastAsiaTheme="minorEastAsia"/>
              <w:b w:val="0"/>
              <w:bCs w:val="0"/>
              <w:noProof/>
              <w:sz w:val="22"/>
              <w:szCs w:val="22"/>
            </w:rPr>
          </w:pPr>
          <w:r>
            <w:rPr>
              <w:b w:val="0"/>
              <w:bCs w:val="0"/>
            </w:rPr>
            <w:fldChar w:fldCharType="begin"/>
          </w:r>
          <w:r>
            <w:instrText xml:space="preserve"> TOC \o "1-3" \h \z \u </w:instrText>
          </w:r>
          <w:r>
            <w:rPr>
              <w:b w:val="0"/>
              <w:bCs w:val="0"/>
            </w:rPr>
            <w:fldChar w:fldCharType="separate"/>
          </w:r>
          <w:hyperlink w:anchor="_Toc89437437" w:history="1">
            <w:r w:rsidR="00DD4C21" w:rsidRPr="00272E1A">
              <w:rPr>
                <w:rStyle w:val="Hyperlink"/>
                <w:rFonts w:cstheme="minorHAnsi"/>
                <w:noProof/>
              </w:rPr>
              <w:t>PREAMBLE</w:t>
            </w:r>
            <w:r w:rsidR="00DD4C21">
              <w:rPr>
                <w:noProof/>
                <w:webHidden/>
              </w:rPr>
              <w:tab/>
            </w:r>
            <w:r w:rsidR="00DD4C21">
              <w:rPr>
                <w:noProof/>
                <w:webHidden/>
              </w:rPr>
              <w:fldChar w:fldCharType="begin"/>
            </w:r>
            <w:r w:rsidR="00DD4C21">
              <w:rPr>
                <w:noProof/>
                <w:webHidden/>
              </w:rPr>
              <w:instrText xml:space="preserve"> PAGEREF _Toc89437437 \h </w:instrText>
            </w:r>
            <w:r w:rsidR="00DD4C21">
              <w:rPr>
                <w:noProof/>
                <w:webHidden/>
              </w:rPr>
            </w:r>
            <w:r w:rsidR="00DD4C21">
              <w:rPr>
                <w:noProof/>
                <w:webHidden/>
              </w:rPr>
              <w:fldChar w:fldCharType="separate"/>
            </w:r>
            <w:r w:rsidR="00005671">
              <w:rPr>
                <w:noProof/>
                <w:webHidden/>
              </w:rPr>
              <w:t>6</w:t>
            </w:r>
            <w:r w:rsidR="00DD4C21">
              <w:rPr>
                <w:noProof/>
                <w:webHidden/>
              </w:rPr>
              <w:fldChar w:fldCharType="end"/>
            </w:r>
          </w:hyperlink>
        </w:p>
        <w:p w14:paraId="66B9D40A" w14:textId="3E18C628" w:rsidR="00DD4C21" w:rsidRDefault="00435F54">
          <w:pPr>
            <w:pStyle w:val="TOC1"/>
            <w:tabs>
              <w:tab w:val="right" w:leader="dot" w:pos="9350"/>
            </w:tabs>
            <w:rPr>
              <w:rFonts w:eastAsiaTheme="minorEastAsia"/>
              <w:b w:val="0"/>
              <w:bCs w:val="0"/>
              <w:noProof/>
              <w:sz w:val="22"/>
              <w:szCs w:val="22"/>
            </w:rPr>
          </w:pPr>
          <w:hyperlink w:anchor="_Toc89437442" w:history="1">
            <w:r w:rsidR="00DD4C21" w:rsidRPr="00272E1A">
              <w:rPr>
                <w:rStyle w:val="Hyperlink"/>
                <w:noProof/>
              </w:rPr>
              <w:t>ARTICLE 1: RECOGNITION</w:t>
            </w:r>
            <w:r w:rsidR="00DD4C21">
              <w:rPr>
                <w:noProof/>
                <w:webHidden/>
              </w:rPr>
              <w:tab/>
            </w:r>
            <w:r w:rsidR="00DD4C21">
              <w:rPr>
                <w:noProof/>
                <w:webHidden/>
              </w:rPr>
              <w:fldChar w:fldCharType="begin"/>
            </w:r>
            <w:r w:rsidR="00DD4C21">
              <w:rPr>
                <w:noProof/>
                <w:webHidden/>
              </w:rPr>
              <w:instrText xml:space="preserve"> PAGEREF _Toc89437442 \h </w:instrText>
            </w:r>
            <w:r w:rsidR="00DD4C21">
              <w:rPr>
                <w:noProof/>
                <w:webHidden/>
              </w:rPr>
            </w:r>
            <w:r w:rsidR="00DD4C21">
              <w:rPr>
                <w:noProof/>
                <w:webHidden/>
              </w:rPr>
              <w:fldChar w:fldCharType="separate"/>
            </w:r>
            <w:r w:rsidR="00005671">
              <w:rPr>
                <w:noProof/>
                <w:webHidden/>
              </w:rPr>
              <w:t>6</w:t>
            </w:r>
            <w:r w:rsidR="00DD4C21">
              <w:rPr>
                <w:noProof/>
                <w:webHidden/>
              </w:rPr>
              <w:fldChar w:fldCharType="end"/>
            </w:r>
          </w:hyperlink>
        </w:p>
        <w:p w14:paraId="02087228" w14:textId="0026D8E6" w:rsidR="00DD4C21" w:rsidRDefault="00435F54">
          <w:pPr>
            <w:pStyle w:val="TOC1"/>
            <w:tabs>
              <w:tab w:val="right" w:leader="dot" w:pos="9350"/>
            </w:tabs>
            <w:rPr>
              <w:rFonts w:eastAsiaTheme="minorEastAsia"/>
              <w:b w:val="0"/>
              <w:bCs w:val="0"/>
              <w:noProof/>
              <w:sz w:val="22"/>
              <w:szCs w:val="22"/>
            </w:rPr>
          </w:pPr>
          <w:hyperlink w:anchor="_Toc89437443" w:history="1">
            <w:r w:rsidR="00DD4C21" w:rsidRPr="00272E1A">
              <w:rPr>
                <w:rStyle w:val="Hyperlink"/>
                <w:noProof/>
              </w:rPr>
              <w:t>ARTICLE 2: UNION MEMBERSHIP AND UNION SECURITY</w:t>
            </w:r>
            <w:r w:rsidR="00DD4C21">
              <w:rPr>
                <w:noProof/>
                <w:webHidden/>
              </w:rPr>
              <w:tab/>
            </w:r>
            <w:r w:rsidR="00DD4C21">
              <w:rPr>
                <w:noProof/>
                <w:webHidden/>
              </w:rPr>
              <w:fldChar w:fldCharType="begin"/>
            </w:r>
            <w:r w:rsidR="00DD4C21">
              <w:rPr>
                <w:noProof/>
                <w:webHidden/>
              </w:rPr>
              <w:instrText xml:space="preserve"> PAGEREF _Toc89437443 \h </w:instrText>
            </w:r>
            <w:r w:rsidR="00DD4C21">
              <w:rPr>
                <w:noProof/>
                <w:webHidden/>
              </w:rPr>
            </w:r>
            <w:r w:rsidR="00DD4C21">
              <w:rPr>
                <w:noProof/>
                <w:webHidden/>
              </w:rPr>
              <w:fldChar w:fldCharType="separate"/>
            </w:r>
            <w:r w:rsidR="00005671">
              <w:rPr>
                <w:noProof/>
                <w:webHidden/>
              </w:rPr>
              <w:t>7</w:t>
            </w:r>
            <w:r w:rsidR="00DD4C21">
              <w:rPr>
                <w:noProof/>
                <w:webHidden/>
              </w:rPr>
              <w:fldChar w:fldCharType="end"/>
            </w:r>
          </w:hyperlink>
        </w:p>
        <w:p w14:paraId="191018F0" w14:textId="6E98C671" w:rsidR="00DD4C21" w:rsidRDefault="00435F54">
          <w:pPr>
            <w:pStyle w:val="TOC2"/>
            <w:tabs>
              <w:tab w:val="right" w:leader="dot" w:pos="9350"/>
            </w:tabs>
            <w:rPr>
              <w:rFonts w:eastAsiaTheme="minorEastAsia"/>
              <w:b w:val="0"/>
              <w:bCs w:val="0"/>
              <w:noProof/>
            </w:rPr>
          </w:pPr>
          <w:hyperlink w:anchor="_Toc89437444" w:history="1">
            <w:r w:rsidR="00DD4C21" w:rsidRPr="00272E1A">
              <w:rPr>
                <w:rStyle w:val="Hyperlink"/>
                <w:noProof/>
              </w:rPr>
              <w:t>SECTION 2.1: UNION MEMBERSHIP</w:t>
            </w:r>
            <w:r w:rsidR="00DD4C21">
              <w:rPr>
                <w:noProof/>
                <w:webHidden/>
              </w:rPr>
              <w:tab/>
            </w:r>
            <w:r w:rsidR="00DD4C21">
              <w:rPr>
                <w:noProof/>
                <w:webHidden/>
              </w:rPr>
              <w:fldChar w:fldCharType="begin"/>
            </w:r>
            <w:r w:rsidR="00DD4C21">
              <w:rPr>
                <w:noProof/>
                <w:webHidden/>
              </w:rPr>
              <w:instrText xml:space="preserve"> PAGEREF _Toc89437444 \h </w:instrText>
            </w:r>
            <w:r w:rsidR="00DD4C21">
              <w:rPr>
                <w:noProof/>
                <w:webHidden/>
              </w:rPr>
            </w:r>
            <w:r w:rsidR="00DD4C21">
              <w:rPr>
                <w:noProof/>
                <w:webHidden/>
              </w:rPr>
              <w:fldChar w:fldCharType="separate"/>
            </w:r>
            <w:r w:rsidR="00005671">
              <w:rPr>
                <w:noProof/>
                <w:webHidden/>
              </w:rPr>
              <w:t>7</w:t>
            </w:r>
            <w:r w:rsidR="00DD4C21">
              <w:rPr>
                <w:noProof/>
                <w:webHidden/>
              </w:rPr>
              <w:fldChar w:fldCharType="end"/>
            </w:r>
          </w:hyperlink>
        </w:p>
        <w:p w14:paraId="19996FB5" w14:textId="3D0B40F8" w:rsidR="00DD4C21" w:rsidRDefault="00435F54">
          <w:pPr>
            <w:pStyle w:val="TOC2"/>
            <w:tabs>
              <w:tab w:val="right" w:leader="dot" w:pos="9350"/>
            </w:tabs>
            <w:rPr>
              <w:rFonts w:eastAsiaTheme="minorEastAsia"/>
              <w:b w:val="0"/>
              <w:bCs w:val="0"/>
              <w:noProof/>
            </w:rPr>
          </w:pPr>
          <w:hyperlink w:anchor="_Toc89437445" w:history="1">
            <w:r w:rsidR="00DD4C21" w:rsidRPr="00272E1A">
              <w:rPr>
                <w:rStyle w:val="Hyperlink"/>
                <w:noProof/>
              </w:rPr>
              <w:t>SECTION 2.2: ELECTRONIC SIGNATURE</w:t>
            </w:r>
            <w:r w:rsidR="00DD4C21">
              <w:rPr>
                <w:noProof/>
                <w:webHidden/>
              </w:rPr>
              <w:tab/>
            </w:r>
            <w:r w:rsidR="00DD4C21">
              <w:rPr>
                <w:noProof/>
                <w:webHidden/>
              </w:rPr>
              <w:fldChar w:fldCharType="begin"/>
            </w:r>
            <w:r w:rsidR="00DD4C21">
              <w:rPr>
                <w:noProof/>
                <w:webHidden/>
              </w:rPr>
              <w:instrText xml:space="preserve"> PAGEREF _Toc89437445 \h </w:instrText>
            </w:r>
            <w:r w:rsidR="00DD4C21">
              <w:rPr>
                <w:noProof/>
                <w:webHidden/>
              </w:rPr>
            </w:r>
            <w:r w:rsidR="00DD4C21">
              <w:rPr>
                <w:noProof/>
                <w:webHidden/>
              </w:rPr>
              <w:fldChar w:fldCharType="separate"/>
            </w:r>
            <w:r w:rsidR="00005671">
              <w:rPr>
                <w:noProof/>
                <w:webHidden/>
              </w:rPr>
              <w:t>7</w:t>
            </w:r>
            <w:r w:rsidR="00DD4C21">
              <w:rPr>
                <w:noProof/>
                <w:webHidden/>
              </w:rPr>
              <w:fldChar w:fldCharType="end"/>
            </w:r>
          </w:hyperlink>
        </w:p>
        <w:p w14:paraId="2E5F25EE" w14:textId="64533FF6" w:rsidR="00DD4C21" w:rsidRDefault="00435F54">
          <w:pPr>
            <w:pStyle w:val="TOC2"/>
            <w:tabs>
              <w:tab w:val="right" w:leader="dot" w:pos="9350"/>
            </w:tabs>
            <w:rPr>
              <w:rFonts w:eastAsiaTheme="minorEastAsia"/>
              <w:b w:val="0"/>
              <w:bCs w:val="0"/>
              <w:noProof/>
            </w:rPr>
          </w:pPr>
          <w:hyperlink w:anchor="_Toc89437446" w:history="1">
            <w:r w:rsidR="00DD4C21" w:rsidRPr="00272E1A">
              <w:rPr>
                <w:rStyle w:val="Hyperlink"/>
                <w:noProof/>
              </w:rPr>
              <w:t>SECTION 2.3: BARGAINING UNIT INFORMATION</w:t>
            </w:r>
            <w:r w:rsidR="00DD4C21">
              <w:rPr>
                <w:noProof/>
                <w:webHidden/>
              </w:rPr>
              <w:tab/>
            </w:r>
            <w:r w:rsidR="00DD4C21">
              <w:rPr>
                <w:noProof/>
                <w:webHidden/>
              </w:rPr>
              <w:fldChar w:fldCharType="begin"/>
            </w:r>
            <w:r w:rsidR="00DD4C21">
              <w:rPr>
                <w:noProof/>
                <w:webHidden/>
              </w:rPr>
              <w:instrText xml:space="preserve"> PAGEREF _Toc89437446 \h </w:instrText>
            </w:r>
            <w:r w:rsidR="00DD4C21">
              <w:rPr>
                <w:noProof/>
                <w:webHidden/>
              </w:rPr>
            </w:r>
            <w:r w:rsidR="00DD4C21">
              <w:rPr>
                <w:noProof/>
                <w:webHidden/>
              </w:rPr>
              <w:fldChar w:fldCharType="separate"/>
            </w:r>
            <w:r w:rsidR="00005671">
              <w:rPr>
                <w:noProof/>
                <w:webHidden/>
              </w:rPr>
              <w:t>7</w:t>
            </w:r>
            <w:r w:rsidR="00DD4C21">
              <w:rPr>
                <w:noProof/>
                <w:webHidden/>
              </w:rPr>
              <w:fldChar w:fldCharType="end"/>
            </w:r>
          </w:hyperlink>
        </w:p>
        <w:p w14:paraId="133EF7A0" w14:textId="1B3E9D22" w:rsidR="00DD4C21" w:rsidRDefault="00435F54">
          <w:pPr>
            <w:pStyle w:val="TOC2"/>
            <w:tabs>
              <w:tab w:val="right" w:leader="dot" w:pos="9350"/>
            </w:tabs>
            <w:rPr>
              <w:rFonts w:eastAsiaTheme="minorEastAsia"/>
              <w:b w:val="0"/>
              <w:bCs w:val="0"/>
              <w:noProof/>
            </w:rPr>
          </w:pPr>
          <w:hyperlink w:anchor="_Toc89437447" w:history="1">
            <w:r w:rsidR="00DD4C21" w:rsidRPr="00272E1A">
              <w:rPr>
                <w:rStyle w:val="Hyperlink"/>
                <w:noProof/>
              </w:rPr>
              <w:t>SECTION 2.4: DUES DEDUCTIONS</w:t>
            </w:r>
            <w:r w:rsidR="00DD4C21">
              <w:rPr>
                <w:noProof/>
                <w:webHidden/>
              </w:rPr>
              <w:tab/>
            </w:r>
            <w:r w:rsidR="00DD4C21">
              <w:rPr>
                <w:noProof/>
                <w:webHidden/>
              </w:rPr>
              <w:fldChar w:fldCharType="begin"/>
            </w:r>
            <w:r w:rsidR="00DD4C21">
              <w:rPr>
                <w:noProof/>
                <w:webHidden/>
              </w:rPr>
              <w:instrText xml:space="preserve"> PAGEREF _Toc89437447 \h </w:instrText>
            </w:r>
            <w:r w:rsidR="00DD4C21">
              <w:rPr>
                <w:noProof/>
                <w:webHidden/>
              </w:rPr>
            </w:r>
            <w:r w:rsidR="00DD4C21">
              <w:rPr>
                <w:noProof/>
                <w:webHidden/>
              </w:rPr>
              <w:fldChar w:fldCharType="separate"/>
            </w:r>
            <w:r w:rsidR="00005671">
              <w:rPr>
                <w:noProof/>
                <w:webHidden/>
              </w:rPr>
              <w:t>9</w:t>
            </w:r>
            <w:r w:rsidR="00DD4C21">
              <w:rPr>
                <w:noProof/>
                <w:webHidden/>
              </w:rPr>
              <w:fldChar w:fldCharType="end"/>
            </w:r>
          </w:hyperlink>
        </w:p>
        <w:p w14:paraId="71AE78A2" w14:textId="571F4BF1" w:rsidR="00DD4C21" w:rsidRDefault="00435F54">
          <w:pPr>
            <w:pStyle w:val="TOC2"/>
            <w:tabs>
              <w:tab w:val="right" w:leader="dot" w:pos="9350"/>
            </w:tabs>
            <w:rPr>
              <w:rFonts w:eastAsiaTheme="minorEastAsia"/>
              <w:b w:val="0"/>
              <w:bCs w:val="0"/>
              <w:noProof/>
            </w:rPr>
          </w:pPr>
          <w:hyperlink w:anchor="_Toc89437448" w:history="1">
            <w:r w:rsidR="00DD4C21" w:rsidRPr="00272E1A">
              <w:rPr>
                <w:rStyle w:val="Hyperlink"/>
                <w:noProof/>
              </w:rPr>
              <w:t>SECTION 2.5: UNION MEMBERSHIP MATERIALS</w:t>
            </w:r>
            <w:r w:rsidR="00DD4C21">
              <w:rPr>
                <w:noProof/>
                <w:webHidden/>
              </w:rPr>
              <w:tab/>
            </w:r>
            <w:r w:rsidR="00DD4C21">
              <w:rPr>
                <w:noProof/>
                <w:webHidden/>
              </w:rPr>
              <w:fldChar w:fldCharType="begin"/>
            </w:r>
            <w:r w:rsidR="00DD4C21">
              <w:rPr>
                <w:noProof/>
                <w:webHidden/>
              </w:rPr>
              <w:instrText xml:space="preserve"> PAGEREF _Toc89437448 \h </w:instrText>
            </w:r>
            <w:r w:rsidR="00DD4C21">
              <w:rPr>
                <w:noProof/>
                <w:webHidden/>
              </w:rPr>
            </w:r>
            <w:r w:rsidR="00DD4C21">
              <w:rPr>
                <w:noProof/>
                <w:webHidden/>
              </w:rPr>
              <w:fldChar w:fldCharType="separate"/>
            </w:r>
            <w:r w:rsidR="00005671">
              <w:rPr>
                <w:noProof/>
                <w:webHidden/>
              </w:rPr>
              <w:t>10</w:t>
            </w:r>
            <w:r w:rsidR="00DD4C21">
              <w:rPr>
                <w:noProof/>
                <w:webHidden/>
              </w:rPr>
              <w:fldChar w:fldCharType="end"/>
            </w:r>
          </w:hyperlink>
        </w:p>
        <w:p w14:paraId="4D56D1F1" w14:textId="3BC4BADB" w:rsidR="00DD4C21" w:rsidRDefault="00435F54">
          <w:pPr>
            <w:pStyle w:val="TOC2"/>
            <w:tabs>
              <w:tab w:val="right" w:leader="dot" w:pos="9350"/>
            </w:tabs>
            <w:rPr>
              <w:rFonts w:eastAsiaTheme="minorEastAsia"/>
              <w:b w:val="0"/>
              <w:bCs w:val="0"/>
              <w:noProof/>
            </w:rPr>
          </w:pPr>
          <w:hyperlink w:anchor="_Toc89437449" w:history="1">
            <w:r w:rsidR="00DD4C21" w:rsidRPr="00272E1A">
              <w:rPr>
                <w:rStyle w:val="Hyperlink"/>
                <w:noProof/>
              </w:rPr>
              <w:t>SECTION 2.6: POLITICAL ACCOUNTABILITY FUND/COMMITTEE ON POLITICAL EDUCATION (COPE) DEDUCTION</w:t>
            </w:r>
            <w:r w:rsidR="00DD4C21">
              <w:rPr>
                <w:noProof/>
                <w:webHidden/>
              </w:rPr>
              <w:tab/>
            </w:r>
            <w:r w:rsidR="00DD4C21">
              <w:rPr>
                <w:noProof/>
                <w:webHidden/>
              </w:rPr>
              <w:fldChar w:fldCharType="begin"/>
            </w:r>
            <w:r w:rsidR="00DD4C21">
              <w:rPr>
                <w:noProof/>
                <w:webHidden/>
              </w:rPr>
              <w:instrText xml:space="preserve"> PAGEREF _Toc89437449 \h </w:instrText>
            </w:r>
            <w:r w:rsidR="00DD4C21">
              <w:rPr>
                <w:noProof/>
                <w:webHidden/>
              </w:rPr>
            </w:r>
            <w:r w:rsidR="00DD4C21">
              <w:rPr>
                <w:noProof/>
                <w:webHidden/>
              </w:rPr>
              <w:fldChar w:fldCharType="separate"/>
            </w:r>
            <w:r w:rsidR="00005671">
              <w:rPr>
                <w:noProof/>
                <w:webHidden/>
              </w:rPr>
              <w:t>10</w:t>
            </w:r>
            <w:r w:rsidR="00DD4C21">
              <w:rPr>
                <w:noProof/>
                <w:webHidden/>
              </w:rPr>
              <w:fldChar w:fldCharType="end"/>
            </w:r>
          </w:hyperlink>
        </w:p>
        <w:p w14:paraId="16C0E465" w14:textId="33D4789B" w:rsidR="00DD4C21" w:rsidRDefault="00435F54">
          <w:pPr>
            <w:pStyle w:val="TOC2"/>
            <w:tabs>
              <w:tab w:val="right" w:leader="dot" w:pos="9350"/>
            </w:tabs>
            <w:rPr>
              <w:rFonts w:eastAsiaTheme="minorEastAsia"/>
              <w:b w:val="0"/>
              <w:bCs w:val="0"/>
              <w:noProof/>
            </w:rPr>
          </w:pPr>
          <w:hyperlink w:anchor="_Toc89437450" w:history="1">
            <w:r w:rsidR="00DD4C21" w:rsidRPr="00272E1A">
              <w:rPr>
                <w:rStyle w:val="Hyperlink"/>
                <w:noProof/>
              </w:rPr>
              <w:t>SECTION 2.7: VOLUNTARY DEDUCTIONS</w:t>
            </w:r>
            <w:r w:rsidR="00DD4C21">
              <w:rPr>
                <w:noProof/>
                <w:webHidden/>
              </w:rPr>
              <w:tab/>
            </w:r>
            <w:r w:rsidR="00DD4C21">
              <w:rPr>
                <w:noProof/>
                <w:webHidden/>
              </w:rPr>
              <w:fldChar w:fldCharType="begin"/>
            </w:r>
            <w:r w:rsidR="00DD4C21">
              <w:rPr>
                <w:noProof/>
                <w:webHidden/>
              </w:rPr>
              <w:instrText xml:space="preserve"> PAGEREF _Toc89437450 \h </w:instrText>
            </w:r>
            <w:r w:rsidR="00DD4C21">
              <w:rPr>
                <w:noProof/>
                <w:webHidden/>
              </w:rPr>
            </w:r>
            <w:r w:rsidR="00DD4C21">
              <w:rPr>
                <w:noProof/>
                <w:webHidden/>
              </w:rPr>
              <w:fldChar w:fldCharType="separate"/>
            </w:r>
            <w:r w:rsidR="00005671">
              <w:rPr>
                <w:noProof/>
                <w:webHidden/>
              </w:rPr>
              <w:t>10</w:t>
            </w:r>
            <w:r w:rsidR="00DD4C21">
              <w:rPr>
                <w:noProof/>
                <w:webHidden/>
              </w:rPr>
              <w:fldChar w:fldCharType="end"/>
            </w:r>
          </w:hyperlink>
        </w:p>
        <w:p w14:paraId="0106A201" w14:textId="67201007" w:rsidR="00DD4C21" w:rsidRDefault="00435F54">
          <w:pPr>
            <w:pStyle w:val="TOC1"/>
            <w:tabs>
              <w:tab w:val="right" w:leader="dot" w:pos="9350"/>
            </w:tabs>
            <w:rPr>
              <w:rFonts w:eastAsiaTheme="minorEastAsia"/>
              <w:b w:val="0"/>
              <w:bCs w:val="0"/>
              <w:noProof/>
              <w:sz w:val="22"/>
              <w:szCs w:val="22"/>
            </w:rPr>
          </w:pPr>
          <w:hyperlink w:anchor="_Toc89437451" w:history="1">
            <w:r w:rsidR="00DD4C21" w:rsidRPr="00272E1A">
              <w:rPr>
                <w:rStyle w:val="Hyperlink"/>
                <w:noProof/>
              </w:rPr>
              <w:t>ARTICLE 3: UNION RIGHTS</w:t>
            </w:r>
            <w:r w:rsidR="00DD4C21">
              <w:rPr>
                <w:noProof/>
                <w:webHidden/>
              </w:rPr>
              <w:tab/>
            </w:r>
            <w:r w:rsidR="00DD4C21">
              <w:rPr>
                <w:noProof/>
                <w:webHidden/>
              </w:rPr>
              <w:fldChar w:fldCharType="begin"/>
            </w:r>
            <w:r w:rsidR="00DD4C21">
              <w:rPr>
                <w:noProof/>
                <w:webHidden/>
              </w:rPr>
              <w:instrText xml:space="preserve"> PAGEREF _Toc89437451 \h </w:instrText>
            </w:r>
            <w:r w:rsidR="00DD4C21">
              <w:rPr>
                <w:noProof/>
                <w:webHidden/>
              </w:rPr>
            </w:r>
            <w:r w:rsidR="00DD4C21">
              <w:rPr>
                <w:noProof/>
                <w:webHidden/>
              </w:rPr>
              <w:fldChar w:fldCharType="separate"/>
            </w:r>
            <w:r w:rsidR="00005671">
              <w:rPr>
                <w:noProof/>
                <w:webHidden/>
              </w:rPr>
              <w:t>11</w:t>
            </w:r>
            <w:r w:rsidR="00DD4C21">
              <w:rPr>
                <w:noProof/>
                <w:webHidden/>
              </w:rPr>
              <w:fldChar w:fldCharType="end"/>
            </w:r>
          </w:hyperlink>
        </w:p>
        <w:p w14:paraId="7681B363" w14:textId="178CEE22" w:rsidR="00DD4C21" w:rsidRDefault="00435F54">
          <w:pPr>
            <w:pStyle w:val="TOC2"/>
            <w:tabs>
              <w:tab w:val="right" w:leader="dot" w:pos="9350"/>
            </w:tabs>
            <w:rPr>
              <w:rFonts w:eastAsiaTheme="minorEastAsia"/>
              <w:b w:val="0"/>
              <w:bCs w:val="0"/>
              <w:noProof/>
            </w:rPr>
          </w:pPr>
          <w:hyperlink w:anchor="_Toc89437452" w:history="1">
            <w:r w:rsidR="00DD4C21" w:rsidRPr="00272E1A">
              <w:rPr>
                <w:rStyle w:val="Hyperlink"/>
                <w:noProof/>
              </w:rPr>
              <w:t>SECTION 3.1: ADVOCATES OR WORKER REPRESENTATIVES</w:t>
            </w:r>
            <w:r w:rsidR="00DD4C21">
              <w:rPr>
                <w:noProof/>
                <w:webHidden/>
              </w:rPr>
              <w:tab/>
            </w:r>
            <w:r w:rsidR="00DD4C21">
              <w:rPr>
                <w:noProof/>
                <w:webHidden/>
              </w:rPr>
              <w:fldChar w:fldCharType="begin"/>
            </w:r>
            <w:r w:rsidR="00DD4C21">
              <w:rPr>
                <w:noProof/>
                <w:webHidden/>
              </w:rPr>
              <w:instrText xml:space="preserve"> PAGEREF _Toc89437452 \h </w:instrText>
            </w:r>
            <w:r w:rsidR="00DD4C21">
              <w:rPr>
                <w:noProof/>
                <w:webHidden/>
              </w:rPr>
            </w:r>
            <w:r w:rsidR="00DD4C21">
              <w:rPr>
                <w:noProof/>
                <w:webHidden/>
              </w:rPr>
              <w:fldChar w:fldCharType="separate"/>
            </w:r>
            <w:r w:rsidR="00005671">
              <w:rPr>
                <w:noProof/>
                <w:webHidden/>
              </w:rPr>
              <w:t>11</w:t>
            </w:r>
            <w:r w:rsidR="00DD4C21">
              <w:rPr>
                <w:noProof/>
                <w:webHidden/>
              </w:rPr>
              <w:fldChar w:fldCharType="end"/>
            </w:r>
          </w:hyperlink>
        </w:p>
        <w:p w14:paraId="68CBD18D" w14:textId="31196891" w:rsidR="00DD4C21" w:rsidRDefault="00435F54">
          <w:pPr>
            <w:pStyle w:val="TOC2"/>
            <w:tabs>
              <w:tab w:val="right" w:leader="dot" w:pos="9350"/>
            </w:tabs>
            <w:rPr>
              <w:rFonts w:eastAsiaTheme="minorEastAsia"/>
              <w:b w:val="0"/>
              <w:bCs w:val="0"/>
              <w:noProof/>
            </w:rPr>
          </w:pPr>
          <w:hyperlink w:anchor="_Toc89437453" w:history="1">
            <w:r w:rsidR="00DD4C21" w:rsidRPr="00272E1A">
              <w:rPr>
                <w:rStyle w:val="Hyperlink"/>
                <w:noProof/>
              </w:rPr>
              <w:t>SECTION 3.2: ADVOCATE OR WORKER REPRESENTATIVE RECOGNITION</w:t>
            </w:r>
            <w:r w:rsidR="00DD4C21">
              <w:rPr>
                <w:noProof/>
                <w:webHidden/>
              </w:rPr>
              <w:tab/>
            </w:r>
            <w:r w:rsidR="00DD4C21">
              <w:rPr>
                <w:noProof/>
                <w:webHidden/>
              </w:rPr>
              <w:fldChar w:fldCharType="begin"/>
            </w:r>
            <w:r w:rsidR="00DD4C21">
              <w:rPr>
                <w:noProof/>
                <w:webHidden/>
              </w:rPr>
              <w:instrText xml:space="preserve"> PAGEREF _Toc89437453 \h </w:instrText>
            </w:r>
            <w:r w:rsidR="00DD4C21">
              <w:rPr>
                <w:noProof/>
                <w:webHidden/>
              </w:rPr>
            </w:r>
            <w:r w:rsidR="00DD4C21">
              <w:rPr>
                <w:noProof/>
                <w:webHidden/>
              </w:rPr>
              <w:fldChar w:fldCharType="separate"/>
            </w:r>
            <w:r w:rsidR="00005671">
              <w:rPr>
                <w:noProof/>
                <w:webHidden/>
              </w:rPr>
              <w:t>11</w:t>
            </w:r>
            <w:r w:rsidR="00DD4C21">
              <w:rPr>
                <w:noProof/>
                <w:webHidden/>
              </w:rPr>
              <w:fldChar w:fldCharType="end"/>
            </w:r>
          </w:hyperlink>
        </w:p>
        <w:p w14:paraId="6E330BE0" w14:textId="7DF3162D" w:rsidR="00DD4C21" w:rsidRDefault="00435F54">
          <w:pPr>
            <w:pStyle w:val="TOC2"/>
            <w:tabs>
              <w:tab w:val="right" w:leader="dot" w:pos="9350"/>
            </w:tabs>
            <w:rPr>
              <w:rFonts w:eastAsiaTheme="minorEastAsia"/>
              <w:b w:val="0"/>
              <w:bCs w:val="0"/>
              <w:noProof/>
            </w:rPr>
          </w:pPr>
          <w:hyperlink w:anchor="_Toc89437454" w:history="1">
            <w:r w:rsidR="00DD4C21" w:rsidRPr="00272E1A">
              <w:rPr>
                <w:rStyle w:val="Hyperlink"/>
                <w:noProof/>
              </w:rPr>
              <w:t>SECTION 3.3: BULLETIN BOARDS AND KIOSKS</w:t>
            </w:r>
            <w:r w:rsidR="00DD4C21">
              <w:rPr>
                <w:noProof/>
                <w:webHidden/>
              </w:rPr>
              <w:tab/>
            </w:r>
            <w:r w:rsidR="00DD4C21">
              <w:rPr>
                <w:noProof/>
                <w:webHidden/>
              </w:rPr>
              <w:fldChar w:fldCharType="begin"/>
            </w:r>
            <w:r w:rsidR="00DD4C21">
              <w:rPr>
                <w:noProof/>
                <w:webHidden/>
              </w:rPr>
              <w:instrText xml:space="preserve"> PAGEREF _Toc89437454 \h </w:instrText>
            </w:r>
            <w:r w:rsidR="00DD4C21">
              <w:rPr>
                <w:noProof/>
                <w:webHidden/>
              </w:rPr>
            </w:r>
            <w:r w:rsidR="00DD4C21">
              <w:rPr>
                <w:noProof/>
                <w:webHidden/>
              </w:rPr>
              <w:fldChar w:fldCharType="separate"/>
            </w:r>
            <w:r w:rsidR="00005671">
              <w:rPr>
                <w:noProof/>
                <w:webHidden/>
              </w:rPr>
              <w:t>12</w:t>
            </w:r>
            <w:r w:rsidR="00DD4C21">
              <w:rPr>
                <w:noProof/>
                <w:webHidden/>
              </w:rPr>
              <w:fldChar w:fldCharType="end"/>
            </w:r>
          </w:hyperlink>
        </w:p>
        <w:p w14:paraId="375B81AB" w14:textId="231B104D" w:rsidR="00DD4C21" w:rsidRDefault="00435F54">
          <w:pPr>
            <w:pStyle w:val="TOC2"/>
            <w:tabs>
              <w:tab w:val="right" w:leader="dot" w:pos="9350"/>
            </w:tabs>
            <w:rPr>
              <w:rFonts w:eastAsiaTheme="minorEastAsia"/>
              <w:b w:val="0"/>
              <w:bCs w:val="0"/>
              <w:noProof/>
            </w:rPr>
          </w:pPr>
          <w:hyperlink w:anchor="_Toc89437455" w:history="1">
            <w:r w:rsidR="00DD4C21" w:rsidRPr="00272E1A">
              <w:rPr>
                <w:rStyle w:val="Hyperlink"/>
                <w:noProof/>
              </w:rPr>
              <w:t>SECTION 3.4: NEW EMPLOYEE ORIENTATION/IN-­‐SERVICE MEETINGS</w:t>
            </w:r>
            <w:r w:rsidR="00DD4C21">
              <w:rPr>
                <w:noProof/>
                <w:webHidden/>
              </w:rPr>
              <w:tab/>
            </w:r>
            <w:r w:rsidR="00DD4C21">
              <w:rPr>
                <w:noProof/>
                <w:webHidden/>
              </w:rPr>
              <w:fldChar w:fldCharType="begin"/>
            </w:r>
            <w:r w:rsidR="00DD4C21">
              <w:rPr>
                <w:noProof/>
                <w:webHidden/>
              </w:rPr>
              <w:instrText xml:space="preserve"> PAGEREF _Toc89437455 \h </w:instrText>
            </w:r>
            <w:r w:rsidR="00DD4C21">
              <w:rPr>
                <w:noProof/>
                <w:webHidden/>
              </w:rPr>
            </w:r>
            <w:r w:rsidR="00DD4C21">
              <w:rPr>
                <w:noProof/>
                <w:webHidden/>
              </w:rPr>
              <w:fldChar w:fldCharType="separate"/>
            </w:r>
            <w:r w:rsidR="00005671">
              <w:rPr>
                <w:noProof/>
                <w:webHidden/>
              </w:rPr>
              <w:t>12</w:t>
            </w:r>
            <w:r w:rsidR="00DD4C21">
              <w:rPr>
                <w:noProof/>
                <w:webHidden/>
              </w:rPr>
              <w:fldChar w:fldCharType="end"/>
            </w:r>
          </w:hyperlink>
        </w:p>
        <w:p w14:paraId="4C8A492C" w14:textId="0A4B60F3" w:rsidR="00DD4C21" w:rsidRDefault="00435F54">
          <w:pPr>
            <w:pStyle w:val="TOC2"/>
            <w:tabs>
              <w:tab w:val="right" w:leader="dot" w:pos="9350"/>
            </w:tabs>
            <w:rPr>
              <w:rFonts w:eastAsiaTheme="minorEastAsia"/>
              <w:b w:val="0"/>
              <w:bCs w:val="0"/>
              <w:noProof/>
            </w:rPr>
          </w:pPr>
          <w:hyperlink w:anchor="_Toc89437456" w:history="1">
            <w:r w:rsidR="00DD4C21" w:rsidRPr="00272E1A">
              <w:rPr>
                <w:rStyle w:val="Hyperlink"/>
                <w:noProof/>
              </w:rPr>
              <w:t>SECTION 3.5: ACCESS TO EMPLOYER PROPERTY: OFFICE</w:t>
            </w:r>
            <w:r w:rsidR="00DD4C21">
              <w:rPr>
                <w:noProof/>
                <w:webHidden/>
              </w:rPr>
              <w:tab/>
            </w:r>
            <w:r w:rsidR="00DD4C21">
              <w:rPr>
                <w:noProof/>
                <w:webHidden/>
              </w:rPr>
              <w:fldChar w:fldCharType="begin"/>
            </w:r>
            <w:r w:rsidR="00DD4C21">
              <w:rPr>
                <w:noProof/>
                <w:webHidden/>
              </w:rPr>
              <w:instrText xml:space="preserve"> PAGEREF _Toc89437456 \h </w:instrText>
            </w:r>
            <w:r w:rsidR="00DD4C21">
              <w:rPr>
                <w:noProof/>
                <w:webHidden/>
              </w:rPr>
            </w:r>
            <w:r w:rsidR="00DD4C21">
              <w:rPr>
                <w:noProof/>
                <w:webHidden/>
              </w:rPr>
              <w:fldChar w:fldCharType="separate"/>
            </w:r>
            <w:r w:rsidR="00005671">
              <w:rPr>
                <w:noProof/>
                <w:webHidden/>
              </w:rPr>
              <w:t>12</w:t>
            </w:r>
            <w:r w:rsidR="00DD4C21">
              <w:rPr>
                <w:noProof/>
                <w:webHidden/>
              </w:rPr>
              <w:fldChar w:fldCharType="end"/>
            </w:r>
          </w:hyperlink>
        </w:p>
        <w:p w14:paraId="702604D5" w14:textId="206C31A7" w:rsidR="00DD4C21" w:rsidRDefault="00435F54">
          <w:pPr>
            <w:pStyle w:val="TOC2"/>
            <w:tabs>
              <w:tab w:val="right" w:leader="dot" w:pos="9350"/>
            </w:tabs>
            <w:rPr>
              <w:rFonts w:eastAsiaTheme="minorEastAsia"/>
              <w:b w:val="0"/>
              <w:bCs w:val="0"/>
              <w:noProof/>
            </w:rPr>
          </w:pPr>
          <w:hyperlink w:anchor="_Toc89437457" w:history="1">
            <w:r w:rsidR="00DD4C21" w:rsidRPr="00272E1A">
              <w:rPr>
                <w:rStyle w:val="Hyperlink"/>
                <w:noProof/>
              </w:rPr>
              <w:t>SECTION 3.6: ACCESS TO EMPLOYER PROPERTY: PERSONNEL FILES</w:t>
            </w:r>
            <w:r w:rsidR="00DD4C21">
              <w:rPr>
                <w:noProof/>
                <w:webHidden/>
              </w:rPr>
              <w:tab/>
            </w:r>
            <w:r w:rsidR="00DD4C21">
              <w:rPr>
                <w:noProof/>
                <w:webHidden/>
              </w:rPr>
              <w:fldChar w:fldCharType="begin"/>
            </w:r>
            <w:r w:rsidR="00DD4C21">
              <w:rPr>
                <w:noProof/>
                <w:webHidden/>
              </w:rPr>
              <w:instrText xml:space="preserve"> PAGEREF _Toc89437457 \h </w:instrText>
            </w:r>
            <w:r w:rsidR="00DD4C21">
              <w:rPr>
                <w:noProof/>
                <w:webHidden/>
              </w:rPr>
            </w:r>
            <w:r w:rsidR="00DD4C21">
              <w:rPr>
                <w:noProof/>
                <w:webHidden/>
              </w:rPr>
              <w:fldChar w:fldCharType="separate"/>
            </w:r>
            <w:r w:rsidR="00005671">
              <w:rPr>
                <w:noProof/>
                <w:webHidden/>
              </w:rPr>
              <w:t>12</w:t>
            </w:r>
            <w:r w:rsidR="00DD4C21">
              <w:rPr>
                <w:noProof/>
                <w:webHidden/>
              </w:rPr>
              <w:fldChar w:fldCharType="end"/>
            </w:r>
          </w:hyperlink>
        </w:p>
        <w:p w14:paraId="7D945623" w14:textId="7593A756" w:rsidR="00DD4C21" w:rsidRDefault="00435F54">
          <w:pPr>
            <w:pStyle w:val="TOC2"/>
            <w:tabs>
              <w:tab w:val="right" w:leader="dot" w:pos="9350"/>
            </w:tabs>
            <w:rPr>
              <w:rFonts w:eastAsiaTheme="minorEastAsia"/>
              <w:b w:val="0"/>
              <w:bCs w:val="0"/>
              <w:noProof/>
            </w:rPr>
          </w:pPr>
          <w:hyperlink w:anchor="_Toc89437458" w:history="1">
            <w:r w:rsidR="00DD4C21" w:rsidRPr="00272E1A">
              <w:rPr>
                <w:rStyle w:val="Hyperlink"/>
                <w:noProof/>
              </w:rPr>
              <w:t>SECTION 3.7: WEBSITES</w:t>
            </w:r>
            <w:r w:rsidR="00DD4C21">
              <w:rPr>
                <w:noProof/>
                <w:webHidden/>
              </w:rPr>
              <w:tab/>
            </w:r>
            <w:r w:rsidR="00DD4C21">
              <w:rPr>
                <w:noProof/>
                <w:webHidden/>
              </w:rPr>
              <w:fldChar w:fldCharType="begin"/>
            </w:r>
            <w:r w:rsidR="00DD4C21">
              <w:rPr>
                <w:noProof/>
                <w:webHidden/>
              </w:rPr>
              <w:instrText xml:space="preserve"> PAGEREF _Toc89437458 \h </w:instrText>
            </w:r>
            <w:r w:rsidR="00DD4C21">
              <w:rPr>
                <w:noProof/>
                <w:webHidden/>
              </w:rPr>
            </w:r>
            <w:r w:rsidR="00DD4C21">
              <w:rPr>
                <w:noProof/>
                <w:webHidden/>
              </w:rPr>
              <w:fldChar w:fldCharType="separate"/>
            </w:r>
            <w:r w:rsidR="00005671">
              <w:rPr>
                <w:noProof/>
                <w:webHidden/>
              </w:rPr>
              <w:t>12</w:t>
            </w:r>
            <w:r w:rsidR="00DD4C21">
              <w:rPr>
                <w:noProof/>
                <w:webHidden/>
              </w:rPr>
              <w:fldChar w:fldCharType="end"/>
            </w:r>
          </w:hyperlink>
        </w:p>
        <w:p w14:paraId="3EB9792C" w14:textId="33AAA89E" w:rsidR="00DD4C21" w:rsidRDefault="00435F54">
          <w:pPr>
            <w:pStyle w:val="TOC1"/>
            <w:tabs>
              <w:tab w:val="right" w:leader="dot" w:pos="9350"/>
            </w:tabs>
            <w:rPr>
              <w:rFonts w:eastAsiaTheme="minorEastAsia"/>
              <w:b w:val="0"/>
              <w:bCs w:val="0"/>
              <w:noProof/>
              <w:sz w:val="22"/>
              <w:szCs w:val="22"/>
            </w:rPr>
          </w:pPr>
          <w:hyperlink w:anchor="_Toc89437459" w:history="1">
            <w:r w:rsidR="00DD4C21" w:rsidRPr="00272E1A">
              <w:rPr>
                <w:rStyle w:val="Hyperlink"/>
                <w:noProof/>
              </w:rPr>
              <w:t>ARTICLE 4: EMPLOYER RIGHTS</w:t>
            </w:r>
            <w:r w:rsidR="00DD4C21">
              <w:rPr>
                <w:noProof/>
                <w:webHidden/>
              </w:rPr>
              <w:tab/>
            </w:r>
            <w:r w:rsidR="00DD4C21">
              <w:rPr>
                <w:noProof/>
                <w:webHidden/>
              </w:rPr>
              <w:fldChar w:fldCharType="begin"/>
            </w:r>
            <w:r w:rsidR="00DD4C21">
              <w:rPr>
                <w:noProof/>
                <w:webHidden/>
              </w:rPr>
              <w:instrText xml:space="preserve"> PAGEREF _Toc89437459 \h </w:instrText>
            </w:r>
            <w:r w:rsidR="00DD4C21">
              <w:rPr>
                <w:noProof/>
                <w:webHidden/>
              </w:rPr>
            </w:r>
            <w:r w:rsidR="00DD4C21">
              <w:rPr>
                <w:noProof/>
                <w:webHidden/>
              </w:rPr>
              <w:fldChar w:fldCharType="separate"/>
            </w:r>
            <w:r w:rsidR="00005671">
              <w:rPr>
                <w:noProof/>
                <w:webHidden/>
              </w:rPr>
              <w:t>12</w:t>
            </w:r>
            <w:r w:rsidR="00DD4C21">
              <w:rPr>
                <w:noProof/>
                <w:webHidden/>
              </w:rPr>
              <w:fldChar w:fldCharType="end"/>
            </w:r>
          </w:hyperlink>
        </w:p>
        <w:p w14:paraId="6C6A5B95" w14:textId="462F3996" w:rsidR="00DD4C21" w:rsidRDefault="00435F54">
          <w:pPr>
            <w:pStyle w:val="TOC2"/>
            <w:tabs>
              <w:tab w:val="right" w:leader="dot" w:pos="9350"/>
            </w:tabs>
            <w:rPr>
              <w:rFonts w:eastAsiaTheme="minorEastAsia"/>
              <w:b w:val="0"/>
              <w:bCs w:val="0"/>
              <w:noProof/>
            </w:rPr>
          </w:pPr>
          <w:hyperlink w:anchor="_Toc89437460" w:history="1">
            <w:r w:rsidR="00DD4C21" w:rsidRPr="00272E1A">
              <w:rPr>
                <w:rStyle w:val="Hyperlink"/>
                <w:noProof/>
              </w:rPr>
              <w:t>SECTION 4.1: RETENTION OF GENERAL RIGHTS</w:t>
            </w:r>
            <w:r w:rsidR="00DD4C21">
              <w:rPr>
                <w:noProof/>
                <w:webHidden/>
              </w:rPr>
              <w:tab/>
            </w:r>
            <w:r w:rsidR="00DD4C21">
              <w:rPr>
                <w:noProof/>
                <w:webHidden/>
              </w:rPr>
              <w:fldChar w:fldCharType="begin"/>
            </w:r>
            <w:r w:rsidR="00DD4C21">
              <w:rPr>
                <w:noProof/>
                <w:webHidden/>
              </w:rPr>
              <w:instrText xml:space="preserve"> PAGEREF _Toc89437460 \h </w:instrText>
            </w:r>
            <w:r w:rsidR="00DD4C21">
              <w:rPr>
                <w:noProof/>
                <w:webHidden/>
              </w:rPr>
            </w:r>
            <w:r w:rsidR="00DD4C21">
              <w:rPr>
                <w:noProof/>
                <w:webHidden/>
              </w:rPr>
              <w:fldChar w:fldCharType="separate"/>
            </w:r>
            <w:r w:rsidR="00005671">
              <w:rPr>
                <w:noProof/>
                <w:webHidden/>
              </w:rPr>
              <w:t>12</w:t>
            </w:r>
            <w:r w:rsidR="00DD4C21">
              <w:rPr>
                <w:noProof/>
                <w:webHidden/>
              </w:rPr>
              <w:fldChar w:fldCharType="end"/>
            </w:r>
          </w:hyperlink>
        </w:p>
        <w:p w14:paraId="474851B9" w14:textId="375B9359" w:rsidR="00DD4C21" w:rsidRDefault="00435F54">
          <w:pPr>
            <w:pStyle w:val="TOC2"/>
            <w:tabs>
              <w:tab w:val="right" w:leader="dot" w:pos="9350"/>
            </w:tabs>
            <w:rPr>
              <w:rFonts w:eastAsiaTheme="minorEastAsia"/>
              <w:b w:val="0"/>
              <w:bCs w:val="0"/>
              <w:noProof/>
            </w:rPr>
          </w:pPr>
          <w:hyperlink w:anchor="_Toc89437461" w:history="1">
            <w:r w:rsidR="00DD4C21" w:rsidRPr="00272E1A">
              <w:rPr>
                <w:rStyle w:val="Hyperlink"/>
                <w:noProof/>
              </w:rPr>
              <w:t>SECTION 4.2: WORKFORCE ISSUES</w:t>
            </w:r>
            <w:r w:rsidR="00DD4C21">
              <w:rPr>
                <w:noProof/>
                <w:webHidden/>
              </w:rPr>
              <w:tab/>
            </w:r>
            <w:r w:rsidR="00DD4C21">
              <w:rPr>
                <w:noProof/>
                <w:webHidden/>
              </w:rPr>
              <w:fldChar w:fldCharType="begin"/>
            </w:r>
            <w:r w:rsidR="00DD4C21">
              <w:rPr>
                <w:noProof/>
                <w:webHidden/>
              </w:rPr>
              <w:instrText xml:space="preserve"> PAGEREF _Toc89437461 \h </w:instrText>
            </w:r>
            <w:r w:rsidR="00DD4C21">
              <w:rPr>
                <w:noProof/>
                <w:webHidden/>
              </w:rPr>
            </w:r>
            <w:r w:rsidR="00DD4C21">
              <w:rPr>
                <w:noProof/>
                <w:webHidden/>
              </w:rPr>
              <w:fldChar w:fldCharType="separate"/>
            </w:r>
            <w:r w:rsidR="00005671">
              <w:rPr>
                <w:noProof/>
                <w:webHidden/>
              </w:rPr>
              <w:t>13</w:t>
            </w:r>
            <w:r w:rsidR="00DD4C21">
              <w:rPr>
                <w:noProof/>
                <w:webHidden/>
              </w:rPr>
              <w:fldChar w:fldCharType="end"/>
            </w:r>
          </w:hyperlink>
        </w:p>
        <w:p w14:paraId="3C7403F1" w14:textId="1785D4C0" w:rsidR="00DD4C21" w:rsidRDefault="00435F54">
          <w:pPr>
            <w:pStyle w:val="TOC2"/>
            <w:tabs>
              <w:tab w:val="right" w:leader="dot" w:pos="9350"/>
            </w:tabs>
            <w:rPr>
              <w:rFonts w:eastAsiaTheme="minorEastAsia"/>
              <w:b w:val="0"/>
              <w:bCs w:val="0"/>
              <w:noProof/>
            </w:rPr>
          </w:pPr>
          <w:hyperlink w:anchor="_Toc89437462" w:history="1">
            <w:r w:rsidR="00DD4C21" w:rsidRPr="00272E1A">
              <w:rPr>
                <w:rStyle w:val="Hyperlink"/>
                <w:noProof/>
              </w:rPr>
              <w:t>SECTION 4.3: WORK POLICIES AND PROCEDURES</w:t>
            </w:r>
            <w:r w:rsidR="00DD4C21">
              <w:rPr>
                <w:noProof/>
                <w:webHidden/>
              </w:rPr>
              <w:tab/>
            </w:r>
            <w:r w:rsidR="00DD4C21">
              <w:rPr>
                <w:noProof/>
                <w:webHidden/>
              </w:rPr>
              <w:fldChar w:fldCharType="begin"/>
            </w:r>
            <w:r w:rsidR="00DD4C21">
              <w:rPr>
                <w:noProof/>
                <w:webHidden/>
              </w:rPr>
              <w:instrText xml:space="preserve"> PAGEREF _Toc89437462 \h </w:instrText>
            </w:r>
            <w:r w:rsidR="00DD4C21">
              <w:rPr>
                <w:noProof/>
                <w:webHidden/>
              </w:rPr>
            </w:r>
            <w:r w:rsidR="00DD4C21">
              <w:rPr>
                <w:noProof/>
                <w:webHidden/>
              </w:rPr>
              <w:fldChar w:fldCharType="separate"/>
            </w:r>
            <w:r w:rsidR="00005671">
              <w:rPr>
                <w:noProof/>
                <w:webHidden/>
              </w:rPr>
              <w:t>13</w:t>
            </w:r>
            <w:r w:rsidR="00DD4C21">
              <w:rPr>
                <w:noProof/>
                <w:webHidden/>
              </w:rPr>
              <w:fldChar w:fldCharType="end"/>
            </w:r>
          </w:hyperlink>
        </w:p>
        <w:p w14:paraId="49C8174E" w14:textId="17291867" w:rsidR="00DD4C21" w:rsidRDefault="00435F54">
          <w:pPr>
            <w:pStyle w:val="TOC2"/>
            <w:tabs>
              <w:tab w:val="right" w:leader="dot" w:pos="9350"/>
            </w:tabs>
            <w:rPr>
              <w:rFonts w:eastAsiaTheme="minorEastAsia"/>
              <w:b w:val="0"/>
              <w:bCs w:val="0"/>
              <w:noProof/>
            </w:rPr>
          </w:pPr>
          <w:hyperlink w:anchor="_Toc89437463" w:history="1">
            <w:r w:rsidR="00DD4C21" w:rsidRPr="00272E1A">
              <w:rPr>
                <w:rStyle w:val="Hyperlink"/>
                <w:noProof/>
              </w:rPr>
              <w:t>SECTION 4.4 WORK HOURS</w:t>
            </w:r>
            <w:r w:rsidR="00DD4C21">
              <w:rPr>
                <w:noProof/>
                <w:webHidden/>
              </w:rPr>
              <w:tab/>
            </w:r>
            <w:r w:rsidR="00DD4C21">
              <w:rPr>
                <w:noProof/>
                <w:webHidden/>
              </w:rPr>
              <w:fldChar w:fldCharType="begin"/>
            </w:r>
            <w:r w:rsidR="00DD4C21">
              <w:rPr>
                <w:noProof/>
                <w:webHidden/>
              </w:rPr>
              <w:instrText xml:space="preserve"> PAGEREF _Toc89437463 \h </w:instrText>
            </w:r>
            <w:r w:rsidR="00DD4C21">
              <w:rPr>
                <w:noProof/>
                <w:webHidden/>
              </w:rPr>
            </w:r>
            <w:r w:rsidR="00DD4C21">
              <w:rPr>
                <w:noProof/>
                <w:webHidden/>
              </w:rPr>
              <w:fldChar w:fldCharType="separate"/>
            </w:r>
            <w:r w:rsidR="00005671">
              <w:rPr>
                <w:noProof/>
                <w:webHidden/>
              </w:rPr>
              <w:t>13</w:t>
            </w:r>
            <w:r w:rsidR="00DD4C21">
              <w:rPr>
                <w:noProof/>
                <w:webHidden/>
              </w:rPr>
              <w:fldChar w:fldCharType="end"/>
            </w:r>
          </w:hyperlink>
        </w:p>
        <w:p w14:paraId="1C32F49D" w14:textId="11665E3C" w:rsidR="00DD4C21" w:rsidRDefault="00435F54">
          <w:pPr>
            <w:pStyle w:val="TOC2"/>
            <w:tabs>
              <w:tab w:val="right" w:leader="dot" w:pos="9350"/>
            </w:tabs>
            <w:rPr>
              <w:rFonts w:eastAsiaTheme="minorEastAsia"/>
              <w:b w:val="0"/>
              <w:bCs w:val="0"/>
              <w:noProof/>
            </w:rPr>
          </w:pPr>
          <w:hyperlink w:anchor="_Toc89437464" w:history="1">
            <w:r w:rsidR="00DD4C21" w:rsidRPr="00272E1A">
              <w:rPr>
                <w:rStyle w:val="Hyperlink"/>
                <w:noProof/>
              </w:rPr>
              <w:t>SECTION 4.5: NON‐WAIVER OF EMPLOYER RIGHTS</w:t>
            </w:r>
            <w:r w:rsidR="00DD4C21">
              <w:rPr>
                <w:noProof/>
                <w:webHidden/>
              </w:rPr>
              <w:tab/>
            </w:r>
            <w:r w:rsidR="00DD4C21">
              <w:rPr>
                <w:noProof/>
                <w:webHidden/>
              </w:rPr>
              <w:fldChar w:fldCharType="begin"/>
            </w:r>
            <w:r w:rsidR="00DD4C21">
              <w:rPr>
                <w:noProof/>
                <w:webHidden/>
              </w:rPr>
              <w:instrText xml:space="preserve"> PAGEREF _Toc89437464 \h </w:instrText>
            </w:r>
            <w:r w:rsidR="00DD4C21">
              <w:rPr>
                <w:noProof/>
                <w:webHidden/>
              </w:rPr>
            </w:r>
            <w:r w:rsidR="00DD4C21">
              <w:rPr>
                <w:noProof/>
                <w:webHidden/>
              </w:rPr>
              <w:fldChar w:fldCharType="separate"/>
            </w:r>
            <w:r w:rsidR="00005671">
              <w:rPr>
                <w:noProof/>
                <w:webHidden/>
              </w:rPr>
              <w:t>13</w:t>
            </w:r>
            <w:r w:rsidR="00DD4C21">
              <w:rPr>
                <w:noProof/>
                <w:webHidden/>
              </w:rPr>
              <w:fldChar w:fldCharType="end"/>
            </w:r>
          </w:hyperlink>
        </w:p>
        <w:p w14:paraId="69DEE660" w14:textId="0A1B3D8F" w:rsidR="00DD4C21" w:rsidRDefault="00435F54">
          <w:pPr>
            <w:pStyle w:val="TOC2"/>
            <w:tabs>
              <w:tab w:val="right" w:leader="dot" w:pos="9350"/>
            </w:tabs>
            <w:rPr>
              <w:rFonts w:eastAsiaTheme="minorEastAsia"/>
              <w:b w:val="0"/>
              <w:bCs w:val="0"/>
              <w:noProof/>
            </w:rPr>
          </w:pPr>
          <w:hyperlink w:anchor="_Toc89437465" w:history="1">
            <w:r w:rsidR="00DD4C21" w:rsidRPr="00272E1A">
              <w:rPr>
                <w:rStyle w:val="Hyperlink"/>
                <w:noProof/>
              </w:rPr>
              <w:t>SECTION 4.6: CONFLICTING PROVISIONS</w:t>
            </w:r>
            <w:r w:rsidR="00DD4C21">
              <w:rPr>
                <w:noProof/>
                <w:webHidden/>
              </w:rPr>
              <w:tab/>
            </w:r>
            <w:r w:rsidR="00DD4C21">
              <w:rPr>
                <w:noProof/>
                <w:webHidden/>
              </w:rPr>
              <w:fldChar w:fldCharType="begin"/>
            </w:r>
            <w:r w:rsidR="00DD4C21">
              <w:rPr>
                <w:noProof/>
                <w:webHidden/>
              </w:rPr>
              <w:instrText xml:space="preserve"> PAGEREF _Toc89437465 \h </w:instrText>
            </w:r>
            <w:r w:rsidR="00DD4C21">
              <w:rPr>
                <w:noProof/>
                <w:webHidden/>
              </w:rPr>
            </w:r>
            <w:r w:rsidR="00DD4C21">
              <w:rPr>
                <w:noProof/>
                <w:webHidden/>
              </w:rPr>
              <w:fldChar w:fldCharType="separate"/>
            </w:r>
            <w:r w:rsidR="00005671">
              <w:rPr>
                <w:noProof/>
                <w:webHidden/>
              </w:rPr>
              <w:t>13</w:t>
            </w:r>
            <w:r w:rsidR="00DD4C21">
              <w:rPr>
                <w:noProof/>
                <w:webHidden/>
              </w:rPr>
              <w:fldChar w:fldCharType="end"/>
            </w:r>
          </w:hyperlink>
        </w:p>
        <w:p w14:paraId="2738EBAF" w14:textId="191983A3" w:rsidR="00DD4C21" w:rsidRDefault="00435F54">
          <w:pPr>
            <w:pStyle w:val="TOC2"/>
            <w:tabs>
              <w:tab w:val="right" w:leader="dot" w:pos="9350"/>
            </w:tabs>
            <w:rPr>
              <w:rFonts w:eastAsiaTheme="minorEastAsia"/>
              <w:b w:val="0"/>
              <w:bCs w:val="0"/>
              <w:noProof/>
            </w:rPr>
          </w:pPr>
          <w:hyperlink w:anchor="_Toc89437466" w:history="1">
            <w:r w:rsidR="00DD4C21" w:rsidRPr="00272E1A">
              <w:rPr>
                <w:rStyle w:val="Hyperlink"/>
                <w:noProof/>
              </w:rPr>
              <w:t>SECTION 4.7: JOINT POLICY DEVELOPMENT</w:t>
            </w:r>
            <w:r w:rsidR="00DD4C21">
              <w:rPr>
                <w:noProof/>
                <w:webHidden/>
              </w:rPr>
              <w:tab/>
            </w:r>
            <w:r w:rsidR="00DD4C21">
              <w:rPr>
                <w:noProof/>
                <w:webHidden/>
              </w:rPr>
              <w:fldChar w:fldCharType="begin"/>
            </w:r>
            <w:r w:rsidR="00DD4C21">
              <w:rPr>
                <w:noProof/>
                <w:webHidden/>
              </w:rPr>
              <w:instrText xml:space="preserve"> PAGEREF _Toc89437466 \h </w:instrText>
            </w:r>
            <w:r w:rsidR="00DD4C21">
              <w:rPr>
                <w:noProof/>
                <w:webHidden/>
              </w:rPr>
            </w:r>
            <w:r w:rsidR="00DD4C21">
              <w:rPr>
                <w:noProof/>
                <w:webHidden/>
              </w:rPr>
              <w:fldChar w:fldCharType="separate"/>
            </w:r>
            <w:r w:rsidR="00005671">
              <w:rPr>
                <w:noProof/>
                <w:webHidden/>
              </w:rPr>
              <w:t>13</w:t>
            </w:r>
            <w:r w:rsidR="00DD4C21">
              <w:rPr>
                <w:noProof/>
                <w:webHidden/>
              </w:rPr>
              <w:fldChar w:fldCharType="end"/>
            </w:r>
          </w:hyperlink>
        </w:p>
        <w:p w14:paraId="4DB66740" w14:textId="465302BC" w:rsidR="00DD4C21" w:rsidRDefault="00435F54">
          <w:pPr>
            <w:pStyle w:val="TOC1"/>
            <w:tabs>
              <w:tab w:val="right" w:leader="dot" w:pos="9350"/>
            </w:tabs>
            <w:rPr>
              <w:rFonts w:eastAsiaTheme="minorEastAsia"/>
              <w:b w:val="0"/>
              <w:bCs w:val="0"/>
              <w:noProof/>
              <w:sz w:val="22"/>
              <w:szCs w:val="22"/>
            </w:rPr>
          </w:pPr>
          <w:hyperlink w:anchor="_Toc89437467" w:history="1">
            <w:r w:rsidR="00DD4C21" w:rsidRPr="00272E1A">
              <w:rPr>
                <w:rStyle w:val="Hyperlink"/>
                <w:noProof/>
              </w:rPr>
              <w:t>ARTICLE 5: NO DISCRIMINATION AND EQUAL OPPORTUNITY</w:t>
            </w:r>
            <w:r w:rsidR="00DD4C21">
              <w:rPr>
                <w:noProof/>
                <w:webHidden/>
              </w:rPr>
              <w:tab/>
            </w:r>
            <w:r w:rsidR="00DD4C21">
              <w:rPr>
                <w:noProof/>
                <w:webHidden/>
              </w:rPr>
              <w:fldChar w:fldCharType="begin"/>
            </w:r>
            <w:r w:rsidR="00DD4C21">
              <w:rPr>
                <w:noProof/>
                <w:webHidden/>
              </w:rPr>
              <w:instrText xml:space="preserve"> PAGEREF _Toc89437467 \h </w:instrText>
            </w:r>
            <w:r w:rsidR="00DD4C21">
              <w:rPr>
                <w:noProof/>
                <w:webHidden/>
              </w:rPr>
            </w:r>
            <w:r w:rsidR="00DD4C21">
              <w:rPr>
                <w:noProof/>
                <w:webHidden/>
              </w:rPr>
              <w:fldChar w:fldCharType="separate"/>
            </w:r>
            <w:r w:rsidR="00005671">
              <w:rPr>
                <w:noProof/>
                <w:webHidden/>
              </w:rPr>
              <w:t>14</w:t>
            </w:r>
            <w:r w:rsidR="00DD4C21">
              <w:rPr>
                <w:noProof/>
                <w:webHidden/>
              </w:rPr>
              <w:fldChar w:fldCharType="end"/>
            </w:r>
          </w:hyperlink>
        </w:p>
        <w:p w14:paraId="69A3D172" w14:textId="0D0E0CB2" w:rsidR="00DD4C21" w:rsidRDefault="00435F54">
          <w:pPr>
            <w:pStyle w:val="TOC1"/>
            <w:tabs>
              <w:tab w:val="right" w:leader="dot" w:pos="9350"/>
            </w:tabs>
            <w:rPr>
              <w:rFonts w:eastAsiaTheme="minorEastAsia"/>
              <w:b w:val="0"/>
              <w:bCs w:val="0"/>
              <w:noProof/>
              <w:sz w:val="22"/>
              <w:szCs w:val="22"/>
            </w:rPr>
          </w:pPr>
          <w:hyperlink w:anchor="_Toc89437468" w:history="1">
            <w:r w:rsidR="00DD4C21" w:rsidRPr="00272E1A">
              <w:rPr>
                <w:rStyle w:val="Hyperlink"/>
                <w:noProof/>
              </w:rPr>
              <w:t>ARTICLE 6: CLIENT RIGHTS</w:t>
            </w:r>
            <w:r w:rsidR="00DD4C21">
              <w:rPr>
                <w:noProof/>
                <w:webHidden/>
              </w:rPr>
              <w:tab/>
            </w:r>
            <w:r w:rsidR="00DD4C21">
              <w:rPr>
                <w:noProof/>
                <w:webHidden/>
              </w:rPr>
              <w:fldChar w:fldCharType="begin"/>
            </w:r>
            <w:r w:rsidR="00DD4C21">
              <w:rPr>
                <w:noProof/>
                <w:webHidden/>
              </w:rPr>
              <w:instrText xml:space="preserve"> PAGEREF _Toc89437468 \h </w:instrText>
            </w:r>
            <w:r w:rsidR="00DD4C21">
              <w:rPr>
                <w:noProof/>
                <w:webHidden/>
              </w:rPr>
            </w:r>
            <w:r w:rsidR="00DD4C21">
              <w:rPr>
                <w:noProof/>
                <w:webHidden/>
              </w:rPr>
              <w:fldChar w:fldCharType="separate"/>
            </w:r>
            <w:r w:rsidR="00005671">
              <w:rPr>
                <w:noProof/>
                <w:webHidden/>
              </w:rPr>
              <w:t>14</w:t>
            </w:r>
            <w:r w:rsidR="00DD4C21">
              <w:rPr>
                <w:noProof/>
                <w:webHidden/>
              </w:rPr>
              <w:fldChar w:fldCharType="end"/>
            </w:r>
          </w:hyperlink>
        </w:p>
        <w:p w14:paraId="4CA70264" w14:textId="64697867" w:rsidR="00DD4C21" w:rsidRDefault="00435F54">
          <w:pPr>
            <w:pStyle w:val="TOC1"/>
            <w:tabs>
              <w:tab w:val="right" w:leader="dot" w:pos="9350"/>
            </w:tabs>
            <w:rPr>
              <w:rFonts w:eastAsiaTheme="minorEastAsia"/>
              <w:b w:val="0"/>
              <w:bCs w:val="0"/>
              <w:noProof/>
              <w:sz w:val="22"/>
              <w:szCs w:val="22"/>
            </w:rPr>
          </w:pPr>
          <w:hyperlink w:anchor="_Toc89437469" w:history="1">
            <w:r w:rsidR="00DD4C21" w:rsidRPr="00272E1A">
              <w:rPr>
                <w:rStyle w:val="Hyperlink"/>
                <w:noProof/>
              </w:rPr>
              <w:t>ARTICLE 7: PROBATION</w:t>
            </w:r>
            <w:r w:rsidR="00DD4C21">
              <w:rPr>
                <w:noProof/>
                <w:webHidden/>
              </w:rPr>
              <w:tab/>
            </w:r>
            <w:r w:rsidR="00DD4C21">
              <w:rPr>
                <w:noProof/>
                <w:webHidden/>
              </w:rPr>
              <w:fldChar w:fldCharType="begin"/>
            </w:r>
            <w:r w:rsidR="00DD4C21">
              <w:rPr>
                <w:noProof/>
                <w:webHidden/>
              </w:rPr>
              <w:instrText xml:space="preserve"> PAGEREF _Toc89437469 \h </w:instrText>
            </w:r>
            <w:r w:rsidR="00DD4C21">
              <w:rPr>
                <w:noProof/>
                <w:webHidden/>
              </w:rPr>
            </w:r>
            <w:r w:rsidR="00DD4C21">
              <w:rPr>
                <w:noProof/>
                <w:webHidden/>
              </w:rPr>
              <w:fldChar w:fldCharType="separate"/>
            </w:r>
            <w:r w:rsidR="00005671">
              <w:rPr>
                <w:noProof/>
                <w:webHidden/>
              </w:rPr>
              <w:t>15</w:t>
            </w:r>
            <w:r w:rsidR="00DD4C21">
              <w:rPr>
                <w:noProof/>
                <w:webHidden/>
              </w:rPr>
              <w:fldChar w:fldCharType="end"/>
            </w:r>
          </w:hyperlink>
        </w:p>
        <w:p w14:paraId="3E139975" w14:textId="65E4D844" w:rsidR="00DD4C21" w:rsidRDefault="00435F54">
          <w:pPr>
            <w:pStyle w:val="TOC1"/>
            <w:tabs>
              <w:tab w:val="right" w:leader="dot" w:pos="9350"/>
            </w:tabs>
            <w:rPr>
              <w:rFonts w:eastAsiaTheme="minorEastAsia"/>
              <w:b w:val="0"/>
              <w:bCs w:val="0"/>
              <w:noProof/>
              <w:sz w:val="22"/>
              <w:szCs w:val="22"/>
            </w:rPr>
          </w:pPr>
          <w:hyperlink w:anchor="_Toc89437470" w:history="1">
            <w:r w:rsidR="00DD4C21" w:rsidRPr="00272E1A">
              <w:rPr>
                <w:rStyle w:val="Hyperlink"/>
                <w:noProof/>
              </w:rPr>
              <w:t>ARTICLE 8: DISCIPLINE AND DISCHARGE</w:t>
            </w:r>
            <w:r w:rsidR="00DD4C21">
              <w:rPr>
                <w:noProof/>
                <w:webHidden/>
              </w:rPr>
              <w:tab/>
            </w:r>
            <w:r w:rsidR="00DD4C21">
              <w:rPr>
                <w:noProof/>
                <w:webHidden/>
              </w:rPr>
              <w:fldChar w:fldCharType="begin"/>
            </w:r>
            <w:r w:rsidR="00DD4C21">
              <w:rPr>
                <w:noProof/>
                <w:webHidden/>
              </w:rPr>
              <w:instrText xml:space="preserve"> PAGEREF _Toc89437470 \h </w:instrText>
            </w:r>
            <w:r w:rsidR="00DD4C21">
              <w:rPr>
                <w:noProof/>
                <w:webHidden/>
              </w:rPr>
            </w:r>
            <w:r w:rsidR="00DD4C21">
              <w:rPr>
                <w:noProof/>
                <w:webHidden/>
              </w:rPr>
              <w:fldChar w:fldCharType="separate"/>
            </w:r>
            <w:r w:rsidR="00005671">
              <w:rPr>
                <w:noProof/>
                <w:webHidden/>
              </w:rPr>
              <w:t>15</w:t>
            </w:r>
            <w:r w:rsidR="00DD4C21">
              <w:rPr>
                <w:noProof/>
                <w:webHidden/>
              </w:rPr>
              <w:fldChar w:fldCharType="end"/>
            </w:r>
          </w:hyperlink>
        </w:p>
        <w:p w14:paraId="10F30342" w14:textId="7A8F1B40" w:rsidR="00DD4C21" w:rsidRDefault="00435F54">
          <w:pPr>
            <w:pStyle w:val="TOC2"/>
            <w:tabs>
              <w:tab w:val="right" w:leader="dot" w:pos="9350"/>
            </w:tabs>
            <w:rPr>
              <w:rFonts w:eastAsiaTheme="minorEastAsia"/>
              <w:b w:val="0"/>
              <w:bCs w:val="0"/>
              <w:noProof/>
            </w:rPr>
          </w:pPr>
          <w:hyperlink w:anchor="_Toc89437471" w:history="1">
            <w:r w:rsidR="00DD4C21" w:rsidRPr="00272E1A">
              <w:rPr>
                <w:rStyle w:val="Hyperlink"/>
                <w:noProof/>
              </w:rPr>
              <w:t>SECTION 8.1: JUST CAUSE AND RIGHT TO REPRESENTATION</w:t>
            </w:r>
            <w:r w:rsidR="00DD4C21">
              <w:rPr>
                <w:noProof/>
                <w:webHidden/>
              </w:rPr>
              <w:tab/>
            </w:r>
            <w:r w:rsidR="00DD4C21">
              <w:rPr>
                <w:noProof/>
                <w:webHidden/>
              </w:rPr>
              <w:fldChar w:fldCharType="begin"/>
            </w:r>
            <w:r w:rsidR="00DD4C21">
              <w:rPr>
                <w:noProof/>
                <w:webHidden/>
              </w:rPr>
              <w:instrText xml:space="preserve"> PAGEREF _Toc89437471 \h </w:instrText>
            </w:r>
            <w:r w:rsidR="00DD4C21">
              <w:rPr>
                <w:noProof/>
                <w:webHidden/>
              </w:rPr>
            </w:r>
            <w:r w:rsidR="00DD4C21">
              <w:rPr>
                <w:noProof/>
                <w:webHidden/>
              </w:rPr>
              <w:fldChar w:fldCharType="separate"/>
            </w:r>
            <w:r w:rsidR="00005671">
              <w:rPr>
                <w:noProof/>
                <w:webHidden/>
              </w:rPr>
              <w:t>15</w:t>
            </w:r>
            <w:r w:rsidR="00DD4C21">
              <w:rPr>
                <w:noProof/>
                <w:webHidden/>
              </w:rPr>
              <w:fldChar w:fldCharType="end"/>
            </w:r>
          </w:hyperlink>
        </w:p>
        <w:p w14:paraId="55D0C814" w14:textId="527E4818" w:rsidR="00DD4C21" w:rsidRDefault="00435F54">
          <w:pPr>
            <w:pStyle w:val="TOC2"/>
            <w:tabs>
              <w:tab w:val="right" w:leader="dot" w:pos="9350"/>
            </w:tabs>
            <w:rPr>
              <w:rFonts w:eastAsiaTheme="minorEastAsia"/>
              <w:b w:val="0"/>
              <w:bCs w:val="0"/>
              <w:noProof/>
            </w:rPr>
          </w:pPr>
          <w:hyperlink w:anchor="_Toc89437472" w:history="1">
            <w:r w:rsidR="00DD4C21" w:rsidRPr="00272E1A">
              <w:rPr>
                <w:rStyle w:val="Hyperlink"/>
                <w:noProof/>
              </w:rPr>
              <w:t>SECTION 8.2: NOTIFICATION OF FORMAL DISCIPLINARY ACTION</w:t>
            </w:r>
            <w:r w:rsidR="00DD4C21">
              <w:rPr>
                <w:noProof/>
                <w:webHidden/>
              </w:rPr>
              <w:tab/>
            </w:r>
            <w:r w:rsidR="00DD4C21">
              <w:rPr>
                <w:noProof/>
                <w:webHidden/>
              </w:rPr>
              <w:fldChar w:fldCharType="begin"/>
            </w:r>
            <w:r w:rsidR="00DD4C21">
              <w:rPr>
                <w:noProof/>
                <w:webHidden/>
              </w:rPr>
              <w:instrText xml:space="preserve"> PAGEREF _Toc89437472 \h </w:instrText>
            </w:r>
            <w:r w:rsidR="00DD4C21">
              <w:rPr>
                <w:noProof/>
                <w:webHidden/>
              </w:rPr>
            </w:r>
            <w:r w:rsidR="00DD4C21">
              <w:rPr>
                <w:noProof/>
                <w:webHidden/>
              </w:rPr>
              <w:fldChar w:fldCharType="separate"/>
            </w:r>
            <w:r w:rsidR="00005671">
              <w:rPr>
                <w:noProof/>
                <w:webHidden/>
              </w:rPr>
              <w:t>16</w:t>
            </w:r>
            <w:r w:rsidR="00DD4C21">
              <w:rPr>
                <w:noProof/>
                <w:webHidden/>
              </w:rPr>
              <w:fldChar w:fldCharType="end"/>
            </w:r>
          </w:hyperlink>
        </w:p>
        <w:p w14:paraId="45987D95" w14:textId="1B363C07" w:rsidR="00DD4C21" w:rsidRDefault="00435F54">
          <w:pPr>
            <w:pStyle w:val="TOC2"/>
            <w:tabs>
              <w:tab w:val="right" w:leader="dot" w:pos="9350"/>
            </w:tabs>
            <w:rPr>
              <w:rFonts w:eastAsiaTheme="minorEastAsia"/>
              <w:b w:val="0"/>
              <w:bCs w:val="0"/>
              <w:noProof/>
            </w:rPr>
          </w:pPr>
          <w:hyperlink w:anchor="_Toc89437473" w:history="1">
            <w:r w:rsidR="00DD4C21" w:rsidRPr="00272E1A">
              <w:rPr>
                <w:rStyle w:val="Hyperlink"/>
                <w:noProof/>
              </w:rPr>
              <w:t>SECTION 8.3: SUSPENSION OR DISCHARGE</w:t>
            </w:r>
            <w:r w:rsidR="00DD4C21">
              <w:rPr>
                <w:noProof/>
                <w:webHidden/>
              </w:rPr>
              <w:tab/>
            </w:r>
            <w:r w:rsidR="00DD4C21">
              <w:rPr>
                <w:noProof/>
                <w:webHidden/>
              </w:rPr>
              <w:fldChar w:fldCharType="begin"/>
            </w:r>
            <w:r w:rsidR="00DD4C21">
              <w:rPr>
                <w:noProof/>
                <w:webHidden/>
              </w:rPr>
              <w:instrText xml:space="preserve"> PAGEREF _Toc89437473 \h </w:instrText>
            </w:r>
            <w:r w:rsidR="00DD4C21">
              <w:rPr>
                <w:noProof/>
                <w:webHidden/>
              </w:rPr>
            </w:r>
            <w:r w:rsidR="00DD4C21">
              <w:rPr>
                <w:noProof/>
                <w:webHidden/>
              </w:rPr>
              <w:fldChar w:fldCharType="separate"/>
            </w:r>
            <w:r w:rsidR="00005671">
              <w:rPr>
                <w:noProof/>
                <w:webHidden/>
              </w:rPr>
              <w:t>17</w:t>
            </w:r>
            <w:r w:rsidR="00DD4C21">
              <w:rPr>
                <w:noProof/>
                <w:webHidden/>
              </w:rPr>
              <w:fldChar w:fldCharType="end"/>
            </w:r>
          </w:hyperlink>
        </w:p>
        <w:p w14:paraId="0616A090" w14:textId="25B54A42" w:rsidR="00DD4C21" w:rsidRDefault="00435F54">
          <w:pPr>
            <w:pStyle w:val="TOC2"/>
            <w:tabs>
              <w:tab w:val="right" w:leader="dot" w:pos="9350"/>
            </w:tabs>
            <w:rPr>
              <w:rFonts w:eastAsiaTheme="minorEastAsia"/>
              <w:b w:val="0"/>
              <w:bCs w:val="0"/>
              <w:noProof/>
            </w:rPr>
          </w:pPr>
          <w:hyperlink w:anchor="_Toc89437474" w:history="1">
            <w:r w:rsidR="00DD4C21" w:rsidRPr="00272E1A">
              <w:rPr>
                <w:rStyle w:val="Hyperlink"/>
                <w:noProof/>
              </w:rPr>
              <w:t>SECTION 8.4: INVESTIGATION OF JUST CAUSE BY UNION</w:t>
            </w:r>
            <w:r w:rsidR="00DD4C21">
              <w:rPr>
                <w:noProof/>
                <w:webHidden/>
              </w:rPr>
              <w:tab/>
            </w:r>
            <w:r w:rsidR="00DD4C21">
              <w:rPr>
                <w:noProof/>
                <w:webHidden/>
              </w:rPr>
              <w:fldChar w:fldCharType="begin"/>
            </w:r>
            <w:r w:rsidR="00DD4C21">
              <w:rPr>
                <w:noProof/>
                <w:webHidden/>
              </w:rPr>
              <w:instrText xml:space="preserve"> PAGEREF _Toc89437474 \h </w:instrText>
            </w:r>
            <w:r w:rsidR="00DD4C21">
              <w:rPr>
                <w:noProof/>
                <w:webHidden/>
              </w:rPr>
            </w:r>
            <w:r w:rsidR="00DD4C21">
              <w:rPr>
                <w:noProof/>
                <w:webHidden/>
              </w:rPr>
              <w:fldChar w:fldCharType="separate"/>
            </w:r>
            <w:r w:rsidR="00005671">
              <w:rPr>
                <w:noProof/>
                <w:webHidden/>
              </w:rPr>
              <w:t>17</w:t>
            </w:r>
            <w:r w:rsidR="00DD4C21">
              <w:rPr>
                <w:noProof/>
                <w:webHidden/>
              </w:rPr>
              <w:fldChar w:fldCharType="end"/>
            </w:r>
          </w:hyperlink>
        </w:p>
        <w:p w14:paraId="2D1A6937" w14:textId="7773B4C4" w:rsidR="00DD4C21" w:rsidRDefault="00435F54">
          <w:pPr>
            <w:pStyle w:val="TOC2"/>
            <w:tabs>
              <w:tab w:val="right" w:leader="dot" w:pos="9350"/>
            </w:tabs>
            <w:rPr>
              <w:rFonts w:eastAsiaTheme="minorEastAsia"/>
              <w:b w:val="0"/>
              <w:bCs w:val="0"/>
              <w:noProof/>
            </w:rPr>
          </w:pPr>
          <w:hyperlink w:anchor="_Toc89437475" w:history="1">
            <w:r w:rsidR="00DD4C21" w:rsidRPr="00272E1A">
              <w:rPr>
                <w:rStyle w:val="Hyperlink"/>
                <w:noProof/>
              </w:rPr>
              <w:t>SECTION 8.5: EMPLOYER RULES</w:t>
            </w:r>
            <w:r w:rsidR="00DD4C21">
              <w:rPr>
                <w:noProof/>
                <w:webHidden/>
              </w:rPr>
              <w:tab/>
            </w:r>
            <w:r w:rsidR="00DD4C21">
              <w:rPr>
                <w:noProof/>
                <w:webHidden/>
              </w:rPr>
              <w:fldChar w:fldCharType="begin"/>
            </w:r>
            <w:r w:rsidR="00DD4C21">
              <w:rPr>
                <w:noProof/>
                <w:webHidden/>
              </w:rPr>
              <w:instrText xml:space="preserve"> PAGEREF _Toc89437475 \h </w:instrText>
            </w:r>
            <w:r w:rsidR="00DD4C21">
              <w:rPr>
                <w:noProof/>
                <w:webHidden/>
              </w:rPr>
            </w:r>
            <w:r w:rsidR="00DD4C21">
              <w:rPr>
                <w:noProof/>
                <w:webHidden/>
              </w:rPr>
              <w:fldChar w:fldCharType="separate"/>
            </w:r>
            <w:r w:rsidR="00005671">
              <w:rPr>
                <w:noProof/>
                <w:webHidden/>
              </w:rPr>
              <w:t>17</w:t>
            </w:r>
            <w:r w:rsidR="00DD4C21">
              <w:rPr>
                <w:noProof/>
                <w:webHidden/>
              </w:rPr>
              <w:fldChar w:fldCharType="end"/>
            </w:r>
          </w:hyperlink>
        </w:p>
        <w:p w14:paraId="69431F98" w14:textId="4188CA4B" w:rsidR="00DD4C21" w:rsidRDefault="00435F54">
          <w:pPr>
            <w:pStyle w:val="TOC2"/>
            <w:tabs>
              <w:tab w:val="right" w:leader="dot" w:pos="9350"/>
            </w:tabs>
            <w:rPr>
              <w:rFonts w:eastAsiaTheme="minorEastAsia"/>
              <w:b w:val="0"/>
              <w:bCs w:val="0"/>
              <w:noProof/>
            </w:rPr>
          </w:pPr>
          <w:hyperlink w:anchor="_Toc89437476" w:history="1">
            <w:r w:rsidR="00DD4C21" w:rsidRPr="00272E1A">
              <w:rPr>
                <w:rStyle w:val="Hyperlink"/>
                <w:noProof/>
              </w:rPr>
              <w:t>SECTION 8.6: PERSONNEL FILES</w:t>
            </w:r>
            <w:r w:rsidR="00DD4C21">
              <w:rPr>
                <w:noProof/>
                <w:webHidden/>
              </w:rPr>
              <w:tab/>
            </w:r>
            <w:r w:rsidR="00DD4C21">
              <w:rPr>
                <w:noProof/>
                <w:webHidden/>
              </w:rPr>
              <w:fldChar w:fldCharType="begin"/>
            </w:r>
            <w:r w:rsidR="00DD4C21">
              <w:rPr>
                <w:noProof/>
                <w:webHidden/>
              </w:rPr>
              <w:instrText xml:space="preserve"> PAGEREF _Toc89437476 \h </w:instrText>
            </w:r>
            <w:r w:rsidR="00DD4C21">
              <w:rPr>
                <w:noProof/>
                <w:webHidden/>
              </w:rPr>
            </w:r>
            <w:r w:rsidR="00DD4C21">
              <w:rPr>
                <w:noProof/>
                <w:webHidden/>
              </w:rPr>
              <w:fldChar w:fldCharType="separate"/>
            </w:r>
            <w:r w:rsidR="00005671">
              <w:rPr>
                <w:noProof/>
                <w:webHidden/>
              </w:rPr>
              <w:t>17</w:t>
            </w:r>
            <w:r w:rsidR="00DD4C21">
              <w:rPr>
                <w:noProof/>
                <w:webHidden/>
              </w:rPr>
              <w:fldChar w:fldCharType="end"/>
            </w:r>
          </w:hyperlink>
        </w:p>
        <w:p w14:paraId="4F200866" w14:textId="301617E5" w:rsidR="00DD4C21" w:rsidRDefault="00435F54">
          <w:pPr>
            <w:pStyle w:val="TOC2"/>
            <w:tabs>
              <w:tab w:val="right" w:leader="dot" w:pos="9350"/>
            </w:tabs>
            <w:rPr>
              <w:rFonts w:eastAsiaTheme="minorEastAsia"/>
              <w:b w:val="0"/>
              <w:bCs w:val="0"/>
              <w:noProof/>
            </w:rPr>
          </w:pPr>
          <w:hyperlink w:anchor="_Toc89437477" w:history="1">
            <w:r w:rsidR="00DD4C21" w:rsidRPr="00272E1A">
              <w:rPr>
                <w:rStyle w:val="Hyperlink"/>
                <w:noProof/>
              </w:rPr>
              <w:t>SECTION 8.7: REGULATORY INVESTIGATIONS</w:t>
            </w:r>
            <w:r w:rsidR="00DD4C21">
              <w:rPr>
                <w:noProof/>
                <w:webHidden/>
              </w:rPr>
              <w:tab/>
            </w:r>
            <w:r w:rsidR="00DD4C21">
              <w:rPr>
                <w:noProof/>
                <w:webHidden/>
              </w:rPr>
              <w:fldChar w:fldCharType="begin"/>
            </w:r>
            <w:r w:rsidR="00DD4C21">
              <w:rPr>
                <w:noProof/>
                <w:webHidden/>
              </w:rPr>
              <w:instrText xml:space="preserve"> PAGEREF _Toc89437477 \h </w:instrText>
            </w:r>
            <w:r w:rsidR="00DD4C21">
              <w:rPr>
                <w:noProof/>
                <w:webHidden/>
              </w:rPr>
            </w:r>
            <w:r w:rsidR="00DD4C21">
              <w:rPr>
                <w:noProof/>
                <w:webHidden/>
              </w:rPr>
              <w:fldChar w:fldCharType="separate"/>
            </w:r>
            <w:r w:rsidR="00005671">
              <w:rPr>
                <w:noProof/>
                <w:webHidden/>
              </w:rPr>
              <w:t>18</w:t>
            </w:r>
            <w:r w:rsidR="00DD4C21">
              <w:rPr>
                <w:noProof/>
                <w:webHidden/>
              </w:rPr>
              <w:fldChar w:fldCharType="end"/>
            </w:r>
          </w:hyperlink>
        </w:p>
        <w:p w14:paraId="1AEF0667" w14:textId="3378A301" w:rsidR="00DD4C21" w:rsidRDefault="00435F54">
          <w:pPr>
            <w:pStyle w:val="TOC1"/>
            <w:tabs>
              <w:tab w:val="right" w:leader="dot" w:pos="9350"/>
            </w:tabs>
            <w:rPr>
              <w:rFonts w:eastAsiaTheme="minorEastAsia"/>
              <w:b w:val="0"/>
              <w:bCs w:val="0"/>
              <w:noProof/>
              <w:sz w:val="22"/>
              <w:szCs w:val="22"/>
            </w:rPr>
          </w:pPr>
          <w:hyperlink w:anchor="_Toc89437478" w:history="1">
            <w:r w:rsidR="00DD4C21" w:rsidRPr="00272E1A">
              <w:rPr>
                <w:rStyle w:val="Hyperlink"/>
                <w:noProof/>
              </w:rPr>
              <w:t>ARTICLE 9: GRIEVANCE PROCEDURE</w:t>
            </w:r>
            <w:r w:rsidR="00DD4C21">
              <w:rPr>
                <w:noProof/>
                <w:webHidden/>
              </w:rPr>
              <w:tab/>
            </w:r>
            <w:r w:rsidR="00DD4C21">
              <w:rPr>
                <w:noProof/>
                <w:webHidden/>
              </w:rPr>
              <w:fldChar w:fldCharType="begin"/>
            </w:r>
            <w:r w:rsidR="00DD4C21">
              <w:rPr>
                <w:noProof/>
                <w:webHidden/>
              </w:rPr>
              <w:instrText xml:space="preserve"> PAGEREF _Toc89437478 \h </w:instrText>
            </w:r>
            <w:r w:rsidR="00DD4C21">
              <w:rPr>
                <w:noProof/>
                <w:webHidden/>
              </w:rPr>
            </w:r>
            <w:r w:rsidR="00DD4C21">
              <w:rPr>
                <w:noProof/>
                <w:webHidden/>
              </w:rPr>
              <w:fldChar w:fldCharType="separate"/>
            </w:r>
            <w:r w:rsidR="00005671">
              <w:rPr>
                <w:noProof/>
                <w:webHidden/>
              </w:rPr>
              <w:t>18</w:t>
            </w:r>
            <w:r w:rsidR="00DD4C21">
              <w:rPr>
                <w:noProof/>
                <w:webHidden/>
              </w:rPr>
              <w:fldChar w:fldCharType="end"/>
            </w:r>
          </w:hyperlink>
        </w:p>
        <w:p w14:paraId="5ED54C9F" w14:textId="71BD5001" w:rsidR="00DD4C21" w:rsidRDefault="00435F54">
          <w:pPr>
            <w:pStyle w:val="TOC2"/>
            <w:tabs>
              <w:tab w:val="right" w:leader="dot" w:pos="9350"/>
            </w:tabs>
            <w:rPr>
              <w:rFonts w:eastAsiaTheme="minorEastAsia"/>
              <w:b w:val="0"/>
              <w:bCs w:val="0"/>
              <w:noProof/>
            </w:rPr>
          </w:pPr>
          <w:hyperlink w:anchor="_Toc89437479" w:history="1">
            <w:r w:rsidR="00DD4C21" w:rsidRPr="00272E1A">
              <w:rPr>
                <w:rStyle w:val="Hyperlink"/>
                <w:noProof/>
              </w:rPr>
              <w:t>SECTION 9.1: DEFINITION OF A GRIEVANCE</w:t>
            </w:r>
            <w:r w:rsidR="00DD4C21">
              <w:rPr>
                <w:noProof/>
                <w:webHidden/>
              </w:rPr>
              <w:tab/>
            </w:r>
            <w:r w:rsidR="00DD4C21">
              <w:rPr>
                <w:noProof/>
                <w:webHidden/>
              </w:rPr>
              <w:fldChar w:fldCharType="begin"/>
            </w:r>
            <w:r w:rsidR="00DD4C21">
              <w:rPr>
                <w:noProof/>
                <w:webHidden/>
              </w:rPr>
              <w:instrText xml:space="preserve"> PAGEREF _Toc89437479 \h </w:instrText>
            </w:r>
            <w:r w:rsidR="00DD4C21">
              <w:rPr>
                <w:noProof/>
                <w:webHidden/>
              </w:rPr>
            </w:r>
            <w:r w:rsidR="00DD4C21">
              <w:rPr>
                <w:noProof/>
                <w:webHidden/>
              </w:rPr>
              <w:fldChar w:fldCharType="separate"/>
            </w:r>
            <w:r w:rsidR="00005671">
              <w:rPr>
                <w:noProof/>
                <w:webHidden/>
              </w:rPr>
              <w:t>18</w:t>
            </w:r>
            <w:r w:rsidR="00DD4C21">
              <w:rPr>
                <w:noProof/>
                <w:webHidden/>
              </w:rPr>
              <w:fldChar w:fldCharType="end"/>
            </w:r>
          </w:hyperlink>
        </w:p>
        <w:p w14:paraId="37E95A3C" w14:textId="202DB94C" w:rsidR="00DD4C21" w:rsidRDefault="00435F54">
          <w:pPr>
            <w:pStyle w:val="TOC2"/>
            <w:tabs>
              <w:tab w:val="right" w:leader="dot" w:pos="9350"/>
            </w:tabs>
            <w:rPr>
              <w:rFonts w:eastAsiaTheme="minorEastAsia"/>
              <w:b w:val="0"/>
              <w:bCs w:val="0"/>
              <w:noProof/>
            </w:rPr>
          </w:pPr>
          <w:hyperlink w:anchor="_Toc89437480" w:history="1">
            <w:r w:rsidR="00DD4C21" w:rsidRPr="00272E1A">
              <w:rPr>
                <w:rStyle w:val="Hyperlink"/>
                <w:noProof/>
              </w:rPr>
              <w:t>SECTION 9.2: TIME LIMITS</w:t>
            </w:r>
            <w:r w:rsidR="00DD4C21">
              <w:rPr>
                <w:noProof/>
                <w:webHidden/>
              </w:rPr>
              <w:tab/>
            </w:r>
            <w:r w:rsidR="00DD4C21">
              <w:rPr>
                <w:noProof/>
                <w:webHidden/>
              </w:rPr>
              <w:fldChar w:fldCharType="begin"/>
            </w:r>
            <w:r w:rsidR="00DD4C21">
              <w:rPr>
                <w:noProof/>
                <w:webHidden/>
              </w:rPr>
              <w:instrText xml:space="preserve"> PAGEREF _Toc89437480 \h </w:instrText>
            </w:r>
            <w:r w:rsidR="00DD4C21">
              <w:rPr>
                <w:noProof/>
                <w:webHidden/>
              </w:rPr>
            </w:r>
            <w:r w:rsidR="00DD4C21">
              <w:rPr>
                <w:noProof/>
                <w:webHidden/>
              </w:rPr>
              <w:fldChar w:fldCharType="separate"/>
            </w:r>
            <w:r w:rsidR="00005671">
              <w:rPr>
                <w:noProof/>
                <w:webHidden/>
              </w:rPr>
              <w:t>18</w:t>
            </w:r>
            <w:r w:rsidR="00DD4C21">
              <w:rPr>
                <w:noProof/>
                <w:webHidden/>
              </w:rPr>
              <w:fldChar w:fldCharType="end"/>
            </w:r>
          </w:hyperlink>
        </w:p>
        <w:p w14:paraId="0E378DE9" w14:textId="129BDAD5" w:rsidR="00DD4C21" w:rsidRDefault="00435F54">
          <w:pPr>
            <w:pStyle w:val="TOC2"/>
            <w:tabs>
              <w:tab w:val="right" w:leader="dot" w:pos="9350"/>
            </w:tabs>
            <w:rPr>
              <w:rFonts w:eastAsiaTheme="minorEastAsia"/>
              <w:b w:val="0"/>
              <w:bCs w:val="0"/>
              <w:noProof/>
            </w:rPr>
          </w:pPr>
          <w:hyperlink w:anchor="_Toc89437481" w:history="1">
            <w:r w:rsidR="00DD4C21" w:rsidRPr="00272E1A">
              <w:rPr>
                <w:rStyle w:val="Hyperlink"/>
                <w:noProof/>
              </w:rPr>
              <w:t>SECTION 9.3: GRIEVANCE STEPS</w:t>
            </w:r>
            <w:r w:rsidR="00DD4C21">
              <w:rPr>
                <w:noProof/>
                <w:webHidden/>
              </w:rPr>
              <w:tab/>
            </w:r>
            <w:r w:rsidR="00DD4C21">
              <w:rPr>
                <w:noProof/>
                <w:webHidden/>
              </w:rPr>
              <w:fldChar w:fldCharType="begin"/>
            </w:r>
            <w:r w:rsidR="00DD4C21">
              <w:rPr>
                <w:noProof/>
                <w:webHidden/>
              </w:rPr>
              <w:instrText xml:space="preserve"> PAGEREF _Toc89437481 \h </w:instrText>
            </w:r>
            <w:r w:rsidR="00DD4C21">
              <w:rPr>
                <w:noProof/>
                <w:webHidden/>
              </w:rPr>
            </w:r>
            <w:r w:rsidR="00DD4C21">
              <w:rPr>
                <w:noProof/>
                <w:webHidden/>
              </w:rPr>
              <w:fldChar w:fldCharType="separate"/>
            </w:r>
            <w:r w:rsidR="00005671">
              <w:rPr>
                <w:noProof/>
                <w:webHidden/>
              </w:rPr>
              <w:t>18</w:t>
            </w:r>
            <w:r w:rsidR="00DD4C21">
              <w:rPr>
                <w:noProof/>
                <w:webHidden/>
              </w:rPr>
              <w:fldChar w:fldCharType="end"/>
            </w:r>
          </w:hyperlink>
        </w:p>
        <w:p w14:paraId="044BDC85" w14:textId="6BE51634" w:rsidR="00DD4C21" w:rsidRDefault="00435F54">
          <w:pPr>
            <w:pStyle w:val="TOC2"/>
            <w:tabs>
              <w:tab w:val="right" w:leader="dot" w:pos="9350"/>
            </w:tabs>
            <w:rPr>
              <w:rFonts w:eastAsiaTheme="minorEastAsia"/>
              <w:b w:val="0"/>
              <w:bCs w:val="0"/>
              <w:noProof/>
            </w:rPr>
          </w:pPr>
          <w:hyperlink w:anchor="_Toc89437482" w:history="1">
            <w:r w:rsidR="00DD4C21" w:rsidRPr="00272E1A">
              <w:rPr>
                <w:rStyle w:val="Hyperlink"/>
                <w:noProof/>
              </w:rPr>
              <w:t>SECTION 9.4: REQUEST FOR ARBITRATION</w:t>
            </w:r>
            <w:r w:rsidR="00DD4C21">
              <w:rPr>
                <w:noProof/>
                <w:webHidden/>
              </w:rPr>
              <w:tab/>
            </w:r>
            <w:r w:rsidR="00DD4C21">
              <w:rPr>
                <w:noProof/>
                <w:webHidden/>
              </w:rPr>
              <w:fldChar w:fldCharType="begin"/>
            </w:r>
            <w:r w:rsidR="00DD4C21">
              <w:rPr>
                <w:noProof/>
                <w:webHidden/>
              </w:rPr>
              <w:instrText xml:space="preserve"> PAGEREF _Toc89437482 \h </w:instrText>
            </w:r>
            <w:r w:rsidR="00DD4C21">
              <w:rPr>
                <w:noProof/>
                <w:webHidden/>
              </w:rPr>
            </w:r>
            <w:r w:rsidR="00DD4C21">
              <w:rPr>
                <w:noProof/>
                <w:webHidden/>
              </w:rPr>
              <w:fldChar w:fldCharType="separate"/>
            </w:r>
            <w:r w:rsidR="00005671">
              <w:rPr>
                <w:noProof/>
                <w:webHidden/>
              </w:rPr>
              <w:t>20</w:t>
            </w:r>
            <w:r w:rsidR="00DD4C21">
              <w:rPr>
                <w:noProof/>
                <w:webHidden/>
              </w:rPr>
              <w:fldChar w:fldCharType="end"/>
            </w:r>
          </w:hyperlink>
        </w:p>
        <w:p w14:paraId="6D57889F" w14:textId="46C0419A" w:rsidR="00DD4C21" w:rsidRDefault="00435F54">
          <w:pPr>
            <w:pStyle w:val="TOC2"/>
            <w:tabs>
              <w:tab w:val="right" w:leader="dot" w:pos="9350"/>
            </w:tabs>
            <w:rPr>
              <w:rFonts w:eastAsiaTheme="minorEastAsia"/>
              <w:b w:val="0"/>
              <w:bCs w:val="0"/>
              <w:noProof/>
            </w:rPr>
          </w:pPr>
          <w:hyperlink w:anchor="_Toc89437483" w:history="1">
            <w:r w:rsidR="00DD4C21" w:rsidRPr="00272E1A">
              <w:rPr>
                <w:rStyle w:val="Hyperlink"/>
                <w:noProof/>
              </w:rPr>
              <w:t>SECTION 9.5: ARBITRATION</w:t>
            </w:r>
            <w:r w:rsidR="00DD4C21">
              <w:rPr>
                <w:noProof/>
                <w:webHidden/>
              </w:rPr>
              <w:tab/>
            </w:r>
            <w:r w:rsidR="00DD4C21">
              <w:rPr>
                <w:noProof/>
                <w:webHidden/>
              </w:rPr>
              <w:fldChar w:fldCharType="begin"/>
            </w:r>
            <w:r w:rsidR="00DD4C21">
              <w:rPr>
                <w:noProof/>
                <w:webHidden/>
              </w:rPr>
              <w:instrText xml:space="preserve"> PAGEREF _Toc89437483 \h </w:instrText>
            </w:r>
            <w:r w:rsidR="00DD4C21">
              <w:rPr>
                <w:noProof/>
                <w:webHidden/>
              </w:rPr>
            </w:r>
            <w:r w:rsidR="00DD4C21">
              <w:rPr>
                <w:noProof/>
                <w:webHidden/>
              </w:rPr>
              <w:fldChar w:fldCharType="separate"/>
            </w:r>
            <w:r w:rsidR="00005671">
              <w:rPr>
                <w:noProof/>
                <w:webHidden/>
              </w:rPr>
              <w:t>21</w:t>
            </w:r>
            <w:r w:rsidR="00DD4C21">
              <w:rPr>
                <w:noProof/>
                <w:webHidden/>
              </w:rPr>
              <w:fldChar w:fldCharType="end"/>
            </w:r>
          </w:hyperlink>
        </w:p>
        <w:p w14:paraId="52211F57" w14:textId="46258BE9" w:rsidR="00DD4C21" w:rsidRDefault="00435F54">
          <w:pPr>
            <w:pStyle w:val="TOC2"/>
            <w:tabs>
              <w:tab w:val="right" w:leader="dot" w:pos="9350"/>
            </w:tabs>
            <w:rPr>
              <w:rFonts w:eastAsiaTheme="minorEastAsia"/>
              <w:b w:val="0"/>
              <w:bCs w:val="0"/>
              <w:noProof/>
            </w:rPr>
          </w:pPr>
          <w:hyperlink w:anchor="_Toc89437484" w:history="1">
            <w:r w:rsidR="00DD4C21" w:rsidRPr="00272E1A">
              <w:rPr>
                <w:rStyle w:val="Hyperlink"/>
                <w:noProof/>
              </w:rPr>
              <w:t>SECTION 9.6: ARBITRATION DECISION AND COSTS</w:t>
            </w:r>
            <w:r w:rsidR="00DD4C21">
              <w:rPr>
                <w:noProof/>
                <w:webHidden/>
              </w:rPr>
              <w:tab/>
            </w:r>
            <w:r w:rsidR="00DD4C21">
              <w:rPr>
                <w:noProof/>
                <w:webHidden/>
              </w:rPr>
              <w:fldChar w:fldCharType="begin"/>
            </w:r>
            <w:r w:rsidR="00DD4C21">
              <w:rPr>
                <w:noProof/>
                <w:webHidden/>
              </w:rPr>
              <w:instrText xml:space="preserve"> PAGEREF _Toc89437484 \h </w:instrText>
            </w:r>
            <w:r w:rsidR="00DD4C21">
              <w:rPr>
                <w:noProof/>
                <w:webHidden/>
              </w:rPr>
            </w:r>
            <w:r w:rsidR="00DD4C21">
              <w:rPr>
                <w:noProof/>
                <w:webHidden/>
              </w:rPr>
              <w:fldChar w:fldCharType="separate"/>
            </w:r>
            <w:r w:rsidR="00005671">
              <w:rPr>
                <w:noProof/>
                <w:webHidden/>
              </w:rPr>
              <w:t>21</w:t>
            </w:r>
            <w:r w:rsidR="00DD4C21">
              <w:rPr>
                <w:noProof/>
                <w:webHidden/>
              </w:rPr>
              <w:fldChar w:fldCharType="end"/>
            </w:r>
          </w:hyperlink>
        </w:p>
        <w:p w14:paraId="5BBC35E1" w14:textId="124BE1FD" w:rsidR="00DD4C21" w:rsidRDefault="00435F54">
          <w:pPr>
            <w:pStyle w:val="TOC1"/>
            <w:tabs>
              <w:tab w:val="right" w:leader="dot" w:pos="9350"/>
            </w:tabs>
            <w:rPr>
              <w:rFonts w:eastAsiaTheme="minorEastAsia"/>
              <w:b w:val="0"/>
              <w:bCs w:val="0"/>
              <w:noProof/>
              <w:sz w:val="22"/>
              <w:szCs w:val="22"/>
            </w:rPr>
          </w:pPr>
          <w:hyperlink w:anchor="_Toc89437485" w:history="1">
            <w:r w:rsidR="00DD4C21" w:rsidRPr="00272E1A">
              <w:rPr>
                <w:rStyle w:val="Hyperlink"/>
                <w:noProof/>
              </w:rPr>
              <w:t>ARTICLE 10: VACANCIES</w:t>
            </w:r>
            <w:r w:rsidR="00DD4C21">
              <w:rPr>
                <w:noProof/>
                <w:webHidden/>
              </w:rPr>
              <w:tab/>
            </w:r>
            <w:r w:rsidR="00DD4C21">
              <w:rPr>
                <w:noProof/>
                <w:webHidden/>
              </w:rPr>
              <w:fldChar w:fldCharType="begin"/>
            </w:r>
            <w:r w:rsidR="00DD4C21">
              <w:rPr>
                <w:noProof/>
                <w:webHidden/>
              </w:rPr>
              <w:instrText xml:space="preserve"> PAGEREF _Toc89437485 \h </w:instrText>
            </w:r>
            <w:r w:rsidR="00DD4C21">
              <w:rPr>
                <w:noProof/>
                <w:webHidden/>
              </w:rPr>
            </w:r>
            <w:r w:rsidR="00DD4C21">
              <w:rPr>
                <w:noProof/>
                <w:webHidden/>
              </w:rPr>
              <w:fldChar w:fldCharType="separate"/>
            </w:r>
            <w:r w:rsidR="00005671">
              <w:rPr>
                <w:noProof/>
                <w:webHidden/>
              </w:rPr>
              <w:t>21</w:t>
            </w:r>
            <w:r w:rsidR="00DD4C21">
              <w:rPr>
                <w:noProof/>
                <w:webHidden/>
              </w:rPr>
              <w:fldChar w:fldCharType="end"/>
            </w:r>
          </w:hyperlink>
        </w:p>
        <w:p w14:paraId="5E6BDA71" w14:textId="448E1655" w:rsidR="00DD4C21" w:rsidRDefault="00435F54">
          <w:pPr>
            <w:pStyle w:val="TOC2"/>
            <w:tabs>
              <w:tab w:val="right" w:leader="dot" w:pos="9350"/>
            </w:tabs>
            <w:rPr>
              <w:rFonts w:eastAsiaTheme="minorEastAsia"/>
              <w:b w:val="0"/>
              <w:bCs w:val="0"/>
              <w:noProof/>
            </w:rPr>
          </w:pPr>
          <w:hyperlink w:anchor="_Toc89437486" w:history="1">
            <w:r w:rsidR="00DD4C21" w:rsidRPr="00272E1A">
              <w:rPr>
                <w:rStyle w:val="Hyperlink"/>
                <w:noProof/>
              </w:rPr>
              <w:t>SECTION 10.1: OPEN POSITIONS</w:t>
            </w:r>
            <w:r w:rsidR="00DD4C21">
              <w:rPr>
                <w:noProof/>
                <w:webHidden/>
              </w:rPr>
              <w:tab/>
            </w:r>
            <w:r w:rsidR="00DD4C21">
              <w:rPr>
                <w:noProof/>
                <w:webHidden/>
              </w:rPr>
              <w:fldChar w:fldCharType="begin"/>
            </w:r>
            <w:r w:rsidR="00DD4C21">
              <w:rPr>
                <w:noProof/>
                <w:webHidden/>
              </w:rPr>
              <w:instrText xml:space="preserve"> PAGEREF _Toc89437486 \h </w:instrText>
            </w:r>
            <w:r w:rsidR="00DD4C21">
              <w:rPr>
                <w:noProof/>
                <w:webHidden/>
              </w:rPr>
            </w:r>
            <w:r w:rsidR="00DD4C21">
              <w:rPr>
                <w:noProof/>
                <w:webHidden/>
              </w:rPr>
              <w:fldChar w:fldCharType="separate"/>
            </w:r>
            <w:r w:rsidR="00005671">
              <w:rPr>
                <w:noProof/>
                <w:webHidden/>
              </w:rPr>
              <w:t>21</w:t>
            </w:r>
            <w:r w:rsidR="00DD4C21">
              <w:rPr>
                <w:noProof/>
                <w:webHidden/>
              </w:rPr>
              <w:fldChar w:fldCharType="end"/>
            </w:r>
          </w:hyperlink>
        </w:p>
        <w:p w14:paraId="6AA81BDB" w14:textId="6193DEE3" w:rsidR="00DD4C21" w:rsidRDefault="00435F54">
          <w:pPr>
            <w:pStyle w:val="TOC2"/>
            <w:tabs>
              <w:tab w:val="right" w:leader="dot" w:pos="9350"/>
            </w:tabs>
            <w:rPr>
              <w:rFonts w:eastAsiaTheme="minorEastAsia"/>
              <w:b w:val="0"/>
              <w:bCs w:val="0"/>
              <w:noProof/>
            </w:rPr>
          </w:pPr>
          <w:hyperlink w:anchor="_Toc89437487" w:history="1">
            <w:r w:rsidR="00DD4C21" w:rsidRPr="00272E1A">
              <w:rPr>
                <w:rStyle w:val="Hyperlink"/>
                <w:noProof/>
              </w:rPr>
              <w:t>SECTION 10.2: NOTIFICATION OF AVAILABLE HOURS</w:t>
            </w:r>
            <w:r w:rsidR="00DD4C21">
              <w:rPr>
                <w:noProof/>
                <w:webHidden/>
              </w:rPr>
              <w:tab/>
            </w:r>
            <w:r w:rsidR="00DD4C21">
              <w:rPr>
                <w:noProof/>
                <w:webHidden/>
              </w:rPr>
              <w:fldChar w:fldCharType="begin"/>
            </w:r>
            <w:r w:rsidR="00DD4C21">
              <w:rPr>
                <w:noProof/>
                <w:webHidden/>
              </w:rPr>
              <w:instrText xml:space="preserve"> PAGEREF _Toc89437487 \h </w:instrText>
            </w:r>
            <w:r w:rsidR="00DD4C21">
              <w:rPr>
                <w:noProof/>
                <w:webHidden/>
              </w:rPr>
            </w:r>
            <w:r w:rsidR="00DD4C21">
              <w:rPr>
                <w:noProof/>
                <w:webHidden/>
              </w:rPr>
              <w:fldChar w:fldCharType="separate"/>
            </w:r>
            <w:r w:rsidR="00005671">
              <w:rPr>
                <w:noProof/>
                <w:webHidden/>
              </w:rPr>
              <w:t>22</w:t>
            </w:r>
            <w:r w:rsidR="00DD4C21">
              <w:rPr>
                <w:noProof/>
                <w:webHidden/>
              </w:rPr>
              <w:fldChar w:fldCharType="end"/>
            </w:r>
          </w:hyperlink>
        </w:p>
        <w:p w14:paraId="4E419599" w14:textId="5D5CB01D" w:rsidR="00DD4C21" w:rsidRDefault="00435F54">
          <w:pPr>
            <w:pStyle w:val="TOC1"/>
            <w:tabs>
              <w:tab w:val="right" w:leader="dot" w:pos="9350"/>
            </w:tabs>
            <w:rPr>
              <w:rFonts w:eastAsiaTheme="minorEastAsia"/>
              <w:b w:val="0"/>
              <w:bCs w:val="0"/>
              <w:noProof/>
              <w:sz w:val="22"/>
              <w:szCs w:val="22"/>
            </w:rPr>
          </w:pPr>
          <w:hyperlink w:anchor="_Toc89437488" w:history="1">
            <w:r w:rsidR="00DD4C21" w:rsidRPr="00272E1A">
              <w:rPr>
                <w:rStyle w:val="Hyperlink"/>
                <w:noProof/>
              </w:rPr>
              <w:t>ARTICLE 11: LABOR MANAGEMENT COMMITTEE</w:t>
            </w:r>
            <w:r w:rsidR="00DD4C21">
              <w:rPr>
                <w:noProof/>
                <w:webHidden/>
              </w:rPr>
              <w:tab/>
            </w:r>
            <w:r w:rsidR="00DD4C21">
              <w:rPr>
                <w:noProof/>
                <w:webHidden/>
              </w:rPr>
              <w:fldChar w:fldCharType="begin"/>
            </w:r>
            <w:r w:rsidR="00DD4C21">
              <w:rPr>
                <w:noProof/>
                <w:webHidden/>
              </w:rPr>
              <w:instrText xml:space="preserve"> PAGEREF _Toc89437488 \h </w:instrText>
            </w:r>
            <w:r w:rsidR="00DD4C21">
              <w:rPr>
                <w:noProof/>
                <w:webHidden/>
              </w:rPr>
            </w:r>
            <w:r w:rsidR="00DD4C21">
              <w:rPr>
                <w:noProof/>
                <w:webHidden/>
              </w:rPr>
              <w:fldChar w:fldCharType="separate"/>
            </w:r>
            <w:r w:rsidR="00005671">
              <w:rPr>
                <w:noProof/>
                <w:webHidden/>
              </w:rPr>
              <w:t>22</w:t>
            </w:r>
            <w:r w:rsidR="00DD4C21">
              <w:rPr>
                <w:noProof/>
                <w:webHidden/>
              </w:rPr>
              <w:fldChar w:fldCharType="end"/>
            </w:r>
          </w:hyperlink>
        </w:p>
        <w:p w14:paraId="4514DDC8" w14:textId="0C709800" w:rsidR="00DD4C21" w:rsidRDefault="00435F54">
          <w:pPr>
            <w:pStyle w:val="TOC2"/>
            <w:tabs>
              <w:tab w:val="right" w:leader="dot" w:pos="9350"/>
            </w:tabs>
            <w:rPr>
              <w:rFonts w:eastAsiaTheme="minorEastAsia"/>
              <w:b w:val="0"/>
              <w:bCs w:val="0"/>
              <w:noProof/>
            </w:rPr>
          </w:pPr>
          <w:hyperlink w:anchor="_Toc89437489" w:history="1">
            <w:r w:rsidR="00DD4C21" w:rsidRPr="00272E1A">
              <w:rPr>
                <w:rStyle w:val="Hyperlink"/>
                <w:noProof/>
              </w:rPr>
              <w:t>SECTION 11.1: PURPOSE</w:t>
            </w:r>
            <w:r w:rsidR="00DD4C21">
              <w:rPr>
                <w:noProof/>
                <w:webHidden/>
              </w:rPr>
              <w:tab/>
            </w:r>
            <w:r w:rsidR="00DD4C21">
              <w:rPr>
                <w:noProof/>
                <w:webHidden/>
              </w:rPr>
              <w:fldChar w:fldCharType="begin"/>
            </w:r>
            <w:r w:rsidR="00DD4C21">
              <w:rPr>
                <w:noProof/>
                <w:webHidden/>
              </w:rPr>
              <w:instrText xml:space="preserve"> PAGEREF _Toc89437489 \h </w:instrText>
            </w:r>
            <w:r w:rsidR="00DD4C21">
              <w:rPr>
                <w:noProof/>
                <w:webHidden/>
              </w:rPr>
            </w:r>
            <w:r w:rsidR="00DD4C21">
              <w:rPr>
                <w:noProof/>
                <w:webHidden/>
              </w:rPr>
              <w:fldChar w:fldCharType="separate"/>
            </w:r>
            <w:r w:rsidR="00005671">
              <w:rPr>
                <w:noProof/>
                <w:webHidden/>
              </w:rPr>
              <w:t>22</w:t>
            </w:r>
            <w:r w:rsidR="00DD4C21">
              <w:rPr>
                <w:noProof/>
                <w:webHidden/>
              </w:rPr>
              <w:fldChar w:fldCharType="end"/>
            </w:r>
          </w:hyperlink>
        </w:p>
        <w:p w14:paraId="4C8D1B45" w14:textId="20F59614" w:rsidR="00DD4C21" w:rsidRDefault="00435F54">
          <w:pPr>
            <w:pStyle w:val="TOC2"/>
            <w:tabs>
              <w:tab w:val="right" w:leader="dot" w:pos="9350"/>
            </w:tabs>
            <w:rPr>
              <w:rFonts w:eastAsiaTheme="minorEastAsia"/>
              <w:b w:val="0"/>
              <w:bCs w:val="0"/>
              <w:noProof/>
            </w:rPr>
          </w:pPr>
          <w:hyperlink w:anchor="_Toc89437490" w:history="1">
            <w:r w:rsidR="00DD4C21" w:rsidRPr="00272E1A">
              <w:rPr>
                <w:rStyle w:val="Hyperlink"/>
                <w:noProof/>
                <w:w w:val="105"/>
              </w:rPr>
              <w:t>11.1.1 Educational Assistance Advisory</w:t>
            </w:r>
            <w:r w:rsidR="00DD4C21" w:rsidRPr="00272E1A">
              <w:rPr>
                <w:rStyle w:val="Hyperlink"/>
                <w:noProof/>
                <w:spacing w:val="-29"/>
                <w:w w:val="105"/>
              </w:rPr>
              <w:t xml:space="preserve"> </w:t>
            </w:r>
            <w:r w:rsidR="00DD4C21" w:rsidRPr="00272E1A">
              <w:rPr>
                <w:rStyle w:val="Hyperlink"/>
                <w:noProof/>
                <w:w w:val="105"/>
              </w:rPr>
              <w:t>Committee</w:t>
            </w:r>
            <w:r w:rsidR="00DD4C21">
              <w:rPr>
                <w:noProof/>
                <w:webHidden/>
              </w:rPr>
              <w:tab/>
            </w:r>
            <w:r w:rsidR="00DD4C21">
              <w:rPr>
                <w:noProof/>
                <w:webHidden/>
              </w:rPr>
              <w:fldChar w:fldCharType="begin"/>
            </w:r>
            <w:r w:rsidR="00DD4C21">
              <w:rPr>
                <w:noProof/>
                <w:webHidden/>
              </w:rPr>
              <w:instrText xml:space="preserve"> PAGEREF _Toc89437490 \h </w:instrText>
            </w:r>
            <w:r w:rsidR="00DD4C21">
              <w:rPr>
                <w:noProof/>
                <w:webHidden/>
              </w:rPr>
            </w:r>
            <w:r w:rsidR="00DD4C21">
              <w:rPr>
                <w:noProof/>
                <w:webHidden/>
              </w:rPr>
              <w:fldChar w:fldCharType="separate"/>
            </w:r>
            <w:r w:rsidR="00005671">
              <w:rPr>
                <w:noProof/>
                <w:webHidden/>
              </w:rPr>
              <w:t>22</w:t>
            </w:r>
            <w:r w:rsidR="00DD4C21">
              <w:rPr>
                <w:noProof/>
                <w:webHidden/>
              </w:rPr>
              <w:fldChar w:fldCharType="end"/>
            </w:r>
          </w:hyperlink>
        </w:p>
        <w:p w14:paraId="5C5C0932" w14:textId="5EC2BBBA" w:rsidR="00DD4C21" w:rsidRDefault="00435F54">
          <w:pPr>
            <w:pStyle w:val="TOC2"/>
            <w:tabs>
              <w:tab w:val="right" w:leader="dot" w:pos="9350"/>
            </w:tabs>
            <w:rPr>
              <w:rFonts w:eastAsiaTheme="minorEastAsia"/>
              <w:b w:val="0"/>
              <w:bCs w:val="0"/>
              <w:noProof/>
            </w:rPr>
          </w:pPr>
          <w:hyperlink w:anchor="_Toc89437491" w:history="1">
            <w:r w:rsidR="00DD4C21" w:rsidRPr="00272E1A">
              <w:rPr>
                <w:rStyle w:val="Hyperlink"/>
                <w:noProof/>
                <w:w w:val="105"/>
              </w:rPr>
              <w:t>11.1.2 Mentorship Advisory</w:t>
            </w:r>
            <w:r w:rsidR="00DD4C21" w:rsidRPr="00272E1A">
              <w:rPr>
                <w:rStyle w:val="Hyperlink"/>
                <w:noProof/>
                <w:spacing w:val="-17"/>
                <w:w w:val="105"/>
              </w:rPr>
              <w:t xml:space="preserve"> </w:t>
            </w:r>
            <w:r w:rsidR="00DD4C21" w:rsidRPr="00272E1A">
              <w:rPr>
                <w:rStyle w:val="Hyperlink"/>
                <w:noProof/>
                <w:w w:val="105"/>
              </w:rPr>
              <w:t>Committee</w:t>
            </w:r>
            <w:r w:rsidR="00DD4C21">
              <w:rPr>
                <w:noProof/>
                <w:webHidden/>
              </w:rPr>
              <w:tab/>
            </w:r>
            <w:r w:rsidR="00DD4C21">
              <w:rPr>
                <w:noProof/>
                <w:webHidden/>
              </w:rPr>
              <w:fldChar w:fldCharType="begin"/>
            </w:r>
            <w:r w:rsidR="00DD4C21">
              <w:rPr>
                <w:noProof/>
                <w:webHidden/>
              </w:rPr>
              <w:instrText xml:space="preserve"> PAGEREF _Toc89437491 \h </w:instrText>
            </w:r>
            <w:r w:rsidR="00DD4C21">
              <w:rPr>
                <w:noProof/>
                <w:webHidden/>
              </w:rPr>
            </w:r>
            <w:r w:rsidR="00DD4C21">
              <w:rPr>
                <w:noProof/>
                <w:webHidden/>
              </w:rPr>
              <w:fldChar w:fldCharType="separate"/>
            </w:r>
            <w:r w:rsidR="00005671">
              <w:rPr>
                <w:noProof/>
                <w:webHidden/>
              </w:rPr>
              <w:t>22</w:t>
            </w:r>
            <w:r w:rsidR="00DD4C21">
              <w:rPr>
                <w:noProof/>
                <w:webHidden/>
              </w:rPr>
              <w:fldChar w:fldCharType="end"/>
            </w:r>
          </w:hyperlink>
        </w:p>
        <w:p w14:paraId="51D9A8EA" w14:textId="39311DB1" w:rsidR="00DD4C21" w:rsidRDefault="00435F54">
          <w:pPr>
            <w:pStyle w:val="TOC2"/>
            <w:tabs>
              <w:tab w:val="right" w:leader="dot" w:pos="9350"/>
            </w:tabs>
            <w:rPr>
              <w:rFonts w:eastAsiaTheme="minorEastAsia"/>
              <w:b w:val="0"/>
              <w:bCs w:val="0"/>
              <w:noProof/>
            </w:rPr>
          </w:pPr>
          <w:hyperlink w:anchor="_Toc89437492" w:history="1">
            <w:r w:rsidR="00DD4C21" w:rsidRPr="00272E1A">
              <w:rPr>
                <w:rStyle w:val="Hyperlink"/>
                <w:noProof/>
                <w:w w:val="105"/>
              </w:rPr>
              <w:t>11.1.3 Health Advisory</w:t>
            </w:r>
            <w:r w:rsidR="00DD4C21" w:rsidRPr="00272E1A">
              <w:rPr>
                <w:rStyle w:val="Hyperlink"/>
                <w:noProof/>
                <w:spacing w:val="-14"/>
                <w:w w:val="105"/>
              </w:rPr>
              <w:t xml:space="preserve"> </w:t>
            </w:r>
            <w:r w:rsidR="00DD4C21" w:rsidRPr="00272E1A">
              <w:rPr>
                <w:rStyle w:val="Hyperlink"/>
                <w:noProof/>
                <w:w w:val="105"/>
              </w:rPr>
              <w:t>Committee</w:t>
            </w:r>
            <w:r w:rsidR="00DD4C21">
              <w:rPr>
                <w:noProof/>
                <w:webHidden/>
              </w:rPr>
              <w:tab/>
            </w:r>
            <w:r w:rsidR="00DD4C21">
              <w:rPr>
                <w:noProof/>
                <w:webHidden/>
              </w:rPr>
              <w:fldChar w:fldCharType="begin"/>
            </w:r>
            <w:r w:rsidR="00DD4C21">
              <w:rPr>
                <w:noProof/>
                <w:webHidden/>
              </w:rPr>
              <w:instrText xml:space="preserve"> PAGEREF _Toc89437492 \h </w:instrText>
            </w:r>
            <w:r w:rsidR="00DD4C21">
              <w:rPr>
                <w:noProof/>
                <w:webHidden/>
              </w:rPr>
            </w:r>
            <w:r w:rsidR="00DD4C21">
              <w:rPr>
                <w:noProof/>
                <w:webHidden/>
              </w:rPr>
              <w:fldChar w:fldCharType="separate"/>
            </w:r>
            <w:r w:rsidR="00005671">
              <w:rPr>
                <w:noProof/>
                <w:webHidden/>
              </w:rPr>
              <w:t>22</w:t>
            </w:r>
            <w:r w:rsidR="00DD4C21">
              <w:rPr>
                <w:noProof/>
                <w:webHidden/>
              </w:rPr>
              <w:fldChar w:fldCharType="end"/>
            </w:r>
          </w:hyperlink>
        </w:p>
        <w:p w14:paraId="26320C79" w14:textId="19F585A7" w:rsidR="00DD4C21" w:rsidRDefault="00435F54">
          <w:pPr>
            <w:pStyle w:val="TOC2"/>
            <w:tabs>
              <w:tab w:val="right" w:leader="dot" w:pos="9350"/>
            </w:tabs>
            <w:rPr>
              <w:rFonts w:eastAsiaTheme="minorEastAsia"/>
              <w:b w:val="0"/>
              <w:bCs w:val="0"/>
              <w:noProof/>
            </w:rPr>
          </w:pPr>
          <w:hyperlink w:anchor="_Toc89437493" w:history="1">
            <w:r w:rsidR="00DD4C21" w:rsidRPr="00272E1A">
              <w:rPr>
                <w:rStyle w:val="Hyperlink"/>
                <w:noProof/>
                <w:w w:val="105"/>
              </w:rPr>
              <w:t>11.1.4 Legislative Agenda Advisory</w:t>
            </w:r>
            <w:r w:rsidR="00DD4C21" w:rsidRPr="00272E1A">
              <w:rPr>
                <w:rStyle w:val="Hyperlink"/>
                <w:noProof/>
                <w:spacing w:val="-21"/>
                <w:w w:val="105"/>
              </w:rPr>
              <w:t xml:space="preserve"> </w:t>
            </w:r>
            <w:r w:rsidR="00DD4C21" w:rsidRPr="00272E1A">
              <w:rPr>
                <w:rStyle w:val="Hyperlink"/>
                <w:noProof/>
                <w:w w:val="105"/>
              </w:rPr>
              <w:t>Committee</w:t>
            </w:r>
            <w:r w:rsidR="00DD4C21">
              <w:rPr>
                <w:noProof/>
                <w:webHidden/>
              </w:rPr>
              <w:tab/>
            </w:r>
            <w:r w:rsidR="00DD4C21">
              <w:rPr>
                <w:noProof/>
                <w:webHidden/>
              </w:rPr>
              <w:fldChar w:fldCharType="begin"/>
            </w:r>
            <w:r w:rsidR="00DD4C21">
              <w:rPr>
                <w:noProof/>
                <w:webHidden/>
              </w:rPr>
              <w:instrText xml:space="preserve"> PAGEREF _Toc89437493 \h </w:instrText>
            </w:r>
            <w:r w:rsidR="00DD4C21">
              <w:rPr>
                <w:noProof/>
                <w:webHidden/>
              </w:rPr>
            </w:r>
            <w:r w:rsidR="00DD4C21">
              <w:rPr>
                <w:noProof/>
                <w:webHidden/>
              </w:rPr>
              <w:fldChar w:fldCharType="separate"/>
            </w:r>
            <w:r w:rsidR="00005671">
              <w:rPr>
                <w:noProof/>
                <w:webHidden/>
              </w:rPr>
              <w:t>23</w:t>
            </w:r>
            <w:r w:rsidR="00DD4C21">
              <w:rPr>
                <w:noProof/>
                <w:webHidden/>
              </w:rPr>
              <w:fldChar w:fldCharType="end"/>
            </w:r>
          </w:hyperlink>
        </w:p>
        <w:p w14:paraId="69155446" w14:textId="75E8679B" w:rsidR="00DD4C21" w:rsidRDefault="00435F54">
          <w:pPr>
            <w:pStyle w:val="TOC2"/>
            <w:tabs>
              <w:tab w:val="right" w:leader="dot" w:pos="9350"/>
            </w:tabs>
            <w:rPr>
              <w:rFonts w:eastAsiaTheme="minorEastAsia"/>
              <w:b w:val="0"/>
              <w:bCs w:val="0"/>
              <w:noProof/>
            </w:rPr>
          </w:pPr>
          <w:hyperlink w:anchor="_Toc89437494" w:history="1">
            <w:r w:rsidR="00DD4C21" w:rsidRPr="00272E1A">
              <w:rPr>
                <w:rStyle w:val="Hyperlink"/>
                <w:noProof/>
              </w:rPr>
              <w:t>SECTION 11.2: COMPOSITION, SCHEDULE AND PROCESS</w:t>
            </w:r>
            <w:r w:rsidR="00DD4C21">
              <w:rPr>
                <w:noProof/>
                <w:webHidden/>
              </w:rPr>
              <w:tab/>
            </w:r>
            <w:r w:rsidR="00DD4C21">
              <w:rPr>
                <w:noProof/>
                <w:webHidden/>
              </w:rPr>
              <w:fldChar w:fldCharType="begin"/>
            </w:r>
            <w:r w:rsidR="00DD4C21">
              <w:rPr>
                <w:noProof/>
                <w:webHidden/>
              </w:rPr>
              <w:instrText xml:space="preserve"> PAGEREF _Toc89437494 \h </w:instrText>
            </w:r>
            <w:r w:rsidR="00DD4C21">
              <w:rPr>
                <w:noProof/>
                <w:webHidden/>
              </w:rPr>
            </w:r>
            <w:r w:rsidR="00DD4C21">
              <w:rPr>
                <w:noProof/>
                <w:webHidden/>
              </w:rPr>
              <w:fldChar w:fldCharType="separate"/>
            </w:r>
            <w:r w:rsidR="00005671">
              <w:rPr>
                <w:noProof/>
                <w:webHidden/>
              </w:rPr>
              <w:t>23</w:t>
            </w:r>
            <w:r w:rsidR="00DD4C21">
              <w:rPr>
                <w:noProof/>
                <w:webHidden/>
              </w:rPr>
              <w:fldChar w:fldCharType="end"/>
            </w:r>
          </w:hyperlink>
        </w:p>
        <w:p w14:paraId="724EE4DB" w14:textId="54D18DB8" w:rsidR="00DD4C21" w:rsidRDefault="00435F54">
          <w:pPr>
            <w:pStyle w:val="TOC2"/>
            <w:tabs>
              <w:tab w:val="right" w:leader="dot" w:pos="9350"/>
            </w:tabs>
            <w:rPr>
              <w:rFonts w:eastAsiaTheme="minorEastAsia"/>
              <w:b w:val="0"/>
              <w:bCs w:val="0"/>
              <w:noProof/>
            </w:rPr>
          </w:pPr>
          <w:hyperlink w:anchor="_Toc89437495" w:history="1">
            <w:r w:rsidR="00DD4C21" w:rsidRPr="00272E1A">
              <w:rPr>
                <w:rStyle w:val="Hyperlink"/>
                <w:noProof/>
              </w:rPr>
              <w:t>SECTION 11.3: PAID BANK TIME</w:t>
            </w:r>
            <w:r w:rsidR="00DD4C21">
              <w:rPr>
                <w:noProof/>
                <w:webHidden/>
              </w:rPr>
              <w:tab/>
            </w:r>
            <w:r w:rsidR="00DD4C21">
              <w:rPr>
                <w:noProof/>
                <w:webHidden/>
              </w:rPr>
              <w:fldChar w:fldCharType="begin"/>
            </w:r>
            <w:r w:rsidR="00DD4C21">
              <w:rPr>
                <w:noProof/>
                <w:webHidden/>
              </w:rPr>
              <w:instrText xml:space="preserve"> PAGEREF _Toc89437495 \h </w:instrText>
            </w:r>
            <w:r w:rsidR="00DD4C21">
              <w:rPr>
                <w:noProof/>
                <w:webHidden/>
              </w:rPr>
            </w:r>
            <w:r w:rsidR="00DD4C21">
              <w:rPr>
                <w:noProof/>
                <w:webHidden/>
              </w:rPr>
              <w:fldChar w:fldCharType="separate"/>
            </w:r>
            <w:r w:rsidR="00005671">
              <w:rPr>
                <w:noProof/>
                <w:webHidden/>
              </w:rPr>
              <w:t>23</w:t>
            </w:r>
            <w:r w:rsidR="00DD4C21">
              <w:rPr>
                <w:noProof/>
                <w:webHidden/>
              </w:rPr>
              <w:fldChar w:fldCharType="end"/>
            </w:r>
          </w:hyperlink>
        </w:p>
        <w:p w14:paraId="57AEA72F" w14:textId="7CA3D808" w:rsidR="00DD4C21" w:rsidRDefault="00435F54">
          <w:pPr>
            <w:pStyle w:val="TOC2"/>
            <w:tabs>
              <w:tab w:val="right" w:leader="dot" w:pos="9350"/>
            </w:tabs>
            <w:rPr>
              <w:rFonts w:eastAsiaTheme="minorEastAsia"/>
              <w:b w:val="0"/>
              <w:bCs w:val="0"/>
              <w:noProof/>
            </w:rPr>
          </w:pPr>
          <w:hyperlink w:anchor="_Toc89437496" w:history="1">
            <w:r w:rsidR="00DD4C21" w:rsidRPr="00272E1A">
              <w:rPr>
                <w:rStyle w:val="Hyperlink"/>
                <w:noProof/>
              </w:rPr>
              <w:t>SECTION 11.4: EMPLOYEE HANDBOOK</w:t>
            </w:r>
            <w:r w:rsidR="00DD4C21">
              <w:rPr>
                <w:noProof/>
                <w:webHidden/>
              </w:rPr>
              <w:tab/>
            </w:r>
            <w:r w:rsidR="00DD4C21">
              <w:rPr>
                <w:noProof/>
                <w:webHidden/>
              </w:rPr>
              <w:fldChar w:fldCharType="begin"/>
            </w:r>
            <w:r w:rsidR="00DD4C21">
              <w:rPr>
                <w:noProof/>
                <w:webHidden/>
              </w:rPr>
              <w:instrText xml:space="preserve"> PAGEREF _Toc89437496 \h </w:instrText>
            </w:r>
            <w:r w:rsidR="00DD4C21">
              <w:rPr>
                <w:noProof/>
                <w:webHidden/>
              </w:rPr>
            </w:r>
            <w:r w:rsidR="00DD4C21">
              <w:rPr>
                <w:noProof/>
                <w:webHidden/>
              </w:rPr>
              <w:fldChar w:fldCharType="separate"/>
            </w:r>
            <w:r w:rsidR="00005671">
              <w:rPr>
                <w:noProof/>
                <w:webHidden/>
              </w:rPr>
              <w:t>24</w:t>
            </w:r>
            <w:r w:rsidR="00DD4C21">
              <w:rPr>
                <w:noProof/>
                <w:webHidden/>
              </w:rPr>
              <w:fldChar w:fldCharType="end"/>
            </w:r>
          </w:hyperlink>
        </w:p>
        <w:p w14:paraId="62509934" w14:textId="0563E8DF" w:rsidR="00DD4C21" w:rsidRDefault="00435F54">
          <w:pPr>
            <w:pStyle w:val="TOC2"/>
            <w:tabs>
              <w:tab w:val="right" w:leader="dot" w:pos="9350"/>
            </w:tabs>
            <w:rPr>
              <w:rFonts w:eastAsiaTheme="minorEastAsia"/>
              <w:b w:val="0"/>
              <w:bCs w:val="0"/>
              <w:noProof/>
            </w:rPr>
          </w:pPr>
          <w:hyperlink w:anchor="_Toc89437497" w:history="1">
            <w:r w:rsidR="00DD4C21" w:rsidRPr="00272E1A">
              <w:rPr>
                <w:rStyle w:val="Hyperlink"/>
                <w:noProof/>
              </w:rPr>
              <w:t>SECTION 11.5: HOME AND COMMUNITY BASED CARE INDUSTRY-WIDE COMMUNICATIONS</w:t>
            </w:r>
            <w:r w:rsidR="00DD4C21">
              <w:rPr>
                <w:noProof/>
                <w:webHidden/>
              </w:rPr>
              <w:tab/>
            </w:r>
            <w:r w:rsidR="00DD4C21">
              <w:rPr>
                <w:noProof/>
                <w:webHidden/>
              </w:rPr>
              <w:fldChar w:fldCharType="begin"/>
            </w:r>
            <w:r w:rsidR="00DD4C21">
              <w:rPr>
                <w:noProof/>
                <w:webHidden/>
              </w:rPr>
              <w:instrText xml:space="preserve"> PAGEREF _Toc89437497 \h </w:instrText>
            </w:r>
            <w:r w:rsidR="00DD4C21">
              <w:rPr>
                <w:noProof/>
                <w:webHidden/>
              </w:rPr>
            </w:r>
            <w:r w:rsidR="00DD4C21">
              <w:rPr>
                <w:noProof/>
                <w:webHidden/>
              </w:rPr>
              <w:fldChar w:fldCharType="separate"/>
            </w:r>
            <w:r w:rsidR="00005671">
              <w:rPr>
                <w:noProof/>
                <w:webHidden/>
              </w:rPr>
              <w:t>24</w:t>
            </w:r>
            <w:r w:rsidR="00DD4C21">
              <w:rPr>
                <w:noProof/>
                <w:webHidden/>
              </w:rPr>
              <w:fldChar w:fldCharType="end"/>
            </w:r>
          </w:hyperlink>
        </w:p>
        <w:p w14:paraId="491245A5" w14:textId="69B173B5" w:rsidR="00DD4C21" w:rsidRDefault="00435F54">
          <w:pPr>
            <w:pStyle w:val="TOC1"/>
            <w:tabs>
              <w:tab w:val="right" w:leader="dot" w:pos="9350"/>
            </w:tabs>
            <w:rPr>
              <w:rFonts w:eastAsiaTheme="minorEastAsia"/>
              <w:b w:val="0"/>
              <w:bCs w:val="0"/>
              <w:noProof/>
              <w:sz w:val="22"/>
              <w:szCs w:val="22"/>
            </w:rPr>
          </w:pPr>
          <w:hyperlink w:anchor="_Toc89437498" w:history="1">
            <w:r w:rsidR="00DD4C21" w:rsidRPr="00272E1A">
              <w:rPr>
                <w:rStyle w:val="Hyperlink"/>
                <w:noProof/>
              </w:rPr>
              <w:t>ARTICLE 12: HEALTH AND SAFETY</w:t>
            </w:r>
            <w:r w:rsidR="00DD4C21">
              <w:rPr>
                <w:noProof/>
                <w:webHidden/>
              </w:rPr>
              <w:tab/>
            </w:r>
            <w:r w:rsidR="00DD4C21">
              <w:rPr>
                <w:noProof/>
                <w:webHidden/>
              </w:rPr>
              <w:fldChar w:fldCharType="begin"/>
            </w:r>
            <w:r w:rsidR="00DD4C21">
              <w:rPr>
                <w:noProof/>
                <w:webHidden/>
              </w:rPr>
              <w:instrText xml:space="preserve"> PAGEREF _Toc89437498 \h </w:instrText>
            </w:r>
            <w:r w:rsidR="00DD4C21">
              <w:rPr>
                <w:noProof/>
                <w:webHidden/>
              </w:rPr>
            </w:r>
            <w:r w:rsidR="00DD4C21">
              <w:rPr>
                <w:noProof/>
                <w:webHidden/>
              </w:rPr>
              <w:fldChar w:fldCharType="separate"/>
            </w:r>
            <w:r w:rsidR="00005671">
              <w:rPr>
                <w:noProof/>
                <w:webHidden/>
              </w:rPr>
              <w:t>24</w:t>
            </w:r>
            <w:r w:rsidR="00DD4C21">
              <w:rPr>
                <w:noProof/>
                <w:webHidden/>
              </w:rPr>
              <w:fldChar w:fldCharType="end"/>
            </w:r>
          </w:hyperlink>
        </w:p>
        <w:p w14:paraId="5D06980B" w14:textId="37D2BF9A" w:rsidR="00DD4C21" w:rsidRDefault="00435F54">
          <w:pPr>
            <w:pStyle w:val="TOC2"/>
            <w:tabs>
              <w:tab w:val="right" w:leader="dot" w:pos="9350"/>
            </w:tabs>
            <w:rPr>
              <w:rFonts w:eastAsiaTheme="minorEastAsia"/>
              <w:b w:val="0"/>
              <w:bCs w:val="0"/>
              <w:noProof/>
            </w:rPr>
          </w:pPr>
          <w:hyperlink w:anchor="_Toc89437499" w:history="1">
            <w:r w:rsidR="00DD4C21" w:rsidRPr="00272E1A">
              <w:rPr>
                <w:rStyle w:val="Hyperlink"/>
                <w:noProof/>
              </w:rPr>
              <w:t>SECTION 12.1: RIGHT TO SAFE WORKING CONDITIONS</w:t>
            </w:r>
            <w:r w:rsidR="00DD4C21">
              <w:rPr>
                <w:noProof/>
                <w:webHidden/>
              </w:rPr>
              <w:tab/>
            </w:r>
            <w:r w:rsidR="00DD4C21">
              <w:rPr>
                <w:noProof/>
                <w:webHidden/>
              </w:rPr>
              <w:fldChar w:fldCharType="begin"/>
            </w:r>
            <w:r w:rsidR="00DD4C21">
              <w:rPr>
                <w:noProof/>
                <w:webHidden/>
              </w:rPr>
              <w:instrText xml:space="preserve"> PAGEREF _Toc89437499 \h </w:instrText>
            </w:r>
            <w:r w:rsidR="00DD4C21">
              <w:rPr>
                <w:noProof/>
                <w:webHidden/>
              </w:rPr>
            </w:r>
            <w:r w:rsidR="00DD4C21">
              <w:rPr>
                <w:noProof/>
                <w:webHidden/>
              </w:rPr>
              <w:fldChar w:fldCharType="separate"/>
            </w:r>
            <w:r w:rsidR="00005671">
              <w:rPr>
                <w:noProof/>
                <w:webHidden/>
              </w:rPr>
              <w:t>24</w:t>
            </w:r>
            <w:r w:rsidR="00DD4C21">
              <w:rPr>
                <w:noProof/>
                <w:webHidden/>
              </w:rPr>
              <w:fldChar w:fldCharType="end"/>
            </w:r>
          </w:hyperlink>
        </w:p>
        <w:p w14:paraId="6103B450" w14:textId="356E8865" w:rsidR="00DD4C21" w:rsidRDefault="00435F54">
          <w:pPr>
            <w:pStyle w:val="TOC2"/>
            <w:tabs>
              <w:tab w:val="right" w:leader="dot" w:pos="9350"/>
            </w:tabs>
            <w:rPr>
              <w:rFonts w:eastAsiaTheme="minorEastAsia"/>
              <w:b w:val="0"/>
              <w:bCs w:val="0"/>
              <w:noProof/>
            </w:rPr>
          </w:pPr>
          <w:hyperlink w:anchor="_Toc89437500" w:history="1">
            <w:r w:rsidR="00DD4C21" w:rsidRPr="00272E1A">
              <w:rPr>
                <w:rStyle w:val="Hyperlink"/>
                <w:noProof/>
              </w:rPr>
              <w:t>SECTION 12.2: SAFETY EQUIPMENT AND PERSONAL PROTECTIVE EQUIPMENT SUPPLIES</w:t>
            </w:r>
            <w:r w:rsidR="00DD4C21">
              <w:rPr>
                <w:noProof/>
                <w:webHidden/>
              </w:rPr>
              <w:tab/>
            </w:r>
            <w:r w:rsidR="00DD4C21">
              <w:rPr>
                <w:noProof/>
                <w:webHidden/>
              </w:rPr>
              <w:fldChar w:fldCharType="begin"/>
            </w:r>
            <w:r w:rsidR="00DD4C21">
              <w:rPr>
                <w:noProof/>
                <w:webHidden/>
              </w:rPr>
              <w:instrText xml:space="preserve"> PAGEREF _Toc89437500 \h </w:instrText>
            </w:r>
            <w:r w:rsidR="00DD4C21">
              <w:rPr>
                <w:noProof/>
                <w:webHidden/>
              </w:rPr>
            </w:r>
            <w:r w:rsidR="00DD4C21">
              <w:rPr>
                <w:noProof/>
                <w:webHidden/>
              </w:rPr>
              <w:fldChar w:fldCharType="separate"/>
            </w:r>
            <w:r w:rsidR="00005671">
              <w:rPr>
                <w:noProof/>
                <w:webHidden/>
              </w:rPr>
              <w:t>24</w:t>
            </w:r>
            <w:r w:rsidR="00DD4C21">
              <w:rPr>
                <w:noProof/>
                <w:webHidden/>
              </w:rPr>
              <w:fldChar w:fldCharType="end"/>
            </w:r>
          </w:hyperlink>
        </w:p>
        <w:p w14:paraId="6629447E" w14:textId="21B3A947" w:rsidR="00DD4C21" w:rsidRDefault="00435F54">
          <w:pPr>
            <w:pStyle w:val="TOC2"/>
            <w:tabs>
              <w:tab w:val="right" w:leader="dot" w:pos="9350"/>
            </w:tabs>
            <w:rPr>
              <w:rFonts w:eastAsiaTheme="minorEastAsia"/>
              <w:b w:val="0"/>
              <w:bCs w:val="0"/>
              <w:noProof/>
            </w:rPr>
          </w:pPr>
          <w:hyperlink w:anchor="_Toc89437501" w:history="1">
            <w:r w:rsidR="00DD4C21" w:rsidRPr="00272E1A">
              <w:rPr>
                <w:rStyle w:val="Hyperlink"/>
                <w:noProof/>
              </w:rPr>
              <w:t>SECTION 12.3: CLEANING EQUIPMENT AND SUPPLIES</w:t>
            </w:r>
            <w:r w:rsidR="00DD4C21">
              <w:rPr>
                <w:noProof/>
                <w:webHidden/>
              </w:rPr>
              <w:tab/>
            </w:r>
            <w:r w:rsidR="00DD4C21">
              <w:rPr>
                <w:noProof/>
                <w:webHidden/>
              </w:rPr>
              <w:fldChar w:fldCharType="begin"/>
            </w:r>
            <w:r w:rsidR="00DD4C21">
              <w:rPr>
                <w:noProof/>
                <w:webHidden/>
              </w:rPr>
              <w:instrText xml:space="preserve"> PAGEREF _Toc89437501 \h </w:instrText>
            </w:r>
            <w:r w:rsidR="00DD4C21">
              <w:rPr>
                <w:noProof/>
                <w:webHidden/>
              </w:rPr>
            </w:r>
            <w:r w:rsidR="00DD4C21">
              <w:rPr>
                <w:noProof/>
                <w:webHidden/>
              </w:rPr>
              <w:fldChar w:fldCharType="separate"/>
            </w:r>
            <w:r w:rsidR="00005671">
              <w:rPr>
                <w:noProof/>
                <w:webHidden/>
              </w:rPr>
              <w:t>25</w:t>
            </w:r>
            <w:r w:rsidR="00DD4C21">
              <w:rPr>
                <w:noProof/>
                <w:webHidden/>
              </w:rPr>
              <w:fldChar w:fldCharType="end"/>
            </w:r>
          </w:hyperlink>
        </w:p>
        <w:p w14:paraId="58357109" w14:textId="1F01FEAF" w:rsidR="00DD4C21" w:rsidRDefault="00435F54">
          <w:pPr>
            <w:pStyle w:val="TOC2"/>
            <w:tabs>
              <w:tab w:val="right" w:leader="dot" w:pos="9350"/>
            </w:tabs>
            <w:rPr>
              <w:rFonts w:eastAsiaTheme="minorEastAsia"/>
              <w:b w:val="0"/>
              <w:bCs w:val="0"/>
              <w:noProof/>
            </w:rPr>
          </w:pPr>
          <w:hyperlink w:anchor="_Toc89437502" w:history="1">
            <w:r w:rsidR="00DD4C21" w:rsidRPr="00272E1A">
              <w:rPr>
                <w:rStyle w:val="Hyperlink"/>
                <w:noProof/>
              </w:rPr>
              <w:t>SECTION 12.4: VACCINATIONS</w:t>
            </w:r>
            <w:r w:rsidR="00DD4C21">
              <w:rPr>
                <w:noProof/>
                <w:webHidden/>
              </w:rPr>
              <w:tab/>
            </w:r>
            <w:r w:rsidR="00DD4C21">
              <w:rPr>
                <w:noProof/>
                <w:webHidden/>
              </w:rPr>
              <w:fldChar w:fldCharType="begin"/>
            </w:r>
            <w:r w:rsidR="00DD4C21">
              <w:rPr>
                <w:noProof/>
                <w:webHidden/>
              </w:rPr>
              <w:instrText xml:space="preserve"> PAGEREF _Toc89437502 \h </w:instrText>
            </w:r>
            <w:r w:rsidR="00DD4C21">
              <w:rPr>
                <w:noProof/>
                <w:webHidden/>
              </w:rPr>
            </w:r>
            <w:r w:rsidR="00DD4C21">
              <w:rPr>
                <w:noProof/>
                <w:webHidden/>
              </w:rPr>
              <w:fldChar w:fldCharType="separate"/>
            </w:r>
            <w:r w:rsidR="00005671">
              <w:rPr>
                <w:noProof/>
                <w:webHidden/>
              </w:rPr>
              <w:t>25</w:t>
            </w:r>
            <w:r w:rsidR="00DD4C21">
              <w:rPr>
                <w:noProof/>
                <w:webHidden/>
              </w:rPr>
              <w:fldChar w:fldCharType="end"/>
            </w:r>
          </w:hyperlink>
        </w:p>
        <w:p w14:paraId="153E4941" w14:textId="12F5C5B5" w:rsidR="00DD4C21" w:rsidRDefault="00435F54">
          <w:pPr>
            <w:pStyle w:val="TOC2"/>
            <w:tabs>
              <w:tab w:val="right" w:leader="dot" w:pos="9350"/>
            </w:tabs>
            <w:rPr>
              <w:rFonts w:eastAsiaTheme="minorEastAsia"/>
              <w:b w:val="0"/>
              <w:bCs w:val="0"/>
              <w:noProof/>
            </w:rPr>
          </w:pPr>
          <w:hyperlink w:anchor="_Toc89437503" w:history="1">
            <w:r w:rsidR="00DD4C21" w:rsidRPr="00272E1A">
              <w:rPr>
                <w:rStyle w:val="Hyperlink"/>
                <w:noProof/>
              </w:rPr>
              <w:t>SECTION 12.5: SAFETY COMMITTEE</w:t>
            </w:r>
            <w:r w:rsidR="00DD4C21">
              <w:rPr>
                <w:noProof/>
                <w:webHidden/>
              </w:rPr>
              <w:tab/>
            </w:r>
            <w:r w:rsidR="00DD4C21">
              <w:rPr>
                <w:noProof/>
                <w:webHidden/>
              </w:rPr>
              <w:fldChar w:fldCharType="begin"/>
            </w:r>
            <w:r w:rsidR="00DD4C21">
              <w:rPr>
                <w:noProof/>
                <w:webHidden/>
              </w:rPr>
              <w:instrText xml:space="preserve"> PAGEREF _Toc89437503 \h </w:instrText>
            </w:r>
            <w:r w:rsidR="00DD4C21">
              <w:rPr>
                <w:noProof/>
                <w:webHidden/>
              </w:rPr>
            </w:r>
            <w:r w:rsidR="00DD4C21">
              <w:rPr>
                <w:noProof/>
                <w:webHidden/>
              </w:rPr>
              <w:fldChar w:fldCharType="separate"/>
            </w:r>
            <w:r w:rsidR="00005671">
              <w:rPr>
                <w:noProof/>
                <w:webHidden/>
              </w:rPr>
              <w:t>25</w:t>
            </w:r>
            <w:r w:rsidR="00DD4C21">
              <w:rPr>
                <w:noProof/>
                <w:webHidden/>
              </w:rPr>
              <w:fldChar w:fldCharType="end"/>
            </w:r>
          </w:hyperlink>
        </w:p>
        <w:p w14:paraId="118CF412" w14:textId="33C92BC7" w:rsidR="00DD4C21" w:rsidRDefault="00435F54">
          <w:pPr>
            <w:pStyle w:val="TOC2"/>
            <w:tabs>
              <w:tab w:val="right" w:leader="dot" w:pos="9350"/>
            </w:tabs>
            <w:rPr>
              <w:rFonts w:eastAsiaTheme="minorEastAsia"/>
              <w:b w:val="0"/>
              <w:bCs w:val="0"/>
              <w:noProof/>
            </w:rPr>
          </w:pPr>
          <w:hyperlink w:anchor="_Toc89437504" w:history="1">
            <w:r w:rsidR="00DD4C21" w:rsidRPr="00272E1A">
              <w:rPr>
                <w:rStyle w:val="Hyperlink"/>
                <w:noProof/>
              </w:rPr>
              <w:t>SECTION 12.6: IMMINENT DANGER TO HOME CARE WORKER</w:t>
            </w:r>
            <w:r w:rsidR="00DD4C21">
              <w:rPr>
                <w:noProof/>
                <w:webHidden/>
              </w:rPr>
              <w:tab/>
            </w:r>
            <w:r w:rsidR="00DD4C21">
              <w:rPr>
                <w:noProof/>
                <w:webHidden/>
              </w:rPr>
              <w:fldChar w:fldCharType="begin"/>
            </w:r>
            <w:r w:rsidR="00DD4C21">
              <w:rPr>
                <w:noProof/>
                <w:webHidden/>
              </w:rPr>
              <w:instrText xml:space="preserve"> PAGEREF _Toc89437504 \h </w:instrText>
            </w:r>
            <w:r w:rsidR="00DD4C21">
              <w:rPr>
                <w:noProof/>
                <w:webHidden/>
              </w:rPr>
            </w:r>
            <w:r w:rsidR="00DD4C21">
              <w:rPr>
                <w:noProof/>
                <w:webHidden/>
              </w:rPr>
              <w:fldChar w:fldCharType="separate"/>
            </w:r>
            <w:r w:rsidR="00005671">
              <w:rPr>
                <w:noProof/>
                <w:webHidden/>
              </w:rPr>
              <w:t>25</w:t>
            </w:r>
            <w:r w:rsidR="00DD4C21">
              <w:rPr>
                <w:noProof/>
                <w:webHidden/>
              </w:rPr>
              <w:fldChar w:fldCharType="end"/>
            </w:r>
          </w:hyperlink>
        </w:p>
        <w:p w14:paraId="677C0584" w14:textId="0F7643ED" w:rsidR="00DD4C21" w:rsidRDefault="00435F54">
          <w:pPr>
            <w:pStyle w:val="TOC2"/>
            <w:tabs>
              <w:tab w:val="right" w:leader="dot" w:pos="9350"/>
            </w:tabs>
            <w:rPr>
              <w:rFonts w:eastAsiaTheme="minorEastAsia"/>
              <w:b w:val="0"/>
              <w:bCs w:val="0"/>
              <w:noProof/>
            </w:rPr>
          </w:pPr>
          <w:hyperlink w:anchor="_Toc89437505" w:history="1">
            <w:r w:rsidR="00DD4C21" w:rsidRPr="00272E1A">
              <w:rPr>
                <w:rStyle w:val="Hyperlink"/>
                <w:noProof/>
              </w:rPr>
              <w:t>SECTION 12.7: ON CALL SUPPORT</w:t>
            </w:r>
            <w:r w:rsidR="00DD4C21">
              <w:rPr>
                <w:noProof/>
                <w:webHidden/>
              </w:rPr>
              <w:tab/>
            </w:r>
            <w:r w:rsidR="00DD4C21">
              <w:rPr>
                <w:noProof/>
                <w:webHidden/>
              </w:rPr>
              <w:fldChar w:fldCharType="begin"/>
            </w:r>
            <w:r w:rsidR="00DD4C21">
              <w:rPr>
                <w:noProof/>
                <w:webHidden/>
              </w:rPr>
              <w:instrText xml:space="preserve"> PAGEREF _Toc89437505 \h </w:instrText>
            </w:r>
            <w:r w:rsidR="00DD4C21">
              <w:rPr>
                <w:noProof/>
                <w:webHidden/>
              </w:rPr>
            </w:r>
            <w:r w:rsidR="00DD4C21">
              <w:rPr>
                <w:noProof/>
                <w:webHidden/>
              </w:rPr>
              <w:fldChar w:fldCharType="separate"/>
            </w:r>
            <w:r w:rsidR="00005671">
              <w:rPr>
                <w:noProof/>
                <w:webHidden/>
              </w:rPr>
              <w:t>26</w:t>
            </w:r>
            <w:r w:rsidR="00DD4C21">
              <w:rPr>
                <w:noProof/>
                <w:webHidden/>
              </w:rPr>
              <w:fldChar w:fldCharType="end"/>
            </w:r>
          </w:hyperlink>
        </w:p>
        <w:p w14:paraId="1BEC94E3" w14:textId="160B1917" w:rsidR="00DD4C21" w:rsidRDefault="00435F54">
          <w:pPr>
            <w:pStyle w:val="TOC2"/>
            <w:tabs>
              <w:tab w:val="right" w:leader="dot" w:pos="9350"/>
            </w:tabs>
            <w:rPr>
              <w:rFonts w:eastAsiaTheme="minorEastAsia"/>
              <w:b w:val="0"/>
              <w:bCs w:val="0"/>
              <w:noProof/>
            </w:rPr>
          </w:pPr>
          <w:hyperlink w:anchor="_Toc89437506" w:history="1">
            <w:r w:rsidR="00DD4C21" w:rsidRPr="00272E1A">
              <w:rPr>
                <w:rStyle w:val="Hyperlink"/>
                <w:noProof/>
              </w:rPr>
              <w:t>SECTION 12.8: COMPLIANCE WITH THE AMERICANS WITH DISABILITIES ACT</w:t>
            </w:r>
            <w:r w:rsidR="00DD4C21">
              <w:rPr>
                <w:noProof/>
                <w:webHidden/>
              </w:rPr>
              <w:tab/>
            </w:r>
            <w:r w:rsidR="00DD4C21">
              <w:rPr>
                <w:noProof/>
                <w:webHidden/>
              </w:rPr>
              <w:fldChar w:fldCharType="begin"/>
            </w:r>
            <w:r w:rsidR="00DD4C21">
              <w:rPr>
                <w:noProof/>
                <w:webHidden/>
              </w:rPr>
              <w:instrText xml:space="preserve"> PAGEREF _Toc89437506 \h </w:instrText>
            </w:r>
            <w:r w:rsidR="00DD4C21">
              <w:rPr>
                <w:noProof/>
                <w:webHidden/>
              </w:rPr>
            </w:r>
            <w:r w:rsidR="00DD4C21">
              <w:rPr>
                <w:noProof/>
                <w:webHidden/>
              </w:rPr>
              <w:fldChar w:fldCharType="separate"/>
            </w:r>
            <w:r w:rsidR="00005671">
              <w:rPr>
                <w:noProof/>
                <w:webHidden/>
              </w:rPr>
              <w:t>26</w:t>
            </w:r>
            <w:r w:rsidR="00DD4C21">
              <w:rPr>
                <w:noProof/>
                <w:webHidden/>
              </w:rPr>
              <w:fldChar w:fldCharType="end"/>
            </w:r>
          </w:hyperlink>
        </w:p>
        <w:p w14:paraId="5E188C93" w14:textId="00E11EF2" w:rsidR="00DD4C21" w:rsidRDefault="00435F54">
          <w:pPr>
            <w:pStyle w:val="TOC1"/>
            <w:tabs>
              <w:tab w:val="right" w:leader="dot" w:pos="9350"/>
            </w:tabs>
            <w:rPr>
              <w:rFonts w:eastAsiaTheme="minorEastAsia"/>
              <w:b w:val="0"/>
              <w:bCs w:val="0"/>
              <w:noProof/>
              <w:sz w:val="22"/>
              <w:szCs w:val="22"/>
            </w:rPr>
          </w:pPr>
          <w:hyperlink w:anchor="_Toc89437507" w:history="1">
            <w:r w:rsidR="00DD4C21" w:rsidRPr="00272E1A">
              <w:rPr>
                <w:rStyle w:val="Hyperlink"/>
                <w:noProof/>
              </w:rPr>
              <w:t>ARTICLE 13: PAY RECORDS AND PAY PERIODS</w:t>
            </w:r>
            <w:r w:rsidR="00DD4C21">
              <w:rPr>
                <w:noProof/>
                <w:webHidden/>
              </w:rPr>
              <w:tab/>
            </w:r>
            <w:r w:rsidR="00DD4C21">
              <w:rPr>
                <w:noProof/>
                <w:webHidden/>
              </w:rPr>
              <w:fldChar w:fldCharType="begin"/>
            </w:r>
            <w:r w:rsidR="00DD4C21">
              <w:rPr>
                <w:noProof/>
                <w:webHidden/>
              </w:rPr>
              <w:instrText xml:space="preserve"> PAGEREF _Toc89437507 \h </w:instrText>
            </w:r>
            <w:r w:rsidR="00DD4C21">
              <w:rPr>
                <w:noProof/>
                <w:webHidden/>
              </w:rPr>
            </w:r>
            <w:r w:rsidR="00DD4C21">
              <w:rPr>
                <w:noProof/>
                <w:webHidden/>
              </w:rPr>
              <w:fldChar w:fldCharType="separate"/>
            </w:r>
            <w:r w:rsidR="00005671">
              <w:rPr>
                <w:noProof/>
                <w:webHidden/>
              </w:rPr>
              <w:t>26</w:t>
            </w:r>
            <w:r w:rsidR="00DD4C21">
              <w:rPr>
                <w:noProof/>
                <w:webHidden/>
              </w:rPr>
              <w:fldChar w:fldCharType="end"/>
            </w:r>
          </w:hyperlink>
        </w:p>
        <w:p w14:paraId="6ED5C182" w14:textId="069E5532" w:rsidR="00DD4C21" w:rsidRDefault="00435F54">
          <w:pPr>
            <w:pStyle w:val="TOC2"/>
            <w:tabs>
              <w:tab w:val="right" w:leader="dot" w:pos="9350"/>
            </w:tabs>
            <w:rPr>
              <w:rFonts w:eastAsiaTheme="minorEastAsia"/>
              <w:b w:val="0"/>
              <w:bCs w:val="0"/>
              <w:noProof/>
            </w:rPr>
          </w:pPr>
          <w:hyperlink w:anchor="_Toc89437508" w:history="1">
            <w:r w:rsidR="00DD4C21" w:rsidRPr="00272E1A">
              <w:rPr>
                <w:rStyle w:val="Hyperlink"/>
                <w:noProof/>
              </w:rPr>
              <w:t>SECTION 13.1: CHECK STUB</w:t>
            </w:r>
            <w:r w:rsidR="00DD4C21">
              <w:rPr>
                <w:noProof/>
                <w:webHidden/>
              </w:rPr>
              <w:tab/>
            </w:r>
            <w:r w:rsidR="00DD4C21">
              <w:rPr>
                <w:noProof/>
                <w:webHidden/>
              </w:rPr>
              <w:fldChar w:fldCharType="begin"/>
            </w:r>
            <w:r w:rsidR="00DD4C21">
              <w:rPr>
                <w:noProof/>
                <w:webHidden/>
              </w:rPr>
              <w:instrText xml:space="preserve"> PAGEREF _Toc89437508 \h </w:instrText>
            </w:r>
            <w:r w:rsidR="00DD4C21">
              <w:rPr>
                <w:noProof/>
                <w:webHidden/>
              </w:rPr>
            </w:r>
            <w:r w:rsidR="00DD4C21">
              <w:rPr>
                <w:noProof/>
                <w:webHidden/>
              </w:rPr>
              <w:fldChar w:fldCharType="separate"/>
            </w:r>
            <w:r w:rsidR="00005671">
              <w:rPr>
                <w:noProof/>
                <w:webHidden/>
              </w:rPr>
              <w:t>26</w:t>
            </w:r>
            <w:r w:rsidR="00DD4C21">
              <w:rPr>
                <w:noProof/>
                <w:webHidden/>
              </w:rPr>
              <w:fldChar w:fldCharType="end"/>
            </w:r>
          </w:hyperlink>
        </w:p>
        <w:p w14:paraId="196D9DD4" w14:textId="7193DD9A" w:rsidR="00DD4C21" w:rsidRDefault="00435F54">
          <w:pPr>
            <w:pStyle w:val="TOC2"/>
            <w:tabs>
              <w:tab w:val="right" w:leader="dot" w:pos="9350"/>
            </w:tabs>
            <w:rPr>
              <w:rFonts w:eastAsiaTheme="minorEastAsia"/>
              <w:b w:val="0"/>
              <w:bCs w:val="0"/>
              <w:noProof/>
            </w:rPr>
          </w:pPr>
          <w:hyperlink w:anchor="_Toc89437509" w:history="1">
            <w:r w:rsidR="00DD4C21" w:rsidRPr="00272E1A">
              <w:rPr>
                <w:rStyle w:val="Hyperlink"/>
                <w:noProof/>
              </w:rPr>
              <w:t>SECTION 13.2: PAY PERIOD</w:t>
            </w:r>
            <w:r w:rsidR="00DD4C21">
              <w:rPr>
                <w:noProof/>
                <w:webHidden/>
              </w:rPr>
              <w:tab/>
            </w:r>
            <w:r w:rsidR="00DD4C21">
              <w:rPr>
                <w:noProof/>
                <w:webHidden/>
              </w:rPr>
              <w:fldChar w:fldCharType="begin"/>
            </w:r>
            <w:r w:rsidR="00DD4C21">
              <w:rPr>
                <w:noProof/>
                <w:webHidden/>
              </w:rPr>
              <w:instrText xml:space="preserve"> PAGEREF _Toc89437509 \h </w:instrText>
            </w:r>
            <w:r w:rsidR="00DD4C21">
              <w:rPr>
                <w:noProof/>
                <w:webHidden/>
              </w:rPr>
            </w:r>
            <w:r w:rsidR="00DD4C21">
              <w:rPr>
                <w:noProof/>
                <w:webHidden/>
              </w:rPr>
              <w:fldChar w:fldCharType="separate"/>
            </w:r>
            <w:r w:rsidR="00005671">
              <w:rPr>
                <w:noProof/>
                <w:webHidden/>
              </w:rPr>
              <w:t>26</w:t>
            </w:r>
            <w:r w:rsidR="00DD4C21">
              <w:rPr>
                <w:noProof/>
                <w:webHidden/>
              </w:rPr>
              <w:fldChar w:fldCharType="end"/>
            </w:r>
          </w:hyperlink>
        </w:p>
        <w:p w14:paraId="1D4C7C66" w14:textId="0BE60961" w:rsidR="00DD4C21" w:rsidRDefault="00435F54">
          <w:pPr>
            <w:pStyle w:val="TOC2"/>
            <w:tabs>
              <w:tab w:val="right" w:leader="dot" w:pos="9350"/>
            </w:tabs>
            <w:rPr>
              <w:rFonts w:eastAsiaTheme="minorEastAsia"/>
              <w:b w:val="0"/>
              <w:bCs w:val="0"/>
              <w:noProof/>
            </w:rPr>
          </w:pPr>
          <w:hyperlink w:anchor="_Toc89437510" w:history="1">
            <w:r w:rsidR="00DD4C21" w:rsidRPr="00272E1A">
              <w:rPr>
                <w:rStyle w:val="Hyperlink"/>
                <w:noProof/>
              </w:rPr>
              <w:t>SECTION 13.3: CHECK CORRECTION</w:t>
            </w:r>
            <w:r w:rsidR="00DD4C21">
              <w:rPr>
                <w:noProof/>
                <w:webHidden/>
              </w:rPr>
              <w:tab/>
            </w:r>
            <w:r w:rsidR="00DD4C21">
              <w:rPr>
                <w:noProof/>
                <w:webHidden/>
              </w:rPr>
              <w:fldChar w:fldCharType="begin"/>
            </w:r>
            <w:r w:rsidR="00DD4C21">
              <w:rPr>
                <w:noProof/>
                <w:webHidden/>
              </w:rPr>
              <w:instrText xml:space="preserve"> PAGEREF _Toc89437510 \h </w:instrText>
            </w:r>
            <w:r w:rsidR="00DD4C21">
              <w:rPr>
                <w:noProof/>
                <w:webHidden/>
              </w:rPr>
            </w:r>
            <w:r w:rsidR="00DD4C21">
              <w:rPr>
                <w:noProof/>
                <w:webHidden/>
              </w:rPr>
              <w:fldChar w:fldCharType="separate"/>
            </w:r>
            <w:r w:rsidR="00005671">
              <w:rPr>
                <w:noProof/>
                <w:webHidden/>
              </w:rPr>
              <w:t>26</w:t>
            </w:r>
            <w:r w:rsidR="00DD4C21">
              <w:rPr>
                <w:noProof/>
                <w:webHidden/>
              </w:rPr>
              <w:fldChar w:fldCharType="end"/>
            </w:r>
          </w:hyperlink>
        </w:p>
        <w:p w14:paraId="1A4D193E" w14:textId="60E10A8A" w:rsidR="00DD4C21" w:rsidRDefault="00435F54">
          <w:pPr>
            <w:pStyle w:val="TOC2"/>
            <w:tabs>
              <w:tab w:val="right" w:leader="dot" w:pos="9350"/>
            </w:tabs>
            <w:rPr>
              <w:rFonts w:eastAsiaTheme="minorEastAsia"/>
              <w:b w:val="0"/>
              <w:bCs w:val="0"/>
              <w:noProof/>
            </w:rPr>
          </w:pPr>
          <w:hyperlink w:anchor="_Toc89437511" w:history="1">
            <w:r w:rsidR="00DD4C21" w:rsidRPr="00272E1A">
              <w:rPr>
                <w:rStyle w:val="Hyperlink"/>
                <w:noProof/>
              </w:rPr>
              <w:t>SECTION 13.4: DIRECT DEPOSIT</w:t>
            </w:r>
            <w:r w:rsidR="00DD4C21">
              <w:rPr>
                <w:noProof/>
                <w:webHidden/>
              </w:rPr>
              <w:tab/>
            </w:r>
            <w:r w:rsidR="00DD4C21">
              <w:rPr>
                <w:noProof/>
                <w:webHidden/>
              </w:rPr>
              <w:fldChar w:fldCharType="begin"/>
            </w:r>
            <w:r w:rsidR="00DD4C21">
              <w:rPr>
                <w:noProof/>
                <w:webHidden/>
              </w:rPr>
              <w:instrText xml:space="preserve"> PAGEREF _Toc89437511 \h </w:instrText>
            </w:r>
            <w:r w:rsidR="00DD4C21">
              <w:rPr>
                <w:noProof/>
                <w:webHidden/>
              </w:rPr>
            </w:r>
            <w:r w:rsidR="00DD4C21">
              <w:rPr>
                <w:noProof/>
                <w:webHidden/>
              </w:rPr>
              <w:fldChar w:fldCharType="separate"/>
            </w:r>
            <w:r w:rsidR="00005671">
              <w:rPr>
                <w:noProof/>
                <w:webHidden/>
              </w:rPr>
              <w:t>26</w:t>
            </w:r>
            <w:r w:rsidR="00DD4C21">
              <w:rPr>
                <w:noProof/>
                <w:webHidden/>
              </w:rPr>
              <w:fldChar w:fldCharType="end"/>
            </w:r>
          </w:hyperlink>
        </w:p>
        <w:p w14:paraId="1ACE1E3E" w14:textId="1FEC740C" w:rsidR="00DD4C21" w:rsidRDefault="00435F54">
          <w:pPr>
            <w:pStyle w:val="TOC1"/>
            <w:tabs>
              <w:tab w:val="right" w:leader="dot" w:pos="9350"/>
            </w:tabs>
            <w:rPr>
              <w:rFonts w:eastAsiaTheme="minorEastAsia"/>
              <w:b w:val="0"/>
              <w:bCs w:val="0"/>
              <w:noProof/>
              <w:sz w:val="22"/>
              <w:szCs w:val="22"/>
            </w:rPr>
          </w:pPr>
          <w:hyperlink w:anchor="_Toc89437512" w:history="1">
            <w:r w:rsidR="00DD4C21" w:rsidRPr="00272E1A">
              <w:rPr>
                <w:rStyle w:val="Hyperlink"/>
                <w:noProof/>
              </w:rPr>
              <w:t>ARTICLE 14: SENIORITY</w:t>
            </w:r>
            <w:r w:rsidR="00DD4C21">
              <w:rPr>
                <w:noProof/>
                <w:webHidden/>
              </w:rPr>
              <w:tab/>
            </w:r>
            <w:r w:rsidR="00DD4C21">
              <w:rPr>
                <w:noProof/>
                <w:webHidden/>
              </w:rPr>
              <w:fldChar w:fldCharType="begin"/>
            </w:r>
            <w:r w:rsidR="00DD4C21">
              <w:rPr>
                <w:noProof/>
                <w:webHidden/>
              </w:rPr>
              <w:instrText xml:space="preserve"> PAGEREF _Toc89437512 \h </w:instrText>
            </w:r>
            <w:r w:rsidR="00DD4C21">
              <w:rPr>
                <w:noProof/>
                <w:webHidden/>
              </w:rPr>
            </w:r>
            <w:r w:rsidR="00DD4C21">
              <w:rPr>
                <w:noProof/>
                <w:webHidden/>
              </w:rPr>
              <w:fldChar w:fldCharType="separate"/>
            </w:r>
            <w:r w:rsidR="00005671">
              <w:rPr>
                <w:noProof/>
                <w:webHidden/>
              </w:rPr>
              <w:t>27</w:t>
            </w:r>
            <w:r w:rsidR="00DD4C21">
              <w:rPr>
                <w:noProof/>
                <w:webHidden/>
              </w:rPr>
              <w:fldChar w:fldCharType="end"/>
            </w:r>
          </w:hyperlink>
        </w:p>
        <w:p w14:paraId="706AE545" w14:textId="47C9558E" w:rsidR="00DD4C21" w:rsidRDefault="00435F54">
          <w:pPr>
            <w:pStyle w:val="TOC1"/>
            <w:tabs>
              <w:tab w:val="right" w:leader="dot" w:pos="9350"/>
            </w:tabs>
            <w:rPr>
              <w:rFonts w:eastAsiaTheme="minorEastAsia"/>
              <w:b w:val="0"/>
              <w:bCs w:val="0"/>
              <w:noProof/>
              <w:sz w:val="22"/>
              <w:szCs w:val="22"/>
            </w:rPr>
          </w:pPr>
          <w:hyperlink w:anchor="_Toc89437513" w:history="1">
            <w:r w:rsidR="00DD4C21" w:rsidRPr="00272E1A">
              <w:rPr>
                <w:rStyle w:val="Hyperlink"/>
                <w:noProof/>
              </w:rPr>
              <w:t>ARTICLE 15: LAYOFF &amp; RECALL</w:t>
            </w:r>
            <w:r w:rsidR="00DD4C21">
              <w:rPr>
                <w:noProof/>
                <w:webHidden/>
              </w:rPr>
              <w:tab/>
            </w:r>
            <w:r w:rsidR="00DD4C21">
              <w:rPr>
                <w:noProof/>
                <w:webHidden/>
              </w:rPr>
              <w:fldChar w:fldCharType="begin"/>
            </w:r>
            <w:r w:rsidR="00DD4C21">
              <w:rPr>
                <w:noProof/>
                <w:webHidden/>
              </w:rPr>
              <w:instrText xml:space="preserve"> PAGEREF _Toc89437513 \h </w:instrText>
            </w:r>
            <w:r w:rsidR="00DD4C21">
              <w:rPr>
                <w:noProof/>
                <w:webHidden/>
              </w:rPr>
            </w:r>
            <w:r w:rsidR="00DD4C21">
              <w:rPr>
                <w:noProof/>
                <w:webHidden/>
              </w:rPr>
              <w:fldChar w:fldCharType="separate"/>
            </w:r>
            <w:r w:rsidR="00005671">
              <w:rPr>
                <w:noProof/>
                <w:webHidden/>
              </w:rPr>
              <w:t>27</w:t>
            </w:r>
            <w:r w:rsidR="00DD4C21">
              <w:rPr>
                <w:noProof/>
                <w:webHidden/>
              </w:rPr>
              <w:fldChar w:fldCharType="end"/>
            </w:r>
          </w:hyperlink>
        </w:p>
        <w:p w14:paraId="4FEA8379" w14:textId="7562E891" w:rsidR="00DD4C21" w:rsidRDefault="00435F54">
          <w:pPr>
            <w:pStyle w:val="TOC2"/>
            <w:tabs>
              <w:tab w:val="right" w:leader="dot" w:pos="9350"/>
            </w:tabs>
            <w:rPr>
              <w:rFonts w:eastAsiaTheme="minorEastAsia"/>
              <w:b w:val="0"/>
              <w:bCs w:val="0"/>
              <w:noProof/>
            </w:rPr>
          </w:pPr>
          <w:hyperlink w:anchor="_Toc89437514" w:history="1">
            <w:r w:rsidR="00DD4C21" w:rsidRPr="00272E1A">
              <w:rPr>
                <w:rStyle w:val="Hyperlink"/>
                <w:noProof/>
              </w:rPr>
              <w:t>SECTION 15.1: LAYOFF</w:t>
            </w:r>
            <w:r w:rsidR="00DD4C21">
              <w:rPr>
                <w:noProof/>
                <w:webHidden/>
              </w:rPr>
              <w:tab/>
            </w:r>
            <w:r w:rsidR="00DD4C21">
              <w:rPr>
                <w:noProof/>
                <w:webHidden/>
              </w:rPr>
              <w:fldChar w:fldCharType="begin"/>
            </w:r>
            <w:r w:rsidR="00DD4C21">
              <w:rPr>
                <w:noProof/>
                <w:webHidden/>
              </w:rPr>
              <w:instrText xml:space="preserve"> PAGEREF _Toc89437514 \h </w:instrText>
            </w:r>
            <w:r w:rsidR="00DD4C21">
              <w:rPr>
                <w:noProof/>
                <w:webHidden/>
              </w:rPr>
            </w:r>
            <w:r w:rsidR="00DD4C21">
              <w:rPr>
                <w:noProof/>
                <w:webHidden/>
              </w:rPr>
              <w:fldChar w:fldCharType="separate"/>
            </w:r>
            <w:r w:rsidR="00005671">
              <w:rPr>
                <w:noProof/>
                <w:webHidden/>
              </w:rPr>
              <w:t>27</w:t>
            </w:r>
            <w:r w:rsidR="00DD4C21">
              <w:rPr>
                <w:noProof/>
                <w:webHidden/>
              </w:rPr>
              <w:fldChar w:fldCharType="end"/>
            </w:r>
          </w:hyperlink>
        </w:p>
        <w:p w14:paraId="72C29916" w14:textId="634D4675" w:rsidR="00DD4C21" w:rsidRDefault="00435F54">
          <w:pPr>
            <w:pStyle w:val="TOC2"/>
            <w:tabs>
              <w:tab w:val="right" w:leader="dot" w:pos="9350"/>
            </w:tabs>
            <w:rPr>
              <w:rFonts w:eastAsiaTheme="minorEastAsia"/>
              <w:b w:val="0"/>
              <w:bCs w:val="0"/>
              <w:noProof/>
            </w:rPr>
          </w:pPr>
          <w:hyperlink w:anchor="_Toc89437515" w:history="1">
            <w:r w:rsidR="00DD4C21" w:rsidRPr="00272E1A">
              <w:rPr>
                <w:rStyle w:val="Hyperlink"/>
                <w:noProof/>
              </w:rPr>
              <w:t>SECTION 15.2: RECALL</w:t>
            </w:r>
            <w:r w:rsidR="00DD4C21">
              <w:rPr>
                <w:noProof/>
                <w:webHidden/>
              </w:rPr>
              <w:tab/>
            </w:r>
            <w:r w:rsidR="00DD4C21">
              <w:rPr>
                <w:noProof/>
                <w:webHidden/>
              </w:rPr>
              <w:fldChar w:fldCharType="begin"/>
            </w:r>
            <w:r w:rsidR="00DD4C21">
              <w:rPr>
                <w:noProof/>
                <w:webHidden/>
              </w:rPr>
              <w:instrText xml:space="preserve"> PAGEREF _Toc89437515 \h </w:instrText>
            </w:r>
            <w:r w:rsidR="00DD4C21">
              <w:rPr>
                <w:noProof/>
                <w:webHidden/>
              </w:rPr>
            </w:r>
            <w:r w:rsidR="00DD4C21">
              <w:rPr>
                <w:noProof/>
                <w:webHidden/>
              </w:rPr>
              <w:fldChar w:fldCharType="separate"/>
            </w:r>
            <w:r w:rsidR="00005671">
              <w:rPr>
                <w:noProof/>
                <w:webHidden/>
              </w:rPr>
              <w:t>27</w:t>
            </w:r>
            <w:r w:rsidR="00DD4C21">
              <w:rPr>
                <w:noProof/>
                <w:webHidden/>
              </w:rPr>
              <w:fldChar w:fldCharType="end"/>
            </w:r>
          </w:hyperlink>
        </w:p>
        <w:p w14:paraId="2E77E2EB" w14:textId="369F0AEB" w:rsidR="00DD4C21" w:rsidRDefault="00435F54">
          <w:pPr>
            <w:pStyle w:val="TOC1"/>
            <w:tabs>
              <w:tab w:val="right" w:leader="dot" w:pos="9350"/>
            </w:tabs>
            <w:rPr>
              <w:rFonts w:eastAsiaTheme="minorEastAsia"/>
              <w:b w:val="0"/>
              <w:bCs w:val="0"/>
              <w:noProof/>
              <w:sz w:val="22"/>
              <w:szCs w:val="22"/>
            </w:rPr>
          </w:pPr>
          <w:hyperlink w:anchor="_Toc89437516" w:history="1">
            <w:r w:rsidR="00DD4C21" w:rsidRPr="00272E1A">
              <w:rPr>
                <w:rStyle w:val="Hyperlink"/>
                <w:noProof/>
              </w:rPr>
              <w:t>ARTICLE 16: JOB DESCRIPTIONS</w:t>
            </w:r>
            <w:r w:rsidR="00DD4C21">
              <w:rPr>
                <w:noProof/>
                <w:webHidden/>
              </w:rPr>
              <w:tab/>
            </w:r>
            <w:r w:rsidR="00DD4C21">
              <w:rPr>
                <w:noProof/>
                <w:webHidden/>
              </w:rPr>
              <w:fldChar w:fldCharType="begin"/>
            </w:r>
            <w:r w:rsidR="00DD4C21">
              <w:rPr>
                <w:noProof/>
                <w:webHidden/>
              </w:rPr>
              <w:instrText xml:space="preserve"> PAGEREF _Toc89437516 \h </w:instrText>
            </w:r>
            <w:r w:rsidR="00DD4C21">
              <w:rPr>
                <w:noProof/>
                <w:webHidden/>
              </w:rPr>
            </w:r>
            <w:r w:rsidR="00DD4C21">
              <w:rPr>
                <w:noProof/>
                <w:webHidden/>
              </w:rPr>
              <w:fldChar w:fldCharType="separate"/>
            </w:r>
            <w:r w:rsidR="00005671">
              <w:rPr>
                <w:noProof/>
                <w:webHidden/>
              </w:rPr>
              <w:t>27</w:t>
            </w:r>
            <w:r w:rsidR="00DD4C21">
              <w:rPr>
                <w:noProof/>
                <w:webHidden/>
              </w:rPr>
              <w:fldChar w:fldCharType="end"/>
            </w:r>
          </w:hyperlink>
        </w:p>
        <w:p w14:paraId="48492A03" w14:textId="5DE257DC" w:rsidR="00DD4C21" w:rsidRDefault="00435F54">
          <w:pPr>
            <w:pStyle w:val="TOC1"/>
            <w:tabs>
              <w:tab w:val="right" w:leader="dot" w:pos="9350"/>
            </w:tabs>
            <w:rPr>
              <w:rFonts w:eastAsiaTheme="minorEastAsia"/>
              <w:b w:val="0"/>
              <w:bCs w:val="0"/>
              <w:noProof/>
              <w:sz w:val="22"/>
              <w:szCs w:val="22"/>
            </w:rPr>
          </w:pPr>
          <w:hyperlink w:anchor="_Toc89437517" w:history="1">
            <w:r w:rsidR="00DD4C21" w:rsidRPr="00272E1A">
              <w:rPr>
                <w:rStyle w:val="Hyperlink"/>
                <w:noProof/>
              </w:rPr>
              <w:t>ARTICLE 17: UNPAID LEAVE</w:t>
            </w:r>
            <w:r w:rsidR="00DD4C21">
              <w:rPr>
                <w:noProof/>
                <w:webHidden/>
              </w:rPr>
              <w:tab/>
            </w:r>
            <w:r w:rsidR="00DD4C21">
              <w:rPr>
                <w:noProof/>
                <w:webHidden/>
              </w:rPr>
              <w:fldChar w:fldCharType="begin"/>
            </w:r>
            <w:r w:rsidR="00DD4C21">
              <w:rPr>
                <w:noProof/>
                <w:webHidden/>
              </w:rPr>
              <w:instrText xml:space="preserve"> PAGEREF _Toc89437517 \h </w:instrText>
            </w:r>
            <w:r w:rsidR="00DD4C21">
              <w:rPr>
                <w:noProof/>
                <w:webHidden/>
              </w:rPr>
            </w:r>
            <w:r w:rsidR="00DD4C21">
              <w:rPr>
                <w:noProof/>
                <w:webHidden/>
              </w:rPr>
              <w:fldChar w:fldCharType="separate"/>
            </w:r>
            <w:r w:rsidR="00005671">
              <w:rPr>
                <w:noProof/>
                <w:webHidden/>
              </w:rPr>
              <w:t>28</w:t>
            </w:r>
            <w:r w:rsidR="00DD4C21">
              <w:rPr>
                <w:noProof/>
                <w:webHidden/>
              </w:rPr>
              <w:fldChar w:fldCharType="end"/>
            </w:r>
          </w:hyperlink>
        </w:p>
        <w:p w14:paraId="39DD8A5C" w14:textId="06B70D9D" w:rsidR="00DD4C21" w:rsidRDefault="00435F54">
          <w:pPr>
            <w:pStyle w:val="TOC2"/>
            <w:tabs>
              <w:tab w:val="right" w:leader="dot" w:pos="9350"/>
            </w:tabs>
            <w:rPr>
              <w:rFonts w:eastAsiaTheme="minorEastAsia"/>
              <w:b w:val="0"/>
              <w:bCs w:val="0"/>
              <w:noProof/>
            </w:rPr>
          </w:pPr>
          <w:hyperlink w:anchor="_Toc89437518" w:history="1">
            <w:r w:rsidR="00DD4C21" w:rsidRPr="00272E1A">
              <w:rPr>
                <w:rStyle w:val="Hyperlink"/>
                <w:noProof/>
              </w:rPr>
              <w:t>SECTION 17.1: UNION LEAVE</w:t>
            </w:r>
            <w:r w:rsidR="00DD4C21">
              <w:rPr>
                <w:noProof/>
                <w:webHidden/>
              </w:rPr>
              <w:tab/>
            </w:r>
            <w:r w:rsidR="00DD4C21">
              <w:rPr>
                <w:noProof/>
                <w:webHidden/>
              </w:rPr>
              <w:fldChar w:fldCharType="begin"/>
            </w:r>
            <w:r w:rsidR="00DD4C21">
              <w:rPr>
                <w:noProof/>
                <w:webHidden/>
              </w:rPr>
              <w:instrText xml:space="preserve"> PAGEREF _Toc89437518 \h </w:instrText>
            </w:r>
            <w:r w:rsidR="00DD4C21">
              <w:rPr>
                <w:noProof/>
                <w:webHidden/>
              </w:rPr>
            </w:r>
            <w:r w:rsidR="00DD4C21">
              <w:rPr>
                <w:noProof/>
                <w:webHidden/>
              </w:rPr>
              <w:fldChar w:fldCharType="separate"/>
            </w:r>
            <w:r w:rsidR="00005671">
              <w:rPr>
                <w:noProof/>
                <w:webHidden/>
              </w:rPr>
              <w:t>28</w:t>
            </w:r>
            <w:r w:rsidR="00DD4C21">
              <w:rPr>
                <w:noProof/>
                <w:webHidden/>
              </w:rPr>
              <w:fldChar w:fldCharType="end"/>
            </w:r>
          </w:hyperlink>
        </w:p>
        <w:p w14:paraId="0311BA07" w14:textId="739F8CA0" w:rsidR="00DD4C21" w:rsidRDefault="00435F54">
          <w:pPr>
            <w:pStyle w:val="TOC2"/>
            <w:tabs>
              <w:tab w:val="right" w:leader="dot" w:pos="9350"/>
            </w:tabs>
            <w:rPr>
              <w:rFonts w:eastAsiaTheme="minorEastAsia"/>
              <w:b w:val="0"/>
              <w:bCs w:val="0"/>
              <w:noProof/>
            </w:rPr>
          </w:pPr>
          <w:hyperlink w:anchor="_Toc89437519" w:history="1">
            <w:r w:rsidR="00DD4C21" w:rsidRPr="00272E1A">
              <w:rPr>
                <w:rStyle w:val="Hyperlink"/>
                <w:noProof/>
              </w:rPr>
              <w:t>SECTION 17.2: BEREAVEMENT LEAVE</w:t>
            </w:r>
            <w:r w:rsidR="00DD4C21">
              <w:rPr>
                <w:noProof/>
                <w:webHidden/>
              </w:rPr>
              <w:tab/>
            </w:r>
            <w:r w:rsidR="00DD4C21">
              <w:rPr>
                <w:noProof/>
                <w:webHidden/>
              </w:rPr>
              <w:fldChar w:fldCharType="begin"/>
            </w:r>
            <w:r w:rsidR="00DD4C21">
              <w:rPr>
                <w:noProof/>
                <w:webHidden/>
              </w:rPr>
              <w:instrText xml:space="preserve"> PAGEREF _Toc89437519 \h </w:instrText>
            </w:r>
            <w:r w:rsidR="00DD4C21">
              <w:rPr>
                <w:noProof/>
                <w:webHidden/>
              </w:rPr>
            </w:r>
            <w:r w:rsidR="00DD4C21">
              <w:rPr>
                <w:noProof/>
                <w:webHidden/>
              </w:rPr>
              <w:fldChar w:fldCharType="separate"/>
            </w:r>
            <w:r w:rsidR="00005671">
              <w:rPr>
                <w:noProof/>
                <w:webHidden/>
              </w:rPr>
              <w:t>28</w:t>
            </w:r>
            <w:r w:rsidR="00DD4C21">
              <w:rPr>
                <w:noProof/>
                <w:webHidden/>
              </w:rPr>
              <w:fldChar w:fldCharType="end"/>
            </w:r>
          </w:hyperlink>
        </w:p>
        <w:p w14:paraId="5A1A4069" w14:textId="76E9D870" w:rsidR="00DD4C21" w:rsidRDefault="00435F54">
          <w:pPr>
            <w:pStyle w:val="TOC2"/>
            <w:tabs>
              <w:tab w:val="right" w:leader="dot" w:pos="9350"/>
            </w:tabs>
            <w:rPr>
              <w:rFonts w:eastAsiaTheme="minorEastAsia"/>
              <w:b w:val="0"/>
              <w:bCs w:val="0"/>
              <w:noProof/>
            </w:rPr>
          </w:pPr>
          <w:hyperlink w:anchor="_Toc89437520" w:history="1">
            <w:r w:rsidR="00DD4C21" w:rsidRPr="00272E1A">
              <w:rPr>
                <w:rStyle w:val="Hyperlink"/>
                <w:noProof/>
              </w:rPr>
              <w:t>SECTION 17.3: ELECTION LEAVE</w:t>
            </w:r>
            <w:r w:rsidR="00DD4C21">
              <w:rPr>
                <w:noProof/>
                <w:webHidden/>
              </w:rPr>
              <w:tab/>
            </w:r>
            <w:r w:rsidR="00DD4C21">
              <w:rPr>
                <w:noProof/>
                <w:webHidden/>
              </w:rPr>
              <w:fldChar w:fldCharType="begin"/>
            </w:r>
            <w:r w:rsidR="00DD4C21">
              <w:rPr>
                <w:noProof/>
                <w:webHidden/>
              </w:rPr>
              <w:instrText xml:space="preserve"> PAGEREF _Toc89437520 \h </w:instrText>
            </w:r>
            <w:r w:rsidR="00DD4C21">
              <w:rPr>
                <w:noProof/>
                <w:webHidden/>
              </w:rPr>
            </w:r>
            <w:r w:rsidR="00DD4C21">
              <w:rPr>
                <w:noProof/>
                <w:webHidden/>
              </w:rPr>
              <w:fldChar w:fldCharType="separate"/>
            </w:r>
            <w:r w:rsidR="00005671">
              <w:rPr>
                <w:noProof/>
                <w:webHidden/>
              </w:rPr>
              <w:t>29</w:t>
            </w:r>
            <w:r w:rsidR="00DD4C21">
              <w:rPr>
                <w:noProof/>
                <w:webHidden/>
              </w:rPr>
              <w:fldChar w:fldCharType="end"/>
            </w:r>
          </w:hyperlink>
        </w:p>
        <w:p w14:paraId="3C25D9E2" w14:textId="09E5E69D" w:rsidR="00DD4C21" w:rsidRDefault="00435F54">
          <w:pPr>
            <w:pStyle w:val="TOC2"/>
            <w:tabs>
              <w:tab w:val="right" w:leader="dot" w:pos="9350"/>
            </w:tabs>
            <w:rPr>
              <w:rFonts w:eastAsiaTheme="minorEastAsia"/>
              <w:b w:val="0"/>
              <w:bCs w:val="0"/>
              <w:noProof/>
            </w:rPr>
          </w:pPr>
          <w:hyperlink w:anchor="_Toc89437521" w:history="1">
            <w:r w:rsidR="00DD4C21" w:rsidRPr="00272E1A">
              <w:rPr>
                <w:rStyle w:val="Hyperlink"/>
                <w:noProof/>
              </w:rPr>
              <w:t>SECTION 17.4: OTHER LEAVES OF ABSENCE</w:t>
            </w:r>
            <w:r w:rsidR="00DD4C21">
              <w:rPr>
                <w:noProof/>
                <w:webHidden/>
              </w:rPr>
              <w:tab/>
            </w:r>
            <w:r w:rsidR="00DD4C21">
              <w:rPr>
                <w:noProof/>
                <w:webHidden/>
              </w:rPr>
              <w:fldChar w:fldCharType="begin"/>
            </w:r>
            <w:r w:rsidR="00DD4C21">
              <w:rPr>
                <w:noProof/>
                <w:webHidden/>
              </w:rPr>
              <w:instrText xml:space="preserve"> PAGEREF _Toc89437521 \h </w:instrText>
            </w:r>
            <w:r w:rsidR="00DD4C21">
              <w:rPr>
                <w:noProof/>
                <w:webHidden/>
              </w:rPr>
            </w:r>
            <w:r w:rsidR="00DD4C21">
              <w:rPr>
                <w:noProof/>
                <w:webHidden/>
              </w:rPr>
              <w:fldChar w:fldCharType="separate"/>
            </w:r>
            <w:r w:rsidR="00005671">
              <w:rPr>
                <w:noProof/>
                <w:webHidden/>
              </w:rPr>
              <w:t>29</w:t>
            </w:r>
            <w:r w:rsidR="00DD4C21">
              <w:rPr>
                <w:noProof/>
                <w:webHidden/>
              </w:rPr>
              <w:fldChar w:fldCharType="end"/>
            </w:r>
          </w:hyperlink>
        </w:p>
        <w:p w14:paraId="13248680" w14:textId="700A5438" w:rsidR="00DD4C21" w:rsidRDefault="00435F54">
          <w:pPr>
            <w:pStyle w:val="TOC2"/>
            <w:tabs>
              <w:tab w:val="right" w:leader="dot" w:pos="9350"/>
            </w:tabs>
            <w:rPr>
              <w:rFonts w:eastAsiaTheme="minorEastAsia"/>
              <w:b w:val="0"/>
              <w:bCs w:val="0"/>
              <w:noProof/>
            </w:rPr>
          </w:pPr>
          <w:hyperlink w:anchor="_Toc89437522" w:history="1">
            <w:r w:rsidR="00DD4C21" w:rsidRPr="00272E1A">
              <w:rPr>
                <w:rStyle w:val="Hyperlink"/>
                <w:noProof/>
                <w:w w:val="105"/>
              </w:rPr>
              <w:t>TYPES AND DEFINITIONS OF LEAVES OF</w:t>
            </w:r>
            <w:r w:rsidR="00DD4C21" w:rsidRPr="00272E1A">
              <w:rPr>
                <w:rStyle w:val="Hyperlink"/>
                <w:noProof/>
                <w:spacing w:val="-26"/>
                <w:w w:val="105"/>
              </w:rPr>
              <w:t xml:space="preserve"> </w:t>
            </w:r>
            <w:r w:rsidR="00DD4C21" w:rsidRPr="00272E1A">
              <w:rPr>
                <w:rStyle w:val="Hyperlink"/>
                <w:noProof/>
                <w:w w:val="105"/>
              </w:rPr>
              <w:t>ABSENCE</w:t>
            </w:r>
            <w:r w:rsidR="00DD4C21">
              <w:rPr>
                <w:noProof/>
                <w:webHidden/>
              </w:rPr>
              <w:tab/>
            </w:r>
            <w:r w:rsidR="00DD4C21">
              <w:rPr>
                <w:noProof/>
                <w:webHidden/>
              </w:rPr>
              <w:fldChar w:fldCharType="begin"/>
            </w:r>
            <w:r w:rsidR="00DD4C21">
              <w:rPr>
                <w:noProof/>
                <w:webHidden/>
              </w:rPr>
              <w:instrText xml:space="preserve"> PAGEREF _Toc89437522 \h </w:instrText>
            </w:r>
            <w:r w:rsidR="00DD4C21">
              <w:rPr>
                <w:noProof/>
                <w:webHidden/>
              </w:rPr>
            </w:r>
            <w:r w:rsidR="00DD4C21">
              <w:rPr>
                <w:noProof/>
                <w:webHidden/>
              </w:rPr>
              <w:fldChar w:fldCharType="separate"/>
            </w:r>
            <w:r w:rsidR="00005671">
              <w:rPr>
                <w:noProof/>
                <w:webHidden/>
              </w:rPr>
              <w:t>29</w:t>
            </w:r>
            <w:r w:rsidR="00DD4C21">
              <w:rPr>
                <w:noProof/>
                <w:webHidden/>
              </w:rPr>
              <w:fldChar w:fldCharType="end"/>
            </w:r>
          </w:hyperlink>
        </w:p>
        <w:p w14:paraId="7B489657" w14:textId="61440706" w:rsidR="00DD4C21" w:rsidRDefault="00435F54">
          <w:pPr>
            <w:pStyle w:val="TOC2"/>
            <w:tabs>
              <w:tab w:val="right" w:leader="dot" w:pos="9350"/>
            </w:tabs>
            <w:rPr>
              <w:rFonts w:eastAsiaTheme="minorEastAsia"/>
              <w:b w:val="0"/>
              <w:bCs w:val="0"/>
              <w:noProof/>
            </w:rPr>
          </w:pPr>
          <w:hyperlink w:anchor="_Toc89437523" w:history="1">
            <w:r w:rsidR="00DD4C21" w:rsidRPr="00272E1A">
              <w:rPr>
                <w:rStyle w:val="Hyperlink"/>
                <w:noProof/>
              </w:rPr>
              <w:t>SECTION 17.5: RETURN FROM LEAVE OF ABSENCE</w:t>
            </w:r>
            <w:r w:rsidR="00DD4C21">
              <w:rPr>
                <w:noProof/>
                <w:webHidden/>
              </w:rPr>
              <w:tab/>
            </w:r>
            <w:r w:rsidR="00DD4C21">
              <w:rPr>
                <w:noProof/>
                <w:webHidden/>
              </w:rPr>
              <w:fldChar w:fldCharType="begin"/>
            </w:r>
            <w:r w:rsidR="00DD4C21">
              <w:rPr>
                <w:noProof/>
                <w:webHidden/>
              </w:rPr>
              <w:instrText xml:space="preserve"> PAGEREF _Toc89437523 \h </w:instrText>
            </w:r>
            <w:r w:rsidR="00DD4C21">
              <w:rPr>
                <w:noProof/>
                <w:webHidden/>
              </w:rPr>
            </w:r>
            <w:r w:rsidR="00DD4C21">
              <w:rPr>
                <w:noProof/>
                <w:webHidden/>
              </w:rPr>
              <w:fldChar w:fldCharType="separate"/>
            </w:r>
            <w:r w:rsidR="00005671">
              <w:rPr>
                <w:noProof/>
                <w:webHidden/>
              </w:rPr>
              <w:t>30</w:t>
            </w:r>
            <w:r w:rsidR="00DD4C21">
              <w:rPr>
                <w:noProof/>
                <w:webHidden/>
              </w:rPr>
              <w:fldChar w:fldCharType="end"/>
            </w:r>
          </w:hyperlink>
        </w:p>
        <w:p w14:paraId="2ABC9080" w14:textId="4C235957" w:rsidR="00DD4C21" w:rsidRDefault="00435F54">
          <w:pPr>
            <w:pStyle w:val="TOC2"/>
            <w:tabs>
              <w:tab w:val="right" w:leader="dot" w:pos="9350"/>
            </w:tabs>
            <w:rPr>
              <w:rFonts w:eastAsiaTheme="minorEastAsia"/>
              <w:b w:val="0"/>
              <w:bCs w:val="0"/>
              <w:noProof/>
            </w:rPr>
          </w:pPr>
          <w:hyperlink w:anchor="_Toc89437524" w:history="1">
            <w:r w:rsidR="00DD4C21" w:rsidRPr="00272E1A">
              <w:rPr>
                <w:rStyle w:val="Hyperlink"/>
                <w:noProof/>
                <w:w w:val="105"/>
              </w:rPr>
              <w:t>SECTION 17.6: RETURN TO WORK PROGRAM</w:t>
            </w:r>
            <w:r w:rsidR="00DD4C21">
              <w:rPr>
                <w:noProof/>
                <w:webHidden/>
              </w:rPr>
              <w:tab/>
            </w:r>
            <w:r w:rsidR="00DD4C21">
              <w:rPr>
                <w:noProof/>
                <w:webHidden/>
              </w:rPr>
              <w:fldChar w:fldCharType="begin"/>
            </w:r>
            <w:r w:rsidR="00DD4C21">
              <w:rPr>
                <w:noProof/>
                <w:webHidden/>
              </w:rPr>
              <w:instrText xml:space="preserve"> PAGEREF _Toc89437524 \h </w:instrText>
            </w:r>
            <w:r w:rsidR="00DD4C21">
              <w:rPr>
                <w:noProof/>
                <w:webHidden/>
              </w:rPr>
            </w:r>
            <w:r w:rsidR="00DD4C21">
              <w:rPr>
                <w:noProof/>
                <w:webHidden/>
              </w:rPr>
              <w:fldChar w:fldCharType="separate"/>
            </w:r>
            <w:r w:rsidR="00005671">
              <w:rPr>
                <w:noProof/>
                <w:webHidden/>
              </w:rPr>
              <w:t>30</w:t>
            </w:r>
            <w:r w:rsidR="00DD4C21">
              <w:rPr>
                <w:noProof/>
                <w:webHidden/>
              </w:rPr>
              <w:fldChar w:fldCharType="end"/>
            </w:r>
          </w:hyperlink>
        </w:p>
        <w:p w14:paraId="1F0052F2" w14:textId="114BAEFF" w:rsidR="00DD4C21" w:rsidRDefault="00435F54">
          <w:pPr>
            <w:pStyle w:val="TOC1"/>
            <w:tabs>
              <w:tab w:val="right" w:leader="dot" w:pos="9350"/>
            </w:tabs>
            <w:rPr>
              <w:rFonts w:eastAsiaTheme="minorEastAsia"/>
              <w:b w:val="0"/>
              <w:bCs w:val="0"/>
              <w:noProof/>
              <w:sz w:val="22"/>
              <w:szCs w:val="22"/>
            </w:rPr>
          </w:pPr>
          <w:hyperlink w:anchor="_Toc89437525" w:history="1">
            <w:r w:rsidR="00DD4C21" w:rsidRPr="00272E1A">
              <w:rPr>
                <w:rStyle w:val="Hyperlink"/>
                <w:noProof/>
              </w:rPr>
              <w:t>ARTICLE 18: HOLIDAYS</w:t>
            </w:r>
            <w:r w:rsidR="00DD4C21">
              <w:rPr>
                <w:noProof/>
                <w:webHidden/>
              </w:rPr>
              <w:tab/>
            </w:r>
            <w:r w:rsidR="00DD4C21">
              <w:rPr>
                <w:noProof/>
                <w:webHidden/>
              </w:rPr>
              <w:fldChar w:fldCharType="begin"/>
            </w:r>
            <w:r w:rsidR="00DD4C21">
              <w:rPr>
                <w:noProof/>
                <w:webHidden/>
              </w:rPr>
              <w:instrText xml:space="preserve"> PAGEREF _Toc89437525 \h </w:instrText>
            </w:r>
            <w:r w:rsidR="00DD4C21">
              <w:rPr>
                <w:noProof/>
                <w:webHidden/>
              </w:rPr>
            </w:r>
            <w:r w:rsidR="00DD4C21">
              <w:rPr>
                <w:noProof/>
                <w:webHidden/>
              </w:rPr>
              <w:fldChar w:fldCharType="separate"/>
            </w:r>
            <w:r w:rsidR="00005671">
              <w:rPr>
                <w:noProof/>
                <w:webHidden/>
              </w:rPr>
              <w:t>30</w:t>
            </w:r>
            <w:r w:rsidR="00DD4C21">
              <w:rPr>
                <w:noProof/>
                <w:webHidden/>
              </w:rPr>
              <w:fldChar w:fldCharType="end"/>
            </w:r>
          </w:hyperlink>
        </w:p>
        <w:p w14:paraId="6A7ADC96" w14:textId="5255F3E3" w:rsidR="00DD4C21" w:rsidRDefault="00435F54">
          <w:pPr>
            <w:pStyle w:val="TOC2"/>
            <w:tabs>
              <w:tab w:val="right" w:leader="dot" w:pos="9350"/>
            </w:tabs>
            <w:rPr>
              <w:rFonts w:eastAsiaTheme="minorEastAsia"/>
              <w:b w:val="0"/>
              <w:bCs w:val="0"/>
              <w:noProof/>
            </w:rPr>
          </w:pPr>
          <w:hyperlink w:anchor="_Toc89437526" w:history="1">
            <w:r w:rsidR="00DD4C21" w:rsidRPr="00272E1A">
              <w:rPr>
                <w:rStyle w:val="Hyperlink"/>
                <w:noProof/>
              </w:rPr>
              <w:t>SECTION 18.1: HOLIDAYS QUALIFYING FOR PREMIUM PAY</w:t>
            </w:r>
            <w:r w:rsidR="00DD4C21">
              <w:rPr>
                <w:noProof/>
                <w:webHidden/>
              </w:rPr>
              <w:tab/>
            </w:r>
            <w:r w:rsidR="00DD4C21">
              <w:rPr>
                <w:noProof/>
                <w:webHidden/>
              </w:rPr>
              <w:fldChar w:fldCharType="begin"/>
            </w:r>
            <w:r w:rsidR="00DD4C21">
              <w:rPr>
                <w:noProof/>
                <w:webHidden/>
              </w:rPr>
              <w:instrText xml:space="preserve"> PAGEREF _Toc89437526 \h </w:instrText>
            </w:r>
            <w:r w:rsidR="00DD4C21">
              <w:rPr>
                <w:noProof/>
                <w:webHidden/>
              </w:rPr>
            </w:r>
            <w:r w:rsidR="00DD4C21">
              <w:rPr>
                <w:noProof/>
                <w:webHidden/>
              </w:rPr>
              <w:fldChar w:fldCharType="separate"/>
            </w:r>
            <w:r w:rsidR="00005671">
              <w:rPr>
                <w:noProof/>
                <w:webHidden/>
              </w:rPr>
              <w:t>30</w:t>
            </w:r>
            <w:r w:rsidR="00DD4C21">
              <w:rPr>
                <w:noProof/>
                <w:webHidden/>
              </w:rPr>
              <w:fldChar w:fldCharType="end"/>
            </w:r>
          </w:hyperlink>
        </w:p>
        <w:p w14:paraId="066D5C0F" w14:textId="5AE9C57C" w:rsidR="00DD4C21" w:rsidRDefault="00435F54">
          <w:pPr>
            <w:pStyle w:val="TOC1"/>
            <w:tabs>
              <w:tab w:val="right" w:leader="dot" w:pos="9350"/>
            </w:tabs>
            <w:rPr>
              <w:rFonts w:eastAsiaTheme="minorEastAsia"/>
              <w:b w:val="0"/>
              <w:bCs w:val="0"/>
              <w:noProof/>
              <w:sz w:val="22"/>
              <w:szCs w:val="22"/>
            </w:rPr>
          </w:pPr>
          <w:hyperlink w:anchor="_Toc89437527" w:history="1">
            <w:r w:rsidR="00DD4C21" w:rsidRPr="00272E1A">
              <w:rPr>
                <w:rStyle w:val="Hyperlink"/>
                <w:noProof/>
              </w:rPr>
              <w:t>ARTICLE 19: TRAVEL PROVISIONS</w:t>
            </w:r>
            <w:r w:rsidR="00DD4C21">
              <w:rPr>
                <w:noProof/>
                <w:webHidden/>
              </w:rPr>
              <w:tab/>
            </w:r>
            <w:r w:rsidR="00DD4C21">
              <w:rPr>
                <w:noProof/>
                <w:webHidden/>
              </w:rPr>
              <w:fldChar w:fldCharType="begin"/>
            </w:r>
            <w:r w:rsidR="00DD4C21">
              <w:rPr>
                <w:noProof/>
                <w:webHidden/>
              </w:rPr>
              <w:instrText xml:space="preserve"> PAGEREF _Toc89437527 \h </w:instrText>
            </w:r>
            <w:r w:rsidR="00DD4C21">
              <w:rPr>
                <w:noProof/>
                <w:webHidden/>
              </w:rPr>
            </w:r>
            <w:r w:rsidR="00DD4C21">
              <w:rPr>
                <w:noProof/>
                <w:webHidden/>
              </w:rPr>
              <w:fldChar w:fldCharType="separate"/>
            </w:r>
            <w:r w:rsidR="00005671">
              <w:rPr>
                <w:noProof/>
                <w:webHidden/>
              </w:rPr>
              <w:t>31</w:t>
            </w:r>
            <w:r w:rsidR="00DD4C21">
              <w:rPr>
                <w:noProof/>
                <w:webHidden/>
              </w:rPr>
              <w:fldChar w:fldCharType="end"/>
            </w:r>
          </w:hyperlink>
        </w:p>
        <w:p w14:paraId="2C715EB4" w14:textId="13ED2D80" w:rsidR="00DD4C21" w:rsidRDefault="00435F54">
          <w:pPr>
            <w:pStyle w:val="TOC2"/>
            <w:tabs>
              <w:tab w:val="right" w:leader="dot" w:pos="9350"/>
            </w:tabs>
            <w:rPr>
              <w:rFonts w:eastAsiaTheme="minorEastAsia"/>
              <w:b w:val="0"/>
              <w:bCs w:val="0"/>
              <w:noProof/>
            </w:rPr>
          </w:pPr>
          <w:hyperlink w:anchor="_Toc89437528" w:history="1">
            <w:r w:rsidR="00DD4C21" w:rsidRPr="00272E1A">
              <w:rPr>
                <w:rStyle w:val="Hyperlink"/>
                <w:noProof/>
              </w:rPr>
              <w:t>SECTION 19.1: TRAVEL PAY AND MILEAGE</w:t>
            </w:r>
            <w:r w:rsidR="00DD4C21">
              <w:rPr>
                <w:noProof/>
                <w:webHidden/>
              </w:rPr>
              <w:tab/>
            </w:r>
            <w:r w:rsidR="00DD4C21">
              <w:rPr>
                <w:noProof/>
                <w:webHidden/>
              </w:rPr>
              <w:fldChar w:fldCharType="begin"/>
            </w:r>
            <w:r w:rsidR="00DD4C21">
              <w:rPr>
                <w:noProof/>
                <w:webHidden/>
              </w:rPr>
              <w:instrText xml:space="preserve"> PAGEREF _Toc89437528 \h </w:instrText>
            </w:r>
            <w:r w:rsidR="00DD4C21">
              <w:rPr>
                <w:noProof/>
                <w:webHidden/>
              </w:rPr>
            </w:r>
            <w:r w:rsidR="00DD4C21">
              <w:rPr>
                <w:noProof/>
                <w:webHidden/>
              </w:rPr>
              <w:fldChar w:fldCharType="separate"/>
            </w:r>
            <w:r w:rsidR="00005671">
              <w:rPr>
                <w:noProof/>
                <w:webHidden/>
              </w:rPr>
              <w:t>31</w:t>
            </w:r>
            <w:r w:rsidR="00DD4C21">
              <w:rPr>
                <w:noProof/>
                <w:webHidden/>
              </w:rPr>
              <w:fldChar w:fldCharType="end"/>
            </w:r>
          </w:hyperlink>
        </w:p>
        <w:p w14:paraId="144ADC29" w14:textId="0575C549" w:rsidR="00DD4C21" w:rsidRDefault="00435F54">
          <w:pPr>
            <w:pStyle w:val="TOC2"/>
            <w:tabs>
              <w:tab w:val="right" w:leader="dot" w:pos="9350"/>
            </w:tabs>
            <w:rPr>
              <w:rFonts w:eastAsiaTheme="minorEastAsia"/>
              <w:b w:val="0"/>
              <w:bCs w:val="0"/>
              <w:noProof/>
            </w:rPr>
          </w:pPr>
          <w:hyperlink w:anchor="_Toc89437529" w:history="1">
            <w:r w:rsidR="00DD4C21" w:rsidRPr="00272E1A">
              <w:rPr>
                <w:rStyle w:val="Hyperlink"/>
                <w:noProof/>
              </w:rPr>
              <w:t>SECTION 19.2: INSURANCE AND DRIVER’S LICENSE</w:t>
            </w:r>
            <w:r w:rsidR="00DD4C21">
              <w:rPr>
                <w:noProof/>
                <w:webHidden/>
              </w:rPr>
              <w:tab/>
            </w:r>
            <w:r w:rsidR="00DD4C21">
              <w:rPr>
                <w:noProof/>
                <w:webHidden/>
              </w:rPr>
              <w:fldChar w:fldCharType="begin"/>
            </w:r>
            <w:r w:rsidR="00DD4C21">
              <w:rPr>
                <w:noProof/>
                <w:webHidden/>
              </w:rPr>
              <w:instrText xml:space="preserve"> PAGEREF _Toc89437529 \h </w:instrText>
            </w:r>
            <w:r w:rsidR="00DD4C21">
              <w:rPr>
                <w:noProof/>
                <w:webHidden/>
              </w:rPr>
            </w:r>
            <w:r w:rsidR="00DD4C21">
              <w:rPr>
                <w:noProof/>
                <w:webHidden/>
              </w:rPr>
              <w:fldChar w:fldCharType="separate"/>
            </w:r>
            <w:r w:rsidR="00005671">
              <w:rPr>
                <w:noProof/>
                <w:webHidden/>
              </w:rPr>
              <w:t>31</w:t>
            </w:r>
            <w:r w:rsidR="00DD4C21">
              <w:rPr>
                <w:noProof/>
                <w:webHidden/>
              </w:rPr>
              <w:fldChar w:fldCharType="end"/>
            </w:r>
          </w:hyperlink>
        </w:p>
        <w:p w14:paraId="16ECD049" w14:textId="2E0613BD" w:rsidR="00DD4C21" w:rsidRDefault="00435F54">
          <w:pPr>
            <w:pStyle w:val="TOC2"/>
            <w:tabs>
              <w:tab w:val="right" w:leader="dot" w:pos="9350"/>
            </w:tabs>
            <w:rPr>
              <w:rFonts w:eastAsiaTheme="minorEastAsia"/>
              <w:b w:val="0"/>
              <w:bCs w:val="0"/>
              <w:noProof/>
            </w:rPr>
          </w:pPr>
          <w:hyperlink w:anchor="_Toc89437530" w:history="1">
            <w:r w:rsidR="00DD4C21" w:rsidRPr="00272E1A">
              <w:rPr>
                <w:rStyle w:val="Hyperlink"/>
                <w:noProof/>
              </w:rPr>
              <w:t>SECTION 19.3: DOCUMENTATION OF EXPENSES</w:t>
            </w:r>
            <w:r w:rsidR="00DD4C21">
              <w:rPr>
                <w:noProof/>
                <w:webHidden/>
              </w:rPr>
              <w:tab/>
            </w:r>
            <w:r w:rsidR="00DD4C21">
              <w:rPr>
                <w:noProof/>
                <w:webHidden/>
              </w:rPr>
              <w:fldChar w:fldCharType="begin"/>
            </w:r>
            <w:r w:rsidR="00DD4C21">
              <w:rPr>
                <w:noProof/>
                <w:webHidden/>
              </w:rPr>
              <w:instrText xml:space="preserve"> PAGEREF _Toc89437530 \h </w:instrText>
            </w:r>
            <w:r w:rsidR="00DD4C21">
              <w:rPr>
                <w:noProof/>
                <w:webHidden/>
              </w:rPr>
            </w:r>
            <w:r w:rsidR="00DD4C21">
              <w:rPr>
                <w:noProof/>
                <w:webHidden/>
              </w:rPr>
              <w:fldChar w:fldCharType="separate"/>
            </w:r>
            <w:r w:rsidR="00005671">
              <w:rPr>
                <w:noProof/>
                <w:webHidden/>
              </w:rPr>
              <w:t>32</w:t>
            </w:r>
            <w:r w:rsidR="00DD4C21">
              <w:rPr>
                <w:noProof/>
                <w:webHidden/>
              </w:rPr>
              <w:fldChar w:fldCharType="end"/>
            </w:r>
          </w:hyperlink>
        </w:p>
        <w:p w14:paraId="15FF4DA0" w14:textId="5EFC031B" w:rsidR="00DD4C21" w:rsidRDefault="00435F54">
          <w:pPr>
            <w:pStyle w:val="TOC2"/>
            <w:tabs>
              <w:tab w:val="right" w:leader="dot" w:pos="9350"/>
            </w:tabs>
            <w:rPr>
              <w:rFonts w:eastAsiaTheme="minorEastAsia"/>
              <w:b w:val="0"/>
              <w:bCs w:val="0"/>
              <w:noProof/>
            </w:rPr>
          </w:pPr>
          <w:hyperlink w:anchor="_Toc89437531" w:history="1">
            <w:r w:rsidR="00DD4C21" w:rsidRPr="00272E1A">
              <w:rPr>
                <w:rStyle w:val="Hyperlink"/>
                <w:noProof/>
              </w:rPr>
              <w:t>SECTION 19.4: SPEEDING TICKETS</w:t>
            </w:r>
            <w:r w:rsidR="00DD4C21">
              <w:rPr>
                <w:noProof/>
                <w:webHidden/>
              </w:rPr>
              <w:tab/>
            </w:r>
            <w:r w:rsidR="00DD4C21">
              <w:rPr>
                <w:noProof/>
                <w:webHidden/>
              </w:rPr>
              <w:fldChar w:fldCharType="begin"/>
            </w:r>
            <w:r w:rsidR="00DD4C21">
              <w:rPr>
                <w:noProof/>
                <w:webHidden/>
              </w:rPr>
              <w:instrText xml:space="preserve"> PAGEREF _Toc89437531 \h </w:instrText>
            </w:r>
            <w:r w:rsidR="00DD4C21">
              <w:rPr>
                <w:noProof/>
                <w:webHidden/>
              </w:rPr>
            </w:r>
            <w:r w:rsidR="00DD4C21">
              <w:rPr>
                <w:noProof/>
                <w:webHidden/>
              </w:rPr>
              <w:fldChar w:fldCharType="separate"/>
            </w:r>
            <w:r w:rsidR="00005671">
              <w:rPr>
                <w:noProof/>
                <w:webHidden/>
              </w:rPr>
              <w:t>32</w:t>
            </w:r>
            <w:r w:rsidR="00DD4C21">
              <w:rPr>
                <w:noProof/>
                <w:webHidden/>
              </w:rPr>
              <w:fldChar w:fldCharType="end"/>
            </w:r>
          </w:hyperlink>
        </w:p>
        <w:p w14:paraId="7E51A313" w14:textId="5275F14D" w:rsidR="00DD4C21" w:rsidRDefault="00435F54">
          <w:pPr>
            <w:pStyle w:val="TOC1"/>
            <w:tabs>
              <w:tab w:val="right" w:leader="dot" w:pos="9350"/>
            </w:tabs>
            <w:rPr>
              <w:rFonts w:eastAsiaTheme="minorEastAsia"/>
              <w:b w:val="0"/>
              <w:bCs w:val="0"/>
              <w:noProof/>
              <w:sz w:val="22"/>
              <w:szCs w:val="22"/>
            </w:rPr>
          </w:pPr>
          <w:hyperlink w:anchor="_Toc89437532" w:history="1">
            <w:r w:rsidR="00DD4C21" w:rsidRPr="00272E1A">
              <w:rPr>
                <w:rStyle w:val="Hyperlink"/>
                <w:noProof/>
              </w:rPr>
              <w:t>ARTICLE 20: COMPREHENSIVE HEALTH AND WELFARE BENEFITS</w:t>
            </w:r>
            <w:r w:rsidR="00DD4C21">
              <w:rPr>
                <w:noProof/>
                <w:webHidden/>
              </w:rPr>
              <w:tab/>
            </w:r>
            <w:r w:rsidR="00DD4C21">
              <w:rPr>
                <w:noProof/>
                <w:webHidden/>
              </w:rPr>
              <w:fldChar w:fldCharType="begin"/>
            </w:r>
            <w:r w:rsidR="00DD4C21">
              <w:rPr>
                <w:noProof/>
                <w:webHidden/>
              </w:rPr>
              <w:instrText xml:space="preserve"> PAGEREF _Toc89437532 \h </w:instrText>
            </w:r>
            <w:r w:rsidR="00DD4C21">
              <w:rPr>
                <w:noProof/>
                <w:webHidden/>
              </w:rPr>
            </w:r>
            <w:r w:rsidR="00DD4C21">
              <w:rPr>
                <w:noProof/>
                <w:webHidden/>
              </w:rPr>
              <w:fldChar w:fldCharType="separate"/>
            </w:r>
            <w:r w:rsidR="00005671">
              <w:rPr>
                <w:noProof/>
                <w:webHidden/>
              </w:rPr>
              <w:t>32</w:t>
            </w:r>
            <w:r w:rsidR="00DD4C21">
              <w:rPr>
                <w:noProof/>
                <w:webHidden/>
              </w:rPr>
              <w:fldChar w:fldCharType="end"/>
            </w:r>
          </w:hyperlink>
        </w:p>
        <w:p w14:paraId="1CEA19B3" w14:textId="34E78EB7" w:rsidR="00DD4C21" w:rsidRDefault="00435F54">
          <w:pPr>
            <w:pStyle w:val="TOC2"/>
            <w:tabs>
              <w:tab w:val="right" w:leader="dot" w:pos="9350"/>
            </w:tabs>
            <w:rPr>
              <w:rFonts w:eastAsiaTheme="minorEastAsia"/>
              <w:b w:val="0"/>
              <w:bCs w:val="0"/>
              <w:noProof/>
            </w:rPr>
          </w:pPr>
          <w:hyperlink w:anchor="_Toc89437533" w:history="1">
            <w:r w:rsidR="00DD4C21" w:rsidRPr="00272E1A">
              <w:rPr>
                <w:rStyle w:val="Hyperlink"/>
                <w:noProof/>
              </w:rPr>
              <w:t>SECTION 20.1: BENEFITS PROVIDED THROUGH THE TRUST</w:t>
            </w:r>
            <w:r w:rsidR="00DD4C21">
              <w:rPr>
                <w:noProof/>
                <w:webHidden/>
              </w:rPr>
              <w:tab/>
            </w:r>
            <w:r w:rsidR="00DD4C21">
              <w:rPr>
                <w:noProof/>
                <w:webHidden/>
              </w:rPr>
              <w:fldChar w:fldCharType="begin"/>
            </w:r>
            <w:r w:rsidR="00DD4C21">
              <w:rPr>
                <w:noProof/>
                <w:webHidden/>
              </w:rPr>
              <w:instrText xml:space="preserve"> PAGEREF _Toc89437533 \h </w:instrText>
            </w:r>
            <w:r w:rsidR="00DD4C21">
              <w:rPr>
                <w:noProof/>
                <w:webHidden/>
              </w:rPr>
            </w:r>
            <w:r w:rsidR="00DD4C21">
              <w:rPr>
                <w:noProof/>
                <w:webHidden/>
              </w:rPr>
              <w:fldChar w:fldCharType="separate"/>
            </w:r>
            <w:r w:rsidR="00005671">
              <w:rPr>
                <w:noProof/>
                <w:webHidden/>
              </w:rPr>
              <w:t>32</w:t>
            </w:r>
            <w:r w:rsidR="00DD4C21">
              <w:rPr>
                <w:noProof/>
                <w:webHidden/>
              </w:rPr>
              <w:fldChar w:fldCharType="end"/>
            </w:r>
          </w:hyperlink>
        </w:p>
        <w:p w14:paraId="5BE89D00" w14:textId="60AC5F84" w:rsidR="00DD4C21" w:rsidRDefault="00435F54">
          <w:pPr>
            <w:pStyle w:val="TOC2"/>
            <w:tabs>
              <w:tab w:val="right" w:leader="dot" w:pos="9350"/>
            </w:tabs>
            <w:rPr>
              <w:rFonts w:eastAsiaTheme="minorEastAsia"/>
              <w:b w:val="0"/>
              <w:bCs w:val="0"/>
              <w:noProof/>
            </w:rPr>
          </w:pPr>
          <w:hyperlink w:anchor="_Toc89437534" w:history="1">
            <w:r w:rsidR="00DD4C21" w:rsidRPr="00272E1A">
              <w:rPr>
                <w:rStyle w:val="Hyperlink"/>
                <w:noProof/>
              </w:rPr>
              <w:t>SECTION 20.2: ELIGIBILITY</w:t>
            </w:r>
            <w:r w:rsidR="00DD4C21">
              <w:rPr>
                <w:noProof/>
                <w:webHidden/>
              </w:rPr>
              <w:tab/>
            </w:r>
            <w:r w:rsidR="00DD4C21">
              <w:rPr>
                <w:noProof/>
                <w:webHidden/>
              </w:rPr>
              <w:fldChar w:fldCharType="begin"/>
            </w:r>
            <w:r w:rsidR="00DD4C21">
              <w:rPr>
                <w:noProof/>
                <w:webHidden/>
              </w:rPr>
              <w:instrText xml:space="preserve"> PAGEREF _Toc89437534 \h </w:instrText>
            </w:r>
            <w:r w:rsidR="00DD4C21">
              <w:rPr>
                <w:noProof/>
                <w:webHidden/>
              </w:rPr>
            </w:r>
            <w:r w:rsidR="00DD4C21">
              <w:rPr>
                <w:noProof/>
                <w:webHidden/>
              </w:rPr>
              <w:fldChar w:fldCharType="separate"/>
            </w:r>
            <w:r w:rsidR="00005671">
              <w:rPr>
                <w:noProof/>
                <w:webHidden/>
              </w:rPr>
              <w:t>32</w:t>
            </w:r>
            <w:r w:rsidR="00DD4C21">
              <w:rPr>
                <w:noProof/>
                <w:webHidden/>
              </w:rPr>
              <w:fldChar w:fldCharType="end"/>
            </w:r>
          </w:hyperlink>
        </w:p>
        <w:p w14:paraId="05DBF2F4" w14:textId="5837537C" w:rsidR="00DD4C21" w:rsidRDefault="00435F54">
          <w:pPr>
            <w:pStyle w:val="TOC2"/>
            <w:tabs>
              <w:tab w:val="right" w:leader="dot" w:pos="9350"/>
            </w:tabs>
            <w:rPr>
              <w:rFonts w:eastAsiaTheme="minorEastAsia"/>
              <w:b w:val="0"/>
              <w:bCs w:val="0"/>
              <w:noProof/>
            </w:rPr>
          </w:pPr>
          <w:hyperlink w:anchor="_Toc89437535" w:history="1">
            <w:r w:rsidR="00DD4C21" w:rsidRPr="00272E1A">
              <w:rPr>
                <w:rStyle w:val="Hyperlink"/>
                <w:noProof/>
              </w:rPr>
              <w:t>SECTION 20.3: EMPLOYER CONTRIBUTIONS</w:t>
            </w:r>
            <w:r w:rsidR="00DD4C21">
              <w:rPr>
                <w:noProof/>
                <w:webHidden/>
              </w:rPr>
              <w:tab/>
            </w:r>
            <w:r w:rsidR="00DD4C21">
              <w:rPr>
                <w:noProof/>
                <w:webHidden/>
              </w:rPr>
              <w:fldChar w:fldCharType="begin"/>
            </w:r>
            <w:r w:rsidR="00DD4C21">
              <w:rPr>
                <w:noProof/>
                <w:webHidden/>
              </w:rPr>
              <w:instrText xml:space="preserve"> PAGEREF _Toc89437535 \h </w:instrText>
            </w:r>
            <w:r w:rsidR="00DD4C21">
              <w:rPr>
                <w:noProof/>
                <w:webHidden/>
              </w:rPr>
            </w:r>
            <w:r w:rsidR="00DD4C21">
              <w:rPr>
                <w:noProof/>
                <w:webHidden/>
              </w:rPr>
              <w:fldChar w:fldCharType="separate"/>
            </w:r>
            <w:r w:rsidR="00005671">
              <w:rPr>
                <w:noProof/>
                <w:webHidden/>
              </w:rPr>
              <w:t>33</w:t>
            </w:r>
            <w:r w:rsidR="00DD4C21">
              <w:rPr>
                <w:noProof/>
                <w:webHidden/>
              </w:rPr>
              <w:fldChar w:fldCharType="end"/>
            </w:r>
          </w:hyperlink>
        </w:p>
        <w:p w14:paraId="620427F8" w14:textId="2CB58852" w:rsidR="00DD4C21" w:rsidRDefault="00435F54">
          <w:pPr>
            <w:pStyle w:val="TOC2"/>
            <w:tabs>
              <w:tab w:val="right" w:leader="dot" w:pos="9350"/>
            </w:tabs>
            <w:rPr>
              <w:rFonts w:eastAsiaTheme="minorEastAsia"/>
              <w:b w:val="0"/>
              <w:bCs w:val="0"/>
              <w:noProof/>
            </w:rPr>
          </w:pPr>
          <w:hyperlink w:anchor="_Toc89437536" w:history="1">
            <w:r w:rsidR="00DD4C21" w:rsidRPr="00272E1A">
              <w:rPr>
                <w:rStyle w:val="Hyperlink"/>
                <w:noProof/>
              </w:rPr>
              <w:t>SECTION 20.4: EMPLOYEE CONTRIBUTIONS</w:t>
            </w:r>
            <w:r w:rsidR="00DD4C21">
              <w:rPr>
                <w:noProof/>
                <w:webHidden/>
              </w:rPr>
              <w:tab/>
            </w:r>
            <w:r w:rsidR="00DD4C21">
              <w:rPr>
                <w:noProof/>
                <w:webHidden/>
              </w:rPr>
              <w:fldChar w:fldCharType="begin"/>
            </w:r>
            <w:r w:rsidR="00DD4C21">
              <w:rPr>
                <w:noProof/>
                <w:webHidden/>
              </w:rPr>
              <w:instrText xml:space="preserve"> PAGEREF _Toc89437536 \h </w:instrText>
            </w:r>
            <w:r w:rsidR="00DD4C21">
              <w:rPr>
                <w:noProof/>
                <w:webHidden/>
              </w:rPr>
            </w:r>
            <w:r w:rsidR="00DD4C21">
              <w:rPr>
                <w:noProof/>
                <w:webHidden/>
              </w:rPr>
              <w:fldChar w:fldCharType="separate"/>
            </w:r>
            <w:r w:rsidR="00005671">
              <w:rPr>
                <w:noProof/>
                <w:webHidden/>
              </w:rPr>
              <w:t>33</w:t>
            </w:r>
            <w:r w:rsidR="00DD4C21">
              <w:rPr>
                <w:noProof/>
                <w:webHidden/>
              </w:rPr>
              <w:fldChar w:fldCharType="end"/>
            </w:r>
          </w:hyperlink>
        </w:p>
        <w:p w14:paraId="547E512D" w14:textId="46FDEA6F" w:rsidR="00DD4C21" w:rsidRDefault="00435F54">
          <w:pPr>
            <w:pStyle w:val="TOC2"/>
            <w:tabs>
              <w:tab w:val="right" w:leader="dot" w:pos="9350"/>
            </w:tabs>
            <w:rPr>
              <w:rFonts w:eastAsiaTheme="minorEastAsia"/>
              <w:b w:val="0"/>
              <w:bCs w:val="0"/>
              <w:noProof/>
            </w:rPr>
          </w:pPr>
          <w:hyperlink w:anchor="_Toc89437537" w:history="1">
            <w:r w:rsidR="00DD4C21" w:rsidRPr="00272E1A">
              <w:rPr>
                <w:rStyle w:val="Hyperlink"/>
                <w:noProof/>
              </w:rPr>
              <w:t>SECTION 20.5: SAVINGS</w:t>
            </w:r>
            <w:r w:rsidR="00DD4C21">
              <w:rPr>
                <w:noProof/>
                <w:webHidden/>
              </w:rPr>
              <w:tab/>
            </w:r>
            <w:r w:rsidR="00DD4C21">
              <w:rPr>
                <w:noProof/>
                <w:webHidden/>
              </w:rPr>
              <w:fldChar w:fldCharType="begin"/>
            </w:r>
            <w:r w:rsidR="00DD4C21">
              <w:rPr>
                <w:noProof/>
                <w:webHidden/>
              </w:rPr>
              <w:instrText xml:space="preserve"> PAGEREF _Toc89437537 \h </w:instrText>
            </w:r>
            <w:r w:rsidR="00DD4C21">
              <w:rPr>
                <w:noProof/>
                <w:webHidden/>
              </w:rPr>
            </w:r>
            <w:r w:rsidR="00DD4C21">
              <w:rPr>
                <w:noProof/>
                <w:webHidden/>
              </w:rPr>
              <w:fldChar w:fldCharType="separate"/>
            </w:r>
            <w:r w:rsidR="00005671">
              <w:rPr>
                <w:noProof/>
                <w:webHidden/>
              </w:rPr>
              <w:t>33</w:t>
            </w:r>
            <w:r w:rsidR="00DD4C21">
              <w:rPr>
                <w:noProof/>
                <w:webHidden/>
              </w:rPr>
              <w:fldChar w:fldCharType="end"/>
            </w:r>
          </w:hyperlink>
        </w:p>
        <w:p w14:paraId="0CFCFD66" w14:textId="20A0084A" w:rsidR="00DD4C21" w:rsidRDefault="00435F54">
          <w:pPr>
            <w:pStyle w:val="TOC2"/>
            <w:tabs>
              <w:tab w:val="right" w:leader="dot" w:pos="9350"/>
            </w:tabs>
            <w:rPr>
              <w:rFonts w:eastAsiaTheme="minorEastAsia"/>
              <w:b w:val="0"/>
              <w:bCs w:val="0"/>
              <w:noProof/>
            </w:rPr>
          </w:pPr>
          <w:hyperlink w:anchor="_Toc89437538" w:history="1">
            <w:r w:rsidR="00DD4C21" w:rsidRPr="00272E1A">
              <w:rPr>
                <w:rStyle w:val="Hyperlink"/>
                <w:noProof/>
              </w:rPr>
              <w:t>SECTION 20.6: ENROLLMENT INFORMATION AND COORDINATION</w:t>
            </w:r>
            <w:r w:rsidR="00DD4C21">
              <w:rPr>
                <w:noProof/>
                <w:webHidden/>
              </w:rPr>
              <w:tab/>
            </w:r>
            <w:r w:rsidR="00DD4C21">
              <w:rPr>
                <w:noProof/>
                <w:webHidden/>
              </w:rPr>
              <w:fldChar w:fldCharType="begin"/>
            </w:r>
            <w:r w:rsidR="00DD4C21">
              <w:rPr>
                <w:noProof/>
                <w:webHidden/>
              </w:rPr>
              <w:instrText xml:space="preserve"> PAGEREF _Toc89437538 \h </w:instrText>
            </w:r>
            <w:r w:rsidR="00DD4C21">
              <w:rPr>
                <w:noProof/>
                <w:webHidden/>
              </w:rPr>
            </w:r>
            <w:r w:rsidR="00DD4C21">
              <w:rPr>
                <w:noProof/>
                <w:webHidden/>
              </w:rPr>
              <w:fldChar w:fldCharType="separate"/>
            </w:r>
            <w:r w:rsidR="00005671">
              <w:rPr>
                <w:noProof/>
                <w:webHidden/>
              </w:rPr>
              <w:t>33</w:t>
            </w:r>
            <w:r w:rsidR="00DD4C21">
              <w:rPr>
                <w:noProof/>
                <w:webHidden/>
              </w:rPr>
              <w:fldChar w:fldCharType="end"/>
            </w:r>
          </w:hyperlink>
        </w:p>
        <w:p w14:paraId="6091E18F" w14:textId="3B3A0C31" w:rsidR="00DD4C21" w:rsidRDefault="00435F54">
          <w:pPr>
            <w:pStyle w:val="TOC2"/>
            <w:tabs>
              <w:tab w:val="right" w:leader="dot" w:pos="9350"/>
            </w:tabs>
            <w:rPr>
              <w:rFonts w:eastAsiaTheme="minorEastAsia"/>
              <w:b w:val="0"/>
              <w:bCs w:val="0"/>
              <w:noProof/>
            </w:rPr>
          </w:pPr>
          <w:hyperlink w:anchor="_Toc89437539" w:history="1">
            <w:r w:rsidR="00DD4C21" w:rsidRPr="00272E1A">
              <w:rPr>
                <w:rStyle w:val="Hyperlink"/>
                <w:noProof/>
              </w:rPr>
              <w:t>SECTION 20.7: CONTROLLING AGREEMENT</w:t>
            </w:r>
            <w:r w:rsidR="00DD4C21">
              <w:rPr>
                <w:noProof/>
                <w:webHidden/>
              </w:rPr>
              <w:tab/>
            </w:r>
            <w:r w:rsidR="00DD4C21">
              <w:rPr>
                <w:noProof/>
                <w:webHidden/>
              </w:rPr>
              <w:fldChar w:fldCharType="begin"/>
            </w:r>
            <w:r w:rsidR="00DD4C21">
              <w:rPr>
                <w:noProof/>
                <w:webHidden/>
              </w:rPr>
              <w:instrText xml:space="preserve"> PAGEREF _Toc89437539 \h </w:instrText>
            </w:r>
            <w:r w:rsidR="00DD4C21">
              <w:rPr>
                <w:noProof/>
                <w:webHidden/>
              </w:rPr>
            </w:r>
            <w:r w:rsidR="00DD4C21">
              <w:rPr>
                <w:noProof/>
                <w:webHidden/>
              </w:rPr>
              <w:fldChar w:fldCharType="separate"/>
            </w:r>
            <w:r w:rsidR="00005671">
              <w:rPr>
                <w:noProof/>
                <w:webHidden/>
              </w:rPr>
              <w:t>33</w:t>
            </w:r>
            <w:r w:rsidR="00DD4C21">
              <w:rPr>
                <w:noProof/>
                <w:webHidden/>
              </w:rPr>
              <w:fldChar w:fldCharType="end"/>
            </w:r>
          </w:hyperlink>
        </w:p>
        <w:p w14:paraId="57870AEE" w14:textId="3E98709D" w:rsidR="00DD4C21" w:rsidRDefault="00435F54">
          <w:pPr>
            <w:pStyle w:val="TOC1"/>
            <w:tabs>
              <w:tab w:val="right" w:leader="dot" w:pos="9350"/>
            </w:tabs>
            <w:rPr>
              <w:rFonts w:eastAsiaTheme="minorEastAsia"/>
              <w:b w:val="0"/>
              <w:bCs w:val="0"/>
              <w:noProof/>
              <w:sz w:val="22"/>
              <w:szCs w:val="22"/>
            </w:rPr>
          </w:pPr>
          <w:hyperlink w:anchor="_Toc89437540" w:history="1">
            <w:r w:rsidR="00DD4C21" w:rsidRPr="00272E1A">
              <w:rPr>
                <w:rStyle w:val="Hyperlink"/>
                <w:noProof/>
              </w:rPr>
              <w:t>ARTICLE 21: ADVANCED PCA TRAINING AND EDUCATION ASSISTANCE</w:t>
            </w:r>
            <w:r w:rsidR="00DD4C21">
              <w:rPr>
                <w:noProof/>
                <w:webHidden/>
              </w:rPr>
              <w:tab/>
            </w:r>
            <w:r w:rsidR="00DD4C21">
              <w:rPr>
                <w:noProof/>
                <w:webHidden/>
              </w:rPr>
              <w:fldChar w:fldCharType="begin"/>
            </w:r>
            <w:r w:rsidR="00DD4C21">
              <w:rPr>
                <w:noProof/>
                <w:webHidden/>
              </w:rPr>
              <w:instrText xml:space="preserve"> PAGEREF _Toc89437540 \h </w:instrText>
            </w:r>
            <w:r w:rsidR="00DD4C21">
              <w:rPr>
                <w:noProof/>
                <w:webHidden/>
              </w:rPr>
            </w:r>
            <w:r w:rsidR="00DD4C21">
              <w:rPr>
                <w:noProof/>
                <w:webHidden/>
              </w:rPr>
              <w:fldChar w:fldCharType="separate"/>
            </w:r>
            <w:r w:rsidR="00005671">
              <w:rPr>
                <w:noProof/>
                <w:webHidden/>
              </w:rPr>
              <w:t>34</w:t>
            </w:r>
            <w:r w:rsidR="00DD4C21">
              <w:rPr>
                <w:noProof/>
                <w:webHidden/>
              </w:rPr>
              <w:fldChar w:fldCharType="end"/>
            </w:r>
          </w:hyperlink>
        </w:p>
        <w:p w14:paraId="72BB4072" w14:textId="1F69A303" w:rsidR="00DD4C21" w:rsidRDefault="00435F54">
          <w:pPr>
            <w:pStyle w:val="TOC2"/>
            <w:tabs>
              <w:tab w:val="right" w:leader="dot" w:pos="9350"/>
            </w:tabs>
            <w:rPr>
              <w:rFonts w:eastAsiaTheme="minorEastAsia"/>
              <w:b w:val="0"/>
              <w:bCs w:val="0"/>
              <w:noProof/>
            </w:rPr>
          </w:pPr>
          <w:hyperlink w:anchor="_Toc89437541" w:history="1">
            <w:r w:rsidR="00DD4C21" w:rsidRPr="00272E1A">
              <w:rPr>
                <w:rStyle w:val="Hyperlink"/>
                <w:noProof/>
              </w:rPr>
              <w:t>SECTION 21.1: PCA ADVANCED TRAINING</w:t>
            </w:r>
            <w:r w:rsidR="00DD4C21">
              <w:rPr>
                <w:noProof/>
                <w:webHidden/>
              </w:rPr>
              <w:tab/>
            </w:r>
            <w:r w:rsidR="00DD4C21">
              <w:rPr>
                <w:noProof/>
                <w:webHidden/>
              </w:rPr>
              <w:fldChar w:fldCharType="begin"/>
            </w:r>
            <w:r w:rsidR="00DD4C21">
              <w:rPr>
                <w:noProof/>
                <w:webHidden/>
              </w:rPr>
              <w:instrText xml:space="preserve"> PAGEREF _Toc89437541 \h </w:instrText>
            </w:r>
            <w:r w:rsidR="00DD4C21">
              <w:rPr>
                <w:noProof/>
                <w:webHidden/>
              </w:rPr>
            </w:r>
            <w:r w:rsidR="00DD4C21">
              <w:rPr>
                <w:noProof/>
                <w:webHidden/>
              </w:rPr>
              <w:fldChar w:fldCharType="separate"/>
            </w:r>
            <w:r w:rsidR="00005671">
              <w:rPr>
                <w:noProof/>
                <w:webHidden/>
              </w:rPr>
              <w:t>34</w:t>
            </w:r>
            <w:r w:rsidR="00DD4C21">
              <w:rPr>
                <w:noProof/>
                <w:webHidden/>
              </w:rPr>
              <w:fldChar w:fldCharType="end"/>
            </w:r>
          </w:hyperlink>
        </w:p>
        <w:p w14:paraId="14A45C83" w14:textId="2AB228DC" w:rsidR="00DD4C21" w:rsidRDefault="00435F54">
          <w:pPr>
            <w:pStyle w:val="TOC2"/>
            <w:tabs>
              <w:tab w:val="right" w:leader="dot" w:pos="9350"/>
            </w:tabs>
            <w:rPr>
              <w:rFonts w:eastAsiaTheme="minorEastAsia"/>
              <w:b w:val="0"/>
              <w:bCs w:val="0"/>
              <w:noProof/>
            </w:rPr>
          </w:pPr>
          <w:hyperlink w:anchor="_Toc89437542" w:history="1">
            <w:r w:rsidR="00DD4C21" w:rsidRPr="00272E1A">
              <w:rPr>
                <w:rStyle w:val="Hyperlink"/>
                <w:noProof/>
                <w:w w:val="105"/>
              </w:rPr>
              <w:t>21.1.1 WAGE</w:t>
            </w:r>
            <w:r w:rsidR="00DD4C21" w:rsidRPr="00272E1A">
              <w:rPr>
                <w:rStyle w:val="Hyperlink"/>
                <w:noProof/>
                <w:spacing w:val="-8"/>
                <w:w w:val="105"/>
              </w:rPr>
              <w:t xml:space="preserve"> </w:t>
            </w:r>
            <w:r w:rsidR="00DD4C21" w:rsidRPr="00272E1A">
              <w:rPr>
                <w:rStyle w:val="Hyperlink"/>
                <w:noProof/>
                <w:w w:val="105"/>
              </w:rPr>
              <w:t>INCREASE</w:t>
            </w:r>
            <w:r w:rsidR="00DD4C21">
              <w:rPr>
                <w:noProof/>
                <w:webHidden/>
              </w:rPr>
              <w:tab/>
            </w:r>
            <w:r w:rsidR="00DD4C21">
              <w:rPr>
                <w:noProof/>
                <w:webHidden/>
              </w:rPr>
              <w:fldChar w:fldCharType="begin"/>
            </w:r>
            <w:r w:rsidR="00DD4C21">
              <w:rPr>
                <w:noProof/>
                <w:webHidden/>
              </w:rPr>
              <w:instrText xml:space="preserve"> PAGEREF _Toc89437542 \h </w:instrText>
            </w:r>
            <w:r w:rsidR="00DD4C21">
              <w:rPr>
                <w:noProof/>
                <w:webHidden/>
              </w:rPr>
            </w:r>
            <w:r w:rsidR="00DD4C21">
              <w:rPr>
                <w:noProof/>
                <w:webHidden/>
              </w:rPr>
              <w:fldChar w:fldCharType="separate"/>
            </w:r>
            <w:r w:rsidR="00005671">
              <w:rPr>
                <w:noProof/>
                <w:webHidden/>
              </w:rPr>
              <w:t>34</w:t>
            </w:r>
            <w:r w:rsidR="00DD4C21">
              <w:rPr>
                <w:noProof/>
                <w:webHidden/>
              </w:rPr>
              <w:fldChar w:fldCharType="end"/>
            </w:r>
          </w:hyperlink>
        </w:p>
        <w:p w14:paraId="007DD440" w14:textId="2D721D2F" w:rsidR="00DD4C21" w:rsidRDefault="00435F54">
          <w:pPr>
            <w:pStyle w:val="TOC2"/>
            <w:tabs>
              <w:tab w:val="right" w:leader="dot" w:pos="9350"/>
            </w:tabs>
            <w:rPr>
              <w:rFonts w:eastAsiaTheme="minorEastAsia"/>
              <w:b w:val="0"/>
              <w:bCs w:val="0"/>
              <w:noProof/>
            </w:rPr>
          </w:pPr>
          <w:hyperlink w:anchor="_Toc89437543" w:history="1">
            <w:r w:rsidR="00DD4C21" w:rsidRPr="00272E1A">
              <w:rPr>
                <w:rStyle w:val="Hyperlink"/>
                <w:noProof/>
                <w:w w:val="105"/>
              </w:rPr>
              <w:t>21.1.2 AUTHORIZATION OF SUPPORTIVE</w:t>
            </w:r>
            <w:r w:rsidR="00DD4C21" w:rsidRPr="00272E1A">
              <w:rPr>
                <w:rStyle w:val="Hyperlink"/>
                <w:noProof/>
                <w:spacing w:val="-20"/>
                <w:w w:val="105"/>
              </w:rPr>
              <w:t xml:space="preserve"> </w:t>
            </w:r>
            <w:r w:rsidR="00DD4C21" w:rsidRPr="00272E1A">
              <w:rPr>
                <w:rStyle w:val="Hyperlink"/>
                <w:noProof/>
                <w:w w:val="105"/>
              </w:rPr>
              <w:t>SERVICES</w:t>
            </w:r>
            <w:r w:rsidR="00DD4C21">
              <w:rPr>
                <w:noProof/>
                <w:webHidden/>
              </w:rPr>
              <w:tab/>
            </w:r>
            <w:r w:rsidR="00DD4C21">
              <w:rPr>
                <w:noProof/>
                <w:webHidden/>
              </w:rPr>
              <w:fldChar w:fldCharType="begin"/>
            </w:r>
            <w:r w:rsidR="00DD4C21">
              <w:rPr>
                <w:noProof/>
                <w:webHidden/>
              </w:rPr>
              <w:instrText xml:space="preserve"> PAGEREF _Toc89437543 \h </w:instrText>
            </w:r>
            <w:r w:rsidR="00DD4C21">
              <w:rPr>
                <w:noProof/>
                <w:webHidden/>
              </w:rPr>
            </w:r>
            <w:r w:rsidR="00DD4C21">
              <w:rPr>
                <w:noProof/>
                <w:webHidden/>
              </w:rPr>
              <w:fldChar w:fldCharType="separate"/>
            </w:r>
            <w:r w:rsidR="00005671">
              <w:rPr>
                <w:noProof/>
                <w:webHidden/>
              </w:rPr>
              <w:t>34</w:t>
            </w:r>
            <w:r w:rsidR="00DD4C21">
              <w:rPr>
                <w:noProof/>
                <w:webHidden/>
              </w:rPr>
              <w:fldChar w:fldCharType="end"/>
            </w:r>
          </w:hyperlink>
        </w:p>
        <w:p w14:paraId="764459BD" w14:textId="7693F80E" w:rsidR="00DD4C21" w:rsidRDefault="00435F54">
          <w:pPr>
            <w:pStyle w:val="TOC2"/>
            <w:tabs>
              <w:tab w:val="right" w:leader="dot" w:pos="9350"/>
            </w:tabs>
            <w:rPr>
              <w:rFonts w:eastAsiaTheme="minorEastAsia"/>
              <w:b w:val="0"/>
              <w:bCs w:val="0"/>
              <w:noProof/>
            </w:rPr>
          </w:pPr>
          <w:hyperlink w:anchor="_Toc89437544" w:history="1">
            <w:r w:rsidR="00DD4C21" w:rsidRPr="00272E1A">
              <w:rPr>
                <w:rStyle w:val="Hyperlink"/>
                <w:noProof/>
                <w:w w:val="105"/>
              </w:rPr>
              <w:t>SECTION 21.2 EDUCATION ASSISTANCE AND MEDICAL</w:t>
            </w:r>
            <w:r w:rsidR="00DD4C21" w:rsidRPr="00272E1A">
              <w:rPr>
                <w:rStyle w:val="Hyperlink"/>
                <w:noProof/>
                <w:spacing w:val="-26"/>
                <w:w w:val="105"/>
              </w:rPr>
              <w:t xml:space="preserve"> </w:t>
            </w:r>
            <w:r w:rsidR="00DD4C21" w:rsidRPr="00272E1A">
              <w:rPr>
                <w:rStyle w:val="Hyperlink"/>
                <w:noProof/>
                <w:w w:val="105"/>
              </w:rPr>
              <w:t>CAREERS</w:t>
            </w:r>
            <w:r w:rsidR="00DD4C21">
              <w:rPr>
                <w:noProof/>
                <w:webHidden/>
              </w:rPr>
              <w:tab/>
            </w:r>
            <w:r w:rsidR="00DD4C21">
              <w:rPr>
                <w:noProof/>
                <w:webHidden/>
              </w:rPr>
              <w:fldChar w:fldCharType="begin"/>
            </w:r>
            <w:r w:rsidR="00DD4C21">
              <w:rPr>
                <w:noProof/>
                <w:webHidden/>
              </w:rPr>
              <w:instrText xml:space="preserve"> PAGEREF _Toc89437544 \h </w:instrText>
            </w:r>
            <w:r w:rsidR="00DD4C21">
              <w:rPr>
                <w:noProof/>
                <w:webHidden/>
              </w:rPr>
            </w:r>
            <w:r w:rsidR="00DD4C21">
              <w:rPr>
                <w:noProof/>
                <w:webHidden/>
              </w:rPr>
              <w:fldChar w:fldCharType="separate"/>
            </w:r>
            <w:r w:rsidR="00005671">
              <w:rPr>
                <w:noProof/>
                <w:webHidden/>
              </w:rPr>
              <w:t>34</w:t>
            </w:r>
            <w:r w:rsidR="00DD4C21">
              <w:rPr>
                <w:noProof/>
                <w:webHidden/>
              </w:rPr>
              <w:fldChar w:fldCharType="end"/>
            </w:r>
          </w:hyperlink>
        </w:p>
        <w:p w14:paraId="3733943C" w14:textId="0D72F6ED" w:rsidR="00DD4C21" w:rsidRDefault="00435F54">
          <w:pPr>
            <w:pStyle w:val="TOC1"/>
            <w:tabs>
              <w:tab w:val="right" w:leader="dot" w:pos="9350"/>
            </w:tabs>
            <w:rPr>
              <w:rFonts w:eastAsiaTheme="minorEastAsia"/>
              <w:b w:val="0"/>
              <w:bCs w:val="0"/>
              <w:noProof/>
              <w:sz w:val="22"/>
              <w:szCs w:val="22"/>
            </w:rPr>
          </w:pPr>
          <w:hyperlink w:anchor="_Toc89437545" w:history="1">
            <w:r w:rsidR="00DD4C21" w:rsidRPr="00272E1A">
              <w:rPr>
                <w:rStyle w:val="Hyperlink"/>
                <w:noProof/>
              </w:rPr>
              <w:t>ARTICLE 22: PAID TIME OFF</w:t>
            </w:r>
            <w:r w:rsidR="00DD4C21">
              <w:rPr>
                <w:noProof/>
                <w:webHidden/>
              </w:rPr>
              <w:tab/>
            </w:r>
            <w:r w:rsidR="00DD4C21">
              <w:rPr>
                <w:noProof/>
                <w:webHidden/>
              </w:rPr>
              <w:fldChar w:fldCharType="begin"/>
            </w:r>
            <w:r w:rsidR="00DD4C21">
              <w:rPr>
                <w:noProof/>
                <w:webHidden/>
              </w:rPr>
              <w:instrText xml:space="preserve"> PAGEREF _Toc89437545 \h </w:instrText>
            </w:r>
            <w:r w:rsidR="00DD4C21">
              <w:rPr>
                <w:noProof/>
                <w:webHidden/>
              </w:rPr>
            </w:r>
            <w:r w:rsidR="00DD4C21">
              <w:rPr>
                <w:noProof/>
                <w:webHidden/>
              </w:rPr>
              <w:fldChar w:fldCharType="separate"/>
            </w:r>
            <w:r w:rsidR="00005671">
              <w:rPr>
                <w:noProof/>
                <w:webHidden/>
              </w:rPr>
              <w:t>34</w:t>
            </w:r>
            <w:r w:rsidR="00DD4C21">
              <w:rPr>
                <w:noProof/>
                <w:webHidden/>
              </w:rPr>
              <w:fldChar w:fldCharType="end"/>
            </w:r>
          </w:hyperlink>
        </w:p>
        <w:p w14:paraId="50CA8874" w14:textId="1E1949E9" w:rsidR="00DD4C21" w:rsidRDefault="00435F54">
          <w:pPr>
            <w:pStyle w:val="TOC2"/>
            <w:tabs>
              <w:tab w:val="right" w:leader="dot" w:pos="9350"/>
            </w:tabs>
            <w:rPr>
              <w:rFonts w:eastAsiaTheme="minorEastAsia"/>
              <w:b w:val="0"/>
              <w:bCs w:val="0"/>
              <w:noProof/>
            </w:rPr>
          </w:pPr>
          <w:hyperlink w:anchor="_Toc89437546" w:history="1">
            <w:r w:rsidR="00DD4C21" w:rsidRPr="00272E1A">
              <w:rPr>
                <w:rStyle w:val="Hyperlink"/>
                <w:noProof/>
              </w:rPr>
              <w:t>SECTION 22.1: ACCRUAL</w:t>
            </w:r>
            <w:r w:rsidR="00DD4C21">
              <w:rPr>
                <w:noProof/>
                <w:webHidden/>
              </w:rPr>
              <w:tab/>
            </w:r>
            <w:r w:rsidR="00DD4C21">
              <w:rPr>
                <w:noProof/>
                <w:webHidden/>
              </w:rPr>
              <w:fldChar w:fldCharType="begin"/>
            </w:r>
            <w:r w:rsidR="00DD4C21">
              <w:rPr>
                <w:noProof/>
                <w:webHidden/>
              </w:rPr>
              <w:instrText xml:space="preserve"> PAGEREF _Toc89437546 \h </w:instrText>
            </w:r>
            <w:r w:rsidR="00DD4C21">
              <w:rPr>
                <w:noProof/>
                <w:webHidden/>
              </w:rPr>
            </w:r>
            <w:r w:rsidR="00DD4C21">
              <w:rPr>
                <w:noProof/>
                <w:webHidden/>
              </w:rPr>
              <w:fldChar w:fldCharType="separate"/>
            </w:r>
            <w:r w:rsidR="00005671">
              <w:rPr>
                <w:noProof/>
                <w:webHidden/>
              </w:rPr>
              <w:t>34</w:t>
            </w:r>
            <w:r w:rsidR="00DD4C21">
              <w:rPr>
                <w:noProof/>
                <w:webHidden/>
              </w:rPr>
              <w:fldChar w:fldCharType="end"/>
            </w:r>
          </w:hyperlink>
        </w:p>
        <w:p w14:paraId="04E1AEFF" w14:textId="53CA28D1" w:rsidR="00DD4C21" w:rsidRDefault="00435F54">
          <w:pPr>
            <w:pStyle w:val="TOC2"/>
            <w:tabs>
              <w:tab w:val="right" w:leader="dot" w:pos="9350"/>
            </w:tabs>
            <w:rPr>
              <w:rFonts w:eastAsiaTheme="minorEastAsia"/>
              <w:b w:val="0"/>
              <w:bCs w:val="0"/>
              <w:noProof/>
            </w:rPr>
          </w:pPr>
          <w:hyperlink w:anchor="_Toc89437547" w:history="1">
            <w:r w:rsidR="00DD4C21" w:rsidRPr="00272E1A">
              <w:rPr>
                <w:rStyle w:val="Hyperlink"/>
                <w:noProof/>
              </w:rPr>
              <w:t>SECTION 22.2: USE OF PAID TIME OFF AND SCHEDULING</w:t>
            </w:r>
            <w:r w:rsidR="00DD4C21">
              <w:rPr>
                <w:noProof/>
                <w:webHidden/>
              </w:rPr>
              <w:tab/>
            </w:r>
            <w:r w:rsidR="00DD4C21">
              <w:rPr>
                <w:noProof/>
                <w:webHidden/>
              </w:rPr>
              <w:fldChar w:fldCharType="begin"/>
            </w:r>
            <w:r w:rsidR="00DD4C21">
              <w:rPr>
                <w:noProof/>
                <w:webHidden/>
              </w:rPr>
              <w:instrText xml:space="preserve"> PAGEREF _Toc89437547 \h </w:instrText>
            </w:r>
            <w:r w:rsidR="00DD4C21">
              <w:rPr>
                <w:noProof/>
                <w:webHidden/>
              </w:rPr>
            </w:r>
            <w:r w:rsidR="00DD4C21">
              <w:rPr>
                <w:noProof/>
                <w:webHidden/>
              </w:rPr>
              <w:fldChar w:fldCharType="separate"/>
            </w:r>
            <w:r w:rsidR="00005671">
              <w:rPr>
                <w:noProof/>
                <w:webHidden/>
              </w:rPr>
              <w:t>35</w:t>
            </w:r>
            <w:r w:rsidR="00DD4C21">
              <w:rPr>
                <w:noProof/>
                <w:webHidden/>
              </w:rPr>
              <w:fldChar w:fldCharType="end"/>
            </w:r>
          </w:hyperlink>
        </w:p>
        <w:p w14:paraId="610332D8" w14:textId="6AC20D66" w:rsidR="00DD4C21" w:rsidRDefault="00435F54">
          <w:pPr>
            <w:pStyle w:val="TOC2"/>
            <w:tabs>
              <w:tab w:val="right" w:leader="dot" w:pos="9350"/>
            </w:tabs>
            <w:rPr>
              <w:rFonts w:eastAsiaTheme="minorEastAsia"/>
              <w:b w:val="0"/>
              <w:bCs w:val="0"/>
              <w:noProof/>
            </w:rPr>
          </w:pPr>
          <w:hyperlink w:anchor="_Toc89437548" w:history="1">
            <w:r w:rsidR="00DD4C21" w:rsidRPr="00272E1A">
              <w:rPr>
                <w:rStyle w:val="Hyperlink"/>
                <w:noProof/>
              </w:rPr>
              <w:t>SECTION 22.3: CASH-OUT</w:t>
            </w:r>
            <w:r w:rsidR="00DD4C21">
              <w:rPr>
                <w:noProof/>
                <w:webHidden/>
              </w:rPr>
              <w:tab/>
            </w:r>
            <w:r w:rsidR="00DD4C21">
              <w:rPr>
                <w:noProof/>
                <w:webHidden/>
              </w:rPr>
              <w:fldChar w:fldCharType="begin"/>
            </w:r>
            <w:r w:rsidR="00DD4C21">
              <w:rPr>
                <w:noProof/>
                <w:webHidden/>
              </w:rPr>
              <w:instrText xml:space="preserve"> PAGEREF _Toc89437548 \h </w:instrText>
            </w:r>
            <w:r w:rsidR="00DD4C21">
              <w:rPr>
                <w:noProof/>
                <w:webHidden/>
              </w:rPr>
            </w:r>
            <w:r w:rsidR="00DD4C21">
              <w:rPr>
                <w:noProof/>
                <w:webHidden/>
              </w:rPr>
              <w:fldChar w:fldCharType="separate"/>
            </w:r>
            <w:r w:rsidR="00005671">
              <w:rPr>
                <w:noProof/>
                <w:webHidden/>
              </w:rPr>
              <w:t>35</w:t>
            </w:r>
            <w:r w:rsidR="00DD4C21">
              <w:rPr>
                <w:noProof/>
                <w:webHidden/>
              </w:rPr>
              <w:fldChar w:fldCharType="end"/>
            </w:r>
          </w:hyperlink>
        </w:p>
        <w:p w14:paraId="52C269E0" w14:textId="6C0F3EDA" w:rsidR="00DD4C21" w:rsidRDefault="00435F54">
          <w:pPr>
            <w:pStyle w:val="TOC2"/>
            <w:tabs>
              <w:tab w:val="right" w:leader="dot" w:pos="9350"/>
            </w:tabs>
            <w:rPr>
              <w:rFonts w:eastAsiaTheme="minorEastAsia"/>
              <w:b w:val="0"/>
              <w:bCs w:val="0"/>
              <w:noProof/>
            </w:rPr>
          </w:pPr>
          <w:hyperlink w:anchor="_Toc89437549" w:history="1">
            <w:r w:rsidR="00DD4C21" w:rsidRPr="00272E1A">
              <w:rPr>
                <w:rStyle w:val="Hyperlink"/>
                <w:noProof/>
              </w:rPr>
              <w:t>SECTION 22.4: NOTICE AND PROOF OF ILLNESS</w:t>
            </w:r>
            <w:r w:rsidR="00DD4C21">
              <w:rPr>
                <w:noProof/>
                <w:webHidden/>
              </w:rPr>
              <w:tab/>
            </w:r>
            <w:r w:rsidR="00DD4C21">
              <w:rPr>
                <w:noProof/>
                <w:webHidden/>
              </w:rPr>
              <w:fldChar w:fldCharType="begin"/>
            </w:r>
            <w:r w:rsidR="00DD4C21">
              <w:rPr>
                <w:noProof/>
                <w:webHidden/>
              </w:rPr>
              <w:instrText xml:space="preserve"> PAGEREF _Toc89437549 \h </w:instrText>
            </w:r>
            <w:r w:rsidR="00DD4C21">
              <w:rPr>
                <w:noProof/>
                <w:webHidden/>
              </w:rPr>
            </w:r>
            <w:r w:rsidR="00DD4C21">
              <w:rPr>
                <w:noProof/>
                <w:webHidden/>
              </w:rPr>
              <w:fldChar w:fldCharType="separate"/>
            </w:r>
            <w:r w:rsidR="00005671">
              <w:rPr>
                <w:noProof/>
                <w:webHidden/>
              </w:rPr>
              <w:t>35</w:t>
            </w:r>
            <w:r w:rsidR="00DD4C21">
              <w:rPr>
                <w:noProof/>
                <w:webHidden/>
              </w:rPr>
              <w:fldChar w:fldCharType="end"/>
            </w:r>
          </w:hyperlink>
        </w:p>
        <w:p w14:paraId="07649550" w14:textId="18357CE2" w:rsidR="00DD4C21" w:rsidRDefault="00435F54">
          <w:pPr>
            <w:pStyle w:val="TOC2"/>
            <w:tabs>
              <w:tab w:val="right" w:leader="dot" w:pos="9350"/>
            </w:tabs>
            <w:rPr>
              <w:rFonts w:eastAsiaTheme="minorEastAsia"/>
              <w:b w:val="0"/>
              <w:bCs w:val="0"/>
              <w:noProof/>
            </w:rPr>
          </w:pPr>
          <w:hyperlink w:anchor="_Toc89437550" w:history="1">
            <w:r w:rsidR="00DD4C21" w:rsidRPr="00272E1A">
              <w:rPr>
                <w:rStyle w:val="Hyperlink"/>
                <w:noProof/>
              </w:rPr>
              <w:t>SECTION 22.</w:t>
            </w:r>
            <w:r w:rsidR="00DD4C21" w:rsidRPr="00272E1A">
              <w:rPr>
                <w:rStyle w:val="Hyperlink"/>
                <w:strike/>
                <w:noProof/>
              </w:rPr>
              <w:t>6</w:t>
            </w:r>
            <w:r w:rsidR="00DD4C21" w:rsidRPr="00272E1A">
              <w:rPr>
                <w:rStyle w:val="Hyperlink"/>
                <w:noProof/>
              </w:rPr>
              <w:t>5: COMBINATION WITH OTHER BENEFITS</w:t>
            </w:r>
            <w:r w:rsidR="00DD4C21">
              <w:rPr>
                <w:noProof/>
                <w:webHidden/>
              </w:rPr>
              <w:tab/>
            </w:r>
            <w:r w:rsidR="00DD4C21">
              <w:rPr>
                <w:noProof/>
                <w:webHidden/>
              </w:rPr>
              <w:fldChar w:fldCharType="begin"/>
            </w:r>
            <w:r w:rsidR="00DD4C21">
              <w:rPr>
                <w:noProof/>
                <w:webHidden/>
              </w:rPr>
              <w:instrText xml:space="preserve"> PAGEREF _Toc89437550 \h </w:instrText>
            </w:r>
            <w:r w:rsidR="00DD4C21">
              <w:rPr>
                <w:noProof/>
                <w:webHidden/>
              </w:rPr>
            </w:r>
            <w:r w:rsidR="00DD4C21">
              <w:rPr>
                <w:noProof/>
                <w:webHidden/>
              </w:rPr>
              <w:fldChar w:fldCharType="separate"/>
            </w:r>
            <w:r w:rsidR="00005671">
              <w:rPr>
                <w:noProof/>
                <w:webHidden/>
              </w:rPr>
              <w:t>35</w:t>
            </w:r>
            <w:r w:rsidR="00DD4C21">
              <w:rPr>
                <w:noProof/>
                <w:webHidden/>
              </w:rPr>
              <w:fldChar w:fldCharType="end"/>
            </w:r>
          </w:hyperlink>
        </w:p>
        <w:p w14:paraId="38C0D6DC" w14:textId="67EA1F41" w:rsidR="00DD4C21" w:rsidRDefault="00435F54">
          <w:pPr>
            <w:pStyle w:val="TOC2"/>
            <w:tabs>
              <w:tab w:val="right" w:leader="dot" w:pos="9350"/>
            </w:tabs>
            <w:rPr>
              <w:rFonts w:eastAsiaTheme="minorEastAsia"/>
              <w:b w:val="0"/>
              <w:bCs w:val="0"/>
              <w:noProof/>
            </w:rPr>
          </w:pPr>
          <w:hyperlink w:anchor="_Toc89437551" w:history="1">
            <w:r w:rsidR="00DD4C21" w:rsidRPr="00272E1A">
              <w:rPr>
                <w:rStyle w:val="Hyperlink"/>
                <w:noProof/>
              </w:rPr>
              <w:t>SECTION 22.</w:t>
            </w:r>
            <w:r w:rsidR="00DD4C21" w:rsidRPr="00272E1A">
              <w:rPr>
                <w:rStyle w:val="Hyperlink"/>
                <w:strike/>
                <w:noProof/>
              </w:rPr>
              <w:t>7</w:t>
            </w:r>
            <w:r w:rsidR="00DD4C21" w:rsidRPr="00272E1A">
              <w:rPr>
                <w:rStyle w:val="Hyperlink"/>
                <w:noProof/>
              </w:rPr>
              <w:t>6: PTO DONATION PROGRAM</w:t>
            </w:r>
            <w:r w:rsidR="00DD4C21">
              <w:rPr>
                <w:noProof/>
                <w:webHidden/>
              </w:rPr>
              <w:tab/>
            </w:r>
            <w:r w:rsidR="00DD4C21">
              <w:rPr>
                <w:noProof/>
                <w:webHidden/>
              </w:rPr>
              <w:fldChar w:fldCharType="begin"/>
            </w:r>
            <w:r w:rsidR="00DD4C21">
              <w:rPr>
                <w:noProof/>
                <w:webHidden/>
              </w:rPr>
              <w:instrText xml:space="preserve"> PAGEREF _Toc89437551 \h </w:instrText>
            </w:r>
            <w:r w:rsidR="00DD4C21">
              <w:rPr>
                <w:noProof/>
                <w:webHidden/>
              </w:rPr>
            </w:r>
            <w:r w:rsidR="00DD4C21">
              <w:rPr>
                <w:noProof/>
                <w:webHidden/>
              </w:rPr>
              <w:fldChar w:fldCharType="separate"/>
            </w:r>
            <w:r w:rsidR="00005671">
              <w:rPr>
                <w:noProof/>
                <w:webHidden/>
              </w:rPr>
              <w:t>35</w:t>
            </w:r>
            <w:r w:rsidR="00DD4C21">
              <w:rPr>
                <w:noProof/>
                <w:webHidden/>
              </w:rPr>
              <w:fldChar w:fldCharType="end"/>
            </w:r>
          </w:hyperlink>
        </w:p>
        <w:p w14:paraId="58FF839F" w14:textId="5F862DE3" w:rsidR="00DD4C21" w:rsidRDefault="00435F54">
          <w:pPr>
            <w:pStyle w:val="TOC1"/>
            <w:tabs>
              <w:tab w:val="right" w:leader="dot" w:pos="9350"/>
            </w:tabs>
            <w:rPr>
              <w:rFonts w:eastAsiaTheme="minorEastAsia"/>
              <w:b w:val="0"/>
              <w:bCs w:val="0"/>
              <w:noProof/>
              <w:sz w:val="22"/>
              <w:szCs w:val="22"/>
            </w:rPr>
          </w:pPr>
          <w:hyperlink w:anchor="_Toc89437552" w:history="1">
            <w:r w:rsidR="00DD4C21" w:rsidRPr="00272E1A">
              <w:rPr>
                <w:rStyle w:val="Hyperlink"/>
                <w:noProof/>
              </w:rPr>
              <w:t>ARTICLE 23: WAGES AND PREMIUMS</w:t>
            </w:r>
            <w:r w:rsidR="00DD4C21">
              <w:rPr>
                <w:noProof/>
                <w:webHidden/>
              </w:rPr>
              <w:tab/>
            </w:r>
            <w:r w:rsidR="00DD4C21">
              <w:rPr>
                <w:noProof/>
                <w:webHidden/>
              </w:rPr>
              <w:fldChar w:fldCharType="begin"/>
            </w:r>
            <w:r w:rsidR="00DD4C21">
              <w:rPr>
                <w:noProof/>
                <w:webHidden/>
              </w:rPr>
              <w:instrText xml:space="preserve"> PAGEREF _Toc89437552 \h </w:instrText>
            </w:r>
            <w:r w:rsidR="00DD4C21">
              <w:rPr>
                <w:noProof/>
                <w:webHidden/>
              </w:rPr>
            </w:r>
            <w:r w:rsidR="00DD4C21">
              <w:rPr>
                <w:noProof/>
                <w:webHidden/>
              </w:rPr>
              <w:fldChar w:fldCharType="separate"/>
            </w:r>
            <w:r w:rsidR="00005671">
              <w:rPr>
                <w:noProof/>
                <w:webHidden/>
              </w:rPr>
              <w:t>36</w:t>
            </w:r>
            <w:r w:rsidR="00DD4C21">
              <w:rPr>
                <w:noProof/>
                <w:webHidden/>
              </w:rPr>
              <w:fldChar w:fldCharType="end"/>
            </w:r>
          </w:hyperlink>
        </w:p>
        <w:p w14:paraId="5D695276" w14:textId="134F1561" w:rsidR="00DD4C21" w:rsidRDefault="00435F54">
          <w:pPr>
            <w:pStyle w:val="TOC2"/>
            <w:tabs>
              <w:tab w:val="right" w:leader="dot" w:pos="9350"/>
            </w:tabs>
            <w:rPr>
              <w:rFonts w:eastAsiaTheme="minorEastAsia"/>
              <w:b w:val="0"/>
              <w:bCs w:val="0"/>
              <w:noProof/>
            </w:rPr>
          </w:pPr>
          <w:hyperlink w:anchor="_Toc89437553" w:history="1">
            <w:r w:rsidR="00DD4C21" w:rsidRPr="00272E1A">
              <w:rPr>
                <w:rStyle w:val="Hyperlink"/>
                <w:noProof/>
              </w:rPr>
              <w:t>SECTION 23.1: AVAILABLE FUNDING</w:t>
            </w:r>
            <w:r w:rsidR="00DD4C21">
              <w:rPr>
                <w:noProof/>
                <w:webHidden/>
              </w:rPr>
              <w:tab/>
            </w:r>
            <w:r w:rsidR="00DD4C21">
              <w:rPr>
                <w:noProof/>
                <w:webHidden/>
              </w:rPr>
              <w:fldChar w:fldCharType="begin"/>
            </w:r>
            <w:r w:rsidR="00DD4C21">
              <w:rPr>
                <w:noProof/>
                <w:webHidden/>
              </w:rPr>
              <w:instrText xml:space="preserve"> PAGEREF _Toc89437553 \h </w:instrText>
            </w:r>
            <w:r w:rsidR="00DD4C21">
              <w:rPr>
                <w:noProof/>
                <w:webHidden/>
              </w:rPr>
            </w:r>
            <w:r w:rsidR="00DD4C21">
              <w:rPr>
                <w:noProof/>
                <w:webHidden/>
              </w:rPr>
              <w:fldChar w:fldCharType="separate"/>
            </w:r>
            <w:r w:rsidR="00005671">
              <w:rPr>
                <w:noProof/>
                <w:webHidden/>
              </w:rPr>
              <w:t>36</w:t>
            </w:r>
            <w:r w:rsidR="00DD4C21">
              <w:rPr>
                <w:noProof/>
                <w:webHidden/>
              </w:rPr>
              <w:fldChar w:fldCharType="end"/>
            </w:r>
          </w:hyperlink>
        </w:p>
        <w:p w14:paraId="2C8D61B2" w14:textId="394ABC16" w:rsidR="00DD4C21" w:rsidRDefault="00435F54">
          <w:pPr>
            <w:pStyle w:val="TOC2"/>
            <w:tabs>
              <w:tab w:val="right" w:leader="dot" w:pos="9350"/>
            </w:tabs>
            <w:rPr>
              <w:rFonts w:eastAsiaTheme="minorEastAsia"/>
              <w:b w:val="0"/>
              <w:bCs w:val="0"/>
              <w:noProof/>
            </w:rPr>
          </w:pPr>
          <w:hyperlink w:anchor="_Toc89437554" w:history="1">
            <w:r w:rsidR="00DD4C21" w:rsidRPr="00272E1A">
              <w:rPr>
                <w:rStyle w:val="Hyperlink"/>
                <w:noProof/>
              </w:rPr>
              <w:t>SECTION 23.2: STARTING WAGES</w:t>
            </w:r>
            <w:r w:rsidR="00DD4C21">
              <w:rPr>
                <w:noProof/>
                <w:webHidden/>
              </w:rPr>
              <w:tab/>
            </w:r>
            <w:r w:rsidR="00DD4C21">
              <w:rPr>
                <w:noProof/>
                <w:webHidden/>
              </w:rPr>
              <w:fldChar w:fldCharType="begin"/>
            </w:r>
            <w:r w:rsidR="00DD4C21">
              <w:rPr>
                <w:noProof/>
                <w:webHidden/>
              </w:rPr>
              <w:instrText xml:space="preserve"> PAGEREF _Toc89437554 \h </w:instrText>
            </w:r>
            <w:r w:rsidR="00DD4C21">
              <w:rPr>
                <w:noProof/>
                <w:webHidden/>
              </w:rPr>
            </w:r>
            <w:r w:rsidR="00DD4C21">
              <w:rPr>
                <w:noProof/>
                <w:webHidden/>
              </w:rPr>
              <w:fldChar w:fldCharType="separate"/>
            </w:r>
            <w:r w:rsidR="00005671">
              <w:rPr>
                <w:noProof/>
                <w:webHidden/>
              </w:rPr>
              <w:t>36</w:t>
            </w:r>
            <w:r w:rsidR="00DD4C21">
              <w:rPr>
                <w:noProof/>
                <w:webHidden/>
              </w:rPr>
              <w:fldChar w:fldCharType="end"/>
            </w:r>
          </w:hyperlink>
        </w:p>
        <w:p w14:paraId="46E9A18F" w14:textId="4340DBB2" w:rsidR="00DD4C21" w:rsidRDefault="00435F54">
          <w:pPr>
            <w:pStyle w:val="TOC2"/>
            <w:tabs>
              <w:tab w:val="right" w:leader="dot" w:pos="9350"/>
            </w:tabs>
            <w:rPr>
              <w:rFonts w:eastAsiaTheme="minorEastAsia"/>
              <w:b w:val="0"/>
              <w:bCs w:val="0"/>
              <w:noProof/>
            </w:rPr>
          </w:pPr>
          <w:hyperlink w:anchor="_Toc89437555" w:history="1">
            <w:r w:rsidR="00DD4C21" w:rsidRPr="00272E1A">
              <w:rPr>
                <w:rStyle w:val="Hyperlink"/>
                <w:noProof/>
              </w:rPr>
              <w:t>SECTION 23.3: WAGE INCREASE/DIRECT CARE WORKER BONUS</w:t>
            </w:r>
            <w:r w:rsidR="00DD4C21">
              <w:rPr>
                <w:noProof/>
                <w:webHidden/>
              </w:rPr>
              <w:tab/>
            </w:r>
            <w:r w:rsidR="00DD4C21">
              <w:rPr>
                <w:noProof/>
                <w:webHidden/>
              </w:rPr>
              <w:fldChar w:fldCharType="begin"/>
            </w:r>
            <w:r w:rsidR="00DD4C21">
              <w:rPr>
                <w:noProof/>
                <w:webHidden/>
              </w:rPr>
              <w:instrText xml:space="preserve"> PAGEREF _Toc89437555 \h </w:instrText>
            </w:r>
            <w:r w:rsidR="00DD4C21">
              <w:rPr>
                <w:noProof/>
                <w:webHidden/>
              </w:rPr>
            </w:r>
            <w:r w:rsidR="00DD4C21">
              <w:rPr>
                <w:noProof/>
                <w:webHidden/>
              </w:rPr>
              <w:fldChar w:fldCharType="separate"/>
            </w:r>
            <w:r w:rsidR="00005671">
              <w:rPr>
                <w:noProof/>
                <w:webHidden/>
              </w:rPr>
              <w:t>37</w:t>
            </w:r>
            <w:r w:rsidR="00DD4C21">
              <w:rPr>
                <w:noProof/>
                <w:webHidden/>
              </w:rPr>
              <w:fldChar w:fldCharType="end"/>
            </w:r>
          </w:hyperlink>
        </w:p>
        <w:p w14:paraId="0BE7D820" w14:textId="6B59BA45" w:rsidR="00DD4C21" w:rsidRDefault="00435F54">
          <w:pPr>
            <w:pStyle w:val="TOC2"/>
            <w:tabs>
              <w:tab w:val="right" w:leader="dot" w:pos="9350"/>
            </w:tabs>
            <w:rPr>
              <w:rFonts w:eastAsiaTheme="minorEastAsia"/>
              <w:b w:val="0"/>
              <w:bCs w:val="0"/>
              <w:noProof/>
            </w:rPr>
          </w:pPr>
          <w:hyperlink w:anchor="_Toc89437556" w:history="1">
            <w:r w:rsidR="00DD4C21" w:rsidRPr="00272E1A">
              <w:rPr>
                <w:rStyle w:val="Hyperlink"/>
                <w:noProof/>
              </w:rPr>
              <w:t>SECTION 23.4: DIRECT CARE WORKER BONUS PAYMENTS</w:t>
            </w:r>
            <w:r w:rsidR="00DD4C21">
              <w:rPr>
                <w:noProof/>
                <w:webHidden/>
              </w:rPr>
              <w:tab/>
            </w:r>
            <w:r w:rsidR="00DD4C21">
              <w:rPr>
                <w:noProof/>
                <w:webHidden/>
              </w:rPr>
              <w:fldChar w:fldCharType="begin"/>
            </w:r>
            <w:r w:rsidR="00DD4C21">
              <w:rPr>
                <w:noProof/>
                <w:webHidden/>
              </w:rPr>
              <w:instrText xml:space="preserve"> PAGEREF _Toc89437556 \h </w:instrText>
            </w:r>
            <w:r w:rsidR="00DD4C21">
              <w:rPr>
                <w:noProof/>
                <w:webHidden/>
              </w:rPr>
            </w:r>
            <w:r w:rsidR="00DD4C21">
              <w:rPr>
                <w:noProof/>
                <w:webHidden/>
              </w:rPr>
              <w:fldChar w:fldCharType="separate"/>
            </w:r>
            <w:r w:rsidR="00005671">
              <w:rPr>
                <w:noProof/>
                <w:webHidden/>
              </w:rPr>
              <w:t>37</w:t>
            </w:r>
            <w:r w:rsidR="00DD4C21">
              <w:rPr>
                <w:noProof/>
                <w:webHidden/>
              </w:rPr>
              <w:fldChar w:fldCharType="end"/>
            </w:r>
          </w:hyperlink>
        </w:p>
        <w:p w14:paraId="585AE9B0" w14:textId="32B1C252" w:rsidR="00DD4C21" w:rsidRDefault="00435F54">
          <w:pPr>
            <w:pStyle w:val="TOC2"/>
            <w:tabs>
              <w:tab w:val="right" w:leader="dot" w:pos="9350"/>
            </w:tabs>
            <w:rPr>
              <w:rFonts w:eastAsiaTheme="minorEastAsia"/>
              <w:b w:val="0"/>
              <w:bCs w:val="0"/>
              <w:noProof/>
            </w:rPr>
          </w:pPr>
          <w:hyperlink w:anchor="_Toc89437557" w:history="1">
            <w:r w:rsidR="00DD4C21" w:rsidRPr="00272E1A">
              <w:rPr>
                <w:rStyle w:val="Hyperlink"/>
                <w:noProof/>
              </w:rPr>
              <w:t>SECTION 23.6: ON-CALL SCHEDULERS</w:t>
            </w:r>
            <w:r w:rsidR="00DD4C21">
              <w:rPr>
                <w:noProof/>
                <w:webHidden/>
              </w:rPr>
              <w:tab/>
            </w:r>
            <w:r w:rsidR="00DD4C21">
              <w:rPr>
                <w:noProof/>
                <w:webHidden/>
              </w:rPr>
              <w:fldChar w:fldCharType="begin"/>
            </w:r>
            <w:r w:rsidR="00DD4C21">
              <w:rPr>
                <w:noProof/>
                <w:webHidden/>
              </w:rPr>
              <w:instrText xml:space="preserve"> PAGEREF _Toc89437557 \h </w:instrText>
            </w:r>
            <w:r w:rsidR="00DD4C21">
              <w:rPr>
                <w:noProof/>
                <w:webHidden/>
              </w:rPr>
            </w:r>
            <w:r w:rsidR="00DD4C21">
              <w:rPr>
                <w:noProof/>
                <w:webHidden/>
              </w:rPr>
              <w:fldChar w:fldCharType="separate"/>
            </w:r>
            <w:r w:rsidR="00005671">
              <w:rPr>
                <w:noProof/>
                <w:webHidden/>
              </w:rPr>
              <w:t>38</w:t>
            </w:r>
            <w:r w:rsidR="00DD4C21">
              <w:rPr>
                <w:noProof/>
                <w:webHidden/>
              </w:rPr>
              <w:fldChar w:fldCharType="end"/>
            </w:r>
          </w:hyperlink>
        </w:p>
        <w:p w14:paraId="32C3E945" w14:textId="7507C962" w:rsidR="00DD4C21" w:rsidRDefault="00435F54">
          <w:pPr>
            <w:pStyle w:val="TOC2"/>
            <w:tabs>
              <w:tab w:val="right" w:leader="dot" w:pos="9350"/>
            </w:tabs>
            <w:rPr>
              <w:rFonts w:eastAsiaTheme="minorEastAsia"/>
              <w:b w:val="0"/>
              <w:bCs w:val="0"/>
              <w:noProof/>
            </w:rPr>
          </w:pPr>
          <w:hyperlink w:anchor="_Toc89437558" w:history="1">
            <w:r w:rsidR="00DD4C21" w:rsidRPr="00272E1A">
              <w:rPr>
                <w:rStyle w:val="Hyperlink"/>
                <w:noProof/>
              </w:rPr>
              <w:t>23.6.1 MILEAGE</w:t>
            </w:r>
            <w:r w:rsidR="00DD4C21">
              <w:rPr>
                <w:noProof/>
                <w:webHidden/>
              </w:rPr>
              <w:tab/>
            </w:r>
            <w:r w:rsidR="00DD4C21">
              <w:rPr>
                <w:noProof/>
                <w:webHidden/>
              </w:rPr>
              <w:fldChar w:fldCharType="begin"/>
            </w:r>
            <w:r w:rsidR="00DD4C21">
              <w:rPr>
                <w:noProof/>
                <w:webHidden/>
              </w:rPr>
              <w:instrText xml:space="preserve"> PAGEREF _Toc89437558 \h </w:instrText>
            </w:r>
            <w:r w:rsidR="00DD4C21">
              <w:rPr>
                <w:noProof/>
                <w:webHidden/>
              </w:rPr>
            </w:r>
            <w:r w:rsidR="00DD4C21">
              <w:rPr>
                <w:noProof/>
                <w:webHidden/>
              </w:rPr>
              <w:fldChar w:fldCharType="separate"/>
            </w:r>
            <w:r w:rsidR="00005671">
              <w:rPr>
                <w:noProof/>
                <w:webHidden/>
              </w:rPr>
              <w:t>39</w:t>
            </w:r>
            <w:r w:rsidR="00DD4C21">
              <w:rPr>
                <w:noProof/>
                <w:webHidden/>
              </w:rPr>
              <w:fldChar w:fldCharType="end"/>
            </w:r>
          </w:hyperlink>
        </w:p>
        <w:p w14:paraId="20D8B7DD" w14:textId="2896A184" w:rsidR="00DD4C21" w:rsidRDefault="00435F54">
          <w:pPr>
            <w:pStyle w:val="TOC2"/>
            <w:tabs>
              <w:tab w:val="right" w:leader="dot" w:pos="9350"/>
            </w:tabs>
            <w:rPr>
              <w:rFonts w:eastAsiaTheme="minorEastAsia"/>
              <w:b w:val="0"/>
              <w:bCs w:val="0"/>
              <w:noProof/>
            </w:rPr>
          </w:pPr>
          <w:hyperlink w:anchor="_Toc89437559" w:history="1">
            <w:r w:rsidR="00DD4C21" w:rsidRPr="00272E1A">
              <w:rPr>
                <w:rStyle w:val="Hyperlink"/>
                <w:noProof/>
              </w:rPr>
              <w:t>SECTION 23.7: CLIENT/SERVICE INACCESSIBLE PAY</w:t>
            </w:r>
            <w:r w:rsidR="00DD4C21">
              <w:rPr>
                <w:noProof/>
                <w:webHidden/>
              </w:rPr>
              <w:tab/>
            </w:r>
            <w:r w:rsidR="00DD4C21">
              <w:rPr>
                <w:noProof/>
                <w:webHidden/>
              </w:rPr>
              <w:fldChar w:fldCharType="begin"/>
            </w:r>
            <w:r w:rsidR="00DD4C21">
              <w:rPr>
                <w:noProof/>
                <w:webHidden/>
              </w:rPr>
              <w:instrText xml:space="preserve"> PAGEREF _Toc89437559 \h </w:instrText>
            </w:r>
            <w:r w:rsidR="00DD4C21">
              <w:rPr>
                <w:noProof/>
                <w:webHidden/>
              </w:rPr>
            </w:r>
            <w:r w:rsidR="00DD4C21">
              <w:rPr>
                <w:noProof/>
                <w:webHidden/>
              </w:rPr>
              <w:fldChar w:fldCharType="separate"/>
            </w:r>
            <w:r w:rsidR="00005671">
              <w:rPr>
                <w:noProof/>
                <w:webHidden/>
              </w:rPr>
              <w:t>39</w:t>
            </w:r>
            <w:r w:rsidR="00DD4C21">
              <w:rPr>
                <w:noProof/>
                <w:webHidden/>
              </w:rPr>
              <w:fldChar w:fldCharType="end"/>
            </w:r>
          </w:hyperlink>
        </w:p>
        <w:p w14:paraId="35124AD0" w14:textId="7F8BC93C" w:rsidR="00DD4C21" w:rsidRDefault="00435F54">
          <w:pPr>
            <w:pStyle w:val="TOC2"/>
            <w:tabs>
              <w:tab w:val="right" w:leader="dot" w:pos="9350"/>
            </w:tabs>
            <w:rPr>
              <w:rFonts w:eastAsiaTheme="minorEastAsia"/>
              <w:b w:val="0"/>
              <w:bCs w:val="0"/>
              <w:noProof/>
            </w:rPr>
          </w:pPr>
          <w:hyperlink w:anchor="_Toc89437560" w:history="1">
            <w:r w:rsidR="00DD4C21" w:rsidRPr="00272E1A">
              <w:rPr>
                <w:rStyle w:val="Hyperlink"/>
                <w:noProof/>
              </w:rPr>
              <w:t>SECTION 23.8: OVERTIME</w:t>
            </w:r>
            <w:r w:rsidR="00DD4C21">
              <w:rPr>
                <w:noProof/>
                <w:webHidden/>
              </w:rPr>
              <w:tab/>
            </w:r>
            <w:r w:rsidR="00DD4C21">
              <w:rPr>
                <w:noProof/>
                <w:webHidden/>
              </w:rPr>
              <w:fldChar w:fldCharType="begin"/>
            </w:r>
            <w:r w:rsidR="00DD4C21">
              <w:rPr>
                <w:noProof/>
                <w:webHidden/>
              </w:rPr>
              <w:instrText xml:space="preserve"> PAGEREF _Toc89437560 \h </w:instrText>
            </w:r>
            <w:r w:rsidR="00DD4C21">
              <w:rPr>
                <w:noProof/>
                <w:webHidden/>
              </w:rPr>
            </w:r>
            <w:r w:rsidR="00DD4C21">
              <w:rPr>
                <w:noProof/>
                <w:webHidden/>
              </w:rPr>
              <w:fldChar w:fldCharType="separate"/>
            </w:r>
            <w:r w:rsidR="00005671">
              <w:rPr>
                <w:noProof/>
                <w:webHidden/>
              </w:rPr>
              <w:t>39</w:t>
            </w:r>
            <w:r w:rsidR="00DD4C21">
              <w:rPr>
                <w:noProof/>
                <w:webHidden/>
              </w:rPr>
              <w:fldChar w:fldCharType="end"/>
            </w:r>
          </w:hyperlink>
        </w:p>
        <w:p w14:paraId="19CCE9E0" w14:textId="03DE5472" w:rsidR="00DD4C21" w:rsidRDefault="00435F54">
          <w:pPr>
            <w:pStyle w:val="TOC1"/>
            <w:tabs>
              <w:tab w:val="right" w:leader="dot" w:pos="9350"/>
            </w:tabs>
            <w:rPr>
              <w:rFonts w:eastAsiaTheme="minorEastAsia"/>
              <w:b w:val="0"/>
              <w:bCs w:val="0"/>
              <w:noProof/>
              <w:sz w:val="22"/>
              <w:szCs w:val="22"/>
            </w:rPr>
          </w:pPr>
          <w:hyperlink w:anchor="_Toc89437561" w:history="1">
            <w:r w:rsidR="00DD4C21" w:rsidRPr="00272E1A">
              <w:rPr>
                <w:rStyle w:val="Hyperlink"/>
                <w:noProof/>
              </w:rPr>
              <w:t>ARTICLE 24: NO STRIKE OR LOCKOUT</w:t>
            </w:r>
            <w:r w:rsidR="00DD4C21">
              <w:rPr>
                <w:noProof/>
                <w:webHidden/>
              </w:rPr>
              <w:tab/>
            </w:r>
            <w:r w:rsidR="00DD4C21">
              <w:rPr>
                <w:noProof/>
                <w:webHidden/>
              </w:rPr>
              <w:fldChar w:fldCharType="begin"/>
            </w:r>
            <w:r w:rsidR="00DD4C21">
              <w:rPr>
                <w:noProof/>
                <w:webHidden/>
              </w:rPr>
              <w:instrText xml:space="preserve"> PAGEREF _Toc89437561 \h </w:instrText>
            </w:r>
            <w:r w:rsidR="00DD4C21">
              <w:rPr>
                <w:noProof/>
                <w:webHidden/>
              </w:rPr>
            </w:r>
            <w:r w:rsidR="00DD4C21">
              <w:rPr>
                <w:noProof/>
                <w:webHidden/>
              </w:rPr>
              <w:fldChar w:fldCharType="separate"/>
            </w:r>
            <w:r w:rsidR="00005671">
              <w:rPr>
                <w:noProof/>
                <w:webHidden/>
              </w:rPr>
              <w:t>39</w:t>
            </w:r>
            <w:r w:rsidR="00DD4C21">
              <w:rPr>
                <w:noProof/>
                <w:webHidden/>
              </w:rPr>
              <w:fldChar w:fldCharType="end"/>
            </w:r>
          </w:hyperlink>
        </w:p>
        <w:p w14:paraId="653507D2" w14:textId="38E8C826" w:rsidR="00DD4C21" w:rsidRDefault="00435F54">
          <w:pPr>
            <w:pStyle w:val="TOC1"/>
            <w:tabs>
              <w:tab w:val="right" w:leader="dot" w:pos="9350"/>
            </w:tabs>
            <w:rPr>
              <w:rFonts w:eastAsiaTheme="minorEastAsia"/>
              <w:b w:val="0"/>
              <w:bCs w:val="0"/>
              <w:noProof/>
              <w:sz w:val="22"/>
              <w:szCs w:val="22"/>
            </w:rPr>
          </w:pPr>
          <w:hyperlink w:anchor="_Toc89437562" w:history="1">
            <w:r w:rsidR="00DD4C21" w:rsidRPr="00272E1A">
              <w:rPr>
                <w:rStyle w:val="Hyperlink"/>
                <w:noProof/>
              </w:rPr>
              <w:t>ARTICLE 25: MODIFICATION AND PAST PRACTICE</w:t>
            </w:r>
            <w:r w:rsidR="00DD4C21">
              <w:rPr>
                <w:noProof/>
                <w:webHidden/>
              </w:rPr>
              <w:tab/>
            </w:r>
            <w:r w:rsidR="00DD4C21">
              <w:rPr>
                <w:noProof/>
                <w:webHidden/>
              </w:rPr>
              <w:fldChar w:fldCharType="begin"/>
            </w:r>
            <w:r w:rsidR="00DD4C21">
              <w:rPr>
                <w:noProof/>
                <w:webHidden/>
              </w:rPr>
              <w:instrText xml:space="preserve"> PAGEREF _Toc89437562 \h </w:instrText>
            </w:r>
            <w:r w:rsidR="00DD4C21">
              <w:rPr>
                <w:noProof/>
                <w:webHidden/>
              </w:rPr>
            </w:r>
            <w:r w:rsidR="00DD4C21">
              <w:rPr>
                <w:noProof/>
                <w:webHidden/>
              </w:rPr>
              <w:fldChar w:fldCharType="separate"/>
            </w:r>
            <w:r w:rsidR="00005671">
              <w:rPr>
                <w:noProof/>
                <w:webHidden/>
              </w:rPr>
              <w:t>40</w:t>
            </w:r>
            <w:r w:rsidR="00DD4C21">
              <w:rPr>
                <w:noProof/>
                <w:webHidden/>
              </w:rPr>
              <w:fldChar w:fldCharType="end"/>
            </w:r>
          </w:hyperlink>
        </w:p>
        <w:p w14:paraId="3E79EE23" w14:textId="73DCF384" w:rsidR="00DD4C21" w:rsidRDefault="00435F54">
          <w:pPr>
            <w:pStyle w:val="TOC1"/>
            <w:tabs>
              <w:tab w:val="right" w:leader="dot" w:pos="9350"/>
            </w:tabs>
            <w:rPr>
              <w:rFonts w:eastAsiaTheme="minorEastAsia"/>
              <w:b w:val="0"/>
              <w:bCs w:val="0"/>
              <w:noProof/>
              <w:sz w:val="22"/>
              <w:szCs w:val="22"/>
            </w:rPr>
          </w:pPr>
          <w:hyperlink w:anchor="_Toc89437563" w:history="1">
            <w:r w:rsidR="00DD4C21" w:rsidRPr="00272E1A">
              <w:rPr>
                <w:rStyle w:val="Hyperlink"/>
                <w:noProof/>
              </w:rPr>
              <w:t>ARTICLE 26: SEVERABILITY</w:t>
            </w:r>
            <w:r w:rsidR="00DD4C21">
              <w:rPr>
                <w:noProof/>
                <w:webHidden/>
              </w:rPr>
              <w:tab/>
            </w:r>
            <w:r w:rsidR="00DD4C21">
              <w:rPr>
                <w:noProof/>
                <w:webHidden/>
              </w:rPr>
              <w:fldChar w:fldCharType="begin"/>
            </w:r>
            <w:r w:rsidR="00DD4C21">
              <w:rPr>
                <w:noProof/>
                <w:webHidden/>
              </w:rPr>
              <w:instrText xml:space="preserve"> PAGEREF _Toc89437563 \h </w:instrText>
            </w:r>
            <w:r w:rsidR="00DD4C21">
              <w:rPr>
                <w:noProof/>
                <w:webHidden/>
              </w:rPr>
            </w:r>
            <w:r w:rsidR="00DD4C21">
              <w:rPr>
                <w:noProof/>
                <w:webHidden/>
              </w:rPr>
              <w:fldChar w:fldCharType="separate"/>
            </w:r>
            <w:r w:rsidR="00005671">
              <w:rPr>
                <w:noProof/>
                <w:webHidden/>
              </w:rPr>
              <w:t>40</w:t>
            </w:r>
            <w:r w:rsidR="00DD4C21">
              <w:rPr>
                <w:noProof/>
                <w:webHidden/>
              </w:rPr>
              <w:fldChar w:fldCharType="end"/>
            </w:r>
          </w:hyperlink>
        </w:p>
        <w:p w14:paraId="66B18F4D" w14:textId="370EF48E" w:rsidR="00DD4C21" w:rsidRDefault="00435F54">
          <w:pPr>
            <w:pStyle w:val="TOC1"/>
            <w:tabs>
              <w:tab w:val="right" w:leader="dot" w:pos="9350"/>
            </w:tabs>
            <w:rPr>
              <w:rFonts w:eastAsiaTheme="minorEastAsia"/>
              <w:b w:val="0"/>
              <w:bCs w:val="0"/>
              <w:noProof/>
              <w:sz w:val="22"/>
              <w:szCs w:val="22"/>
            </w:rPr>
          </w:pPr>
          <w:hyperlink w:anchor="_Toc89437564" w:history="1">
            <w:r w:rsidR="00DD4C21" w:rsidRPr="00272E1A">
              <w:rPr>
                <w:rStyle w:val="Hyperlink"/>
                <w:noProof/>
              </w:rPr>
              <w:t>ARTICLE 27: SUCCESSORSHIP AND SUBCONTRACTING</w:t>
            </w:r>
            <w:r w:rsidR="00DD4C21">
              <w:rPr>
                <w:noProof/>
                <w:webHidden/>
              </w:rPr>
              <w:tab/>
            </w:r>
            <w:r w:rsidR="00DD4C21">
              <w:rPr>
                <w:noProof/>
                <w:webHidden/>
              </w:rPr>
              <w:fldChar w:fldCharType="begin"/>
            </w:r>
            <w:r w:rsidR="00DD4C21">
              <w:rPr>
                <w:noProof/>
                <w:webHidden/>
              </w:rPr>
              <w:instrText xml:space="preserve"> PAGEREF _Toc89437564 \h </w:instrText>
            </w:r>
            <w:r w:rsidR="00DD4C21">
              <w:rPr>
                <w:noProof/>
                <w:webHidden/>
              </w:rPr>
            </w:r>
            <w:r w:rsidR="00DD4C21">
              <w:rPr>
                <w:noProof/>
                <w:webHidden/>
              </w:rPr>
              <w:fldChar w:fldCharType="separate"/>
            </w:r>
            <w:r w:rsidR="00005671">
              <w:rPr>
                <w:noProof/>
                <w:webHidden/>
              </w:rPr>
              <w:t>40</w:t>
            </w:r>
            <w:r w:rsidR="00DD4C21">
              <w:rPr>
                <w:noProof/>
                <w:webHidden/>
              </w:rPr>
              <w:fldChar w:fldCharType="end"/>
            </w:r>
          </w:hyperlink>
        </w:p>
        <w:p w14:paraId="44D36DF7" w14:textId="5639D010" w:rsidR="00DD4C21" w:rsidRDefault="00435F54">
          <w:pPr>
            <w:pStyle w:val="TOC2"/>
            <w:tabs>
              <w:tab w:val="right" w:leader="dot" w:pos="9350"/>
            </w:tabs>
            <w:rPr>
              <w:rFonts w:eastAsiaTheme="minorEastAsia"/>
              <w:b w:val="0"/>
              <w:bCs w:val="0"/>
              <w:noProof/>
            </w:rPr>
          </w:pPr>
          <w:hyperlink w:anchor="_Toc89437565" w:history="1">
            <w:r w:rsidR="00DD4C21" w:rsidRPr="00272E1A">
              <w:rPr>
                <w:rStyle w:val="Hyperlink"/>
                <w:noProof/>
              </w:rPr>
              <w:t>SECTION 27.1: SUCCESSORSHIP</w:t>
            </w:r>
            <w:r w:rsidR="00DD4C21">
              <w:rPr>
                <w:noProof/>
                <w:webHidden/>
              </w:rPr>
              <w:tab/>
            </w:r>
            <w:r w:rsidR="00DD4C21">
              <w:rPr>
                <w:noProof/>
                <w:webHidden/>
              </w:rPr>
              <w:fldChar w:fldCharType="begin"/>
            </w:r>
            <w:r w:rsidR="00DD4C21">
              <w:rPr>
                <w:noProof/>
                <w:webHidden/>
              </w:rPr>
              <w:instrText xml:space="preserve"> PAGEREF _Toc89437565 \h </w:instrText>
            </w:r>
            <w:r w:rsidR="00DD4C21">
              <w:rPr>
                <w:noProof/>
                <w:webHidden/>
              </w:rPr>
            </w:r>
            <w:r w:rsidR="00DD4C21">
              <w:rPr>
                <w:noProof/>
                <w:webHidden/>
              </w:rPr>
              <w:fldChar w:fldCharType="separate"/>
            </w:r>
            <w:r w:rsidR="00005671">
              <w:rPr>
                <w:noProof/>
                <w:webHidden/>
              </w:rPr>
              <w:t>40</w:t>
            </w:r>
            <w:r w:rsidR="00DD4C21">
              <w:rPr>
                <w:noProof/>
                <w:webHidden/>
              </w:rPr>
              <w:fldChar w:fldCharType="end"/>
            </w:r>
          </w:hyperlink>
        </w:p>
        <w:p w14:paraId="7E2E7345" w14:textId="4953996B" w:rsidR="00DD4C21" w:rsidRDefault="00435F54">
          <w:pPr>
            <w:pStyle w:val="TOC2"/>
            <w:tabs>
              <w:tab w:val="right" w:leader="dot" w:pos="9350"/>
            </w:tabs>
            <w:rPr>
              <w:rFonts w:eastAsiaTheme="minorEastAsia"/>
              <w:b w:val="0"/>
              <w:bCs w:val="0"/>
              <w:noProof/>
            </w:rPr>
          </w:pPr>
          <w:hyperlink w:anchor="_Toc89437566" w:history="1">
            <w:r w:rsidR="00DD4C21" w:rsidRPr="00272E1A">
              <w:rPr>
                <w:rStyle w:val="Hyperlink"/>
                <w:noProof/>
              </w:rPr>
              <w:t>SECTION 27.2: SUBCONTRACTING</w:t>
            </w:r>
            <w:r w:rsidR="00DD4C21">
              <w:rPr>
                <w:noProof/>
                <w:webHidden/>
              </w:rPr>
              <w:tab/>
            </w:r>
            <w:r w:rsidR="00DD4C21">
              <w:rPr>
                <w:noProof/>
                <w:webHidden/>
              </w:rPr>
              <w:fldChar w:fldCharType="begin"/>
            </w:r>
            <w:r w:rsidR="00DD4C21">
              <w:rPr>
                <w:noProof/>
                <w:webHidden/>
              </w:rPr>
              <w:instrText xml:space="preserve"> PAGEREF _Toc89437566 \h </w:instrText>
            </w:r>
            <w:r w:rsidR="00DD4C21">
              <w:rPr>
                <w:noProof/>
                <w:webHidden/>
              </w:rPr>
            </w:r>
            <w:r w:rsidR="00DD4C21">
              <w:rPr>
                <w:noProof/>
                <w:webHidden/>
              </w:rPr>
              <w:fldChar w:fldCharType="separate"/>
            </w:r>
            <w:r w:rsidR="00005671">
              <w:rPr>
                <w:noProof/>
                <w:webHidden/>
              </w:rPr>
              <w:t>40</w:t>
            </w:r>
            <w:r w:rsidR="00DD4C21">
              <w:rPr>
                <w:noProof/>
                <w:webHidden/>
              </w:rPr>
              <w:fldChar w:fldCharType="end"/>
            </w:r>
          </w:hyperlink>
        </w:p>
        <w:p w14:paraId="57091666" w14:textId="32CCC722" w:rsidR="00DD4C21" w:rsidRDefault="00435F54">
          <w:pPr>
            <w:pStyle w:val="TOC1"/>
            <w:tabs>
              <w:tab w:val="right" w:leader="dot" w:pos="9350"/>
            </w:tabs>
            <w:rPr>
              <w:rFonts w:eastAsiaTheme="minorEastAsia"/>
              <w:b w:val="0"/>
              <w:bCs w:val="0"/>
              <w:noProof/>
              <w:sz w:val="22"/>
              <w:szCs w:val="22"/>
            </w:rPr>
          </w:pPr>
          <w:hyperlink w:anchor="_Toc89437567" w:history="1">
            <w:r w:rsidR="00DD4C21" w:rsidRPr="00272E1A">
              <w:rPr>
                <w:rStyle w:val="Hyperlink"/>
                <w:noProof/>
              </w:rPr>
              <w:t>ARTICLE 28: HOME CARE ADVOCACY DAY UNION LEAVE</w:t>
            </w:r>
            <w:r w:rsidR="00DD4C21">
              <w:rPr>
                <w:noProof/>
                <w:webHidden/>
              </w:rPr>
              <w:tab/>
            </w:r>
            <w:r w:rsidR="00DD4C21">
              <w:rPr>
                <w:noProof/>
                <w:webHidden/>
              </w:rPr>
              <w:fldChar w:fldCharType="begin"/>
            </w:r>
            <w:r w:rsidR="00DD4C21">
              <w:rPr>
                <w:noProof/>
                <w:webHidden/>
              </w:rPr>
              <w:instrText xml:space="preserve"> PAGEREF _Toc89437567 \h </w:instrText>
            </w:r>
            <w:r w:rsidR="00DD4C21">
              <w:rPr>
                <w:noProof/>
                <w:webHidden/>
              </w:rPr>
            </w:r>
            <w:r w:rsidR="00DD4C21">
              <w:rPr>
                <w:noProof/>
                <w:webHidden/>
              </w:rPr>
              <w:fldChar w:fldCharType="separate"/>
            </w:r>
            <w:r w:rsidR="00005671">
              <w:rPr>
                <w:noProof/>
                <w:webHidden/>
              </w:rPr>
              <w:t>41</w:t>
            </w:r>
            <w:r w:rsidR="00DD4C21">
              <w:rPr>
                <w:noProof/>
                <w:webHidden/>
              </w:rPr>
              <w:fldChar w:fldCharType="end"/>
            </w:r>
          </w:hyperlink>
        </w:p>
        <w:p w14:paraId="12AD3C78" w14:textId="2501B4EF" w:rsidR="00DD4C21" w:rsidRDefault="00435F54">
          <w:pPr>
            <w:pStyle w:val="TOC1"/>
            <w:tabs>
              <w:tab w:val="right" w:leader="dot" w:pos="9350"/>
            </w:tabs>
            <w:rPr>
              <w:rFonts w:eastAsiaTheme="minorEastAsia"/>
              <w:b w:val="0"/>
              <w:bCs w:val="0"/>
              <w:noProof/>
              <w:sz w:val="22"/>
              <w:szCs w:val="22"/>
            </w:rPr>
          </w:pPr>
          <w:hyperlink w:anchor="_Toc89437568" w:history="1">
            <w:r w:rsidR="00DD4C21" w:rsidRPr="00272E1A">
              <w:rPr>
                <w:rStyle w:val="Hyperlink"/>
                <w:noProof/>
              </w:rPr>
              <w:t>ARTICLE 29: NO HARASSMENT, DIGNITY AND RESPECT</w:t>
            </w:r>
            <w:r w:rsidR="00DD4C21">
              <w:rPr>
                <w:noProof/>
                <w:webHidden/>
              </w:rPr>
              <w:tab/>
            </w:r>
            <w:r w:rsidR="00DD4C21">
              <w:rPr>
                <w:noProof/>
                <w:webHidden/>
              </w:rPr>
              <w:fldChar w:fldCharType="begin"/>
            </w:r>
            <w:r w:rsidR="00DD4C21">
              <w:rPr>
                <w:noProof/>
                <w:webHidden/>
              </w:rPr>
              <w:instrText xml:space="preserve"> PAGEREF _Toc89437568 \h </w:instrText>
            </w:r>
            <w:r w:rsidR="00DD4C21">
              <w:rPr>
                <w:noProof/>
                <w:webHidden/>
              </w:rPr>
            </w:r>
            <w:r w:rsidR="00DD4C21">
              <w:rPr>
                <w:noProof/>
                <w:webHidden/>
              </w:rPr>
              <w:fldChar w:fldCharType="separate"/>
            </w:r>
            <w:r w:rsidR="00005671">
              <w:rPr>
                <w:noProof/>
                <w:webHidden/>
              </w:rPr>
              <w:t>41</w:t>
            </w:r>
            <w:r w:rsidR="00DD4C21">
              <w:rPr>
                <w:noProof/>
                <w:webHidden/>
              </w:rPr>
              <w:fldChar w:fldCharType="end"/>
            </w:r>
          </w:hyperlink>
        </w:p>
        <w:p w14:paraId="1AF59346" w14:textId="4BB8A193" w:rsidR="00DD4C21" w:rsidRDefault="00435F54">
          <w:pPr>
            <w:pStyle w:val="TOC1"/>
            <w:tabs>
              <w:tab w:val="right" w:leader="dot" w:pos="9350"/>
            </w:tabs>
            <w:rPr>
              <w:rFonts w:eastAsiaTheme="minorEastAsia"/>
              <w:b w:val="0"/>
              <w:bCs w:val="0"/>
              <w:noProof/>
              <w:sz w:val="22"/>
              <w:szCs w:val="22"/>
            </w:rPr>
          </w:pPr>
          <w:hyperlink w:anchor="_Toc89437569" w:history="1">
            <w:r w:rsidR="00DD4C21" w:rsidRPr="00272E1A">
              <w:rPr>
                <w:rStyle w:val="Hyperlink"/>
                <w:noProof/>
              </w:rPr>
              <w:t>ARTICLE 30: TERM OF AGREEMENT</w:t>
            </w:r>
            <w:r w:rsidR="00DD4C21">
              <w:rPr>
                <w:noProof/>
                <w:webHidden/>
              </w:rPr>
              <w:tab/>
            </w:r>
            <w:r w:rsidR="00DD4C21">
              <w:rPr>
                <w:noProof/>
                <w:webHidden/>
              </w:rPr>
              <w:fldChar w:fldCharType="begin"/>
            </w:r>
            <w:r w:rsidR="00DD4C21">
              <w:rPr>
                <w:noProof/>
                <w:webHidden/>
              </w:rPr>
              <w:instrText xml:space="preserve"> PAGEREF _Toc89437569 \h </w:instrText>
            </w:r>
            <w:r w:rsidR="00DD4C21">
              <w:rPr>
                <w:noProof/>
                <w:webHidden/>
              </w:rPr>
            </w:r>
            <w:r w:rsidR="00DD4C21">
              <w:rPr>
                <w:noProof/>
                <w:webHidden/>
              </w:rPr>
              <w:fldChar w:fldCharType="separate"/>
            </w:r>
            <w:r w:rsidR="00005671">
              <w:rPr>
                <w:noProof/>
                <w:webHidden/>
              </w:rPr>
              <w:t>44</w:t>
            </w:r>
            <w:r w:rsidR="00DD4C21">
              <w:rPr>
                <w:noProof/>
                <w:webHidden/>
              </w:rPr>
              <w:fldChar w:fldCharType="end"/>
            </w:r>
          </w:hyperlink>
        </w:p>
        <w:p w14:paraId="04E8775C" w14:textId="736EA8DD" w:rsidR="0070590A" w:rsidRDefault="0070590A">
          <w:r>
            <w:rPr>
              <w:b/>
              <w:bCs/>
              <w:noProof/>
            </w:rPr>
            <w:fldChar w:fldCharType="end"/>
          </w:r>
        </w:p>
      </w:sdtContent>
    </w:sdt>
    <w:p w14:paraId="11536546" w14:textId="753F220E" w:rsidR="00B71B2E" w:rsidRPr="00F2725E" w:rsidRDefault="00B71B2E" w:rsidP="00B71B2E">
      <w:pPr>
        <w:rPr>
          <w:rFonts w:cstheme="minorHAnsi"/>
        </w:rPr>
      </w:pPr>
    </w:p>
    <w:p w14:paraId="120A67AD" w14:textId="6006FBB5" w:rsidR="00B71B2E" w:rsidRPr="00F2725E" w:rsidRDefault="00B71B2E" w:rsidP="00B71B2E">
      <w:pPr>
        <w:rPr>
          <w:rFonts w:cstheme="minorHAnsi"/>
        </w:rPr>
      </w:pPr>
    </w:p>
    <w:p w14:paraId="06F3266C" w14:textId="636AF4BF" w:rsidR="00B71B2E" w:rsidRDefault="00B71B2E" w:rsidP="00B71B2E">
      <w:pPr>
        <w:rPr>
          <w:rFonts w:cstheme="minorHAnsi"/>
        </w:rPr>
      </w:pPr>
    </w:p>
    <w:p w14:paraId="193C417E" w14:textId="3D7BD7D5" w:rsidR="00FE16DB" w:rsidRDefault="00FE16DB" w:rsidP="00B71B2E">
      <w:pPr>
        <w:rPr>
          <w:rFonts w:cstheme="minorHAnsi"/>
        </w:rPr>
      </w:pPr>
    </w:p>
    <w:p w14:paraId="5313E144" w14:textId="6B36980A" w:rsidR="00FE16DB" w:rsidRDefault="00FE16DB" w:rsidP="00B71B2E">
      <w:pPr>
        <w:rPr>
          <w:rFonts w:cstheme="minorHAnsi"/>
        </w:rPr>
      </w:pPr>
    </w:p>
    <w:p w14:paraId="287395AB" w14:textId="2E463105" w:rsidR="00FE16DB" w:rsidRDefault="00FE16DB" w:rsidP="00B71B2E">
      <w:pPr>
        <w:rPr>
          <w:rFonts w:cstheme="minorHAnsi"/>
        </w:rPr>
      </w:pPr>
    </w:p>
    <w:p w14:paraId="55D34DC7" w14:textId="04A12EB9" w:rsidR="00FE16DB" w:rsidRDefault="00FE16DB" w:rsidP="00B71B2E">
      <w:pPr>
        <w:rPr>
          <w:rFonts w:cstheme="minorHAnsi"/>
        </w:rPr>
      </w:pPr>
    </w:p>
    <w:p w14:paraId="368A0F34" w14:textId="2F56A267" w:rsidR="00FE16DB" w:rsidRDefault="00FE16DB" w:rsidP="00B71B2E">
      <w:pPr>
        <w:rPr>
          <w:rFonts w:cstheme="minorHAnsi"/>
        </w:rPr>
      </w:pPr>
    </w:p>
    <w:p w14:paraId="29A122A9" w14:textId="266E608F" w:rsidR="00FE16DB" w:rsidRDefault="00FE16DB" w:rsidP="00B71B2E">
      <w:pPr>
        <w:rPr>
          <w:rFonts w:cstheme="minorHAnsi"/>
        </w:rPr>
      </w:pPr>
    </w:p>
    <w:p w14:paraId="737B046B" w14:textId="04028DCA" w:rsidR="00FE16DB" w:rsidRDefault="00FE16DB" w:rsidP="00B71B2E">
      <w:pPr>
        <w:rPr>
          <w:rFonts w:cstheme="minorHAnsi"/>
        </w:rPr>
      </w:pPr>
    </w:p>
    <w:p w14:paraId="71061EE6" w14:textId="13D705C5" w:rsidR="00FE16DB" w:rsidRDefault="00FE16DB" w:rsidP="00B71B2E">
      <w:pPr>
        <w:rPr>
          <w:rFonts w:cstheme="minorHAnsi"/>
        </w:rPr>
      </w:pPr>
    </w:p>
    <w:p w14:paraId="3B051E6C" w14:textId="3F337A6E" w:rsidR="00FE16DB" w:rsidRDefault="00FE16DB" w:rsidP="00B71B2E">
      <w:pPr>
        <w:rPr>
          <w:rFonts w:cstheme="minorHAnsi"/>
        </w:rPr>
      </w:pPr>
    </w:p>
    <w:p w14:paraId="34ECA5EE" w14:textId="656225A6" w:rsidR="00FE16DB" w:rsidRDefault="00FE16DB" w:rsidP="00B71B2E">
      <w:pPr>
        <w:rPr>
          <w:rFonts w:cstheme="minorHAnsi"/>
        </w:rPr>
      </w:pPr>
    </w:p>
    <w:p w14:paraId="6A97FABA" w14:textId="356C0F54" w:rsidR="00FE16DB" w:rsidRDefault="00FE16DB" w:rsidP="00B71B2E">
      <w:pPr>
        <w:rPr>
          <w:rFonts w:cstheme="minorHAnsi"/>
        </w:rPr>
      </w:pPr>
    </w:p>
    <w:p w14:paraId="0D94CB3B" w14:textId="77777777" w:rsidR="00FE16DB" w:rsidRPr="00F2725E" w:rsidRDefault="00FE16DB" w:rsidP="00B71B2E">
      <w:pPr>
        <w:rPr>
          <w:rFonts w:cstheme="minorHAnsi"/>
        </w:rPr>
      </w:pPr>
    </w:p>
    <w:p w14:paraId="02A92BA0" w14:textId="685B2AE6" w:rsidR="00B71B2E" w:rsidRPr="00F2725E" w:rsidRDefault="00B71B2E" w:rsidP="00B71B2E">
      <w:pPr>
        <w:rPr>
          <w:rFonts w:cstheme="minorHAnsi"/>
        </w:rPr>
      </w:pPr>
    </w:p>
    <w:p w14:paraId="0C89AADA" w14:textId="49E65483" w:rsidR="00B71B2E" w:rsidRPr="00F2725E" w:rsidRDefault="00B71B2E" w:rsidP="00B71B2E">
      <w:pPr>
        <w:rPr>
          <w:rFonts w:cstheme="minorHAnsi"/>
        </w:rPr>
      </w:pPr>
    </w:p>
    <w:p w14:paraId="61BDE573" w14:textId="77777777" w:rsidR="0025636E" w:rsidRPr="0025636E" w:rsidRDefault="0025636E" w:rsidP="0025636E">
      <w:pPr>
        <w:pStyle w:val="Heading1"/>
        <w:rPr>
          <w:rFonts w:eastAsiaTheme="minorHAnsi" w:cstheme="minorHAnsi"/>
          <w:bCs/>
          <w:color w:val="auto"/>
          <w:szCs w:val="28"/>
        </w:rPr>
      </w:pPr>
      <w:bookmarkStart w:id="0" w:name="_Toc89437437"/>
      <w:r w:rsidRPr="0025636E">
        <w:rPr>
          <w:rFonts w:eastAsiaTheme="minorHAnsi" w:cstheme="minorHAnsi"/>
          <w:bCs/>
          <w:color w:val="auto"/>
          <w:szCs w:val="28"/>
        </w:rPr>
        <w:t>PREAMBLE</w:t>
      </w:r>
      <w:bookmarkEnd w:id="0"/>
    </w:p>
    <w:p w14:paraId="4D184C03" w14:textId="77777777" w:rsidR="0025636E" w:rsidRPr="0025636E" w:rsidRDefault="0025636E" w:rsidP="0025636E">
      <w:pPr>
        <w:pStyle w:val="Heading1"/>
        <w:rPr>
          <w:rFonts w:eastAsiaTheme="minorHAnsi" w:cstheme="minorHAnsi"/>
          <w:b w:val="0"/>
          <w:color w:val="auto"/>
          <w:sz w:val="24"/>
          <w:szCs w:val="22"/>
        </w:rPr>
      </w:pPr>
      <w:bookmarkStart w:id="1" w:name="_Toc84407809"/>
      <w:bookmarkStart w:id="2" w:name="_Toc89437438"/>
      <w:r w:rsidRPr="0025636E">
        <w:rPr>
          <w:rFonts w:eastAsiaTheme="minorHAnsi" w:cstheme="minorHAnsi"/>
          <w:b w:val="0"/>
          <w:color w:val="auto"/>
          <w:sz w:val="24"/>
          <w:szCs w:val="22"/>
        </w:rPr>
        <w:t>The purpose of this Agreement is to achieve and maintain harmonious relations between Home Care Services, LLC (“the Employer”) and SEIU 775 (“the Union” or “SEIU”</w:t>
      </w:r>
      <w:proofErr w:type="gramStart"/>
      <w:r w:rsidRPr="0025636E">
        <w:rPr>
          <w:rFonts w:eastAsiaTheme="minorHAnsi" w:cstheme="minorHAnsi"/>
          <w:b w:val="0"/>
          <w:color w:val="auto"/>
          <w:sz w:val="24"/>
          <w:szCs w:val="22"/>
        </w:rPr>
        <w:t>),(</w:t>
      </w:r>
      <w:proofErr w:type="gramEnd"/>
      <w:r w:rsidRPr="0025636E">
        <w:rPr>
          <w:rFonts w:eastAsiaTheme="minorHAnsi" w:cstheme="minorHAnsi"/>
          <w:b w:val="0"/>
          <w:color w:val="auto"/>
          <w:sz w:val="24"/>
          <w:szCs w:val="22"/>
        </w:rPr>
        <w:t>collectively: “the Parties”) to provide for equitable and peaceful adjustment of differences which may arise, and to set forth the understanding reached between the Parties with respect to wages, hours of work, and terms and conditions of employment.</w:t>
      </w:r>
      <w:bookmarkEnd w:id="1"/>
      <w:bookmarkEnd w:id="2"/>
    </w:p>
    <w:p w14:paraId="3828E3C2" w14:textId="77777777" w:rsidR="0025636E" w:rsidRPr="0025636E" w:rsidRDefault="0025636E" w:rsidP="0025636E">
      <w:pPr>
        <w:pStyle w:val="Heading1"/>
        <w:rPr>
          <w:rFonts w:eastAsiaTheme="minorHAnsi" w:cstheme="minorHAnsi"/>
          <w:b w:val="0"/>
          <w:color w:val="auto"/>
          <w:sz w:val="24"/>
          <w:szCs w:val="22"/>
        </w:rPr>
      </w:pPr>
      <w:bookmarkStart w:id="3" w:name="_Toc84407810"/>
      <w:bookmarkStart w:id="4" w:name="_Toc89437439"/>
      <w:r w:rsidRPr="0025636E">
        <w:rPr>
          <w:rFonts w:eastAsiaTheme="minorHAnsi" w:cstheme="minorHAnsi"/>
          <w:b w:val="0"/>
          <w:color w:val="auto"/>
          <w:sz w:val="24"/>
          <w:szCs w:val="22"/>
        </w:rPr>
        <w:t>Home Care Services, LLC and SEIU 775 share a common goal of maintaining and promoting the quality of in-­‐home care in Montana. Both organizations are committed to developing a stable and well-­‐trained workforce, promoting the financial viability of Home Care Services, LLC’s home care business, expanding home care services in the state of Montana, and building public respect for the long-­‐term care profession. We intend to develop a productive working relationship focused on problem solving for mutual benefit. With this mutual interest understood, the Parties commit to further developing and modifying the Alliance Agreement to Improve Home Care in Montana to reflect on-­‐going legislative efforts. The Parties recognize that the appropriate setting for these discussions may be the Home and Community-­‐Based Industry-­‐wide Communications Committee covered in Article 11.1.4 of this Agreement.</w:t>
      </w:r>
      <w:bookmarkEnd w:id="3"/>
      <w:bookmarkEnd w:id="4"/>
    </w:p>
    <w:p w14:paraId="13B66D0F" w14:textId="77777777" w:rsidR="0025636E" w:rsidRPr="0025636E" w:rsidRDefault="0025636E" w:rsidP="0025636E">
      <w:pPr>
        <w:pStyle w:val="Heading1"/>
        <w:rPr>
          <w:rFonts w:eastAsiaTheme="minorHAnsi" w:cstheme="minorHAnsi"/>
          <w:b w:val="0"/>
          <w:color w:val="auto"/>
          <w:sz w:val="24"/>
          <w:szCs w:val="22"/>
        </w:rPr>
      </w:pPr>
      <w:bookmarkStart w:id="5" w:name="_Toc84407811"/>
      <w:bookmarkStart w:id="6" w:name="_Toc89437440"/>
      <w:r w:rsidRPr="0025636E">
        <w:rPr>
          <w:rFonts w:eastAsiaTheme="minorHAnsi" w:cstheme="minorHAnsi"/>
          <w:b w:val="0"/>
          <w:color w:val="auto"/>
          <w:sz w:val="24"/>
          <w:szCs w:val="22"/>
        </w:rPr>
        <w:t xml:space="preserve">We also share a vision that SEIU 775 and Home Care Services, LLC (COI) will grow together through working in a cooperative manner and unite all long-­‐term care workers to become a powerful voice for the long-­‐term care industry, </w:t>
      </w:r>
      <w:proofErr w:type="gramStart"/>
      <w:r w:rsidRPr="0025636E">
        <w:rPr>
          <w:rFonts w:eastAsiaTheme="minorHAnsi" w:cstheme="minorHAnsi"/>
          <w:b w:val="0"/>
          <w:color w:val="auto"/>
          <w:sz w:val="24"/>
          <w:szCs w:val="22"/>
        </w:rPr>
        <w:t>in order to</w:t>
      </w:r>
      <w:proofErr w:type="gramEnd"/>
      <w:r w:rsidRPr="0025636E">
        <w:rPr>
          <w:rFonts w:eastAsiaTheme="minorHAnsi" w:cstheme="minorHAnsi"/>
          <w:b w:val="0"/>
          <w:color w:val="auto"/>
          <w:sz w:val="24"/>
          <w:szCs w:val="22"/>
        </w:rPr>
        <w:t xml:space="preserve"> achieve economic justice for all workers in our industry.</w:t>
      </w:r>
      <w:bookmarkEnd w:id="5"/>
      <w:bookmarkEnd w:id="6"/>
    </w:p>
    <w:p w14:paraId="0C38E417" w14:textId="58829B49" w:rsidR="00AD17B3" w:rsidRDefault="0025636E" w:rsidP="0025636E">
      <w:pPr>
        <w:pStyle w:val="Heading1"/>
        <w:rPr>
          <w:rFonts w:eastAsiaTheme="minorHAnsi" w:cstheme="minorHAnsi"/>
          <w:b w:val="0"/>
          <w:color w:val="auto"/>
          <w:sz w:val="24"/>
          <w:szCs w:val="22"/>
        </w:rPr>
      </w:pPr>
      <w:bookmarkStart w:id="7" w:name="_Toc84407812"/>
      <w:bookmarkStart w:id="8" w:name="_Toc89437441"/>
      <w:r w:rsidRPr="0025636E">
        <w:rPr>
          <w:rFonts w:eastAsiaTheme="minorHAnsi" w:cstheme="minorHAnsi"/>
          <w:b w:val="0"/>
          <w:color w:val="auto"/>
          <w:sz w:val="24"/>
          <w:szCs w:val="22"/>
        </w:rPr>
        <w:t xml:space="preserve">The Employer and the Union will work to build a relationship that, acknowledging limitations imposed by state and program funding, will strive to maintain competitive compensation for home care workers to provide a </w:t>
      </w:r>
      <w:proofErr w:type="gramStart"/>
      <w:r w:rsidRPr="0025636E">
        <w:rPr>
          <w:rFonts w:eastAsiaTheme="minorHAnsi" w:cstheme="minorHAnsi"/>
          <w:b w:val="0"/>
          <w:color w:val="auto"/>
          <w:sz w:val="24"/>
          <w:szCs w:val="22"/>
        </w:rPr>
        <w:t>high quality</w:t>
      </w:r>
      <w:proofErr w:type="gramEnd"/>
      <w:r w:rsidRPr="0025636E">
        <w:rPr>
          <w:rFonts w:eastAsiaTheme="minorHAnsi" w:cstheme="minorHAnsi"/>
          <w:b w:val="0"/>
          <w:color w:val="auto"/>
          <w:sz w:val="24"/>
          <w:szCs w:val="22"/>
        </w:rPr>
        <w:t xml:space="preserve"> work environment and enhance an ongoing relationship of trust and respect. The Parties recognize our obligation to serve clients with the highest quality of care. The Parties further recognize the importance of raising standards throughout the home care industry and agree to work together to achieve this goal.</w:t>
      </w:r>
      <w:bookmarkEnd w:id="7"/>
      <w:bookmarkEnd w:id="8"/>
    </w:p>
    <w:p w14:paraId="7AB436F6" w14:textId="5A23030D" w:rsidR="003D3897" w:rsidRDefault="003D3897" w:rsidP="00672412">
      <w:pPr>
        <w:pStyle w:val="Heading1"/>
      </w:pPr>
      <w:bookmarkStart w:id="9" w:name="_Toc89437442"/>
      <w:r>
        <w:t xml:space="preserve">ARTICLE 1: </w:t>
      </w:r>
      <w:r w:rsidRPr="00672412">
        <w:t>RECOGNITION</w:t>
      </w:r>
      <w:bookmarkEnd w:id="9"/>
    </w:p>
    <w:p w14:paraId="6EAD7306" w14:textId="416075D9" w:rsidR="003D3897" w:rsidRPr="004D0F67" w:rsidRDefault="003D3897" w:rsidP="00672412">
      <w:r w:rsidRPr="004D0F67">
        <w:t xml:space="preserve">The Employer, Home Care </w:t>
      </w:r>
      <w:r>
        <w:t xml:space="preserve"> Services</w:t>
      </w:r>
      <w:r w:rsidRPr="004D0F67">
        <w:t>, LLC (</w:t>
      </w:r>
      <w:r>
        <w:t xml:space="preserve">d.b.a. </w:t>
      </w:r>
      <w:proofErr w:type="spellStart"/>
      <w:r>
        <w:t>HomeCare</w:t>
      </w:r>
      <w:proofErr w:type="spellEnd"/>
      <w:r>
        <w:t xml:space="preserve"> Montana </w:t>
      </w:r>
      <w:r w:rsidRPr="004D0F67">
        <w:t>and its successors and assigns) recognize</w:t>
      </w:r>
      <w:r w:rsidR="00BE5D54">
        <w:t>s</w:t>
      </w:r>
      <w:r w:rsidRPr="004D0F67">
        <w:t xml:space="preserve"> SEIU 775 (and their successors and assigns) as the sole and exclusive bargaining agent for all employees who are employed by the Employer in the State of Montana, any other State, Province or Country in the position of home care worker, who perform home care and personal care services, or work in any position related to delivery of such in-­‐home services, including but not limited to: home care workers, caregivers, homemakers, personal care assistants, Certified Nursing Assistants (CNA or NAC), Nurse Aide Registered (NAR), and any other similar job title or classification; excluding all emp</w:t>
      </w:r>
      <w:r>
        <w:t>loyees not employed in the in-</w:t>
      </w:r>
      <w:r w:rsidRPr="004D0F67">
        <w:t xml:space="preserve">home services or programs delivered by the Employer, managers, confidential employees, office clerical employees, professional employees, and supervisors as defined in the National Labor  Relations Act. </w:t>
      </w:r>
    </w:p>
    <w:p w14:paraId="4153F013" w14:textId="0F22B088" w:rsidR="003D3897" w:rsidRDefault="003D3897" w:rsidP="003D3897">
      <w:pPr>
        <w:pStyle w:val="Heading1"/>
      </w:pPr>
    </w:p>
    <w:p w14:paraId="3663D685" w14:textId="77777777" w:rsidR="003D3897" w:rsidRPr="00672412" w:rsidRDefault="003D3897" w:rsidP="00672412">
      <w:pPr>
        <w:pStyle w:val="Heading1"/>
      </w:pPr>
      <w:bookmarkStart w:id="10" w:name="_TOC_250123"/>
      <w:bookmarkStart w:id="11" w:name="_Toc89437443"/>
      <w:r w:rsidRPr="00672412">
        <w:t xml:space="preserve">ARTICLE 2: UNION MEMBERSHIP AND UNION </w:t>
      </w:r>
      <w:bookmarkEnd w:id="10"/>
      <w:r w:rsidRPr="00672412">
        <w:t>SECURITY</w:t>
      </w:r>
      <w:bookmarkEnd w:id="11"/>
    </w:p>
    <w:p w14:paraId="2F29869B" w14:textId="77777777" w:rsidR="003D3897" w:rsidRPr="00672412" w:rsidRDefault="003D3897" w:rsidP="00672412">
      <w:pPr>
        <w:pStyle w:val="Heading2"/>
      </w:pPr>
      <w:bookmarkStart w:id="12" w:name="_TOC_250122"/>
      <w:bookmarkStart w:id="13" w:name="_Toc89437444"/>
      <w:bookmarkEnd w:id="12"/>
      <w:r w:rsidRPr="00672412">
        <w:t>SECTION 2.1: UNION MEMBERSHIP</w:t>
      </w:r>
      <w:bookmarkEnd w:id="13"/>
    </w:p>
    <w:p w14:paraId="5F6E1355" w14:textId="169CC16B" w:rsidR="00143AE7" w:rsidRDefault="00143AE7" w:rsidP="00143AE7">
      <w:r>
        <w:t xml:space="preserve">All employees </w:t>
      </w:r>
      <w:proofErr w:type="spellStart"/>
      <w:r>
        <w:t>coverd</w:t>
      </w:r>
      <w:proofErr w:type="spellEnd"/>
      <w:r>
        <w:t xml:space="preserve"> by this Agreement shall comply with the requirements of this section, as a condition of employment, on or before the thirtieth (30th) day following the signing of this Agreement, or no later than thirty (30) days following the first day of </w:t>
      </w:r>
      <w:proofErr w:type="spellStart"/>
      <w:r>
        <w:t>employement</w:t>
      </w:r>
      <w:proofErr w:type="spellEnd"/>
      <w:r>
        <w:t xml:space="preserve"> for employees hired after the effective date of this Agreement.  Requirements are either: 1) commence payment of regular monthly dues uniformly required of members or 2) pay a fair share </w:t>
      </w:r>
      <w:proofErr w:type="spellStart"/>
      <w:r>
        <w:t>representiation</w:t>
      </w:r>
      <w:proofErr w:type="spellEnd"/>
      <w:r>
        <w:t xml:space="preserve"> fee. </w:t>
      </w:r>
    </w:p>
    <w:p w14:paraId="16B4E497" w14:textId="7702AB3D" w:rsidR="00143AE7" w:rsidRDefault="00143AE7" w:rsidP="00143AE7">
      <w:r>
        <w:t xml:space="preserve">The Employer agrees to distribute membership forms for the Union with basic </w:t>
      </w:r>
      <w:proofErr w:type="spellStart"/>
      <w:r>
        <w:t>employement</w:t>
      </w:r>
      <w:proofErr w:type="spellEnd"/>
      <w:r>
        <w:t xml:space="preserve"> paperwork, which shall be forwarded to the Union within fifteen (15) days of </w:t>
      </w:r>
      <w:proofErr w:type="spellStart"/>
      <w:r>
        <w:t>employement</w:t>
      </w:r>
      <w:proofErr w:type="spellEnd"/>
      <w:r>
        <w:t xml:space="preserve">. </w:t>
      </w:r>
    </w:p>
    <w:p w14:paraId="377F6982" w14:textId="19AC51A4" w:rsidR="00143AE7" w:rsidRDefault="00143AE7" w:rsidP="00143AE7">
      <w:pPr>
        <w:rPr>
          <w:b/>
          <w:bCs/>
        </w:rPr>
      </w:pPr>
      <w:r>
        <w:rPr>
          <w:b/>
          <w:bCs/>
        </w:rPr>
        <w:t>SECTION 2.1</w:t>
      </w:r>
      <w:r w:rsidR="00EB0075">
        <w:rPr>
          <w:b/>
          <w:bCs/>
        </w:rPr>
        <w:t>.1</w:t>
      </w:r>
      <w:r>
        <w:rPr>
          <w:b/>
          <w:bCs/>
        </w:rPr>
        <w:t xml:space="preserve"> CAUSE FOR DISMISSAL </w:t>
      </w:r>
    </w:p>
    <w:p w14:paraId="4A04997A" w14:textId="7CDE51EE" w:rsidR="00143AE7" w:rsidRPr="00143AE7" w:rsidRDefault="00143AE7" w:rsidP="00DD4C21">
      <w:r>
        <w:t xml:space="preserve">Failure by an employee to </w:t>
      </w:r>
      <w:proofErr w:type="spellStart"/>
      <w:r>
        <w:t>satify</w:t>
      </w:r>
      <w:proofErr w:type="spellEnd"/>
      <w:r>
        <w:t xml:space="preserve"> Section 2.1 above shall </w:t>
      </w:r>
      <w:proofErr w:type="spellStart"/>
      <w:r>
        <w:t>consitiute</w:t>
      </w:r>
      <w:proofErr w:type="spellEnd"/>
      <w:r>
        <w:t xml:space="preserve"> cause for </w:t>
      </w:r>
      <w:proofErr w:type="spellStart"/>
      <w:r>
        <w:t>discmissal</w:t>
      </w:r>
      <w:proofErr w:type="spellEnd"/>
      <w:r>
        <w:t xml:space="preserve"> provided the Union makes a written request for discharge, verifying that the employee </w:t>
      </w:r>
      <w:proofErr w:type="spellStart"/>
      <w:r>
        <w:t>reiceved</w:t>
      </w:r>
      <w:proofErr w:type="spellEnd"/>
      <w:r>
        <w:t xml:space="preserve"> written </w:t>
      </w:r>
      <w:proofErr w:type="spellStart"/>
      <w:r>
        <w:t>notificaion</w:t>
      </w:r>
      <w:proofErr w:type="spellEnd"/>
      <w:r>
        <w:t xml:space="preserve"> by </w:t>
      </w:r>
      <w:proofErr w:type="spellStart"/>
      <w:r>
        <w:t>certifed</w:t>
      </w:r>
      <w:proofErr w:type="spellEnd"/>
      <w:r>
        <w:t xml:space="preserve"> mail of the delinquency and notification that nonpayment within fourteen (14) days Will result in discharge by the Employer.  The Employer</w:t>
      </w:r>
      <w:r w:rsidR="00262E8D">
        <w:t xml:space="preserve"> </w:t>
      </w:r>
      <w:r w:rsidR="00DD4C21">
        <w:t>shall</w:t>
      </w:r>
      <w:r w:rsidR="00262E8D" w:rsidRPr="00262E8D">
        <w:rPr>
          <w:color w:val="FF0000"/>
        </w:rPr>
        <w:t xml:space="preserve"> </w:t>
      </w:r>
      <w:r>
        <w:t xml:space="preserve">provide written notice to the Union of such discharge within thirty (30) days. </w:t>
      </w:r>
    </w:p>
    <w:p w14:paraId="7AF8E59F" w14:textId="7ADEFCE3" w:rsidR="003D3897" w:rsidRPr="00672412" w:rsidRDefault="00143AE7" w:rsidP="00672412">
      <w:pPr>
        <w:pStyle w:val="Heading2"/>
      </w:pPr>
      <w:r>
        <w:t xml:space="preserve"> </w:t>
      </w:r>
      <w:bookmarkStart w:id="14" w:name="_TOC_250121"/>
      <w:bookmarkStart w:id="15" w:name="_TOC_250120"/>
      <w:bookmarkStart w:id="16" w:name="_Toc89437445"/>
      <w:bookmarkEnd w:id="14"/>
      <w:bookmarkEnd w:id="15"/>
      <w:r w:rsidR="003D3897" w:rsidRPr="00672412">
        <w:t>SECTION 2.2: ELECTRONIC SIGNATURE</w:t>
      </w:r>
      <w:bookmarkEnd w:id="16"/>
    </w:p>
    <w:p w14:paraId="0EEDD938" w14:textId="314B4511" w:rsidR="003D3897" w:rsidRPr="00AD377B" w:rsidRDefault="003D3897" w:rsidP="00672412">
      <w:r w:rsidRPr="004D0F67">
        <w:t xml:space="preserve">The parties acknowledge and agree </w:t>
      </w:r>
      <w:proofErr w:type="gramStart"/>
      <w:r w:rsidRPr="004D0F67">
        <w:t>that,</w:t>
      </w:r>
      <w:proofErr w:type="gramEnd"/>
      <w:r w:rsidRPr="004D0F67">
        <w:t xml:space="preserve"> consistent with the Electronic Signatures in Global and National Commerce Act (Pub. L. 106–229, 114 Stat. 464, enacted June 30, 2000, 15 U.S.C. </w:t>
      </w:r>
      <w:proofErr w:type="spellStart"/>
      <w:r w:rsidRPr="004D0F67">
        <w:t>ch.</w:t>
      </w:r>
      <w:proofErr w:type="spellEnd"/>
      <w:r w:rsidRPr="004D0F67">
        <w:t xml:space="preserve"> 96) the terms “authorize,” “authorized”, “authorization form” and “written authorization,” as used in this Agreement, include without limitation authorizations created and maintained by use of electronic records and electronic signatures consistent with state and federal law. The Union, therefore, may use electronic records to verify Union membership, authorization for voluntary deduction of Union dues and fees from wages or payments for remittance to the Union, authorization for voluntary deductions from wages or payments for remittance to the Political Accountability Fund (COPE), and authorization for other voluntary deductions from wages or payments for remittance to the Union, subject to the requirements of state and federal law.</w:t>
      </w:r>
      <w:r>
        <w:t xml:space="preserve"> In addition to electronic scanned copies of paper authorizations from the Union, t</w:t>
      </w:r>
      <w:r w:rsidRPr="004D0F67">
        <w:t xml:space="preserve">he Employer shall accept </w:t>
      </w:r>
      <w:r>
        <w:t>copies of electronic signatures and digital files containing voice authorizations</w:t>
      </w:r>
      <w:r w:rsidRPr="004D0F67">
        <w:t xml:space="preserve"> and give full force and effect to such authorizations as “written authorization” for purposes of this Agreement.</w:t>
      </w:r>
    </w:p>
    <w:p w14:paraId="55B2F6DC" w14:textId="760AF1B4" w:rsidR="003D3897" w:rsidRPr="00672412" w:rsidRDefault="003D3897" w:rsidP="00672412">
      <w:pPr>
        <w:pStyle w:val="Heading2"/>
      </w:pPr>
      <w:bookmarkStart w:id="17" w:name="_TOC_250119"/>
      <w:bookmarkStart w:id="18" w:name="_Toc89437446"/>
      <w:bookmarkEnd w:id="17"/>
      <w:r w:rsidRPr="00672412">
        <w:t>SECTION 2.</w:t>
      </w:r>
      <w:r w:rsidR="00AD377B">
        <w:t>3</w:t>
      </w:r>
      <w:r w:rsidRPr="00672412">
        <w:t>: BARGAINING UNIT INFORMATION</w:t>
      </w:r>
      <w:bookmarkEnd w:id="18"/>
    </w:p>
    <w:p w14:paraId="5C36AF4C" w14:textId="095EFBA2" w:rsidR="00E542DA" w:rsidRDefault="003D3897" w:rsidP="00E542DA">
      <w:r w:rsidRPr="004D0F67">
        <w:t>Employees covered by this Agreemen</w:t>
      </w:r>
      <w:r>
        <w:t>t are required to maintain up-</w:t>
      </w:r>
      <w:r w:rsidRPr="004D0F67">
        <w:t xml:space="preserve">to‐date personal phone number(s), and a home address on file with the Employer. The Employer shall provide a roster of all bargaining unit employees to the Union </w:t>
      </w:r>
      <w:r w:rsidR="00143AE7">
        <w:t xml:space="preserve">within five (5) business days after the end of the month.  If the </w:t>
      </w:r>
      <w:r w:rsidR="00E542DA">
        <w:t>report is delayed the Employer will notify the Union when the report will be delivered.  The report shall be delivered</w:t>
      </w:r>
      <w:r>
        <w:t xml:space="preserve"> in a secure manner</w:t>
      </w:r>
      <w:r w:rsidRPr="004D0F67">
        <w:t>. This information shall be transmitted in a mutually agreeable format</w:t>
      </w:r>
      <w:proofErr w:type="gramStart"/>
      <w:r w:rsidRPr="004D0F67">
        <w:t>. .</w:t>
      </w:r>
      <w:proofErr w:type="gramEnd"/>
      <w:r w:rsidRPr="004D0F67">
        <w:t xml:space="preserve"> </w:t>
      </w:r>
    </w:p>
    <w:p w14:paraId="64CEA9EB" w14:textId="1B54063F" w:rsidR="00E542DA" w:rsidRDefault="00E542DA" w:rsidP="00E542DA">
      <w:pPr>
        <w:rPr>
          <w:b/>
          <w:bCs/>
        </w:rPr>
      </w:pPr>
      <w:r>
        <w:rPr>
          <w:b/>
          <w:bCs/>
        </w:rPr>
        <w:t>SECTION 2.3.1 DUES REPORT AND EMPLOYEE ROSTER</w:t>
      </w:r>
    </w:p>
    <w:p w14:paraId="018066E6" w14:textId="73FF70F5" w:rsidR="00E542DA" w:rsidRDefault="00E542DA" w:rsidP="00E542DA">
      <w:r>
        <w:t xml:space="preserve">To the best of the Employer’s </w:t>
      </w:r>
      <w:proofErr w:type="spellStart"/>
      <w:r>
        <w:t>avilible</w:t>
      </w:r>
      <w:proofErr w:type="spellEnd"/>
      <w:r>
        <w:t xml:space="preserve"> information, the Employer shall provide the Union with a </w:t>
      </w:r>
      <w:proofErr w:type="spellStart"/>
      <w:r>
        <w:t>listo</w:t>
      </w:r>
      <w:proofErr w:type="spellEnd"/>
      <w:r>
        <w:t xml:space="preserve"> f all employees covered by this Agreement within five (5) business days after the end of the month. If the report is delayed the Employer will notify the Union when the report will be delivered.  The list shall be complete and include: </w:t>
      </w:r>
    </w:p>
    <w:p w14:paraId="299D4D22" w14:textId="48DEADE9" w:rsidR="00E542DA" w:rsidRDefault="00E542DA" w:rsidP="00E542DA">
      <w:pPr>
        <w:pStyle w:val="ListParagraph"/>
        <w:numPr>
          <w:ilvl w:val="0"/>
          <w:numId w:val="49"/>
        </w:numPr>
      </w:pPr>
      <w:r>
        <w:t xml:space="preserve">First Name </w:t>
      </w:r>
    </w:p>
    <w:p w14:paraId="21C293AC" w14:textId="7EED89DB" w:rsidR="00E542DA" w:rsidRDefault="00E542DA" w:rsidP="00E542DA">
      <w:pPr>
        <w:pStyle w:val="ListParagraph"/>
        <w:numPr>
          <w:ilvl w:val="0"/>
          <w:numId w:val="49"/>
        </w:numPr>
      </w:pPr>
      <w:r>
        <w:t xml:space="preserve">Middle Name </w:t>
      </w:r>
    </w:p>
    <w:p w14:paraId="79CE87FF" w14:textId="564E9DD6" w:rsidR="00E542DA" w:rsidRDefault="00E542DA" w:rsidP="00E542DA">
      <w:pPr>
        <w:pStyle w:val="ListParagraph"/>
        <w:numPr>
          <w:ilvl w:val="0"/>
          <w:numId w:val="49"/>
        </w:numPr>
      </w:pPr>
      <w:r>
        <w:t xml:space="preserve">Last Name </w:t>
      </w:r>
    </w:p>
    <w:p w14:paraId="2109F46F" w14:textId="42BFCC02" w:rsidR="00E542DA" w:rsidRDefault="00E542DA" w:rsidP="00E542DA">
      <w:pPr>
        <w:pStyle w:val="ListParagraph"/>
        <w:numPr>
          <w:ilvl w:val="0"/>
          <w:numId w:val="49"/>
        </w:numPr>
      </w:pPr>
      <w:r>
        <w:t xml:space="preserve">Social Security Number </w:t>
      </w:r>
    </w:p>
    <w:p w14:paraId="53024C75" w14:textId="4596F6B5" w:rsidR="00E542DA" w:rsidRDefault="00E542DA" w:rsidP="00E542DA">
      <w:pPr>
        <w:pStyle w:val="ListParagraph"/>
        <w:numPr>
          <w:ilvl w:val="0"/>
          <w:numId w:val="49"/>
        </w:numPr>
      </w:pPr>
      <w:r>
        <w:t xml:space="preserve">Phone Number </w:t>
      </w:r>
      <w:bookmarkStart w:id="19" w:name="_Hlk84408967"/>
      <w:proofErr w:type="gramStart"/>
      <w:r>
        <w:t>( all</w:t>
      </w:r>
      <w:proofErr w:type="gramEnd"/>
      <w:r>
        <w:t xml:space="preserve"> phone numbers shall confirm to the ‘(xxx) xxx-</w:t>
      </w:r>
      <w:proofErr w:type="spellStart"/>
      <w:r>
        <w:t>xxxx</w:t>
      </w:r>
      <w:proofErr w:type="spellEnd"/>
      <w:r>
        <w:t xml:space="preserve">’ format) </w:t>
      </w:r>
      <w:bookmarkEnd w:id="19"/>
    </w:p>
    <w:p w14:paraId="330B5C0D" w14:textId="77777777" w:rsidR="00E542DA" w:rsidRDefault="00E542DA" w:rsidP="00E542DA">
      <w:pPr>
        <w:pStyle w:val="ListParagraph"/>
        <w:numPr>
          <w:ilvl w:val="0"/>
          <w:numId w:val="49"/>
        </w:numPr>
      </w:pPr>
      <w:r>
        <w:t xml:space="preserve">Mobile </w:t>
      </w:r>
      <w:proofErr w:type="gramStart"/>
      <w:r>
        <w:t>Number</w:t>
      </w:r>
      <w:r w:rsidRPr="00E542DA">
        <w:t>( all</w:t>
      </w:r>
      <w:proofErr w:type="gramEnd"/>
      <w:r w:rsidRPr="00E542DA">
        <w:t xml:space="preserve"> phone numbers shall confirm to the ‘(xxx) xxx-</w:t>
      </w:r>
      <w:proofErr w:type="spellStart"/>
      <w:r w:rsidRPr="00E542DA">
        <w:t>xxxx</w:t>
      </w:r>
      <w:proofErr w:type="spellEnd"/>
      <w:r w:rsidRPr="00E542DA">
        <w:t xml:space="preserve">’ format) </w:t>
      </w:r>
    </w:p>
    <w:p w14:paraId="06041DF6" w14:textId="77777777" w:rsidR="00E542DA" w:rsidRDefault="00E542DA" w:rsidP="00E542DA">
      <w:pPr>
        <w:pStyle w:val="ListParagraph"/>
        <w:numPr>
          <w:ilvl w:val="0"/>
          <w:numId w:val="49"/>
        </w:numPr>
      </w:pPr>
      <w:r>
        <w:t xml:space="preserve">Address Type (Mailing, Physical) </w:t>
      </w:r>
    </w:p>
    <w:p w14:paraId="0E39032C" w14:textId="77777777" w:rsidR="00E542DA" w:rsidRDefault="00E542DA" w:rsidP="00E542DA">
      <w:pPr>
        <w:pStyle w:val="ListParagraph"/>
        <w:numPr>
          <w:ilvl w:val="0"/>
          <w:numId w:val="49"/>
        </w:numPr>
      </w:pPr>
      <w:r>
        <w:t>Address 1</w:t>
      </w:r>
    </w:p>
    <w:p w14:paraId="701F9FBA" w14:textId="77777777" w:rsidR="00E542DA" w:rsidRDefault="00E542DA" w:rsidP="00E542DA">
      <w:pPr>
        <w:pStyle w:val="ListParagraph"/>
        <w:numPr>
          <w:ilvl w:val="0"/>
          <w:numId w:val="49"/>
        </w:numPr>
      </w:pPr>
      <w:r>
        <w:t xml:space="preserve">Address 2 </w:t>
      </w:r>
    </w:p>
    <w:p w14:paraId="1CE09EB5" w14:textId="77777777" w:rsidR="00E542DA" w:rsidRDefault="00E542DA" w:rsidP="00E542DA">
      <w:pPr>
        <w:pStyle w:val="ListParagraph"/>
        <w:numPr>
          <w:ilvl w:val="0"/>
          <w:numId w:val="49"/>
        </w:numPr>
      </w:pPr>
      <w:r>
        <w:t xml:space="preserve">City </w:t>
      </w:r>
    </w:p>
    <w:p w14:paraId="21B107F8" w14:textId="77777777" w:rsidR="00E542DA" w:rsidRDefault="00E542DA" w:rsidP="00E542DA">
      <w:pPr>
        <w:pStyle w:val="ListParagraph"/>
        <w:numPr>
          <w:ilvl w:val="0"/>
          <w:numId w:val="49"/>
        </w:numPr>
      </w:pPr>
      <w:r>
        <w:t xml:space="preserve">State </w:t>
      </w:r>
    </w:p>
    <w:p w14:paraId="270F7F23" w14:textId="77777777" w:rsidR="00E542DA" w:rsidRDefault="00E542DA" w:rsidP="00E542DA">
      <w:pPr>
        <w:pStyle w:val="ListParagraph"/>
        <w:numPr>
          <w:ilvl w:val="0"/>
          <w:numId w:val="49"/>
        </w:numPr>
      </w:pPr>
      <w:r>
        <w:t xml:space="preserve">Zip </w:t>
      </w:r>
    </w:p>
    <w:p w14:paraId="482B9725" w14:textId="77777777" w:rsidR="00E542DA" w:rsidRDefault="00E542DA" w:rsidP="00E542DA">
      <w:pPr>
        <w:pStyle w:val="ListParagraph"/>
        <w:numPr>
          <w:ilvl w:val="0"/>
          <w:numId w:val="49"/>
        </w:numPr>
      </w:pPr>
      <w:r>
        <w:t>Birthdate</w:t>
      </w:r>
    </w:p>
    <w:p w14:paraId="3B51F18C" w14:textId="77777777" w:rsidR="00E542DA" w:rsidRDefault="00E542DA" w:rsidP="00E542DA">
      <w:pPr>
        <w:pStyle w:val="ListParagraph"/>
        <w:numPr>
          <w:ilvl w:val="0"/>
          <w:numId w:val="49"/>
        </w:numPr>
      </w:pPr>
      <w:r>
        <w:t>Gender</w:t>
      </w:r>
    </w:p>
    <w:p w14:paraId="7C28EE2C" w14:textId="77777777" w:rsidR="00E542DA" w:rsidRDefault="00E542DA" w:rsidP="00E542DA">
      <w:pPr>
        <w:pStyle w:val="ListParagraph"/>
        <w:numPr>
          <w:ilvl w:val="0"/>
          <w:numId w:val="49"/>
        </w:numPr>
      </w:pPr>
      <w:r>
        <w:t xml:space="preserve">FTE status </w:t>
      </w:r>
    </w:p>
    <w:p w14:paraId="6299A650" w14:textId="77777777" w:rsidR="00E542DA" w:rsidRDefault="00E542DA" w:rsidP="00E542DA">
      <w:pPr>
        <w:pStyle w:val="ListParagraph"/>
        <w:numPr>
          <w:ilvl w:val="0"/>
          <w:numId w:val="49"/>
        </w:numPr>
      </w:pPr>
      <w:r>
        <w:t xml:space="preserve">Hire Date </w:t>
      </w:r>
    </w:p>
    <w:p w14:paraId="302CB415" w14:textId="77777777" w:rsidR="00E542DA" w:rsidRDefault="00E542DA" w:rsidP="00E542DA">
      <w:pPr>
        <w:pStyle w:val="ListParagraph"/>
        <w:numPr>
          <w:ilvl w:val="0"/>
          <w:numId w:val="49"/>
        </w:numPr>
      </w:pPr>
      <w:r>
        <w:t xml:space="preserve">Termination Date </w:t>
      </w:r>
    </w:p>
    <w:p w14:paraId="4892CCAE" w14:textId="77777777" w:rsidR="00E542DA" w:rsidRDefault="00E542DA" w:rsidP="00E542DA">
      <w:pPr>
        <w:pStyle w:val="ListParagraph"/>
        <w:numPr>
          <w:ilvl w:val="0"/>
          <w:numId w:val="49"/>
        </w:numPr>
      </w:pPr>
      <w:r>
        <w:t xml:space="preserve">“Last” or “Most Recent” Rehire Date (if applicable) </w:t>
      </w:r>
    </w:p>
    <w:p w14:paraId="74EE04C9" w14:textId="77777777" w:rsidR="00E542DA" w:rsidRDefault="00E542DA" w:rsidP="00E542DA">
      <w:pPr>
        <w:pStyle w:val="ListParagraph"/>
        <w:numPr>
          <w:ilvl w:val="0"/>
          <w:numId w:val="49"/>
        </w:numPr>
      </w:pPr>
      <w:r>
        <w:t xml:space="preserve">Wage Rate </w:t>
      </w:r>
    </w:p>
    <w:p w14:paraId="0DEC852A" w14:textId="77777777" w:rsidR="00E542DA" w:rsidRDefault="00E542DA" w:rsidP="00E542DA">
      <w:pPr>
        <w:pStyle w:val="ListParagraph"/>
        <w:numPr>
          <w:ilvl w:val="0"/>
          <w:numId w:val="49"/>
        </w:numPr>
      </w:pPr>
      <w:r>
        <w:t xml:space="preserve">Differential Rate (if applicable) </w:t>
      </w:r>
    </w:p>
    <w:p w14:paraId="147DC6B2" w14:textId="77777777" w:rsidR="00E542DA" w:rsidRDefault="00E542DA" w:rsidP="00E542DA">
      <w:pPr>
        <w:pStyle w:val="ListParagraph"/>
        <w:numPr>
          <w:ilvl w:val="0"/>
          <w:numId w:val="49"/>
        </w:numPr>
      </w:pPr>
      <w:r>
        <w:t xml:space="preserve">Paid Time Off Hours Used </w:t>
      </w:r>
    </w:p>
    <w:p w14:paraId="79608CB8" w14:textId="77777777" w:rsidR="00E542DA" w:rsidRDefault="00E542DA" w:rsidP="00E542DA">
      <w:pPr>
        <w:pStyle w:val="ListParagraph"/>
        <w:numPr>
          <w:ilvl w:val="0"/>
          <w:numId w:val="49"/>
        </w:numPr>
      </w:pPr>
      <w:r>
        <w:t xml:space="preserve">Paid Time Off Hours Available </w:t>
      </w:r>
    </w:p>
    <w:p w14:paraId="426B8DC6" w14:textId="77777777" w:rsidR="00E542DA" w:rsidRDefault="00E542DA" w:rsidP="00E542DA">
      <w:pPr>
        <w:pStyle w:val="ListParagraph"/>
        <w:numPr>
          <w:ilvl w:val="0"/>
          <w:numId w:val="49"/>
        </w:numPr>
      </w:pPr>
      <w:r>
        <w:t xml:space="preserve">Pay Period Start Date </w:t>
      </w:r>
    </w:p>
    <w:p w14:paraId="482CE974" w14:textId="77777777" w:rsidR="00E542DA" w:rsidRDefault="00E542DA" w:rsidP="00E542DA">
      <w:pPr>
        <w:pStyle w:val="ListParagraph"/>
        <w:numPr>
          <w:ilvl w:val="0"/>
          <w:numId w:val="49"/>
        </w:numPr>
      </w:pPr>
      <w:r>
        <w:t xml:space="preserve">Pay Period End Date </w:t>
      </w:r>
    </w:p>
    <w:p w14:paraId="4B3034E4" w14:textId="77777777" w:rsidR="00E542DA" w:rsidRDefault="00E542DA" w:rsidP="00E542DA">
      <w:pPr>
        <w:pStyle w:val="ListParagraph"/>
        <w:numPr>
          <w:ilvl w:val="0"/>
          <w:numId w:val="49"/>
        </w:numPr>
      </w:pPr>
      <w:r>
        <w:t xml:space="preserve">Pay Period Hours </w:t>
      </w:r>
    </w:p>
    <w:p w14:paraId="7748ED82" w14:textId="77777777" w:rsidR="00E542DA" w:rsidRDefault="00E542DA" w:rsidP="00E542DA">
      <w:pPr>
        <w:pStyle w:val="ListParagraph"/>
        <w:numPr>
          <w:ilvl w:val="0"/>
          <w:numId w:val="49"/>
        </w:numPr>
      </w:pPr>
      <w:r>
        <w:t xml:space="preserve">Dues Deduction Amount </w:t>
      </w:r>
    </w:p>
    <w:p w14:paraId="29F5DEDE" w14:textId="77777777" w:rsidR="00E542DA" w:rsidRDefault="00E542DA" w:rsidP="00E542DA">
      <w:pPr>
        <w:pStyle w:val="ListParagraph"/>
        <w:numPr>
          <w:ilvl w:val="0"/>
          <w:numId w:val="49"/>
        </w:numPr>
      </w:pPr>
      <w:r>
        <w:t xml:space="preserve">Voluntary Deduction 1 Type </w:t>
      </w:r>
    </w:p>
    <w:p w14:paraId="4C0F5161" w14:textId="77777777" w:rsidR="00E542DA" w:rsidRDefault="00E542DA" w:rsidP="00E542DA">
      <w:pPr>
        <w:pStyle w:val="ListParagraph"/>
        <w:numPr>
          <w:ilvl w:val="0"/>
          <w:numId w:val="49"/>
        </w:numPr>
      </w:pPr>
      <w:r>
        <w:t>Voluntary Deduction 1 Amount</w:t>
      </w:r>
    </w:p>
    <w:p w14:paraId="5DC2B8FF" w14:textId="13F7A8FB" w:rsidR="00E542DA" w:rsidRDefault="00E542DA" w:rsidP="00E542DA">
      <w:pPr>
        <w:pStyle w:val="ListParagraph"/>
        <w:numPr>
          <w:ilvl w:val="0"/>
          <w:numId w:val="49"/>
        </w:numPr>
      </w:pPr>
      <w:r>
        <w:t xml:space="preserve">Voluntary Deduction 2Type </w:t>
      </w:r>
    </w:p>
    <w:p w14:paraId="123FEC60" w14:textId="51F5EF7D" w:rsidR="00E542DA" w:rsidRDefault="00E542DA" w:rsidP="00E542DA">
      <w:pPr>
        <w:pStyle w:val="ListParagraph"/>
        <w:numPr>
          <w:ilvl w:val="0"/>
          <w:numId w:val="49"/>
        </w:numPr>
      </w:pPr>
      <w:r>
        <w:t xml:space="preserve">Voluntary Deduction 2 Amount  </w:t>
      </w:r>
    </w:p>
    <w:p w14:paraId="44F17B56" w14:textId="0FC61DF9" w:rsidR="00E542DA" w:rsidRDefault="00E542DA" w:rsidP="00E542DA">
      <w:pPr>
        <w:pStyle w:val="ListParagraph"/>
        <w:numPr>
          <w:ilvl w:val="0"/>
          <w:numId w:val="49"/>
        </w:numPr>
      </w:pPr>
      <w:r>
        <w:t xml:space="preserve">Voluntary Deduction 3 Type </w:t>
      </w:r>
    </w:p>
    <w:p w14:paraId="7F156316" w14:textId="4598BE37" w:rsidR="00E542DA" w:rsidRDefault="00E542DA" w:rsidP="00E542DA">
      <w:pPr>
        <w:pStyle w:val="ListParagraph"/>
        <w:numPr>
          <w:ilvl w:val="0"/>
          <w:numId w:val="49"/>
        </w:numPr>
      </w:pPr>
      <w:r>
        <w:t xml:space="preserve">Voluntary Deduction 3 Amount  </w:t>
      </w:r>
    </w:p>
    <w:p w14:paraId="012F36D9" w14:textId="690A31B5" w:rsidR="00E542DA" w:rsidRDefault="00E542DA" w:rsidP="00E542DA">
      <w:pPr>
        <w:pStyle w:val="ListParagraph"/>
        <w:numPr>
          <w:ilvl w:val="0"/>
          <w:numId w:val="49"/>
        </w:numPr>
      </w:pPr>
      <w:r>
        <w:t xml:space="preserve"> Voluntary Deduction 4 Type </w:t>
      </w:r>
    </w:p>
    <w:p w14:paraId="0B57CB4C" w14:textId="0827D714" w:rsidR="00E542DA" w:rsidRDefault="00E542DA" w:rsidP="00E542DA">
      <w:pPr>
        <w:pStyle w:val="ListParagraph"/>
        <w:numPr>
          <w:ilvl w:val="0"/>
          <w:numId w:val="49"/>
        </w:numPr>
      </w:pPr>
      <w:r>
        <w:t xml:space="preserve">Voluntary Deduction 4 Amount  </w:t>
      </w:r>
    </w:p>
    <w:p w14:paraId="4A1AA496" w14:textId="36E8076B" w:rsidR="00EB0075" w:rsidRDefault="00EB0075" w:rsidP="00EB0075">
      <w:pPr>
        <w:pStyle w:val="ListParagraph"/>
        <w:numPr>
          <w:ilvl w:val="0"/>
          <w:numId w:val="49"/>
        </w:numPr>
      </w:pPr>
      <w:r>
        <w:t xml:space="preserve">Voluntary Deduction 5 Type </w:t>
      </w:r>
    </w:p>
    <w:p w14:paraId="7B28D898" w14:textId="5FC459B6" w:rsidR="00EB0075" w:rsidRDefault="00EB0075" w:rsidP="00EB0075">
      <w:pPr>
        <w:pStyle w:val="ListParagraph"/>
        <w:numPr>
          <w:ilvl w:val="0"/>
          <w:numId w:val="49"/>
        </w:numPr>
      </w:pPr>
      <w:r>
        <w:t xml:space="preserve">Voluntary Deduction 5 Amount  </w:t>
      </w:r>
    </w:p>
    <w:p w14:paraId="48D50F95" w14:textId="5F615F8B" w:rsidR="00E542DA" w:rsidRDefault="00EB0075" w:rsidP="00E542DA">
      <w:pPr>
        <w:pStyle w:val="ListParagraph"/>
        <w:numPr>
          <w:ilvl w:val="0"/>
          <w:numId w:val="49"/>
        </w:numPr>
      </w:pPr>
      <w:r>
        <w:t xml:space="preserve">Gross Pay </w:t>
      </w:r>
    </w:p>
    <w:p w14:paraId="359B44D1" w14:textId="4BB2DEE1" w:rsidR="00EB0075" w:rsidRPr="00E542DA" w:rsidRDefault="00EB0075" w:rsidP="00005671">
      <w:pPr>
        <w:pStyle w:val="ListParagraph"/>
        <w:numPr>
          <w:ilvl w:val="0"/>
          <w:numId w:val="49"/>
        </w:numPr>
      </w:pPr>
      <w:r>
        <w:t xml:space="preserve">Work Location </w:t>
      </w:r>
    </w:p>
    <w:p w14:paraId="4DB534A1" w14:textId="62A3BCEC" w:rsidR="003D3897" w:rsidRPr="004D0F67" w:rsidRDefault="00EB0075" w:rsidP="00E542DA">
      <w:r>
        <w:t xml:space="preserve">If the Employee or Employer submits changes to any of the above roster </w:t>
      </w:r>
      <w:proofErr w:type="spellStart"/>
      <w:r>
        <w:t>ítems</w:t>
      </w:r>
      <w:proofErr w:type="spellEnd"/>
      <w:r>
        <w:t xml:space="preserve">, the Employer will provide that information in the next roster submission. </w:t>
      </w:r>
      <w:r w:rsidR="003D3897" w:rsidRPr="004D0F67">
        <w:t>The Union will indemnify the Employer and hold it harmless from any claims demands, damages or liabilities that may result from the provision by the Employer of any of the requested information to the Union, including the cost of defending against such claim or obligation.</w:t>
      </w:r>
    </w:p>
    <w:p w14:paraId="3BB0F51B" w14:textId="6A6DAC3E" w:rsidR="003D3897" w:rsidRDefault="003D3897" w:rsidP="00E542DA">
      <w:pPr>
        <w:rPr>
          <w:w w:val="105"/>
        </w:rPr>
      </w:pPr>
      <w:r w:rsidRPr="004D0F67">
        <w:t>The Employer shall facilitate reconciliation of these employment records</w:t>
      </w:r>
      <w:r w:rsidR="00EB0075">
        <w:t xml:space="preserve">, </w:t>
      </w:r>
      <w:proofErr w:type="gramStart"/>
      <w:r w:rsidR="00EB0075">
        <w:t>dues</w:t>
      </w:r>
      <w:proofErr w:type="gramEnd"/>
      <w:r w:rsidR="00EB0075">
        <w:t xml:space="preserve"> and other voluntary deductions</w:t>
      </w:r>
      <w:r w:rsidRPr="004D0F67">
        <w:t xml:space="preserve"> with the Union, including clarifying whether workers are inactive because of paid or unpaid leave or other reason. Both Parties agree to work together to ensure that all records are as accurate as possible. </w:t>
      </w:r>
      <w:r w:rsidR="00EB0075">
        <w:t xml:space="preserve">If data or other </w:t>
      </w:r>
      <w:proofErr w:type="spellStart"/>
      <w:r w:rsidR="00EB0075">
        <w:t>reconiliation</w:t>
      </w:r>
      <w:proofErr w:type="spellEnd"/>
      <w:r w:rsidR="00EB0075">
        <w:t xml:space="preserve"> is determined to be needed, the parties shall agree to a mutual and reasonable time frame to complete the reconciliation. </w:t>
      </w:r>
      <w:r w:rsidRPr="004D0F67">
        <w:t>All information required to be transmitted under this Agreement shall be transmitted in a common electronic format agreed upon by the Employer and the Union</w:t>
      </w:r>
      <w:r>
        <w:rPr>
          <w:w w:val="105"/>
        </w:rPr>
        <w:t>.</w:t>
      </w:r>
    </w:p>
    <w:p w14:paraId="0C75A7A2" w14:textId="7E8D4C73" w:rsidR="00EB0075" w:rsidRDefault="00EB0075" w:rsidP="00E542DA">
      <w:pPr>
        <w:rPr>
          <w:w w:val="105"/>
        </w:rPr>
      </w:pPr>
      <w:r>
        <w:rPr>
          <w:w w:val="105"/>
        </w:rPr>
        <w:t xml:space="preserve">If the Dues Report and the Employee Roster are submitted as </w:t>
      </w:r>
      <w:proofErr w:type="spellStart"/>
      <w:r>
        <w:rPr>
          <w:w w:val="105"/>
        </w:rPr>
        <w:t>seperate</w:t>
      </w:r>
      <w:proofErr w:type="spellEnd"/>
      <w:r>
        <w:rPr>
          <w:w w:val="105"/>
        </w:rPr>
        <w:t xml:space="preserve"> reports, both reports must have a corresponding record, cover the same </w:t>
      </w:r>
      <w:proofErr w:type="gramStart"/>
      <w:r>
        <w:rPr>
          <w:w w:val="105"/>
        </w:rPr>
        <w:t>time period</w:t>
      </w:r>
      <w:proofErr w:type="gramEnd"/>
      <w:r>
        <w:rPr>
          <w:w w:val="105"/>
        </w:rPr>
        <w:t xml:space="preserve"> and must contain the following </w:t>
      </w:r>
      <w:proofErr w:type="spellStart"/>
      <w:r>
        <w:rPr>
          <w:w w:val="105"/>
        </w:rPr>
        <w:t>idential</w:t>
      </w:r>
      <w:proofErr w:type="spellEnd"/>
      <w:r>
        <w:rPr>
          <w:w w:val="105"/>
        </w:rPr>
        <w:t xml:space="preserve"> information: </w:t>
      </w:r>
    </w:p>
    <w:p w14:paraId="0DBAE505" w14:textId="7BADD2B7" w:rsidR="00EB0075" w:rsidRDefault="00EB0075" w:rsidP="00EB0075">
      <w:pPr>
        <w:pStyle w:val="ListParagraph"/>
        <w:numPr>
          <w:ilvl w:val="0"/>
          <w:numId w:val="50"/>
        </w:numPr>
      </w:pPr>
      <w:r>
        <w:t xml:space="preserve">First Name </w:t>
      </w:r>
    </w:p>
    <w:p w14:paraId="5679A7D9" w14:textId="73F31454" w:rsidR="00EB0075" w:rsidRDefault="00EB0075" w:rsidP="00EB0075">
      <w:pPr>
        <w:pStyle w:val="ListParagraph"/>
        <w:numPr>
          <w:ilvl w:val="0"/>
          <w:numId w:val="50"/>
        </w:numPr>
      </w:pPr>
      <w:r>
        <w:t xml:space="preserve">Middle Name </w:t>
      </w:r>
    </w:p>
    <w:p w14:paraId="4F5FDDC8" w14:textId="1F6C7C4C" w:rsidR="00EB0075" w:rsidRDefault="00EB0075" w:rsidP="00EB0075">
      <w:pPr>
        <w:pStyle w:val="ListParagraph"/>
        <w:numPr>
          <w:ilvl w:val="0"/>
          <w:numId w:val="50"/>
        </w:numPr>
      </w:pPr>
      <w:r>
        <w:t xml:space="preserve">Last Name </w:t>
      </w:r>
    </w:p>
    <w:p w14:paraId="1FE92795" w14:textId="69A5D3AF" w:rsidR="00EB0075" w:rsidRDefault="00EB0075" w:rsidP="00DD4C21">
      <w:pPr>
        <w:pStyle w:val="ListParagraph"/>
        <w:numPr>
          <w:ilvl w:val="0"/>
          <w:numId w:val="50"/>
        </w:numPr>
      </w:pPr>
      <w:r>
        <w:t xml:space="preserve">Social Security Number </w:t>
      </w:r>
    </w:p>
    <w:p w14:paraId="0EB7E6E0" w14:textId="2211919D" w:rsidR="003D3897" w:rsidRPr="00672412" w:rsidRDefault="00AD377B" w:rsidP="00672412">
      <w:pPr>
        <w:pStyle w:val="Heading2"/>
      </w:pPr>
      <w:bookmarkStart w:id="20" w:name="_TOC_250118"/>
      <w:bookmarkStart w:id="21" w:name="_Toc89437447"/>
      <w:bookmarkEnd w:id="20"/>
      <w:r>
        <w:t>SECTION 2.4</w:t>
      </w:r>
      <w:r w:rsidR="003D3897" w:rsidRPr="00672412">
        <w:t>: DUES DEDUCTIONS</w:t>
      </w:r>
      <w:bookmarkEnd w:id="21"/>
    </w:p>
    <w:p w14:paraId="4020DF97" w14:textId="54F8DB5F" w:rsidR="003D3897" w:rsidRPr="004D0F67" w:rsidRDefault="003D3897" w:rsidP="00672412">
      <w:r w:rsidRPr="004D0F67">
        <w:t xml:space="preserve">The Employer agrees to deduct from each bargaining unit employees’ pay all authorized dues, fees, and assessments as determined or required by the Union. The Employer shall make such deductions from the employees’ paycheck following receipt of written authorization, and periodically thereafter as specified on the written authorization, so long as such authorization is in effect, and shall remit the same to the local Union within </w:t>
      </w:r>
      <w:r w:rsidR="00EB0075">
        <w:t>five (5) business</w:t>
      </w:r>
      <w:r w:rsidRPr="004D0F67">
        <w:t xml:space="preserve"> days after the end of the month</w:t>
      </w:r>
      <w:r w:rsidR="00EB0075">
        <w:t>. If the deduction/s are delayed the Employer will notify the Union when the deduction/s will be delivered</w:t>
      </w:r>
      <w:r w:rsidRPr="004D0F67">
        <w:t xml:space="preserve">. The Union will furnish all the membership forms necessary to be used for this written authorization and will notify the Employer in writing of dues, fees, or assessments to be assessed within five (5) days of execution of this Agreement, and thirty (30) days before the effective date of any change. The Union reserves the right to enforce the terms and conditions of each employee’s signed membership card </w:t>
      </w:r>
      <w:proofErr w:type="gramStart"/>
      <w:r w:rsidRPr="004D0F67">
        <w:t>with regard to</w:t>
      </w:r>
      <w:proofErr w:type="gramEnd"/>
      <w:r w:rsidRPr="004D0F67">
        <w:t xml:space="preserve"> when the authorization of dues deductions may be revoked. The Employer shall honor the terms and conditions of each employee’s signed membership card. The Employer reserves the right to ensure that the authorization of payroll deductions complies with applicable Federal and State laws regarding deductions from wages. The Employer may require an additional authorization form as per its policies and procedures, to confirm the specific authorization for continued paycheck deduction.</w:t>
      </w:r>
    </w:p>
    <w:p w14:paraId="482E70E2" w14:textId="77777777" w:rsidR="003D3897" w:rsidRPr="004D0F67" w:rsidRDefault="003D3897" w:rsidP="00672412">
      <w:r w:rsidRPr="004D0F67">
        <w:t>The Union will hold harmless the Employer against any claim or obligation which may be made by any employee by reason of the deduction of Union membership fees, including the cost of defending against such claim or obligation.</w:t>
      </w:r>
    </w:p>
    <w:p w14:paraId="38AD5D74" w14:textId="77777777" w:rsidR="003D3897" w:rsidRPr="00672412" w:rsidRDefault="003D3897" w:rsidP="00672412">
      <w:pPr>
        <w:pStyle w:val="Heading2"/>
      </w:pPr>
      <w:bookmarkStart w:id="22" w:name="_TOC_250117"/>
      <w:bookmarkStart w:id="23" w:name="_Toc89437448"/>
      <w:bookmarkEnd w:id="22"/>
      <w:r w:rsidRPr="00672412">
        <w:t>SECTION 2.5: UNION MEMBERSHIP MATERIALS</w:t>
      </w:r>
      <w:bookmarkEnd w:id="23"/>
    </w:p>
    <w:p w14:paraId="6DE6EC53" w14:textId="77777777" w:rsidR="003D3897" w:rsidRPr="004D0F67" w:rsidRDefault="003D3897" w:rsidP="00672412">
      <w:r w:rsidRPr="005C5679">
        <w:t>For new employees, union membership materials shall be distributed with the basic employment paperwork required by the Employer. All membership forms for the Union completed by a new employee of the Employer will be forwarded to the Union no later than the thirtieth (30th) day of the new</w:t>
      </w:r>
      <w:r w:rsidRPr="004D0F67">
        <w:t xml:space="preserve"> employee’s employment with the Employer.</w:t>
      </w:r>
    </w:p>
    <w:p w14:paraId="4F052D67" w14:textId="4277B353" w:rsidR="003D3897" w:rsidRPr="00672412" w:rsidRDefault="003D3897" w:rsidP="00672412">
      <w:pPr>
        <w:pStyle w:val="Heading2"/>
      </w:pPr>
      <w:bookmarkStart w:id="24" w:name="_TOC_250116"/>
      <w:bookmarkStart w:id="25" w:name="_Toc89437449"/>
      <w:r w:rsidRPr="00672412">
        <w:t>SECTION</w:t>
      </w:r>
      <w:r w:rsidR="00AD377B">
        <w:t xml:space="preserve"> </w:t>
      </w:r>
      <w:r w:rsidRPr="00672412">
        <w:t xml:space="preserve">2.6: POLITICAL ACCOUNTABILITY FUND/COMMITTEE ON POLITICAL EDUCATION (COPE) </w:t>
      </w:r>
      <w:bookmarkEnd w:id="24"/>
      <w:r w:rsidRPr="00672412">
        <w:t>DEDUCTION</w:t>
      </w:r>
      <w:bookmarkEnd w:id="25"/>
    </w:p>
    <w:p w14:paraId="14ABAEFF" w14:textId="77777777" w:rsidR="003D3897" w:rsidRPr="004D0F67" w:rsidRDefault="003D3897" w:rsidP="00672412">
      <w:r w:rsidRPr="004D0F67">
        <w:t>The Employer shall deduct the sum specified from the pay of each member of the Union who voluntarily signs and executes a written Political Accountability Fund (COPE) wage assignment authorization form. When filed with the Employer, the written authorization form will be honored in accordance with its terms. The authorization form will remain in effect until or unless revoked in writing by the employee.</w:t>
      </w:r>
    </w:p>
    <w:p w14:paraId="196539AA" w14:textId="6A04AD5E" w:rsidR="003D3897" w:rsidRPr="004D0F67" w:rsidRDefault="003D3897" w:rsidP="00672412">
      <w:r w:rsidRPr="004D0F67">
        <w:t>The amount deducted and a roster of all employees using payroll deduction for Political Accountability Fund (COPE) contributions will be promptly transmitted to the Union by separate check payable to the Union and identified as Political Accountability Fund (COPE) deductions, at the same time as the remittance of dues.</w:t>
      </w:r>
    </w:p>
    <w:p w14:paraId="5B61FE1B" w14:textId="77777777" w:rsidR="003D3897" w:rsidRPr="004D0F67" w:rsidRDefault="003D3897" w:rsidP="00672412">
      <w:r w:rsidRPr="004D0F67">
        <w:t>Upon issuance and transmission of a check to the Union, the Employer’s responsibility will cease with respect to such deductions. The Union and each employee authorizing the written assignment of wages for the payment of Political Accountability Fund (COPE) contributions hereby undertake to indemnify and hold the Employer harmless from all claims, demands, suits or other forms of liability that may arise against the Employer for, or on account of, any deduction made from wages of an employee.</w:t>
      </w:r>
    </w:p>
    <w:p w14:paraId="595E395C" w14:textId="5816887A" w:rsidR="003D3897" w:rsidRPr="00672412" w:rsidRDefault="00AD377B" w:rsidP="00672412">
      <w:pPr>
        <w:pStyle w:val="Heading2"/>
      </w:pPr>
      <w:bookmarkStart w:id="26" w:name="_Toc89437450"/>
      <w:r>
        <w:t xml:space="preserve">SECTION </w:t>
      </w:r>
      <w:r w:rsidR="003D3897" w:rsidRPr="00672412">
        <w:t>2.7: VOLUNTARY DEDUCTIONS</w:t>
      </w:r>
      <w:bookmarkEnd w:id="26"/>
    </w:p>
    <w:p w14:paraId="0ECB5950" w14:textId="507BD187" w:rsidR="003D3897" w:rsidRPr="004D0F67" w:rsidRDefault="003D3897" w:rsidP="00672412">
      <w:r w:rsidRPr="004D0F67">
        <w:t>Upon receipt of proper authorization for such deductions from the employee or the Union, the Employer shall deduct and transmit voluntary contributions from each employee for services, to one (1) or more funds designated by the Union or to the Union itself. Each Employer shall deduct the sum specified from the pay of each member of the Union who voluntarily executes a voluntary wage assignment authorization. When fil</w:t>
      </w:r>
      <w:r>
        <w:t>ed with the</w:t>
      </w:r>
      <w:r w:rsidRPr="004D0F67">
        <w:t xml:space="preserve"> Employer, the authorization will be honored in accordance with its terms. The authorization will remain in effect until or unless revoked in writing by the employee. The amount deducted and a roster of all employees using payroll deduction for voluntary deductions will be promptly transmitted to the Union by separate check payable to the Union and identified as Voluntary Deduction, at the same time as the remittance of dues. Upon issuance and transmissi</w:t>
      </w:r>
      <w:r>
        <w:t>on of a check to the Union, the</w:t>
      </w:r>
      <w:r w:rsidRPr="004D0F67">
        <w:t xml:space="preserve"> Employer’s responsibility will cease w</w:t>
      </w:r>
      <w:r>
        <w:t>ith respect to such deductions.</w:t>
      </w:r>
    </w:p>
    <w:p w14:paraId="2A2E1234" w14:textId="69E52614" w:rsidR="003D3897" w:rsidRDefault="003D3897" w:rsidP="00672412">
      <w:r w:rsidRPr="004D0F67">
        <w:t>In addition to one deduction for Dues and one deduction for COPE, a third deduction will be made by the Employer for Voluntary Deductions, on the same schedule.</w:t>
      </w:r>
    </w:p>
    <w:p w14:paraId="61F07529" w14:textId="5F525DF6" w:rsidR="00875EBC" w:rsidRDefault="00875EBC" w:rsidP="00672412">
      <w:pPr>
        <w:rPr>
          <w:b/>
          <w:bCs/>
        </w:rPr>
      </w:pPr>
      <w:r>
        <w:rPr>
          <w:b/>
          <w:bCs/>
        </w:rPr>
        <w:t xml:space="preserve">SECTION 2.8: DATA SECURITY </w:t>
      </w:r>
    </w:p>
    <w:p w14:paraId="75EB7E68" w14:textId="5610464C" w:rsidR="00875EBC" w:rsidRDefault="00875EBC" w:rsidP="00672412">
      <w:r>
        <w:t xml:space="preserve">In accordance with state and federal law, both the Union and the Employer shall utilize industry standards and procedures for the protection of sensitive and personally identifiable information of each of its employees. The Employer agrees that it will not </w:t>
      </w:r>
      <w:proofErr w:type="spellStart"/>
      <w:r>
        <w:t>reléase</w:t>
      </w:r>
      <w:proofErr w:type="spellEnd"/>
      <w:r>
        <w:t xml:space="preserve"> any of the following information about the employees unless required to do so due to on-going litigation, pre-litigation, vendor requests made as part</w:t>
      </w:r>
      <w:r w:rsidR="003A5D12">
        <w:t xml:space="preserve"> </w:t>
      </w:r>
      <w:r>
        <w:t xml:space="preserve">of benefits enrollment, government/agency requests, to comply with a court </w:t>
      </w:r>
      <w:proofErr w:type="spellStart"/>
      <w:r>
        <w:t>orderor</w:t>
      </w:r>
      <w:proofErr w:type="spellEnd"/>
      <w:r>
        <w:t xml:space="preserve"> other judicial/arbitral demand, or other similar situation: The names, addresses, telephone numbers, Wireless telephone numbers, electronic mail addresses, social security numbers, and dates of birth of all employees covered by this Agreement.  The Employer agrees to notify the Union within ten (10) calendar days if a third party has requested information about the entire bargaining unit, </w:t>
      </w:r>
      <w:proofErr w:type="gramStart"/>
      <w:r>
        <w:t>classification</w:t>
      </w:r>
      <w:proofErr w:type="gramEnd"/>
      <w:r>
        <w:t xml:space="preserve"> or Branch.  In no case will the Employer </w:t>
      </w:r>
      <w:proofErr w:type="spellStart"/>
      <w:r>
        <w:t>reléase</w:t>
      </w:r>
      <w:proofErr w:type="spellEnd"/>
      <w:r>
        <w:t xml:space="preserve"> information prior to notifying the Union. </w:t>
      </w:r>
    </w:p>
    <w:p w14:paraId="601635FC" w14:textId="5E031F31" w:rsidR="00875EBC" w:rsidRPr="00875EBC" w:rsidRDefault="00875EBC" w:rsidP="00672412">
      <w:r>
        <w:t xml:space="preserve">The Employer agrees that the following information is confidential, and shall not be released by the Employer or its agents to any third party, including any contractor or vendor, except as necessary to comply with the provisions of this agreement, for the provision of other </w:t>
      </w:r>
      <w:proofErr w:type="spellStart"/>
      <w:r>
        <w:t>employement</w:t>
      </w:r>
      <w:proofErr w:type="spellEnd"/>
      <w:r>
        <w:t xml:space="preserve"> benefits or by a regulatory agency or court of competent </w:t>
      </w:r>
      <w:proofErr w:type="spellStart"/>
      <w:r>
        <w:t>juridiction</w:t>
      </w:r>
      <w:proofErr w:type="spellEnd"/>
      <w:r>
        <w:t xml:space="preserve"> as required by law: the names, addresses, telephone numbers, wireless telephone numbers, electronic mail addresses, social security numbers, and dates of birth of all employees covered by this agreement. </w:t>
      </w:r>
    </w:p>
    <w:p w14:paraId="40DB14EB" w14:textId="77777777" w:rsidR="003D3897" w:rsidRDefault="003D3897" w:rsidP="003D3897"/>
    <w:p w14:paraId="1DA3EE34" w14:textId="77777777" w:rsidR="003D3897" w:rsidRPr="00672412" w:rsidRDefault="003D3897" w:rsidP="00672412">
      <w:pPr>
        <w:pStyle w:val="Heading1"/>
      </w:pPr>
      <w:bookmarkStart w:id="27" w:name="_Toc89437451"/>
      <w:r w:rsidRPr="00672412">
        <w:t>ARTICLE 3: UNION RIGHTS</w:t>
      </w:r>
      <w:bookmarkEnd w:id="27"/>
    </w:p>
    <w:p w14:paraId="34F61603" w14:textId="77777777" w:rsidR="003D3897" w:rsidRPr="00672412" w:rsidRDefault="003D3897" w:rsidP="00672412">
      <w:pPr>
        <w:pStyle w:val="Heading2"/>
      </w:pPr>
      <w:bookmarkStart w:id="28" w:name="_TOC_250114"/>
      <w:bookmarkStart w:id="29" w:name="_Toc89437452"/>
      <w:bookmarkEnd w:id="28"/>
      <w:r w:rsidRPr="00672412">
        <w:t>SECTION 3.1: ADVOCATES OR WORKER REPRESENTATIVES</w:t>
      </w:r>
      <w:bookmarkEnd w:id="29"/>
    </w:p>
    <w:p w14:paraId="5FB731C0" w14:textId="77777777" w:rsidR="003D3897" w:rsidRPr="004D0F67" w:rsidRDefault="003D3897" w:rsidP="00672412">
      <w:r w:rsidRPr="004D0F67">
        <w:t>For purposes of representation, communication and mutual administration of the contract, the Union will designate advocates or worker representatives from among its members employed by the Employer. The advocate position is the worker representative position responsible for handling grievance and disciplinary issues with the Employer. The Union will notify the Employer when an advocate or worker representative has been designated.</w:t>
      </w:r>
    </w:p>
    <w:p w14:paraId="11FC8997" w14:textId="77777777" w:rsidR="003D3897" w:rsidRPr="00672412" w:rsidRDefault="003D3897" w:rsidP="00672412">
      <w:pPr>
        <w:pStyle w:val="Heading2"/>
      </w:pPr>
      <w:bookmarkStart w:id="30" w:name="_TOC_250113"/>
      <w:bookmarkStart w:id="31" w:name="_Toc89437453"/>
      <w:bookmarkEnd w:id="30"/>
      <w:r w:rsidRPr="00672412">
        <w:t>SECTION 3.2: ADVOCATE OR WORKER REPRESENTATIVE RECOGNITION</w:t>
      </w:r>
      <w:bookmarkEnd w:id="31"/>
    </w:p>
    <w:p w14:paraId="20371C7B" w14:textId="325CA51B" w:rsidR="003D3897" w:rsidRPr="004D0F67" w:rsidRDefault="003D3897" w:rsidP="00672412">
      <w:r w:rsidRPr="004D0F67">
        <w:t>Subject to the availability of reimbursement from the Employer’s state funding sources, the Employer agrees to compensate designated advocates or worker representatives at their regular rate of pay for their involvement in certain limited labor relations activities. These activities are defined</w:t>
      </w:r>
      <w:r w:rsidR="00673559">
        <w:t xml:space="preserve"> as participation on the Labor</w:t>
      </w:r>
      <w:r w:rsidRPr="004D0F67">
        <w:t xml:space="preserve">‐Management Committee while during regular working time; actual time spent in grievance meetings provided that the advocate or worker representative notifies the immediate supervisor(s) in advance and the supervisor(s) approve; and other approved and regularly scheduled committees and work groups that benefit both the Union and the Employer by prior mutual agreement. Advocates or worker representative shall have the obligation to inform their supervisors in advance when they will be utilizing time as an </w:t>
      </w:r>
      <w:proofErr w:type="gramStart"/>
      <w:r w:rsidRPr="004D0F67">
        <w:t>Advocate, and</w:t>
      </w:r>
      <w:proofErr w:type="gramEnd"/>
      <w:r w:rsidRPr="004D0F67">
        <w:t xml:space="preserve"> shall follow all usual scheduling procedures to ensure client care coverage.</w:t>
      </w:r>
    </w:p>
    <w:p w14:paraId="7D4C5E1E" w14:textId="77777777" w:rsidR="003D3897" w:rsidRPr="004D0F67" w:rsidRDefault="003D3897" w:rsidP="00672412">
      <w:r w:rsidRPr="004D0F67">
        <w:t>Both Parties will endeavor to advocate for state or other sources of funding for advocate or worker representative activities.</w:t>
      </w:r>
    </w:p>
    <w:p w14:paraId="75C39104" w14:textId="77777777" w:rsidR="003D3897" w:rsidRPr="00896F13" w:rsidRDefault="003D3897" w:rsidP="00896F13">
      <w:pPr>
        <w:pStyle w:val="Heading2"/>
      </w:pPr>
      <w:bookmarkStart w:id="32" w:name="_TOC_250112"/>
      <w:bookmarkStart w:id="33" w:name="_Toc89437454"/>
      <w:bookmarkEnd w:id="32"/>
      <w:r w:rsidRPr="00896F13">
        <w:t>SECTION 3.3: BULLETIN BOARDS AND KIOSKS</w:t>
      </w:r>
      <w:bookmarkEnd w:id="33"/>
    </w:p>
    <w:p w14:paraId="6A9F4AD9" w14:textId="72880F70" w:rsidR="003D3897" w:rsidRPr="004D0F67" w:rsidRDefault="003D3897" w:rsidP="00896F13">
      <w:r w:rsidRPr="004D0F67">
        <w:t>The Employer shall provide a bulletin board, in an area accessible to employees in each office for union postings. The Employer shall provide, where feasible, a computer terminal and printer or kiosk with internet access for th</w:t>
      </w:r>
      <w:r w:rsidR="00673559">
        <w:t>e use of employees during non-</w:t>
      </w:r>
      <w:r w:rsidRPr="004D0F67">
        <w:t>work times.</w:t>
      </w:r>
    </w:p>
    <w:p w14:paraId="7C076588" w14:textId="77777777" w:rsidR="003D3897" w:rsidRPr="00896F13" w:rsidRDefault="003D3897" w:rsidP="00896F13">
      <w:pPr>
        <w:pStyle w:val="Heading2"/>
      </w:pPr>
      <w:bookmarkStart w:id="34" w:name="_TOC_250111"/>
      <w:bookmarkStart w:id="35" w:name="_Toc89437455"/>
      <w:r w:rsidRPr="00896F13">
        <w:t>SECTION 3.4: NEW EMPLOYEE ORIENTATION/IN-­‐SERVICE MEETING</w:t>
      </w:r>
      <w:bookmarkEnd w:id="34"/>
      <w:r w:rsidRPr="00896F13">
        <w:t>S</w:t>
      </w:r>
      <w:bookmarkEnd w:id="35"/>
    </w:p>
    <w:p w14:paraId="1DECD247" w14:textId="4E4BF120" w:rsidR="003D3897" w:rsidRPr="00DD681E" w:rsidRDefault="003D3897" w:rsidP="00896F13">
      <w:pPr>
        <w:rPr>
          <w:rFonts w:cstheme="minorHAnsi"/>
          <w:szCs w:val="24"/>
        </w:rPr>
      </w:pPr>
      <w:r w:rsidRPr="004D0F67">
        <w:t>Worker representatives shall have a maximum of thirty (30) minutes b</w:t>
      </w:r>
      <w:r>
        <w:t>efore or after each worker in-</w:t>
      </w:r>
      <w:r w:rsidRPr="004D0F67">
        <w:t>service meeting to make a presentation about the Union and answer questions. The Union shall have the right to include written information on any orientation video tape or other basic written employment materials produced by the Employer Management or supervisory personnel may not be present during Union presentations unless mutually agreed to by the Union and the Employer. Such meetings shall not disrupt th</w:t>
      </w:r>
      <w:r>
        <w:t>e in-</w:t>
      </w:r>
      <w:r w:rsidRPr="004D0F67">
        <w:t>service schedule. The Employer ag</w:t>
      </w:r>
      <w:r>
        <w:t>rees to inform the Union of in</w:t>
      </w:r>
      <w:r w:rsidRPr="004D0F67">
        <w:t xml:space="preserve">‐service training dates, </w:t>
      </w:r>
      <w:proofErr w:type="gramStart"/>
      <w:r w:rsidRPr="004D0F67">
        <w:t>times</w:t>
      </w:r>
      <w:proofErr w:type="gramEnd"/>
      <w:r w:rsidRPr="004D0F67">
        <w:t xml:space="preserve"> and locations one (1) month in advance, if possible. The Union must inform the Employer of its desire to address the bargaining unit members </w:t>
      </w:r>
      <w:r>
        <w:t xml:space="preserve">before </w:t>
      </w:r>
      <w:r w:rsidRPr="004D0F67">
        <w:t>a scheduled in-service training</w:t>
      </w:r>
      <w:r>
        <w:t xml:space="preserve"> such notice must be at least</w:t>
      </w:r>
      <w:r w:rsidRPr="004D0F67">
        <w:t xml:space="preserve"> two (2) days in advance.</w:t>
      </w:r>
      <w:r w:rsidRPr="003D2218">
        <w:rPr>
          <w:rFonts w:cstheme="minorHAnsi"/>
          <w:szCs w:val="24"/>
        </w:rPr>
        <w:t xml:space="preserve"> </w:t>
      </w:r>
      <w:r>
        <w:rPr>
          <w:rFonts w:cstheme="minorHAnsi"/>
          <w:szCs w:val="24"/>
        </w:rPr>
        <w:t>In the event the Union is unable to attend, the Employer will provide a list to the union of all new hires which includes the employee names, complete mailing address,</w:t>
      </w:r>
      <w:r w:rsidR="00DD681E">
        <w:rPr>
          <w:rFonts w:cstheme="minorHAnsi"/>
          <w:szCs w:val="24"/>
        </w:rPr>
        <w:t xml:space="preserve"> and</w:t>
      </w:r>
      <w:r>
        <w:rPr>
          <w:rFonts w:cstheme="minorHAnsi"/>
          <w:szCs w:val="24"/>
        </w:rPr>
        <w:t xml:space="preserve"> cell phone number, in a secured manner monthly</w:t>
      </w:r>
      <w:r w:rsidR="00BE5D54">
        <w:rPr>
          <w:rFonts w:cstheme="minorHAnsi"/>
          <w:szCs w:val="24"/>
        </w:rPr>
        <w:t>.</w:t>
      </w:r>
    </w:p>
    <w:p w14:paraId="214BC277" w14:textId="1A99F177" w:rsidR="003D3897" w:rsidRPr="004D0F67" w:rsidRDefault="003D3897" w:rsidP="00896F13">
      <w:r w:rsidRPr="004D0F67">
        <w:t>The Employer will also give all newly hired employees the contact number for their Union Representative</w:t>
      </w:r>
      <w:r>
        <w:t>.</w:t>
      </w:r>
      <w:r w:rsidRPr="004D0F67">
        <w:t xml:space="preserve"> </w:t>
      </w:r>
    </w:p>
    <w:p w14:paraId="72700C72" w14:textId="77777777" w:rsidR="003D3897" w:rsidRPr="00896F13" w:rsidRDefault="003D3897" w:rsidP="00896F13">
      <w:pPr>
        <w:pStyle w:val="Heading2"/>
      </w:pPr>
      <w:bookmarkStart w:id="36" w:name="_TOC_250110"/>
      <w:bookmarkStart w:id="37" w:name="_Toc89437456"/>
      <w:bookmarkEnd w:id="36"/>
      <w:r w:rsidRPr="00896F13">
        <w:t>SECTION 3.5: ACCESS TO EMPLOYER PROPERTY: OFFICE</w:t>
      </w:r>
      <w:bookmarkEnd w:id="37"/>
    </w:p>
    <w:p w14:paraId="4F9A5A9D" w14:textId="77777777" w:rsidR="003D3897" w:rsidRPr="004D0F67" w:rsidRDefault="003D3897" w:rsidP="00896F13">
      <w:r w:rsidRPr="005C5679">
        <w:t xml:space="preserve">The Employer welcomes the authorized representative(s) of the Union to use its local office meeting rooms with advance notice. The Union may use designated meeting rooms of the Employer for meetings, conducting Union business and adjusting grievances, </w:t>
      </w:r>
      <w:proofErr w:type="gramStart"/>
      <w:r w:rsidRPr="005C5679">
        <w:t>provided that</w:t>
      </w:r>
      <w:proofErr w:type="gramEnd"/>
      <w:r w:rsidRPr="005C5679">
        <w:t xml:space="preserve"> space is available</w:t>
      </w:r>
      <w:r w:rsidRPr="004D0F67">
        <w:t>.</w:t>
      </w:r>
    </w:p>
    <w:p w14:paraId="6F9313C5" w14:textId="77777777" w:rsidR="003D3897" w:rsidRPr="00896F13" w:rsidRDefault="003D3897" w:rsidP="00896F13">
      <w:pPr>
        <w:pStyle w:val="Heading2"/>
      </w:pPr>
      <w:bookmarkStart w:id="38" w:name="_TOC_250109"/>
      <w:bookmarkStart w:id="39" w:name="_Toc89437457"/>
      <w:bookmarkEnd w:id="38"/>
      <w:r w:rsidRPr="00896F13">
        <w:t>SECTION 3.6: ACCESS TO EMPLOYER PROPERTY: PERSONNEL FILES</w:t>
      </w:r>
      <w:bookmarkEnd w:id="39"/>
    </w:p>
    <w:p w14:paraId="732C7C47" w14:textId="090D424B" w:rsidR="003D3897" w:rsidRPr="00242A24" w:rsidRDefault="003D3897" w:rsidP="00692786">
      <w:r w:rsidRPr="004D0F67">
        <w:t xml:space="preserve">The employee and/or his/her </w:t>
      </w:r>
      <w:r>
        <w:t xml:space="preserve">union </w:t>
      </w:r>
      <w:r w:rsidRPr="004D0F67">
        <w:t xml:space="preserve">representative shall have the right to examine the employee’s permanent personnel files, upon the employee’s </w:t>
      </w:r>
      <w:r>
        <w:t xml:space="preserve">written </w:t>
      </w:r>
      <w:r w:rsidRPr="004D0F67">
        <w:t>request</w:t>
      </w:r>
      <w:r>
        <w:t xml:space="preserve">. or </w:t>
      </w:r>
      <w:proofErr w:type="gramStart"/>
      <w:r>
        <w:t>as a result of</w:t>
      </w:r>
      <w:proofErr w:type="gramEnd"/>
      <w:r>
        <w:t xml:space="preserve"> an ongoing grievance step.</w:t>
      </w:r>
      <w:bookmarkStart w:id="40" w:name="_TOC_250108"/>
      <w:bookmarkEnd w:id="40"/>
    </w:p>
    <w:p w14:paraId="0CA8B2EC" w14:textId="3A75ABDD" w:rsidR="003D3897" w:rsidRPr="00896F13" w:rsidRDefault="003D3897" w:rsidP="00896F13">
      <w:pPr>
        <w:pStyle w:val="Heading2"/>
      </w:pPr>
      <w:bookmarkStart w:id="41" w:name="_TOC_250107"/>
      <w:bookmarkStart w:id="42" w:name="_Toc89437458"/>
      <w:bookmarkEnd w:id="41"/>
      <w:r w:rsidRPr="00896F13">
        <w:t>SECTION 3.7: WEBSITES</w:t>
      </w:r>
      <w:bookmarkEnd w:id="42"/>
    </w:p>
    <w:p w14:paraId="3EE4B66A" w14:textId="25965690" w:rsidR="003D3897" w:rsidRPr="004D0F67" w:rsidRDefault="003D3897" w:rsidP="00896F13">
      <w:r w:rsidRPr="004D0F67">
        <w:t>Websites maintained by the Employer that bargaining unit members may access to seek employment related information</w:t>
      </w:r>
      <w:r>
        <w:t xml:space="preserve"> </w:t>
      </w:r>
      <w:r w:rsidRPr="004D0F67">
        <w:t>shall contain a link to the Union’s website.</w:t>
      </w:r>
    </w:p>
    <w:p w14:paraId="14ABA3DE" w14:textId="455506AE" w:rsidR="003D3897" w:rsidRDefault="003D3897" w:rsidP="003D3897"/>
    <w:p w14:paraId="2B02F25C" w14:textId="77777777" w:rsidR="003D3897" w:rsidRPr="00896F13" w:rsidRDefault="003D3897" w:rsidP="00896F13">
      <w:pPr>
        <w:pStyle w:val="Heading1"/>
      </w:pPr>
      <w:bookmarkStart w:id="43" w:name="_Toc89437459"/>
      <w:r w:rsidRPr="00896F13">
        <w:t>ARTICLE 4: EMPLOYER RIGHTS</w:t>
      </w:r>
      <w:bookmarkEnd w:id="43"/>
    </w:p>
    <w:p w14:paraId="2B18774F" w14:textId="77777777" w:rsidR="003D3897" w:rsidRPr="00896F13" w:rsidRDefault="003D3897" w:rsidP="00896F13">
      <w:pPr>
        <w:pStyle w:val="Heading2"/>
      </w:pPr>
      <w:bookmarkStart w:id="44" w:name="_TOC_250105"/>
      <w:bookmarkStart w:id="45" w:name="_Toc89437460"/>
      <w:bookmarkEnd w:id="44"/>
      <w:r w:rsidRPr="00896F13">
        <w:t>SECTION 4.1: RETENTION OF GENERAL RIGHTS</w:t>
      </w:r>
      <w:bookmarkEnd w:id="45"/>
    </w:p>
    <w:p w14:paraId="64A5DAE7" w14:textId="77777777" w:rsidR="003D3897" w:rsidRPr="004D0F67" w:rsidRDefault="003D3897" w:rsidP="00896F13">
      <w:r w:rsidRPr="004D0F67">
        <w:t>The Employer retains all the general and traditional rights to manage its business as well as any rights under the law or agreed to by the Parties. These rights rest exclusively in the Empl</w:t>
      </w:r>
      <w:r>
        <w:t>oyer who is the sole decision-</w:t>
      </w:r>
      <w:r w:rsidRPr="004D0F67">
        <w:t>maker regarding the operation of the business. The following list of Employer’s ri</w:t>
      </w:r>
      <w:r>
        <w:t>ghts is not intended to be all</w:t>
      </w:r>
      <w:r w:rsidRPr="004D0F67">
        <w:t>‐inclusive, but simply sets forth some of those rights considered to be the general rights of management. The fact that a particular right is not set forth here does not mean that the right does not exist.</w:t>
      </w:r>
    </w:p>
    <w:p w14:paraId="49CBBB84" w14:textId="77777777" w:rsidR="003D3897" w:rsidRPr="00896F13" w:rsidRDefault="003D3897" w:rsidP="00896F13">
      <w:pPr>
        <w:pStyle w:val="Heading2"/>
      </w:pPr>
      <w:bookmarkStart w:id="46" w:name="_TOC_250104"/>
      <w:bookmarkStart w:id="47" w:name="_Toc89437461"/>
      <w:bookmarkEnd w:id="46"/>
      <w:r w:rsidRPr="00896F13">
        <w:t>SECTION 4.2: WORKFORCE ISSUES</w:t>
      </w:r>
      <w:bookmarkEnd w:id="47"/>
    </w:p>
    <w:p w14:paraId="27E58A80" w14:textId="13838A96" w:rsidR="003D3897" w:rsidRPr="004D0F67" w:rsidRDefault="003D3897" w:rsidP="00896F13">
      <w:r>
        <w:t xml:space="preserve">The </w:t>
      </w:r>
      <w:r w:rsidRPr="004D0F67">
        <w:t xml:space="preserve">Employer retains the right to determine the number of employees required at any place from time to time for any of its operations. Employer retains the right to determine the jobs, content of jobs, and to modify, combine or end any job, </w:t>
      </w:r>
      <w:proofErr w:type="gramStart"/>
      <w:r w:rsidRPr="004D0F67">
        <w:t>department</w:t>
      </w:r>
      <w:proofErr w:type="gramEnd"/>
      <w:r w:rsidRPr="004D0F67">
        <w:t xml:space="preserve"> or operation; to hire, classify, transfer, promote, demote and lay off employees; to determine employee qualifications, evaluate performance and assign and direct the workforce; to maintain order and discipline; and to reprimand, suspend, discharge and otherwise discipline for just cause.</w:t>
      </w:r>
    </w:p>
    <w:p w14:paraId="2BFF1848" w14:textId="77777777" w:rsidR="003D3897" w:rsidRPr="00896F13" w:rsidRDefault="003D3897" w:rsidP="00896F13">
      <w:pPr>
        <w:pStyle w:val="Heading2"/>
      </w:pPr>
      <w:bookmarkStart w:id="48" w:name="_TOC_250103"/>
      <w:bookmarkStart w:id="49" w:name="_Toc89437462"/>
      <w:bookmarkEnd w:id="48"/>
      <w:r w:rsidRPr="00896F13">
        <w:t>SECTION 4.3: WORK POLICIES AND PROCEDURES</w:t>
      </w:r>
      <w:bookmarkEnd w:id="49"/>
    </w:p>
    <w:p w14:paraId="74535C71" w14:textId="77777777" w:rsidR="003D3897" w:rsidRPr="004D0F67" w:rsidRDefault="003D3897" w:rsidP="00896F13">
      <w:r w:rsidRPr="004D0F67">
        <w:t xml:space="preserve">The Employer has the right to create and administer rules, </w:t>
      </w:r>
      <w:proofErr w:type="gramStart"/>
      <w:r w:rsidRPr="004D0F67">
        <w:t>policies</w:t>
      </w:r>
      <w:proofErr w:type="gramEnd"/>
      <w:r w:rsidRPr="004D0F67">
        <w:t xml:space="preserve"> and procedures. This includes the right to establish or revise attendance, work, substance abuse, drug and/or alcohol testing and safety rules. The Employer has the right to establish or revise a disciplinary policy to address violations of these rules. The Employer shall notify the Union of policy changes which impact bargaining unit Employees at least one (1) month before implementation.</w:t>
      </w:r>
    </w:p>
    <w:p w14:paraId="3D0E5688" w14:textId="77777777" w:rsidR="003D3897" w:rsidRPr="00896F13" w:rsidRDefault="003D3897" w:rsidP="00896F13">
      <w:pPr>
        <w:pStyle w:val="Heading2"/>
      </w:pPr>
      <w:bookmarkStart w:id="50" w:name="_Toc89437463"/>
      <w:r w:rsidRPr="00896F13">
        <w:t>SECTION 4.4 WORK HOURS</w:t>
      </w:r>
      <w:bookmarkEnd w:id="50"/>
    </w:p>
    <w:p w14:paraId="6A1A866E" w14:textId="22AC50F2" w:rsidR="003D3897" w:rsidRPr="00340AFB" w:rsidRDefault="003D3897" w:rsidP="00896F13">
      <w:r w:rsidRPr="00340AFB">
        <w:t>The Employer retains the right to determine work schedules, including but not limited to the number of hours and shifts to be worked, to determine when overtime work is necessary and to assign overtime; to choose clients; to utilize</w:t>
      </w:r>
      <w:r w:rsidR="00DD681E">
        <w:t xml:space="preserve"> part-t</w:t>
      </w:r>
      <w:r w:rsidRPr="00340AFB">
        <w:t>ime and temporary employees; to choose where or when training on a particular task or job is required and the right to move or retrain employees.</w:t>
      </w:r>
    </w:p>
    <w:p w14:paraId="16A420CD" w14:textId="08D6B587" w:rsidR="003D3897" w:rsidRPr="00896F13" w:rsidRDefault="00050BC2" w:rsidP="00896F13">
      <w:pPr>
        <w:pStyle w:val="Heading2"/>
      </w:pPr>
      <w:bookmarkStart w:id="51" w:name="_TOC_250102"/>
      <w:bookmarkStart w:id="52" w:name="_Toc89437464"/>
      <w:r>
        <w:t>SECTION 4.5: NON</w:t>
      </w:r>
      <w:r w:rsidR="003D3897" w:rsidRPr="00896F13">
        <w:t>‐WAIVER OF EMPLOYER RIG</w:t>
      </w:r>
      <w:bookmarkEnd w:id="51"/>
      <w:r w:rsidR="003D3897" w:rsidRPr="00896F13">
        <w:t>HTS</w:t>
      </w:r>
      <w:bookmarkEnd w:id="52"/>
    </w:p>
    <w:p w14:paraId="318B0F19" w14:textId="77777777" w:rsidR="003D3897" w:rsidRPr="004D0F67" w:rsidRDefault="003D3897" w:rsidP="00896F13">
      <w:r w:rsidRPr="004D0F67">
        <w:t xml:space="preserve">Employer’s failure to exercise any right reserved to it, shall not result in a waiver of the </w:t>
      </w:r>
      <w:proofErr w:type="gramStart"/>
      <w:r w:rsidRPr="004D0F67">
        <w:t>right</w:t>
      </w:r>
      <w:proofErr w:type="gramEnd"/>
      <w:r w:rsidRPr="004D0F67">
        <w:t xml:space="preserve"> or prevent </w:t>
      </w:r>
      <w:r>
        <w:t xml:space="preserve">the </w:t>
      </w:r>
      <w:r w:rsidRPr="004D0F67">
        <w:t>Employer from exercising its rights in the future or in some other way not in conflict with the express provisions of this agreement.</w:t>
      </w:r>
    </w:p>
    <w:p w14:paraId="3ECEF585" w14:textId="77777777" w:rsidR="003D3897" w:rsidRPr="00896F13" w:rsidRDefault="003D3897" w:rsidP="00896F13">
      <w:pPr>
        <w:pStyle w:val="Heading2"/>
      </w:pPr>
      <w:bookmarkStart w:id="53" w:name="_TOC_250101"/>
      <w:bookmarkStart w:id="54" w:name="_Toc89437465"/>
      <w:bookmarkEnd w:id="53"/>
      <w:r w:rsidRPr="00896F13">
        <w:t>SECTION 4.6: CONFLICTING PROVISIONS</w:t>
      </w:r>
      <w:bookmarkEnd w:id="54"/>
    </w:p>
    <w:p w14:paraId="24ADB514" w14:textId="77777777" w:rsidR="003D3897" w:rsidRDefault="003D3897" w:rsidP="00896F13">
      <w:r w:rsidRPr="004D0F67">
        <w:t xml:space="preserve">The exercise of these rights alleged to </w:t>
      </w:r>
      <w:proofErr w:type="gramStart"/>
      <w:r w:rsidRPr="004D0F67">
        <w:t>be in conflict with</w:t>
      </w:r>
      <w:proofErr w:type="gramEnd"/>
      <w:r w:rsidRPr="004D0F67">
        <w:t xml:space="preserve"> any other provision of this agreement shall be subject to the grievance and arbitration procedures set out in this agreement</w:t>
      </w:r>
      <w:r>
        <w:rPr>
          <w:w w:val="105"/>
        </w:rPr>
        <w:t>.</w:t>
      </w:r>
    </w:p>
    <w:p w14:paraId="370877DD" w14:textId="77777777" w:rsidR="003D3897" w:rsidRPr="00896F13" w:rsidRDefault="003D3897" w:rsidP="00896F13">
      <w:pPr>
        <w:pStyle w:val="Heading2"/>
      </w:pPr>
      <w:bookmarkStart w:id="55" w:name="_TOC_250100"/>
      <w:bookmarkStart w:id="56" w:name="_Toc89437466"/>
      <w:bookmarkEnd w:id="55"/>
      <w:r w:rsidRPr="00896F13">
        <w:t>SECTION 4.7: JOINT POLICY DEVELOPMENT</w:t>
      </w:r>
      <w:bookmarkEnd w:id="56"/>
    </w:p>
    <w:p w14:paraId="5AEB2A95" w14:textId="77777777" w:rsidR="003D3897" w:rsidRPr="004D0F67" w:rsidRDefault="003D3897" w:rsidP="00896F13">
      <w:r w:rsidRPr="004D0F67">
        <w:t>The Employer and the Union have a mutual commitment to jointly developing policies, procedures and other relevant workplace solutions in the Labor Management Committee as referenced in Article 11.</w:t>
      </w:r>
    </w:p>
    <w:p w14:paraId="0ACD730B" w14:textId="5916505D" w:rsidR="003D3897" w:rsidRDefault="003D3897" w:rsidP="00896F13">
      <w:r w:rsidRPr="004D0F67">
        <w:t>This does not abridge the Employer’s rights set forth in this Article.</w:t>
      </w:r>
    </w:p>
    <w:p w14:paraId="4815F86B" w14:textId="77777777" w:rsidR="00E631D8" w:rsidRPr="004D0F67" w:rsidRDefault="00E631D8" w:rsidP="00E631D8"/>
    <w:p w14:paraId="5EE3F269" w14:textId="213D882C" w:rsidR="002A5CD4" w:rsidRPr="00E631D8" w:rsidRDefault="00E631D8" w:rsidP="00896F13">
      <w:pPr>
        <w:pStyle w:val="Heading1"/>
      </w:pPr>
      <w:bookmarkStart w:id="57" w:name="_TOC_250099"/>
      <w:bookmarkStart w:id="58" w:name="_Toc89437467"/>
      <w:bookmarkEnd w:id="57"/>
      <w:r w:rsidRPr="00E631D8">
        <w:t>ARTICLE 5: NO DISCRIMINATION AND EQUAL OPPORTUNITY</w:t>
      </w:r>
      <w:bookmarkEnd w:id="58"/>
    </w:p>
    <w:p w14:paraId="69D78C0B" w14:textId="77777777" w:rsidR="002A5CD4" w:rsidRDefault="002A5CD4" w:rsidP="00896F13">
      <w:r w:rsidRPr="004D0F67">
        <w:t xml:space="preserve">The Employer and the Union have a mutual commitment to social justice in our </w:t>
      </w:r>
      <w:proofErr w:type="gramStart"/>
      <w:r w:rsidRPr="004D0F67">
        <w:t>society,</w:t>
      </w:r>
      <w:proofErr w:type="gramEnd"/>
      <w:r w:rsidRPr="004D0F67">
        <w:t xml:space="preserve"> therefore the Parties agree that qualified applicants for employment will be considered without regard to</w:t>
      </w:r>
      <w:r>
        <w:t>:</w:t>
      </w:r>
    </w:p>
    <w:p w14:paraId="0D248367" w14:textId="2FFEA63B" w:rsidR="002A5CD4" w:rsidRDefault="002A5CD4" w:rsidP="00050BC2">
      <w:pPr>
        <w:numPr>
          <w:ilvl w:val="0"/>
          <w:numId w:val="35"/>
        </w:numPr>
      </w:pPr>
      <w:r>
        <w:t>R</w:t>
      </w:r>
      <w:r w:rsidRPr="004D0F67">
        <w:t xml:space="preserve">ace, </w:t>
      </w:r>
    </w:p>
    <w:p w14:paraId="4CD1AE21" w14:textId="573BE306" w:rsidR="002A5CD4" w:rsidRDefault="002A5CD4" w:rsidP="00050BC2">
      <w:pPr>
        <w:numPr>
          <w:ilvl w:val="0"/>
          <w:numId w:val="35"/>
        </w:numPr>
      </w:pPr>
      <w:r>
        <w:t>E</w:t>
      </w:r>
      <w:r w:rsidRPr="004D0F67">
        <w:t xml:space="preserve">thnicity, </w:t>
      </w:r>
    </w:p>
    <w:p w14:paraId="23120C2B" w14:textId="2F8142DC" w:rsidR="002A5CD4" w:rsidRDefault="002A5CD4" w:rsidP="00050BC2">
      <w:pPr>
        <w:numPr>
          <w:ilvl w:val="0"/>
          <w:numId w:val="35"/>
        </w:numPr>
      </w:pPr>
      <w:r>
        <w:t>P</w:t>
      </w:r>
      <w:r w:rsidRPr="004D0F67">
        <w:t xml:space="preserve">hysical and/or mental disability, </w:t>
      </w:r>
    </w:p>
    <w:p w14:paraId="0669A1D8" w14:textId="77777777" w:rsidR="002A5CD4" w:rsidRDefault="002A5CD4" w:rsidP="00050BC2">
      <w:pPr>
        <w:numPr>
          <w:ilvl w:val="0"/>
          <w:numId w:val="35"/>
        </w:numPr>
      </w:pPr>
      <w:r w:rsidRPr="004D0F67">
        <w:t xml:space="preserve">marital status, </w:t>
      </w:r>
    </w:p>
    <w:p w14:paraId="1D72953E" w14:textId="0CEEB80F" w:rsidR="002A5CD4" w:rsidRDefault="002A5CD4" w:rsidP="00050BC2">
      <w:pPr>
        <w:numPr>
          <w:ilvl w:val="0"/>
          <w:numId w:val="35"/>
        </w:numPr>
      </w:pPr>
      <w:r>
        <w:t>N</w:t>
      </w:r>
      <w:r w:rsidRPr="004D0F67">
        <w:t xml:space="preserve">ational or tribal origin, </w:t>
      </w:r>
    </w:p>
    <w:p w14:paraId="4FD420B9" w14:textId="77777777" w:rsidR="002A5CD4" w:rsidRDefault="002A5CD4" w:rsidP="00050BC2">
      <w:pPr>
        <w:numPr>
          <w:ilvl w:val="0"/>
          <w:numId w:val="35"/>
        </w:numPr>
      </w:pPr>
      <w:r>
        <w:t>Creed</w:t>
      </w:r>
    </w:p>
    <w:p w14:paraId="17F831B3" w14:textId="3D17CB86" w:rsidR="002A5CD4" w:rsidRDefault="002A5CD4" w:rsidP="00050BC2">
      <w:pPr>
        <w:numPr>
          <w:ilvl w:val="0"/>
          <w:numId w:val="35"/>
        </w:numPr>
      </w:pPr>
      <w:r>
        <w:t>C</w:t>
      </w:r>
      <w:r w:rsidRPr="004D0F67">
        <w:t xml:space="preserve">itizenship status, </w:t>
      </w:r>
    </w:p>
    <w:p w14:paraId="2797675C" w14:textId="54E7B6BC" w:rsidR="002A5CD4" w:rsidRDefault="002A5CD4" w:rsidP="00050BC2">
      <w:pPr>
        <w:numPr>
          <w:ilvl w:val="0"/>
          <w:numId w:val="35"/>
        </w:numPr>
      </w:pPr>
      <w:r>
        <w:t>A</w:t>
      </w:r>
      <w:r w:rsidRPr="004D0F67">
        <w:t xml:space="preserve">ncestry, </w:t>
      </w:r>
    </w:p>
    <w:p w14:paraId="76650B43" w14:textId="585A2914" w:rsidR="002A5CD4" w:rsidRDefault="002A5CD4" w:rsidP="00050BC2">
      <w:pPr>
        <w:numPr>
          <w:ilvl w:val="0"/>
          <w:numId w:val="35"/>
        </w:numPr>
      </w:pPr>
      <w:r>
        <w:t>G</w:t>
      </w:r>
      <w:r w:rsidRPr="004D0F67">
        <w:t xml:space="preserve">ender or sex, </w:t>
      </w:r>
      <w:r>
        <w:t xml:space="preserve">or perceived gender identity </w:t>
      </w:r>
    </w:p>
    <w:p w14:paraId="1D6DF730" w14:textId="548D1023" w:rsidR="002A5CD4" w:rsidRDefault="002A5CD4" w:rsidP="00050BC2">
      <w:pPr>
        <w:numPr>
          <w:ilvl w:val="0"/>
          <w:numId w:val="35"/>
        </w:numPr>
      </w:pPr>
      <w:r>
        <w:t>S</w:t>
      </w:r>
      <w:r w:rsidRPr="004D0F67">
        <w:t xml:space="preserve">exual orientation, perceived sexual orientation, </w:t>
      </w:r>
    </w:p>
    <w:p w14:paraId="1EB0AB01" w14:textId="42B0F5AB" w:rsidR="002A5CD4" w:rsidRDefault="002A5CD4" w:rsidP="00050BC2">
      <w:pPr>
        <w:numPr>
          <w:ilvl w:val="0"/>
          <w:numId w:val="35"/>
        </w:numPr>
      </w:pPr>
      <w:r>
        <w:t>G</w:t>
      </w:r>
      <w:r w:rsidRPr="004D0F67">
        <w:t>ender expression,</w:t>
      </w:r>
    </w:p>
    <w:p w14:paraId="7A9D1289" w14:textId="19CD6AA1" w:rsidR="002A5CD4" w:rsidRDefault="002A5CD4" w:rsidP="00050BC2">
      <w:pPr>
        <w:numPr>
          <w:ilvl w:val="0"/>
          <w:numId w:val="35"/>
        </w:numPr>
      </w:pPr>
      <w:r>
        <w:t>A</w:t>
      </w:r>
      <w:r w:rsidRPr="004D0F67">
        <w:t xml:space="preserve">ge, </w:t>
      </w:r>
    </w:p>
    <w:p w14:paraId="76DD156A" w14:textId="78805D3B" w:rsidR="002A5CD4" w:rsidRDefault="002A5CD4" w:rsidP="00050BC2">
      <w:pPr>
        <w:numPr>
          <w:ilvl w:val="0"/>
          <w:numId w:val="35"/>
        </w:numPr>
      </w:pPr>
      <w:r>
        <w:t>R</w:t>
      </w:r>
      <w:r w:rsidRPr="004D0F67">
        <w:t xml:space="preserve">eligion, </w:t>
      </w:r>
    </w:p>
    <w:p w14:paraId="1A8B8942" w14:textId="6F8589DB" w:rsidR="002A5CD4" w:rsidRDefault="002A5CD4" w:rsidP="00050BC2">
      <w:pPr>
        <w:numPr>
          <w:ilvl w:val="0"/>
          <w:numId w:val="35"/>
        </w:numPr>
      </w:pPr>
      <w:r>
        <w:t>V</w:t>
      </w:r>
      <w:r w:rsidRPr="004D0F67">
        <w:t xml:space="preserve">eteran status, </w:t>
      </w:r>
    </w:p>
    <w:p w14:paraId="761D654A" w14:textId="77777777" w:rsidR="002A5CD4" w:rsidRDefault="002A5CD4" w:rsidP="00050BC2">
      <w:pPr>
        <w:numPr>
          <w:ilvl w:val="0"/>
          <w:numId w:val="35"/>
        </w:numPr>
      </w:pPr>
      <w:r>
        <w:t>Service in the Armed Forces of the United States</w:t>
      </w:r>
    </w:p>
    <w:p w14:paraId="60C3D08D" w14:textId="71068646" w:rsidR="002A5CD4" w:rsidRDefault="002A5CD4" w:rsidP="00050BC2">
      <w:pPr>
        <w:numPr>
          <w:ilvl w:val="0"/>
          <w:numId w:val="35"/>
        </w:numPr>
      </w:pPr>
      <w:r>
        <w:t>P</w:t>
      </w:r>
      <w:r w:rsidRPr="004D0F67">
        <w:t xml:space="preserve">olitical affiliation, </w:t>
      </w:r>
    </w:p>
    <w:p w14:paraId="5324970D" w14:textId="225A250A" w:rsidR="002A5CD4" w:rsidRDefault="002A5CD4" w:rsidP="00050BC2">
      <w:pPr>
        <w:numPr>
          <w:ilvl w:val="0"/>
          <w:numId w:val="35"/>
        </w:numPr>
      </w:pPr>
      <w:r>
        <w:t>U</w:t>
      </w:r>
      <w:r w:rsidRPr="004D0F67">
        <w:t xml:space="preserve">nion membership and protected activities, </w:t>
      </w:r>
    </w:p>
    <w:p w14:paraId="1522BAF2" w14:textId="59E43962" w:rsidR="002A5CD4" w:rsidRDefault="002A5CD4" w:rsidP="00DD681E">
      <w:pPr>
        <w:numPr>
          <w:ilvl w:val="0"/>
          <w:numId w:val="35"/>
        </w:numPr>
      </w:pPr>
      <w:r>
        <w:t>O</w:t>
      </w:r>
      <w:r w:rsidRPr="004D0F67">
        <w:t xml:space="preserve">r other characteristics or considerations made unlawful by federal, </w:t>
      </w:r>
      <w:proofErr w:type="gramStart"/>
      <w:r w:rsidRPr="004D0F67">
        <w:t>state</w:t>
      </w:r>
      <w:proofErr w:type="gramEnd"/>
      <w:r w:rsidRPr="004D0F67">
        <w:t xml:space="preserve"> or local law or by </w:t>
      </w:r>
      <w:r>
        <w:t xml:space="preserve">the </w:t>
      </w:r>
      <w:r w:rsidRPr="004D0F67">
        <w:t xml:space="preserve">Department of Public Health and Human Services (DPPHS) agency regulations. </w:t>
      </w:r>
    </w:p>
    <w:p w14:paraId="706A935A" w14:textId="7DC57049" w:rsidR="002A5CD4" w:rsidRDefault="002A5CD4" w:rsidP="00DD681E">
      <w:r w:rsidRPr="004D0F67">
        <w:t xml:space="preserve">The Employer further agrees that it shall not discriminate in terms or conditions of employment </w:t>
      </w:r>
      <w:proofErr w:type="gramStart"/>
      <w:r w:rsidRPr="004D0F67">
        <w:t>on the basis of</w:t>
      </w:r>
      <w:proofErr w:type="gramEnd"/>
      <w:r w:rsidRPr="004D0F67">
        <w:t xml:space="preserve"> the aforementioned characteristics (except for bona fide occupational qualifications or client preference). All employees share the responsibility of maintaining a work environment that is supportive of equal employment opportunity. Employees shall be treated fairly and with dignity and respect.</w:t>
      </w:r>
    </w:p>
    <w:p w14:paraId="75F0AD63" w14:textId="7BA62E50" w:rsidR="002A5CD4" w:rsidRPr="00896F13" w:rsidRDefault="002A5CD4" w:rsidP="00896F13">
      <w:pPr>
        <w:pStyle w:val="Heading1"/>
      </w:pPr>
      <w:bookmarkStart w:id="59" w:name="_Toc89437468"/>
      <w:r w:rsidRPr="00896F13">
        <w:t>ARTICLE 6: CLIENT RIGHTS</w:t>
      </w:r>
      <w:bookmarkEnd w:id="59"/>
    </w:p>
    <w:p w14:paraId="2D38AE58" w14:textId="77777777" w:rsidR="002A5CD4" w:rsidRPr="004D0F67" w:rsidRDefault="002A5CD4" w:rsidP="00896F13">
      <w:r w:rsidRPr="004D0F67">
        <w:t>The Employer and the Union are committed to quality care of clients and ensuring the comfort and individualized care needed by clients. It is the right of clients, in the privacy of their home, to choose the caregiver with whom they feel the most comfortable.</w:t>
      </w:r>
    </w:p>
    <w:p w14:paraId="728537B6" w14:textId="14121C90" w:rsidR="002A5CD4" w:rsidRDefault="002A5CD4" w:rsidP="00896F13">
      <w:r w:rsidRPr="004D0F67">
        <w:t xml:space="preserve">The Employer will uphold and support client rights. If a client wishes to change caregivers, for any reason, the Employer will respect the right of the client to do so. If a client chooses to change caregivers, the caregiver who is being unscheduled shall be eligible for </w:t>
      </w:r>
      <w:proofErr w:type="gramStart"/>
      <w:r w:rsidRPr="004D0F67">
        <w:t>another</w:t>
      </w:r>
      <w:proofErr w:type="gramEnd"/>
      <w:r w:rsidRPr="004D0F67">
        <w:t xml:space="preserve"> client(s) or equivalent hours as available. The Employer will make a good faith effort to provide support for a successful caregiving relationship, if in the sole judgment of the Employer the regularly scheduled caregiver might succeed with the client if either or both the client and/or caregiver is guided with some coaching. At the discretion of the parties, the Employer and the Union may explore through the Labor Management Committee methods of coaching, </w:t>
      </w:r>
      <w:proofErr w:type="gramStart"/>
      <w:r w:rsidRPr="004D0F67">
        <w:t>counseling</w:t>
      </w:r>
      <w:proofErr w:type="gramEnd"/>
      <w:r w:rsidRPr="004D0F67">
        <w:t xml:space="preserve"> or mediation to assist generally in the resolution of client/worker conflicts to help ensure consistent service delivery with minimal worker reassignment.</w:t>
      </w:r>
    </w:p>
    <w:p w14:paraId="15DE877F" w14:textId="1500DC0B" w:rsidR="002A5CD4" w:rsidRDefault="002A5CD4" w:rsidP="002A5CD4"/>
    <w:p w14:paraId="59839EE3" w14:textId="77777777" w:rsidR="002A5CD4" w:rsidRPr="00896F13" w:rsidRDefault="002A5CD4" w:rsidP="00896F13">
      <w:pPr>
        <w:pStyle w:val="Heading1"/>
      </w:pPr>
      <w:bookmarkStart w:id="60" w:name="_Toc89437469"/>
      <w:r w:rsidRPr="00896F13">
        <w:t>ARTICLE 7: PROBATION</w:t>
      </w:r>
      <w:bookmarkEnd w:id="60"/>
    </w:p>
    <w:p w14:paraId="29734727" w14:textId="084CBBC8" w:rsidR="002A5CD4" w:rsidRPr="004D0F67" w:rsidRDefault="002A5CD4" w:rsidP="00896F13">
      <w:r w:rsidRPr="004D0F67">
        <w:t>The first three (3) months of employment shall be the probationary period for all new and returning employees</w:t>
      </w:r>
      <w:r w:rsidR="00544905">
        <w:t xml:space="preserve"> </w:t>
      </w:r>
      <w:r>
        <w:t>(for those who have been absent for longer than one year</w:t>
      </w:r>
      <w:proofErr w:type="gramStart"/>
      <w:r>
        <w:t xml:space="preserve">) </w:t>
      </w:r>
      <w:r w:rsidRPr="004D0F67">
        <w:t>.</w:t>
      </w:r>
      <w:proofErr w:type="gramEnd"/>
      <w:r w:rsidRPr="004D0F67">
        <w:t xml:space="preserve"> </w:t>
      </w:r>
      <w:r>
        <w:t xml:space="preserve">The employer may waive the probation period for returning employees if absent for less than one (1) year. </w:t>
      </w:r>
      <w:r w:rsidRPr="004D0F67">
        <w:t>During this period the Employer shall provide specific orientation to the job performance expectations, to the Employer and to the Employer’s services and programs, and to the people/clients served by the Employer. Supervisors shall monitor performance during this time and will provide appropriate feedback to the employee, to help the employee successfully complete the probationary period. Such feedback shall be documented. If requirements of the job are not being met, the Employer may seek to counsel the employee to correct the defined deficiencies. If satisfactory improvement does not result, the probationary employee may be disciplined or terminated in the sole discretion of the Employer without further notice or recourse to the grievance procedure. The discipline or discharge of an employee who is in probationary status shall not be in violation of this Agreement.</w:t>
      </w:r>
    </w:p>
    <w:p w14:paraId="467D7118" w14:textId="77777777" w:rsidR="002A5CD4" w:rsidRPr="004D0F67" w:rsidRDefault="002A5CD4" w:rsidP="00896F13">
      <w:r w:rsidRPr="004D0F67">
        <w:t xml:space="preserve">Probationary employees are covered by the terms and conditions of this Agreement except as specifically noted and retain the same legal rights as other employees under the National Labor Relations Act and applicable local, </w:t>
      </w:r>
      <w:proofErr w:type="gramStart"/>
      <w:r w:rsidRPr="004D0F67">
        <w:t>state</w:t>
      </w:r>
      <w:proofErr w:type="gramEnd"/>
      <w:r w:rsidRPr="004D0F67">
        <w:t xml:space="preserve"> and Federal laws.</w:t>
      </w:r>
    </w:p>
    <w:p w14:paraId="246868D5" w14:textId="4A9007BF" w:rsidR="002A5CD4" w:rsidRDefault="002A5CD4" w:rsidP="002A5CD4"/>
    <w:p w14:paraId="385A6DE4" w14:textId="77777777" w:rsidR="00D9119E" w:rsidRPr="00896F13" w:rsidRDefault="00D9119E" w:rsidP="00896F13">
      <w:pPr>
        <w:pStyle w:val="Heading1"/>
      </w:pPr>
      <w:bookmarkStart w:id="61" w:name="_Toc89437470"/>
      <w:r w:rsidRPr="00896F13">
        <w:t>ARTICLE 8: DISCIPLINE AND DISCHARGE</w:t>
      </w:r>
      <w:bookmarkEnd w:id="61"/>
    </w:p>
    <w:p w14:paraId="0036A5FD" w14:textId="77777777" w:rsidR="00D9119E" w:rsidRPr="00896F13" w:rsidRDefault="00D9119E" w:rsidP="00896F13">
      <w:pPr>
        <w:pStyle w:val="Heading2"/>
      </w:pPr>
      <w:bookmarkStart w:id="62" w:name="_TOC_250095"/>
      <w:bookmarkStart w:id="63" w:name="_Toc89437471"/>
      <w:bookmarkEnd w:id="62"/>
      <w:r w:rsidRPr="00896F13">
        <w:t>SECTION 8.1: JUST CAUSE AND RIGHT TO REPRESENTATION</w:t>
      </w:r>
      <w:bookmarkEnd w:id="63"/>
    </w:p>
    <w:p w14:paraId="4B8A8C70" w14:textId="77777777" w:rsidR="00D9119E" w:rsidRDefault="00D9119E" w:rsidP="00896F13">
      <w:r>
        <w:t>Just Cause and Progressive Discipline:</w:t>
      </w:r>
    </w:p>
    <w:p w14:paraId="1D3A8101" w14:textId="647BEF32" w:rsidR="00D9119E" w:rsidRDefault="00D9119E" w:rsidP="00896F13">
      <w:r>
        <w:rPr>
          <w:w w:val="102"/>
        </w:rPr>
        <w:t>The</w:t>
      </w:r>
      <w:r>
        <w:t xml:space="preserve"> </w:t>
      </w:r>
      <w:r>
        <w:rPr>
          <w:w w:val="102"/>
        </w:rPr>
        <w:t>Employer</w:t>
      </w:r>
      <w:r>
        <w:t xml:space="preserve"> </w:t>
      </w:r>
      <w:r>
        <w:rPr>
          <w:w w:val="102"/>
        </w:rPr>
        <w:t>shall</w:t>
      </w:r>
      <w:r>
        <w:t xml:space="preserve"> </w:t>
      </w:r>
      <w:r>
        <w:rPr>
          <w:w w:val="102"/>
        </w:rPr>
        <w:t>have</w:t>
      </w:r>
      <w:r>
        <w:t xml:space="preserve"> </w:t>
      </w:r>
      <w:r>
        <w:rPr>
          <w:w w:val="102"/>
        </w:rPr>
        <w:t>the</w:t>
      </w:r>
      <w:r>
        <w:t xml:space="preserve"> </w:t>
      </w:r>
      <w:r>
        <w:rPr>
          <w:w w:val="102"/>
        </w:rPr>
        <w:t>right</w:t>
      </w:r>
      <w:r>
        <w:t xml:space="preserve"> </w:t>
      </w:r>
      <w:r>
        <w:rPr>
          <w:w w:val="102"/>
        </w:rPr>
        <w:t>to</w:t>
      </w:r>
      <w:r>
        <w:t xml:space="preserve"> </w:t>
      </w:r>
      <w:r>
        <w:rPr>
          <w:w w:val="102"/>
        </w:rPr>
        <w:t>discipline</w:t>
      </w:r>
      <w:r>
        <w:t xml:space="preserve"> </w:t>
      </w:r>
      <w:r>
        <w:rPr>
          <w:w w:val="102"/>
        </w:rPr>
        <w:t>and/or</w:t>
      </w:r>
      <w:r>
        <w:t xml:space="preserve"> </w:t>
      </w:r>
      <w:r>
        <w:rPr>
          <w:w w:val="102"/>
        </w:rPr>
        <w:t>to</w:t>
      </w:r>
      <w:r>
        <w:t xml:space="preserve"> </w:t>
      </w:r>
      <w:r>
        <w:rPr>
          <w:w w:val="102"/>
        </w:rPr>
        <w:t>discharge</w:t>
      </w:r>
      <w:r>
        <w:t xml:space="preserve"> </w:t>
      </w:r>
      <w:r>
        <w:rPr>
          <w:w w:val="102"/>
        </w:rPr>
        <w:t>non</w:t>
      </w:r>
      <w:r>
        <w:rPr>
          <w:w w:val="34"/>
        </w:rPr>
        <w:t>-­‐</w:t>
      </w:r>
      <w:r>
        <w:rPr>
          <w:w w:val="102"/>
        </w:rPr>
        <w:t>probationary</w:t>
      </w:r>
      <w:r>
        <w:t xml:space="preserve"> </w:t>
      </w:r>
      <w:r>
        <w:rPr>
          <w:w w:val="102"/>
        </w:rPr>
        <w:t>employees</w:t>
      </w:r>
      <w:r>
        <w:t xml:space="preserve"> </w:t>
      </w:r>
      <w:r>
        <w:rPr>
          <w:w w:val="102"/>
        </w:rPr>
        <w:t>for</w:t>
      </w:r>
      <w:r>
        <w:t xml:space="preserve"> </w:t>
      </w:r>
      <w:r>
        <w:rPr>
          <w:w w:val="102"/>
        </w:rPr>
        <w:t xml:space="preserve">Just </w:t>
      </w:r>
      <w:r>
        <w:t xml:space="preserve">Cause only. Just Cause shall be defined to include the concept of Progressive Discipline. Progressive </w:t>
      </w:r>
      <w:r>
        <w:rPr>
          <w:w w:val="105"/>
        </w:rPr>
        <w:t xml:space="preserve">Discipline shall be corrective </w:t>
      </w:r>
      <w:r w:rsidRPr="004D0F67">
        <w:t>(</w:t>
      </w:r>
      <w:proofErr w:type="gramStart"/>
      <w:r w:rsidRPr="004D0F67">
        <w:t>i.e.</w:t>
      </w:r>
      <w:proofErr w:type="gramEnd"/>
      <w:r w:rsidRPr="004D0F67">
        <w:t xml:space="preserve"> verbal counseling, written warning(s), unpaid or paid suspension and </w:t>
      </w:r>
      <w:r>
        <w:rPr>
          <w:w w:val="105"/>
        </w:rPr>
        <w:t>termination/discharge) upon repeat occurrences of the same kind. The Employer will endeavor to use this form of discipline to correct the behavior rather than to punish the Employee. Communications between supervisors and employees about disciplinary matters shall be respectful and discipline shall be, in general, directed at correcting performance problems. Progressive discipline will not be applied when the nature of the offense is just cause for immediate suspension or discharge.</w:t>
      </w:r>
    </w:p>
    <w:p w14:paraId="6873BCD5" w14:textId="019443CF" w:rsidR="00D9119E" w:rsidRDefault="00D9119E" w:rsidP="00896F13">
      <w:pPr>
        <w:rPr>
          <w:w w:val="105"/>
        </w:rPr>
      </w:pPr>
      <w:r>
        <w:rPr>
          <w:w w:val="105"/>
        </w:rPr>
        <w:t>Employees who are discharged will be issued a final paycheck by direct deposit or mail within five (5) days of the date of the termination of their employment. This final paycheck will include payment for all hours worked and not paid, as well as payment for any accrued personal leave.</w:t>
      </w:r>
    </w:p>
    <w:p w14:paraId="61D6909E" w14:textId="77777777" w:rsidR="00896F13" w:rsidRDefault="00896F13" w:rsidP="00896F13"/>
    <w:p w14:paraId="5A15EDEF" w14:textId="0636C1FD" w:rsidR="00D9119E" w:rsidRDefault="00D9119E" w:rsidP="009F291B">
      <w:pPr>
        <w:ind w:firstLine="708"/>
        <w:rPr>
          <w:b/>
        </w:rPr>
      </w:pPr>
      <w:r w:rsidRPr="00050BC2">
        <w:rPr>
          <w:b/>
        </w:rPr>
        <w:t>Serio</w:t>
      </w:r>
      <w:r w:rsidR="009F291B">
        <w:rPr>
          <w:b/>
        </w:rPr>
        <w:t>us Misconduct:</w:t>
      </w:r>
    </w:p>
    <w:p w14:paraId="1655D606" w14:textId="0F6029D6" w:rsidR="00D9119E" w:rsidRDefault="00D9119E" w:rsidP="00896F13">
      <w:pPr>
        <w:ind w:left="708"/>
      </w:pPr>
      <w:r>
        <w:rPr>
          <w:w w:val="105"/>
        </w:rPr>
        <w:t xml:space="preserve">In the case of serious misconduct, the Employer may in its sole discretion, for just cause, bypass any one or </w:t>
      </w:r>
      <w:proofErr w:type="gramStart"/>
      <w:r>
        <w:rPr>
          <w:w w:val="105"/>
        </w:rPr>
        <w:t>all of</w:t>
      </w:r>
      <w:proofErr w:type="gramEnd"/>
      <w:r>
        <w:rPr>
          <w:w w:val="105"/>
        </w:rPr>
        <w:t xml:space="preserve"> the steps of progressive discipline. Examples of serious misconduct include, but are not limited to, misrepresentation on e</w:t>
      </w:r>
      <w:r w:rsidR="009F291B">
        <w:rPr>
          <w:w w:val="105"/>
        </w:rPr>
        <w:t xml:space="preserve">mployment applications, </w:t>
      </w:r>
      <w:r>
        <w:rPr>
          <w:w w:val="105"/>
        </w:rPr>
        <w:t>misrepresenting time and tasks, patient abuse, violence, theft, and “no call, and no show.”</w:t>
      </w:r>
    </w:p>
    <w:p w14:paraId="760062BE" w14:textId="5CB5E18D" w:rsidR="00D9119E" w:rsidRDefault="00D9119E" w:rsidP="00896F13">
      <w:pPr>
        <w:ind w:left="708"/>
        <w:rPr>
          <w:w w:val="105"/>
        </w:rPr>
      </w:pPr>
      <w:r>
        <w:rPr>
          <w:w w:val="105"/>
        </w:rPr>
        <w:t>In the case of any form of discipline less than termination, the employee’s disciplinary action shall include a description of the conduct that is the basis for the disciplinary action(s). The Employer will strive to identify specific corrective action(s) that the employee is expected to take to improve his/her performance.</w:t>
      </w:r>
    </w:p>
    <w:p w14:paraId="489AC52D" w14:textId="77777777" w:rsidR="00896F13" w:rsidRDefault="00896F13" w:rsidP="00896F13">
      <w:pPr>
        <w:ind w:left="708"/>
      </w:pPr>
    </w:p>
    <w:p w14:paraId="2BDD9FC0" w14:textId="4B41A568" w:rsidR="00D9119E" w:rsidRPr="009F291B" w:rsidRDefault="00D9119E" w:rsidP="009F291B">
      <w:pPr>
        <w:ind w:firstLine="708"/>
        <w:rPr>
          <w:b/>
        </w:rPr>
      </w:pPr>
      <w:r w:rsidRPr="00050BC2">
        <w:rPr>
          <w:b/>
        </w:rPr>
        <w:t>Fact</w:t>
      </w:r>
      <w:r w:rsidRPr="00896F13">
        <w:rPr>
          <w:b/>
        </w:rPr>
        <w:t>-</w:t>
      </w:r>
      <w:r w:rsidRPr="00050BC2">
        <w:rPr>
          <w:b/>
        </w:rPr>
        <w:t>finding:</w:t>
      </w:r>
    </w:p>
    <w:p w14:paraId="70464FA1" w14:textId="77777777" w:rsidR="00D9119E" w:rsidRDefault="00D9119E" w:rsidP="00896F13">
      <w:pPr>
        <w:ind w:left="708"/>
      </w:pPr>
      <w:r>
        <w:rPr>
          <w:w w:val="105"/>
        </w:rPr>
        <w:t xml:space="preserve">Prior to issuing any form of disciplinary action to an employee, the Employer shall attempt to meet with the employee to investigate and gather facts. The Employer shall advise the employee of the purpose of the investigatory meeting and that the meeting could lead to disciplinary </w:t>
      </w:r>
      <w:proofErr w:type="gramStart"/>
      <w:r>
        <w:rPr>
          <w:w w:val="105"/>
        </w:rPr>
        <w:t>action, and</w:t>
      </w:r>
      <w:proofErr w:type="gramEnd"/>
      <w:r>
        <w:rPr>
          <w:w w:val="105"/>
        </w:rPr>
        <w:t xml:space="preserve"> shall advise the employee of his/her right to request the presence of an advocate or Union representative in the meeting. If an employee requests the presence of an advocate or Union representative, the Employer will make a reasonable attempt to schedule a meeting</w:t>
      </w:r>
      <w:r>
        <w:rPr>
          <w:spacing w:val="-4"/>
          <w:w w:val="105"/>
        </w:rPr>
        <w:t xml:space="preserve"> </w:t>
      </w:r>
      <w:r>
        <w:rPr>
          <w:w w:val="105"/>
        </w:rPr>
        <w:t>when</w:t>
      </w:r>
      <w:r>
        <w:rPr>
          <w:spacing w:val="-4"/>
          <w:w w:val="105"/>
        </w:rPr>
        <w:t xml:space="preserve"> </w:t>
      </w:r>
      <w:r>
        <w:rPr>
          <w:w w:val="105"/>
        </w:rPr>
        <w:t>the</w:t>
      </w:r>
      <w:r>
        <w:rPr>
          <w:spacing w:val="-4"/>
          <w:w w:val="105"/>
        </w:rPr>
        <w:t xml:space="preserve"> </w:t>
      </w:r>
      <w:r>
        <w:rPr>
          <w:w w:val="105"/>
        </w:rPr>
        <w:t>participating</w:t>
      </w:r>
      <w:r>
        <w:rPr>
          <w:spacing w:val="-4"/>
          <w:w w:val="105"/>
        </w:rPr>
        <w:t xml:space="preserve"> </w:t>
      </w:r>
      <w:r>
        <w:rPr>
          <w:w w:val="105"/>
        </w:rPr>
        <w:t>advocate</w:t>
      </w:r>
      <w:r>
        <w:rPr>
          <w:spacing w:val="-4"/>
          <w:w w:val="105"/>
        </w:rPr>
        <w:t xml:space="preserve"> </w:t>
      </w:r>
      <w:r>
        <w:rPr>
          <w:w w:val="105"/>
        </w:rPr>
        <w:t>or</w:t>
      </w:r>
      <w:r>
        <w:rPr>
          <w:spacing w:val="-5"/>
          <w:w w:val="105"/>
        </w:rPr>
        <w:t xml:space="preserve"> </w:t>
      </w:r>
      <w:r>
        <w:rPr>
          <w:w w:val="105"/>
        </w:rPr>
        <w:t>Union</w:t>
      </w:r>
      <w:r>
        <w:rPr>
          <w:spacing w:val="-4"/>
          <w:w w:val="105"/>
        </w:rPr>
        <w:t xml:space="preserve"> </w:t>
      </w:r>
      <w:r>
        <w:rPr>
          <w:w w:val="105"/>
        </w:rPr>
        <w:t>representative</w:t>
      </w:r>
      <w:r>
        <w:rPr>
          <w:spacing w:val="-4"/>
          <w:w w:val="105"/>
        </w:rPr>
        <w:t xml:space="preserve"> </w:t>
      </w:r>
      <w:r>
        <w:rPr>
          <w:w w:val="105"/>
        </w:rPr>
        <w:t>and</w:t>
      </w:r>
      <w:r>
        <w:rPr>
          <w:spacing w:val="-4"/>
          <w:w w:val="105"/>
        </w:rPr>
        <w:t xml:space="preserve"> </w:t>
      </w:r>
      <w:r>
        <w:rPr>
          <w:w w:val="105"/>
        </w:rPr>
        <w:t>employee</w:t>
      </w:r>
      <w:r>
        <w:rPr>
          <w:spacing w:val="-4"/>
          <w:w w:val="105"/>
        </w:rPr>
        <w:t xml:space="preserve"> </w:t>
      </w:r>
      <w:r>
        <w:rPr>
          <w:w w:val="105"/>
        </w:rPr>
        <w:t>are</w:t>
      </w:r>
      <w:r>
        <w:rPr>
          <w:spacing w:val="-4"/>
          <w:w w:val="105"/>
        </w:rPr>
        <w:t xml:space="preserve"> </w:t>
      </w:r>
      <w:r>
        <w:rPr>
          <w:w w:val="105"/>
        </w:rPr>
        <w:t>available</w:t>
      </w:r>
      <w:r>
        <w:rPr>
          <w:spacing w:val="-4"/>
          <w:w w:val="105"/>
        </w:rPr>
        <w:t xml:space="preserve"> </w:t>
      </w:r>
      <w:r>
        <w:rPr>
          <w:w w:val="105"/>
        </w:rPr>
        <w:t>to meet.</w:t>
      </w:r>
    </w:p>
    <w:p w14:paraId="5469CD3F" w14:textId="77777777" w:rsidR="00D9119E" w:rsidRDefault="00D9119E" w:rsidP="00896F13">
      <w:pPr>
        <w:ind w:left="708"/>
      </w:pPr>
      <w:r>
        <w:rPr>
          <w:w w:val="105"/>
        </w:rPr>
        <w:t>The unavailability of an advocate or Union representative for a meeting date shall not unreasonably delay or impede the Employer’s investigation or decision to take disciplinary action.</w:t>
      </w:r>
    </w:p>
    <w:p w14:paraId="79F3CA2B" w14:textId="2D6F873B" w:rsidR="00D9119E" w:rsidRPr="00896F13" w:rsidRDefault="00D9119E" w:rsidP="00896F13">
      <w:pPr>
        <w:pStyle w:val="Heading2"/>
      </w:pPr>
      <w:bookmarkStart w:id="64" w:name="_TOC_250094"/>
      <w:bookmarkStart w:id="65" w:name="_Toc89437472"/>
      <w:r w:rsidRPr="00896F13">
        <w:t>SECTION 8.2: NOTIFICATION OF FORMAL DISCIPLINARY ACTION</w:t>
      </w:r>
      <w:bookmarkEnd w:id="64"/>
      <w:bookmarkEnd w:id="65"/>
    </w:p>
    <w:p w14:paraId="189FBD1F" w14:textId="3793CCB0" w:rsidR="00D9119E" w:rsidRPr="00665E1A" w:rsidRDefault="00D9119E" w:rsidP="00896F13">
      <w:r>
        <w:t>In the case of any written reprimand, the Employer shall give a copy of the disciplinary action to the employee, stating the reasons for the discipline in no longer than fourteen (14) calendar days from the day of the infraction or from the date the Employer became aware of the infraction, but as soon as possible. The document shall include a line for the signature of the employee and the immediate supervisor or manager responsible for the decision to issue discipline, including the following notice: “Signing this document indicates that you have received a copy of the document but does not indicate that you agree or disagree with its contents. You may have the right to contest this action through filing a grievance, if you believe this action violates the Union contract. You may contact your advocate, worker representative or the SEIU 775 office at 1</w:t>
      </w:r>
      <w:r>
        <w:rPr>
          <w:w w:val="33"/>
        </w:rPr>
        <w:t>-­‐</w:t>
      </w:r>
      <w:r>
        <w:t>866</w:t>
      </w:r>
      <w:r w:rsidR="00050BC2">
        <w:rPr>
          <w:w w:val="33"/>
        </w:rPr>
        <w:t>-</w:t>
      </w:r>
      <w:r>
        <w:t>371</w:t>
      </w:r>
      <w:r>
        <w:rPr>
          <w:w w:val="33"/>
        </w:rPr>
        <w:t>-­‐</w:t>
      </w:r>
      <w:r>
        <w:t>3200.”</w:t>
      </w:r>
    </w:p>
    <w:p w14:paraId="43271E83" w14:textId="77777777" w:rsidR="00D9119E" w:rsidRDefault="00D9119E" w:rsidP="00896F13">
      <w:r>
        <w:t>The lack of the employee’s signature on the notice shall not be grounds for nullifying or challenging the notice or any ensuing disciplinary action where reasonable evidence shows that the Employer attempted to inform the employee of the investigation, pending or actual discipline.</w:t>
      </w:r>
    </w:p>
    <w:p w14:paraId="4ECA4FAC" w14:textId="77777777" w:rsidR="00D9119E" w:rsidRPr="00896F13" w:rsidRDefault="00D9119E" w:rsidP="00896F13">
      <w:pPr>
        <w:pStyle w:val="Heading2"/>
      </w:pPr>
      <w:bookmarkStart w:id="66" w:name="_TOC_250093"/>
      <w:bookmarkStart w:id="67" w:name="_Toc89437473"/>
      <w:bookmarkEnd w:id="66"/>
      <w:r w:rsidRPr="00896F13">
        <w:t>SECTION 8.3: SUSPENSION OR DISCHARGE</w:t>
      </w:r>
      <w:bookmarkEnd w:id="67"/>
    </w:p>
    <w:p w14:paraId="425F4948" w14:textId="3E34543A" w:rsidR="00D9119E" w:rsidRDefault="00D9119E" w:rsidP="00896F13">
      <w:r>
        <w:rPr>
          <w:w w:val="105"/>
        </w:rPr>
        <w:t>Within seven (7) calendar days after any suspension or discharge for cause, the Employer shall notify the Union in writing (by fax or email) of the infraction and the reason for this action and shall attach a copy of the disciplinary notice signed by the employee or provided to the employee.</w:t>
      </w:r>
    </w:p>
    <w:p w14:paraId="5C8B3A27" w14:textId="7731BE5F" w:rsidR="00D9119E" w:rsidRDefault="00D9119E" w:rsidP="00896F13">
      <w:r>
        <w:rPr>
          <w:w w:val="105"/>
        </w:rPr>
        <w:t>Employees who are suspended may use any accrued, paid leave during their period of suspension. If, upon the conclusion of an investigation during an unpaid suspension, the employee is exonerated, the Employer will pay the lost time due to the suspension within the following two payroll days from the date of reinstatement. If the employee uses accrued PTO, fully or partially, to be paid during an unpaid suspension and is exonerated, the Employer shall restore the PTO used (</w:t>
      </w:r>
      <w:proofErr w:type="spellStart"/>
      <w:r>
        <w:rPr>
          <w:w w:val="105"/>
        </w:rPr>
        <w:t>forthe</w:t>
      </w:r>
      <w:proofErr w:type="spellEnd"/>
      <w:r>
        <w:rPr>
          <w:w w:val="105"/>
        </w:rPr>
        <w:t xml:space="preserve"> lost time) into the employee’s PTO bank</w:t>
      </w:r>
      <w:r w:rsidR="009F291B">
        <w:rPr>
          <w:w w:val="105"/>
        </w:rPr>
        <w:t>.</w:t>
      </w:r>
      <w:r>
        <w:rPr>
          <w:w w:val="105"/>
        </w:rPr>
        <w:t xml:space="preserve"> </w:t>
      </w:r>
    </w:p>
    <w:p w14:paraId="6442D2B1" w14:textId="77777777" w:rsidR="00D9119E" w:rsidRPr="00896F13" w:rsidRDefault="00D9119E" w:rsidP="00896F13">
      <w:pPr>
        <w:pStyle w:val="Heading2"/>
      </w:pPr>
      <w:bookmarkStart w:id="68" w:name="_TOC_250092"/>
      <w:bookmarkStart w:id="69" w:name="_Toc89437474"/>
      <w:bookmarkEnd w:id="68"/>
      <w:r w:rsidRPr="00896F13">
        <w:t>SECTION 8.4: INVESTIGATION OF JUST CAUSE BY UNION</w:t>
      </w:r>
      <w:bookmarkEnd w:id="69"/>
    </w:p>
    <w:p w14:paraId="7299B90C" w14:textId="77777777" w:rsidR="00D9119E" w:rsidRDefault="00D9119E" w:rsidP="00896F13">
      <w:r>
        <w:rPr>
          <w:w w:val="105"/>
        </w:rPr>
        <w:t>An advocate or Union representative shall have the right to interview employees and management personnel and gather information concerning specific and identifiable disciplinary matters. Such interviews shall not interfere in any way with the Employer’s business activity. Should a client complaint be</w:t>
      </w:r>
      <w:r>
        <w:rPr>
          <w:spacing w:val="-3"/>
          <w:w w:val="105"/>
        </w:rPr>
        <w:t xml:space="preserve"> </w:t>
      </w:r>
      <w:r>
        <w:rPr>
          <w:w w:val="105"/>
        </w:rPr>
        <w:t>involved,</w:t>
      </w:r>
      <w:r>
        <w:rPr>
          <w:spacing w:val="-3"/>
          <w:w w:val="105"/>
        </w:rPr>
        <w:t xml:space="preserve"> </w:t>
      </w:r>
      <w:r>
        <w:rPr>
          <w:w w:val="105"/>
        </w:rPr>
        <w:t>the</w:t>
      </w:r>
      <w:r>
        <w:rPr>
          <w:spacing w:val="-3"/>
          <w:w w:val="105"/>
        </w:rPr>
        <w:t xml:space="preserve"> </w:t>
      </w:r>
      <w:r>
        <w:rPr>
          <w:w w:val="105"/>
        </w:rPr>
        <w:t>Employer</w:t>
      </w:r>
      <w:r>
        <w:rPr>
          <w:spacing w:val="-3"/>
          <w:w w:val="105"/>
        </w:rPr>
        <w:t xml:space="preserve"> </w:t>
      </w:r>
      <w:r>
        <w:rPr>
          <w:w w:val="105"/>
        </w:rPr>
        <w:t>will</w:t>
      </w:r>
      <w:r>
        <w:rPr>
          <w:spacing w:val="-3"/>
          <w:w w:val="105"/>
        </w:rPr>
        <w:t xml:space="preserve"> </w:t>
      </w:r>
      <w:r>
        <w:rPr>
          <w:w w:val="105"/>
        </w:rPr>
        <w:t>attempt</w:t>
      </w:r>
      <w:r>
        <w:rPr>
          <w:spacing w:val="-3"/>
          <w:w w:val="105"/>
        </w:rPr>
        <w:t xml:space="preserve"> </w:t>
      </w:r>
      <w:r>
        <w:rPr>
          <w:w w:val="105"/>
        </w:rPr>
        <w:t>to</w:t>
      </w:r>
      <w:r>
        <w:rPr>
          <w:spacing w:val="-3"/>
          <w:w w:val="105"/>
        </w:rPr>
        <w:t xml:space="preserve"> </w:t>
      </w:r>
      <w:r>
        <w:rPr>
          <w:w w:val="105"/>
        </w:rPr>
        <w:t>provide</w:t>
      </w:r>
      <w:r>
        <w:rPr>
          <w:spacing w:val="-3"/>
          <w:w w:val="105"/>
        </w:rPr>
        <w:t xml:space="preserve"> </w:t>
      </w:r>
      <w:r>
        <w:rPr>
          <w:w w:val="105"/>
        </w:rPr>
        <w:t>a</w:t>
      </w:r>
      <w:r>
        <w:rPr>
          <w:spacing w:val="-3"/>
          <w:w w:val="105"/>
        </w:rPr>
        <w:t xml:space="preserve"> </w:t>
      </w:r>
      <w:r>
        <w:rPr>
          <w:w w:val="105"/>
        </w:rPr>
        <w:t>copy</w:t>
      </w:r>
      <w:r>
        <w:rPr>
          <w:spacing w:val="-3"/>
          <w:w w:val="105"/>
        </w:rPr>
        <w:t xml:space="preserve"> </w:t>
      </w:r>
      <w:r>
        <w:rPr>
          <w:w w:val="105"/>
        </w:rPr>
        <w:t>of</w:t>
      </w:r>
      <w:r>
        <w:rPr>
          <w:spacing w:val="-3"/>
          <w:w w:val="105"/>
        </w:rPr>
        <w:t xml:space="preserve"> </w:t>
      </w:r>
      <w:r>
        <w:rPr>
          <w:w w:val="105"/>
        </w:rPr>
        <w:t>the</w:t>
      </w:r>
      <w:r>
        <w:rPr>
          <w:spacing w:val="-3"/>
          <w:w w:val="105"/>
        </w:rPr>
        <w:t xml:space="preserve"> </w:t>
      </w:r>
      <w:r>
        <w:rPr>
          <w:w w:val="105"/>
        </w:rPr>
        <w:t>clients’</w:t>
      </w:r>
      <w:r>
        <w:rPr>
          <w:spacing w:val="-3"/>
          <w:w w:val="105"/>
        </w:rPr>
        <w:t xml:space="preserve"> </w:t>
      </w:r>
      <w:r>
        <w:rPr>
          <w:w w:val="105"/>
        </w:rPr>
        <w:t>written</w:t>
      </w:r>
      <w:r>
        <w:rPr>
          <w:spacing w:val="-3"/>
          <w:w w:val="105"/>
        </w:rPr>
        <w:t xml:space="preserve"> </w:t>
      </w:r>
      <w:r>
        <w:rPr>
          <w:w w:val="105"/>
        </w:rPr>
        <w:t>complaint,</w:t>
      </w:r>
      <w:r>
        <w:rPr>
          <w:spacing w:val="-3"/>
          <w:w w:val="105"/>
        </w:rPr>
        <w:t xml:space="preserve"> </w:t>
      </w:r>
      <w:r>
        <w:rPr>
          <w:w w:val="105"/>
        </w:rPr>
        <w:t>if</w:t>
      </w:r>
      <w:r>
        <w:rPr>
          <w:spacing w:val="-3"/>
          <w:w w:val="105"/>
        </w:rPr>
        <w:t xml:space="preserve"> </w:t>
      </w:r>
      <w:r>
        <w:rPr>
          <w:w w:val="105"/>
        </w:rPr>
        <w:t>any,</w:t>
      </w:r>
      <w:r>
        <w:rPr>
          <w:spacing w:val="-3"/>
          <w:w w:val="105"/>
        </w:rPr>
        <w:t xml:space="preserve"> </w:t>
      </w:r>
      <w:r>
        <w:rPr>
          <w:w w:val="105"/>
        </w:rPr>
        <w:t>with</w:t>
      </w:r>
      <w:r>
        <w:rPr>
          <w:spacing w:val="-3"/>
          <w:w w:val="105"/>
        </w:rPr>
        <w:t xml:space="preserve"> </w:t>
      </w:r>
      <w:r>
        <w:rPr>
          <w:w w:val="105"/>
        </w:rPr>
        <w:t>all identifiers removed, so long as the removal of identifiers adequately protects the confidentiality rights of</w:t>
      </w:r>
      <w:r>
        <w:rPr>
          <w:spacing w:val="-4"/>
          <w:w w:val="105"/>
        </w:rPr>
        <w:t xml:space="preserve"> </w:t>
      </w:r>
      <w:r>
        <w:rPr>
          <w:w w:val="105"/>
        </w:rPr>
        <w:t>the</w:t>
      </w:r>
      <w:r>
        <w:rPr>
          <w:spacing w:val="-3"/>
          <w:w w:val="105"/>
        </w:rPr>
        <w:t xml:space="preserve"> </w:t>
      </w:r>
      <w:r>
        <w:rPr>
          <w:w w:val="105"/>
        </w:rPr>
        <w:t>client</w:t>
      </w:r>
      <w:r>
        <w:rPr>
          <w:spacing w:val="-4"/>
          <w:w w:val="105"/>
        </w:rPr>
        <w:t xml:space="preserve"> </w:t>
      </w:r>
      <w:r>
        <w:rPr>
          <w:w w:val="105"/>
        </w:rPr>
        <w:t>and</w:t>
      </w:r>
      <w:r>
        <w:rPr>
          <w:spacing w:val="-3"/>
          <w:w w:val="105"/>
        </w:rPr>
        <w:t xml:space="preserve"> </w:t>
      </w:r>
      <w:r>
        <w:rPr>
          <w:w w:val="105"/>
        </w:rPr>
        <w:t>the</w:t>
      </w:r>
      <w:r>
        <w:rPr>
          <w:spacing w:val="-3"/>
          <w:w w:val="105"/>
        </w:rPr>
        <w:t xml:space="preserve"> </w:t>
      </w:r>
      <w:r>
        <w:rPr>
          <w:w w:val="105"/>
        </w:rPr>
        <w:t>provision</w:t>
      </w:r>
      <w:r>
        <w:rPr>
          <w:spacing w:val="-3"/>
          <w:w w:val="105"/>
        </w:rPr>
        <w:t xml:space="preserve"> </w:t>
      </w:r>
      <w:r>
        <w:rPr>
          <w:w w:val="105"/>
        </w:rPr>
        <w:t>of</w:t>
      </w:r>
      <w:r>
        <w:rPr>
          <w:spacing w:val="-4"/>
          <w:w w:val="105"/>
        </w:rPr>
        <w:t xml:space="preserve"> </w:t>
      </w:r>
      <w:r>
        <w:rPr>
          <w:w w:val="105"/>
        </w:rPr>
        <w:t>the</w:t>
      </w:r>
      <w:r>
        <w:rPr>
          <w:spacing w:val="-3"/>
          <w:w w:val="105"/>
        </w:rPr>
        <w:t xml:space="preserve"> </w:t>
      </w:r>
      <w:r>
        <w:rPr>
          <w:w w:val="105"/>
        </w:rPr>
        <w:t>complaint</w:t>
      </w:r>
      <w:r>
        <w:rPr>
          <w:spacing w:val="-4"/>
          <w:w w:val="105"/>
        </w:rPr>
        <w:t xml:space="preserve"> </w:t>
      </w:r>
      <w:r>
        <w:rPr>
          <w:w w:val="105"/>
        </w:rPr>
        <w:t>does</w:t>
      </w:r>
      <w:r>
        <w:rPr>
          <w:spacing w:val="-4"/>
          <w:w w:val="105"/>
        </w:rPr>
        <w:t xml:space="preserve"> </w:t>
      </w:r>
      <w:r>
        <w:rPr>
          <w:w w:val="105"/>
        </w:rPr>
        <w:t>not</w:t>
      </w:r>
      <w:r>
        <w:rPr>
          <w:spacing w:val="-4"/>
          <w:w w:val="105"/>
        </w:rPr>
        <w:t xml:space="preserve"> </w:t>
      </w:r>
      <w:r>
        <w:rPr>
          <w:w w:val="105"/>
        </w:rPr>
        <w:t>violate</w:t>
      </w:r>
      <w:r>
        <w:rPr>
          <w:spacing w:val="-3"/>
          <w:w w:val="105"/>
        </w:rPr>
        <w:t xml:space="preserve"> </w:t>
      </w:r>
      <w:r>
        <w:rPr>
          <w:w w:val="105"/>
        </w:rPr>
        <w:t>federal,</w:t>
      </w:r>
      <w:r>
        <w:rPr>
          <w:spacing w:val="-4"/>
          <w:w w:val="105"/>
        </w:rPr>
        <w:t xml:space="preserve"> </w:t>
      </w:r>
      <w:r>
        <w:rPr>
          <w:w w:val="105"/>
        </w:rPr>
        <w:t>state,</w:t>
      </w:r>
      <w:r>
        <w:rPr>
          <w:spacing w:val="-4"/>
          <w:w w:val="105"/>
        </w:rPr>
        <w:t xml:space="preserve"> </w:t>
      </w:r>
      <w:r>
        <w:rPr>
          <w:w w:val="105"/>
        </w:rPr>
        <w:t>local</w:t>
      </w:r>
      <w:r>
        <w:rPr>
          <w:spacing w:val="-4"/>
          <w:w w:val="105"/>
        </w:rPr>
        <w:t xml:space="preserve"> </w:t>
      </w:r>
      <w:proofErr w:type="gramStart"/>
      <w:r>
        <w:rPr>
          <w:w w:val="105"/>
        </w:rPr>
        <w:t>laws</w:t>
      </w:r>
      <w:proofErr w:type="gramEnd"/>
      <w:r>
        <w:rPr>
          <w:spacing w:val="-4"/>
          <w:w w:val="105"/>
        </w:rPr>
        <w:t xml:space="preserve"> </w:t>
      </w:r>
      <w:r>
        <w:rPr>
          <w:w w:val="105"/>
        </w:rPr>
        <w:t>or</w:t>
      </w:r>
      <w:r>
        <w:rPr>
          <w:spacing w:val="-4"/>
          <w:w w:val="105"/>
        </w:rPr>
        <w:t xml:space="preserve"> </w:t>
      </w:r>
      <w:r>
        <w:rPr>
          <w:w w:val="105"/>
        </w:rPr>
        <w:t>regulations.</w:t>
      </w:r>
    </w:p>
    <w:p w14:paraId="0E5CFF04" w14:textId="77777777" w:rsidR="00D9119E" w:rsidRPr="00896F13" w:rsidRDefault="00D9119E" w:rsidP="00896F13">
      <w:pPr>
        <w:pStyle w:val="Heading2"/>
      </w:pPr>
      <w:bookmarkStart w:id="70" w:name="_TOC_250091"/>
      <w:bookmarkStart w:id="71" w:name="_Toc89437475"/>
      <w:bookmarkEnd w:id="70"/>
      <w:r w:rsidRPr="00896F13">
        <w:t>SECTION 8.5: EMPLOYER RULES</w:t>
      </w:r>
      <w:bookmarkEnd w:id="71"/>
    </w:p>
    <w:p w14:paraId="20B00775" w14:textId="77777777" w:rsidR="00D9119E" w:rsidRDefault="00D9119E" w:rsidP="00896F13">
      <w:r>
        <w:rPr>
          <w:w w:val="105"/>
        </w:rPr>
        <w:t xml:space="preserve">The Employer may establish work rules necessary to regulate employees’ conduct at work. Work rules shall be reviewed with new employees who will sign a form provided by the Employer to confirm their understanding of the Employer’s </w:t>
      </w:r>
      <w:proofErr w:type="gramStart"/>
      <w:r>
        <w:rPr>
          <w:w w:val="105"/>
        </w:rPr>
        <w:t>rules, and</w:t>
      </w:r>
      <w:proofErr w:type="gramEnd"/>
      <w:r>
        <w:rPr>
          <w:w w:val="105"/>
        </w:rPr>
        <w:t xml:space="preserve"> made available to all employees and the Union. The Employer will advise the Union of any proposed changes to the work rules thirty (30) days in advance.</w:t>
      </w:r>
    </w:p>
    <w:p w14:paraId="1C1AE687" w14:textId="77777777" w:rsidR="00D9119E" w:rsidRPr="00896F13" w:rsidRDefault="00D9119E" w:rsidP="00896F13">
      <w:pPr>
        <w:pStyle w:val="Heading2"/>
      </w:pPr>
      <w:bookmarkStart w:id="72" w:name="_TOC_250090"/>
      <w:bookmarkStart w:id="73" w:name="_Toc89437476"/>
      <w:bookmarkEnd w:id="72"/>
      <w:r w:rsidRPr="00896F13">
        <w:t>SECTION 8.6: PERSONNEL FILES</w:t>
      </w:r>
      <w:bookmarkEnd w:id="73"/>
    </w:p>
    <w:p w14:paraId="4F0A8669" w14:textId="4822ED85" w:rsidR="00D9119E" w:rsidRDefault="00D9119E" w:rsidP="00896F13">
      <w:r>
        <w:rPr>
          <w:w w:val="105"/>
        </w:rPr>
        <w:t xml:space="preserve">Any information about the employee may be included in the personnel file, including without limitation information regarding disciplinary action, such as client complaints, warnings, placements on probation status, and formal evaluation reports prepared by the Employer. This employee personnel file, or a copy of the same, shall be made available to the employee upon the employee’s written request. The Employer shall allow an employee to examine his/her personnel file maintained in an office of the Employer, upon the employee’s request. Employees who have a reasonable dispute with information in their personnel file may submit written comments, replying to any material in their file, which comments shall also be maintained in their personnel file. Employees may not submit additional written comments regarding disputes which have been resolved through the grievance process. Issued discipline shall not be used for progressive discipline if it has been in the employee’s file for longer than a year or if the next infraction is different in nature, however, the Employer may be required to retain all disciplines in the employee’s file by state law or regulation. </w:t>
      </w:r>
    </w:p>
    <w:p w14:paraId="61D33AEA" w14:textId="77777777" w:rsidR="00D9119E" w:rsidRPr="00896F13" w:rsidRDefault="00D9119E" w:rsidP="00896F13">
      <w:pPr>
        <w:pStyle w:val="Heading2"/>
      </w:pPr>
      <w:bookmarkStart w:id="74" w:name="_TOC_250089"/>
      <w:bookmarkStart w:id="75" w:name="_Toc89437477"/>
      <w:bookmarkEnd w:id="74"/>
      <w:r w:rsidRPr="00896F13">
        <w:t>SECTION 8.7: REGULATORY INVESTIGATIONS</w:t>
      </w:r>
      <w:bookmarkEnd w:id="75"/>
    </w:p>
    <w:p w14:paraId="7F881BDD" w14:textId="77777777" w:rsidR="00D9119E" w:rsidRDefault="00D9119E" w:rsidP="00896F13">
      <w:r>
        <w:rPr>
          <w:w w:val="105"/>
        </w:rPr>
        <w:t xml:space="preserve">Should a regulatory agency initiate an investigation of a home care worker that requires suspension or removal of that home care worker from any </w:t>
      </w:r>
      <w:proofErr w:type="gramStart"/>
      <w:r>
        <w:rPr>
          <w:w w:val="105"/>
        </w:rPr>
        <w:t>client, but</w:t>
      </w:r>
      <w:proofErr w:type="gramEnd"/>
      <w:r>
        <w:rPr>
          <w:w w:val="105"/>
        </w:rPr>
        <w:t xml:space="preserve"> does not require suspension or removal from all home care work, the Employer will attempt to assign the employee other suitable home care work until the investigation is complete if permitted by state law or regulation.</w:t>
      </w:r>
    </w:p>
    <w:p w14:paraId="23A1ECF7" w14:textId="77777777" w:rsidR="00D9119E" w:rsidRDefault="00D9119E" w:rsidP="00896F13">
      <w:r>
        <w:rPr>
          <w:w w:val="105"/>
        </w:rPr>
        <w:t>If, following the conclusion of a regulatory investigation, it is determined by the Employer, or the regulatory agency that the employee is to be disciplined, up to and including termination, the notification provisions of section 8.2 will apply.</w:t>
      </w:r>
    </w:p>
    <w:p w14:paraId="160C86FD" w14:textId="1588F0C1" w:rsidR="00D9119E" w:rsidRDefault="00D9119E" w:rsidP="00896F13">
      <w:r>
        <w:rPr>
          <w:w w:val="105"/>
        </w:rPr>
        <w:t xml:space="preserve">If the investigation indicates that disciplinary action is unnecessary, the Employer will make reasonable efforts to reinstate the employee to the same hours/position with the original client. If the client should decline to be served by the employee, the Employer will make reasonable efforts to assign suitable and available client hours to the employee </w:t>
      </w:r>
      <w:proofErr w:type="gramStart"/>
      <w:r>
        <w:rPr>
          <w:w w:val="105"/>
        </w:rPr>
        <w:t>until  employed</w:t>
      </w:r>
      <w:proofErr w:type="gramEnd"/>
      <w:r>
        <w:rPr>
          <w:w w:val="105"/>
        </w:rPr>
        <w:t xml:space="preserve"> at the same number of hours as before the investigation.</w:t>
      </w:r>
    </w:p>
    <w:p w14:paraId="1285F6D1" w14:textId="79A367C8" w:rsidR="00D9119E" w:rsidRDefault="00D9119E" w:rsidP="002A5CD4"/>
    <w:p w14:paraId="64E91F71" w14:textId="77777777" w:rsidR="00D9119E" w:rsidRPr="00896F13" w:rsidRDefault="00D9119E" w:rsidP="00896F13">
      <w:pPr>
        <w:pStyle w:val="Heading1"/>
      </w:pPr>
      <w:bookmarkStart w:id="76" w:name="_Toc89437478"/>
      <w:r w:rsidRPr="00896F13">
        <w:t>ARTICLE 9: GRIEVANCE PROCEDURE</w:t>
      </w:r>
      <w:bookmarkEnd w:id="76"/>
    </w:p>
    <w:p w14:paraId="5E681567" w14:textId="77777777" w:rsidR="00D9119E" w:rsidRPr="00896F13" w:rsidRDefault="00D9119E" w:rsidP="00896F13">
      <w:pPr>
        <w:pStyle w:val="Heading2"/>
      </w:pPr>
      <w:bookmarkStart w:id="77" w:name="_TOC_250087"/>
      <w:bookmarkStart w:id="78" w:name="_Toc89437479"/>
      <w:bookmarkEnd w:id="77"/>
      <w:r w:rsidRPr="00896F13">
        <w:t>SECTION 9.1: DEFINITION OF A GRIEVANCE</w:t>
      </w:r>
      <w:bookmarkEnd w:id="78"/>
    </w:p>
    <w:p w14:paraId="5A0A0B13" w14:textId="3AA18DBB" w:rsidR="00D9119E" w:rsidRPr="001D4DE2" w:rsidRDefault="00D9119E" w:rsidP="00896F13">
      <w:r w:rsidRPr="001D4DE2">
        <w:t xml:space="preserve">A grievance shall be defined as an alleged violation of the provisions of this Agreement or specific past practices applicable to members of the bargaining unit, as specifically contained in the Employer’s written policies and procedures </w:t>
      </w:r>
      <w:r>
        <w:t>or in the Employer’s handbook which are or is</w:t>
      </w:r>
      <w:r w:rsidRPr="001D4DE2">
        <w:t xml:space="preserve"> in effect upon the date of ratification of this Agreement, and which have not been altered or amended by this Agreement </w:t>
      </w:r>
      <w:r>
        <w:t xml:space="preserve">or </w:t>
      </w:r>
      <w:r w:rsidRPr="001D4DE2">
        <w:t>the Employer. The Union and the Employer are mutually committed to resolving disputes at the lowest level possible, where practicable, and in an expedient manner.</w:t>
      </w:r>
    </w:p>
    <w:p w14:paraId="4E57BF01" w14:textId="77777777" w:rsidR="00D9119E" w:rsidRPr="00896F13" w:rsidRDefault="00D9119E" w:rsidP="00896F13">
      <w:pPr>
        <w:pStyle w:val="Heading2"/>
      </w:pPr>
      <w:bookmarkStart w:id="79" w:name="_TOC_250086"/>
      <w:bookmarkStart w:id="80" w:name="_Toc89437480"/>
      <w:bookmarkEnd w:id="79"/>
      <w:r w:rsidRPr="00896F13">
        <w:t>SECTION 9.2: TIME LIMITS</w:t>
      </w:r>
      <w:bookmarkEnd w:id="80"/>
    </w:p>
    <w:p w14:paraId="174760CF" w14:textId="0C55E6DD" w:rsidR="00D9119E" w:rsidRPr="001D4DE2" w:rsidRDefault="00D9119E" w:rsidP="00896F13">
      <w:r w:rsidRPr="00896F13">
        <w:t>The purpose of time limits within the Grievance Procedure is to encourage the swift resolution of disputes. Time limits may be extended or waived at any step in the grievance procedure by mutual agreement of the Employer and the Union. The Union may withdraw a grievance at any step in the grievance process. The Parties agree the grievance may be resolved at any stage of the grievance process provided that all appeals are timely</w:t>
      </w:r>
      <w:r w:rsidRPr="001D4DE2">
        <w:t>.</w:t>
      </w:r>
    </w:p>
    <w:p w14:paraId="285997B4" w14:textId="77777777" w:rsidR="00D9119E" w:rsidRPr="00896F13" w:rsidRDefault="00D9119E" w:rsidP="00896F13">
      <w:pPr>
        <w:pStyle w:val="Heading2"/>
      </w:pPr>
      <w:bookmarkStart w:id="81" w:name="_TOC_250085"/>
      <w:bookmarkStart w:id="82" w:name="_Toc89437481"/>
      <w:bookmarkEnd w:id="81"/>
      <w:r w:rsidRPr="00896F13">
        <w:t>SECTION 9.3: GRIEVANCE STEPS</w:t>
      </w:r>
      <w:bookmarkEnd w:id="82"/>
    </w:p>
    <w:p w14:paraId="101D9834" w14:textId="77777777" w:rsidR="00D9119E" w:rsidRPr="00D45AC0" w:rsidRDefault="00D9119E" w:rsidP="00896F13">
      <w:r>
        <w:rPr>
          <w:w w:val="105"/>
        </w:rPr>
        <w:t>Grievances shall be handled in the following manner:</w:t>
      </w:r>
    </w:p>
    <w:p w14:paraId="5A64C520" w14:textId="5FFD17B8" w:rsidR="00D9119E" w:rsidRDefault="00D9119E" w:rsidP="00896F13">
      <w:pPr>
        <w:ind w:left="708"/>
      </w:pPr>
      <w:r>
        <w:rPr>
          <w:b/>
          <w:w w:val="105"/>
        </w:rPr>
        <w:t xml:space="preserve">Step One: </w:t>
      </w:r>
      <w:r>
        <w:rPr>
          <w:w w:val="105"/>
        </w:rPr>
        <w:t xml:space="preserve">The grievant and/or advocate or Union staff representative shall present a grievance in writing to </w:t>
      </w:r>
      <w:proofErr w:type="gramStart"/>
      <w:r>
        <w:rPr>
          <w:w w:val="105"/>
        </w:rPr>
        <w:t>the  Employer’s</w:t>
      </w:r>
      <w:proofErr w:type="gramEnd"/>
      <w:r>
        <w:rPr>
          <w:w w:val="105"/>
        </w:rPr>
        <w:t xml:space="preserve"> representative within fourteen (14) calendar days after the</w:t>
      </w:r>
      <w:r>
        <w:t xml:space="preserve"> </w:t>
      </w:r>
      <w:r>
        <w:rPr>
          <w:w w:val="105"/>
        </w:rPr>
        <w:t>employee should have reasonably learned of the event giving rise to the grievance or within fourteen (14) calendar days from the event giving rise to the grievance, whichever is later.</w:t>
      </w:r>
    </w:p>
    <w:p w14:paraId="66EB4C57" w14:textId="77777777" w:rsidR="00D9119E" w:rsidRPr="00D45AC0" w:rsidRDefault="00D9119E" w:rsidP="00896F13">
      <w:r>
        <w:rPr>
          <w:w w:val="105"/>
        </w:rPr>
        <w:t>The written grievance must contain the following information:</w:t>
      </w:r>
    </w:p>
    <w:p w14:paraId="09D1F362" w14:textId="2C3EE2EF" w:rsidR="00D9119E" w:rsidRPr="000D23A6" w:rsidRDefault="00D9119E" w:rsidP="00896F13">
      <w:pPr>
        <w:numPr>
          <w:ilvl w:val="0"/>
          <w:numId w:val="36"/>
        </w:numPr>
      </w:pPr>
      <w:r w:rsidRPr="00896F13">
        <w:rPr>
          <w:w w:val="105"/>
        </w:rPr>
        <w:t>the exact nature of the</w:t>
      </w:r>
      <w:r w:rsidRPr="00896F13">
        <w:rPr>
          <w:spacing w:val="-20"/>
          <w:w w:val="105"/>
        </w:rPr>
        <w:t xml:space="preserve"> </w:t>
      </w:r>
      <w:proofErr w:type="gramStart"/>
      <w:r w:rsidRPr="00896F13">
        <w:rPr>
          <w:w w:val="105"/>
        </w:rPr>
        <w:t>grievance;</w:t>
      </w:r>
      <w:proofErr w:type="gramEnd"/>
    </w:p>
    <w:p w14:paraId="0394B130" w14:textId="77777777" w:rsidR="000D23A6" w:rsidRPr="00D45AC0" w:rsidRDefault="000D23A6" w:rsidP="000D23A6"/>
    <w:p w14:paraId="5672BF35" w14:textId="7A5E210D" w:rsidR="00D9119E" w:rsidRPr="000D23A6" w:rsidRDefault="00D9119E" w:rsidP="00896F13">
      <w:pPr>
        <w:numPr>
          <w:ilvl w:val="0"/>
          <w:numId w:val="36"/>
        </w:numPr>
      </w:pPr>
      <w:r w:rsidRPr="00896F13">
        <w:rPr>
          <w:w w:val="105"/>
        </w:rPr>
        <w:t>the</w:t>
      </w:r>
      <w:r w:rsidRPr="00896F13">
        <w:rPr>
          <w:spacing w:val="-3"/>
          <w:w w:val="105"/>
        </w:rPr>
        <w:t xml:space="preserve"> </w:t>
      </w:r>
      <w:r w:rsidRPr="00896F13">
        <w:rPr>
          <w:w w:val="105"/>
        </w:rPr>
        <w:t>act</w:t>
      </w:r>
      <w:r w:rsidRPr="00896F13">
        <w:rPr>
          <w:spacing w:val="-4"/>
          <w:w w:val="105"/>
        </w:rPr>
        <w:t xml:space="preserve"> </w:t>
      </w:r>
      <w:r w:rsidRPr="00896F13">
        <w:rPr>
          <w:w w:val="105"/>
        </w:rPr>
        <w:t>or</w:t>
      </w:r>
      <w:r w:rsidRPr="00896F13">
        <w:rPr>
          <w:spacing w:val="-4"/>
          <w:w w:val="105"/>
        </w:rPr>
        <w:t xml:space="preserve"> </w:t>
      </w:r>
      <w:r w:rsidRPr="00896F13">
        <w:rPr>
          <w:w w:val="105"/>
        </w:rPr>
        <w:t>acts</w:t>
      </w:r>
      <w:r w:rsidRPr="00896F13">
        <w:rPr>
          <w:spacing w:val="-4"/>
          <w:w w:val="105"/>
        </w:rPr>
        <w:t xml:space="preserve"> </w:t>
      </w:r>
      <w:r w:rsidRPr="00896F13">
        <w:rPr>
          <w:w w:val="105"/>
        </w:rPr>
        <w:t>alleged</w:t>
      </w:r>
      <w:r w:rsidRPr="00896F13">
        <w:rPr>
          <w:spacing w:val="-3"/>
          <w:w w:val="105"/>
        </w:rPr>
        <w:t xml:space="preserve"> </w:t>
      </w:r>
      <w:r w:rsidRPr="00896F13">
        <w:rPr>
          <w:w w:val="105"/>
        </w:rPr>
        <w:t>to</w:t>
      </w:r>
      <w:r w:rsidRPr="00896F13">
        <w:rPr>
          <w:spacing w:val="-3"/>
          <w:w w:val="105"/>
        </w:rPr>
        <w:t xml:space="preserve"> </w:t>
      </w:r>
      <w:r w:rsidRPr="00896F13">
        <w:rPr>
          <w:w w:val="105"/>
        </w:rPr>
        <w:t>be</w:t>
      </w:r>
      <w:r w:rsidRPr="00896F13">
        <w:rPr>
          <w:spacing w:val="-3"/>
          <w:w w:val="105"/>
        </w:rPr>
        <w:t xml:space="preserve"> </w:t>
      </w:r>
      <w:r w:rsidRPr="00896F13">
        <w:rPr>
          <w:w w:val="105"/>
        </w:rPr>
        <w:t>violations</w:t>
      </w:r>
      <w:r w:rsidRPr="00896F13">
        <w:rPr>
          <w:spacing w:val="-4"/>
          <w:w w:val="105"/>
        </w:rPr>
        <w:t xml:space="preserve"> </w:t>
      </w:r>
      <w:r w:rsidRPr="00896F13">
        <w:rPr>
          <w:w w:val="105"/>
        </w:rPr>
        <w:t>of</w:t>
      </w:r>
      <w:r w:rsidRPr="00896F13">
        <w:rPr>
          <w:spacing w:val="-4"/>
          <w:w w:val="105"/>
        </w:rPr>
        <w:t xml:space="preserve"> </w:t>
      </w:r>
      <w:r w:rsidRPr="00896F13">
        <w:rPr>
          <w:w w:val="105"/>
        </w:rPr>
        <w:t>the</w:t>
      </w:r>
      <w:r w:rsidRPr="00896F13">
        <w:rPr>
          <w:spacing w:val="-3"/>
          <w:w w:val="105"/>
        </w:rPr>
        <w:t xml:space="preserve"> </w:t>
      </w:r>
      <w:r w:rsidRPr="00896F13">
        <w:rPr>
          <w:w w:val="105"/>
        </w:rPr>
        <w:t>Agreement,</w:t>
      </w:r>
      <w:r w:rsidRPr="00896F13">
        <w:rPr>
          <w:spacing w:val="-4"/>
          <w:w w:val="105"/>
        </w:rPr>
        <w:t xml:space="preserve"> </w:t>
      </w:r>
      <w:r w:rsidRPr="00896F13">
        <w:rPr>
          <w:w w:val="105"/>
        </w:rPr>
        <w:t>an</w:t>
      </w:r>
      <w:r w:rsidRPr="00896F13">
        <w:rPr>
          <w:spacing w:val="-3"/>
          <w:w w:val="105"/>
        </w:rPr>
        <w:t xml:space="preserve"> </w:t>
      </w:r>
      <w:r w:rsidRPr="00896F13">
        <w:rPr>
          <w:w w:val="105"/>
        </w:rPr>
        <w:t>Employer</w:t>
      </w:r>
      <w:r w:rsidRPr="00896F13">
        <w:rPr>
          <w:spacing w:val="-4"/>
          <w:w w:val="105"/>
        </w:rPr>
        <w:t xml:space="preserve"> </w:t>
      </w:r>
      <w:r w:rsidRPr="00896F13">
        <w:rPr>
          <w:w w:val="105"/>
        </w:rPr>
        <w:t>policy</w:t>
      </w:r>
      <w:r w:rsidRPr="00896F13">
        <w:rPr>
          <w:spacing w:val="-4"/>
          <w:w w:val="105"/>
        </w:rPr>
        <w:t xml:space="preserve"> </w:t>
      </w:r>
      <w:r w:rsidRPr="00896F13">
        <w:rPr>
          <w:w w:val="105"/>
        </w:rPr>
        <w:t>or</w:t>
      </w:r>
      <w:r w:rsidRPr="00896F13">
        <w:rPr>
          <w:spacing w:val="-4"/>
          <w:w w:val="105"/>
        </w:rPr>
        <w:t xml:space="preserve"> </w:t>
      </w:r>
      <w:r w:rsidRPr="00896F13">
        <w:rPr>
          <w:w w:val="105"/>
        </w:rPr>
        <w:t>the Employer’s</w:t>
      </w:r>
      <w:r w:rsidRPr="00896F13">
        <w:rPr>
          <w:spacing w:val="-6"/>
          <w:w w:val="105"/>
        </w:rPr>
        <w:t xml:space="preserve"> </w:t>
      </w:r>
      <w:r w:rsidRPr="00896F13">
        <w:rPr>
          <w:w w:val="105"/>
        </w:rPr>
        <w:t>past</w:t>
      </w:r>
      <w:r w:rsidRPr="00896F13">
        <w:rPr>
          <w:spacing w:val="-6"/>
          <w:w w:val="105"/>
        </w:rPr>
        <w:t xml:space="preserve"> </w:t>
      </w:r>
      <w:r w:rsidRPr="00896F13">
        <w:rPr>
          <w:w w:val="105"/>
        </w:rPr>
        <w:t>practice</w:t>
      </w:r>
      <w:r w:rsidRPr="00896F13">
        <w:rPr>
          <w:spacing w:val="-5"/>
          <w:w w:val="105"/>
        </w:rPr>
        <w:t xml:space="preserve"> </w:t>
      </w:r>
      <w:r w:rsidRPr="00896F13">
        <w:rPr>
          <w:w w:val="105"/>
        </w:rPr>
        <w:t>that</w:t>
      </w:r>
      <w:r w:rsidRPr="00896F13">
        <w:rPr>
          <w:spacing w:val="-6"/>
          <w:w w:val="105"/>
        </w:rPr>
        <w:t xml:space="preserve"> </w:t>
      </w:r>
      <w:r w:rsidRPr="00896F13">
        <w:rPr>
          <w:w w:val="105"/>
        </w:rPr>
        <w:t>is</w:t>
      </w:r>
      <w:r w:rsidRPr="00896F13">
        <w:rPr>
          <w:spacing w:val="-6"/>
          <w:w w:val="105"/>
        </w:rPr>
        <w:t xml:space="preserve"> </w:t>
      </w:r>
      <w:r w:rsidRPr="00896F13">
        <w:rPr>
          <w:w w:val="105"/>
        </w:rPr>
        <w:t>not</w:t>
      </w:r>
      <w:r w:rsidRPr="00896F13">
        <w:rPr>
          <w:spacing w:val="-6"/>
          <w:w w:val="105"/>
        </w:rPr>
        <w:t xml:space="preserve"> </w:t>
      </w:r>
      <w:r w:rsidRPr="00896F13">
        <w:rPr>
          <w:w w:val="105"/>
        </w:rPr>
        <w:t>specifically</w:t>
      </w:r>
      <w:r w:rsidRPr="00896F13">
        <w:rPr>
          <w:spacing w:val="-5"/>
          <w:w w:val="105"/>
        </w:rPr>
        <w:t xml:space="preserve"> </w:t>
      </w:r>
      <w:r w:rsidRPr="00896F13">
        <w:rPr>
          <w:w w:val="105"/>
        </w:rPr>
        <w:t>addressed</w:t>
      </w:r>
      <w:r w:rsidRPr="00896F13">
        <w:rPr>
          <w:spacing w:val="-5"/>
          <w:w w:val="105"/>
        </w:rPr>
        <w:t xml:space="preserve"> </w:t>
      </w:r>
      <w:r w:rsidRPr="00896F13">
        <w:rPr>
          <w:w w:val="105"/>
        </w:rPr>
        <w:t>in</w:t>
      </w:r>
      <w:r w:rsidRPr="00896F13">
        <w:rPr>
          <w:spacing w:val="-5"/>
          <w:w w:val="105"/>
        </w:rPr>
        <w:t xml:space="preserve"> </w:t>
      </w:r>
      <w:r w:rsidRPr="00896F13">
        <w:rPr>
          <w:w w:val="105"/>
        </w:rPr>
        <w:t>this</w:t>
      </w:r>
      <w:r w:rsidRPr="00896F13">
        <w:rPr>
          <w:spacing w:val="-6"/>
          <w:w w:val="105"/>
        </w:rPr>
        <w:t xml:space="preserve"> </w:t>
      </w:r>
      <w:proofErr w:type="gramStart"/>
      <w:r w:rsidRPr="00896F13">
        <w:rPr>
          <w:w w:val="105"/>
        </w:rPr>
        <w:t>Agreement;</w:t>
      </w:r>
      <w:proofErr w:type="gramEnd"/>
    </w:p>
    <w:p w14:paraId="0826ECC8" w14:textId="77777777" w:rsidR="000D23A6" w:rsidRDefault="000D23A6" w:rsidP="000D23A6"/>
    <w:p w14:paraId="0B1E2E79" w14:textId="77777777" w:rsidR="00D9119E" w:rsidRPr="00D45AC0" w:rsidRDefault="00D9119E" w:rsidP="00896F13">
      <w:pPr>
        <w:numPr>
          <w:ilvl w:val="0"/>
          <w:numId w:val="36"/>
        </w:numPr>
      </w:pPr>
      <w:r w:rsidRPr="00896F13">
        <w:rPr>
          <w:w w:val="105"/>
        </w:rPr>
        <w:t>when the alleged act(s)</w:t>
      </w:r>
      <w:r w:rsidRPr="00896F13">
        <w:rPr>
          <w:spacing w:val="-20"/>
          <w:w w:val="105"/>
        </w:rPr>
        <w:t xml:space="preserve"> </w:t>
      </w:r>
      <w:proofErr w:type="gramStart"/>
      <w:r w:rsidRPr="00896F13">
        <w:rPr>
          <w:w w:val="105"/>
        </w:rPr>
        <w:t>occurred;</w:t>
      </w:r>
      <w:proofErr w:type="gramEnd"/>
    </w:p>
    <w:p w14:paraId="1FE97FBF" w14:textId="77777777" w:rsidR="00D9119E" w:rsidRPr="00D45AC0" w:rsidRDefault="00D9119E" w:rsidP="00896F13"/>
    <w:p w14:paraId="5BD6872B" w14:textId="77777777" w:rsidR="00D9119E" w:rsidRDefault="00D9119E" w:rsidP="00896F13">
      <w:pPr>
        <w:numPr>
          <w:ilvl w:val="0"/>
          <w:numId w:val="36"/>
        </w:numPr>
      </w:pPr>
      <w:r w:rsidRPr="00896F13">
        <w:rPr>
          <w:w w:val="105"/>
        </w:rPr>
        <w:t>the identity of the grievant or</w:t>
      </w:r>
      <w:r w:rsidRPr="00896F13">
        <w:rPr>
          <w:spacing w:val="-26"/>
          <w:w w:val="105"/>
        </w:rPr>
        <w:t xml:space="preserve"> </w:t>
      </w:r>
      <w:proofErr w:type="spellStart"/>
      <w:proofErr w:type="gramStart"/>
      <w:r w:rsidRPr="00896F13">
        <w:rPr>
          <w:w w:val="105"/>
        </w:rPr>
        <w:t>grievants</w:t>
      </w:r>
      <w:proofErr w:type="spellEnd"/>
      <w:r w:rsidRPr="00896F13">
        <w:rPr>
          <w:w w:val="105"/>
        </w:rPr>
        <w:t>;</w:t>
      </w:r>
      <w:proofErr w:type="gramEnd"/>
    </w:p>
    <w:p w14:paraId="500C7315" w14:textId="77777777" w:rsidR="00D9119E" w:rsidRDefault="00D9119E" w:rsidP="00896F13">
      <w:pPr>
        <w:rPr>
          <w:sz w:val="20"/>
        </w:rPr>
      </w:pPr>
    </w:p>
    <w:p w14:paraId="08A7CD24" w14:textId="58566E46" w:rsidR="00D9119E" w:rsidRPr="000D23A6" w:rsidRDefault="00D9119E" w:rsidP="00896F13">
      <w:pPr>
        <w:numPr>
          <w:ilvl w:val="0"/>
          <w:numId w:val="36"/>
        </w:numPr>
      </w:pPr>
      <w:r w:rsidRPr="00896F13">
        <w:rPr>
          <w:w w:val="105"/>
        </w:rPr>
        <w:t>the specific article or provision of this Agreement or the past practice applicable to members of the bargaining unit, as specifically contained in the Employer’s written policies and procedures that are in effect upon the date of ratification of this Agreement,</w:t>
      </w:r>
      <w:r w:rsidRPr="00896F13">
        <w:rPr>
          <w:spacing w:val="-5"/>
          <w:w w:val="105"/>
        </w:rPr>
        <w:t xml:space="preserve"> </w:t>
      </w:r>
      <w:r w:rsidRPr="00896F13">
        <w:rPr>
          <w:w w:val="105"/>
        </w:rPr>
        <w:t>and</w:t>
      </w:r>
      <w:r w:rsidRPr="00896F13">
        <w:rPr>
          <w:spacing w:val="-4"/>
          <w:w w:val="105"/>
        </w:rPr>
        <w:t xml:space="preserve"> </w:t>
      </w:r>
      <w:r w:rsidRPr="00896F13">
        <w:rPr>
          <w:w w:val="105"/>
        </w:rPr>
        <w:t>which</w:t>
      </w:r>
      <w:r w:rsidRPr="00896F13">
        <w:rPr>
          <w:spacing w:val="-4"/>
          <w:w w:val="105"/>
        </w:rPr>
        <w:t xml:space="preserve"> </w:t>
      </w:r>
      <w:r w:rsidRPr="00896F13">
        <w:rPr>
          <w:w w:val="105"/>
        </w:rPr>
        <w:t>have</w:t>
      </w:r>
      <w:r w:rsidRPr="00896F13">
        <w:rPr>
          <w:spacing w:val="-4"/>
          <w:w w:val="105"/>
        </w:rPr>
        <w:t xml:space="preserve"> </w:t>
      </w:r>
      <w:r w:rsidRPr="00896F13">
        <w:rPr>
          <w:w w:val="105"/>
        </w:rPr>
        <w:t>not</w:t>
      </w:r>
      <w:r w:rsidRPr="00896F13">
        <w:rPr>
          <w:spacing w:val="-5"/>
          <w:w w:val="105"/>
        </w:rPr>
        <w:t xml:space="preserve"> </w:t>
      </w:r>
      <w:r w:rsidRPr="00896F13">
        <w:rPr>
          <w:w w:val="105"/>
        </w:rPr>
        <w:t>been</w:t>
      </w:r>
      <w:r w:rsidRPr="00896F13">
        <w:rPr>
          <w:spacing w:val="-4"/>
          <w:w w:val="105"/>
        </w:rPr>
        <w:t xml:space="preserve"> </w:t>
      </w:r>
      <w:r w:rsidRPr="00896F13">
        <w:rPr>
          <w:w w:val="105"/>
        </w:rPr>
        <w:t>altered</w:t>
      </w:r>
      <w:r w:rsidRPr="00896F13">
        <w:rPr>
          <w:spacing w:val="-4"/>
          <w:w w:val="105"/>
        </w:rPr>
        <w:t xml:space="preserve"> </w:t>
      </w:r>
      <w:r w:rsidRPr="00896F13">
        <w:rPr>
          <w:w w:val="105"/>
        </w:rPr>
        <w:t>or</w:t>
      </w:r>
      <w:r w:rsidRPr="00896F13">
        <w:rPr>
          <w:spacing w:val="-5"/>
          <w:w w:val="105"/>
        </w:rPr>
        <w:t xml:space="preserve"> </w:t>
      </w:r>
      <w:r w:rsidRPr="00896F13">
        <w:rPr>
          <w:w w:val="105"/>
        </w:rPr>
        <w:t>amended</w:t>
      </w:r>
      <w:r w:rsidRPr="00896F13">
        <w:rPr>
          <w:spacing w:val="-4"/>
          <w:w w:val="105"/>
        </w:rPr>
        <w:t xml:space="preserve"> </w:t>
      </w:r>
      <w:r w:rsidRPr="00896F13">
        <w:rPr>
          <w:w w:val="105"/>
        </w:rPr>
        <w:t>by</w:t>
      </w:r>
      <w:r w:rsidRPr="00896F13">
        <w:rPr>
          <w:spacing w:val="-4"/>
          <w:w w:val="105"/>
        </w:rPr>
        <w:t xml:space="preserve"> </w:t>
      </w:r>
      <w:r w:rsidRPr="00896F13">
        <w:rPr>
          <w:w w:val="105"/>
        </w:rPr>
        <w:t>this</w:t>
      </w:r>
      <w:r w:rsidRPr="00896F13">
        <w:rPr>
          <w:spacing w:val="-5"/>
          <w:w w:val="105"/>
        </w:rPr>
        <w:t xml:space="preserve"> </w:t>
      </w:r>
      <w:r w:rsidRPr="00896F13">
        <w:rPr>
          <w:w w:val="105"/>
        </w:rPr>
        <w:t>Agreement</w:t>
      </w:r>
      <w:r w:rsidRPr="00896F13">
        <w:rPr>
          <w:spacing w:val="-5"/>
          <w:w w:val="105"/>
        </w:rPr>
        <w:t xml:space="preserve"> </w:t>
      </w:r>
      <w:r w:rsidRPr="00896F13">
        <w:rPr>
          <w:w w:val="105"/>
        </w:rPr>
        <w:t>alleged</w:t>
      </w:r>
      <w:r w:rsidRPr="00896F13">
        <w:rPr>
          <w:spacing w:val="-4"/>
          <w:w w:val="105"/>
        </w:rPr>
        <w:t xml:space="preserve"> </w:t>
      </w:r>
      <w:r w:rsidRPr="00896F13">
        <w:rPr>
          <w:w w:val="105"/>
        </w:rPr>
        <w:t>to have been</w:t>
      </w:r>
      <w:r w:rsidRPr="00896F13">
        <w:rPr>
          <w:spacing w:val="-8"/>
          <w:w w:val="105"/>
        </w:rPr>
        <w:t xml:space="preserve"> </w:t>
      </w:r>
      <w:proofErr w:type="gramStart"/>
      <w:r w:rsidRPr="00896F13">
        <w:rPr>
          <w:w w:val="105"/>
        </w:rPr>
        <w:t>violated;</w:t>
      </w:r>
      <w:proofErr w:type="gramEnd"/>
    </w:p>
    <w:p w14:paraId="06D1676C" w14:textId="77777777" w:rsidR="000D23A6" w:rsidRDefault="000D23A6" w:rsidP="000D23A6"/>
    <w:p w14:paraId="28758FC2" w14:textId="77777777" w:rsidR="00D9119E" w:rsidRDefault="00D9119E" w:rsidP="00896F13">
      <w:pPr>
        <w:numPr>
          <w:ilvl w:val="0"/>
          <w:numId w:val="36"/>
        </w:numPr>
      </w:pPr>
      <w:r w:rsidRPr="00896F13">
        <w:rPr>
          <w:w w:val="105"/>
        </w:rPr>
        <w:t>the remedy proposed to attempt to resolve the</w:t>
      </w:r>
      <w:r w:rsidRPr="00896F13">
        <w:rPr>
          <w:spacing w:val="-30"/>
          <w:w w:val="105"/>
        </w:rPr>
        <w:t xml:space="preserve"> </w:t>
      </w:r>
      <w:r w:rsidRPr="00896F13">
        <w:rPr>
          <w:w w:val="105"/>
        </w:rPr>
        <w:t>grievance.</w:t>
      </w:r>
    </w:p>
    <w:p w14:paraId="4118C95D" w14:textId="77777777" w:rsidR="00D9119E" w:rsidRDefault="00D9119E" w:rsidP="00D9119E">
      <w:pPr>
        <w:spacing w:before="8"/>
        <w:rPr>
          <w:sz w:val="20"/>
        </w:rPr>
      </w:pPr>
    </w:p>
    <w:p w14:paraId="6EF1BDFD" w14:textId="77777777" w:rsidR="00D9119E" w:rsidRDefault="00D9119E" w:rsidP="00896F13">
      <w:r>
        <w:rPr>
          <w:w w:val="105"/>
        </w:rPr>
        <w:t>The</w:t>
      </w:r>
      <w:r>
        <w:rPr>
          <w:spacing w:val="-3"/>
          <w:w w:val="105"/>
        </w:rPr>
        <w:t xml:space="preserve"> </w:t>
      </w:r>
      <w:r>
        <w:rPr>
          <w:w w:val="105"/>
        </w:rPr>
        <w:t>written</w:t>
      </w:r>
      <w:r>
        <w:rPr>
          <w:spacing w:val="-3"/>
          <w:w w:val="105"/>
        </w:rPr>
        <w:t xml:space="preserve"> </w:t>
      </w:r>
      <w:r>
        <w:rPr>
          <w:w w:val="105"/>
        </w:rPr>
        <w:t>grievance</w:t>
      </w:r>
      <w:r>
        <w:rPr>
          <w:spacing w:val="-3"/>
          <w:w w:val="105"/>
        </w:rPr>
        <w:t xml:space="preserve"> </w:t>
      </w:r>
      <w:r>
        <w:rPr>
          <w:w w:val="105"/>
        </w:rPr>
        <w:t>need</w:t>
      </w:r>
      <w:r>
        <w:rPr>
          <w:spacing w:val="-3"/>
          <w:w w:val="105"/>
        </w:rPr>
        <w:t xml:space="preserve"> </w:t>
      </w:r>
      <w:r>
        <w:rPr>
          <w:w w:val="105"/>
        </w:rPr>
        <w:t>not</w:t>
      </w:r>
      <w:r>
        <w:rPr>
          <w:spacing w:val="-4"/>
          <w:w w:val="105"/>
        </w:rPr>
        <w:t xml:space="preserve"> </w:t>
      </w:r>
      <w:r>
        <w:rPr>
          <w:w w:val="105"/>
        </w:rPr>
        <w:t>be</w:t>
      </w:r>
      <w:r>
        <w:rPr>
          <w:spacing w:val="-3"/>
          <w:w w:val="105"/>
        </w:rPr>
        <w:t xml:space="preserve"> </w:t>
      </w:r>
      <w:r>
        <w:rPr>
          <w:w w:val="105"/>
        </w:rPr>
        <w:t>on</w:t>
      </w:r>
      <w:r>
        <w:rPr>
          <w:spacing w:val="-3"/>
          <w:w w:val="105"/>
        </w:rPr>
        <w:t xml:space="preserve"> </w:t>
      </w:r>
      <w:r>
        <w:rPr>
          <w:w w:val="105"/>
        </w:rPr>
        <w:t>the</w:t>
      </w:r>
      <w:r>
        <w:rPr>
          <w:spacing w:val="-3"/>
          <w:w w:val="105"/>
        </w:rPr>
        <w:t xml:space="preserve"> </w:t>
      </w:r>
      <w:r>
        <w:rPr>
          <w:w w:val="105"/>
        </w:rPr>
        <w:t>Union’s</w:t>
      </w:r>
      <w:r>
        <w:rPr>
          <w:spacing w:val="-4"/>
          <w:w w:val="105"/>
        </w:rPr>
        <w:t xml:space="preserve"> </w:t>
      </w:r>
      <w:r>
        <w:rPr>
          <w:w w:val="105"/>
        </w:rPr>
        <w:t>grievance</w:t>
      </w:r>
      <w:r>
        <w:rPr>
          <w:spacing w:val="-3"/>
          <w:w w:val="105"/>
        </w:rPr>
        <w:t xml:space="preserve"> </w:t>
      </w:r>
      <w:r>
        <w:rPr>
          <w:w w:val="105"/>
        </w:rPr>
        <w:t>form,</w:t>
      </w:r>
      <w:r>
        <w:rPr>
          <w:spacing w:val="-4"/>
          <w:w w:val="105"/>
        </w:rPr>
        <w:t xml:space="preserve"> </w:t>
      </w:r>
      <w:proofErr w:type="gramStart"/>
      <w:r>
        <w:rPr>
          <w:w w:val="105"/>
        </w:rPr>
        <w:t>as</w:t>
      </w:r>
      <w:r>
        <w:rPr>
          <w:spacing w:val="-4"/>
          <w:w w:val="105"/>
        </w:rPr>
        <w:t xml:space="preserve"> </w:t>
      </w:r>
      <w:r>
        <w:rPr>
          <w:w w:val="105"/>
        </w:rPr>
        <w:t>long</w:t>
      </w:r>
      <w:r>
        <w:rPr>
          <w:spacing w:val="-3"/>
          <w:w w:val="105"/>
        </w:rPr>
        <w:t xml:space="preserve"> </w:t>
      </w:r>
      <w:r>
        <w:rPr>
          <w:w w:val="105"/>
        </w:rPr>
        <w:t>as</w:t>
      </w:r>
      <w:proofErr w:type="gramEnd"/>
      <w:r>
        <w:rPr>
          <w:spacing w:val="-4"/>
          <w:w w:val="105"/>
        </w:rPr>
        <w:t xml:space="preserve"> </w:t>
      </w:r>
      <w:r>
        <w:rPr>
          <w:w w:val="105"/>
        </w:rPr>
        <w:t>it</w:t>
      </w:r>
      <w:r>
        <w:rPr>
          <w:spacing w:val="-4"/>
          <w:w w:val="105"/>
        </w:rPr>
        <w:t xml:space="preserve"> </w:t>
      </w:r>
      <w:r>
        <w:rPr>
          <w:w w:val="105"/>
        </w:rPr>
        <w:t>contains</w:t>
      </w:r>
      <w:r>
        <w:rPr>
          <w:spacing w:val="-4"/>
          <w:w w:val="105"/>
        </w:rPr>
        <w:t xml:space="preserve"> </w:t>
      </w:r>
      <w:r>
        <w:rPr>
          <w:w w:val="105"/>
        </w:rPr>
        <w:t>the information</w:t>
      </w:r>
      <w:r>
        <w:rPr>
          <w:spacing w:val="-4"/>
          <w:w w:val="105"/>
        </w:rPr>
        <w:t xml:space="preserve"> </w:t>
      </w:r>
      <w:r>
        <w:rPr>
          <w:w w:val="105"/>
        </w:rPr>
        <w:t>above.</w:t>
      </w:r>
      <w:r>
        <w:rPr>
          <w:spacing w:val="-5"/>
          <w:w w:val="105"/>
        </w:rPr>
        <w:t xml:space="preserve"> </w:t>
      </w:r>
      <w:r>
        <w:rPr>
          <w:w w:val="105"/>
        </w:rPr>
        <w:t>The</w:t>
      </w:r>
      <w:r>
        <w:rPr>
          <w:spacing w:val="-4"/>
          <w:w w:val="105"/>
        </w:rPr>
        <w:t xml:space="preserve"> </w:t>
      </w:r>
      <w:r>
        <w:rPr>
          <w:w w:val="105"/>
        </w:rPr>
        <w:t>written</w:t>
      </w:r>
      <w:r>
        <w:rPr>
          <w:spacing w:val="-4"/>
          <w:w w:val="105"/>
        </w:rPr>
        <w:t xml:space="preserve"> </w:t>
      </w:r>
      <w:r>
        <w:rPr>
          <w:w w:val="105"/>
        </w:rPr>
        <w:t>grievance</w:t>
      </w:r>
      <w:r>
        <w:rPr>
          <w:spacing w:val="-4"/>
          <w:w w:val="105"/>
        </w:rPr>
        <w:t xml:space="preserve"> </w:t>
      </w:r>
      <w:r>
        <w:rPr>
          <w:w w:val="105"/>
        </w:rPr>
        <w:t>must</w:t>
      </w:r>
      <w:r>
        <w:rPr>
          <w:spacing w:val="-5"/>
          <w:w w:val="105"/>
        </w:rPr>
        <w:t xml:space="preserve"> </w:t>
      </w:r>
      <w:r>
        <w:rPr>
          <w:w w:val="105"/>
        </w:rPr>
        <w:t>be</w:t>
      </w:r>
      <w:r>
        <w:rPr>
          <w:spacing w:val="-4"/>
          <w:w w:val="105"/>
        </w:rPr>
        <w:t xml:space="preserve"> </w:t>
      </w:r>
      <w:r>
        <w:rPr>
          <w:w w:val="105"/>
        </w:rPr>
        <w:t>signed</w:t>
      </w:r>
      <w:r>
        <w:rPr>
          <w:spacing w:val="-4"/>
          <w:w w:val="105"/>
        </w:rPr>
        <w:t xml:space="preserve"> </w:t>
      </w:r>
      <w:r>
        <w:rPr>
          <w:w w:val="105"/>
        </w:rPr>
        <w:t>by</w:t>
      </w:r>
      <w:r>
        <w:rPr>
          <w:spacing w:val="-4"/>
          <w:w w:val="105"/>
        </w:rPr>
        <w:t xml:space="preserve"> </w:t>
      </w:r>
      <w:r>
        <w:rPr>
          <w:w w:val="105"/>
        </w:rPr>
        <w:t>the</w:t>
      </w:r>
      <w:r>
        <w:rPr>
          <w:spacing w:val="-4"/>
          <w:w w:val="105"/>
        </w:rPr>
        <w:t xml:space="preserve"> </w:t>
      </w:r>
      <w:r>
        <w:rPr>
          <w:w w:val="105"/>
        </w:rPr>
        <w:t>grievant</w:t>
      </w:r>
      <w:r>
        <w:rPr>
          <w:spacing w:val="-5"/>
          <w:w w:val="105"/>
        </w:rPr>
        <w:t xml:space="preserve"> </w:t>
      </w:r>
      <w:r>
        <w:rPr>
          <w:w w:val="105"/>
        </w:rPr>
        <w:t>or</w:t>
      </w:r>
      <w:r>
        <w:rPr>
          <w:spacing w:val="-5"/>
          <w:w w:val="105"/>
        </w:rPr>
        <w:t xml:space="preserve"> </w:t>
      </w:r>
      <w:r>
        <w:rPr>
          <w:w w:val="105"/>
        </w:rPr>
        <w:t>the</w:t>
      </w:r>
      <w:r>
        <w:rPr>
          <w:spacing w:val="-4"/>
          <w:w w:val="105"/>
        </w:rPr>
        <w:t xml:space="preserve"> </w:t>
      </w:r>
      <w:r>
        <w:rPr>
          <w:w w:val="105"/>
        </w:rPr>
        <w:t>authorized Union</w:t>
      </w:r>
      <w:r>
        <w:rPr>
          <w:spacing w:val="-17"/>
          <w:w w:val="105"/>
        </w:rPr>
        <w:t xml:space="preserve"> </w:t>
      </w:r>
      <w:r>
        <w:rPr>
          <w:w w:val="105"/>
        </w:rPr>
        <w:t>representative.</w:t>
      </w:r>
    </w:p>
    <w:p w14:paraId="4B127E82" w14:textId="77777777" w:rsidR="00D9119E" w:rsidRDefault="00D9119E" w:rsidP="00896F13">
      <w:r>
        <w:rPr>
          <w:w w:val="105"/>
        </w:rPr>
        <w:t>The supervisor shall respond in writing to the grievance within fourteen (14) calendar days of the presentation to agree to solve the grievance with the remedy specified by the Union or an alternative remedy or to deny the grievance. The supervisor’s response shall be addressed to both the grievant and the Union. Should the supervisor fail to respond within this timeframe, the Union shall have the right to forward the grievance to the next step.</w:t>
      </w:r>
    </w:p>
    <w:p w14:paraId="1F8C14C6" w14:textId="758D281F" w:rsidR="00D9119E" w:rsidRDefault="00D9119E" w:rsidP="00896F13">
      <w:pPr>
        <w:ind w:left="708"/>
      </w:pPr>
      <w:r>
        <w:rPr>
          <w:b/>
          <w:w w:val="105"/>
        </w:rPr>
        <w:t>Step Two</w:t>
      </w:r>
      <w:r>
        <w:rPr>
          <w:w w:val="105"/>
        </w:rPr>
        <w:t>: If no resolution or settlement is reached between the grievant and the supervisor, the grievant or the Union may file a written appeal of the supervisor’s decision rendered in Step One</w:t>
      </w:r>
      <w:r>
        <w:rPr>
          <w:spacing w:val="-4"/>
          <w:w w:val="105"/>
        </w:rPr>
        <w:t xml:space="preserve"> </w:t>
      </w:r>
      <w:r>
        <w:rPr>
          <w:w w:val="105"/>
        </w:rPr>
        <w:t>to</w:t>
      </w:r>
      <w:r>
        <w:rPr>
          <w:spacing w:val="-4"/>
          <w:w w:val="105"/>
        </w:rPr>
        <w:t xml:space="preserve"> </w:t>
      </w:r>
      <w:r>
        <w:rPr>
          <w:w w:val="105"/>
        </w:rPr>
        <w:t>the</w:t>
      </w:r>
      <w:r>
        <w:rPr>
          <w:spacing w:val="-4"/>
          <w:w w:val="105"/>
        </w:rPr>
        <w:t xml:space="preserve"> </w:t>
      </w:r>
      <w:r>
        <w:rPr>
          <w:w w:val="105"/>
        </w:rPr>
        <w:t>Personnel</w:t>
      </w:r>
      <w:r>
        <w:rPr>
          <w:spacing w:val="-5"/>
          <w:w w:val="105"/>
        </w:rPr>
        <w:t xml:space="preserve"> </w:t>
      </w:r>
      <w:r>
        <w:rPr>
          <w:w w:val="105"/>
        </w:rPr>
        <w:t>Officer</w:t>
      </w:r>
      <w:r>
        <w:rPr>
          <w:spacing w:val="-5"/>
          <w:w w:val="105"/>
        </w:rPr>
        <w:t xml:space="preserve"> </w:t>
      </w:r>
      <w:r>
        <w:rPr>
          <w:w w:val="105"/>
        </w:rPr>
        <w:t>or</w:t>
      </w:r>
      <w:r>
        <w:rPr>
          <w:spacing w:val="-5"/>
          <w:w w:val="105"/>
        </w:rPr>
        <w:t xml:space="preserve"> </w:t>
      </w:r>
      <w:r>
        <w:rPr>
          <w:w w:val="105"/>
        </w:rPr>
        <w:t>his/her</w:t>
      </w:r>
      <w:r>
        <w:rPr>
          <w:spacing w:val="-5"/>
          <w:w w:val="105"/>
        </w:rPr>
        <w:t xml:space="preserve"> </w:t>
      </w:r>
      <w:r>
        <w:rPr>
          <w:w w:val="105"/>
        </w:rPr>
        <w:t>designated</w:t>
      </w:r>
      <w:r>
        <w:rPr>
          <w:spacing w:val="-4"/>
          <w:w w:val="105"/>
        </w:rPr>
        <w:t xml:space="preserve"> </w:t>
      </w:r>
      <w:r>
        <w:rPr>
          <w:w w:val="105"/>
        </w:rPr>
        <w:t>representative.</w:t>
      </w:r>
      <w:r>
        <w:rPr>
          <w:spacing w:val="-5"/>
          <w:w w:val="105"/>
        </w:rPr>
        <w:t xml:space="preserve"> </w:t>
      </w:r>
      <w:r>
        <w:rPr>
          <w:w w:val="105"/>
        </w:rPr>
        <w:t>The</w:t>
      </w:r>
      <w:r>
        <w:rPr>
          <w:spacing w:val="-4"/>
          <w:w w:val="105"/>
        </w:rPr>
        <w:t xml:space="preserve"> </w:t>
      </w:r>
      <w:r>
        <w:rPr>
          <w:w w:val="105"/>
        </w:rPr>
        <w:t xml:space="preserve">Union staff representative shall file this written grievance within fourteen (14) days after his/her receipt of the supervisor’s decision from Step One. A meeting, in person or via phone call, with the Personnel Officer or his or her representative, the grievant, and the Union representative shall be held no later than fourteen (14) calendar days after receipt of the written appeal. The Personnel Officer’s response shall be addressed to the grievant and the Union and shall be copied to the Chief Executive Officer.  If a Step 2 response does not solve the grievance satisfactorily for the grieving party, it may be advanced to the next step in the process. </w:t>
      </w:r>
    </w:p>
    <w:p w14:paraId="6F07B9E6" w14:textId="76E8A550" w:rsidR="00D9119E" w:rsidRPr="00896F13" w:rsidRDefault="00D9119E" w:rsidP="00832503">
      <w:pPr>
        <w:rPr>
          <w:b/>
        </w:rPr>
      </w:pPr>
      <w:r w:rsidRPr="00832503">
        <w:rPr>
          <w:b/>
        </w:rPr>
        <w:t>Grievances initiating at Step Two:</w:t>
      </w:r>
    </w:p>
    <w:p w14:paraId="16739395" w14:textId="49DFFF1D" w:rsidR="00D9119E" w:rsidRPr="001D4DE2" w:rsidRDefault="00D9119E" w:rsidP="00896F13">
      <w:r w:rsidRPr="001D4DE2">
        <w:t>Grievances concerning discharge or discrimination shall be filed initially at Step Two (2). Group grievances claiming the same alleged violations involving employees who work under more than one supervisor may be filed initially at Step Two</w:t>
      </w:r>
      <w:r>
        <w:t>, also known as a Class Action</w:t>
      </w:r>
      <w:r w:rsidRPr="001D4DE2">
        <w:t xml:space="preserve">. </w:t>
      </w:r>
    </w:p>
    <w:p w14:paraId="4F884FCD" w14:textId="2DF2DF53" w:rsidR="00D9119E" w:rsidRPr="00896F13" w:rsidRDefault="00D9119E" w:rsidP="00832503">
      <w:pPr>
        <w:rPr>
          <w:b/>
        </w:rPr>
      </w:pPr>
      <w:r w:rsidRPr="00832503">
        <w:rPr>
          <w:b/>
        </w:rPr>
        <w:t>Mediation</w:t>
      </w:r>
      <w:r w:rsidRPr="00896F13">
        <w:rPr>
          <w:b/>
        </w:rPr>
        <w:t xml:space="preserve"> (optional):</w:t>
      </w:r>
    </w:p>
    <w:p w14:paraId="3B6A514D" w14:textId="20EB1E66" w:rsidR="00D9119E" w:rsidRPr="001D4DE2" w:rsidRDefault="00D9119E" w:rsidP="00896F13">
      <w:r w:rsidRPr="001D4DE2">
        <w:t xml:space="preserve">Should the parties fail to resolve the Grievance at the Step 2 meeting, either party may request that the Grievance(s) be submitted to mediation no later than </w:t>
      </w:r>
      <w:r>
        <w:t>fourteen (14</w:t>
      </w:r>
      <w:proofErr w:type="gramStart"/>
      <w:r>
        <w:t xml:space="preserve">) </w:t>
      </w:r>
      <w:r w:rsidRPr="001D4DE2">
        <w:t xml:space="preserve"> days</w:t>
      </w:r>
      <w:proofErr w:type="gramEnd"/>
      <w:r w:rsidRPr="001D4DE2">
        <w:t xml:space="preserve"> following the date on which the Employer submits its written Step 2 Grievance Response to the Union. Upon a timely request, both parties shall </w:t>
      </w:r>
      <w:proofErr w:type="gramStart"/>
      <w:r w:rsidRPr="001D4DE2">
        <w:t>enter into</w:t>
      </w:r>
      <w:proofErr w:type="gramEnd"/>
      <w:r w:rsidRPr="001D4DE2">
        <w:t xml:space="preserve"> good faith mediation including using the services of Federal Mediation and Conciliation Services (“FMCS”) or another mutually agreed upon Mediation Service offered locally. Each party shall bear their own costs associated with preparing for the mediation. The mediation costs, if any, shall be split equally between the parties. The mediation shall be conducted within thirty</w:t>
      </w:r>
      <w:r>
        <w:t xml:space="preserve"> </w:t>
      </w:r>
      <w:r w:rsidRPr="001D4DE2">
        <w:t>(30) days unless the parties are unable for good reason to schedule the mediation in that time</w:t>
      </w:r>
      <w:r>
        <w:t>-</w:t>
      </w:r>
      <w:r w:rsidRPr="001D4DE2">
        <w:t xml:space="preserve">period. In no event shall a mediation be conducted later than </w:t>
      </w:r>
      <w:r>
        <w:t>sixty (</w:t>
      </w:r>
      <w:r w:rsidRPr="001D4DE2">
        <w:t>60</w:t>
      </w:r>
      <w:r>
        <w:t>)</w:t>
      </w:r>
      <w:r w:rsidRPr="001D4DE2">
        <w:t xml:space="preserve"> days after a timely request for mediation unless the parties agree in writing.</w:t>
      </w:r>
    </w:p>
    <w:p w14:paraId="78BDCB0A" w14:textId="77777777" w:rsidR="00D9119E" w:rsidRPr="00896F13" w:rsidRDefault="00D9119E" w:rsidP="00896F13">
      <w:pPr>
        <w:pStyle w:val="Heading2"/>
      </w:pPr>
      <w:bookmarkStart w:id="83" w:name="_TOC_250084"/>
      <w:bookmarkStart w:id="84" w:name="_Toc89437482"/>
      <w:bookmarkEnd w:id="83"/>
      <w:r w:rsidRPr="00896F13">
        <w:t>SECTION 9.4: REQUEST FOR ARBITRATION</w:t>
      </w:r>
      <w:bookmarkEnd w:id="84"/>
    </w:p>
    <w:p w14:paraId="24233732" w14:textId="6FD27AC5" w:rsidR="00D9119E" w:rsidRPr="001D4DE2" w:rsidRDefault="00D9119E" w:rsidP="00896F13">
      <w:r w:rsidRPr="001D4DE2">
        <w:t>Prior to invoking Arbitration, the party seeking Arbitration must have participated in mediation in good faith unless both parties agree in writing to skip mediation and proceed directly to Arbitration. If the Grievance is not resolved in mediation, or the parties have mutually agreed in writing to forgo mediation, a party may submit a written demand for Arbitration no later than 14 days following the conclusion of the unsuccessful mediation or written agreement to forgo mediation.</w:t>
      </w:r>
    </w:p>
    <w:p w14:paraId="760936AD" w14:textId="77777777" w:rsidR="00D9119E" w:rsidRPr="001D4DE2" w:rsidRDefault="00D9119E" w:rsidP="00896F13">
      <w:proofErr w:type="gramStart"/>
      <w:r w:rsidRPr="001D4DE2">
        <w:t>In the event that</w:t>
      </w:r>
      <w:proofErr w:type="gramEnd"/>
      <w:r w:rsidRPr="001D4DE2">
        <w:t xml:space="preserve"> a grievance proceeds to arbitration, the Parties shall make a good faith effort to agree on an arbitrator. In the event the Parties are unable to agree, and not later than five (5) days from receipt of the request by the Union for arbitration, the Parties shall select an arbitrator as follows:</w:t>
      </w:r>
    </w:p>
    <w:p w14:paraId="5A838FEB" w14:textId="77777777" w:rsidR="00D9119E" w:rsidRDefault="00D9119E" w:rsidP="00896F13">
      <w:pPr>
        <w:numPr>
          <w:ilvl w:val="0"/>
          <w:numId w:val="37"/>
        </w:numPr>
      </w:pPr>
      <w:r w:rsidRPr="00896F13">
        <w:rPr>
          <w:w w:val="105"/>
        </w:rPr>
        <w:t>The</w:t>
      </w:r>
      <w:r w:rsidRPr="00896F13">
        <w:rPr>
          <w:spacing w:val="-3"/>
          <w:w w:val="105"/>
        </w:rPr>
        <w:t xml:space="preserve"> </w:t>
      </w:r>
      <w:r w:rsidRPr="00896F13">
        <w:rPr>
          <w:w w:val="105"/>
        </w:rPr>
        <w:t>Montana</w:t>
      </w:r>
      <w:r w:rsidRPr="00896F13">
        <w:rPr>
          <w:spacing w:val="-3"/>
          <w:w w:val="105"/>
        </w:rPr>
        <w:t xml:space="preserve"> </w:t>
      </w:r>
      <w:r w:rsidRPr="00896F13">
        <w:rPr>
          <w:w w:val="105"/>
        </w:rPr>
        <w:t>Department</w:t>
      </w:r>
      <w:r w:rsidRPr="00896F13">
        <w:rPr>
          <w:spacing w:val="-4"/>
          <w:w w:val="105"/>
        </w:rPr>
        <w:t xml:space="preserve"> </w:t>
      </w:r>
      <w:r w:rsidRPr="00896F13">
        <w:rPr>
          <w:w w:val="105"/>
        </w:rPr>
        <w:t>of</w:t>
      </w:r>
      <w:r w:rsidRPr="00896F13">
        <w:rPr>
          <w:spacing w:val="-4"/>
          <w:w w:val="105"/>
        </w:rPr>
        <w:t xml:space="preserve"> </w:t>
      </w:r>
      <w:r w:rsidRPr="00896F13">
        <w:rPr>
          <w:w w:val="105"/>
        </w:rPr>
        <w:t>Labor</w:t>
      </w:r>
      <w:r w:rsidRPr="00896F13">
        <w:rPr>
          <w:spacing w:val="-4"/>
          <w:w w:val="105"/>
        </w:rPr>
        <w:t xml:space="preserve"> </w:t>
      </w:r>
      <w:r w:rsidRPr="00896F13">
        <w:rPr>
          <w:w w:val="105"/>
        </w:rPr>
        <w:t>and</w:t>
      </w:r>
      <w:r w:rsidRPr="00896F13">
        <w:rPr>
          <w:spacing w:val="-3"/>
          <w:w w:val="105"/>
        </w:rPr>
        <w:t xml:space="preserve"> </w:t>
      </w:r>
      <w:r w:rsidRPr="00896F13">
        <w:rPr>
          <w:w w:val="105"/>
        </w:rPr>
        <w:t>Industries</w:t>
      </w:r>
      <w:r w:rsidRPr="00896F13">
        <w:rPr>
          <w:spacing w:val="-4"/>
          <w:w w:val="105"/>
        </w:rPr>
        <w:t xml:space="preserve"> </w:t>
      </w:r>
      <w:r w:rsidRPr="00896F13">
        <w:rPr>
          <w:w w:val="105"/>
        </w:rPr>
        <w:t>(MDLI)</w:t>
      </w:r>
      <w:r w:rsidRPr="00896F13">
        <w:rPr>
          <w:spacing w:val="-4"/>
          <w:w w:val="105"/>
        </w:rPr>
        <w:t xml:space="preserve"> </w:t>
      </w:r>
      <w:r w:rsidRPr="00896F13">
        <w:rPr>
          <w:w w:val="105"/>
        </w:rPr>
        <w:t>shall</w:t>
      </w:r>
      <w:r w:rsidRPr="00896F13">
        <w:rPr>
          <w:spacing w:val="-4"/>
          <w:w w:val="105"/>
        </w:rPr>
        <w:t xml:space="preserve"> </w:t>
      </w:r>
      <w:r w:rsidRPr="00896F13">
        <w:rPr>
          <w:w w:val="105"/>
        </w:rPr>
        <w:t>provide</w:t>
      </w:r>
      <w:r w:rsidRPr="00896F13">
        <w:rPr>
          <w:spacing w:val="-3"/>
          <w:w w:val="105"/>
        </w:rPr>
        <w:t xml:space="preserve"> </w:t>
      </w:r>
      <w:r w:rsidRPr="00896F13">
        <w:rPr>
          <w:w w:val="105"/>
        </w:rPr>
        <w:t>a</w:t>
      </w:r>
      <w:r w:rsidRPr="00896F13">
        <w:rPr>
          <w:spacing w:val="-3"/>
          <w:w w:val="105"/>
        </w:rPr>
        <w:t xml:space="preserve"> </w:t>
      </w:r>
      <w:r w:rsidRPr="00896F13">
        <w:rPr>
          <w:w w:val="105"/>
        </w:rPr>
        <w:t>list</w:t>
      </w:r>
      <w:r w:rsidRPr="00896F13">
        <w:rPr>
          <w:spacing w:val="-4"/>
          <w:w w:val="105"/>
        </w:rPr>
        <w:t xml:space="preserve"> </w:t>
      </w:r>
      <w:r w:rsidRPr="00896F13">
        <w:rPr>
          <w:w w:val="105"/>
        </w:rPr>
        <w:t>of</w:t>
      </w:r>
      <w:r w:rsidRPr="00896F13">
        <w:rPr>
          <w:spacing w:val="-4"/>
          <w:w w:val="105"/>
        </w:rPr>
        <w:t xml:space="preserve"> </w:t>
      </w:r>
      <w:r w:rsidRPr="00896F13">
        <w:rPr>
          <w:w w:val="105"/>
        </w:rPr>
        <w:t>five</w:t>
      </w:r>
      <w:r w:rsidRPr="00896F13">
        <w:rPr>
          <w:spacing w:val="-3"/>
          <w:w w:val="105"/>
        </w:rPr>
        <w:t xml:space="preserve"> </w:t>
      </w:r>
      <w:r w:rsidRPr="00896F13">
        <w:rPr>
          <w:w w:val="105"/>
        </w:rPr>
        <w:t>(5) arbitrators to the Union and to the</w:t>
      </w:r>
      <w:r w:rsidRPr="00896F13">
        <w:rPr>
          <w:spacing w:val="-26"/>
          <w:w w:val="105"/>
        </w:rPr>
        <w:t xml:space="preserve"> </w:t>
      </w:r>
      <w:r w:rsidRPr="00896F13">
        <w:rPr>
          <w:w w:val="105"/>
        </w:rPr>
        <w:t>Employer.</w:t>
      </w:r>
    </w:p>
    <w:p w14:paraId="04351AFE" w14:textId="77777777" w:rsidR="00D9119E" w:rsidRDefault="00D9119E" w:rsidP="00896F13">
      <w:pPr>
        <w:numPr>
          <w:ilvl w:val="0"/>
          <w:numId w:val="37"/>
        </w:numPr>
      </w:pPr>
      <w:r w:rsidRPr="00896F13">
        <w:rPr>
          <w:w w:val="105"/>
        </w:rPr>
        <w:t>Within</w:t>
      </w:r>
      <w:r w:rsidRPr="00896F13">
        <w:rPr>
          <w:spacing w:val="-3"/>
          <w:w w:val="105"/>
        </w:rPr>
        <w:t xml:space="preserve"> </w:t>
      </w:r>
      <w:r w:rsidRPr="00896F13">
        <w:rPr>
          <w:w w:val="105"/>
        </w:rPr>
        <w:t>five</w:t>
      </w:r>
      <w:r w:rsidRPr="00896F13">
        <w:rPr>
          <w:spacing w:val="-3"/>
          <w:w w:val="105"/>
        </w:rPr>
        <w:t xml:space="preserve"> </w:t>
      </w:r>
      <w:r w:rsidRPr="00896F13">
        <w:rPr>
          <w:w w:val="105"/>
        </w:rPr>
        <w:t>(5)</w:t>
      </w:r>
      <w:r w:rsidRPr="00896F13">
        <w:rPr>
          <w:spacing w:val="-4"/>
          <w:w w:val="105"/>
        </w:rPr>
        <w:t xml:space="preserve"> </w:t>
      </w:r>
      <w:r w:rsidRPr="00896F13">
        <w:rPr>
          <w:w w:val="105"/>
        </w:rPr>
        <w:t>working</w:t>
      </w:r>
      <w:r w:rsidRPr="00896F13">
        <w:rPr>
          <w:spacing w:val="-3"/>
          <w:w w:val="105"/>
        </w:rPr>
        <w:t xml:space="preserve"> </w:t>
      </w:r>
      <w:r w:rsidRPr="00896F13">
        <w:rPr>
          <w:w w:val="105"/>
        </w:rPr>
        <w:t>days</w:t>
      </w:r>
      <w:r w:rsidRPr="00896F13">
        <w:rPr>
          <w:spacing w:val="-4"/>
          <w:w w:val="105"/>
        </w:rPr>
        <w:t xml:space="preserve"> </w:t>
      </w:r>
      <w:r w:rsidRPr="00896F13">
        <w:rPr>
          <w:w w:val="105"/>
        </w:rPr>
        <w:t>after</w:t>
      </w:r>
      <w:r w:rsidRPr="00896F13">
        <w:rPr>
          <w:spacing w:val="-4"/>
          <w:w w:val="105"/>
        </w:rPr>
        <w:t xml:space="preserve"> </w:t>
      </w:r>
      <w:r w:rsidRPr="00896F13">
        <w:rPr>
          <w:w w:val="105"/>
        </w:rPr>
        <w:t>receipt</w:t>
      </w:r>
      <w:r w:rsidRPr="00896F13">
        <w:rPr>
          <w:spacing w:val="-4"/>
          <w:w w:val="105"/>
        </w:rPr>
        <w:t xml:space="preserve"> </w:t>
      </w:r>
      <w:r w:rsidRPr="00896F13">
        <w:rPr>
          <w:w w:val="105"/>
        </w:rPr>
        <w:t>of</w:t>
      </w:r>
      <w:r w:rsidRPr="00896F13">
        <w:rPr>
          <w:spacing w:val="-4"/>
          <w:w w:val="105"/>
        </w:rPr>
        <w:t xml:space="preserve"> </w:t>
      </w:r>
      <w:r w:rsidRPr="00896F13">
        <w:rPr>
          <w:w w:val="105"/>
        </w:rPr>
        <w:t>the</w:t>
      </w:r>
      <w:r w:rsidRPr="00896F13">
        <w:rPr>
          <w:spacing w:val="-3"/>
          <w:w w:val="105"/>
        </w:rPr>
        <w:t xml:space="preserve"> </w:t>
      </w:r>
      <w:r w:rsidRPr="00896F13">
        <w:rPr>
          <w:w w:val="105"/>
        </w:rPr>
        <w:t>list</w:t>
      </w:r>
      <w:r w:rsidRPr="00896F13">
        <w:rPr>
          <w:spacing w:val="-4"/>
          <w:w w:val="105"/>
        </w:rPr>
        <w:t xml:space="preserve"> </w:t>
      </w:r>
      <w:r w:rsidRPr="00896F13">
        <w:rPr>
          <w:w w:val="105"/>
        </w:rPr>
        <w:t>of</w:t>
      </w:r>
      <w:r w:rsidRPr="00896F13">
        <w:rPr>
          <w:spacing w:val="-4"/>
          <w:w w:val="105"/>
        </w:rPr>
        <w:t xml:space="preserve"> </w:t>
      </w:r>
      <w:r w:rsidRPr="00896F13">
        <w:rPr>
          <w:w w:val="105"/>
        </w:rPr>
        <w:t>arbitrators,</w:t>
      </w:r>
      <w:r w:rsidRPr="00896F13">
        <w:rPr>
          <w:spacing w:val="-4"/>
          <w:w w:val="105"/>
        </w:rPr>
        <w:t xml:space="preserve"> </w:t>
      </w:r>
      <w:r w:rsidRPr="00896F13">
        <w:rPr>
          <w:w w:val="105"/>
        </w:rPr>
        <w:t>the</w:t>
      </w:r>
      <w:r w:rsidRPr="00896F13">
        <w:rPr>
          <w:spacing w:val="-3"/>
          <w:w w:val="105"/>
        </w:rPr>
        <w:t xml:space="preserve"> </w:t>
      </w:r>
      <w:r w:rsidRPr="00896F13">
        <w:rPr>
          <w:w w:val="105"/>
        </w:rPr>
        <w:t>parties</w:t>
      </w:r>
      <w:r w:rsidRPr="00896F13">
        <w:rPr>
          <w:spacing w:val="-4"/>
          <w:w w:val="105"/>
        </w:rPr>
        <w:t xml:space="preserve"> </w:t>
      </w:r>
      <w:r w:rsidRPr="00896F13">
        <w:rPr>
          <w:w w:val="105"/>
        </w:rPr>
        <w:t>shall</w:t>
      </w:r>
      <w:r w:rsidRPr="00896F13">
        <w:rPr>
          <w:spacing w:val="-4"/>
          <w:w w:val="105"/>
        </w:rPr>
        <w:t xml:space="preserve"> </w:t>
      </w:r>
      <w:r w:rsidRPr="00896F13">
        <w:rPr>
          <w:w w:val="105"/>
        </w:rPr>
        <w:t>select</w:t>
      </w:r>
      <w:r w:rsidRPr="00896F13">
        <w:rPr>
          <w:spacing w:val="-4"/>
          <w:w w:val="105"/>
        </w:rPr>
        <w:t xml:space="preserve"> </w:t>
      </w:r>
      <w:r w:rsidRPr="00896F13">
        <w:rPr>
          <w:w w:val="105"/>
        </w:rPr>
        <w:t>an arbitrator through the process of elimination by alternately striking names. The party to strike first shall be selected by a toss of the</w:t>
      </w:r>
      <w:r w:rsidRPr="00896F13">
        <w:rPr>
          <w:spacing w:val="-25"/>
          <w:w w:val="105"/>
        </w:rPr>
        <w:t xml:space="preserve"> </w:t>
      </w:r>
      <w:r w:rsidRPr="00896F13">
        <w:rPr>
          <w:w w:val="105"/>
        </w:rPr>
        <w:t>coin.</w:t>
      </w:r>
    </w:p>
    <w:p w14:paraId="6D787808" w14:textId="78BCB932" w:rsidR="00D9119E" w:rsidRDefault="00D9119E" w:rsidP="00B5298B">
      <w:r>
        <w:rPr>
          <w:w w:val="105"/>
        </w:rPr>
        <w:t>OR</w:t>
      </w:r>
    </w:p>
    <w:p w14:paraId="41A1BE4C" w14:textId="77777777" w:rsidR="00D9119E" w:rsidRDefault="00D9119E" w:rsidP="00896F13">
      <w:pPr>
        <w:numPr>
          <w:ilvl w:val="0"/>
          <w:numId w:val="37"/>
        </w:numPr>
      </w:pPr>
      <w:r w:rsidRPr="00896F13">
        <w:rPr>
          <w:w w:val="105"/>
        </w:rPr>
        <w:t>The</w:t>
      </w:r>
      <w:r w:rsidRPr="00896F13">
        <w:rPr>
          <w:spacing w:val="-3"/>
          <w:w w:val="105"/>
        </w:rPr>
        <w:t xml:space="preserve"> </w:t>
      </w:r>
      <w:r w:rsidRPr="00896F13">
        <w:rPr>
          <w:w w:val="105"/>
        </w:rPr>
        <w:t>Parties</w:t>
      </w:r>
      <w:r w:rsidRPr="00896F13">
        <w:rPr>
          <w:spacing w:val="-4"/>
          <w:w w:val="105"/>
        </w:rPr>
        <w:t xml:space="preserve"> </w:t>
      </w:r>
      <w:r w:rsidRPr="00896F13">
        <w:rPr>
          <w:w w:val="105"/>
        </w:rPr>
        <w:t>may</w:t>
      </w:r>
      <w:r w:rsidRPr="00896F13">
        <w:rPr>
          <w:spacing w:val="-4"/>
          <w:w w:val="105"/>
        </w:rPr>
        <w:t xml:space="preserve"> </w:t>
      </w:r>
      <w:r w:rsidRPr="00896F13">
        <w:rPr>
          <w:w w:val="105"/>
        </w:rPr>
        <w:t>mutually</w:t>
      </w:r>
      <w:r w:rsidRPr="00896F13">
        <w:rPr>
          <w:spacing w:val="-3"/>
          <w:w w:val="105"/>
        </w:rPr>
        <w:t xml:space="preserve"> </w:t>
      </w:r>
      <w:r w:rsidRPr="00896F13">
        <w:rPr>
          <w:w w:val="105"/>
        </w:rPr>
        <w:t>agree</w:t>
      </w:r>
      <w:r w:rsidRPr="00896F13">
        <w:rPr>
          <w:spacing w:val="-3"/>
          <w:w w:val="105"/>
        </w:rPr>
        <w:t xml:space="preserve"> </w:t>
      </w:r>
      <w:r w:rsidRPr="00896F13">
        <w:rPr>
          <w:w w:val="105"/>
        </w:rPr>
        <w:t>to</w:t>
      </w:r>
      <w:r w:rsidRPr="00896F13">
        <w:rPr>
          <w:spacing w:val="-3"/>
          <w:w w:val="105"/>
        </w:rPr>
        <w:t xml:space="preserve"> </w:t>
      </w:r>
      <w:r w:rsidRPr="00896F13">
        <w:rPr>
          <w:w w:val="105"/>
        </w:rPr>
        <w:t>a</w:t>
      </w:r>
      <w:r w:rsidRPr="00896F13">
        <w:rPr>
          <w:spacing w:val="-3"/>
          <w:w w:val="105"/>
        </w:rPr>
        <w:t xml:space="preserve"> </w:t>
      </w:r>
      <w:r w:rsidRPr="00896F13">
        <w:rPr>
          <w:w w:val="105"/>
        </w:rPr>
        <w:t>list</w:t>
      </w:r>
      <w:r w:rsidRPr="00896F13">
        <w:rPr>
          <w:spacing w:val="-4"/>
          <w:w w:val="105"/>
        </w:rPr>
        <w:t xml:space="preserve"> </w:t>
      </w:r>
      <w:r w:rsidRPr="00896F13">
        <w:rPr>
          <w:w w:val="105"/>
        </w:rPr>
        <w:t>of</w:t>
      </w:r>
      <w:r w:rsidRPr="00896F13">
        <w:rPr>
          <w:spacing w:val="-4"/>
          <w:w w:val="105"/>
        </w:rPr>
        <w:t xml:space="preserve"> </w:t>
      </w:r>
      <w:r w:rsidRPr="00896F13">
        <w:rPr>
          <w:w w:val="105"/>
        </w:rPr>
        <w:t>arbitrators</w:t>
      </w:r>
      <w:r w:rsidRPr="00896F13">
        <w:rPr>
          <w:spacing w:val="-3"/>
          <w:w w:val="105"/>
        </w:rPr>
        <w:t xml:space="preserve"> </w:t>
      </w:r>
      <w:r w:rsidRPr="00896F13">
        <w:rPr>
          <w:w w:val="105"/>
        </w:rPr>
        <w:t>to</w:t>
      </w:r>
      <w:r w:rsidRPr="00896F13">
        <w:rPr>
          <w:spacing w:val="-3"/>
          <w:w w:val="105"/>
        </w:rPr>
        <w:t xml:space="preserve"> </w:t>
      </w:r>
      <w:r w:rsidRPr="00896F13">
        <w:rPr>
          <w:w w:val="105"/>
        </w:rPr>
        <w:t>be</w:t>
      </w:r>
      <w:r w:rsidRPr="00896F13">
        <w:rPr>
          <w:spacing w:val="-3"/>
          <w:w w:val="105"/>
        </w:rPr>
        <w:t xml:space="preserve"> </w:t>
      </w:r>
      <w:r w:rsidRPr="00896F13">
        <w:rPr>
          <w:w w:val="105"/>
        </w:rPr>
        <w:t>used</w:t>
      </w:r>
      <w:r w:rsidRPr="00896F13">
        <w:rPr>
          <w:spacing w:val="-3"/>
          <w:w w:val="105"/>
        </w:rPr>
        <w:t xml:space="preserve"> </w:t>
      </w:r>
      <w:r w:rsidRPr="00896F13">
        <w:rPr>
          <w:w w:val="105"/>
        </w:rPr>
        <w:t>during</w:t>
      </w:r>
      <w:r w:rsidRPr="00896F13">
        <w:rPr>
          <w:spacing w:val="-3"/>
          <w:w w:val="105"/>
        </w:rPr>
        <w:t xml:space="preserve"> </w:t>
      </w:r>
      <w:r w:rsidRPr="00896F13">
        <w:rPr>
          <w:w w:val="105"/>
        </w:rPr>
        <w:t>the</w:t>
      </w:r>
      <w:r w:rsidRPr="00896F13">
        <w:rPr>
          <w:spacing w:val="-3"/>
          <w:w w:val="105"/>
        </w:rPr>
        <w:t xml:space="preserve"> </w:t>
      </w:r>
      <w:r w:rsidRPr="00896F13">
        <w:rPr>
          <w:w w:val="105"/>
        </w:rPr>
        <w:t>term</w:t>
      </w:r>
      <w:r w:rsidRPr="00896F13">
        <w:rPr>
          <w:spacing w:val="-2"/>
          <w:w w:val="105"/>
        </w:rPr>
        <w:t xml:space="preserve"> </w:t>
      </w:r>
      <w:r w:rsidRPr="00896F13">
        <w:rPr>
          <w:w w:val="105"/>
        </w:rPr>
        <w:t>of</w:t>
      </w:r>
      <w:r w:rsidRPr="00896F13">
        <w:rPr>
          <w:spacing w:val="-4"/>
          <w:w w:val="105"/>
        </w:rPr>
        <w:t xml:space="preserve"> </w:t>
      </w:r>
      <w:r w:rsidRPr="00896F13">
        <w:rPr>
          <w:w w:val="105"/>
        </w:rPr>
        <w:t>this Agreement and shall select any arbitrator whose schedule permits timely hearing of the grievance.</w:t>
      </w:r>
    </w:p>
    <w:p w14:paraId="750E38F5" w14:textId="77777777" w:rsidR="00D9119E" w:rsidRPr="00896F13" w:rsidRDefault="00D9119E" w:rsidP="00896F13">
      <w:pPr>
        <w:pStyle w:val="Heading2"/>
      </w:pPr>
      <w:bookmarkStart w:id="85" w:name="_TOC_250083"/>
      <w:bookmarkStart w:id="86" w:name="_Toc89437483"/>
      <w:bookmarkEnd w:id="85"/>
      <w:r w:rsidRPr="00896F13">
        <w:t>SECTION 9.5: ARBITRATION</w:t>
      </w:r>
      <w:bookmarkEnd w:id="86"/>
    </w:p>
    <w:p w14:paraId="3DABF68E" w14:textId="77777777" w:rsidR="00D9119E" w:rsidRPr="00D45AC0" w:rsidRDefault="00D9119E" w:rsidP="00832503">
      <w:r w:rsidRPr="00832503">
        <w:rPr>
          <w:w w:val="105"/>
        </w:rPr>
        <w:t>The jurisdiction of the impartial arbitrator is limited to:</w:t>
      </w:r>
    </w:p>
    <w:p w14:paraId="091E80A1" w14:textId="77777777" w:rsidR="00D9119E" w:rsidRPr="00896F13" w:rsidRDefault="00D9119E" w:rsidP="00896F13">
      <w:pPr>
        <w:numPr>
          <w:ilvl w:val="0"/>
          <w:numId w:val="38"/>
        </w:numPr>
        <w:rPr>
          <w:sz w:val="21"/>
        </w:rPr>
      </w:pPr>
      <w:r w:rsidRPr="00896F13">
        <w:rPr>
          <w:w w:val="105"/>
          <w:sz w:val="21"/>
        </w:rPr>
        <w:t>Adjudication</w:t>
      </w:r>
      <w:r w:rsidRPr="00896F13">
        <w:rPr>
          <w:spacing w:val="-4"/>
          <w:w w:val="105"/>
          <w:sz w:val="21"/>
        </w:rPr>
        <w:t xml:space="preserve"> </w:t>
      </w:r>
      <w:r w:rsidRPr="00896F13">
        <w:rPr>
          <w:w w:val="105"/>
          <w:sz w:val="21"/>
        </w:rPr>
        <w:t>of</w:t>
      </w:r>
      <w:r w:rsidRPr="00896F13">
        <w:rPr>
          <w:spacing w:val="-5"/>
          <w:w w:val="105"/>
          <w:sz w:val="21"/>
        </w:rPr>
        <w:t xml:space="preserve"> </w:t>
      </w:r>
      <w:r w:rsidRPr="00896F13">
        <w:rPr>
          <w:w w:val="105"/>
          <w:sz w:val="21"/>
        </w:rPr>
        <w:t>the</w:t>
      </w:r>
      <w:r w:rsidRPr="00896F13">
        <w:rPr>
          <w:spacing w:val="-4"/>
          <w:w w:val="105"/>
          <w:sz w:val="21"/>
        </w:rPr>
        <w:t xml:space="preserve"> </w:t>
      </w:r>
      <w:r w:rsidRPr="00896F13">
        <w:rPr>
          <w:w w:val="105"/>
          <w:sz w:val="21"/>
        </w:rPr>
        <w:t>grievance</w:t>
      </w:r>
      <w:r w:rsidRPr="00896F13">
        <w:rPr>
          <w:spacing w:val="-4"/>
          <w:w w:val="105"/>
          <w:sz w:val="21"/>
        </w:rPr>
        <w:t xml:space="preserve"> </w:t>
      </w:r>
      <w:r w:rsidRPr="00896F13">
        <w:rPr>
          <w:w w:val="105"/>
          <w:sz w:val="21"/>
        </w:rPr>
        <w:t>setting</w:t>
      </w:r>
      <w:r w:rsidRPr="00896F13">
        <w:rPr>
          <w:spacing w:val="-4"/>
          <w:w w:val="105"/>
          <w:sz w:val="21"/>
        </w:rPr>
        <w:t xml:space="preserve"> </w:t>
      </w:r>
      <w:r w:rsidRPr="00896F13">
        <w:rPr>
          <w:w w:val="105"/>
          <w:sz w:val="21"/>
        </w:rPr>
        <w:t>forth</w:t>
      </w:r>
      <w:r w:rsidRPr="00896F13">
        <w:rPr>
          <w:spacing w:val="-4"/>
          <w:w w:val="105"/>
          <w:sz w:val="21"/>
        </w:rPr>
        <w:t xml:space="preserve"> </w:t>
      </w:r>
      <w:r w:rsidRPr="00896F13">
        <w:rPr>
          <w:w w:val="105"/>
          <w:sz w:val="21"/>
        </w:rPr>
        <w:t>the</w:t>
      </w:r>
      <w:r w:rsidRPr="00896F13">
        <w:rPr>
          <w:spacing w:val="-4"/>
          <w:w w:val="105"/>
          <w:sz w:val="21"/>
        </w:rPr>
        <w:t xml:space="preserve"> </w:t>
      </w:r>
      <w:r w:rsidRPr="00896F13">
        <w:rPr>
          <w:w w:val="105"/>
          <w:sz w:val="21"/>
        </w:rPr>
        <w:t>issue</w:t>
      </w:r>
      <w:r w:rsidRPr="00896F13">
        <w:rPr>
          <w:spacing w:val="-4"/>
          <w:w w:val="105"/>
          <w:sz w:val="21"/>
        </w:rPr>
        <w:t xml:space="preserve"> </w:t>
      </w:r>
      <w:r w:rsidRPr="00896F13">
        <w:rPr>
          <w:w w:val="105"/>
          <w:sz w:val="21"/>
        </w:rPr>
        <w:t>or</w:t>
      </w:r>
      <w:r w:rsidRPr="00896F13">
        <w:rPr>
          <w:spacing w:val="-5"/>
          <w:w w:val="105"/>
          <w:sz w:val="21"/>
        </w:rPr>
        <w:t xml:space="preserve"> </w:t>
      </w:r>
      <w:r w:rsidRPr="00896F13">
        <w:rPr>
          <w:w w:val="105"/>
          <w:sz w:val="21"/>
        </w:rPr>
        <w:t>issues</w:t>
      </w:r>
      <w:r w:rsidRPr="00896F13">
        <w:rPr>
          <w:spacing w:val="-5"/>
          <w:w w:val="105"/>
          <w:sz w:val="21"/>
        </w:rPr>
        <w:t xml:space="preserve"> </w:t>
      </w:r>
      <w:r w:rsidRPr="00896F13">
        <w:rPr>
          <w:w w:val="105"/>
          <w:sz w:val="21"/>
        </w:rPr>
        <w:t>to</w:t>
      </w:r>
      <w:r w:rsidRPr="00896F13">
        <w:rPr>
          <w:spacing w:val="-4"/>
          <w:w w:val="105"/>
          <w:sz w:val="21"/>
        </w:rPr>
        <w:t xml:space="preserve"> </w:t>
      </w:r>
      <w:r w:rsidRPr="00896F13">
        <w:rPr>
          <w:w w:val="105"/>
          <w:sz w:val="21"/>
        </w:rPr>
        <w:t>be</w:t>
      </w:r>
      <w:r w:rsidRPr="00896F13">
        <w:rPr>
          <w:spacing w:val="-4"/>
          <w:w w:val="105"/>
          <w:sz w:val="21"/>
        </w:rPr>
        <w:t xml:space="preserve"> </w:t>
      </w:r>
      <w:proofErr w:type="gramStart"/>
      <w:r w:rsidRPr="00896F13">
        <w:rPr>
          <w:w w:val="105"/>
          <w:sz w:val="21"/>
        </w:rPr>
        <w:t>arbitrated;</w:t>
      </w:r>
      <w:proofErr w:type="gramEnd"/>
    </w:p>
    <w:p w14:paraId="72394833" w14:textId="77777777" w:rsidR="00D9119E" w:rsidRPr="00896F13" w:rsidRDefault="00D9119E" w:rsidP="00896F13">
      <w:pPr>
        <w:numPr>
          <w:ilvl w:val="0"/>
          <w:numId w:val="38"/>
        </w:numPr>
        <w:rPr>
          <w:sz w:val="21"/>
        </w:rPr>
      </w:pPr>
      <w:r w:rsidRPr="00896F13">
        <w:rPr>
          <w:w w:val="105"/>
          <w:sz w:val="21"/>
        </w:rPr>
        <w:t>Interpretation</w:t>
      </w:r>
      <w:r w:rsidRPr="00896F13">
        <w:rPr>
          <w:spacing w:val="-4"/>
          <w:w w:val="105"/>
          <w:sz w:val="21"/>
        </w:rPr>
        <w:t xml:space="preserve"> </w:t>
      </w:r>
      <w:r w:rsidRPr="00896F13">
        <w:rPr>
          <w:w w:val="105"/>
          <w:sz w:val="21"/>
        </w:rPr>
        <w:t>of</w:t>
      </w:r>
      <w:r w:rsidRPr="00896F13">
        <w:rPr>
          <w:spacing w:val="-5"/>
          <w:w w:val="105"/>
          <w:sz w:val="21"/>
        </w:rPr>
        <w:t xml:space="preserve"> </w:t>
      </w:r>
      <w:r w:rsidRPr="00896F13">
        <w:rPr>
          <w:w w:val="105"/>
          <w:sz w:val="21"/>
        </w:rPr>
        <w:t>the</w:t>
      </w:r>
      <w:r w:rsidRPr="00896F13">
        <w:rPr>
          <w:spacing w:val="-4"/>
          <w:w w:val="105"/>
          <w:sz w:val="21"/>
        </w:rPr>
        <w:t xml:space="preserve"> </w:t>
      </w:r>
      <w:r w:rsidRPr="00896F13">
        <w:rPr>
          <w:w w:val="105"/>
          <w:sz w:val="21"/>
        </w:rPr>
        <w:t>specific</w:t>
      </w:r>
      <w:r w:rsidRPr="00896F13">
        <w:rPr>
          <w:spacing w:val="-4"/>
          <w:w w:val="105"/>
          <w:sz w:val="21"/>
        </w:rPr>
        <w:t xml:space="preserve"> </w:t>
      </w:r>
      <w:r w:rsidRPr="00896F13">
        <w:rPr>
          <w:w w:val="105"/>
          <w:sz w:val="21"/>
        </w:rPr>
        <w:t>terms</w:t>
      </w:r>
      <w:r w:rsidRPr="00896F13">
        <w:rPr>
          <w:spacing w:val="-5"/>
          <w:w w:val="105"/>
          <w:sz w:val="21"/>
        </w:rPr>
        <w:t xml:space="preserve"> </w:t>
      </w:r>
      <w:r w:rsidRPr="00896F13">
        <w:rPr>
          <w:w w:val="105"/>
          <w:sz w:val="21"/>
        </w:rPr>
        <w:t>of</w:t>
      </w:r>
      <w:r w:rsidRPr="00896F13">
        <w:rPr>
          <w:spacing w:val="-5"/>
          <w:w w:val="105"/>
          <w:sz w:val="21"/>
        </w:rPr>
        <w:t xml:space="preserve"> </w:t>
      </w:r>
      <w:r w:rsidRPr="00896F13">
        <w:rPr>
          <w:w w:val="105"/>
          <w:sz w:val="21"/>
        </w:rPr>
        <w:t>this</w:t>
      </w:r>
      <w:r w:rsidRPr="00896F13">
        <w:rPr>
          <w:spacing w:val="-5"/>
          <w:w w:val="105"/>
          <w:sz w:val="21"/>
        </w:rPr>
        <w:t xml:space="preserve"> </w:t>
      </w:r>
      <w:r w:rsidRPr="00896F13">
        <w:rPr>
          <w:w w:val="105"/>
          <w:sz w:val="21"/>
        </w:rPr>
        <w:t>Agreement</w:t>
      </w:r>
      <w:r w:rsidRPr="00896F13">
        <w:rPr>
          <w:spacing w:val="-5"/>
          <w:w w:val="105"/>
          <w:sz w:val="21"/>
        </w:rPr>
        <w:t xml:space="preserve"> </w:t>
      </w:r>
      <w:r w:rsidRPr="00896F13">
        <w:rPr>
          <w:w w:val="105"/>
          <w:sz w:val="21"/>
        </w:rPr>
        <w:t>or</w:t>
      </w:r>
      <w:r w:rsidRPr="00896F13">
        <w:rPr>
          <w:spacing w:val="-5"/>
          <w:w w:val="105"/>
          <w:sz w:val="21"/>
        </w:rPr>
        <w:t xml:space="preserve"> </w:t>
      </w:r>
      <w:r w:rsidRPr="00896F13">
        <w:rPr>
          <w:w w:val="105"/>
          <w:sz w:val="21"/>
        </w:rPr>
        <w:t>past</w:t>
      </w:r>
      <w:r w:rsidRPr="00896F13">
        <w:rPr>
          <w:spacing w:val="-5"/>
          <w:w w:val="105"/>
          <w:sz w:val="21"/>
        </w:rPr>
        <w:t xml:space="preserve"> </w:t>
      </w:r>
      <w:r w:rsidRPr="00896F13">
        <w:rPr>
          <w:w w:val="105"/>
          <w:sz w:val="21"/>
        </w:rPr>
        <w:t>practices</w:t>
      </w:r>
      <w:r w:rsidRPr="00896F13">
        <w:rPr>
          <w:spacing w:val="-5"/>
          <w:w w:val="105"/>
          <w:sz w:val="21"/>
        </w:rPr>
        <w:t xml:space="preserve"> </w:t>
      </w:r>
      <w:r w:rsidRPr="00896F13">
        <w:rPr>
          <w:w w:val="105"/>
          <w:sz w:val="21"/>
        </w:rPr>
        <w:t>applicable</w:t>
      </w:r>
      <w:r w:rsidRPr="00896F13">
        <w:rPr>
          <w:spacing w:val="-4"/>
          <w:w w:val="105"/>
          <w:sz w:val="21"/>
        </w:rPr>
        <w:t xml:space="preserve"> </w:t>
      </w:r>
      <w:r w:rsidRPr="00896F13">
        <w:rPr>
          <w:w w:val="105"/>
          <w:sz w:val="21"/>
        </w:rPr>
        <w:t>to members of the bargaining unit, as specifically contained in the Employer’s written policies and procedures that are in effect upon the date of the ratification of this Agreement, and which have not been altered or amended by this Agreement of the Employer</w:t>
      </w:r>
      <w:r w:rsidRPr="00896F13">
        <w:rPr>
          <w:spacing w:val="-5"/>
          <w:w w:val="105"/>
          <w:sz w:val="21"/>
        </w:rPr>
        <w:t xml:space="preserve"> </w:t>
      </w:r>
      <w:r w:rsidRPr="00896F13">
        <w:rPr>
          <w:w w:val="105"/>
          <w:sz w:val="21"/>
        </w:rPr>
        <w:t>which</w:t>
      </w:r>
      <w:r w:rsidRPr="00896F13">
        <w:rPr>
          <w:spacing w:val="-5"/>
          <w:w w:val="105"/>
          <w:sz w:val="21"/>
        </w:rPr>
        <w:t xml:space="preserve"> </w:t>
      </w:r>
      <w:r w:rsidRPr="00896F13">
        <w:rPr>
          <w:w w:val="105"/>
          <w:sz w:val="21"/>
        </w:rPr>
        <w:t>are</w:t>
      </w:r>
      <w:r w:rsidRPr="00896F13">
        <w:rPr>
          <w:spacing w:val="-5"/>
          <w:w w:val="105"/>
          <w:sz w:val="21"/>
        </w:rPr>
        <w:t xml:space="preserve"> </w:t>
      </w:r>
      <w:r w:rsidRPr="00896F13">
        <w:rPr>
          <w:w w:val="105"/>
          <w:sz w:val="21"/>
        </w:rPr>
        <w:t>applicable</w:t>
      </w:r>
      <w:r w:rsidRPr="00896F13">
        <w:rPr>
          <w:spacing w:val="-5"/>
          <w:w w:val="105"/>
          <w:sz w:val="21"/>
        </w:rPr>
        <w:t xml:space="preserve"> </w:t>
      </w:r>
      <w:r w:rsidRPr="00896F13">
        <w:rPr>
          <w:w w:val="105"/>
          <w:sz w:val="21"/>
        </w:rPr>
        <w:t>to</w:t>
      </w:r>
      <w:r w:rsidRPr="00896F13">
        <w:rPr>
          <w:spacing w:val="-5"/>
          <w:w w:val="105"/>
          <w:sz w:val="21"/>
        </w:rPr>
        <w:t xml:space="preserve"> </w:t>
      </w:r>
      <w:r w:rsidRPr="00896F13">
        <w:rPr>
          <w:w w:val="105"/>
          <w:sz w:val="21"/>
        </w:rPr>
        <w:t>the</w:t>
      </w:r>
      <w:r w:rsidRPr="00896F13">
        <w:rPr>
          <w:spacing w:val="-5"/>
          <w:w w:val="105"/>
          <w:sz w:val="21"/>
        </w:rPr>
        <w:t xml:space="preserve"> </w:t>
      </w:r>
      <w:r w:rsidRPr="00896F13">
        <w:rPr>
          <w:w w:val="105"/>
          <w:sz w:val="21"/>
        </w:rPr>
        <w:t>particular</w:t>
      </w:r>
      <w:r w:rsidRPr="00896F13">
        <w:rPr>
          <w:spacing w:val="-5"/>
          <w:w w:val="105"/>
          <w:sz w:val="21"/>
        </w:rPr>
        <w:t xml:space="preserve"> </w:t>
      </w:r>
      <w:r w:rsidRPr="00896F13">
        <w:rPr>
          <w:w w:val="105"/>
          <w:sz w:val="21"/>
        </w:rPr>
        <w:t>issue</w:t>
      </w:r>
      <w:r w:rsidRPr="00896F13">
        <w:rPr>
          <w:spacing w:val="-5"/>
          <w:w w:val="105"/>
          <w:sz w:val="21"/>
        </w:rPr>
        <w:t xml:space="preserve"> </w:t>
      </w:r>
      <w:r w:rsidRPr="00896F13">
        <w:rPr>
          <w:w w:val="105"/>
          <w:sz w:val="21"/>
        </w:rPr>
        <w:t>presented</w:t>
      </w:r>
      <w:r w:rsidRPr="00896F13">
        <w:rPr>
          <w:spacing w:val="-5"/>
          <w:w w:val="105"/>
          <w:sz w:val="21"/>
        </w:rPr>
        <w:t xml:space="preserve"> </w:t>
      </w:r>
      <w:r w:rsidRPr="00896F13">
        <w:rPr>
          <w:w w:val="105"/>
          <w:sz w:val="21"/>
        </w:rPr>
        <w:t>to</w:t>
      </w:r>
      <w:r w:rsidRPr="00896F13">
        <w:rPr>
          <w:spacing w:val="-5"/>
          <w:w w:val="105"/>
          <w:sz w:val="21"/>
        </w:rPr>
        <w:t xml:space="preserve"> </w:t>
      </w:r>
      <w:r w:rsidRPr="00896F13">
        <w:rPr>
          <w:w w:val="105"/>
          <w:sz w:val="21"/>
        </w:rPr>
        <w:t>the</w:t>
      </w:r>
      <w:r w:rsidRPr="00896F13">
        <w:rPr>
          <w:spacing w:val="-5"/>
          <w:w w:val="105"/>
          <w:sz w:val="21"/>
        </w:rPr>
        <w:t xml:space="preserve"> </w:t>
      </w:r>
      <w:proofErr w:type="gramStart"/>
      <w:r w:rsidRPr="00896F13">
        <w:rPr>
          <w:w w:val="105"/>
          <w:sz w:val="21"/>
        </w:rPr>
        <w:t>arbitrator;</w:t>
      </w:r>
      <w:proofErr w:type="gramEnd"/>
    </w:p>
    <w:p w14:paraId="1A93B0B6" w14:textId="243415B0" w:rsidR="00D9119E" w:rsidRPr="00896F13" w:rsidRDefault="00D9119E" w:rsidP="00896F13">
      <w:pPr>
        <w:numPr>
          <w:ilvl w:val="0"/>
          <w:numId w:val="38"/>
        </w:numPr>
        <w:rPr>
          <w:sz w:val="21"/>
        </w:rPr>
      </w:pPr>
      <w:r w:rsidRPr="00896F13">
        <w:rPr>
          <w:w w:val="105"/>
          <w:sz w:val="21"/>
        </w:rPr>
        <w:t>The</w:t>
      </w:r>
      <w:r w:rsidRPr="00896F13">
        <w:rPr>
          <w:spacing w:val="-3"/>
          <w:w w:val="105"/>
          <w:sz w:val="21"/>
        </w:rPr>
        <w:t xml:space="preserve"> </w:t>
      </w:r>
      <w:r w:rsidRPr="00896F13">
        <w:rPr>
          <w:w w:val="105"/>
          <w:sz w:val="21"/>
        </w:rPr>
        <w:t>rendering</w:t>
      </w:r>
      <w:r w:rsidRPr="00896F13">
        <w:rPr>
          <w:spacing w:val="-3"/>
          <w:w w:val="105"/>
          <w:sz w:val="21"/>
        </w:rPr>
        <w:t xml:space="preserve"> </w:t>
      </w:r>
      <w:r w:rsidRPr="00896F13">
        <w:rPr>
          <w:w w:val="105"/>
          <w:sz w:val="21"/>
        </w:rPr>
        <w:t>of</w:t>
      </w:r>
      <w:r w:rsidRPr="00896F13">
        <w:rPr>
          <w:spacing w:val="-4"/>
          <w:w w:val="105"/>
          <w:sz w:val="21"/>
        </w:rPr>
        <w:t xml:space="preserve"> </w:t>
      </w:r>
      <w:r w:rsidRPr="00896F13">
        <w:rPr>
          <w:w w:val="105"/>
          <w:sz w:val="21"/>
        </w:rPr>
        <w:t>a</w:t>
      </w:r>
      <w:r w:rsidRPr="00896F13">
        <w:rPr>
          <w:spacing w:val="-3"/>
          <w:w w:val="105"/>
          <w:sz w:val="21"/>
        </w:rPr>
        <w:t xml:space="preserve"> </w:t>
      </w:r>
      <w:r w:rsidRPr="00896F13">
        <w:rPr>
          <w:w w:val="105"/>
          <w:sz w:val="21"/>
        </w:rPr>
        <w:t>decision</w:t>
      </w:r>
      <w:r w:rsidRPr="00896F13">
        <w:rPr>
          <w:spacing w:val="-3"/>
          <w:w w:val="105"/>
          <w:sz w:val="21"/>
        </w:rPr>
        <w:t xml:space="preserve"> </w:t>
      </w:r>
      <w:r w:rsidRPr="00896F13">
        <w:rPr>
          <w:w w:val="105"/>
          <w:sz w:val="21"/>
        </w:rPr>
        <w:t>or</w:t>
      </w:r>
      <w:r w:rsidRPr="00896F13">
        <w:rPr>
          <w:spacing w:val="-4"/>
          <w:w w:val="105"/>
          <w:sz w:val="21"/>
        </w:rPr>
        <w:t xml:space="preserve"> </w:t>
      </w:r>
      <w:r w:rsidRPr="00896F13">
        <w:rPr>
          <w:w w:val="105"/>
          <w:sz w:val="21"/>
        </w:rPr>
        <w:t>award</w:t>
      </w:r>
      <w:r w:rsidRPr="00896F13">
        <w:rPr>
          <w:spacing w:val="-3"/>
          <w:w w:val="105"/>
          <w:sz w:val="21"/>
        </w:rPr>
        <w:t xml:space="preserve"> </w:t>
      </w:r>
      <w:r w:rsidRPr="00896F13">
        <w:rPr>
          <w:w w:val="105"/>
          <w:sz w:val="21"/>
        </w:rPr>
        <w:t>that</w:t>
      </w:r>
      <w:r w:rsidRPr="00896F13">
        <w:rPr>
          <w:spacing w:val="-4"/>
          <w:w w:val="105"/>
          <w:sz w:val="21"/>
        </w:rPr>
        <w:t xml:space="preserve"> </w:t>
      </w:r>
      <w:r w:rsidRPr="00896F13">
        <w:rPr>
          <w:w w:val="105"/>
          <w:sz w:val="21"/>
        </w:rPr>
        <w:t>in</w:t>
      </w:r>
      <w:r w:rsidRPr="00896F13">
        <w:rPr>
          <w:spacing w:val="-3"/>
          <w:w w:val="105"/>
          <w:sz w:val="21"/>
        </w:rPr>
        <w:t xml:space="preserve"> </w:t>
      </w:r>
      <w:r w:rsidRPr="00896F13">
        <w:rPr>
          <w:w w:val="105"/>
          <w:sz w:val="21"/>
        </w:rPr>
        <w:t>no</w:t>
      </w:r>
      <w:r w:rsidRPr="00896F13">
        <w:rPr>
          <w:spacing w:val="-3"/>
          <w:w w:val="105"/>
          <w:sz w:val="21"/>
        </w:rPr>
        <w:t xml:space="preserve"> </w:t>
      </w:r>
      <w:r w:rsidRPr="00896F13">
        <w:rPr>
          <w:w w:val="105"/>
          <w:sz w:val="21"/>
        </w:rPr>
        <w:t>way</w:t>
      </w:r>
      <w:r w:rsidRPr="00896F13">
        <w:rPr>
          <w:spacing w:val="-3"/>
          <w:w w:val="105"/>
          <w:sz w:val="21"/>
        </w:rPr>
        <w:t xml:space="preserve"> </w:t>
      </w:r>
      <w:r w:rsidRPr="00896F13">
        <w:rPr>
          <w:w w:val="105"/>
          <w:sz w:val="21"/>
        </w:rPr>
        <w:t>modifies,</w:t>
      </w:r>
      <w:r w:rsidRPr="00896F13">
        <w:rPr>
          <w:spacing w:val="-4"/>
          <w:w w:val="105"/>
          <w:sz w:val="21"/>
        </w:rPr>
        <w:t xml:space="preserve"> </w:t>
      </w:r>
      <w:r w:rsidRPr="00896F13">
        <w:rPr>
          <w:w w:val="105"/>
          <w:sz w:val="21"/>
        </w:rPr>
        <w:t>adds</w:t>
      </w:r>
      <w:r w:rsidRPr="00896F13">
        <w:rPr>
          <w:spacing w:val="-3"/>
          <w:w w:val="105"/>
          <w:sz w:val="21"/>
        </w:rPr>
        <w:t xml:space="preserve"> </w:t>
      </w:r>
      <w:r w:rsidRPr="00896F13">
        <w:rPr>
          <w:w w:val="105"/>
          <w:sz w:val="21"/>
        </w:rPr>
        <w:t>to,</w:t>
      </w:r>
      <w:r w:rsidRPr="00896F13">
        <w:rPr>
          <w:spacing w:val="-4"/>
          <w:w w:val="105"/>
          <w:sz w:val="21"/>
        </w:rPr>
        <w:t xml:space="preserve"> </w:t>
      </w:r>
      <w:r w:rsidRPr="00896F13">
        <w:rPr>
          <w:w w:val="105"/>
          <w:sz w:val="21"/>
        </w:rPr>
        <w:t>subtracts</w:t>
      </w:r>
      <w:r w:rsidRPr="00896F13">
        <w:rPr>
          <w:spacing w:val="-3"/>
          <w:w w:val="105"/>
          <w:sz w:val="21"/>
        </w:rPr>
        <w:t xml:space="preserve"> </w:t>
      </w:r>
      <w:r w:rsidRPr="00896F13">
        <w:rPr>
          <w:w w:val="105"/>
          <w:sz w:val="21"/>
        </w:rPr>
        <w:t xml:space="preserve">from, changes or amends any term or condition of this Agreement or that is in conflict with any of the provisions of this </w:t>
      </w:r>
      <w:proofErr w:type="gramStart"/>
      <w:r w:rsidRPr="00896F13">
        <w:rPr>
          <w:w w:val="105"/>
          <w:sz w:val="21"/>
        </w:rPr>
        <w:t>Agreement;</w:t>
      </w:r>
      <w:proofErr w:type="gramEnd"/>
      <w:r w:rsidRPr="00896F13">
        <w:rPr>
          <w:spacing w:val="-26"/>
          <w:w w:val="105"/>
          <w:sz w:val="21"/>
        </w:rPr>
        <w:t xml:space="preserve"> </w:t>
      </w:r>
    </w:p>
    <w:p w14:paraId="2EEEE40D" w14:textId="439134A3" w:rsidR="00D9119E" w:rsidRPr="00896F13" w:rsidRDefault="00D9119E" w:rsidP="00896F13">
      <w:pPr>
        <w:numPr>
          <w:ilvl w:val="0"/>
          <w:numId w:val="38"/>
        </w:numPr>
        <w:rPr>
          <w:sz w:val="21"/>
        </w:rPr>
      </w:pPr>
      <w:r w:rsidRPr="00896F13">
        <w:rPr>
          <w:spacing w:val="1"/>
          <w:w w:val="102"/>
          <w:sz w:val="21"/>
        </w:rPr>
        <w:t>T</w:t>
      </w:r>
      <w:r w:rsidRPr="00896F13">
        <w:rPr>
          <w:spacing w:val="2"/>
          <w:w w:val="102"/>
          <w:sz w:val="21"/>
        </w:rPr>
        <w:t>h</w:t>
      </w:r>
      <w:r w:rsidRPr="00896F13">
        <w:rPr>
          <w:w w:val="102"/>
          <w:sz w:val="21"/>
        </w:rPr>
        <w:t>e</w:t>
      </w:r>
      <w:r w:rsidRPr="00896F13">
        <w:rPr>
          <w:spacing w:val="4"/>
          <w:sz w:val="21"/>
        </w:rPr>
        <w:t xml:space="preserve"> </w:t>
      </w:r>
      <w:r w:rsidRPr="00896F13">
        <w:rPr>
          <w:spacing w:val="1"/>
          <w:w w:val="102"/>
          <w:sz w:val="21"/>
        </w:rPr>
        <w:t>re</w:t>
      </w:r>
      <w:r w:rsidRPr="00896F13">
        <w:rPr>
          <w:spacing w:val="2"/>
          <w:w w:val="102"/>
          <w:sz w:val="21"/>
        </w:rPr>
        <w:t>nd</w:t>
      </w:r>
      <w:r w:rsidRPr="00896F13">
        <w:rPr>
          <w:spacing w:val="1"/>
          <w:w w:val="102"/>
          <w:sz w:val="21"/>
        </w:rPr>
        <w:t>er</w:t>
      </w:r>
      <w:r w:rsidRPr="00896F13">
        <w:rPr>
          <w:w w:val="102"/>
          <w:sz w:val="21"/>
        </w:rPr>
        <w:t>i</w:t>
      </w:r>
      <w:r w:rsidRPr="00896F13">
        <w:rPr>
          <w:spacing w:val="2"/>
          <w:w w:val="102"/>
          <w:sz w:val="21"/>
        </w:rPr>
        <w:t>n</w:t>
      </w:r>
      <w:r w:rsidRPr="00896F13">
        <w:rPr>
          <w:w w:val="102"/>
          <w:sz w:val="21"/>
        </w:rPr>
        <w:t>g</w:t>
      </w:r>
      <w:r w:rsidRPr="00896F13">
        <w:rPr>
          <w:spacing w:val="4"/>
          <w:sz w:val="21"/>
        </w:rPr>
        <w:t xml:space="preserve"> </w:t>
      </w:r>
      <w:r w:rsidRPr="00896F13">
        <w:rPr>
          <w:spacing w:val="2"/>
          <w:w w:val="102"/>
          <w:sz w:val="21"/>
        </w:rPr>
        <w:t>o</w:t>
      </w:r>
      <w:r w:rsidRPr="00896F13">
        <w:rPr>
          <w:w w:val="102"/>
          <w:sz w:val="21"/>
        </w:rPr>
        <w:t>f</w:t>
      </w:r>
      <w:r w:rsidRPr="00896F13">
        <w:rPr>
          <w:spacing w:val="3"/>
          <w:sz w:val="21"/>
        </w:rPr>
        <w:t xml:space="preserve"> </w:t>
      </w:r>
      <w:r w:rsidRPr="00896F13">
        <w:rPr>
          <w:w w:val="102"/>
          <w:sz w:val="21"/>
        </w:rPr>
        <w:t>a</w:t>
      </w:r>
      <w:r w:rsidRPr="00896F13">
        <w:rPr>
          <w:spacing w:val="4"/>
          <w:sz w:val="21"/>
        </w:rPr>
        <w:t xml:space="preserve"> </w:t>
      </w:r>
      <w:r w:rsidRPr="00896F13">
        <w:rPr>
          <w:spacing w:val="2"/>
          <w:w w:val="102"/>
          <w:sz w:val="21"/>
        </w:rPr>
        <w:t>d</w:t>
      </w:r>
      <w:r w:rsidRPr="00896F13">
        <w:rPr>
          <w:spacing w:val="1"/>
          <w:w w:val="102"/>
          <w:sz w:val="21"/>
        </w:rPr>
        <w:t>ec</w:t>
      </w:r>
      <w:r w:rsidRPr="00896F13">
        <w:rPr>
          <w:w w:val="102"/>
          <w:sz w:val="21"/>
        </w:rPr>
        <w:t>i</w:t>
      </w:r>
      <w:r w:rsidRPr="00896F13">
        <w:rPr>
          <w:spacing w:val="1"/>
          <w:w w:val="102"/>
          <w:sz w:val="21"/>
        </w:rPr>
        <w:t>s</w:t>
      </w:r>
      <w:r w:rsidRPr="00896F13">
        <w:rPr>
          <w:w w:val="102"/>
          <w:sz w:val="21"/>
        </w:rPr>
        <w:t>i</w:t>
      </w:r>
      <w:r w:rsidRPr="00896F13">
        <w:rPr>
          <w:spacing w:val="2"/>
          <w:w w:val="102"/>
          <w:sz w:val="21"/>
        </w:rPr>
        <w:t>o</w:t>
      </w:r>
      <w:r w:rsidRPr="00896F13">
        <w:rPr>
          <w:w w:val="102"/>
          <w:sz w:val="21"/>
        </w:rPr>
        <w:t>n</w:t>
      </w:r>
      <w:r w:rsidRPr="00896F13">
        <w:rPr>
          <w:spacing w:val="4"/>
          <w:sz w:val="21"/>
        </w:rPr>
        <w:t xml:space="preserve"> </w:t>
      </w:r>
      <w:r w:rsidRPr="00896F13">
        <w:rPr>
          <w:spacing w:val="2"/>
          <w:w w:val="102"/>
          <w:sz w:val="21"/>
        </w:rPr>
        <w:t>o</w:t>
      </w:r>
      <w:r w:rsidRPr="00896F13">
        <w:rPr>
          <w:w w:val="102"/>
          <w:sz w:val="21"/>
        </w:rPr>
        <w:t>r</w:t>
      </w:r>
      <w:r w:rsidRPr="00896F13">
        <w:rPr>
          <w:spacing w:val="3"/>
          <w:sz w:val="21"/>
        </w:rPr>
        <w:t xml:space="preserve"> </w:t>
      </w:r>
      <w:r w:rsidRPr="00896F13">
        <w:rPr>
          <w:spacing w:val="2"/>
          <w:w w:val="102"/>
          <w:sz w:val="21"/>
        </w:rPr>
        <w:t>awa</w:t>
      </w:r>
      <w:r w:rsidRPr="00896F13">
        <w:rPr>
          <w:spacing w:val="1"/>
          <w:w w:val="102"/>
          <w:sz w:val="21"/>
        </w:rPr>
        <w:t>r</w:t>
      </w:r>
      <w:r w:rsidRPr="00896F13">
        <w:rPr>
          <w:w w:val="102"/>
          <w:sz w:val="21"/>
        </w:rPr>
        <w:t>d</w:t>
      </w:r>
      <w:r w:rsidRPr="00896F13">
        <w:rPr>
          <w:spacing w:val="4"/>
          <w:sz w:val="21"/>
        </w:rPr>
        <w:t xml:space="preserve"> </w:t>
      </w:r>
      <w:r w:rsidRPr="00896F13">
        <w:rPr>
          <w:spacing w:val="2"/>
          <w:w w:val="102"/>
          <w:sz w:val="21"/>
        </w:rPr>
        <w:t>ba</w:t>
      </w:r>
      <w:r w:rsidRPr="00896F13">
        <w:rPr>
          <w:spacing w:val="1"/>
          <w:w w:val="102"/>
          <w:sz w:val="21"/>
        </w:rPr>
        <w:t>se</w:t>
      </w:r>
      <w:r w:rsidRPr="00896F13">
        <w:rPr>
          <w:w w:val="102"/>
          <w:sz w:val="21"/>
        </w:rPr>
        <w:t>d</w:t>
      </w:r>
      <w:r w:rsidRPr="00896F13">
        <w:rPr>
          <w:spacing w:val="4"/>
          <w:sz w:val="21"/>
        </w:rPr>
        <w:t xml:space="preserve"> </w:t>
      </w:r>
      <w:r w:rsidRPr="00896F13">
        <w:rPr>
          <w:spacing w:val="1"/>
          <w:w w:val="102"/>
          <w:sz w:val="21"/>
        </w:rPr>
        <w:t>s</w:t>
      </w:r>
      <w:r w:rsidRPr="00896F13">
        <w:rPr>
          <w:spacing w:val="2"/>
          <w:w w:val="102"/>
          <w:sz w:val="21"/>
        </w:rPr>
        <w:t>o</w:t>
      </w:r>
      <w:r w:rsidRPr="00896F13">
        <w:rPr>
          <w:w w:val="102"/>
          <w:sz w:val="21"/>
        </w:rPr>
        <w:t>l</w:t>
      </w:r>
      <w:r w:rsidRPr="00896F13">
        <w:rPr>
          <w:spacing w:val="1"/>
          <w:w w:val="102"/>
          <w:sz w:val="21"/>
        </w:rPr>
        <w:t>e</w:t>
      </w:r>
      <w:r w:rsidRPr="00896F13">
        <w:rPr>
          <w:w w:val="102"/>
          <w:sz w:val="21"/>
        </w:rPr>
        <w:t>ly</w:t>
      </w:r>
      <w:r w:rsidRPr="00896F13">
        <w:rPr>
          <w:spacing w:val="4"/>
          <w:sz w:val="21"/>
        </w:rPr>
        <w:t xml:space="preserve"> </w:t>
      </w:r>
      <w:r w:rsidRPr="00896F13">
        <w:rPr>
          <w:spacing w:val="2"/>
          <w:w w:val="102"/>
          <w:sz w:val="21"/>
        </w:rPr>
        <w:t>o</w:t>
      </w:r>
      <w:r w:rsidRPr="00896F13">
        <w:rPr>
          <w:w w:val="102"/>
          <w:sz w:val="21"/>
        </w:rPr>
        <w:t>n</w:t>
      </w:r>
      <w:r w:rsidRPr="00896F13">
        <w:rPr>
          <w:spacing w:val="4"/>
          <w:sz w:val="21"/>
        </w:rPr>
        <w:t xml:space="preserve"> </w:t>
      </w:r>
      <w:r w:rsidRPr="00896F13">
        <w:rPr>
          <w:spacing w:val="1"/>
          <w:w w:val="102"/>
          <w:sz w:val="21"/>
        </w:rPr>
        <w:t>t</w:t>
      </w:r>
      <w:r w:rsidRPr="00896F13">
        <w:rPr>
          <w:spacing w:val="2"/>
          <w:w w:val="102"/>
          <w:sz w:val="21"/>
        </w:rPr>
        <w:t>h</w:t>
      </w:r>
      <w:r w:rsidRPr="00896F13">
        <w:rPr>
          <w:w w:val="102"/>
          <w:sz w:val="21"/>
        </w:rPr>
        <w:t>e</w:t>
      </w:r>
      <w:r w:rsidRPr="00896F13">
        <w:rPr>
          <w:spacing w:val="4"/>
          <w:sz w:val="21"/>
        </w:rPr>
        <w:t xml:space="preserve"> </w:t>
      </w:r>
      <w:r w:rsidRPr="00896F13">
        <w:rPr>
          <w:spacing w:val="1"/>
          <w:w w:val="102"/>
          <w:sz w:val="21"/>
        </w:rPr>
        <w:t>ev</w:t>
      </w:r>
      <w:r w:rsidRPr="00896F13">
        <w:rPr>
          <w:w w:val="102"/>
          <w:sz w:val="21"/>
        </w:rPr>
        <w:t>i</w:t>
      </w:r>
      <w:r w:rsidRPr="00896F13">
        <w:rPr>
          <w:spacing w:val="2"/>
          <w:w w:val="102"/>
          <w:sz w:val="21"/>
        </w:rPr>
        <w:t>d</w:t>
      </w:r>
      <w:r w:rsidRPr="00896F13">
        <w:rPr>
          <w:spacing w:val="1"/>
          <w:w w:val="102"/>
          <w:sz w:val="21"/>
        </w:rPr>
        <w:t>e</w:t>
      </w:r>
      <w:r w:rsidRPr="00896F13">
        <w:rPr>
          <w:spacing w:val="2"/>
          <w:w w:val="102"/>
          <w:sz w:val="21"/>
        </w:rPr>
        <w:t>n</w:t>
      </w:r>
      <w:r w:rsidRPr="00896F13">
        <w:rPr>
          <w:spacing w:val="1"/>
          <w:w w:val="102"/>
          <w:sz w:val="21"/>
        </w:rPr>
        <w:t>c</w:t>
      </w:r>
      <w:r w:rsidRPr="00896F13">
        <w:rPr>
          <w:w w:val="102"/>
          <w:sz w:val="21"/>
        </w:rPr>
        <w:t>e</w:t>
      </w:r>
      <w:r w:rsidRPr="00896F13">
        <w:rPr>
          <w:spacing w:val="4"/>
          <w:sz w:val="21"/>
        </w:rPr>
        <w:t xml:space="preserve"> </w:t>
      </w:r>
      <w:r w:rsidRPr="00896F13">
        <w:rPr>
          <w:spacing w:val="1"/>
          <w:w w:val="102"/>
          <w:sz w:val="21"/>
        </w:rPr>
        <w:t>a</w:t>
      </w:r>
      <w:r w:rsidRPr="00896F13">
        <w:rPr>
          <w:spacing w:val="2"/>
          <w:w w:val="102"/>
          <w:sz w:val="21"/>
        </w:rPr>
        <w:t>n</w:t>
      </w:r>
      <w:r w:rsidRPr="00896F13">
        <w:rPr>
          <w:w w:val="102"/>
          <w:sz w:val="21"/>
        </w:rPr>
        <w:t>d</w:t>
      </w:r>
      <w:r w:rsidRPr="00896F13">
        <w:rPr>
          <w:spacing w:val="4"/>
          <w:sz w:val="21"/>
        </w:rPr>
        <w:t xml:space="preserve"> </w:t>
      </w:r>
      <w:r w:rsidRPr="00896F13">
        <w:rPr>
          <w:spacing w:val="1"/>
          <w:w w:val="102"/>
          <w:sz w:val="21"/>
        </w:rPr>
        <w:t>arg</w:t>
      </w:r>
      <w:r w:rsidRPr="00896F13">
        <w:rPr>
          <w:spacing w:val="2"/>
          <w:w w:val="102"/>
          <w:sz w:val="21"/>
        </w:rPr>
        <w:t>u</w:t>
      </w:r>
      <w:r w:rsidRPr="00896F13">
        <w:rPr>
          <w:spacing w:val="3"/>
          <w:w w:val="102"/>
          <w:sz w:val="21"/>
        </w:rPr>
        <w:t>m</w:t>
      </w:r>
      <w:r w:rsidRPr="00896F13">
        <w:rPr>
          <w:spacing w:val="1"/>
          <w:w w:val="102"/>
          <w:sz w:val="21"/>
        </w:rPr>
        <w:t>e</w:t>
      </w:r>
      <w:r w:rsidRPr="00896F13">
        <w:rPr>
          <w:spacing w:val="2"/>
          <w:w w:val="102"/>
          <w:sz w:val="21"/>
        </w:rPr>
        <w:t>n</w:t>
      </w:r>
      <w:r w:rsidRPr="00896F13">
        <w:rPr>
          <w:spacing w:val="1"/>
          <w:w w:val="102"/>
          <w:sz w:val="21"/>
        </w:rPr>
        <w:t>t</w:t>
      </w:r>
      <w:r w:rsidRPr="00896F13">
        <w:rPr>
          <w:w w:val="102"/>
          <w:sz w:val="21"/>
        </w:rPr>
        <w:t>s</w:t>
      </w:r>
      <w:r w:rsidRPr="00896F13">
        <w:rPr>
          <w:spacing w:val="4"/>
          <w:sz w:val="21"/>
        </w:rPr>
        <w:t xml:space="preserve"> </w:t>
      </w:r>
      <w:r w:rsidRPr="00896F13">
        <w:rPr>
          <w:spacing w:val="2"/>
          <w:w w:val="102"/>
          <w:sz w:val="21"/>
        </w:rPr>
        <w:t>presented</w:t>
      </w:r>
      <w:r w:rsidRPr="00896F13">
        <w:rPr>
          <w:w w:val="105"/>
          <w:sz w:val="21"/>
        </w:rPr>
        <w:t xml:space="preserve"> to the arbitrator by the respective</w:t>
      </w:r>
      <w:r w:rsidRPr="00896F13">
        <w:rPr>
          <w:spacing w:val="-32"/>
          <w:w w:val="105"/>
          <w:sz w:val="21"/>
        </w:rPr>
        <w:t xml:space="preserve"> </w:t>
      </w:r>
      <w:proofErr w:type="gramStart"/>
      <w:r w:rsidRPr="00896F13">
        <w:rPr>
          <w:w w:val="105"/>
          <w:sz w:val="21"/>
        </w:rPr>
        <w:t>parties;</w:t>
      </w:r>
      <w:proofErr w:type="gramEnd"/>
    </w:p>
    <w:p w14:paraId="1DAF8777" w14:textId="77777777" w:rsidR="00D9119E" w:rsidRPr="00896F13" w:rsidRDefault="00D9119E" w:rsidP="00896F13">
      <w:pPr>
        <w:numPr>
          <w:ilvl w:val="0"/>
          <w:numId w:val="38"/>
        </w:numPr>
        <w:rPr>
          <w:sz w:val="21"/>
        </w:rPr>
      </w:pPr>
      <w:r w:rsidRPr="00896F13">
        <w:rPr>
          <w:w w:val="105"/>
          <w:sz w:val="21"/>
        </w:rPr>
        <w:t>The</w:t>
      </w:r>
      <w:r w:rsidRPr="00896F13">
        <w:rPr>
          <w:spacing w:val="-5"/>
          <w:w w:val="105"/>
          <w:sz w:val="21"/>
        </w:rPr>
        <w:t xml:space="preserve"> </w:t>
      </w:r>
      <w:r w:rsidRPr="00896F13">
        <w:rPr>
          <w:w w:val="105"/>
          <w:sz w:val="21"/>
        </w:rPr>
        <w:t>rendering</w:t>
      </w:r>
      <w:r w:rsidRPr="00896F13">
        <w:rPr>
          <w:spacing w:val="-5"/>
          <w:w w:val="105"/>
          <w:sz w:val="21"/>
        </w:rPr>
        <w:t xml:space="preserve"> </w:t>
      </w:r>
      <w:r w:rsidRPr="00896F13">
        <w:rPr>
          <w:w w:val="105"/>
          <w:sz w:val="21"/>
        </w:rPr>
        <w:t>of</w:t>
      </w:r>
      <w:r w:rsidRPr="00896F13">
        <w:rPr>
          <w:spacing w:val="-5"/>
          <w:w w:val="105"/>
          <w:sz w:val="21"/>
        </w:rPr>
        <w:t xml:space="preserve"> </w:t>
      </w:r>
      <w:r w:rsidRPr="00896F13">
        <w:rPr>
          <w:w w:val="105"/>
          <w:sz w:val="21"/>
        </w:rPr>
        <w:t>a</w:t>
      </w:r>
      <w:r w:rsidRPr="00896F13">
        <w:rPr>
          <w:spacing w:val="-5"/>
          <w:w w:val="105"/>
          <w:sz w:val="21"/>
        </w:rPr>
        <w:t xml:space="preserve"> </w:t>
      </w:r>
      <w:r w:rsidRPr="00896F13">
        <w:rPr>
          <w:w w:val="105"/>
          <w:sz w:val="21"/>
        </w:rPr>
        <w:t>decision</w:t>
      </w:r>
      <w:r w:rsidRPr="00896F13">
        <w:rPr>
          <w:spacing w:val="-5"/>
          <w:w w:val="105"/>
          <w:sz w:val="21"/>
        </w:rPr>
        <w:t xml:space="preserve"> </w:t>
      </w:r>
      <w:r w:rsidRPr="00896F13">
        <w:rPr>
          <w:w w:val="105"/>
          <w:sz w:val="21"/>
        </w:rPr>
        <w:t>involving</w:t>
      </w:r>
      <w:r w:rsidRPr="00896F13">
        <w:rPr>
          <w:spacing w:val="-5"/>
          <w:w w:val="105"/>
          <w:sz w:val="21"/>
        </w:rPr>
        <w:t xml:space="preserve"> </w:t>
      </w:r>
      <w:r w:rsidRPr="00896F13">
        <w:rPr>
          <w:w w:val="105"/>
          <w:sz w:val="21"/>
        </w:rPr>
        <w:t>the</w:t>
      </w:r>
      <w:r w:rsidRPr="00896F13">
        <w:rPr>
          <w:spacing w:val="-5"/>
          <w:w w:val="105"/>
          <w:sz w:val="21"/>
        </w:rPr>
        <w:t xml:space="preserve"> </w:t>
      </w:r>
      <w:r w:rsidRPr="00896F13">
        <w:rPr>
          <w:w w:val="105"/>
          <w:sz w:val="21"/>
        </w:rPr>
        <w:t>administration</w:t>
      </w:r>
      <w:r w:rsidRPr="00896F13">
        <w:rPr>
          <w:spacing w:val="-5"/>
          <w:w w:val="105"/>
          <w:sz w:val="21"/>
        </w:rPr>
        <w:t xml:space="preserve"> </w:t>
      </w:r>
      <w:r w:rsidRPr="00896F13">
        <w:rPr>
          <w:w w:val="105"/>
          <w:sz w:val="21"/>
        </w:rPr>
        <w:t>or</w:t>
      </w:r>
      <w:r w:rsidRPr="00896F13">
        <w:rPr>
          <w:spacing w:val="-5"/>
          <w:w w:val="105"/>
          <w:sz w:val="21"/>
        </w:rPr>
        <w:t xml:space="preserve"> </w:t>
      </w:r>
      <w:r w:rsidRPr="00896F13">
        <w:rPr>
          <w:w w:val="105"/>
          <w:sz w:val="21"/>
        </w:rPr>
        <w:t>interpretation</w:t>
      </w:r>
      <w:r w:rsidRPr="00896F13">
        <w:rPr>
          <w:spacing w:val="-5"/>
          <w:w w:val="105"/>
          <w:sz w:val="21"/>
        </w:rPr>
        <w:t xml:space="preserve"> </w:t>
      </w:r>
      <w:r w:rsidRPr="00896F13">
        <w:rPr>
          <w:w w:val="105"/>
          <w:sz w:val="21"/>
        </w:rPr>
        <w:t>of</w:t>
      </w:r>
      <w:r w:rsidRPr="00896F13">
        <w:rPr>
          <w:spacing w:val="-5"/>
          <w:w w:val="105"/>
          <w:sz w:val="21"/>
        </w:rPr>
        <w:t xml:space="preserve"> </w:t>
      </w:r>
      <w:r w:rsidRPr="00896F13">
        <w:rPr>
          <w:w w:val="105"/>
          <w:sz w:val="21"/>
        </w:rPr>
        <w:t>insurance plans or contracts. The arbitrator shall not have jurisdiction over internal rules of the insurance</w:t>
      </w:r>
      <w:r w:rsidRPr="00896F13">
        <w:rPr>
          <w:spacing w:val="-5"/>
          <w:w w:val="105"/>
          <w:sz w:val="21"/>
        </w:rPr>
        <w:t xml:space="preserve"> </w:t>
      </w:r>
      <w:r w:rsidRPr="00896F13">
        <w:rPr>
          <w:w w:val="105"/>
          <w:sz w:val="21"/>
        </w:rPr>
        <w:t>plan</w:t>
      </w:r>
      <w:r w:rsidRPr="00896F13">
        <w:rPr>
          <w:spacing w:val="-5"/>
          <w:w w:val="105"/>
          <w:sz w:val="21"/>
        </w:rPr>
        <w:t xml:space="preserve"> </w:t>
      </w:r>
      <w:r w:rsidRPr="00896F13">
        <w:rPr>
          <w:w w:val="105"/>
          <w:sz w:val="21"/>
        </w:rPr>
        <w:t>itself</w:t>
      </w:r>
      <w:r w:rsidRPr="00896F13">
        <w:rPr>
          <w:spacing w:val="-5"/>
          <w:w w:val="105"/>
          <w:sz w:val="21"/>
        </w:rPr>
        <w:t xml:space="preserve"> </w:t>
      </w:r>
      <w:r w:rsidRPr="00896F13">
        <w:rPr>
          <w:w w:val="105"/>
          <w:sz w:val="21"/>
        </w:rPr>
        <w:t>which</w:t>
      </w:r>
      <w:r w:rsidRPr="00896F13">
        <w:rPr>
          <w:spacing w:val="-5"/>
          <w:w w:val="105"/>
          <w:sz w:val="21"/>
        </w:rPr>
        <w:t xml:space="preserve"> </w:t>
      </w:r>
      <w:r w:rsidRPr="00896F13">
        <w:rPr>
          <w:w w:val="105"/>
          <w:sz w:val="21"/>
        </w:rPr>
        <w:t>are</w:t>
      </w:r>
      <w:r w:rsidRPr="00896F13">
        <w:rPr>
          <w:spacing w:val="-5"/>
          <w:w w:val="105"/>
          <w:sz w:val="21"/>
        </w:rPr>
        <w:t xml:space="preserve"> </w:t>
      </w:r>
      <w:r w:rsidRPr="00896F13">
        <w:rPr>
          <w:w w:val="105"/>
          <w:sz w:val="21"/>
        </w:rPr>
        <w:t>outside</w:t>
      </w:r>
      <w:r w:rsidRPr="00896F13">
        <w:rPr>
          <w:spacing w:val="-5"/>
          <w:w w:val="105"/>
          <w:sz w:val="21"/>
        </w:rPr>
        <w:t xml:space="preserve"> </w:t>
      </w:r>
      <w:r w:rsidRPr="00896F13">
        <w:rPr>
          <w:w w:val="105"/>
          <w:sz w:val="21"/>
        </w:rPr>
        <w:t>the</w:t>
      </w:r>
      <w:r w:rsidRPr="00896F13">
        <w:rPr>
          <w:spacing w:val="-5"/>
          <w:w w:val="105"/>
          <w:sz w:val="21"/>
        </w:rPr>
        <w:t xml:space="preserve"> </w:t>
      </w:r>
      <w:r w:rsidRPr="00896F13">
        <w:rPr>
          <w:w w:val="105"/>
          <w:sz w:val="21"/>
        </w:rPr>
        <w:t>Employer’s</w:t>
      </w:r>
      <w:r w:rsidRPr="00896F13">
        <w:rPr>
          <w:spacing w:val="-5"/>
          <w:w w:val="105"/>
          <w:sz w:val="21"/>
        </w:rPr>
        <w:t xml:space="preserve"> </w:t>
      </w:r>
      <w:r w:rsidRPr="00896F13">
        <w:rPr>
          <w:w w:val="105"/>
          <w:sz w:val="21"/>
        </w:rPr>
        <w:t>or</w:t>
      </w:r>
      <w:r w:rsidRPr="00896F13">
        <w:rPr>
          <w:spacing w:val="-5"/>
          <w:w w:val="105"/>
          <w:sz w:val="21"/>
        </w:rPr>
        <w:t xml:space="preserve"> </w:t>
      </w:r>
      <w:r w:rsidRPr="00896F13">
        <w:rPr>
          <w:w w:val="105"/>
          <w:sz w:val="21"/>
        </w:rPr>
        <w:t>the</w:t>
      </w:r>
      <w:r w:rsidRPr="00896F13">
        <w:rPr>
          <w:spacing w:val="-5"/>
          <w:w w:val="105"/>
          <w:sz w:val="21"/>
        </w:rPr>
        <w:t xml:space="preserve"> </w:t>
      </w:r>
      <w:r w:rsidRPr="00896F13">
        <w:rPr>
          <w:w w:val="105"/>
          <w:sz w:val="21"/>
        </w:rPr>
        <w:t>Union’s</w:t>
      </w:r>
      <w:r w:rsidRPr="00896F13">
        <w:rPr>
          <w:spacing w:val="-5"/>
          <w:w w:val="105"/>
          <w:sz w:val="21"/>
        </w:rPr>
        <w:t xml:space="preserve"> </w:t>
      </w:r>
      <w:r w:rsidRPr="00896F13">
        <w:rPr>
          <w:w w:val="105"/>
          <w:sz w:val="21"/>
        </w:rPr>
        <w:t>control.</w:t>
      </w:r>
    </w:p>
    <w:p w14:paraId="71EC914E" w14:textId="77777777" w:rsidR="00D9119E" w:rsidRPr="00896F13" w:rsidRDefault="00D9119E" w:rsidP="00896F13">
      <w:pPr>
        <w:pStyle w:val="Heading2"/>
      </w:pPr>
      <w:bookmarkStart w:id="87" w:name="_TOC_250082"/>
      <w:bookmarkStart w:id="88" w:name="_Toc89437484"/>
      <w:bookmarkEnd w:id="87"/>
      <w:r w:rsidRPr="00896F13">
        <w:t>SECTION 9.6: ARBITRATION DECISION AND COSTS</w:t>
      </w:r>
      <w:bookmarkEnd w:id="88"/>
    </w:p>
    <w:p w14:paraId="1B8F5C91" w14:textId="65DEEAA2" w:rsidR="00D9119E" w:rsidRDefault="00D9119E">
      <w:r w:rsidRPr="001D4DE2">
        <w:t>The arbitrator will render a decision within thirty (30) calendar days after the conclusion of the hearing or within thirty (30) calendar days following any period allowed for the filing of post-­‐hearing briefs. The decision shall be final and binding upon the Employer, the Union and the employee(s) affected. The costs of the arbitration including professional services for preparation of transcripts (if agreed by the parties) shall be divided equally between the Union and the Employer. Any fees for witnesses shall be borne by the party calling such witness.</w:t>
      </w:r>
    </w:p>
    <w:p w14:paraId="33DC3F64" w14:textId="2378A071" w:rsidR="00D9119E" w:rsidRDefault="00D9119E" w:rsidP="00D9119E"/>
    <w:p w14:paraId="10CB10E1" w14:textId="77777777" w:rsidR="00D9119E" w:rsidRPr="00896F13" w:rsidRDefault="00D9119E" w:rsidP="00896F13">
      <w:pPr>
        <w:pStyle w:val="Heading1"/>
      </w:pPr>
      <w:bookmarkStart w:id="89" w:name="_Toc89437485"/>
      <w:r w:rsidRPr="00896F13">
        <w:t>ARTICLE 10: VACANCIES</w:t>
      </w:r>
      <w:bookmarkEnd w:id="89"/>
    </w:p>
    <w:p w14:paraId="595351FE" w14:textId="77777777" w:rsidR="00D9119E" w:rsidRPr="00896F13" w:rsidRDefault="00D9119E" w:rsidP="00896F13">
      <w:pPr>
        <w:pStyle w:val="Heading2"/>
      </w:pPr>
      <w:bookmarkStart w:id="90" w:name="_TOC_250080"/>
      <w:bookmarkStart w:id="91" w:name="_Toc89437486"/>
      <w:bookmarkEnd w:id="90"/>
      <w:r w:rsidRPr="00896F13">
        <w:t>SECTION 10.1: OPEN POSITIONS</w:t>
      </w:r>
      <w:bookmarkEnd w:id="91"/>
    </w:p>
    <w:p w14:paraId="6C7D5756" w14:textId="354CE5E4" w:rsidR="00D9119E" w:rsidRPr="001D4DE2" w:rsidRDefault="00D9119E" w:rsidP="00896F13">
      <w:r w:rsidRPr="001D4DE2">
        <w:t>The Employer</w:t>
      </w:r>
      <w:r w:rsidR="000D23A6">
        <w:t xml:space="preserve"> </w:t>
      </w:r>
      <w:r w:rsidRPr="001D4DE2">
        <w:t xml:space="preserve">policy is to </w:t>
      </w:r>
      <w:proofErr w:type="gramStart"/>
      <w:r w:rsidRPr="001D4DE2">
        <w:t xml:space="preserve">prefer </w:t>
      </w:r>
      <w:r>
        <w:t xml:space="preserve"> </w:t>
      </w:r>
      <w:r w:rsidRPr="001D4DE2">
        <w:t>promo</w:t>
      </w:r>
      <w:r>
        <w:t>tion</w:t>
      </w:r>
      <w:proofErr w:type="gramEnd"/>
      <w:r w:rsidR="000D23A6">
        <w:t xml:space="preserve"> </w:t>
      </w:r>
      <w:r>
        <w:t xml:space="preserve">from within, and the employer shall consider all PCA’s in </w:t>
      </w:r>
      <w:proofErr w:type="spellStart"/>
      <w:r>
        <w:t>it’s</w:t>
      </w:r>
      <w:proofErr w:type="spellEnd"/>
      <w:r>
        <w:t xml:space="preserve"> in-house job application process.</w:t>
      </w:r>
      <w:r w:rsidRPr="001D4DE2">
        <w:t xml:space="preserve"> </w:t>
      </w:r>
      <w:proofErr w:type="gramStart"/>
      <w:r w:rsidRPr="001D4DE2">
        <w:t>In order to</w:t>
      </w:r>
      <w:proofErr w:type="gramEnd"/>
      <w:r w:rsidRPr="001D4DE2">
        <w:t xml:space="preserve"> ensure that all interested employees are advised of employment opportunities</w:t>
      </w:r>
      <w:r>
        <w:t>, the Employer</w:t>
      </w:r>
      <w:r w:rsidR="007571CA">
        <w:t xml:space="preserve"> </w:t>
      </w:r>
      <w:r>
        <w:t>shall post open positions on its bulletin boards and on its general websites.</w:t>
      </w:r>
    </w:p>
    <w:p w14:paraId="1F8C64D2" w14:textId="729EA6A9" w:rsidR="00D9119E" w:rsidRDefault="00D9119E" w:rsidP="00896F13">
      <w:r w:rsidRPr="001D4DE2">
        <w:t>All regular full and part time vacancies will be posted and filled in accordance with the nondiscrimination provisions of this Agreement. Postings will include position requirements, minimum qualifications, substitute and preferred qualifications (if any</w:t>
      </w:r>
      <w:proofErr w:type="gramStart"/>
      <w:r w:rsidRPr="001D4DE2">
        <w:t>)</w:t>
      </w:r>
      <w:r>
        <w:t>,</w:t>
      </w:r>
      <w:r w:rsidRPr="001D4DE2">
        <w:t>base</w:t>
      </w:r>
      <w:proofErr w:type="gramEnd"/>
      <w:r w:rsidRPr="001D4DE2">
        <w:t xml:space="preserve"> rate of pay</w:t>
      </w:r>
      <w:r>
        <w:t>, possible schedule and work location</w:t>
      </w:r>
      <w:r>
        <w:rPr>
          <w:w w:val="105"/>
        </w:rPr>
        <w:t>.</w:t>
      </w:r>
    </w:p>
    <w:p w14:paraId="68049963" w14:textId="77777777" w:rsidR="00D9119E" w:rsidRPr="00896F13" w:rsidRDefault="00D9119E" w:rsidP="00896F13">
      <w:pPr>
        <w:pStyle w:val="Heading2"/>
      </w:pPr>
      <w:bookmarkStart w:id="92" w:name="_TOC_250079"/>
      <w:bookmarkStart w:id="93" w:name="_Toc89437487"/>
      <w:bookmarkEnd w:id="92"/>
      <w:r w:rsidRPr="00896F13">
        <w:t>SECTION 10.2: NOTIFICATION OF AVAILABLE HOURS</w:t>
      </w:r>
      <w:bookmarkEnd w:id="93"/>
    </w:p>
    <w:p w14:paraId="137D67A6" w14:textId="4B6C9C80" w:rsidR="00D9119E" w:rsidRPr="001D4DE2" w:rsidRDefault="00D9119E" w:rsidP="00896F13">
      <w:r w:rsidRPr="001D4DE2">
        <w:t>A caregiver seeking to work additional hours will notify his/her supervisor(s)</w:t>
      </w:r>
      <w:r>
        <w:t xml:space="preserve"> via the monthly sign in sheet located in each office</w:t>
      </w:r>
      <w:r w:rsidRPr="001D4DE2">
        <w:t xml:space="preserve"> of</w:t>
      </w:r>
      <w:r>
        <w:t xml:space="preserve"> his or her</w:t>
      </w:r>
      <w:r w:rsidRPr="001D4DE2">
        <w:t xml:space="preserve"> desire to work additional hours, and schedule availability. Workers who are seeking to qualify for health care coverage shall indicate that they are seeking additional hours </w:t>
      </w:r>
      <w:proofErr w:type="gramStart"/>
      <w:r w:rsidRPr="001D4DE2">
        <w:t>in order to</w:t>
      </w:r>
      <w:proofErr w:type="gramEnd"/>
      <w:r>
        <w:rPr>
          <w:w w:val="105"/>
        </w:rPr>
        <w:t xml:space="preserve"> </w:t>
      </w:r>
      <w:r w:rsidRPr="001D4DE2">
        <w:t>qualify for health care coverage. Such notification will be made at least once a month. It is the responsibility of the employee to notify her/his immediate supervisor when his/her schedule changes.</w:t>
      </w:r>
    </w:p>
    <w:p w14:paraId="4CFE085F" w14:textId="30ED6F2A" w:rsidR="00D9119E" w:rsidRPr="001D4DE2" w:rsidRDefault="00D9119E" w:rsidP="00896F13">
      <w:r w:rsidRPr="001D4DE2">
        <w:t xml:space="preserve">The Employer will publish information, by office, regarding available hours via designated bulletin boards and other means which will assist employees in obtaining more hours. The means used to notify employees of available hours may also </w:t>
      </w:r>
      <w:r w:rsidR="007571CA">
        <w:t>be referred to the Labor-</w:t>
      </w:r>
      <w:r w:rsidRPr="001D4DE2">
        <w:t>Management Committee for development following the ratification of this Agreement.</w:t>
      </w:r>
    </w:p>
    <w:p w14:paraId="4893FFC6" w14:textId="77777777" w:rsidR="00D9119E" w:rsidRPr="001D4DE2" w:rsidRDefault="00D9119E" w:rsidP="00896F13">
      <w:r w:rsidRPr="001D4DE2">
        <w:t>The principle of client choice shall be the determinative factor for assignment of worker(s). All other factors and qualifications being equal, the Employer shall offer additional hours first to those workers seeking enough hours to qualify for health care coverage and thereafter the Employer shall use seniority</w:t>
      </w:r>
      <w:r>
        <w:t xml:space="preserve"> from the signup sheet for available hours</w:t>
      </w:r>
      <w:r w:rsidRPr="001D4DE2">
        <w:t xml:space="preserve"> as the factor in assigning additional hours, up to a maximum of forty (40) hours per week.</w:t>
      </w:r>
    </w:p>
    <w:p w14:paraId="65AFE2F8" w14:textId="62A4D12E" w:rsidR="00D9119E" w:rsidRDefault="00D9119E" w:rsidP="00D9119E"/>
    <w:p w14:paraId="702B9269" w14:textId="77777777" w:rsidR="00D9119E" w:rsidRPr="00896F13" w:rsidRDefault="00D9119E" w:rsidP="00896F13">
      <w:pPr>
        <w:pStyle w:val="Heading1"/>
      </w:pPr>
      <w:bookmarkStart w:id="94" w:name="_TOC_250078"/>
      <w:bookmarkStart w:id="95" w:name="_Toc89437488"/>
      <w:r w:rsidRPr="00896F13">
        <w:t>ARTICLE 11: LABOR MANAGEMENT COMMI</w:t>
      </w:r>
      <w:bookmarkEnd w:id="94"/>
      <w:r w:rsidRPr="00896F13">
        <w:t>TTEE</w:t>
      </w:r>
      <w:bookmarkEnd w:id="95"/>
    </w:p>
    <w:p w14:paraId="529CB004" w14:textId="77777777" w:rsidR="00D9119E" w:rsidRPr="00896F13" w:rsidRDefault="00D9119E" w:rsidP="00896F13">
      <w:pPr>
        <w:pStyle w:val="Heading2"/>
      </w:pPr>
      <w:bookmarkStart w:id="96" w:name="_TOC_250077"/>
      <w:bookmarkStart w:id="97" w:name="_Toc89437489"/>
      <w:bookmarkEnd w:id="96"/>
      <w:r w:rsidRPr="00896F13">
        <w:t>SECTION 11.1: PURPOSE</w:t>
      </w:r>
      <w:bookmarkEnd w:id="97"/>
    </w:p>
    <w:p w14:paraId="60197C9E" w14:textId="77777777" w:rsidR="00D9119E" w:rsidRPr="001D4DE2" w:rsidRDefault="00D9119E" w:rsidP="00896F13">
      <w:r w:rsidRPr="001D4DE2">
        <w:t xml:space="preserve">The Employer and the </w:t>
      </w:r>
      <w:r>
        <w:t>Union shall establish a Labor-</w:t>
      </w:r>
      <w:r w:rsidRPr="001D4DE2">
        <w:t>Management Committee (LMC). The purpose of the Committee shall be to consider matters affecting the relations between the Employer, the Union, and the employees, and to recommend measures to improve client care in specific at Home Care Services and in the industry in general; provided, however, the Committee shall not engage in negotiations, nor shall the Committee consider matters properly the subject of a grievance.</w:t>
      </w:r>
    </w:p>
    <w:p w14:paraId="2CFEB0CE" w14:textId="04E32250" w:rsidR="00D9119E" w:rsidRPr="00896F13" w:rsidRDefault="00896F13" w:rsidP="00896F13">
      <w:pPr>
        <w:pStyle w:val="Heading2"/>
        <w:rPr>
          <w:w w:val="105"/>
        </w:rPr>
      </w:pPr>
      <w:bookmarkStart w:id="98" w:name="_TOC_250076"/>
      <w:bookmarkStart w:id="99" w:name="_Toc89437490"/>
      <w:r>
        <w:rPr>
          <w:w w:val="105"/>
        </w:rPr>
        <w:t>11.1.1</w:t>
      </w:r>
      <w:r w:rsidR="00832503">
        <w:rPr>
          <w:w w:val="105"/>
        </w:rPr>
        <w:t xml:space="preserve"> </w:t>
      </w:r>
      <w:r w:rsidR="00D9119E" w:rsidRPr="006D35BA">
        <w:rPr>
          <w:w w:val="105"/>
        </w:rPr>
        <w:t>Educational Assistance Advisory</w:t>
      </w:r>
      <w:r w:rsidR="00D9119E" w:rsidRPr="006D35BA">
        <w:rPr>
          <w:spacing w:val="-29"/>
          <w:w w:val="105"/>
        </w:rPr>
        <w:t xml:space="preserve"> </w:t>
      </w:r>
      <w:bookmarkEnd w:id="98"/>
      <w:r w:rsidR="00D9119E" w:rsidRPr="006D35BA">
        <w:rPr>
          <w:w w:val="105"/>
        </w:rPr>
        <w:t>Committee</w:t>
      </w:r>
      <w:bookmarkEnd w:id="99"/>
    </w:p>
    <w:p w14:paraId="41D1A89A" w14:textId="77777777" w:rsidR="00D9119E" w:rsidRDefault="00D9119E" w:rsidP="00896F13">
      <w:r>
        <w:rPr>
          <w:w w:val="105"/>
        </w:rPr>
        <w:t>The LMC will serve as an advisory committee for educational assistance activities provided to up to three (3) Personal Care Attendants at any time. The Committee will recommend eligibility criteria, participate in the selection of PCAs receiving educational assistance and recommend those educational curricula which represent career ladder opportunities to PCAs.</w:t>
      </w:r>
    </w:p>
    <w:p w14:paraId="18C64BD1" w14:textId="20BCC520" w:rsidR="00D9119E" w:rsidRPr="00896F13" w:rsidRDefault="00896F13" w:rsidP="00896F13">
      <w:pPr>
        <w:pStyle w:val="Heading2"/>
        <w:rPr>
          <w:w w:val="105"/>
        </w:rPr>
      </w:pPr>
      <w:bookmarkStart w:id="100" w:name="_TOC_250075"/>
      <w:bookmarkStart w:id="101" w:name="_Toc89437491"/>
      <w:r>
        <w:rPr>
          <w:w w:val="105"/>
        </w:rPr>
        <w:t>11.1.2</w:t>
      </w:r>
      <w:r w:rsidR="00832503">
        <w:rPr>
          <w:w w:val="105"/>
        </w:rPr>
        <w:t xml:space="preserve"> </w:t>
      </w:r>
      <w:r w:rsidR="00D9119E" w:rsidRPr="006D35BA">
        <w:rPr>
          <w:w w:val="105"/>
        </w:rPr>
        <w:t>Mentorship Advisory</w:t>
      </w:r>
      <w:r w:rsidR="00D9119E" w:rsidRPr="006D35BA">
        <w:rPr>
          <w:spacing w:val="-17"/>
          <w:w w:val="105"/>
        </w:rPr>
        <w:t xml:space="preserve"> </w:t>
      </w:r>
      <w:bookmarkEnd w:id="100"/>
      <w:r w:rsidR="00D9119E" w:rsidRPr="006D35BA">
        <w:rPr>
          <w:w w:val="105"/>
        </w:rPr>
        <w:t>Committee</w:t>
      </w:r>
      <w:bookmarkEnd w:id="101"/>
    </w:p>
    <w:p w14:paraId="0A575EC8" w14:textId="77777777" w:rsidR="00D9119E" w:rsidRDefault="00D9119E" w:rsidP="00896F13">
      <w:r>
        <w:rPr>
          <w:w w:val="105"/>
        </w:rPr>
        <w:t>The LMC will serve as an advisory committee to assist in the development of mentoring activities and a mentoring program for Personal Care Attendants.</w:t>
      </w:r>
    </w:p>
    <w:p w14:paraId="0E83E643" w14:textId="18A807B2" w:rsidR="00D9119E" w:rsidRPr="00896F13" w:rsidRDefault="00896F13" w:rsidP="00896F13">
      <w:pPr>
        <w:pStyle w:val="Heading2"/>
        <w:rPr>
          <w:w w:val="105"/>
        </w:rPr>
      </w:pPr>
      <w:bookmarkStart w:id="102" w:name="_TOC_250074"/>
      <w:bookmarkStart w:id="103" w:name="_Toc89437492"/>
      <w:r>
        <w:rPr>
          <w:w w:val="105"/>
        </w:rPr>
        <w:t>11.1.3</w:t>
      </w:r>
      <w:r w:rsidR="00832503">
        <w:rPr>
          <w:w w:val="105"/>
        </w:rPr>
        <w:t xml:space="preserve"> </w:t>
      </w:r>
      <w:r w:rsidR="00D9119E" w:rsidRPr="006D35BA">
        <w:rPr>
          <w:w w:val="105"/>
        </w:rPr>
        <w:t>Health Advisory</w:t>
      </w:r>
      <w:r w:rsidR="00D9119E" w:rsidRPr="006D35BA">
        <w:rPr>
          <w:spacing w:val="-14"/>
          <w:w w:val="105"/>
        </w:rPr>
        <w:t xml:space="preserve"> </w:t>
      </w:r>
      <w:bookmarkEnd w:id="102"/>
      <w:r w:rsidR="00D9119E" w:rsidRPr="006D35BA">
        <w:rPr>
          <w:w w:val="105"/>
        </w:rPr>
        <w:t>Committee</w:t>
      </w:r>
      <w:bookmarkEnd w:id="103"/>
    </w:p>
    <w:p w14:paraId="752550FC" w14:textId="77777777" w:rsidR="00D9119E" w:rsidRDefault="00D9119E" w:rsidP="00896F13">
      <w:r>
        <w:rPr>
          <w:w w:val="105"/>
        </w:rPr>
        <w:t>The LMC will serve as an advisory committee regarding the Healthcare for Healthcare Workers Initiative. The LMC will participate with the Employer, the Trust and the carriers participating in the Trust to provide benefit plan design and enrollment information to eligible employees.</w:t>
      </w:r>
    </w:p>
    <w:p w14:paraId="37FFEB81" w14:textId="013BE6B9" w:rsidR="00D9119E" w:rsidRPr="00896F13" w:rsidRDefault="00896F13" w:rsidP="00896F13">
      <w:pPr>
        <w:pStyle w:val="Heading2"/>
        <w:rPr>
          <w:w w:val="105"/>
        </w:rPr>
      </w:pPr>
      <w:bookmarkStart w:id="104" w:name="_TOC_250073"/>
      <w:bookmarkStart w:id="105" w:name="_Toc89437493"/>
      <w:r>
        <w:rPr>
          <w:w w:val="105"/>
        </w:rPr>
        <w:t>11.1.4</w:t>
      </w:r>
      <w:r w:rsidR="00832503">
        <w:rPr>
          <w:w w:val="105"/>
        </w:rPr>
        <w:t xml:space="preserve"> </w:t>
      </w:r>
      <w:r w:rsidR="00D9119E" w:rsidRPr="006D35BA">
        <w:rPr>
          <w:w w:val="105"/>
        </w:rPr>
        <w:t>Legislative Agenda Advisory</w:t>
      </w:r>
      <w:r w:rsidR="00D9119E" w:rsidRPr="006D35BA">
        <w:rPr>
          <w:spacing w:val="-21"/>
          <w:w w:val="105"/>
        </w:rPr>
        <w:t xml:space="preserve"> </w:t>
      </w:r>
      <w:bookmarkEnd w:id="104"/>
      <w:r w:rsidR="00D9119E" w:rsidRPr="006D35BA">
        <w:rPr>
          <w:w w:val="105"/>
        </w:rPr>
        <w:t>Committee</w:t>
      </w:r>
      <w:bookmarkEnd w:id="105"/>
    </w:p>
    <w:p w14:paraId="6FFA7C8B" w14:textId="7BE90374" w:rsidR="00D9119E" w:rsidRDefault="00D9119E" w:rsidP="00896F13">
      <w:pPr>
        <w:rPr>
          <w:w w:val="105"/>
        </w:rPr>
      </w:pPr>
      <w:r>
        <w:rPr>
          <w:w w:val="105"/>
        </w:rPr>
        <w:t xml:space="preserve">The LMC will serve as an advisory committee to assist in the development of legislative agenda items. The Committee shall make recommendations for the purpose of public action and advocacy to improve the quality of </w:t>
      </w:r>
      <w:proofErr w:type="gramStart"/>
      <w:r>
        <w:rPr>
          <w:w w:val="105"/>
        </w:rPr>
        <w:t>long term</w:t>
      </w:r>
      <w:proofErr w:type="gramEnd"/>
      <w:r>
        <w:rPr>
          <w:w w:val="105"/>
        </w:rPr>
        <w:t xml:space="preserve"> care.</w:t>
      </w:r>
    </w:p>
    <w:p w14:paraId="353669AF" w14:textId="69E683F8" w:rsidR="001F541C" w:rsidRDefault="001F541C" w:rsidP="00896F13">
      <w:pPr>
        <w:rPr>
          <w:b/>
          <w:bCs/>
          <w:w w:val="105"/>
        </w:rPr>
      </w:pPr>
      <w:r>
        <w:rPr>
          <w:b/>
          <w:bCs/>
          <w:w w:val="105"/>
        </w:rPr>
        <w:t xml:space="preserve">11.1.5 </w:t>
      </w:r>
      <w:proofErr w:type="spellStart"/>
      <w:r>
        <w:rPr>
          <w:b/>
          <w:bCs/>
          <w:w w:val="105"/>
        </w:rPr>
        <w:t>Comminication</w:t>
      </w:r>
      <w:proofErr w:type="spellEnd"/>
      <w:r>
        <w:rPr>
          <w:b/>
          <w:bCs/>
          <w:w w:val="105"/>
        </w:rPr>
        <w:t xml:space="preserve"> Advisory Committee</w:t>
      </w:r>
    </w:p>
    <w:p w14:paraId="4B61A0ED" w14:textId="1C412EEF" w:rsidR="001F541C" w:rsidRDefault="001F541C" w:rsidP="00896F13">
      <w:pPr>
        <w:rPr>
          <w:w w:val="105"/>
        </w:rPr>
      </w:pPr>
      <w:r>
        <w:rPr>
          <w:w w:val="105"/>
        </w:rPr>
        <w:t xml:space="preserve">The LMC will serve as an advisory committee to assist in improving communications between offices and Personal Care Attendants in addition to exploring ways to create efficient ways to disseminate information throughout the </w:t>
      </w:r>
      <w:proofErr w:type="spellStart"/>
      <w:r>
        <w:rPr>
          <w:w w:val="105"/>
        </w:rPr>
        <w:t>HomeCare</w:t>
      </w:r>
      <w:proofErr w:type="spellEnd"/>
      <w:r>
        <w:rPr>
          <w:w w:val="105"/>
        </w:rPr>
        <w:t xml:space="preserve"> Services offices. </w:t>
      </w:r>
    </w:p>
    <w:p w14:paraId="0BB243E5" w14:textId="34926BD0" w:rsidR="001F541C" w:rsidRDefault="001F541C" w:rsidP="00896F13">
      <w:pPr>
        <w:rPr>
          <w:b/>
          <w:bCs/>
          <w:w w:val="105"/>
        </w:rPr>
      </w:pPr>
      <w:r>
        <w:rPr>
          <w:b/>
          <w:bCs/>
          <w:w w:val="105"/>
        </w:rPr>
        <w:t xml:space="preserve">11.1.6 Personal Care Attendant Recognition Committee </w:t>
      </w:r>
    </w:p>
    <w:p w14:paraId="703EDE54" w14:textId="035A2DCB" w:rsidR="001F541C" w:rsidRPr="001F541C" w:rsidRDefault="001F541C" w:rsidP="00896F13">
      <w:r>
        <w:rPr>
          <w:w w:val="105"/>
        </w:rPr>
        <w:t xml:space="preserve">The LMC will serve as a committee to develop ways or activities in which Personal Care Attendants </w:t>
      </w:r>
      <w:proofErr w:type="spellStart"/>
      <w:r>
        <w:rPr>
          <w:w w:val="105"/>
        </w:rPr>
        <w:t>recieve</w:t>
      </w:r>
      <w:proofErr w:type="spellEnd"/>
      <w:r>
        <w:rPr>
          <w:w w:val="105"/>
        </w:rPr>
        <w:t xml:space="preserve"> recognition with a goal to create a culture of mutual respect and reward. </w:t>
      </w:r>
    </w:p>
    <w:p w14:paraId="7788C1AD" w14:textId="77777777" w:rsidR="00D9119E" w:rsidRPr="00896F13" w:rsidRDefault="00D9119E" w:rsidP="00896F13">
      <w:pPr>
        <w:pStyle w:val="Heading2"/>
      </w:pPr>
      <w:bookmarkStart w:id="106" w:name="_TOC_250072"/>
      <w:bookmarkStart w:id="107" w:name="_Toc89437494"/>
      <w:bookmarkEnd w:id="106"/>
      <w:r w:rsidRPr="00896F13">
        <w:t xml:space="preserve">SECTION 11.2: COMPOSITION, </w:t>
      </w:r>
      <w:proofErr w:type="gramStart"/>
      <w:r w:rsidRPr="00896F13">
        <w:t>SCHEDULE</w:t>
      </w:r>
      <w:proofErr w:type="gramEnd"/>
      <w:r w:rsidRPr="00896F13">
        <w:t xml:space="preserve"> AND PROCESS</w:t>
      </w:r>
      <w:bookmarkEnd w:id="107"/>
    </w:p>
    <w:p w14:paraId="547AFA50" w14:textId="720EFD61" w:rsidR="00D9119E" w:rsidRPr="001D4DE2" w:rsidRDefault="00D9119E" w:rsidP="00896F13">
      <w:r w:rsidRPr="001D4DE2">
        <w:t xml:space="preserve">The Committee shall be composed of </w:t>
      </w:r>
      <w:r>
        <w:t xml:space="preserve">up to </w:t>
      </w:r>
      <w:r w:rsidRPr="001D4DE2">
        <w:t>five Union representatives and a</w:t>
      </w:r>
      <w:r>
        <w:t xml:space="preserve"> similar</w:t>
      </w:r>
      <w:r w:rsidRPr="001D4DE2">
        <w:t xml:space="preserve"> number of representatives of the Employer. In addition, the President or Executives of the organizations, or their designees may attend the meetings.</w:t>
      </w:r>
    </w:p>
    <w:p w14:paraId="0CE1C1A2" w14:textId="77777777" w:rsidR="00D9119E" w:rsidRDefault="00D9119E" w:rsidP="00832503">
      <w:pPr>
        <w:rPr>
          <w:sz w:val="20"/>
        </w:rPr>
      </w:pPr>
      <w:r w:rsidRPr="001D4DE2">
        <w:t>Other provisions for this Committee are as follows:</w:t>
      </w:r>
    </w:p>
    <w:p w14:paraId="4BCE0CE9" w14:textId="77777777" w:rsidR="00D9119E" w:rsidRPr="00896F13" w:rsidRDefault="00D9119E" w:rsidP="00896F13">
      <w:pPr>
        <w:numPr>
          <w:ilvl w:val="0"/>
          <w:numId w:val="39"/>
        </w:numPr>
        <w:rPr>
          <w:szCs w:val="24"/>
        </w:rPr>
      </w:pPr>
      <w:r w:rsidRPr="00896F13">
        <w:rPr>
          <w:spacing w:val="1"/>
          <w:w w:val="102"/>
          <w:szCs w:val="24"/>
        </w:rPr>
        <w:t>T</w:t>
      </w:r>
      <w:r w:rsidRPr="00896F13">
        <w:rPr>
          <w:spacing w:val="2"/>
          <w:w w:val="102"/>
          <w:szCs w:val="24"/>
        </w:rPr>
        <w:t>h</w:t>
      </w:r>
      <w:r w:rsidRPr="00896F13">
        <w:rPr>
          <w:w w:val="102"/>
          <w:szCs w:val="24"/>
        </w:rPr>
        <w:t>e</w:t>
      </w:r>
      <w:r w:rsidRPr="00896F13">
        <w:rPr>
          <w:spacing w:val="4"/>
          <w:szCs w:val="24"/>
        </w:rPr>
        <w:t xml:space="preserve"> </w:t>
      </w:r>
      <w:r w:rsidRPr="00896F13">
        <w:rPr>
          <w:spacing w:val="2"/>
          <w:w w:val="102"/>
          <w:szCs w:val="24"/>
        </w:rPr>
        <w:t>Co</w:t>
      </w:r>
      <w:r w:rsidRPr="00896F13">
        <w:rPr>
          <w:spacing w:val="3"/>
          <w:w w:val="102"/>
          <w:szCs w:val="24"/>
        </w:rPr>
        <w:t>mm</w:t>
      </w:r>
      <w:r w:rsidRPr="00896F13">
        <w:rPr>
          <w:w w:val="102"/>
          <w:szCs w:val="24"/>
        </w:rPr>
        <w:t>i</w:t>
      </w:r>
      <w:r w:rsidRPr="00896F13">
        <w:rPr>
          <w:spacing w:val="1"/>
          <w:w w:val="102"/>
          <w:szCs w:val="24"/>
        </w:rPr>
        <w:t>tt</w:t>
      </w:r>
      <w:r w:rsidRPr="00896F13">
        <w:rPr>
          <w:spacing w:val="2"/>
          <w:w w:val="102"/>
          <w:szCs w:val="24"/>
        </w:rPr>
        <w:t>e</w:t>
      </w:r>
      <w:r w:rsidRPr="00896F13">
        <w:rPr>
          <w:w w:val="102"/>
          <w:szCs w:val="24"/>
        </w:rPr>
        <w:t>e</w:t>
      </w:r>
      <w:r w:rsidRPr="00896F13">
        <w:rPr>
          <w:spacing w:val="4"/>
          <w:szCs w:val="24"/>
        </w:rPr>
        <w:t xml:space="preserve"> </w:t>
      </w:r>
      <w:r w:rsidRPr="00896F13">
        <w:rPr>
          <w:spacing w:val="1"/>
          <w:w w:val="102"/>
          <w:szCs w:val="24"/>
        </w:rPr>
        <w:t>s</w:t>
      </w:r>
      <w:r w:rsidRPr="00896F13">
        <w:rPr>
          <w:spacing w:val="2"/>
          <w:w w:val="102"/>
          <w:szCs w:val="24"/>
        </w:rPr>
        <w:t>h</w:t>
      </w:r>
      <w:r w:rsidRPr="00896F13">
        <w:rPr>
          <w:spacing w:val="1"/>
          <w:w w:val="102"/>
          <w:szCs w:val="24"/>
        </w:rPr>
        <w:t>a</w:t>
      </w:r>
      <w:r w:rsidRPr="00896F13">
        <w:rPr>
          <w:w w:val="102"/>
          <w:szCs w:val="24"/>
        </w:rPr>
        <w:t>ll</w:t>
      </w:r>
      <w:r w:rsidRPr="00896F13">
        <w:rPr>
          <w:spacing w:val="3"/>
          <w:szCs w:val="24"/>
        </w:rPr>
        <w:t xml:space="preserve"> </w:t>
      </w:r>
      <w:r w:rsidRPr="00896F13">
        <w:rPr>
          <w:spacing w:val="2"/>
          <w:w w:val="102"/>
          <w:szCs w:val="24"/>
        </w:rPr>
        <w:t>b</w:t>
      </w:r>
      <w:r w:rsidRPr="00896F13">
        <w:rPr>
          <w:w w:val="102"/>
          <w:szCs w:val="24"/>
        </w:rPr>
        <w:t>e</w:t>
      </w:r>
      <w:r w:rsidRPr="00896F13">
        <w:rPr>
          <w:spacing w:val="4"/>
          <w:szCs w:val="24"/>
        </w:rPr>
        <w:t xml:space="preserve"> </w:t>
      </w:r>
      <w:proofErr w:type="gramStart"/>
      <w:r w:rsidRPr="00896F13">
        <w:rPr>
          <w:spacing w:val="1"/>
          <w:w w:val="102"/>
          <w:szCs w:val="24"/>
        </w:rPr>
        <w:t>c</w:t>
      </w:r>
      <w:r w:rsidRPr="00896F13">
        <w:rPr>
          <w:spacing w:val="2"/>
          <w:w w:val="102"/>
          <w:szCs w:val="24"/>
        </w:rPr>
        <w:t>o</w:t>
      </w:r>
      <w:r w:rsidRPr="00896F13">
        <w:rPr>
          <w:w w:val="34"/>
          <w:szCs w:val="24"/>
        </w:rPr>
        <w:t>-­</w:t>
      </w:r>
      <w:r w:rsidRPr="00896F13">
        <w:rPr>
          <w:spacing w:val="1"/>
          <w:w w:val="34"/>
          <w:szCs w:val="24"/>
        </w:rPr>
        <w:t>‐</w:t>
      </w:r>
      <w:r w:rsidRPr="00896F13">
        <w:rPr>
          <w:spacing w:val="1"/>
          <w:w w:val="102"/>
          <w:szCs w:val="24"/>
        </w:rPr>
        <w:t>c</w:t>
      </w:r>
      <w:r w:rsidRPr="00896F13">
        <w:rPr>
          <w:spacing w:val="2"/>
          <w:w w:val="102"/>
          <w:szCs w:val="24"/>
        </w:rPr>
        <w:t>h</w:t>
      </w:r>
      <w:r w:rsidRPr="00896F13">
        <w:rPr>
          <w:spacing w:val="1"/>
          <w:w w:val="102"/>
          <w:szCs w:val="24"/>
        </w:rPr>
        <w:t>a</w:t>
      </w:r>
      <w:r w:rsidRPr="00896F13">
        <w:rPr>
          <w:w w:val="102"/>
          <w:szCs w:val="24"/>
        </w:rPr>
        <w:t>i</w:t>
      </w:r>
      <w:r w:rsidRPr="00896F13">
        <w:rPr>
          <w:spacing w:val="1"/>
          <w:w w:val="102"/>
          <w:szCs w:val="24"/>
        </w:rPr>
        <w:t>re</w:t>
      </w:r>
      <w:r w:rsidRPr="00896F13">
        <w:rPr>
          <w:w w:val="102"/>
          <w:szCs w:val="24"/>
        </w:rPr>
        <w:t>d</w:t>
      </w:r>
      <w:proofErr w:type="gramEnd"/>
      <w:r w:rsidRPr="00896F13">
        <w:rPr>
          <w:spacing w:val="4"/>
          <w:szCs w:val="24"/>
        </w:rPr>
        <w:t xml:space="preserve"> </w:t>
      </w:r>
      <w:r w:rsidRPr="00896F13">
        <w:rPr>
          <w:spacing w:val="2"/>
          <w:w w:val="102"/>
          <w:szCs w:val="24"/>
        </w:rPr>
        <w:t>b</w:t>
      </w:r>
      <w:r w:rsidRPr="00896F13">
        <w:rPr>
          <w:w w:val="102"/>
          <w:szCs w:val="24"/>
        </w:rPr>
        <w:t>y</w:t>
      </w:r>
      <w:r w:rsidRPr="00896F13">
        <w:rPr>
          <w:spacing w:val="4"/>
          <w:szCs w:val="24"/>
        </w:rPr>
        <w:t xml:space="preserve"> </w:t>
      </w:r>
      <w:r w:rsidRPr="00896F13">
        <w:rPr>
          <w:spacing w:val="2"/>
          <w:w w:val="102"/>
          <w:szCs w:val="24"/>
        </w:rPr>
        <w:t>on</w:t>
      </w:r>
      <w:r w:rsidRPr="00896F13">
        <w:rPr>
          <w:w w:val="102"/>
          <w:szCs w:val="24"/>
        </w:rPr>
        <w:t>e</w:t>
      </w:r>
      <w:r w:rsidRPr="00896F13">
        <w:rPr>
          <w:spacing w:val="4"/>
          <w:szCs w:val="24"/>
        </w:rPr>
        <w:t xml:space="preserve"> </w:t>
      </w:r>
      <w:r w:rsidRPr="00896F13">
        <w:rPr>
          <w:spacing w:val="2"/>
          <w:w w:val="102"/>
          <w:szCs w:val="24"/>
        </w:rPr>
        <w:t>o</w:t>
      </w:r>
      <w:r w:rsidRPr="00896F13">
        <w:rPr>
          <w:w w:val="102"/>
          <w:szCs w:val="24"/>
        </w:rPr>
        <w:t>f</w:t>
      </w:r>
      <w:r w:rsidRPr="00896F13">
        <w:rPr>
          <w:spacing w:val="3"/>
          <w:szCs w:val="24"/>
        </w:rPr>
        <w:t xml:space="preserve"> </w:t>
      </w:r>
      <w:r w:rsidRPr="00896F13">
        <w:rPr>
          <w:spacing w:val="1"/>
          <w:w w:val="102"/>
          <w:szCs w:val="24"/>
        </w:rPr>
        <w:t>t</w:t>
      </w:r>
      <w:r w:rsidRPr="00896F13">
        <w:rPr>
          <w:spacing w:val="2"/>
          <w:w w:val="102"/>
          <w:szCs w:val="24"/>
        </w:rPr>
        <w:t>h</w:t>
      </w:r>
      <w:r w:rsidRPr="00896F13">
        <w:rPr>
          <w:w w:val="102"/>
          <w:szCs w:val="24"/>
        </w:rPr>
        <w:t>e</w:t>
      </w:r>
      <w:r w:rsidRPr="00896F13">
        <w:rPr>
          <w:spacing w:val="4"/>
          <w:szCs w:val="24"/>
        </w:rPr>
        <w:t xml:space="preserve"> </w:t>
      </w:r>
      <w:r w:rsidRPr="00896F13">
        <w:rPr>
          <w:spacing w:val="2"/>
          <w:w w:val="102"/>
          <w:szCs w:val="24"/>
        </w:rPr>
        <w:t>Un</w:t>
      </w:r>
      <w:r w:rsidRPr="00896F13">
        <w:rPr>
          <w:w w:val="102"/>
          <w:szCs w:val="24"/>
        </w:rPr>
        <w:t>i</w:t>
      </w:r>
      <w:r w:rsidRPr="00896F13">
        <w:rPr>
          <w:spacing w:val="2"/>
          <w:w w:val="102"/>
          <w:szCs w:val="24"/>
        </w:rPr>
        <w:t>o</w:t>
      </w:r>
      <w:r w:rsidRPr="00896F13">
        <w:rPr>
          <w:w w:val="102"/>
          <w:szCs w:val="24"/>
        </w:rPr>
        <w:t>n</w:t>
      </w:r>
      <w:r w:rsidRPr="00896F13">
        <w:rPr>
          <w:spacing w:val="4"/>
          <w:szCs w:val="24"/>
        </w:rPr>
        <w:t xml:space="preserve"> </w:t>
      </w:r>
      <w:r w:rsidRPr="00896F13">
        <w:rPr>
          <w:spacing w:val="1"/>
          <w:w w:val="102"/>
          <w:szCs w:val="24"/>
        </w:rPr>
        <w:t>re</w:t>
      </w:r>
      <w:r w:rsidRPr="00896F13">
        <w:rPr>
          <w:spacing w:val="2"/>
          <w:w w:val="102"/>
          <w:szCs w:val="24"/>
        </w:rPr>
        <w:t>p</w:t>
      </w:r>
      <w:r w:rsidRPr="00896F13">
        <w:rPr>
          <w:spacing w:val="1"/>
          <w:w w:val="102"/>
          <w:szCs w:val="24"/>
        </w:rPr>
        <w:t>rese</w:t>
      </w:r>
      <w:r w:rsidRPr="00896F13">
        <w:rPr>
          <w:spacing w:val="2"/>
          <w:w w:val="102"/>
          <w:szCs w:val="24"/>
        </w:rPr>
        <w:t>n</w:t>
      </w:r>
      <w:r w:rsidRPr="00896F13">
        <w:rPr>
          <w:spacing w:val="1"/>
          <w:w w:val="102"/>
          <w:szCs w:val="24"/>
        </w:rPr>
        <w:t>tat</w:t>
      </w:r>
      <w:r w:rsidRPr="00896F13">
        <w:rPr>
          <w:w w:val="102"/>
          <w:szCs w:val="24"/>
        </w:rPr>
        <w:t>i</w:t>
      </w:r>
      <w:r w:rsidRPr="00896F13">
        <w:rPr>
          <w:spacing w:val="1"/>
          <w:w w:val="102"/>
          <w:szCs w:val="24"/>
        </w:rPr>
        <w:t>ve</w:t>
      </w:r>
      <w:r w:rsidRPr="00896F13">
        <w:rPr>
          <w:w w:val="102"/>
          <w:szCs w:val="24"/>
        </w:rPr>
        <w:t>s</w:t>
      </w:r>
      <w:r w:rsidRPr="00896F13">
        <w:rPr>
          <w:spacing w:val="4"/>
          <w:szCs w:val="24"/>
        </w:rPr>
        <w:t xml:space="preserve"> </w:t>
      </w:r>
      <w:r w:rsidRPr="00896F13">
        <w:rPr>
          <w:spacing w:val="1"/>
          <w:w w:val="102"/>
          <w:szCs w:val="24"/>
        </w:rPr>
        <w:t>a</w:t>
      </w:r>
      <w:r w:rsidRPr="00896F13">
        <w:rPr>
          <w:spacing w:val="2"/>
          <w:w w:val="102"/>
          <w:szCs w:val="24"/>
        </w:rPr>
        <w:t>n</w:t>
      </w:r>
      <w:r w:rsidRPr="00896F13">
        <w:rPr>
          <w:w w:val="102"/>
          <w:szCs w:val="24"/>
        </w:rPr>
        <w:t>d</w:t>
      </w:r>
      <w:r w:rsidRPr="00896F13">
        <w:rPr>
          <w:spacing w:val="4"/>
          <w:szCs w:val="24"/>
        </w:rPr>
        <w:t xml:space="preserve"> </w:t>
      </w:r>
      <w:r w:rsidRPr="00896F13">
        <w:rPr>
          <w:spacing w:val="2"/>
          <w:w w:val="102"/>
          <w:szCs w:val="24"/>
        </w:rPr>
        <w:t>on</w:t>
      </w:r>
      <w:r w:rsidRPr="00896F13">
        <w:rPr>
          <w:w w:val="102"/>
          <w:szCs w:val="24"/>
        </w:rPr>
        <w:t>e</w:t>
      </w:r>
      <w:r w:rsidRPr="00896F13">
        <w:rPr>
          <w:spacing w:val="4"/>
          <w:szCs w:val="24"/>
        </w:rPr>
        <w:t xml:space="preserve"> </w:t>
      </w:r>
      <w:r w:rsidRPr="00896F13">
        <w:rPr>
          <w:spacing w:val="2"/>
          <w:w w:val="102"/>
          <w:szCs w:val="24"/>
        </w:rPr>
        <w:t>o</w:t>
      </w:r>
      <w:r w:rsidRPr="00896F13">
        <w:rPr>
          <w:w w:val="102"/>
          <w:szCs w:val="24"/>
        </w:rPr>
        <w:t>f</w:t>
      </w:r>
      <w:r w:rsidRPr="00896F13">
        <w:rPr>
          <w:spacing w:val="3"/>
          <w:szCs w:val="24"/>
        </w:rPr>
        <w:t xml:space="preserve"> </w:t>
      </w:r>
      <w:r w:rsidRPr="00896F13">
        <w:rPr>
          <w:spacing w:val="1"/>
          <w:w w:val="102"/>
          <w:szCs w:val="24"/>
        </w:rPr>
        <w:t>t</w:t>
      </w:r>
      <w:r w:rsidRPr="00896F13">
        <w:rPr>
          <w:spacing w:val="2"/>
          <w:w w:val="102"/>
          <w:szCs w:val="24"/>
        </w:rPr>
        <w:t>h</w:t>
      </w:r>
      <w:r w:rsidRPr="00896F13">
        <w:rPr>
          <w:w w:val="102"/>
          <w:szCs w:val="24"/>
        </w:rPr>
        <w:t xml:space="preserve">e </w:t>
      </w:r>
      <w:r w:rsidRPr="00896F13">
        <w:rPr>
          <w:w w:val="105"/>
          <w:szCs w:val="24"/>
        </w:rPr>
        <w:t>Employer</w:t>
      </w:r>
      <w:r w:rsidRPr="00896F13">
        <w:rPr>
          <w:spacing w:val="-6"/>
          <w:w w:val="105"/>
          <w:szCs w:val="24"/>
        </w:rPr>
        <w:t xml:space="preserve"> </w:t>
      </w:r>
      <w:r w:rsidRPr="00896F13">
        <w:rPr>
          <w:w w:val="105"/>
          <w:szCs w:val="24"/>
        </w:rPr>
        <w:t>representatives.</w:t>
      </w:r>
      <w:r w:rsidRPr="00896F13">
        <w:rPr>
          <w:spacing w:val="-6"/>
          <w:w w:val="105"/>
          <w:szCs w:val="24"/>
        </w:rPr>
        <w:t xml:space="preserve"> </w:t>
      </w:r>
      <w:r w:rsidRPr="00896F13">
        <w:rPr>
          <w:w w:val="105"/>
          <w:szCs w:val="24"/>
        </w:rPr>
        <w:t>The</w:t>
      </w:r>
      <w:r w:rsidRPr="00896F13">
        <w:rPr>
          <w:spacing w:val="-5"/>
          <w:w w:val="105"/>
          <w:szCs w:val="24"/>
        </w:rPr>
        <w:t xml:space="preserve"> </w:t>
      </w:r>
      <w:r w:rsidRPr="00896F13">
        <w:rPr>
          <w:w w:val="105"/>
          <w:szCs w:val="24"/>
        </w:rPr>
        <w:t>Committee</w:t>
      </w:r>
      <w:r w:rsidRPr="00896F13">
        <w:rPr>
          <w:spacing w:val="-5"/>
          <w:w w:val="105"/>
          <w:szCs w:val="24"/>
        </w:rPr>
        <w:t xml:space="preserve"> </w:t>
      </w:r>
      <w:r w:rsidRPr="00896F13">
        <w:rPr>
          <w:w w:val="105"/>
          <w:szCs w:val="24"/>
        </w:rPr>
        <w:t>may</w:t>
      </w:r>
      <w:r w:rsidRPr="00896F13">
        <w:rPr>
          <w:spacing w:val="-5"/>
          <w:w w:val="105"/>
          <w:szCs w:val="24"/>
        </w:rPr>
        <w:t xml:space="preserve"> </w:t>
      </w:r>
      <w:r w:rsidRPr="00896F13">
        <w:rPr>
          <w:w w:val="105"/>
          <w:szCs w:val="24"/>
        </w:rPr>
        <w:t>also</w:t>
      </w:r>
      <w:r w:rsidRPr="00896F13">
        <w:rPr>
          <w:spacing w:val="-5"/>
          <w:w w:val="105"/>
          <w:szCs w:val="24"/>
        </w:rPr>
        <w:t xml:space="preserve"> </w:t>
      </w:r>
      <w:r w:rsidRPr="00896F13">
        <w:rPr>
          <w:w w:val="105"/>
          <w:szCs w:val="24"/>
        </w:rPr>
        <w:t>decide</w:t>
      </w:r>
      <w:r w:rsidRPr="00896F13">
        <w:rPr>
          <w:spacing w:val="-5"/>
          <w:w w:val="105"/>
          <w:szCs w:val="24"/>
        </w:rPr>
        <w:t xml:space="preserve"> </w:t>
      </w:r>
      <w:r w:rsidRPr="00896F13">
        <w:rPr>
          <w:w w:val="105"/>
          <w:szCs w:val="24"/>
        </w:rPr>
        <w:t>to</w:t>
      </w:r>
      <w:r w:rsidRPr="00896F13">
        <w:rPr>
          <w:spacing w:val="-5"/>
          <w:w w:val="105"/>
          <w:szCs w:val="24"/>
        </w:rPr>
        <w:t xml:space="preserve"> </w:t>
      </w:r>
      <w:r w:rsidRPr="00896F13">
        <w:rPr>
          <w:w w:val="105"/>
          <w:szCs w:val="24"/>
        </w:rPr>
        <w:t>rotate</w:t>
      </w:r>
      <w:r w:rsidRPr="00896F13">
        <w:rPr>
          <w:spacing w:val="-5"/>
          <w:w w:val="105"/>
          <w:szCs w:val="24"/>
        </w:rPr>
        <w:t xml:space="preserve"> </w:t>
      </w:r>
      <w:r w:rsidRPr="00896F13">
        <w:rPr>
          <w:w w:val="105"/>
          <w:szCs w:val="24"/>
        </w:rPr>
        <w:t>facilitation</w:t>
      </w:r>
      <w:r w:rsidRPr="00896F13">
        <w:rPr>
          <w:spacing w:val="-5"/>
          <w:w w:val="105"/>
          <w:szCs w:val="24"/>
        </w:rPr>
        <w:t xml:space="preserve"> </w:t>
      </w:r>
      <w:r w:rsidRPr="00896F13">
        <w:rPr>
          <w:w w:val="105"/>
          <w:szCs w:val="24"/>
        </w:rPr>
        <w:t>of</w:t>
      </w:r>
      <w:r w:rsidRPr="00896F13">
        <w:rPr>
          <w:spacing w:val="-6"/>
          <w:w w:val="105"/>
          <w:szCs w:val="24"/>
        </w:rPr>
        <w:t xml:space="preserve"> </w:t>
      </w:r>
      <w:r w:rsidRPr="00896F13">
        <w:rPr>
          <w:w w:val="105"/>
          <w:szCs w:val="24"/>
        </w:rPr>
        <w:t>meetings.</w:t>
      </w:r>
    </w:p>
    <w:p w14:paraId="3AD2352A" w14:textId="441B5897" w:rsidR="00D9119E" w:rsidRPr="00896F13" w:rsidRDefault="00D9119E" w:rsidP="00896F13">
      <w:pPr>
        <w:numPr>
          <w:ilvl w:val="0"/>
          <w:numId w:val="39"/>
        </w:numPr>
        <w:rPr>
          <w:szCs w:val="24"/>
        </w:rPr>
      </w:pPr>
      <w:r w:rsidRPr="00896F13">
        <w:rPr>
          <w:w w:val="105"/>
          <w:szCs w:val="24"/>
        </w:rPr>
        <w:t>The</w:t>
      </w:r>
      <w:r w:rsidRPr="00896F13">
        <w:rPr>
          <w:spacing w:val="-3"/>
          <w:w w:val="105"/>
          <w:szCs w:val="24"/>
        </w:rPr>
        <w:t xml:space="preserve"> </w:t>
      </w:r>
      <w:r w:rsidRPr="00896F13">
        <w:rPr>
          <w:w w:val="105"/>
          <w:szCs w:val="24"/>
        </w:rPr>
        <w:t>Committee</w:t>
      </w:r>
      <w:r w:rsidRPr="00896F13">
        <w:rPr>
          <w:spacing w:val="-3"/>
          <w:w w:val="105"/>
          <w:szCs w:val="24"/>
        </w:rPr>
        <w:t xml:space="preserve"> </w:t>
      </w:r>
      <w:r w:rsidRPr="00896F13">
        <w:rPr>
          <w:w w:val="105"/>
          <w:szCs w:val="24"/>
        </w:rPr>
        <w:t>shall</w:t>
      </w:r>
      <w:r w:rsidRPr="00896F13">
        <w:rPr>
          <w:spacing w:val="-4"/>
          <w:w w:val="105"/>
          <w:szCs w:val="24"/>
        </w:rPr>
        <w:t xml:space="preserve"> </w:t>
      </w:r>
      <w:r w:rsidRPr="00896F13">
        <w:rPr>
          <w:w w:val="105"/>
          <w:szCs w:val="24"/>
        </w:rPr>
        <w:t>meet</w:t>
      </w:r>
      <w:r w:rsidRPr="00896F13">
        <w:rPr>
          <w:spacing w:val="-4"/>
          <w:w w:val="105"/>
          <w:szCs w:val="24"/>
        </w:rPr>
        <w:t xml:space="preserve"> </w:t>
      </w:r>
      <w:r w:rsidRPr="00896F13">
        <w:rPr>
          <w:w w:val="105"/>
          <w:szCs w:val="24"/>
        </w:rPr>
        <w:t>at</w:t>
      </w:r>
      <w:r w:rsidRPr="00896F13">
        <w:rPr>
          <w:spacing w:val="-4"/>
          <w:w w:val="105"/>
          <w:szCs w:val="24"/>
        </w:rPr>
        <w:t xml:space="preserve"> </w:t>
      </w:r>
      <w:r w:rsidRPr="00896F13">
        <w:rPr>
          <w:w w:val="105"/>
          <w:szCs w:val="24"/>
        </w:rPr>
        <w:t>least</w:t>
      </w:r>
      <w:r w:rsidRPr="00896F13">
        <w:rPr>
          <w:spacing w:val="-4"/>
          <w:w w:val="105"/>
          <w:szCs w:val="24"/>
        </w:rPr>
        <w:t xml:space="preserve"> two times per year but not more than </w:t>
      </w:r>
      <w:r w:rsidRPr="00896F13">
        <w:rPr>
          <w:w w:val="105"/>
          <w:szCs w:val="24"/>
        </w:rPr>
        <w:t>quarterly,</w:t>
      </w:r>
      <w:r w:rsidRPr="00896F13">
        <w:rPr>
          <w:spacing w:val="-4"/>
          <w:w w:val="105"/>
          <w:szCs w:val="24"/>
        </w:rPr>
        <w:t xml:space="preserve"> </w:t>
      </w:r>
      <w:r w:rsidRPr="00896F13">
        <w:rPr>
          <w:w w:val="105"/>
          <w:szCs w:val="24"/>
        </w:rPr>
        <w:t>at</w:t>
      </w:r>
      <w:r w:rsidRPr="00896F13">
        <w:rPr>
          <w:spacing w:val="-4"/>
          <w:w w:val="105"/>
          <w:szCs w:val="24"/>
        </w:rPr>
        <w:t xml:space="preserve"> </w:t>
      </w:r>
      <w:r w:rsidRPr="00896F13">
        <w:rPr>
          <w:w w:val="105"/>
          <w:szCs w:val="24"/>
        </w:rPr>
        <w:t>a</w:t>
      </w:r>
      <w:r w:rsidRPr="00896F13">
        <w:rPr>
          <w:spacing w:val="-3"/>
          <w:w w:val="105"/>
          <w:szCs w:val="24"/>
        </w:rPr>
        <w:t xml:space="preserve"> </w:t>
      </w:r>
      <w:r w:rsidRPr="00896F13">
        <w:rPr>
          <w:w w:val="105"/>
          <w:szCs w:val="24"/>
        </w:rPr>
        <w:t>time</w:t>
      </w:r>
      <w:r w:rsidRPr="00896F13">
        <w:rPr>
          <w:spacing w:val="-3"/>
          <w:w w:val="105"/>
          <w:szCs w:val="24"/>
        </w:rPr>
        <w:t xml:space="preserve"> </w:t>
      </w:r>
      <w:r w:rsidRPr="00896F13">
        <w:rPr>
          <w:w w:val="105"/>
          <w:szCs w:val="24"/>
        </w:rPr>
        <w:t>and</w:t>
      </w:r>
      <w:r w:rsidRPr="00896F13">
        <w:rPr>
          <w:spacing w:val="-3"/>
          <w:w w:val="105"/>
          <w:szCs w:val="24"/>
        </w:rPr>
        <w:t xml:space="preserve"> </w:t>
      </w:r>
      <w:r w:rsidRPr="00896F13">
        <w:rPr>
          <w:w w:val="105"/>
          <w:szCs w:val="24"/>
        </w:rPr>
        <w:t>location</w:t>
      </w:r>
      <w:r w:rsidRPr="00896F13">
        <w:rPr>
          <w:spacing w:val="-3"/>
          <w:w w:val="105"/>
          <w:szCs w:val="24"/>
        </w:rPr>
        <w:t xml:space="preserve"> </w:t>
      </w:r>
      <w:r w:rsidRPr="00896F13">
        <w:rPr>
          <w:w w:val="105"/>
          <w:szCs w:val="24"/>
        </w:rPr>
        <w:t>mutually</w:t>
      </w:r>
      <w:r w:rsidRPr="00896F13">
        <w:rPr>
          <w:spacing w:val="-3"/>
          <w:w w:val="105"/>
          <w:szCs w:val="24"/>
        </w:rPr>
        <w:t xml:space="preserve"> </w:t>
      </w:r>
      <w:r w:rsidRPr="00896F13">
        <w:rPr>
          <w:w w:val="105"/>
          <w:szCs w:val="24"/>
        </w:rPr>
        <w:t>convenient</w:t>
      </w:r>
      <w:r w:rsidRPr="00896F13">
        <w:rPr>
          <w:spacing w:val="-4"/>
          <w:w w:val="105"/>
          <w:szCs w:val="24"/>
        </w:rPr>
        <w:t xml:space="preserve"> </w:t>
      </w:r>
      <w:r w:rsidRPr="00896F13">
        <w:rPr>
          <w:w w:val="105"/>
          <w:szCs w:val="24"/>
        </w:rPr>
        <w:t>to the Union and the</w:t>
      </w:r>
      <w:r w:rsidRPr="00896F13">
        <w:rPr>
          <w:spacing w:val="-14"/>
          <w:w w:val="105"/>
          <w:szCs w:val="24"/>
        </w:rPr>
        <w:t xml:space="preserve"> </w:t>
      </w:r>
      <w:r w:rsidRPr="00896F13">
        <w:rPr>
          <w:w w:val="105"/>
          <w:szCs w:val="24"/>
        </w:rPr>
        <w:t>Employer.</w:t>
      </w:r>
    </w:p>
    <w:p w14:paraId="2D4E6307" w14:textId="77777777" w:rsidR="00D9119E" w:rsidRPr="00896F13" w:rsidRDefault="00D9119E" w:rsidP="00896F13">
      <w:pPr>
        <w:numPr>
          <w:ilvl w:val="0"/>
          <w:numId w:val="39"/>
        </w:numPr>
        <w:rPr>
          <w:szCs w:val="24"/>
        </w:rPr>
      </w:pPr>
      <w:r w:rsidRPr="00896F13">
        <w:rPr>
          <w:spacing w:val="2"/>
          <w:w w:val="102"/>
          <w:szCs w:val="24"/>
        </w:rPr>
        <w:t>Th</w:t>
      </w:r>
      <w:r w:rsidRPr="00896F13">
        <w:rPr>
          <w:w w:val="102"/>
          <w:szCs w:val="24"/>
        </w:rPr>
        <w:t>e</w:t>
      </w:r>
      <w:r w:rsidRPr="00896F13">
        <w:rPr>
          <w:spacing w:val="4"/>
          <w:szCs w:val="24"/>
        </w:rPr>
        <w:t xml:space="preserve"> </w:t>
      </w:r>
      <w:r w:rsidRPr="00896F13">
        <w:rPr>
          <w:spacing w:val="2"/>
          <w:w w:val="102"/>
          <w:szCs w:val="24"/>
        </w:rPr>
        <w:t>Un</w:t>
      </w:r>
      <w:r w:rsidRPr="00896F13">
        <w:rPr>
          <w:w w:val="102"/>
          <w:szCs w:val="24"/>
        </w:rPr>
        <w:t>i</w:t>
      </w:r>
      <w:r w:rsidRPr="00896F13">
        <w:rPr>
          <w:spacing w:val="2"/>
          <w:w w:val="102"/>
          <w:szCs w:val="24"/>
        </w:rPr>
        <w:t>o</w:t>
      </w:r>
      <w:r w:rsidRPr="00896F13">
        <w:rPr>
          <w:w w:val="102"/>
          <w:szCs w:val="24"/>
        </w:rPr>
        <w:t>n</w:t>
      </w:r>
      <w:r w:rsidRPr="00896F13">
        <w:rPr>
          <w:spacing w:val="4"/>
          <w:szCs w:val="24"/>
        </w:rPr>
        <w:t xml:space="preserve"> </w:t>
      </w:r>
      <w:r w:rsidRPr="00896F13">
        <w:rPr>
          <w:spacing w:val="1"/>
          <w:w w:val="102"/>
          <w:szCs w:val="24"/>
        </w:rPr>
        <w:t>a</w:t>
      </w:r>
      <w:r w:rsidRPr="00896F13">
        <w:rPr>
          <w:spacing w:val="2"/>
          <w:w w:val="102"/>
          <w:szCs w:val="24"/>
        </w:rPr>
        <w:t>n</w:t>
      </w:r>
      <w:r w:rsidRPr="00896F13">
        <w:rPr>
          <w:w w:val="102"/>
          <w:szCs w:val="24"/>
        </w:rPr>
        <w:t>d</w:t>
      </w:r>
      <w:r w:rsidRPr="00896F13">
        <w:rPr>
          <w:spacing w:val="4"/>
          <w:szCs w:val="24"/>
        </w:rPr>
        <w:t xml:space="preserve"> </w:t>
      </w:r>
      <w:r w:rsidRPr="00896F13">
        <w:rPr>
          <w:spacing w:val="1"/>
          <w:w w:val="102"/>
          <w:szCs w:val="24"/>
        </w:rPr>
        <w:t>t</w:t>
      </w:r>
      <w:r w:rsidRPr="00896F13">
        <w:rPr>
          <w:spacing w:val="2"/>
          <w:w w:val="102"/>
          <w:szCs w:val="24"/>
        </w:rPr>
        <w:t>h</w:t>
      </w:r>
      <w:r w:rsidRPr="00896F13">
        <w:rPr>
          <w:w w:val="102"/>
          <w:szCs w:val="24"/>
        </w:rPr>
        <w:t>e</w:t>
      </w:r>
      <w:r w:rsidRPr="00896F13">
        <w:rPr>
          <w:spacing w:val="4"/>
          <w:szCs w:val="24"/>
        </w:rPr>
        <w:t xml:space="preserve"> </w:t>
      </w:r>
      <w:r w:rsidRPr="00896F13">
        <w:rPr>
          <w:spacing w:val="2"/>
          <w:w w:val="102"/>
          <w:szCs w:val="24"/>
        </w:rPr>
        <w:t>E</w:t>
      </w:r>
      <w:r w:rsidRPr="00896F13">
        <w:rPr>
          <w:spacing w:val="3"/>
          <w:w w:val="102"/>
          <w:szCs w:val="24"/>
        </w:rPr>
        <w:t>m</w:t>
      </w:r>
      <w:r w:rsidRPr="00896F13">
        <w:rPr>
          <w:spacing w:val="2"/>
          <w:w w:val="102"/>
          <w:szCs w:val="24"/>
        </w:rPr>
        <w:t>p</w:t>
      </w:r>
      <w:r w:rsidRPr="00896F13">
        <w:rPr>
          <w:w w:val="102"/>
          <w:szCs w:val="24"/>
        </w:rPr>
        <w:t>l</w:t>
      </w:r>
      <w:r w:rsidRPr="00896F13">
        <w:rPr>
          <w:spacing w:val="2"/>
          <w:w w:val="102"/>
          <w:szCs w:val="24"/>
        </w:rPr>
        <w:t>o</w:t>
      </w:r>
      <w:r w:rsidRPr="00896F13">
        <w:rPr>
          <w:spacing w:val="1"/>
          <w:w w:val="102"/>
          <w:szCs w:val="24"/>
        </w:rPr>
        <w:t>ye</w:t>
      </w:r>
      <w:r w:rsidRPr="00896F13">
        <w:rPr>
          <w:w w:val="102"/>
          <w:szCs w:val="24"/>
        </w:rPr>
        <w:t>r</w:t>
      </w:r>
      <w:r w:rsidRPr="00896F13">
        <w:rPr>
          <w:spacing w:val="3"/>
          <w:szCs w:val="24"/>
        </w:rPr>
        <w:t xml:space="preserve"> </w:t>
      </w:r>
      <w:proofErr w:type="gramStart"/>
      <w:r w:rsidRPr="00896F13">
        <w:rPr>
          <w:spacing w:val="1"/>
          <w:w w:val="102"/>
          <w:szCs w:val="24"/>
        </w:rPr>
        <w:t>c</w:t>
      </w:r>
      <w:r w:rsidRPr="00896F13">
        <w:rPr>
          <w:spacing w:val="2"/>
          <w:w w:val="102"/>
          <w:szCs w:val="24"/>
        </w:rPr>
        <w:t>o</w:t>
      </w:r>
      <w:r w:rsidRPr="00896F13">
        <w:rPr>
          <w:w w:val="34"/>
          <w:szCs w:val="24"/>
        </w:rPr>
        <w:t>-­</w:t>
      </w:r>
      <w:r w:rsidRPr="00896F13">
        <w:rPr>
          <w:spacing w:val="1"/>
          <w:w w:val="34"/>
          <w:szCs w:val="24"/>
        </w:rPr>
        <w:t>‐</w:t>
      </w:r>
      <w:r w:rsidRPr="00896F13">
        <w:rPr>
          <w:spacing w:val="1"/>
          <w:w w:val="102"/>
          <w:szCs w:val="24"/>
        </w:rPr>
        <w:t>c</w:t>
      </w:r>
      <w:r w:rsidRPr="00896F13">
        <w:rPr>
          <w:spacing w:val="2"/>
          <w:w w:val="102"/>
          <w:szCs w:val="24"/>
        </w:rPr>
        <w:t>h</w:t>
      </w:r>
      <w:r w:rsidRPr="00896F13">
        <w:rPr>
          <w:spacing w:val="1"/>
          <w:w w:val="102"/>
          <w:szCs w:val="24"/>
        </w:rPr>
        <w:t>a</w:t>
      </w:r>
      <w:r w:rsidRPr="00896F13">
        <w:rPr>
          <w:w w:val="102"/>
          <w:szCs w:val="24"/>
        </w:rPr>
        <w:t>i</w:t>
      </w:r>
      <w:r w:rsidRPr="00896F13">
        <w:rPr>
          <w:spacing w:val="1"/>
          <w:w w:val="102"/>
          <w:szCs w:val="24"/>
        </w:rPr>
        <w:t>r</w:t>
      </w:r>
      <w:r w:rsidRPr="00896F13">
        <w:rPr>
          <w:w w:val="102"/>
          <w:szCs w:val="24"/>
        </w:rPr>
        <w:t>s</w:t>
      </w:r>
      <w:proofErr w:type="gramEnd"/>
      <w:r w:rsidRPr="00896F13">
        <w:rPr>
          <w:spacing w:val="4"/>
          <w:szCs w:val="24"/>
        </w:rPr>
        <w:t xml:space="preserve"> </w:t>
      </w:r>
      <w:r w:rsidRPr="00896F13">
        <w:rPr>
          <w:spacing w:val="2"/>
          <w:w w:val="102"/>
          <w:szCs w:val="24"/>
        </w:rPr>
        <w:t>w</w:t>
      </w:r>
      <w:r w:rsidRPr="00896F13">
        <w:rPr>
          <w:w w:val="102"/>
          <w:szCs w:val="24"/>
        </w:rPr>
        <w:t>ill</w:t>
      </w:r>
      <w:r w:rsidRPr="00896F13">
        <w:rPr>
          <w:spacing w:val="3"/>
          <w:szCs w:val="24"/>
        </w:rPr>
        <w:t xml:space="preserve"> </w:t>
      </w:r>
      <w:r w:rsidRPr="00896F13">
        <w:rPr>
          <w:spacing w:val="2"/>
          <w:w w:val="102"/>
          <w:szCs w:val="24"/>
        </w:rPr>
        <w:t>p</w:t>
      </w:r>
      <w:r w:rsidRPr="00896F13">
        <w:rPr>
          <w:spacing w:val="1"/>
          <w:w w:val="102"/>
          <w:szCs w:val="24"/>
        </w:rPr>
        <w:t>re</w:t>
      </w:r>
      <w:r w:rsidRPr="00896F13">
        <w:rPr>
          <w:spacing w:val="2"/>
          <w:w w:val="102"/>
          <w:szCs w:val="24"/>
        </w:rPr>
        <w:t>p</w:t>
      </w:r>
      <w:r w:rsidRPr="00896F13">
        <w:rPr>
          <w:spacing w:val="1"/>
          <w:w w:val="102"/>
          <w:szCs w:val="24"/>
        </w:rPr>
        <w:t>ar</w:t>
      </w:r>
      <w:r w:rsidRPr="00896F13">
        <w:rPr>
          <w:w w:val="102"/>
          <w:szCs w:val="24"/>
        </w:rPr>
        <w:t>e</w:t>
      </w:r>
      <w:r w:rsidRPr="00896F13">
        <w:rPr>
          <w:spacing w:val="4"/>
          <w:szCs w:val="24"/>
        </w:rPr>
        <w:t xml:space="preserve"> </w:t>
      </w:r>
      <w:r w:rsidRPr="00896F13">
        <w:rPr>
          <w:spacing w:val="1"/>
          <w:w w:val="102"/>
          <w:szCs w:val="24"/>
        </w:rPr>
        <w:t>a</w:t>
      </w:r>
      <w:r w:rsidRPr="00896F13">
        <w:rPr>
          <w:w w:val="102"/>
          <w:szCs w:val="24"/>
        </w:rPr>
        <w:t>n</w:t>
      </w:r>
      <w:r w:rsidRPr="00896F13">
        <w:rPr>
          <w:spacing w:val="4"/>
          <w:szCs w:val="24"/>
        </w:rPr>
        <w:t xml:space="preserve"> </w:t>
      </w:r>
      <w:r w:rsidRPr="00896F13">
        <w:rPr>
          <w:spacing w:val="1"/>
          <w:w w:val="102"/>
          <w:szCs w:val="24"/>
        </w:rPr>
        <w:t>age</w:t>
      </w:r>
      <w:r w:rsidRPr="00896F13">
        <w:rPr>
          <w:spacing w:val="2"/>
          <w:w w:val="102"/>
          <w:szCs w:val="24"/>
        </w:rPr>
        <w:t>nd</w:t>
      </w:r>
      <w:r w:rsidRPr="00896F13">
        <w:rPr>
          <w:w w:val="102"/>
          <w:szCs w:val="24"/>
        </w:rPr>
        <w:t>a</w:t>
      </w:r>
      <w:r w:rsidRPr="00896F13">
        <w:rPr>
          <w:spacing w:val="4"/>
          <w:szCs w:val="24"/>
        </w:rPr>
        <w:t xml:space="preserve"> </w:t>
      </w:r>
      <w:r w:rsidRPr="00896F13">
        <w:rPr>
          <w:spacing w:val="1"/>
          <w:w w:val="102"/>
          <w:szCs w:val="24"/>
        </w:rPr>
        <w:t>t</w:t>
      </w:r>
      <w:r w:rsidRPr="00896F13">
        <w:rPr>
          <w:w w:val="102"/>
          <w:szCs w:val="24"/>
        </w:rPr>
        <w:t>o</w:t>
      </w:r>
      <w:r w:rsidRPr="00896F13">
        <w:rPr>
          <w:spacing w:val="4"/>
          <w:szCs w:val="24"/>
        </w:rPr>
        <w:t xml:space="preserve"> </w:t>
      </w:r>
      <w:r w:rsidRPr="00896F13">
        <w:rPr>
          <w:spacing w:val="2"/>
          <w:w w:val="102"/>
          <w:szCs w:val="24"/>
        </w:rPr>
        <w:t>b</w:t>
      </w:r>
      <w:r w:rsidRPr="00896F13">
        <w:rPr>
          <w:w w:val="102"/>
          <w:szCs w:val="24"/>
        </w:rPr>
        <w:t>e</w:t>
      </w:r>
      <w:r w:rsidRPr="00896F13">
        <w:rPr>
          <w:spacing w:val="4"/>
          <w:szCs w:val="24"/>
        </w:rPr>
        <w:t xml:space="preserve"> </w:t>
      </w:r>
      <w:r w:rsidRPr="00896F13">
        <w:rPr>
          <w:spacing w:val="2"/>
          <w:w w:val="102"/>
          <w:szCs w:val="24"/>
        </w:rPr>
        <w:t>p</w:t>
      </w:r>
      <w:r w:rsidRPr="00896F13">
        <w:rPr>
          <w:spacing w:val="1"/>
          <w:w w:val="102"/>
          <w:szCs w:val="24"/>
        </w:rPr>
        <w:t>rese</w:t>
      </w:r>
      <w:r w:rsidRPr="00896F13">
        <w:rPr>
          <w:spacing w:val="2"/>
          <w:w w:val="102"/>
          <w:szCs w:val="24"/>
        </w:rPr>
        <w:t>n</w:t>
      </w:r>
      <w:r w:rsidRPr="00896F13">
        <w:rPr>
          <w:spacing w:val="1"/>
          <w:w w:val="102"/>
          <w:szCs w:val="24"/>
        </w:rPr>
        <w:t>te</w:t>
      </w:r>
      <w:r w:rsidRPr="00896F13">
        <w:rPr>
          <w:w w:val="102"/>
          <w:szCs w:val="24"/>
        </w:rPr>
        <w:t>d</w:t>
      </w:r>
      <w:r w:rsidRPr="00896F13">
        <w:rPr>
          <w:spacing w:val="4"/>
          <w:szCs w:val="24"/>
        </w:rPr>
        <w:t xml:space="preserve"> </w:t>
      </w:r>
      <w:r w:rsidRPr="00896F13">
        <w:rPr>
          <w:spacing w:val="1"/>
          <w:w w:val="102"/>
          <w:szCs w:val="24"/>
        </w:rPr>
        <w:t>t</w:t>
      </w:r>
      <w:r w:rsidRPr="00896F13">
        <w:rPr>
          <w:w w:val="102"/>
          <w:szCs w:val="24"/>
        </w:rPr>
        <w:t>o</w:t>
      </w:r>
      <w:r w:rsidRPr="00896F13">
        <w:rPr>
          <w:spacing w:val="4"/>
          <w:szCs w:val="24"/>
        </w:rPr>
        <w:t xml:space="preserve"> </w:t>
      </w:r>
      <w:r w:rsidRPr="00896F13">
        <w:rPr>
          <w:spacing w:val="1"/>
          <w:w w:val="102"/>
          <w:szCs w:val="24"/>
        </w:rPr>
        <w:t>t</w:t>
      </w:r>
      <w:r w:rsidRPr="00896F13">
        <w:rPr>
          <w:spacing w:val="2"/>
          <w:w w:val="102"/>
          <w:szCs w:val="24"/>
        </w:rPr>
        <w:t>h</w:t>
      </w:r>
      <w:r w:rsidRPr="00896F13">
        <w:rPr>
          <w:w w:val="102"/>
          <w:szCs w:val="24"/>
        </w:rPr>
        <w:t xml:space="preserve">e </w:t>
      </w:r>
      <w:r w:rsidRPr="00896F13">
        <w:rPr>
          <w:szCs w:val="24"/>
        </w:rPr>
        <w:t>Committee</w:t>
      </w:r>
      <w:r w:rsidRPr="00896F13">
        <w:rPr>
          <w:spacing w:val="26"/>
          <w:szCs w:val="24"/>
        </w:rPr>
        <w:t xml:space="preserve"> </w:t>
      </w:r>
      <w:r w:rsidRPr="00896F13">
        <w:rPr>
          <w:szCs w:val="24"/>
        </w:rPr>
        <w:t>at</w:t>
      </w:r>
      <w:r w:rsidRPr="00896F13">
        <w:rPr>
          <w:spacing w:val="24"/>
          <w:szCs w:val="24"/>
        </w:rPr>
        <w:t xml:space="preserve"> </w:t>
      </w:r>
      <w:r w:rsidRPr="00896F13">
        <w:rPr>
          <w:szCs w:val="24"/>
        </w:rPr>
        <w:t>least</w:t>
      </w:r>
      <w:r w:rsidRPr="00896F13">
        <w:rPr>
          <w:spacing w:val="24"/>
          <w:szCs w:val="24"/>
        </w:rPr>
        <w:t xml:space="preserve"> </w:t>
      </w:r>
      <w:r w:rsidRPr="00896F13">
        <w:rPr>
          <w:szCs w:val="24"/>
        </w:rPr>
        <w:t>three</w:t>
      </w:r>
      <w:r w:rsidRPr="00896F13">
        <w:rPr>
          <w:spacing w:val="26"/>
          <w:szCs w:val="24"/>
        </w:rPr>
        <w:t xml:space="preserve"> </w:t>
      </w:r>
      <w:r w:rsidRPr="00896F13">
        <w:rPr>
          <w:szCs w:val="24"/>
        </w:rPr>
        <w:t>(3)</w:t>
      </w:r>
      <w:r w:rsidRPr="00896F13">
        <w:rPr>
          <w:spacing w:val="24"/>
          <w:szCs w:val="24"/>
        </w:rPr>
        <w:t xml:space="preserve"> </w:t>
      </w:r>
      <w:r w:rsidRPr="00896F13">
        <w:rPr>
          <w:szCs w:val="24"/>
        </w:rPr>
        <w:t>working</w:t>
      </w:r>
      <w:r w:rsidRPr="00896F13">
        <w:rPr>
          <w:spacing w:val="26"/>
          <w:szCs w:val="24"/>
        </w:rPr>
        <w:t xml:space="preserve"> </w:t>
      </w:r>
      <w:r w:rsidRPr="00896F13">
        <w:rPr>
          <w:szCs w:val="24"/>
        </w:rPr>
        <w:t>days</w:t>
      </w:r>
      <w:r w:rsidRPr="00896F13">
        <w:rPr>
          <w:spacing w:val="24"/>
          <w:szCs w:val="24"/>
        </w:rPr>
        <w:t xml:space="preserve"> </w:t>
      </w:r>
      <w:r w:rsidRPr="00896F13">
        <w:rPr>
          <w:szCs w:val="24"/>
        </w:rPr>
        <w:t>prior</w:t>
      </w:r>
      <w:r w:rsidRPr="00896F13">
        <w:rPr>
          <w:spacing w:val="24"/>
          <w:szCs w:val="24"/>
        </w:rPr>
        <w:t xml:space="preserve"> </w:t>
      </w:r>
      <w:r w:rsidRPr="00896F13">
        <w:rPr>
          <w:szCs w:val="24"/>
        </w:rPr>
        <w:t>to</w:t>
      </w:r>
      <w:r w:rsidRPr="00896F13">
        <w:rPr>
          <w:spacing w:val="26"/>
          <w:szCs w:val="24"/>
        </w:rPr>
        <w:t xml:space="preserve"> </w:t>
      </w:r>
      <w:r w:rsidRPr="00896F13">
        <w:rPr>
          <w:szCs w:val="24"/>
        </w:rPr>
        <w:t>the</w:t>
      </w:r>
      <w:r w:rsidRPr="00896F13">
        <w:rPr>
          <w:spacing w:val="26"/>
          <w:szCs w:val="24"/>
        </w:rPr>
        <w:t xml:space="preserve"> </w:t>
      </w:r>
      <w:r w:rsidRPr="00896F13">
        <w:rPr>
          <w:szCs w:val="24"/>
        </w:rPr>
        <w:t>scheduled</w:t>
      </w:r>
      <w:r w:rsidRPr="00896F13">
        <w:rPr>
          <w:spacing w:val="26"/>
          <w:szCs w:val="24"/>
        </w:rPr>
        <w:t xml:space="preserve"> </w:t>
      </w:r>
      <w:r w:rsidRPr="00896F13">
        <w:rPr>
          <w:szCs w:val="24"/>
        </w:rPr>
        <w:t>meeting.</w:t>
      </w:r>
    </w:p>
    <w:p w14:paraId="404739FB" w14:textId="6FD051D2" w:rsidR="00D9119E" w:rsidRPr="007571CA" w:rsidRDefault="00D9119E" w:rsidP="007571CA">
      <w:pPr>
        <w:numPr>
          <w:ilvl w:val="0"/>
          <w:numId w:val="39"/>
        </w:numPr>
        <w:rPr>
          <w:szCs w:val="24"/>
        </w:rPr>
      </w:pPr>
      <w:r w:rsidRPr="00896F13">
        <w:rPr>
          <w:w w:val="105"/>
          <w:szCs w:val="24"/>
        </w:rPr>
        <w:t>Employee Committee members will be released for participation for any scheduled hours of work</w:t>
      </w:r>
      <w:r w:rsidRPr="00896F13">
        <w:rPr>
          <w:spacing w:val="-3"/>
          <w:w w:val="105"/>
          <w:szCs w:val="24"/>
        </w:rPr>
        <w:t xml:space="preserve"> </w:t>
      </w:r>
      <w:r w:rsidRPr="00896F13">
        <w:rPr>
          <w:w w:val="105"/>
          <w:szCs w:val="24"/>
        </w:rPr>
        <w:t>that</w:t>
      </w:r>
      <w:r w:rsidRPr="00896F13">
        <w:rPr>
          <w:spacing w:val="-4"/>
          <w:w w:val="105"/>
          <w:szCs w:val="24"/>
        </w:rPr>
        <w:t xml:space="preserve"> </w:t>
      </w:r>
      <w:r w:rsidRPr="00896F13">
        <w:rPr>
          <w:w w:val="105"/>
          <w:szCs w:val="24"/>
        </w:rPr>
        <w:t>the</w:t>
      </w:r>
      <w:r w:rsidRPr="00896F13">
        <w:rPr>
          <w:spacing w:val="-3"/>
          <w:w w:val="105"/>
          <w:szCs w:val="24"/>
        </w:rPr>
        <w:t xml:space="preserve"> </w:t>
      </w:r>
      <w:r w:rsidRPr="00896F13">
        <w:rPr>
          <w:w w:val="105"/>
          <w:szCs w:val="24"/>
        </w:rPr>
        <w:t>worker</w:t>
      </w:r>
      <w:r w:rsidRPr="00896F13">
        <w:rPr>
          <w:spacing w:val="-4"/>
          <w:w w:val="105"/>
          <w:szCs w:val="24"/>
        </w:rPr>
        <w:t xml:space="preserve"> </w:t>
      </w:r>
      <w:r w:rsidRPr="00896F13">
        <w:rPr>
          <w:w w:val="105"/>
          <w:szCs w:val="24"/>
        </w:rPr>
        <w:t>foregoes</w:t>
      </w:r>
      <w:r w:rsidRPr="00896F13">
        <w:rPr>
          <w:spacing w:val="-4"/>
          <w:w w:val="105"/>
          <w:szCs w:val="24"/>
        </w:rPr>
        <w:t xml:space="preserve"> </w:t>
      </w:r>
      <w:r w:rsidRPr="00896F13">
        <w:rPr>
          <w:w w:val="105"/>
          <w:szCs w:val="24"/>
        </w:rPr>
        <w:t>by</w:t>
      </w:r>
      <w:r w:rsidRPr="00896F13">
        <w:rPr>
          <w:spacing w:val="-3"/>
          <w:w w:val="105"/>
          <w:szCs w:val="24"/>
        </w:rPr>
        <w:t xml:space="preserve"> </w:t>
      </w:r>
      <w:r w:rsidRPr="00896F13">
        <w:rPr>
          <w:w w:val="105"/>
          <w:szCs w:val="24"/>
        </w:rPr>
        <w:t>service</w:t>
      </w:r>
      <w:r w:rsidRPr="00896F13">
        <w:rPr>
          <w:spacing w:val="-3"/>
          <w:w w:val="105"/>
          <w:szCs w:val="24"/>
        </w:rPr>
        <w:t xml:space="preserve"> </w:t>
      </w:r>
      <w:r w:rsidRPr="00896F13">
        <w:rPr>
          <w:w w:val="105"/>
          <w:szCs w:val="24"/>
        </w:rPr>
        <w:t>on</w:t>
      </w:r>
      <w:r w:rsidRPr="00896F13">
        <w:rPr>
          <w:spacing w:val="-3"/>
          <w:w w:val="105"/>
          <w:szCs w:val="24"/>
        </w:rPr>
        <w:t xml:space="preserve"> </w:t>
      </w:r>
      <w:r w:rsidRPr="00896F13">
        <w:rPr>
          <w:w w:val="105"/>
          <w:szCs w:val="24"/>
        </w:rPr>
        <w:t>the</w:t>
      </w:r>
      <w:r w:rsidRPr="00896F13">
        <w:rPr>
          <w:spacing w:val="-3"/>
          <w:w w:val="105"/>
          <w:szCs w:val="24"/>
        </w:rPr>
        <w:t xml:space="preserve"> </w:t>
      </w:r>
      <w:r w:rsidRPr="00896F13">
        <w:rPr>
          <w:w w:val="105"/>
          <w:szCs w:val="24"/>
        </w:rPr>
        <w:t>Committee</w:t>
      </w:r>
      <w:r w:rsidRPr="00896F13">
        <w:rPr>
          <w:spacing w:val="-3"/>
          <w:w w:val="105"/>
          <w:szCs w:val="24"/>
        </w:rPr>
        <w:t xml:space="preserve"> </w:t>
      </w:r>
      <w:r w:rsidRPr="00896F13">
        <w:rPr>
          <w:w w:val="105"/>
          <w:szCs w:val="24"/>
        </w:rPr>
        <w:t>and</w:t>
      </w:r>
      <w:r w:rsidRPr="00896F13">
        <w:rPr>
          <w:spacing w:val="-3"/>
          <w:w w:val="105"/>
          <w:szCs w:val="24"/>
        </w:rPr>
        <w:t xml:space="preserve"> </w:t>
      </w:r>
      <w:r w:rsidRPr="00896F13">
        <w:rPr>
          <w:w w:val="105"/>
          <w:szCs w:val="24"/>
        </w:rPr>
        <w:t>may</w:t>
      </w:r>
      <w:r w:rsidRPr="00896F13">
        <w:rPr>
          <w:spacing w:val="-3"/>
          <w:w w:val="105"/>
          <w:szCs w:val="24"/>
        </w:rPr>
        <w:t xml:space="preserve"> </w:t>
      </w:r>
      <w:r w:rsidRPr="00896F13">
        <w:rPr>
          <w:w w:val="105"/>
          <w:szCs w:val="24"/>
        </w:rPr>
        <w:t>access</w:t>
      </w:r>
      <w:r w:rsidRPr="00896F13">
        <w:rPr>
          <w:spacing w:val="-4"/>
          <w:w w:val="105"/>
          <w:szCs w:val="24"/>
        </w:rPr>
        <w:t xml:space="preserve"> </w:t>
      </w:r>
      <w:r w:rsidRPr="00896F13">
        <w:rPr>
          <w:w w:val="105"/>
          <w:szCs w:val="24"/>
        </w:rPr>
        <w:t>any</w:t>
      </w:r>
      <w:r w:rsidRPr="00896F13">
        <w:rPr>
          <w:spacing w:val="-3"/>
          <w:w w:val="105"/>
          <w:szCs w:val="24"/>
        </w:rPr>
        <w:t xml:space="preserve"> </w:t>
      </w:r>
      <w:r w:rsidRPr="00896F13">
        <w:rPr>
          <w:w w:val="105"/>
          <w:szCs w:val="24"/>
        </w:rPr>
        <w:t>Paid</w:t>
      </w:r>
      <w:r w:rsidRPr="00896F13">
        <w:rPr>
          <w:spacing w:val="-3"/>
          <w:w w:val="105"/>
          <w:szCs w:val="24"/>
        </w:rPr>
        <w:t xml:space="preserve"> </w:t>
      </w:r>
      <w:r w:rsidRPr="00896F13">
        <w:rPr>
          <w:w w:val="105"/>
          <w:szCs w:val="24"/>
        </w:rPr>
        <w:t>Bank</w:t>
      </w:r>
      <w:r w:rsidRPr="00896F13">
        <w:rPr>
          <w:spacing w:val="-3"/>
          <w:w w:val="105"/>
          <w:szCs w:val="24"/>
        </w:rPr>
        <w:t xml:space="preserve"> </w:t>
      </w:r>
      <w:r w:rsidRPr="00896F13">
        <w:rPr>
          <w:w w:val="105"/>
          <w:szCs w:val="24"/>
        </w:rPr>
        <w:t>Time available as referenced in Article 11.3. The Union and the Employer shall pay any travel expenses</w:t>
      </w:r>
      <w:r w:rsidRPr="00896F13">
        <w:rPr>
          <w:spacing w:val="-6"/>
          <w:w w:val="105"/>
          <w:szCs w:val="24"/>
        </w:rPr>
        <w:t xml:space="preserve"> </w:t>
      </w:r>
      <w:r w:rsidRPr="00896F13">
        <w:rPr>
          <w:w w:val="105"/>
          <w:szCs w:val="24"/>
        </w:rPr>
        <w:t>for</w:t>
      </w:r>
      <w:r w:rsidRPr="00896F13">
        <w:rPr>
          <w:spacing w:val="-6"/>
          <w:w w:val="105"/>
          <w:szCs w:val="24"/>
        </w:rPr>
        <w:t xml:space="preserve"> </w:t>
      </w:r>
      <w:r w:rsidRPr="00896F13">
        <w:rPr>
          <w:w w:val="105"/>
          <w:szCs w:val="24"/>
        </w:rPr>
        <w:t>the</w:t>
      </w:r>
      <w:r w:rsidRPr="00896F13">
        <w:rPr>
          <w:spacing w:val="-5"/>
          <w:w w:val="105"/>
          <w:szCs w:val="24"/>
        </w:rPr>
        <w:t xml:space="preserve"> </w:t>
      </w:r>
      <w:r w:rsidRPr="00896F13">
        <w:rPr>
          <w:w w:val="105"/>
          <w:szCs w:val="24"/>
        </w:rPr>
        <w:t>participation</w:t>
      </w:r>
      <w:r w:rsidRPr="00896F13">
        <w:rPr>
          <w:spacing w:val="-5"/>
          <w:w w:val="105"/>
          <w:szCs w:val="24"/>
        </w:rPr>
        <w:t xml:space="preserve"> </w:t>
      </w:r>
      <w:r w:rsidRPr="00896F13">
        <w:rPr>
          <w:w w:val="105"/>
          <w:szCs w:val="24"/>
        </w:rPr>
        <w:t>of</w:t>
      </w:r>
      <w:r w:rsidRPr="00896F13">
        <w:rPr>
          <w:spacing w:val="-6"/>
          <w:w w:val="105"/>
          <w:szCs w:val="24"/>
        </w:rPr>
        <w:t xml:space="preserve"> </w:t>
      </w:r>
      <w:r w:rsidRPr="00896F13">
        <w:rPr>
          <w:w w:val="105"/>
          <w:szCs w:val="24"/>
        </w:rPr>
        <w:t>their</w:t>
      </w:r>
      <w:r w:rsidRPr="00896F13">
        <w:rPr>
          <w:spacing w:val="-6"/>
          <w:w w:val="105"/>
          <w:szCs w:val="24"/>
        </w:rPr>
        <w:t xml:space="preserve"> </w:t>
      </w:r>
      <w:r w:rsidRPr="00896F13">
        <w:rPr>
          <w:w w:val="105"/>
          <w:szCs w:val="24"/>
        </w:rPr>
        <w:t>respective</w:t>
      </w:r>
      <w:r w:rsidRPr="00896F13">
        <w:rPr>
          <w:spacing w:val="-5"/>
          <w:w w:val="105"/>
          <w:szCs w:val="24"/>
        </w:rPr>
        <w:t xml:space="preserve"> </w:t>
      </w:r>
      <w:r w:rsidRPr="00896F13">
        <w:rPr>
          <w:w w:val="105"/>
          <w:szCs w:val="24"/>
        </w:rPr>
        <w:t>representatives.</w:t>
      </w:r>
    </w:p>
    <w:p w14:paraId="0C198A5C" w14:textId="77777777" w:rsidR="00D9119E" w:rsidRPr="00896F13" w:rsidRDefault="00D9119E" w:rsidP="00896F13">
      <w:pPr>
        <w:pStyle w:val="Heading2"/>
      </w:pPr>
      <w:bookmarkStart w:id="108" w:name="_TOC_250071"/>
      <w:bookmarkStart w:id="109" w:name="_Toc89437495"/>
      <w:bookmarkEnd w:id="108"/>
      <w:r w:rsidRPr="00896F13">
        <w:t>SECTION 11.3: PAID BANK TIME</w:t>
      </w:r>
      <w:bookmarkEnd w:id="109"/>
    </w:p>
    <w:p w14:paraId="4ADD929C" w14:textId="77777777" w:rsidR="00D9119E" w:rsidRPr="001D4DE2" w:rsidRDefault="00D9119E" w:rsidP="00896F13">
      <w:r w:rsidRPr="001D4DE2">
        <w:t xml:space="preserve">The Employer agrees to provide eight hundred (800) hours of paid bank time to be used for partnership related activities or other mutually agreeable activities. Hours of paid bank time will be the hourly rate of the employee participating in the partnership activities. Examples of these activities </w:t>
      </w:r>
      <w:proofErr w:type="gramStart"/>
      <w:r w:rsidRPr="001D4DE2">
        <w:t>include, but</w:t>
      </w:r>
      <w:proofErr w:type="gramEnd"/>
      <w:r w:rsidRPr="001D4DE2">
        <w:t xml:space="preserve"> are not limited to: Labor Management Committee work referenced in Article 11 and Home Care Advocacy Day referenced in Article 28.</w:t>
      </w:r>
    </w:p>
    <w:p w14:paraId="314E4470" w14:textId="77777777" w:rsidR="00D9119E" w:rsidRPr="00896F13" w:rsidRDefault="00D9119E" w:rsidP="00896F13">
      <w:pPr>
        <w:pStyle w:val="Heading2"/>
      </w:pPr>
      <w:bookmarkStart w:id="110" w:name="_TOC_250070"/>
      <w:bookmarkStart w:id="111" w:name="_Toc89437496"/>
      <w:bookmarkEnd w:id="110"/>
      <w:r w:rsidRPr="00896F13">
        <w:t>SECTION 11.4: EMPLOYEE HANDBOOK</w:t>
      </w:r>
      <w:bookmarkEnd w:id="111"/>
    </w:p>
    <w:p w14:paraId="22A44765" w14:textId="0DE13BC2" w:rsidR="00D9119E" w:rsidRPr="001D4DE2" w:rsidRDefault="00D9119E" w:rsidP="00CC0520">
      <w:r w:rsidRPr="001D4DE2">
        <w:t xml:space="preserve">Should the Employer seek to create an Employee Handbook or modify an existing Handbook (separate from this Agreement), </w:t>
      </w:r>
      <w:r>
        <w:t xml:space="preserve">the </w:t>
      </w:r>
      <w:r w:rsidRPr="001D4DE2">
        <w:t xml:space="preserve">Employer shall allow their Labor Management Committee an opportunity to </w:t>
      </w:r>
      <w:r>
        <w:t>review such creation or modification prior to its implementation</w:t>
      </w:r>
      <w:r w:rsidRPr="001D4DE2">
        <w:t>. The Union shall have the right to demand to bargain over any mandatory subjects of bargaining included or proposed in such a Handbook.</w:t>
      </w:r>
      <w:r>
        <w:t xml:space="preserve"> If the LMC is unable to review a modification to the handbook prior to its implementation, the Employer shall give the Union at least thirty </w:t>
      </w:r>
      <w:r w:rsidR="00832503">
        <w:t>(</w:t>
      </w:r>
      <w:r>
        <w:t>30</w:t>
      </w:r>
      <w:r w:rsidR="00832503">
        <w:t>)</w:t>
      </w:r>
      <w:r>
        <w:t xml:space="preserve"> days to do so and shall negotiate with the Union. </w:t>
      </w:r>
    </w:p>
    <w:p w14:paraId="1353A4D7" w14:textId="14BE3807" w:rsidR="00D9119E" w:rsidRPr="001D4DE2" w:rsidRDefault="00D9119E" w:rsidP="00CC0520">
      <w:r w:rsidRPr="001D4DE2">
        <w:t>The Labor Management Committee shall review and recommend possible changes to job descriptions annually. The Labor Management Committee shall propose recommended changes when necessary.</w:t>
      </w:r>
    </w:p>
    <w:p w14:paraId="0AE799F6" w14:textId="4A91C201" w:rsidR="00D9119E" w:rsidRPr="00CC0520" w:rsidRDefault="00D9119E" w:rsidP="00CC0520">
      <w:pPr>
        <w:pStyle w:val="Heading2"/>
      </w:pPr>
      <w:bookmarkStart w:id="112" w:name="_TOC_250069"/>
      <w:bookmarkStart w:id="113" w:name="_Toc89437497"/>
      <w:r w:rsidRPr="00CC0520">
        <w:t xml:space="preserve">SECTION 11.5: HOME AND </w:t>
      </w:r>
      <w:r w:rsidR="00832503">
        <w:t>COMMUNITY BASED CARE INDUSTRY-</w:t>
      </w:r>
      <w:r w:rsidRPr="00CC0520">
        <w:t xml:space="preserve">WIDE </w:t>
      </w:r>
      <w:bookmarkEnd w:id="112"/>
      <w:r w:rsidRPr="00CC0520">
        <w:t>COMMUNICATIONS</w:t>
      </w:r>
      <w:bookmarkEnd w:id="113"/>
    </w:p>
    <w:p w14:paraId="720A1B46" w14:textId="0A00D4E8" w:rsidR="00D9119E" w:rsidRDefault="00D9119E" w:rsidP="00CC0520">
      <w:r w:rsidRPr="001D4DE2">
        <w:t>The Parties share an equal stake in advocating for improvements in the quality of care with the regulators, the State, the Legislature, and the Congress, in building workforce development programs which prepare caregivers and Employers to meet the challenges of providing service to our rapidly aging population. Recognizing our common interests, the Parties will meet and confer over Legislative priorities, public policy goals and other matters of mutual inter</w:t>
      </w:r>
      <w:r w:rsidR="007571CA">
        <w:t>est in the home and community-</w:t>
      </w:r>
      <w:r w:rsidRPr="001D4DE2">
        <w:t xml:space="preserve">based care industry. The Committee shall meet at least once in a reasonable </w:t>
      </w:r>
      <w:proofErr w:type="gramStart"/>
      <w:r w:rsidRPr="001D4DE2">
        <w:t>time period</w:t>
      </w:r>
      <w:proofErr w:type="gramEnd"/>
      <w:r w:rsidRPr="001D4DE2">
        <w:t xml:space="preserve"> prior to the opening of any Montana Legislative session. The Parties may mutually agree to invite other parties to participate in Communications Committee meetings. These other parties could include, but are not limited to, other unionized Employ</w:t>
      </w:r>
      <w:r w:rsidR="007571CA">
        <w:t>ers in the home and community-</w:t>
      </w:r>
      <w:r w:rsidRPr="001D4DE2">
        <w:t xml:space="preserve">based industry or </w:t>
      </w:r>
      <w:proofErr w:type="gramStart"/>
      <w:r w:rsidRPr="001D4DE2">
        <w:t>long term</w:t>
      </w:r>
      <w:proofErr w:type="gramEnd"/>
      <w:r w:rsidRPr="001D4DE2">
        <w:t xml:space="preserve"> care policy advocacy groups.</w:t>
      </w:r>
    </w:p>
    <w:p w14:paraId="5CF4771C" w14:textId="77777777" w:rsidR="007571CA" w:rsidRPr="00665E1A" w:rsidRDefault="007571CA" w:rsidP="00CC0520"/>
    <w:p w14:paraId="7E06438F" w14:textId="77777777" w:rsidR="00983A2E" w:rsidRPr="00CC0520" w:rsidRDefault="00983A2E" w:rsidP="00CC0520">
      <w:pPr>
        <w:pStyle w:val="Heading1"/>
      </w:pPr>
      <w:bookmarkStart w:id="114" w:name="_TOC_250068"/>
      <w:bookmarkStart w:id="115" w:name="_Toc89437498"/>
      <w:r w:rsidRPr="00CC0520">
        <w:t xml:space="preserve">ARTICLE 12: HEALTH AND </w:t>
      </w:r>
      <w:bookmarkEnd w:id="114"/>
      <w:r w:rsidRPr="00CC0520">
        <w:t>SAFETY</w:t>
      </w:r>
      <w:bookmarkEnd w:id="115"/>
    </w:p>
    <w:p w14:paraId="515ABCC2" w14:textId="77777777" w:rsidR="00983A2E" w:rsidRPr="00CC0520" w:rsidRDefault="00983A2E" w:rsidP="00CC0520">
      <w:pPr>
        <w:pStyle w:val="Heading2"/>
      </w:pPr>
      <w:bookmarkStart w:id="116" w:name="_TOC_250067"/>
      <w:bookmarkStart w:id="117" w:name="_Toc89437499"/>
      <w:bookmarkEnd w:id="116"/>
      <w:r w:rsidRPr="00CC0520">
        <w:t>SECTION 12.1: RIGHT TO SAFE WORKING CONDITIONS</w:t>
      </w:r>
      <w:bookmarkEnd w:id="117"/>
    </w:p>
    <w:p w14:paraId="21084967" w14:textId="77777777" w:rsidR="00983A2E" w:rsidRPr="001D4DE2" w:rsidRDefault="00983A2E" w:rsidP="00CC0520">
      <w:r w:rsidRPr="001D4DE2">
        <w:t>The Employer and the Union agree to comply with all federal, state, and local laws to provide working conditions that are safe. The Employer may, in its discretion, establish safety and health rules.</w:t>
      </w:r>
    </w:p>
    <w:p w14:paraId="55F4AF9C" w14:textId="77777777" w:rsidR="00983A2E" w:rsidRPr="001D4DE2" w:rsidRDefault="00983A2E" w:rsidP="00CC0520">
      <w:r w:rsidRPr="001D4DE2">
        <w:t xml:space="preserve">The Employer and the Union recognize the importance of working conditions that will not threaten or endanger the health or safety of employees or clients. No employee shall be required to work in any situation that would threaten or endanger his/her health or safety and each Employer shall make a good faith effort to notify employees of any health or safety risks prior to a client assignment. </w:t>
      </w:r>
      <w:r w:rsidRPr="00236821">
        <w:t>Such situations include</w:t>
      </w:r>
      <w:r>
        <w:t xml:space="preserve"> but are not limited </w:t>
      </w:r>
      <w:proofErr w:type="gramStart"/>
      <w:r>
        <w:t>to</w:t>
      </w:r>
      <w:r w:rsidRPr="00236821">
        <w:t>:</w:t>
      </w:r>
      <w:proofErr w:type="gramEnd"/>
      <w:r w:rsidRPr="00236821">
        <w:t xml:space="preserve"> bodily harm to the employee; threatening behavior of the client to the employee; sexual harassment of the employee by the client or by persons in the household; or any other situation that would be a threat to the employee’s health</w:t>
      </w:r>
      <w:r>
        <w:t xml:space="preserve"> or safety</w:t>
      </w:r>
      <w:r w:rsidRPr="00236821">
        <w:t xml:space="preserve">. </w:t>
      </w:r>
      <w:r>
        <w:t xml:space="preserve"> </w:t>
      </w:r>
      <w:r w:rsidRPr="001D4DE2">
        <w:t>Employees will immediately report to the Employer any working condition that the employee believes threatens or endangers the health or safety of the employee or client.</w:t>
      </w:r>
    </w:p>
    <w:p w14:paraId="2701E08B" w14:textId="77777777" w:rsidR="00983A2E" w:rsidRPr="00CC0520" w:rsidRDefault="00983A2E" w:rsidP="00CC0520">
      <w:pPr>
        <w:pStyle w:val="Heading2"/>
      </w:pPr>
      <w:bookmarkStart w:id="118" w:name="_TOC_250066"/>
      <w:bookmarkStart w:id="119" w:name="_Toc89437500"/>
      <w:r w:rsidRPr="00CC0520">
        <w:t xml:space="preserve">SECTION 12.2: SAFETY EQUIPMENT AND PERSONAL PROTECTIVE </w:t>
      </w:r>
      <w:bookmarkEnd w:id="118"/>
      <w:r w:rsidRPr="00CC0520">
        <w:t>EQUIPMENT SUPPLIES</w:t>
      </w:r>
      <w:bookmarkEnd w:id="119"/>
    </w:p>
    <w:p w14:paraId="0E100B6B" w14:textId="2DD44401" w:rsidR="00983A2E" w:rsidRPr="00FF2591" w:rsidRDefault="00983A2E" w:rsidP="00CC0520">
      <w:r w:rsidRPr="00FF2591">
        <w:t xml:space="preserve">No employee shall be required to provide at his/her own expense safety equipment, supplies, or protective garments, including, but not limited to gloves and/or masks, </w:t>
      </w:r>
      <w:r>
        <w:t xml:space="preserve">protective eyewear, and </w:t>
      </w:r>
      <w:r w:rsidR="007571CA">
        <w:t xml:space="preserve">aprons </w:t>
      </w:r>
      <w:r w:rsidRPr="00FF2591">
        <w:t>to perform any task for a client. The Employer or client as appropriate shall provide both latex</w:t>
      </w:r>
      <w:r>
        <w:t>-</w:t>
      </w:r>
      <w:r w:rsidRPr="00FF2591">
        <w:t>free and powder</w:t>
      </w:r>
      <w:r>
        <w:t>-</w:t>
      </w:r>
      <w:r w:rsidRPr="00FF2591">
        <w:t xml:space="preserve">free options for </w:t>
      </w:r>
      <w:proofErr w:type="gramStart"/>
      <w:r w:rsidRPr="00FF2591">
        <w:t>gloves, and</w:t>
      </w:r>
      <w:proofErr w:type="gramEnd"/>
      <w:r w:rsidRPr="00FF2591">
        <w:t xml:space="preserve"> shall dispense the gloves in such a manner as to safeguard the sterile conditions. If such a situation arises where there are insufficient supplies or materials, the employee will report the situation immediately to his/her supervisor.</w:t>
      </w:r>
    </w:p>
    <w:p w14:paraId="1892AFF6" w14:textId="77777777" w:rsidR="00983A2E" w:rsidRPr="00CC0520" w:rsidRDefault="00983A2E" w:rsidP="00CC0520">
      <w:pPr>
        <w:pStyle w:val="Heading2"/>
      </w:pPr>
      <w:bookmarkStart w:id="120" w:name="_TOC_250065"/>
      <w:bookmarkStart w:id="121" w:name="_Toc89437501"/>
      <w:bookmarkEnd w:id="120"/>
      <w:r w:rsidRPr="00CC0520">
        <w:t>SECTION 12.3: CLEANING EQUIPMENT AND SUPPLIES</w:t>
      </w:r>
      <w:bookmarkEnd w:id="121"/>
    </w:p>
    <w:p w14:paraId="4E752AA9" w14:textId="77777777" w:rsidR="00983A2E" w:rsidRPr="001D4DE2" w:rsidRDefault="00983A2E" w:rsidP="00CC0520">
      <w:r w:rsidRPr="001D4DE2">
        <w:t>No employee shall be required to provide at his/her own expense cleaning equipment, supplies, or protective garments to perform any task for a client. If such a situation arises where there are insufficient supplies or cleaning materials, the employee will report the situation immediately to his/her supervisor.</w:t>
      </w:r>
    </w:p>
    <w:p w14:paraId="7FF27B5E" w14:textId="77777777" w:rsidR="00983A2E" w:rsidRPr="00CC0520" w:rsidRDefault="00983A2E" w:rsidP="00CC0520">
      <w:pPr>
        <w:pStyle w:val="Heading2"/>
      </w:pPr>
      <w:bookmarkStart w:id="122" w:name="_TOC_250064"/>
      <w:bookmarkStart w:id="123" w:name="_Toc89437502"/>
      <w:bookmarkEnd w:id="122"/>
      <w:r w:rsidRPr="00CC0520">
        <w:t>SECTION 12.4: VACCINATIONS</w:t>
      </w:r>
      <w:bookmarkEnd w:id="123"/>
    </w:p>
    <w:p w14:paraId="1473CD85" w14:textId="49934216" w:rsidR="00983A2E" w:rsidRPr="001D4DE2" w:rsidRDefault="00983A2E" w:rsidP="00CC0520">
      <w:r w:rsidRPr="001D4DE2">
        <w:t xml:space="preserve">The Employer shall provide </w:t>
      </w:r>
      <w:r>
        <w:t>free of charge</w:t>
      </w:r>
      <w:r w:rsidRPr="001D4DE2">
        <w:t xml:space="preserve"> Hepatitis A and B vaccinations</w:t>
      </w:r>
      <w:r>
        <w:t xml:space="preserve"> (if requested</w:t>
      </w:r>
      <w:proofErr w:type="gramStart"/>
      <w:r>
        <w:t>)</w:t>
      </w:r>
      <w:r w:rsidRPr="001D4DE2">
        <w:t xml:space="preserve">, </w:t>
      </w:r>
      <w:r>
        <w:t xml:space="preserve"> and</w:t>
      </w:r>
      <w:proofErr w:type="gramEnd"/>
      <w:r>
        <w:t xml:space="preserve"> </w:t>
      </w:r>
      <w:r w:rsidRPr="001D4DE2">
        <w:t>TB Tine</w:t>
      </w:r>
      <w:r>
        <w:t xml:space="preserve"> (if needed) for regular employees. The Employer shall endeavor to provide </w:t>
      </w:r>
      <w:r w:rsidRPr="001D4DE2">
        <w:t>pneumonia and influenza (flu) vaccinations to all home care workers who request them, at little or no cost to the employee.</w:t>
      </w:r>
    </w:p>
    <w:p w14:paraId="39A03145" w14:textId="77777777" w:rsidR="00983A2E" w:rsidRPr="00CC0520" w:rsidRDefault="00983A2E" w:rsidP="00CC0520">
      <w:pPr>
        <w:pStyle w:val="Heading2"/>
      </w:pPr>
      <w:bookmarkStart w:id="124" w:name="_TOC_250063"/>
      <w:bookmarkStart w:id="125" w:name="_Toc89437503"/>
      <w:bookmarkEnd w:id="124"/>
      <w:r w:rsidRPr="00CC0520">
        <w:t>SECTION 12.5: SAFETY COMMITTEE</w:t>
      </w:r>
      <w:bookmarkEnd w:id="125"/>
    </w:p>
    <w:p w14:paraId="518F089F" w14:textId="77777777" w:rsidR="00983A2E" w:rsidRPr="001D4DE2" w:rsidRDefault="00983A2E" w:rsidP="00CC0520">
      <w:r w:rsidRPr="001D4DE2">
        <w:t>The Employer shall maintain its Safety Committee, consistent with applicable state and/or federal laws. The Union may designate up to three (3) members of the bargaining unit to serve on the Safety Committee.</w:t>
      </w:r>
    </w:p>
    <w:p w14:paraId="774A8C75" w14:textId="77777777" w:rsidR="00983A2E" w:rsidRPr="00CC0520" w:rsidRDefault="00983A2E" w:rsidP="00CC0520">
      <w:pPr>
        <w:pStyle w:val="Heading2"/>
      </w:pPr>
      <w:bookmarkStart w:id="126" w:name="_TOC_250062"/>
      <w:bookmarkStart w:id="127" w:name="_Toc89437504"/>
      <w:bookmarkEnd w:id="126"/>
      <w:r w:rsidRPr="00CC0520">
        <w:t>SECTION 12.6: IMMINENT DANGER TO HOME CARE WORKER</w:t>
      </w:r>
      <w:bookmarkEnd w:id="127"/>
    </w:p>
    <w:p w14:paraId="01FB5666" w14:textId="5016170D" w:rsidR="00983A2E" w:rsidRDefault="00983A2E" w:rsidP="00CC0520">
      <w:r w:rsidRPr="001D4DE2">
        <w:t>Any employee who believes in good faith that his/her health and/or safety is in imminent danger at an assigned work location shall leave that location immediately and contact a supervis</w:t>
      </w:r>
      <w:r w:rsidR="00C50713">
        <w:t>or</w:t>
      </w:r>
      <w:r>
        <w:t xml:space="preserve"> also immediately after leaving the work location</w:t>
      </w:r>
      <w:r w:rsidRPr="001D4DE2">
        <w:t>. If the employee believes the client may be in danger, the employee sh</w:t>
      </w:r>
      <w:r w:rsidR="00C50713">
        <w:t>ould call 9-</w:t>
      </w:r>
      <w:r w:rsidRPr="001D4DE2">
        <w:t>1‐1 or other emergency services</w:t>
      </w:r>
      <w:r>
        <w:t xml:space="preserve"> as well</w:t>
      </w:r>
      <w:r w:rsidRPr="001D4DE2">
        <w:t>.</w:t>
      </w:r>
      <w:r w:rsidRPr="00251E2E">
        <w:t xml:space="preserve"> </w:t>
      </w:r>
    </w:p>
    <w:p w14:paraId="222E3E21" w14:textId="60B8DCCA" w:rsidR="00983A2E" w:rsidRDefault="00983A2E" w:rsidP="00CC0520">
      <w:r w:rsidRPr="00236821">
        <w:t xml:space="preserve">The </w:t>
      </w:r>
      <w:r>
        <w:t>employee</w:t>
      </w:r>
      <w:r w:rsidRPr="00236821">
        <w:t xml:space="preserve"> shall be paid for his/her entire scheduled assignment, including </w:t>
      </w:r>
      <w:r>
        <w:t xml:space="preserve">portal to </w:t>
      </w:r>
      <w:proofErr w:type="gramStart"/>
      <w:r>
        <w:t xml:space="preserve">portal </w:t>
      </w:r>
      <w:r w:rsidRPr="00236821">
        <w:t xml:space="preserve"> (</w:t>
      </w:r>
      <w:proofErr w:type="gramEnd"/>
      <w:r w:rsidRPr="00236821">
        <w:t xml:space="preserve">except </w:t>
      </w:r>
      <w:r>
        <w:t xml:space="preserve"> tasks that required travel that were </w:t>
      </w:r>
      <w:r w:rsidRPr="00236821">
        <w:t>not performed) he/she would have been paid had the assignment been completed as scheduled.</w:t>
      </w:r>
    </w:p>
    <w:p w14:paraId="4E02DB69" w14:textId="77777777" w:rsidR="00983A2E" w:rsidRDefault="00983A2E" w:rsidP="00CC0520">
      <w:pPr>
        <w:rPr>
          <w:rFonts w:ascii="Calibri" w:eastAsia="Calibri" w:hAnsi="Calibri" w:cs="Times New Roman"/>
          <w:spacing w:val="-1"/>
          <w:szCs w:val="24"/>
        </w:rPr>
      </w:pPr>
      <w:r>
        <w:rPr>
          <w:rFonts w:ascii="Calibri" w:eastAsia="Calibri" w:hAnsi="Calibri" w:cs="Times New Roman"/>
          <w:spacing w:val="-1"/>
          <w:szCs w:val="24"/>
        </w:rPr>
        <w:t xml:space="preserve">If the Employer continues to serve the client, any future and current PCAs shall be given Client Specific Training that will include information regarding the Client’s incidents, actions, idiosyncrasies, environmental issues, etc. </w:t>
      </w:r>
    </w:p>
    <w:p w14:paraId="5EA82249" w14:textId="79B21230" w:rsidR="00983A2E" w:rsidRPr="00251E2E" w:rsidRDefault="00983A2E" w:rsidP="00CC0520">
      <w:pPr>
        <w:rPr>
          <w:rFonts w:ascii="Calibri" w:eastAsia="Calibri" w:hAnsi="Calibri" w:cs="Times New Roman"/>
          <w:spacing w:val="-1"/>
          <w:szCs w:val="24"/>
        </w:rPr>
      </w:pPr>
      <w:r>
        <w:rPr>
          <w:rFonts w:ascii="Calibri" w:eastAsia="Calibri" w:hAnsi="Calibri" w:cs="Times New Roman"/>
          <w:spacing w:val="-1"/>
          <w:szCs w:val="24"/>
        </w:rPr>
        <w:t>The Employer w</w:t>
      </w:r>
      <w:r w:rsidR="00224138">
        <w:rPr>
          <w:rFonts w:ascii="Calibri" w:eastAsia="Calibri" w:hAnsi="Calibri" w:cs="Times New Roman"/>
          <w:spacing w:val="-1"/>
          <w:szCs w:val="24"/>
        </w:rPr>
        <w:t>ill also review its</w:t>
      </w:r>
      <w:r>
        <w:rPr>
          <w:rFonts w:ascii="Calibri" w:eastAsia="Calibri" w:hAnsi="Calibri" w:cs="Times New Roman"/>
          <w:spacing w:val="-1"/>
          <w:szCs w:val="24"/>
        </w:rPr>
        <w:t xml:space="preserve"> policy which is- if the employee perceives in any way to be threatened or in danger they are to ‘leave and report’ immediately. </w:t>
      </w:r>
    </w:p>
    <w:p w14:paraId="73382DDF" w14:textId="77777777" w:rsidR="00983A2E" w:rsidRPr="00251E2E" w:rsidRDefault="00983A2E" w:rsidP="00CC0520">
      <w:pPr>
        <w:rPr>
          <w:rFonts w:ascii="Calibri" w:eastAsia="Calibri" w:hAnsi="Calibri" w:cstheme="minorHAnsi"/>
          <w:spacing w:val="-1"/>
          <w:szCs w:val="24"/>
        </w:rPr>
      </w:pPr>
    </w:p>
    <w:p w14:paraId="61538D4C" w14:textId="12AB6642" w:rsidR="00983A2E" w:rsidRPr="00CC0520" w:rsidRDefault="00983A2E" w:rsidP="00CC0520">
      <w:pPr>
        <w:rPr>
          <w:rFonts w:ascii="Calibri" w:eastAsia="Calibri" w:hAnsi="Calibri" w:cstheme="minorHAnsi"/>
          <w:spacing w:val="-1"/>
          <w:szCs w:val="24"/>
        </w:rPr>
      </w:pPr>
      <w:r w:rsidRPr="00251E2E">
        <w:rPr>
          <w:rFonts w:ascii="Calibri" w:eastAsia="Calibri" w:hAnsi="Calibri" w:cstheme="minorHAnsi"/>
          <w:spacing w:val="-1"/>
          <w:szCs w:val="24"/>
        </w:rPr>
        <w:t xml:space="preserve">Nothing in this section shall be interpreted to limit in any way an employee's right to refuse unsafe work under the National Labor Relations Act, the Occupational Safety and Health Act, or other applicable laws. </w:t>
      </w:r>
    </w:p>
    <w:p w14:paraId="5D607B04" w14:textId="77777777" w:rsidR="00983A2E" w:rsidRPr="00CC0520" w:rsidRDefault="00983A2E" w:rsidP="00CC0520">
      <w:pPr>
        <w:pStyle w:val="Heading2"/>
      </w:pPr>
      <w:bookmarkStart w:id="128" w:name="_TOC_250061"/>
      <w:bookmarkStart w:id="129" w:name="_Toc89437505"/>
      <w:bookmarkEnd w:id="128"/>
      <w:r w:rsidRPr="00CC0520">
        <w:t>SECTION 12.7: ON CALL SUPPORT</w:t>
      </w:r>
      <w:bookmarkEnd w:id="129"/>
    </w:p>
    <w:p w14:paraId="595C438F" w14:textId="04FC228C" w:rsidR="00983A2E" w:rsidRPr="001D4DE2" w:rsidRDefault="00983A2E" w:rsidP="00CC0520">
      <w:r w:rsidRPr="001D4DE2">
        <w:t>The Employer shall endeavor to maintain at least one (1) employee per office to provide on-­‐call support by ca</w:t>
      </w:r>
      <w:r w:rsidR="00C50713">
        <w:t>rrying a cell phone during non-b</w:t>
      </w:r>
      <w:r w:rsidRPr="001D4DE2">
        <w:t>usiness hours for employees to contact in the case of an emergency.</w:t>
      </w:r>
    </w:p>
    <w:p w14:paraId="4398AF7F" w14:textId="77777777" w:rsidR="00983A2E" w:rsidRPr="00CC0520" w:rsidRDefault="00983A2E" w:rsidP="00CC0520">
      <w:pPr>
        <w:pStyle w:val="Heading2"/>
      </w:pPr>
      <w:bookmarkStart w:id="130" w:name="_TOC_250060"/>
      <w:bookmarkStart w:id="131" w:name="_Toc89437506"/>
      <w:bookmarkEnd w:id="130"/>
      <w:r w:rsidRPr="00CC0520">
        <w:t>SECTION 12.8: COMPLIANCE WITH THE AMERICANS WITH DISABILITIES ACT</w:t>
      </w:r>
      <w:bookmarkEnd w:id="131"/>
    </w:p>
    <w:p w14:paraId="53918037" w14:textId="1DA73284" w:rsidR="00983A2E" w:rsidRDefault="00983A2E" w:rsidP="00CC0520">
      <w:r w:rsidRPr="001D4DE2">
        <w:t>Notwithstanding any other provision of this Agreement to the contrary, the Employer may take any action that it, in its discretion, deems necessary to comply with the Americans with Disabilities Act.</w:t>
      </w:r>
    </w:p>
    <w:p w14:paraId="3249B265" w14:textId="504D8842" w:rsidR="00983A2E" w:rsidRDefault="00983A2E" w:rsidP="00983A2E"/>
    <w:p w14:paraId="171799D4" w14:textId="77777777" w:rsidR="00983A2E" w:rsidRPr="00CC0520" w:rsidRDefault="00983A2E" w:rsidP="00CC0520">
      <w:pPr>
        <w:pStyle w:val="Heading1"/>
      </w:pPr>
      <w:bookmarkStart w:id="132" w:name="_Toc89437507"/>
      <w:r w:rsidRPr="00CC0520">
        <w:t>ARTICLE 13: PAY RECORDS AND PAY PERIODS</w:t>
      </w:r>
      <w:bookmarkEnd w:id="132"/>
    </w:p>
    <w:p w14:paraId="7F752A56" w14:textId="77777777" w:rsidR="00983A2E" w:rsidRPr="00CC0520" w:rsidRDefault="00983A2E" w:rsidP="00CC0520">
      <w:pPr>
        <w:pStyle w:val="Heading2"/>
      </w:pPr>
      <w:bookmarkStart w:id="133" w:name="_TOC_250058"/>
      <w:bookmarkStart w:id="134" w:name="_Toc89437508"/>
      <w:bookmarkEnd w:id="133"/>
      <w:r w:rsidRPr="00CC0520">
        <w:t>SECTION 13.1: CHECK STUB</w:t>
      </w:r>
      <w:bookmarkEnd w:id="134"/>
    </w:p>
    <w:p w14:paraId="4CE61AA8" w14:textId="77777777" w:rsidR="00983A2E" w:rsidRPr="001D4DE2" w:rsidRDefault="00983A2E" w:rsidP="00CC0520">
      <w:r w:rsidRPr="001D4DE2">
        <w:t>Employees shall be furnished with a copy of their itemized deductions each pay period, which shall include the current hours worked, accrued time off for eligible employees, current wages earned, current wage rate, cumulative wages to date, and any regular itemized deductions, including any duly authorized dues and COPE deduction, in accordance with the Employer’s payroll procedures.</w:t>
      </w:r>
    </w:p>
    <w:p w14:paraId="32996AC9" w14:textId="77777777" w:rsidR="00983A2E" w:rsidRPr="00CC0520" w:rsidRDefault="00983A2E" w:rsidP="00CC0520">
      <w:pPr>
        <w:pStyle w:val="Heading2"/>
      </w:pPr>
      <w:bookmarkStart w:id="135" w:name="_TOC_250057"/>
      <w:bookmarkStart w:id="136" w:name="_Toc89437509"/>
      <w:bookmarkEnd w:id="135"/>
      <w:r w:rsidRPr="00CC0520">
        <w:t>SECTION 13.2: PAY PERIOD</w:t>
      </w:r>
      <w:bookmarkEnd w:id="136"/>
    </w:p>
    <w:p w14:paraId="42A26CFF" w14:textId="3F70A1CB" w:rsidR="00983A2E" w:rsidRPr="001D4DE2" w:rsidRDefault="00983A2E" w:rsidP="00CC0520">
      <w:r w:rsidRPr="001D4DE2">
        <w:t xml:space="preserve">Payment of wages shall be biweekly unless such pay schedule is altered by agreement between the Parties. The Employer shall make the pay schedule available to all employees, published as a yearly calendar with pay days and mandatory due dates for submission of time sheets. Should an employee fail to turn in the time sheet on or by the date required, the </w:t>
      </w:r>
      <w:r>
        <w:t>e</w:t>
      </w:r>
      <w:r w:rsidRPr="001D4DE2">
        <w:t>mployee may not be paid until the next pay period except in the case of an emergency beyond the control of the employee.</w:t>
      </w:r>
    </w:p>
    <w:p w14:paraId="6C3C5384" w14:textId="5EFBAF41" w:rsidR="00983A2E" w:rsidRPr="001D4DE2" w:rsidRDefault="00983A2E" w:rsidP="00CC0520">
      <w:r w:rsidRPr="001D4DE2">
        <w:t xml:space="preserve">Direct deposit will be </w:t>
      </w:r>
      <w:r>
        <w:t xml:space="preserve">submitted </w:t>
      </w:r>
      <w:r w:rsidRPr="001D4DE2">
        <w:t>on the Thursday following the end of the pay period. Manual checks will be distributed one (1) week from the Monday following the end of the pay period.</w:t>
      </w:r>
    </w:p>
    <w:p w14:paraId="615CE9D5" w14:textId="77777777" w:rsidR="00983A2E" w:rsidRPr="00CC0520" w:rsidRDefault="00983A2E" w:rsidP="00CC0520">
      <w:pPr>
        <w:pStyle w:val="Heading2"/>
      </w:pPr>
      <w:bookmarkStart w:id="137" w:name="_TOC_250056"/>
      <w:bookmarkStart w:id="138" w:name="_Toc89437510"/>
      <w:bookmarkEnd w:id="137"/>
      <w:r w:rsidRPr="00CC0520">
        <w:t>SECTION 13.3: CHECK CORRECTION</w:t>
      </w:r>
      <w:bookmarkEnd w:id="138"/>
    </w:p>
    <w:p w14:paraId="44838C63" w14:textId="77777777" w:rsidR="00983A2E" w:rsidRPr="001D4DE2" w:rsidRDefault="00983A2E" w:rsidP="00CC0520">
      <w:r w:rsidRPr="001D4DE2">
        <w:t xml:space="preserve">In the event an employee does not receive his/her paycheck on payday or is underpaid due to administrative error, a new check shall be issued within three (3) business days from the pay date </w:t>
      </w:r>
      <w:proofErr w:type="gramStart"/>
      <w:r w:rsidRPr="001D4DE2">
        <w:t>as long as</w:t>
      </w:r>
      <w:proofErr w:type="gramEnd"/>
      <w:r w:rsidRPr="001D4DE2">
        <w:t xml:space="preserve"> the Employer is made aware of the problem on the pay date or the first business day following the pay date. If the underpayment is for a small amount, the Employer may ask the employee if the corrected amount may be paid on the next subsequent paycheck.</w:t>
      </w:r>
    </w:p>
    <w:p w14:paraId="05AD7D0C" w14:textId="77777777" w:rsidR="00983A2E" w:rsidRPr="00CC0520" w:rsidRDefault="00983A2E" w:rsidP="00CC0520">
      <w:pPr>
        <w:pStyle w:val="Heading2"/>
      </w:pPr>
      <w:bookmarkStart w:id="139" w:name="_TOC_250055"/>
      <w:bookmarkStart w:id="140" w:name="_Toc89437511"/>
      <w:bookmarkEnd w:id="139"/>
      <w:r w:rsidRPr="00CC0520">
        <w:t>SECTION 13.4: DIRECT DEPOSIT</w:t>
      </w:r>
      <w:bookmarkEnd w:id="140"/>
    </w:p>
    <w:p w14:paraId="6BA2E8FC" w14:textId="62DC4BD3" w:rsidR="00983A2E" w:rsidRDefault="00983A2E" w:rsidP="00CC0520">
      <w:r w:rsidRPr="001D4DE2">
        <w:t xml:space="preserve">The Employer may offer direct deposit of paychecks. Such direct deposit shall be </w:t>
      </w:r>
      <w:proofErr w:type="gramStart"/>
      <w:r w:rsidRPr="001D4DE2">
        <w:t>voluntary, and</w:t>
      </w:r>
      <w:proofErr w:type="gramEnd"/>
      <w:r w:rsidRPr="001D4DE2">
        <w:t xml:space="preserve"> will require authorization by each participating employee. </w:t>
      </w:r>
      <w:proofErr w:type="gramStart"/>
      <w:r w:rsidRPr="001D4DE2">
        <w:t>In the event that</w:t>
      </w:r>
      <w:proofErr w:type="gramEnd"/>
      <w:r w:rsidRPr="001D4DE2">
        <w:t xml:space="preserve"> SEIU 775 establishes a credit union or other financial institution during the term of this Agreement, the Employer agrees to facilitate institution of direct deposit of all paychecks through the Union’s designated credit union upon authorization from the employee(s)</w:t>
      </w:r>
      <w:r>
        <w:t>.</w:t>
      </w:r>
    </w:p>
    <w:p w14:paraId="3855CB93" w14:textId="4E6F8BC9" w:rsidR="00983A2E" w:rsidRDefault="00983A2E" w:rsidP="00983A2E"/>
    <w:p w14:paraId="74C67695" w14:textId="77777777" w:rsidR="00FE531F" w:rsidRPr="00CC0520" w:rsidRDefault="00FE531F" w:rsidP="00CC0520">
      <w:pPr>
        <w:pStyle w:val="Heading1"/>
      </w:pPr>
      <w:bookmarkStart w:id="141" w:name="_Toc89437512"/>
      <w:r w:rsidRPr="00CC0520">
        <w:t>ARTICLE 14: SENIORITY</w:t>
      </w:r>
      <w:bookmarkEnd w:id="141"/>
    </w:p>
    <w:p w14:paraId="7CC03925" w14:textId="787F2787" w:rsidR="00FE531F" w:rsidRPr="005E5EA3" w:rsidRDefault="00FE531F" w:rsidP="00CC0520">
      <w:r w:rsidRPr="005E5EA3">
        <w:t xml:space="preserve">Employees completing the three (3) month probationary period shall be credited with seniority retroactive to date of hire. Seniority shall be defined as the length of service within the bargaining unit from </w:t>
      </w:r>
      <w:r>
        <w:t xml:space="preserve">the </w:t>
      </w:r>
      <w:r w:rsidRPr="005E5EA3">
        <w:t>date of hire</w:t>
      </w:r>
      <w:r>
        <w:t xml:space="preserve"> with the Employer</w:t>
      </w:r>
      <w:r w:rsidRPr="005E5EA3">
        <w:t xml:space="preserve">. Seniority shall be used </w:t>
      </w:r>
      <w:r>
        <w:t>for purposes of promotion, or in its reverse order, for the purposes of layoffs.</w:t>
      </w:r>
      <w:r w:rsidRPr="005E5EA3">
        <w:t xml:space="preserve"> Employees who transfer from one office to another, or work in more than one office, shall keep his or her place in seniority.</w:t>
      </w:r>
    </w:p>
    <w:p w14:paraId="28527F81" w14:textId="0C7D5214" w:rsidR="00983A2E" w:rsidRDefault="00983A2E" w:rsidP="00CC0520">
      <w:pPr>
        <w:pStyle w:val="Heading1"/>
      </w:pPr>
    </w:p>
    <w:p w14:paraId="7C316E82" w14:textId="77777777" w:rsidR="00AF272C" w:rsidRDefault="00AF272C" w:rsidP="00CC0520">
      <w:pPr>
        <w:pStyle w:val="Heading1"/>
      </w:pPr>
      <w:bookmarkStart w:id="142" w:name="_Toc89437513"/>
      <w:r w:rsidRPr="00A45219">
        <w:t>ARTICLE 15: LAYOFF &amp;</w:t>
      </w:r>
      <w:r>
        <w:t xml:space="preserve"> </w:t>
      </w:r>
      <w:r w:rsidRPr="00A45219">
        <w:t>RECALL</w:t>
      </w:r>
      <w:bookmarkEnd w:id="142"/>
    </w:p>
    <w:p w14:paraId="0F6977E0" w14:textId="77777777" w:rsidR="00AF272C" w:rsidRPr="00CC0520" w:rsidRDefault="00AF272C" w:rsidP="00CC0520">
      <w:pPr>
        <w:pStyle w:val="Heading2"/>
      </w:pPr>
      <w:bookmarkStart w:id="143" w:name="_Toc89437514"/>
      <w:r w:rsidRPr="00CC0520">
        <w:t>SECTION 15.1: LAYOFF</w:t>
      </w:r>
      <w:bookmarkEnd w:id="143"/>
    </w:p>
    <w:p w14:paraId="5C288F96" w14:textId="411C5ADB" w:rsidR="00AF272C" w:rsidRPr="001D4DE2" w:rsidRDefault="00AF272C" w:rsidP="00CC0520">
      <w:r w:rsidRPr="001D4DE2">
        <w:t>A layoff is defined as a reduction in the number of employees employed by an Employer. In the event of a need for a reduction in workforce, an Employer will meet with the Union as far in advance as possible to identify the reasons requiring the reduction and the number of employees affected.</w:t>
      </w:r>
    </w:p>
    <w:p w14:paraId="1B1944B6" w14:textId="77777777" w:rsidR="00AF272C" w:rsidRPr="001D4DE2" w:rsidRDefault="00AF272C" w:rsidP="00CC0520">
      <w:r w:rsidRPr="001D4DE2">
        <w:t xml:space="preserve">If layoffs are required, the least senior employee(s) in a branch office shall be laid off first </w:t>
      </w:r>
      <w:proofErr w:type="gramStart"/>
      <w:r w:rsidRPr="001D4DE2">
        <w:t>provided that</w:t>
      </w:r>
      <w:proofErr w:type="gramEnd"/>
      <w:r w:rsidRPr="001D4DE2">
        <w:t xml:space="preserve"> it does not interfere with client preference and that those employees remaining on the job in that branch office are qualified, in the Employer’s judgment and by established objective criteria, to perform</w:t>
      </w:r>
      <w:r>
        <w:t xml:space="preserve"> </w:t>
      </w:r>
      <w:r w:rsidRPr="001D4DE2">
        <w:t>the work remaining. An employee subject to layoff or reassignment may decline the new assignment(s) if the employee feels unqualified to provide the care required. The Employer agrees to provide thirty</w:t>
      </w:r>
      <w:r>
        <w:t xml:space="preserve"> </w:t>
      </w:r>
      <w:r w:rsidRPr="001D4DE2">
        <w:t>(30) days’ notice of layoff to affected employees and the Union, except in cases of emergency beyond the Employer’s control.</w:t>
      </w:r>
    </w:p>
    <w:p w14:paraId="336DBE14" w14:textId="77777777" w:rsidR="00AF272C" w:rsidRPr="00CC0520" w:rsidRDefault="00AF272C" w:rsidP="00CC0520">
      <w:pPr>
        <w:pStyle w:val="Heading2"/>
      </w:pPr>
      <w:bookmarkStart w:id="144" w:name="_TOC_250052"/>
      <w:bookmarkStart w:id="145" w:name="_Toc89437515"/>
      <w:bookmarkEnd w:id="144"/>
      <w:r w:rsidRPr="00CC0520">
        <w:t>SECTION 15.2: RECALL</w:t>
      </w:r>
      <w:bookmarkEnd w:id="145"/>
    </w:p>
    <w:p w14:paraId="1421D571" w14:textId="77777777" w:rsidR="00AF272C" w:rsidRPr="00665E1A" w:rsidRDefault="00AF272C" w:rsidP="00CC0520">
      <w:r w:rsidRPr="001D4DE2">
        <w:t xml:space="preserve">Employees shall be recalled in the reverse order of the layoff </w:t>
      </w:r>
      <w:proofErr w:type="gramStart"/>
      <w:r w:rsidRPr="001D4DE2">
        <w:t>provided that</w:t>
      </w:r>
      <w:proofErr w:type="gramEnd"/>
      <w:r w:rsidRPr="001D4DE2">
        <w:t xml:space="preserve"> t</w:t>
      </w:r>
      <w:r>
        <w:t xml:space="preserve">hose recalled are qualified, </w:t>
      </w:r>
      <w:r w:rsidRPr="001D4DE2">
        <w:t>in the Employer’s judgment and by established objective criteria, to perform the work assigned. To b</w:t>
      </w:r>
      <w:r>
        <w:t xml:space="preserve">e eligible for recall, a laid </w:t>
      </w:r>
      <w:r w:rsidRPr="001D4DE2">
        <w:t>off employee must keep their Employer informed of his/her current address and phone number. T</w:t>
      </w:r>
      <w:r>
        <w:t xml:space="preserve">he Employer shall notify laid </w:t>
      </w:r>
      <w:r w:rsidRPr="001D4DE2">
        <w:t>off workers of recall by certi</w:t>
      </w:r>
      <w:r>
        <w:t>fied letter. When offered re-</w:t>
      </w:r>
      <w:r w:rsidRPr="001D4DE2">
        <w:t>employment from layoff, the employee must indicate acceptance and availability for work within seven</w:t>
      </w:r>
      <w:r>
        <w:t xml:space="preserve"> (7) </w:t>
      </w:r>
      <w:r w:rsidRPr="001D4DE2">
        <w:t xml:space="preserve">days of receipt of letter unless unusual circumstances prohibit return within that </w:t>
      </w:r>
      <w:proofErr w:type="gramStart"/>
      <w:r w:rsidRPr="001D4DE2">
        <w:t>time period</w:t>
      </w:r>
      <w:proofErr w:type="gramEnd"/>
      <w:r w:rsidRPr="001D4DE2">
        <w:t>.</w:t>
      </w:r>
    </w:p>
    <w:p w14:paraId="3EC285F5" w14:textId="71061129" w:rsidR="00AF272C" w:rsidRDefault="00AF272C" w:rsidP="00983A2E"/>
    <w:p w14:paraId="286984FD" w14:textId="77777777" w:rsidR="00AF272C" w:rsidRPr="00CC0520" w:rsidRDefault="00AF272C" w:rsidP="00CC0520">
      <w:pPr>
        <w:pStyle w:val="Heading1"/>
      </w:pPr>
      <w:bookmarkStart w:id="146" w:name="_Toc89437516"/>
      <w:r w:rsidRPr="00CC0520">
        <w:t>ARTICLE 16: JOB DESCRIPTIONS</w:t>
      </w:r>
      <w:bookmarkEnd w:id="146"/>
    </w:p>
    <w:p w14:paraId="731FA637" w14:textId="77777777" w:rsidR="00AF272C" w:rsidRPr="00665E1A" w:rsidRDefault="00AF272C" w:rsidP="00CC0520">
      <w:proofErr w:type="gramStart"/>
      <w:r w:rsidRPr="001D4DE2">
        <w:t>In order to</w:t>
      </w:r>
      <w:proofErr w:type="gramEnd"/>
      <w:r w:rsidRPr="001D4DE2">
        <w:t xml:space="preserve"> help assure the best quality of care, and continuity of care, upon receiving assignment to a client, the home care worker will review with his/her supervisor or mentor a detailed care plan (service plan) designating what specific care is required for each particular assigned client. Home care workers are not authorized to make any changes to the care plan. If problems arise with a client’s or employee’s understanding of the care plan, the Employer will take all reasonable steps to assist the client and/or employee to understand the care plan. Any changes to client care plans will be reviewed with the assigned employee(s) and the appropriate supervisor, who shall identify and offer any further training needed by the employee(s) to meet the changed client need(s).</w:t>
      </w:r>
    </w:p>
    <w:p w14:paraId="10CD4C2E" w14:textId="203870B0" w:rsidR="00AF272C" w:rsidRDefault="00AF272C" w:rsidP="00983A2E"/>
    <w:p w14:paraId="7000DEA9" w14:textId="77777777" w:rsidR="00AF272C" w:rsidRPr="00CC0520" w:rsidRDefault="00AF272C" w:rsidP="00CC0520">
      <w:pPr>
        <w:pStyle w:val="Heading1"/>
      </w:pPr>
      <w:bookmarkStart w:id="147" w:name="_TOC_250050"/>
      <w:bookmarkStart w:id="148" w:name="_Toc89437517"/>
      <w:bookmarkEnd w:id="147"/>
      <w:r w:rsidRPr="00CC0520">
        <w:t>ARTICLE 17: UNPAID LEAVE</w:t>
      </w:r>
      <w:bookmarkEnd w:id="148"/>
    </w:p>
    <w:p w14:paraId="6C6AE238" w14:textId="77777777" w:rsidR="00AF272C" w:rsidRPr="00CC0520" w:rsidRDefault="00AF272C" w:rsidP="00CC0520">
      <w:pPr>
        <w:pStyle w:val="Heading2"/>
      </w:pPr>
      <w:bookmarkStart w:id="149" w:name="_TOC_250049"/>
      <w:bookmarkStart w:id="150" w:name="_Toc89437518"/>
      <w:bookmarkEnd w:id="149"/>
      <w:r w:rsidRPr="00CC0520">
        <w:t>SECTION 17.1: UNION LEAVE</w:t>
      </w:r>
      <w:bookmarkEnd w:id="150"/>
    </w:p>
    <w:p w14:paraId="5B755CAD" w14:textId="77777777" w:rsidR="00AF272C" w:rsidRPr="005E5EA3" w:rsidRDefault="00AF272C" w:rsidP="00CC0520">
      <w:r w:rsidRPr="005E5EA3">
        <w:rPr>
          <w:w w:val="105"/>
        </w:rPr>
        <w:t>Any employee elected or appointed to an office or position in the Union shall be granted a leave</w:t>
      </w:r>
      <w:r w:rsidRPr="005E5EA3">
        <w:rPr>
          <w:spacing w:val="-3"/>
          <w:w w:val="105"/>
        </w:rPr>
        <w:t xml:space="preserve"> </w:t>
      </w:r>
      <w:r w:rsidRPr="005E5EA3">
        <w:rPr>
          <w:w w:val="105"/>
        </w:rPr>
        <w:t>of</w:t>
      </w:r>
      <w:r w:rsidRPr="005E5EA3">
        <w:rPr>
          <w:spacing w:val="-4"/>
          <w:w w:val="105"/>
        </w:rPr>
        <w:t xml:space="preserve"> </w:t>
      </w:r>
      <w:r w:rsidRPr="005E5EA3">
        <w:rPr>
          <w:w w:val="105"/>
        </w:rPr>
        <w:t>absence</w:t>
      </w:r>
      <w:r w:rsidRPr="005E5EA3">
        <w:rPr>
          <w:spacing w:val="-3"/>
          <w:w w:val="105"/>
        </w:rPr>
        <w:t xml:space="preserve"> </w:t>
      </w:r>
      <w:r w:rsidRPr="005E5EA3">
        <w:rPr>
          <w:w w:val="105"/>
        </w:rPr>
        <w:t>for</w:t>
      </w:r>
      <w:r w:rsidRPr="005E5EA3">
        <w:rPr>
          <w:spacing w:val="-4"/>
          <w:w w:val="105"/>
        </w:rPr>
        <w:t xml:space="preserve"> </w:t>
      </w:r>
      <w:r w:rsidRPr="005E5EA3">
        <w:rPr>
          <w:w w:val="105"/>
        </w:rPr>
        <w:t>a</w:t>
      </w:r>
      <w:r w:rsidRPr="005E5EA3">
        <w:rPr>
          <w:spacing w:val="-3"/>
          <w:w w:val="105"/>
        </w:rPr>
        <w:t xml:space="preserve"> </w:t>
      </w:r>
      <w:r w:rsidRPr="005E5EA3">
        <w:rPr>
          <w:w w:val="105"/>
        </w:rPr>
        <w:t>period</w:t>
      </w:r>
      <w:r w:rsidRPr="005E5EA3">
        <w:rPr>
          <w:spacing w:val="-3"/>
          <w:w w:val="105"/>
        </w:rPr>
        <w:t xml:space="preserve"> </w:t>
      </w:r>
      <w:r w:rsidRPr="005E5EA3">
        <w:rPr>
          <w:w w:val="105"/>
        </w:rPr>
        <w:t>of</w:t>
      </w:r>
      <w:r w:rsidRPr="005E5EA3">
        <w:rPr>
          <w:spacing w:val="-4"/>
          <w:w w:val="105"/>
        </w:rPr>
        <w:t xml:space="preserve"> </w:t>
      </w:r>
      <w:r w:rsidRPr="005E5EA3">
        <w:rPr>
          <w:w w:val="105"/>
        </w:rPr>
        <w:t>continuous</w:t>
      </w:r>
      <w:r w:rsidRPr="005E5EA3">
        <w:rPr>
          <w:spacing w:val="-3"/>
          <w:w w:val="105"/>
        </w:rPr>
        <w:t xml:space="preserve"> </w:t>
      </w:r>
      <w:r w:rsidRPr="005E5EA3">
        <w:rPr>
          <w:w w:val="105"/>
        </w:rPr>
        <w:t>service</w:t>
      </w:r>
      <w:r w:rsidRPr="005E5EA3">
        <w:rPr>
          <w:spacing w:val="-3"/>
          <w:w w:val="105"/>
        </w:rPr>
        <w:t xml:space="preserve"> </w:t>
      </w:r>
      <w:r w:rsidRPr="005E5EA3">
        <w:rPr>
          <w:w w:val="105"/>
        </w:rPr>
        <w:t>with</w:t>
      </w:r>
      <w:r w:rsidRPr="005E5EA3">
        <w:rPr>
          <w:spacing w:val="-3"/>
          <w:w w:val="105"/>
        </w:rPr>
        <w:t xml:space="preserve"> </w:t>
      </w:r>
      <w:r w:rsidRPr="005E5EA3">
        <w:rPr>
          <w:w w:val="105"/>
        </w:rPr>
        <w:t>the</w:t>
      </w:r>
      <w:r w:rsidRPr="005E5EA3">
        <w:rPr>
          <w:spacing w:val="-3"/>
          <w:w w:val="105"/>
        </w:rPr>
        <w:t xml:space="preserve"> </w:t>
      </w:r>
      <w:r w:rsidRPr="005E5EA3">
        <w:rPr>
          <w:w w:val="105"/>
        </w:rPr>
        <w:t>Union</w:t>
      </w:r>
      <w:r w:rsidRPr="005E5EA3">
        <w:rPr>
          <w:spacing w:val="-3"/>
          <w:w w:val="105"/>
        </w:rPr>
        <w:t xml:space="preserve"> </w:t>
      </w:r>
      <w:r w:rsidRPr="005E5EA3">
        <w:rPr>
          <w:w w:val="105"/>
        </w:rPr>
        <w:t>not</w:t>
      </w:r>
      <w:r w:rsidRPr="005E5EA3">
        <w:rPr>
          <w:spacing w:val="-4"/>
          <w:w w:val="105"/>
        </w:rPr>
        <w:t xml:space="preserve"> </w:t>
      </w:r>
      <w:r w:rsidRPr="005E5EA3">
        <w:rPr>
          <w:w w:val="105"/>
        </w:rPr>
        <w:t>to</w:t>
      </w:r>
      <w:r w:rsidRPr="005E5EA3">
        <w:rPr>
          <w:spacing w:val="-3"/>
          <w:w w:val="105"/>
        </w:rPr>
        <w:t xml:space="preserve"> </w:t>
      </w:r>
      <w:r w:rsidRPr="005E5EA3">
        <w:rPr>
          <w:w w:val="105"/>
        </w:rPr>
        <w:t>exceed</w:t>
      </w:r>
      <w:r w:rsidRPr="005E5EA3">
        <w:rPr>
          <w:spacing w:val="-3"/>
          <w:w w:val="105"/>
        </w:rPr>
        <w:t xml:space="preserve"> </w:t>
      </w:r>
      <w:r w:rsidRPr="005E5EA3">
        <w:rPr>
          <w:w w:val="105"/>
        </w:rPr>
        <w:t>two</w:t>
      </w:r>
      <w:r w:rsidRPr="005E5EA3">
        <w:rPr>
          <w:spacing w:val="-3"/>
          <w:w w:val="105"/>
        </w:rPr>
        <w:t xml:space="preserve"> </w:t>
      </w:r>
      <w:r w:rsidRPr="005E5EA3">
        <w:rPr>
          <w:w w:val="105"/>
        </w:rPr>
        <w:t>(2)</w:t>
      </w:r>
      <w:r w:rsidRPr="005E5EA3">
        <w:rPr>
          <w:spacing w:val="-4"/>
          <w:w w:val="105"/>
        </w:rPr>
        <w:t xml:space="preserve"> </w:t>
      </w:r>
      <w:r w:rsidRPr="005E5EA3">
        <w:rPr>
          <w:w w:val="105"/>
        </w:rPr>
        <w:t>years, except in cases where the term of office exceeds this period. Thirty (30) days written notice must be given the Employer before the employee takes leave to accept such office or position, or</w:t>
      </w:r>
      <w:r w:rsidRPr="005E5EA3">
        <w:rPr>
          <w:spacing w:val="-4"/>
          <w:w w:val="105"/>
        </w:rPr>
        <w:t xml:space="preserve"> </w:t>
      </w:r>
      <w:r w:rsidRPr="005E5EA3">
        <w:rPr>
          <w:w w:val="105"/>
        </w:rPr>
        <w:t>before</w:t>
      </w:r>
      <w:r w:rsidRPr="005E5EA3">
        <w:rPr>
          <w:spacing w:val="-3"/>
          <w:w w:val="105"/>
        </w:rPr>
        <w:t xml:space="preserve"> </w:t>
      </w:r>
      <w:r w:rsidRPr="005E5EA3">
        <w:rPr>
          <w:w w:val="105"/>
        </w:rPr>
        <w:t>such</w:t>
      </w:r>
      <w:r w:rsidRPr="005E5EA3">
        <w:rPr>
          <w:spacing w:val="-3"/>
          <w:w w:val="105"/>
        </w:rPr>
        <w:t xml:space="preserve"> </w:t>
      </w:r>
      <w:r w:rsidRPr="005E5EA3">
        <w:rPr>
          <w:w w:val="105"/>
        </w:rPr>
        <w:t>employee</w:t>
      </w:r>
      <w:r w:rsidRPr="005E5EA3">
        <w:rPr>
          <w:spacing w:val="-3"/>
          <w:w w:val="105"/>
        </w:rPr>
        <w:t xml:space="preserve"> </w:t>
      </w:r>
      <w:r w:rsidRPr="005E5EA3">
        <w:rPr>
          <w:w w:val="105"/>
        </w:rPr>
        <w:t>returns</w:t>
      </w:r>
      <w:r w:rsidRPr="005E5EA3">
        <w:rPr>
          <w:spacing w:val="-4"/>
          <w:w w:val="105"/>
        </w:rPr>
        <w:t xml:space="preserve"> </w:t>
      </w:r>
      <w:r w:rsidRPr="005E5EA3">
        <w:rPr>
          <w:w w:val="105"/>
        </w:rPr>
        <w:t>to</w:t>
      </w:r>
      <w:r w:rsidRPr="005E5EA3">
        <w:rPr>
          <w:spacing w:val="-3"/>
          <w:w w:val="105"/>
        </w:rPr>
        <w:t xml:space="preserve"> </w:t>
      </w:r>
      <w:r w:rsidRPr="005E5EA3">
        <w:rPr>
          <w:w w:val="105"/>
        </w:rPr>
        <w:t>work.</w:t>
      </w:r>
      <w:r w:rsidRPr="005E5EA3">
        <w:rPr>
          <w:spacing w:val="-4"/>
          <w:w w:val="105"/>
        </w:rPr>
        <w:t xml:space="preserve"> </w:t>
      </w:r>
      <w:r w:rsidRPr="005E5EA3">
        <w:rPr>
          <w:w w:val="105"/>
        </w:rPr>
        <w:t>Such</w:t>
      </w:r>
      <w:r w:rsidRPr="005E5EA3">
        <w:rPr>
          <w:spacing w:val="-3"/>
          <w:w w:val="105"/>
        </w:rPr>
        <w:t xml:space="preserve"> </w:t>
      </w:r>
      <w:r w:rsidRPr="005E5EA3">
        <w:rPr>
          <w:w w:val="105"/>
        </w:rPr>
        <w:t>leave</w:t>
      </w:r>
      <w:r w:rsidRPr="005E5EA3">
        <w:rPr>
          <w:spacing w:val="-3"/>
          <w:w w:val="105"/>
        </w:rPr>
        <w:t xml:space="preserve"> </w:t>
      </w:r>
      <w:r w:rsidRPr="005E5EA3">
        <w:rPr>
          <w:w w:val="105"/>
        </w:rPr>
        <w:t>of</w:t>
      </w:r>
      <w:r w:rsidRPr="005E5EA3">
        <w:rPr>
          <w:spacing w:val="-4"/>
          <w:w w:val="105"/>
        </w:rPr>
        <w:t xml:space="preserve"> </w:t>
      </w:r>
      <w:r w:rsidRPr="005E5EA3">
        <w:rPr>
          <w:w w:val="105"/>
        </w:rPr>
        <w:t>absence</w:t>
      </w:r>
      <w:r w:rsidRPr="005E5EA3">
        <w:rPr>
          <w:spacing w:val="-3"/>
          <w:w w:val="105"/>
        </w:rPr>
        <w:t xml:space="preserve"> </w:t>
      </w:r>
      <w:r w:rsidRPr="005E5EA3">
        <w:rPr>
          <w:w w:val="105"/>
        </w:rPr>
        <w:t>shall</w:t>
      </w:r>
      <w:r w:rsidRPr="005E5EA3">
        <w:rPr>
          <w:spacing w:val="-4"/>
          <w:w w:val="105"/>
        </w:rPr>
        <w:t xml:space="preserve"> </w:t>
      </w:r>
      <w:r w:rsidRPr="005E5EA3">
        <w:rPr>
          <w:w w:val="105"/>
        </w:rPr>
        <w:t>be</w:t>
      </w:r>
      <w:r w:rsidRPr="005E5EA3">
        <w:rPr>
          <w:spacing w:val="-3"/>
          <w:w w:val="105"/>
        </w:rPr>
        <w:t xml:space="preserve"> </w:t>
      </w:r>
      <w:r w:rsidRPr="005E5EA3">
        <w:rPr>
          <w:w w:val="105"/>
        </w:rPr>
        <w:t>without</w:t>
      </w:r>
      <w:r w:rsidRPr="005E5EA3">
        <w:rPr>
          <w:spacing w:val="-4"/>
          <w:w w:val="105"/>
        </w:rPr>
        <w:t xml:space="preserve"> </w:t>
      </w:r>
      <w:r w:rsidRPr="005E5EA3">
        <w:rPr>
          <w:w w:val="105"/>
        </w:rPr>
        <w:t>pay.</w:t>
      </w:r>
    </w:p>
    <w:p w14:paraId="40714D10" w14:textId="4B7949BD" w:rsidR="00AF272C" w:rsidRPr="005E5EA3" w:rsidRDefault="00AF272C" w:rsidP="00CC0520">
      <w:r w:rsidRPr="005E5EA3">
        <w:rPr>
          <w:w w:val="105"/>
        </w:rPr>
        <w:t>A leave of absence without pay shall also be granted to no more than ten (10) employees per year</w:t>
      </w:r>
      <w:r w:rsidRPr="005E5EA3">
        <w:rPr>
          <w:spacing w:val="-4"/>
          <w:w w:val="105"/>
        </w:rPr>
        <w:t xml:space="preserve"> </w:t>
      </w:r>
      <w:r w:rsidRPr="005E5EA3">
        <w:rPr>
          <w:w w:val="105"/>
        </w:rPr>
        <w:t>and</w:t>
      </w:r>
      <w:r w:rsidRPr="005E5EA3">
        <w:rPr>
          <w:spacing w:val="-3"/>
          <w:w w:val="105"/>
        </w:rPr>
        <w:t xml:space="preserve"> </w:t>
      </w:r>
      <w:r w:rsidRPr="005E5EA3">
        <w:rPr>
          <w:w w:val="105"/>
        </w:rPr>
        <w:t>no</w:t>
      </w:r>
      <w:r w:rsidRPr="005E5EA3">
        <w:rPr>
          <w:spacing w:val="-3"/>
          <w:w w:val="105"/>
        </w:rPr>
        <w:t xml:space="preserve"> </w:t>
      </w:r>
      <w:r w:rsidRPr="005E5EA3">
        <w:rPr>
          <w:w w:val="105"/>
        </w:rPr>
        <w:t>more</w:t>
      </w:r>
      <w:r w:rsidRPr="005E5EA3">
        <w:rPr>
          <w:spacing w:val="-3"/>
          <w:w w:val="105"/>
        </w:rPr>
        <w:t xml:space="preserve"> </w:t>
      </w:r>
      <w:r w:rsidRPr="005E5EA3">
        <w:rPr>
          <w:w w:val="105"/>
        </w:rPr>
        <w:t>than</w:t>
      </w:r>
      <w:r w:rsidRPr="005E5EA3">
        <w:rPr>
          <w:spacing w:val="-3"/>
          <w:w w:val="105"/>
        </w:rPr>
        <w:t xml:space="preserve"> </w:t>
      </w:r>
      <w:r w:rsidRPr="005E5EA3">
        <w:rPr>
          <w:w w:val="105"/>
        </w:rPr>
        <w:t>five</w:t>
      </w:r>
      <w:r w:rsidRPr="005E5EA3">
        <w:rPr>
          <w:spacing w:val="-3"/>
          <w:w w:val="105"/>
        </w:rPr>
        <w:t xml:space="preserve"> </w:t>
      </w:r>
      <w:r w:rsidRPr="005E5EA3">
        <w:rPr>
          <w:w w:val="105"/>
        </w:rPr>
        <w:t>(5)</w:t>
      </w:r>
      <w:r w:rsidRPr="005E5EA3">
        <w:rPr>
          <w:spacing w:val="-4"/>
          <w:w w:val="105"/>
        </w:rPr>
        <w:t xml:space="preserve"> </w:t>
      </w:r>
      <w:r w:rsidRPr="005E5EA3">
        <w:rPr>
          <w:w w:val="105"/>
        </w:rPr>
        <w:t>employees</w:t>
      </w:r>
      <w:r w:rsidRPr="005E5EA3">
        <w:rPr>
          <w:spacing w:val="-4"/>
          <w:w w:val="105"/>
        </w:rPr>
        <w:t xml:space="preserve"> </w:t>
      </w:r>
      <w:r w:rsidRPr="005E5EA3">
        <w:rPr>
          <w:w w:val="105"/>
        </w:rPr>
        <w:t>at</w:t>
      </w:r>
      <w:r w:rsidRPr="005E5EA3">
        <w:rPr>
          <w:spacing w:val="-4"/>
          <w:w w:val="105"/>
        </w:rPr>
        <w:t xml:space="preserve"> </w:t>
      </w:r>
      <w:r w:rsidRPr="005E5EA3">
        <w:rPr>
          <w:w w:val="105"/>
        </w:rPr>
        <w:t>the</w:t>
      </w:r>
      <w:r w:rsidRPr="005E5EA3">
        <w:rPr>
          <w:spacing w:val="-3"/>
          <w:w w:val="105"/>
        </w:rPr>
        <w:t xml:space="preserve"> </w:t>
      </w:r>
      <w:r w:rsidRPr="005E5EA3">
        <w:rPr>
          <w:w w:val="105"/>
        </w:rPr>
        <w:t>same</w:t>
      </w:r>
      <w:r w:rsidRPr="005E5EA3">
        <w:rPr>
          <w:spacing w:val="-3"/>
          <w:w w:val="105"/>
        </w:rPr>
        <w:t xml:space="preserve"> </w:t>
      </w:r>
      <w:r w:rsidRPr="005E5EA3">
        <w:rPr>
          <w:w w:val="105"/>
        </w:rPr>
        <w:t>time</w:t>
      </w:r>
      <w:r w:rsidRPr="005E5EA3">
        <w:rPr>
          <w:spacing w:val="-3"/>
          <w:w w:val="105"/>
        </w:rPr>
        <w:t xml:space="preserve"> </w:t>
      </w:r>
      <w:r>
        <w:rPr>
          <w:w w:val="105"/>
        </w:rPr>
        <w:t xml:space="preserve">to temporarily work with the Union for up to ninety (90) </w:t>
      </w:r>
      <w:proofErr w:type="gramStart"/>
      <w:r>
        <w:rPr>
          <w:w w:val="105"/>
        </w:rPr>
        <w:t>days,  provided</w:t>
      </w:r>
      <w:proofErr w:type="gramEnd"/>
      <w:r>
        <w:rPr>
          <w:w w:val="105"/>
        </w:rPr>
        <w:t xml:space="preserve"> the Union has made the request to the Employer on behalf of the member(s) in writing and with no less than fifteen (15) business days from the first expected day of absence</w:t>
      </w:r>
      <w:r w:rsidRPr="005E5EA3">
        <w:rPr>
          <w:w w:val="105"/>
        </w:rPr>
        <w:t xml:space="preserve">. The Employer and the Union shall cooperate in the scheduling of substitutes, so that employees on leave can return to their job positions upon ending their leave. If this leave lasts more than </w:t>
      </w:r>
      <w:proofErr w:type="gramStart"/>
      <w:r>
        <w:rPr>
          <w:w w:val="105"/>
        </w:rPr>
        <w:t>twenty one</w:t>
      </w:r>
      <w:proofErr w:type="gramEnd"/>
      <w:r>
        <w:rPr>
          <w:w w:val="105"/>
        </w:rPr>
        <w:t xml:space="preserve"> (21) </w:t>
      </w:r>
      <w:r w:rsidRPr="005E5EA3">
        <w:rPr>
          <w:w w:val="105"/>
        </w:rPr>
        <w:t>days, the Employer may not be able to guarantee the employee a return to work with the same clients.</w:t>
      </w:r>
      <w:r w:rsidRPr="005E5EA3">
        <w:rPr>
          <w:spacing w:val="-5"/>
          <w:w w:val="105"/>
        </w:rPr>
        <w:t xml:space="preserve"> </w:t>
      </w:r>
      <w:r w:rsidRPr="005E5EA3">
        <w:rPr>
          <w:w w:val="105"/>
        </w:rPr>
        <w:t>If</w:t>
      </w:r>
      <w:r w:rsidRPr="005E5EA3">
        <w:rPr>
          <w:spacing w:val="-5"/>
          <w:w w:val="105"/>
        </w:rPr>
        <w:t xml:space="preserve"> </w:t>
      </w:r>
      <w:r w:rsidRPr="005E5EA3">
        <w:rPr>
          <w:w w:val="105"/>
        </w:rPr>
        <w:t>the</w:t>
      </w:r>
      <w:r w:rsidRPr="005E5EA3">
        <w:rPr>
          <w:spacing w:val="-4"/>
          <w:w w:val="105"/>
        </w:rPr>
        <w:t xml:space="preserve"> </w:t>
      </w:r>
      <w:r w:rsidRPr="005E5EA3">
        <w:rPr>
          <w:w w:val="105"/>
        </w:rPr>
        <w:t>Employer</w:t>
      </w:r>
      <w:r w:rsidRPr="005E5EA3">
        <w:rPr>
          <w:spacing w:val="-5"/>
          <w:w w:val="105"/>
        </w:rPr>
        <w:t xml:space="preserve"> </w:t>
      </w:r>
      <w:r w:rsidRPr="005E5EA3">
        <w:rPr>
          <w:w w:val="105"/>
        </w:rPr>
        <w:t>determines</w:t>
      </w:r>
      <w:r w:rsidRPr="005E5EA3">
        <w:rPr>
          <w:spacing w:val="-4"/>
          <w:w w:val="105"/>
        </w:rPr>
        <w:t xml:space="preserve"> </w:t>
      </w:r>
      <w:r w:rsidRPr="005E5EA3">
        <w:rPr>
          <w:w w:val="105"/>
        </w:rPr>
        <w:t>it</w:t>
      </w:r>
      <w:r w:rsidRPr="005E5EA3">
        <w:rPr>
          <w:spacing w:val="-5"/>
          <w:w w:val="105"/>
        </w:rPr>
        <w:t xml:space="preserve"> </w:t>
      </w:r>
      <w:r w:rsidRPr="005E5EA3">
        <w:rPr>
          <w:w w:val="105"/>
        </w:rPr>
        <w:t>will</w:t>
      </w:r>
      <w:r w:rsidRPr="005E5EA3">
        <w:rPr>
          <w:spacing w:val="-5"/>
          <w:w w:val="105"/>
        </w:rPr>
        <w:t xml:space="preserve"> </w:t>
      </w:r>
      <w:r w:rsidRPr="005E5EA3">
        <w:rPr>
          <w:w w:val="105"/>
        </w:rPr>
        <w:t>harm</w:t>
      </w:r>
      <w:r w:rsidRPr="005E5EA3">
        <w:rPr>
          <w:spacing w:val="-3"/>
          <w:w w:val="105"/>
        </w:rPr>
        <w:t xml:space="preserve"> </w:t>
      </w:r>
      <w:r w:rsidRPr="005E5EA3">
        <w:rPr>
          <w:w w:val="105"/>
        </w:rPr>
        <w:t>client</w:t>
      </w:r>
      <w:r w:rsidRPr="005E5EA3">
        <w:rPr>
          <w:spacing w:val="-5"/>
          <w:w w:val="105"/>
        </w:rPr>
        <w:t xml:space="preserve"> </w:t>
      </w:r>
      <w:r w:rsidRPr="005E5EA3">
        <w:rPr>
          <w:w w:val="105"/>
        </w:rPr>
        <w:t>services,</w:t>
      </w:r>
      <w:r w:rsidRPr="005E5EA3">
        <w:rPr>
          <w:spacing w:val="-5"/>
          <w:w w:val="105"/>
        </w:rPr>
        <w:t xml:space="preserve"> </w:t>
      </w:r>
      <w:r w:rsidRPr="005E5EA3">
        <w:rPr>
          <w:w w:val="105"/>
        </w:rPr>
        <w:t>the</w:t>
      </w:r>
      <w:r w:rsidRPr="005E5EA3">
        <w:rPr>
          <w:spacing w:val="-4"/>
          <w:w w:val="105"/>
        </w:rPr>
        <w:t xml:space="preserve"> </w:t>
      </w:r>
      <w:r w:rsidRPr="005E5EA3">
        <w:rPr>
          <w:w w:val="105"/>
        </w:rPr>
        <w:t>Employer</w:t>
      </w:r>
      <w:r w:rsidRPr="005E5EA3">
        <w:rPr>
          <w:spacing w:val="-5"/>
          <w:w w:val="105"/>
        </w:rPr>
        <w:t xml:space="preserve"> </w:t>
      </w:r>
      <w:r w:rsidRPr="005E5EA3">
        <w:rPr>
          <w:w w:val="105"/>
        </w:rPr>
        <w:t>may</w:t>
      </w:r>
      <w:r w:rsidRPr="005E5EA3">
        <w:rPr>
          <w:spacing w:val="-4"/>
          <w:w w:val="105"/>
        </w:rPr>
        <w:t xml:space="preserve"> </w:t>
      </w:r>
      <w:r w:rsidRPr="005E5EA3">
        <w:rPr>
          <w:w w:val="105"/>
        </w:rPr>
        <w:t>delay</w:t>
      </w:r>
      <w:r w:rsidRPr="005E5EA3">
        <w:rPr>
          <w:spacing w:val="-4"/>
          <w:w w:val="105"/>
        </w:rPr>
        <w:t xml:space="preserve"> </w:t>
      </w:r>
      <w:r w:rsidRPr="005E5EA3">
        <w:rPr>
          <w:w w:val="105"/>
        </w:rPr>
        <w:t>a</w:t>
      </w:r>
      <w:r w:rsidRPr="005E5EA3">
        <w:rPr>
          <w:spacing w:val="-4"/>
          <w:w w:val="105"/>
        </w:rPr>
        <w:t xml:space="preserve"> </w:t>
      </w:r>
      <w:r w:rsidRPr="005E5EA3">
        <w:rPr>
          <w:w w:val="105"/>
        </w:rPr>
        <w:t>leave request to the employee serving the affected client, until the Employer can find a suitable substitute.</w:t>
      </w:r>
    </w:p>
    <w:p w14:paraId="55A62E16" w14:textId="77777777" w:rsidR="00AF272C" w:rsidRPr="005E5EA3" w:rsidRDefault="00AF272C" w:rsidP="00CC0520">
      <w:r w:rsidRPr="005E5EA3">
        <w:rPr>
          <w:w w:val="105"/>
        </w:rPr>
        <w:t>An employee on an approved union leave shall continue to accrue seniority at the same rate of</w:t>
      </w:r>
      <w:r w:rsidRPr="005E5EA3">
        <w:rPr>
          <w:spacing w:val="-4"/>
          <w:w w:val="105"/>
        </w:rPr>
        <w:t xml:space="preserve"> </w:t>
      </w:r>
      <w:r w:rsidRPr="005E5EA3">
        <w:rPr>
          <w:w w:val="105"/>
        </w:rPr>
        <w:t>their</w:t>
      </w:r>
      <w:r w:rsidRPr="005E5EA3">
        <w:rPr>
          <w:spacing w:val="-4"/>
          <w:w w:val="105"/>
        </w:rPr>
        <w:t xml:space="preserve"> </w:t>
      </w:r>
      <w:r w:rsidRPr="005E5EA3">
        <w:rPr>
          <w:w w:val="105"/>
        </w:rPr>
        <w:t>accrual</w:t>
      </w:r>
      <w:r w:rsidRPr="005E5EA3">
        <w:rPr>
          <w:spacing w:val="-4"/>
          <w:w w:val="105"/>
        </w:rPr>
        <w:t xml:space="preserve"> </w:t>
      </w:r>
      <w:r w:rsidRPr="005E5EA3">
        <w:rPr>
          <w:w w:val="105"/>
        </w:rPr>
        <w:t>immediately</w:t>
      </w:r>
      <w:r w:rsidRPr="005E5EA3">
        <w:rPr>
          <w:spacing w:val="-3"/>
          <w:w w:val="105"/>
        </w:rPr>
        <w:t xml:space="preserve"> </w:t>
      </w:r>
      <w:r w:rsidRPr="005E5EA3">
        <w:rPr>
          <w:w w:val="105"/>
        </w:rPr>
        <w:t>preceding</w:t>
      </w:r>
      <w:r w:rsidRPr="005E5EA3">
        <w:rPr>
          <w:spacing w:val="-3"/>
          <w:w w:val="105"/>
        </w:rPr>
        <w:t xml:space="preserve"> </w:t>
      </w:r>
      <w:r w:rsidRPr="005E5EA3">
        <w:rPr>
          <w:w w:val="105"/>
        </w:rPr>
        <w:t>the</w:t>
      </w:r>
      <w:r w:rsidRPr="005E5EA3">
        <w:rPr>
          <w:spacing w:val="-3"/>
          <w:w w:val="105"/>
        </w:rPr>
        <w:t xml:space="preserve"> </w:t>
      </w:r>
      <w:r w:rsidRPr="005E5EA3">
        <w:rPr>
          <w:w w:val="105"/>
        </w:rPr>
        <w:t>leave.</w:t>
      </w:r>
      <w:r w:rsidRPr="005E5EA3">
        <w:rPr>
          <w:spacing w:val="-4"/>
          <w:w w:val="105"/>
        </w:rPr>
        <w:t xml:space="preserve"> </w:t>
      </w:r>
      <w:r w:rsidRPr="005E5EA3">
        <w:rPr>
          <w:w w:val="105"/>
        </w:rPr>
        <w:t>The</w:t>
      </w:r>
      <w:r w:rsidRPr="005E5EA3">
        <w:rPr>
          <w:spacing w:val="-3"/>
          <w:w w:val="105"/>
        </w:rPr>
        <w:t xml:space="preserve"> </w:t>
      </w:r>
      <w:r w:rsidRPr="005E5EA3">
        <w:rPr>
          <w:w w:val="105"/>
        </w:rPr>
        <w:t>Union</w:t>
      </w:r>
      <w:r w:rsidRPr="005E5EA3">
        <w:rPr>
          <w:spacing w:val="-3"/>
          <w:w w:val="105"/>
        </w:rPr>
        <w:t xml:space="preserve"> </w:t>
      </w:r>
      <w:r w:rsidRPr="005E5EA3">
        <w:rPr>
          <w:w w:val="105"/>
        </w:rPr>
        <w:t>and</w:t>
      </w:r>
      <w:r w:rsidRPr="005E5EA3">
        <w:rPr>
          <w:spacing w:val="-3"/>
          <w:w w:val="105"/>
        </w:rPr>
        <w:t xml:space="preserve"> </w:t>
      </w:r>
      <w:r w:rsidRPr="005E5EA3">
        <w:rPr>
          <w:w w:val="105"/>
        </w:rPr>
        <w:t>the</w:t>
      </w:r>
      <w:r w:rsidRPr="005E5EA3">
        <w:rPr>
          <w:spacing w:val="-3"/>
          <w:w w:val="105"/>
        </w:rPr>
        <w:t xml:space="preserve"> </w:t>
      </w:r>
      <w:r w:rsidRPr="005E5EA3">
        <w:rPr>
          <w:w w:val="105"/>
        </w:rPr>
        <w:t>Employer</w:t>
      </w:r>
      <w:r w:rsidRPr="005E5EA3">
        <w:rPr>
          <w:spacing w:val="-4"/>
          <w:w w:val="105"/>
        </w:rPr>
        <w:t xml:space="preserve"> </w:t>
      </w:r>
      <w:r w:rsidRPr="005E5EA3">
        <w:rPr>
          <w:w w:val="105"/>
        </w:rPr>
        <w:t>shall</w:t>
      </w:r>
      <w:r w:rsidRPr="005E5EA3">
        <w:rPr>
          <w:spacing w:val="-4"/>
          <w:w w:val="105"/>
        </w:rPr>
        <w:t xml:space="preserve"> </w:t>
      </w:r>
      <w:r w:rsidRPr="005E5EA3">
        <w:rPr>
          <w:w w:val="105"/>
        </w:rPr>
        <w:t>arrange</w:t>
      </w:r>
      <w:r w:rsidRPr="005E5EA3">
        <w:rPr>
          <w:spacing w:val="-3"/>
          <w:w w:val="105"/>
        </w:rPr>
        <w:t xml:space="preserve"> </w:t>
      </w:r>
      <w:r w:rsidRPr="005E5EA3">
        <w:rPr>
          <w:w w:val="105"/>
        </w:rPr>
        <w:t>for reimbursement of the health care provider (as legally permitted) to continue benefits for employees on extended union leave not to exceed three</w:t>
      </w:r>
      <w:r w:rsidRPr="005E5EA3">
        <w:rPr>
          <w:spacing w:val="-34"/>
          <w:w w:val="105"/>
        </w:rPr>
        <w:t xml:space="preserve"> </w:t>
      </w:r>
      <w:r w:rsidRPr="005E5EA3">
        <w:rPr>
          <w:w w:val="105"/>
        </w:rPr>
        <w:t>months.</w:t>
      </w:r>
    </w:p>
    <w:p w14:paraId="6342E293" w14:textId="77777777" w:rsidR="00AF272C" w:rsidRPr="00CC0520" w:rsidRDefault="00AF272C" w:rsidP="00B5298B">
      <w:pPr>
        <w:pStyle w:val="Heading2"/>
      </w:pPr>
      <w:bookmarkStart w:id="151" w:name="_TOC_250048"/>
      <w:bookmarkStart w:id="152" w:name="_Toc89437519"/>
      <w:bookmarkEnd w:id="151"/>
      <w:r w:rsidRPr="00CC0520">
        <w:t>SECTION 17.2: BEREAVEMENT LEAVE</w:t>
      </w:r>
      <w:bookmarkEnd w:id="152"/>
    </w:p>
    <w:p w14:paraId="17FB006A" w14:textId="6B864C0D" w:rsidR="00AF272C" w:rsidRPr="009D7166" w:rsidRDefault="00AF272C" w:rsidP="00CC0520">
      <w:r w:rsidRPr="009D7166">
        <w:t xml:space="preserve">Employees are eligible for up to five (5) days of paid bereavement leave for members of the employee’s immediate family and two (2) days of </w:t>
      </w:r>
      <w:r w:rsidR="001B2EDE">
        <w:t>-</w:t>
      </w:r>
      <w:r w:rsidR="001B2EDE" w:rsidRPr="009D7166">
        <w:t xml:space="preserve">paid </w:t>
      </w:r>
      <w:r w:rsidRPr="009D7166">
        <w:t>funeral or bereavement leave for close relatives</w:t>
      </w:r>
      <w:r w:rsidR="001B2EDE">
        <w:t>, and long-te</w:t>
      </w:r>
      <w:r w:rsidR="003A5D12">
        <w:t>r</w:t>
      </w:r>
      <w:r w:rsidR="001B2EDE">
        <w:t xml:space="preserve">m clients.  The definition of “long-term” clients shall include any PCA who has served a client for more than twelve (12) months on a regular basis. </w:t>
      </w:r>
      <w:r w:rsidRPr="009D7166">
        <w:t xml:space="preserve"> For purposes of this bereavement leave policy, “immediate family” includes the employee’s children, adoptive children, </w:t>
      </w:r>
      <w:r w:rsidRPr="009D7166">
        <w:rPr>
          <w:spacing w:val="1"/>
          <w:w w:val="102"/>
        </w:rPr>
        <w:t>ste</w:t>
      </w:r>
      <w:r w:rsidRPr="009D7166">
        <w:rPr>
          <w:spacing w:val="2"/>
          <w:w w:val="102"/>
        </w:rPr>
        <w:t>p</w:t>
      </w:r>
      <w:r w:rsidRPr="009D7166">
        <w:rPr>
          <w:w w:val="34"/>
        </w:rPr>
        <w:t>-­</w:t>
      </w:r>
      <w:r w:rsidRPr="009D7166">
        <w:rPr>
          <w:rFonts w:ascii="Cambria Math" w:hAnsi="Cambria Math" w:cs="Cambria Math"/>
          <w:spacing w:val="1"/>
          <w:w w:val="34"/>
        </w:rPr>
        <w:t>‐</w:t>
      </w:r>
      <w:r w:rsidRPr="009D7166">
        <w:rPr>
          <w:spacing w:val="1"/>
          <w:w w:val="102"/>
        </w:rPr>
        <w:t>c</w:t>
      </w:r>
      <w:r w:rsidRPr="009D7166">
        <w:rPr>
          <w:spacing w:val="2"/>
          <w:w w:val="102"/>
        </w:rPr>
        <w:t>h</w:t>
      </w:r>
      <w:r w:rsidRPr="009D7166">
        <w:rPr>
          <w:w w:val="102"/>
        </w:rPr>
        <w:t>il</w:t>
      </w:r>
      <w:r w:rsidRPr="009D7166">
        <w:rPr>
          <w:spacing w:val="2"/>
          <w:w w:val="102"/>
        </w:rPr>
        <w:t>d</w:t>
      </w:r>
      <w:r w:rsidRPr="009D7166">
        <w:rPr>
          <w:spacing w:val="1"/>
          <w:w w:val="102"/>
        </w:rPr>
        <w:t>re</w:t>
      </w:r>
      <w:r w:rsidRPr="009D7166">
        <w:rPr>
          <w:w w:val="102"/>
        </w:rPr>
        <w:t>n</w:t>
      </w:r>
      <w:r w:rsidRPr="009D7166">
        <w:rPr>
          <w:spacing w:val="4"/>
        </w:rPr>
        <w:t xml:space="preserve"> </w:t>
      </w:r>
      <w:r w:rsidRPr="009D7166">
        <w:rPr>
          <w:spacing w:val="2"/>
          <w:w w:val="102"/>
        </w:rPr>
        <w:t>o</w:t>
      </w:r>
      <w:r w:rsidRPr="009D7166">
        <w:rPr>
          <w:w w:val="102"/>
        </w:rPr>
        <w:t>r</w:t>
      </w:r>
      <w:r w:rsidRPr="009D7166">
        <w:rPr>
          <w:spacing w:val="3"/>
        </w:rPr>
        <w:t xml:space="preserve"> </w:t>
      </w:r>
      <w:r w:rsidRPr="009D7166">
        <w:rPr>
          <w:spacing w:val="2"/>
          <w:w w:val="102"/>
        </w:rPr>
        <w:t>o</w:t>
      </w:r>
      <w:r w:rsidRPr="009D7166">
        <w:rPr>
          <w:spacing w:val="1"/>
          <w:w w:val="102"/>
        </w:rPr>
        <w:t>t</w:t>
      </w:r>
      <w:r w:rsidRPr="009D7166">
        <w:rPr>
          <w:spacing w:val="2"/>
          <w:w w:val="102"/>
        </w:rPr>
        <w:t>h</w:t>
      </w:r>
      <w:r w:rsidRPr="009D7166">
        <w:rPr>
          <w:spacing w:val="1"/>
          <w:w w:val="102"/>
        </w:rPr>
        <w:t>e</w:t>
      </w:r>
      <w:r w:rsidRPr="009D7166">
        <w:rPr>
          <w:w w:val="102"/>
        </w:rPr>
        <w:t>r</w:t>
      </w:r>
      <w:r w:rsidRPr="009D7166">
        <w:rPr>
          <w:spacing w:val="3"/>
        </w:rPr>
        <w:t xml:space="preserve"> </w:t>
      </w:r>
      <w:r w:rsidRPr="009D7166">
        <w:rPr>
          <w:spacing w:val="1"/>
          <w:w w:val="102"/>
        </w:rPr>
        <w:t>c</w:t>
      </w:r>
      <w:r w:rsidRPr="009D7166">
        <w:rPr>
          <w:spacing w:val="2"/>
          <w:w w:val="102"/>
        </w:rPr>
        <w:t>h</w:t>
      </w:r>
      <w:r w:rsidRPr="009D7166">
        <w:rPr>
          <w:w w:val="102"/>
        </w:rPr>
        <w:t>il</w:t>
      </w:r>
      <w:r w:rsidRPr="009D7166">
        <w:rPr>
          <w:spacing w:val="2"/>
          <w:w w:val="102"/>
        </w:rPr>
        <w:t>d</w:t>
      </w:r>
      <w:r w:rsidRPr="009D7166">
        <w:rPr>
          <w:spacing w:val="1"/>
          <w:w w:val="102"/>
        </w:rPr>
        <w:t>re</w:t>
      </w:r>
      <w:r w:rsidRPr="009D7166">
        <w:rPr>
          <w:w w:val="102"/>
        </w:rPr>
        <w:t>n</w:t>
      </w:r>
      <w:r w:rsidRPr="009D7166">
        <w:rPr>
          <w:spacing w:val="4"/>
        </w:rPr>
        <w:t xml:space="preserve"> </w:t>
      </w:r>
      <w:r w:rsidRPr="009D7166">
        <w:rPr>
          <w:w w:val="102"/>
        </w:rPr>
        <w:t>li</w:t>
      </w:r>
      <w:r w:rsidRPr="009D7166">
        <w:rPr>
          <w:spacing w:val="1"/>
          <w:w w:val="102"/>
        </w:rPr>
        <w:t>v</w:t>
      </w:r>
      <w:r w:rsidRPr="009D7166">
        <w:rPr>
          <w:w w:val="102"/>
        </w:rPr>
        <w:t>i</w:t>
      </w:r>
      <w:r w:rsidRPr="009D7166">
        <w:rPr>
          <w:spacing w:val="2"/>
          <w:w w:val="102"/>
        </w:rPr>
        <w:t>n</w:t>
      </w:r>
      <w:r w:rsidRPr="009D7166">
        <w:rPr>
          <w:w w:val="102"/>
        </w:rPr>
        <w:t>g</w:t>
      </w:r>
      <w:r w:rsidRPr="009D7166">
        <w:rPr>
          <w:spacing w:val="4"/>
        </w:rPr>
        <w:t xml:space="preserve"> </w:t>
      </w:r>
      <w:r w:rsidRPr="009D7166">
        <w:rPr>
          <w:w w:val="102"/>
        </w:rPr>
        <w:t>in</w:t>
      </w:r>
      <w:r w:rsidRPr="009D7166">
        <w:rPr>
          <w:spacing w:val="4"/>
        </w:rPr>
        <w:t xml:space="preserve"> </w:t>
      </w:r>
      <w:r w:rsidRPr="009D7166">
        <w:rPr>
          <w:spacing w:val="1"/>
          <w:w w:val="102"/>
        </w:rPr>
        <w:t>t</w:t>
      </w:r>
      <w:r w:rsidRPr="009D7166">
        <w:rPr>
          <w:spacing w:val="2"/>
          <w:w w:val="102"/>
        </w:rPr>
        <w:t>h</w:t>
      </w:r>
      <w:r w:rsidRPr="009D7166">
        <w:rPr>
          <w:w w:val="102"/>
        </w:rPr>
        <w:t>e</w:t>
      </w:r>
      <w:r w:rsidRPr="009D7166">
        <w:rPr>
          <w:spacing w:val="4"/>
        </w:rPr>
        <w:t xml:space="preserve"> </w:t>
      </w:r>
      <w:r w:rsidRPr="009D7166">
        <w:rPr>
          <w:spacing w:val="2"/>
          <w:w w:val="102"/>
        </w:rPr>
        <w:t>hou</w:t>
      </w:r>
      <w:r w:rsidRPr="009D7166">
        <w:rPr>
          <w:spacing w:val="1"/>
          <w:w w:val="102"/>
        </w:rPr>
        <w:t>se</w:t>
      </w:r>
      <w:r w:rsidRPr="009D7166">
        <w:rPr>
          <w:spacing w:val="2"/>
          <w:w w:val="102"/>
        </w:rPr>
        <w:t>ho</w:t>
      </w:r>
      <w:r w:rsidRPr="009D7166">
        <w:rPr>
          <w:w w:val="102"/>
        </w:rPr>
        <w:t>l</w:t>
      </w:r>
      <w:r w:rsidRPr="009D7166">
        <w:rPr>
          <w:spacing w:val="3"/>
          <w:w w:val="102"/>
        </w:rPr>
        <w:t>d</w:t>
      </w:r>
      <w:r w:rsidRPr="009D7166">
        <w:rPr>
          <w:w w:val="102"/>
        </w:rPr>
        <w:t>,</w:t>
      </w:r>
      <w:r w:rsidRPr="009D7166">
        <w:rPr>
          <w:spacing w:val="3"/>
        </w:rPr>
        <w:t xml:space="preserve"> </w:t>
      </w:r>
      <w:r w:rsidRPr="009D7166">
        <w:rPr>
          <w:spacing w:val="2"/>
          <w:w w:val="102"/>
        </w:rPr>
        <w:t>p</w:t>
      </w:r>
      <w:r w:rsidRPr="009D7166">
        <w:rPr>
          <w:spacing w:val="1"/>
          <w:w w:val="102"/>
        </w:rPr>
        <w:t>ar</w:t>
      </w:r>
      <w:r w:rsidRPr="009D7166">
        <w:rPr>
          <w:spacing w:val="2"/>
          <w:w w:val="102"/>
        </w:rPr>
        <w:t>en</w:t>
      </w:r>
      <w:r w:rsidRPr="009D7166">
        <w:rPr>
          <w:spacing w:val="1"/>
          <w:w w:val="102"/>
        </w:rPr>
        <w:t>t</w:t>
      </w:r>
      <w:r w:rsidRPr="009D7166">
        <w:rPr>
          <w:w w:val="102"/>
        </w:rPr>
        <w:t>s</w:t>
      </w:r>
      <w:r>
        <w:rPr>
          <w:w w:val="102"/>
        </w:rPr>
        <w:t xml:space="preserve">, </w:t>
      </w:r>
      <w:proofErr w:type="gramStart"/>
      <w:r>
        <w:rPr>
          <w:w w:val="102"/>
        </w:rPr>
        <w:t>step-parents</w:t>
      </w:r>
      <w:proofErr w:type="gramEnd"/>
      <w:r w:rsidRPr="009D7166">
        <w:rPr>
          <w:spacing w:val="3"/>
        </w:rPr>
        <w:t xml:space="preserve"> </w:t>
      </w:r>
      <w:r w:rsidRPr="009D7166">
        <w:rPr>
          <w:spacing w:val="2"/>
          <w:w w:val="102"/>
        </w:rPr>
        <w:t>o</w:t>
      </w:r>
      <w:r w:rsidRPr="009D7166">
        <w:rPr>
          <w:w w:val="102"/>
        </w:rPr>
        <w:t>r</w:t>
      </w:r>
      <w:r w:rsidRPr="009D7166">
        <w:rPr>
          <w:spacing w:val="3"/>
        </w:rPr>
        <w:t xml:space="preserve"> </w:t>
      </w:r>
      <w:r w:rsidRPr="009D7166">
        <w:rPr>
          <w:spacing w:val="1"/>
          <w:w w:val="102"/>
        </w:rPr>
        <w:t>a</w:t>
      </w:r>
      <w:r w:rsidRPr="009D7166">
        <w:rPr>
          <w:spacing w:val="2"/>
          <w:w w:val="102"/>
        </w:rPr>
        <w:t>dop</w:t>
      </w:r>
      <w:r w:rsidRPr="009D7166">
        <w:rPr>
          <w:spacing w:val="1"/>
          <w:w w:val="102"/>
        </w:rPr>
        <w:t>tiv</w:t>
      </w:r>
      <w:r w:rsidRPr="009D7166">
        <w:rPr>
          <w:w w:val="102"/>
        </w:rPr>
        <w:t>e</w:t>
      </w:r>
      <w:r w:rsidRPr="009D7166">
        <w:rPr>
          <w:spacing w:val="4"/>
        </w:rPr>
        <w:t xml:space="preserve"> </w:t>
      </w:r>
      <w:r w:rsidRPr="009D7166">
        <w:rPr>
          <w:spacing w:val="2"/>
          <w:w w:val="102"/>
        </w:rPr>
        <w:t>p</w:t>
      </w:r>
      <w:r w:rsidRPr="009D7166">
        <w:rPr>
          <w:spacing w:val="1"/>
          <w:w w:val="102"/>
        </w:rPr>
        <w:t>ar</w:t>
      </w:r>
      <w:r w:rsidRPr="009D7166">
        <w:rPr>
          <w:spacing w:val="2"/>
          <w:w w:val="102"/>
        </w:rPr>
        <w:t>en</w:t>
      </w:r>
      <w:r w:rsidRPr="009D7166">
        <w:rPr>
          <w:spacing w:val="1"/>
          <w:w w:val="102"/>
        </w:rPr>
        <w:t>ts</w:t>
      </w:r>
      <w:r w:rsidRPr="009D7166">
        <w:rPr>
          <w:w w:val="102"/>
        </w:rPr>
        <w:t>,</w:t>
      </w:r>
      <w:r w:rsidRPr="009D7166">
        <w:rPr>
          <w:spacing w:val="3"/>
        </w:rPr>
        <w:t xml:space="preserve"> </w:t>
      </w:r>
      <w:r w:rsidRPr="009D7166">
        <w:rPr>
          <w:spacing w:val="2"/>
          <w:w w:val="102"/>
        </w:rPr>
        <w:t>p</w:t>
      </w:r>
      <w:r w:rsidRPr="009D7166">
        <w:rPr>
          <w:spacing w:val="1"/>
          <w:w w:val="102"/>
        </w:rPr>
        <w:t>ar</w:t>
      </w:r>
      <w:r w:rsidRPr="009D7166">
        <w:rPr>
          <w:spacing w:val="2"/>
          <w:w w:val="102"/>
        </w:rPr>
        <w:t>en</w:t>
      </w:r>
      <w:r w:rsidRPr="009D7166">
        <w:rPr>
          <w:spacing w:val="1"/>
          <w:w w:val="102"/>
        </w:rPr>
        <w:t>ts</w:t>
      </w:r>
      <w:r w:rsidRPr="009D7166">
        <w:rPr>
          <w:w w:val="34"/>
        </w:rPr>
        <w:t>-­</w:t>
      </w:r>
      <w:r w:rsidRPr="009D7166">
        <w:rPr>
          <w:rFonts w:ascii="Cambria Math" w:hAnsi="Cambria Math" w:cs="Cambria Math"/>
          <w:spacing w:val="1"/>
          <w:w w:val="34"/>
        </w:rPr>
        <w:t>‐</w:t>
      </w:r>
      <w:r w:rsidRPr="009D7166">
        <w:rPr>
          <w:w w:val="102"/>
        </w:rPr>
        <w:t>i</w:t>
      </w:r>
      <w:r w:rsidRPr="009D7166">
        <w:rPr>
          <w:spacing w:val="2"/>
          <w:w w:val="102"/>
        </w:rPr>
        <w:t>n</w:t>
      </w:r>
      <w:r w:rsidRPr="009D7166">
        <w:rPr>
          <w:w w:val="34"/>
        </w:rPr>
        <w:t>-­</w:t>
      </w:r>
      <w:r w:rsidRPr="009D7166">
        <w:rPr>
          <w:rFonts w:ascii="Cambria Math" w:hAnsi="Cambria Math" w:cs="Cambria Math"/>
          <w:spacing w:val="1"/>
          <w:w w:val="34"/>
        </w:rPr>
        <w:t>‐</w:t>
      </w:r>
      <w:r w:rsidRPr="009D7166">
        <w:rPr>
          <w:w w:val="102"/>
        </w:rPr>
        <w:t>l</w:t>
      </w:r>
      <w:r w:rsidRPr="009D7166">
        <w:rPr>
          <w:spacing w:val="1"/>
          <w:w w:val="102"/>
        </w:rPr>
        <w:t>a</w:t>
      </w:r>
      <w:r w:rsidRPr="009D7166">
        <w:rPr>
          <w:spacing w:val="2"/>
          <w:w w:val="102"/>
        </w:rPr>
        <w:t>w</w:t>
      </w:r>
      <w:r w:rsidRPr="009D7166">
        <w:rPr>
          <w:w w:val="102"/>
        </w:rPr>
        <w:t xml:space="preserve">, </w:t>
      </w:r>
      <w:r w:rsidRPr="009D7166">
        <w:t>spouse or partner, grandparents and siblings</w:t>
      </w:r>
      <w:r>
        <w:t xml:space="preserve"> or step-siblings</w:t>
      </w:r>
      <w:r w:rsidRPr="009D7166">
        <w:t xml:space="preserve">. “Close relatives” includes the employee’s aunts, uncles, </w:t>
      </w:r>
      <w:r w:rsidRPr="009D7166">
        <w:rPr>
          <w:spacing w:val="1"/>
          <w:w w:val="102"/>
        </w:rPr>
        <w:t>c</w:t>
      </w:r>
      <w:r w:rsidRPr="009D7166">
        <w:rPr>
          <w:spacing w:val="2"/>
          <w:w w:val="102"/>
        </w:rPr>
        <w:t>ou</w:t>
      </w:r>
      <w:r w:rsidRPr="009D7166">
        <w:rPr>
          <w:spacing w:val="1"/>
          <w:w w:val="102"/>
        </w:rPr>
        <w:t>s</w:t>
      </w:r>
      <w:r w:rsidRPr="009D7166">
        <w:rPr>
          <w:w w:val="102"/>
        </w:rPr>
        <w:t>i</w:t>
      </w:r>
      <w:r w:rsidRPr="009D7166">
        <w:rPr>
          <w:spacing w:val="2"/>
          <w:w w:val="102"/>
        </w:rPr>
        <w:t>n</w:t>
      </w:r>
      <w:r w:rsidRPr="009D7166">
        <w:rPr>
          <w:spacing w:val="1"/>
          <w:w w:val="102"/>
        </w:rPr>
        <w:t>s</w:t>
      </w:r>
      <w:r w:rsidRPr="009D7166">
        <w:rPr>
          <w:w w:val="102"/>
        </w:rPr>
        <w:t>,</w:t>
      </w:r>
      <w:r w:rsidRPr="009D7166">
        <w:rPr>
          <w:spacing w:val="3"/>
        </w:rPr>
        <w:t xml:space="preserve"> </w:t>
      </w:r>
      <w:r w:rsidRPr="009D7166">
        <w:rPr>
          <w:spacing w:val="2"/>
          <w:w w:val="102"/>
        </w:rPr>
        <w:t>n</w:t>
      </w:r>
      <w:r w:rsidRPr="009D7166">
        <w:rPr>
          <w:w w:val="102"/>
        </w:rPr>
        <w:t>i</w:t>
      </w:r>
      <w:r w:rsidRPr="009D7166">
        <w:rPr>
          <w:spacing w:val="1"/>
          <w:w w:val="102"/>
        </w:rPr>
        <w:t>eces</w:t>
      </w:r>
      <w:r w:rsidRPr="009D7166">
        <w:rPr>
          <w:w w:val="102"/>
        </w:rPr>
        <w:t>,</w:t>
      </w:r>
      <w:r w:rsidRPr="009D7166">
        <w:rPr>
          <w:spacing w:val="3"/>
        </w:rPr>
        <w:t xml:space="preserve"> </w:t>
      </w:r>
      <w:r w:rsidRPr="009D7166">
        <w:rPr>
          <w:spacing w:val="2"/>
          <w:w w:val="102"/>
        </w:rPr>
        <w:t>n</w:t>
      </w:r>
      <w:r w:rsidRPr="009D7166">
        <w:rPr>
          <w:spacing w:val="1"/>
          <w:w w:val="102"/>
        </w:rPr>
        <w:t>e</w:t>
      </w:r>
      <w:r w:rsidRPr="009D7166">
        <w:rPr>
          <w:spacing w:val="2"/>
          <w:w w:val="102"/>
        </w:rPr>
        <w:t>ph</w:t>
      </w:r>
      <w:r w:rsidRPr="009D7166">
        <w:rPr>
          <w:spacing w:val="1"/>
          <w:w w:val="102"/>
        </w:rPr>
        <w:t>e</w:t>
      </w:r>
      <w:r w:rsidRPr="009D7166">
        <w:rPr>
          <w:spacing w:val="2"/>
          <w:w w:val="102"/>
        </w:rPr>
        <w:t>w</w:t>
      </w:r>
      <w:r w:rsidRPr="009D7166">
        <w:rPr>
          <w:spacing w:val="1"/>
          <w:w w:val="102"/>
        </w:rPr>
        <w:t>s</w:t>
      </w:r>
      <w:r w:rsidRPr="009D7166">
        <w:rPr>
          <w:w w:val="102"/>
        </w:rPr>
        <w:t>,</w:t>
      </w:r>
      <w:r w:rsidRPr="009D7166">
        <w:rPr>
          <w:spacing w:val="3"/>
        </w:rPr>
        <w:t xml:space="preserve"> </w:t>
      </w:r>
      <w:r w:rsidRPr="009D7166">
        <w:rPr>
          <w:spacing w:val="1"/>
          <w:w w:val="102"/>
        </w:rPr>
        <w:t>a</w:t>
      </w:r>
      <w:r w:rsidRPr="009D7166">
        <w:rPr>
          <w:spacing w:val="2"/>
          <w:w w:val="102"/>
        </w:rPr>
        <w:t>n</w:t>
      </w:r>
      <w:r w:rsidRPr="009D7166">
        <w:rPr>
          <w:w w:val="102"/>
        </w:rPr>
        <w:t>d</w:t>
      </w:r>
      <w:r w:rsidRPr="009D7166">
        <w:rPr>
          <w:spacing w:val="4"/>
        </w:rPr>
        <w:t xml:space="preserve"> </w:t>
      </w:r>
      <w:r w:rsidRPr="009D7166">
        <w:rPr>
          <w:spacing w:val="1"/>
          <w:w w:val="102"/>
        </w:rPr>
        <w:t>s</w:t>
      </w:r>
      <w:r w:rsidRPr="009D7166">
        <w:rPr>
          <w:w w:val="102"/>
        </w:rPr>
        <w:t>i</w:t>
      </w:r>
      <w:r w:rsidRPr="009D7166">
        <w:rPr>
          <w:spacing w:val="2"/>
          <w:w w:val="102"/>
        </w:rPr>
        <w:t>b</w:t>
      </w:r>
      <w:r w:rsidRPr="009D7166">
        <w:rPr>
          <w:w w:val="102"/>
        </w:rPr>
        <w:t>li</w:t>
      </w:r>
      <w:r w:rsidRPr="009D7166">
        <w:rPr>
          <w:spacing w:val="2"/>
          <w:w w:val="102"/>
        </w:rPr>
        <w:t>n</w:t>
      </w:r>
      <w:r w:rsidRPr="009D7166">
        <w:rPr>
          <w:spacing w:val="1"/>
          <w:w w:val="102"/>
        </w:rPr>
        <w:t>g</w:t>
      </w:r>
      <w:r w:rsidRPr="009D7166">
        <w:rPr>
          <w:spacing w:val="2"/>
          <w:w w:val="102"/>
        </w:rPr>
        <w:t>s</w:t>
      </w:r>
      <w:r w:rsidRPr="009D7166">
        <w:rPr>
          <w:w w:val="34"/>
        </w:rPr>
        <w:t>-­</w:t>
      </w:r>
      <w:r w:rsidRPr="009D7166">
        <w:rPr>
          <w:rFonts w:ascii="Cambria Math" w:hAnsi="Cambria Math" w:cs="Cambria Math"/>
          <w:spacing w:val="1"/>
          <w:w w:val="34"/>
        </w:rPr>
        <w:t>‐</w:t>
      </w:r>
      <w:r w:rsidRPr="009D7166">
        <w:rPr>
          <w:w w:val="102"/>
        </w:rPr>
        <w:t>i</w:t>
      </w:r>
      <w:r w:rsidRPr="009D7166">
        <w:rPr>
          <w:spacing w:val="2"/>
          <w:w w:val="102"/>
        </w:rPr>
        <w:t>n</w:t>
      </w:r>
      <w:r w:rsidRPr="009D7166">
        <w:rPr>
          <w:w w:val="34"/>
        </w:rPr>
        <w:t>-­</w:t>
      </w:r>
      <w:r w:rsidRPr="009D7166">
        <w:rPr>
          <w:rFonts w:ascii="Cambria Math" w:hAnsi="Cambria Math" w:cs="Cambria Math"/>
          <w:spacing w:val="1"/>
          <w:w w:val="34"/>
        </w:rPr>
        <w:t>‐</w:t>
      </w:r>
      <w:r w:rsidRPr="009D7166">
        <w:rPr>
          <w:w w:val="102"/>
        </w:rPr>
        <w:t>l</w:t>
      </w:r>
      <w:r w:rsidRPr="009D7166">
        <w:rPr>
          <w:spacing w:val="1"/>
          <w:w w:val="102"/>
        </w:rPr>
        <w:t>a</w:t>
      </w:r>
      <w:r w:rsidRPr="009D7166">
        <w:rPr>
          <w:spacing w:val="2"/>
          <w:w w:val="102"/>
        </w:rPr>
        <w:t>w</w:t>
      </w:r>
      <w:r w:rsidRPr="009D7166">
        <w:rPr>
          <w:w w:val="102"/>
        </w:rPr>
        <w:t>.</w:t>
      </w:r>
    </w:p>
    <w:p w14:paraId="579D2102" w14:textId="5F5A6816" w:rsidR="00AF272C" w:rsidRPr="009D7166" w:rsidRDefault="00AF272C" w:rsidP="00CC0520">
      <w:r w:rsidRPr="009D7166">
        <w:rPr>
          <w:w w:val="105"/>
        </w:rPr>
        <w:t xml:space="preserve">At the sole discretion of the Employer, requests for unpaid bereavement leave may be granted in other circumstances. At the sole discretion of the Employer, additional unpaid bereavement </w:t>
      </w:r>
      <w:proofErr w:type="gramStart"/>
      <w:r w:rsidRPr="009D7166">
        <w:rPr>
          <w:w w:val="105"/>
        </w:rPr>
        <w:t>leave</w:t>
      </w:r>
      <w:proofErr w:type="gramEnd"/>
      <w:r w:rsidRPr="009D7166">
        <w:rPr>
          <w:w w:val="105"/>
        </w:rPr>
        <w:t xml:space="preserve"> of up to two</w:t>
      </w:r>
      <w:r w:rsidR="00224138">
        <w:t xml:space="preserve"> </w:t>
      </w:r>
      <w:r w:rsidRPr="009D7166">
        <w:rPr>
          <w:spacing w:val="2"/>
          <w:w w:val="102"/>
        </w:rPr>
        <w:t>wee</w:t>
      </w:r>
      <w:r w:rsidRPr="009D7166">
        <w:rPr>
          <w:spacing w:val="1"/>
          <w:w w:val="102"/>
        </w:rPr>
        <w:t>k</w:t>
      </w:r>
      <w:r w:rsidRPr="009D7166">
        <w:rPr>
          <w:w w:val="102"/>
        </w:rPr>
        <w:t>s</w:t>
      </w:r>
      <w:r w:rsidRPr="009D7166">
        <w:rPr>
          <w:spacing w:val="3"/>
        </w:rPr>
        <w:t xml:space="preserve"> </w:t>
      </w:r>
      <w:r w:rsidRPr="009D7166">
        <w:rPr>
          <w:spacing w:val="3"/>
          <w:w w:val="102"/>
        </w:rPr>
        <w:t>m</w:t>
      </w:r>
      <w:r w:rsidRPr="009D7166">
        <w:rPr>
          <w:spacing w:val="1"/>
          <w:w w:val="102"/>
        </w:rPr>
        <w:t>a</w:t>
      </w:r>
      <w:r w:rsidRPr="009D7166">
        <w:rPr>
          <w:w w:val="102"/>
        </w:rPr>
        <w:t>y</w:t>
      </w:r>
      <w:r w:rsidRPr="009D7166">
        <w:rPr>
          <w:spacing w:val="3"/>
        </w:rPr>
        <w:t xml:space="preserve"> </w:t>
      </w:r>
      <w:r w:rsidRPr="009D7166">
        <w:rPr>
          <w:spacing w:val="2"/>
          <w:w w:val="102"/>
        </w:rPr>
        <w:t>b</w:t>
      </w:r>
      <w:r w:rsidRPr="009D7166">
        <w:rPr>
          <w:w w:val="102"/>
        </w:rPr>
        <w:t>e</w:t>
      </w:r>
      <w:r w:rsidRPr="009D7166">
        <w:rPr>
          <w:spacing w:val="4"/>
        </w:rPr>
        <w:t xml:space="preserve"> </w:t>
      </w:r>
      <w:r w:rsidRPr="009D7166">
        <w:rPr>
          <w:spacing w:val="1"/>
          <w:w w:val="102"/>
        </w:rPr>
        <w:t>gra</w:t>
      </w:r>
      <w:r w:rsidRPr="009D7166">
        <w:rPr>
          <w:spacing w:val="2"/>
          <w:w w:val="102"/>
        </w:rPr>
        <w:t>n</w:t>
      </w:r>
      <w:r w:rsidRPr="009D7166">
        <w:rPr>
          <w:spacing w:val="1"/>
          <w:w w:val="102"/>
        </w:rPr>
        <w:t>t</w:t>
      </w:r>
      <w:r w:rsidRPr="009D7166">
        <w:rPr>
          <w:spacing w:val="2"/>
          <w:w w:val="102"/>
        </w:rPr>
        <w:t>e</w:t>
      </w:r>
      <w:r w:rsidRPr="009D7166">
        <w:rPr>
          <w:w w:val="102"/>
        </w:rPr>
        <w:t>d</w:t>
      </w:r>
      <w:r w:rsidRPr="009D7166">
        <w:rPr>
          <w:spacing w:val="4"/>
        </w:rPr>
        <w:t xml:space="preserve"> </w:t>
      </w:r>
      <w:r w:rsidRPr="009D7166">
        <w:rPr>
          <w:spacing w:val="1"/>
          <w:w w:val="102"/>
        </w:rPr>
        <w:t>f</w:t>
      </w:r>
      <w:r w:rsidRPr="009D7166">
        <w:rPr>
          <w:spacing w:val="2"/>
          <w:w w:val="102"/>
        </w:rPr>
        <w:t>o</w:t>
      </w:r>
      <w:r w:rsidRPr="009D7166">
        <w:rPr>
          <w:w w:val="102"/>
        </w:rPr>
        <w:t>r</w:t>
      </w:r>
      <w:r w:rsidRPr="009D7166">
        <w:rPr>
          <w:spacing w:val="3"/>
        </w:rPr>
        <w:t xml:space="preserve"> </w:t>
      </w:r>
      <w:r w:rsidRPr="009D7166">
        <w:rPr>
          <w:spacing w:val="1"/>
          <w:w w:val="102"/>
        </w:rPr>
        <w:t>trav</w:t>
      </w:r>
      <w:r w:rsidRPr="009D7166">
        <w:rPr>
          <w:spacing w:val="2"/>
          <w:w w:val="102"/>
        </w:rPr>
        <w:t>e</w:t>
      </w:r>
      <w:r w:rsidRPr="009D7166">
        <w:rPr>
          <w:w w:val="102"/>
        </w:rPr>
        <w:t>l</w:t>
      </w:r>
      <w:r w:rsidRPr="009D7166">
        <w:rPr>
          <w:spacing w:val="3"/>
        </w:rPr>
        <w:t xml:space="preserve"> </w:t>
      </w:r>
      <w:r w:rsidRPr="009D7166">
        <w:rPr>
          <w:spacing w:val="2"/>
          <w:w w:val="102"/>
        </w:rPr>
        <w:t>out</w:t>
      </w:r>
      <w:r w:rsidRPr="009D7166">
        <w:rPr>
          <w:w w:val="34"/>
        </w:rPr>
        <w:t>-­</w:t>
      </w:r>
      <w:r w:rsidRPr="009D7166">
        <w:rPr>
          <w:rFonts w:ascii="Cambria Math" w:hAnsi="Cambria Math" w:cs="Cambria Math"/>
          <w:spacing w:val="1"/>
          <w:w w:val="34"/>
        </w:rPr>
        <w:t>‐</w:t>
      </w:r>
      <w:r w:rsidRPr="009D7166">
        <w:rPr>
          <w:spacing w:val="2"/>
          <w:w w:val="102"/>
        </w:rPr>
        <w:t>o</w:t>
      </w:r>
      <w:r w:rsidRPr="009D7166">
        <w:rPr>
          <w:spacing w:val="1"/>
          <w:w w:val="102"/>
        </w:rPr>
        <w:t>f</w:t>
      </w:r>
      <w:r w:rsidRPr="009D7166">
        <w:rPr>
          <w:w w:val="34"/>
        </w:rPr>
        <w:t>-­</w:t>
      </w:r>
      <w:r w:rsidRPr="009D7166">
        <w:rPr>
          <w:rFonts w:ascii="Cambria Math" w:hAnsi="Cambria Math" w:cs="Cambria Math"/>
          <w:spacing w:val="1"/>
          <w:w w:val="34"/>
        </w:rPr>
        <w:t>‐</w:t>
      </w:r>
      <w:r w:rsidRPr="009D7166">
        <w:rPr>
          <w:spacing w:val="1"/>
          <w:w w:val="102"/>
        </w:rPr>
        <w:t>stat</w:t>
      </w:r>
      <w:r w:rsidRPr="009D7166">
        <w:rPr>
          <w:w w:val="102"/>
        </w:rPr>
        <w:t>e</w:t>
      </w:r>
      <w:r w:rsidRPr="009D7166">
        <w:rPr>
          <w:spacing w:val="4"/>
        </w:rPr>
        <w:t xml:space="preserve"> </w:t>
      </w:r>
      <w:r w:rsidRPr="009D7166">
        <w:rPr>
          <w:spacing w:val="2"/>
          <w:w w:val="102"/>
        </w:rPr>
        <w:t>o</w:t>
      </w:r>
      <w:r w:rsidRPr="009D7166">
        <w:rPr>
          <w:w w:val="102"/>
        </w:rPr>
        <w:t>r</w:t>
      </w:r>
      <w:r w:rsidRPr="009D7166">
        <w:rPr>
          <w:spacing w:val="3"/>
        </w:rPr>
        <w:t xml:space="preserve"> </w:t>
      </w:r>
      <w:r w:rsidRPr="009D7166">
        <w:rPr>
          <w:spacing w:val="2"/>
          <w:w w:val="102"/>
        </w:rPr>
        <w:t>ou</w:t>
      </w:r>
      <w:r w:rsidRPr="009D7166">
        <w:rPr>
          <w:w w:val="102"/>
        </w:rPr>
        <w:t>t</w:t>
      </w:r>
      <w:r w:rsidRPr="009D7166">
        <w:rPr>
          <w:spacing w:val="3"/>
        </w:rPr>
        <w:t xml:space="preserve"> </w:t>
      </w:r>
      <w:r w:rsidRPr="009D7166">
        <w:rPr>
          <w:spacing w:val="2"/>
          <w:w w:val="102"/>
        </w:rPr>
        <w:t>o</w:t>
      </w:r>
      <w:r w:rsidRPr="009D7166">
        <w:rPr>
          <w:w w:val="102"/>
        </w:rPr>
        <w:t>f</w:t>
      </w:r>
      <w:r w:rsidRPr="009D7166">
        <w:rPr>
          <w:spacing w:val="3"/>
        </w:rPr>
        <w:t xml:space="preserve"> </w:t>
      </w:r>
      <w:r w:rsidRPr="009D7166">
        <w:rPr>
          <w:spacing w:val="1"/>
          <w:w w:val="102"/>
        </w:rPr>
        <w:t>t</w:t>
      </w:r>
      <w:r w:rsidRPr="009D7166">
        <w:rPr>
          <w:spacing w:val="2"/>
          <w:w w:val="102"/>
        </w:rPr>
        <w:t>h</w:t>
      </w:r>
      <w:r w:rsidRPr="009D7166">
        <w:rPr>
          <w:w w:val="102"/>
        </w:rPr>
        <w:t>e</w:t>
      </w:r>
      <w:r w:rsidRPr="009D7166">
        <w:rPr>
          <w:spacing w:val="4"/>
        </w:rPr>
        <w:t xml:space="preserve"> </w:t>
      </w:r>
      <w:r w:rsidRPr="009D7166">
        <w:rPr>
          <w:spacing w:val="1"/>
          <w:w w:val="102"/>
        </w:rPr>
        <w:t>c</w:t>
      </w:r>
      <w:r w:rsidRPr="009D7166">
        <w:rPr>
          <w:spacing w:val="2"/>
          <w:w w:val="102"/>
        </w:rPr>
        <w:t>oun</w:t>
      </w:r>
      <w:r w:rsidRPr="009D7166">
        <w:rPr>
          <w:spacing w:val="1"/>
          <w:w w:val="102"/>
        </w:rPr>
        <w:t>try</w:t>
      </w:r>
      <w:r w:rsidRPr="009D7166">
        <w:rPr>
          <w:w w:val="102"/>
        </w:rPr>
        <w:t>.</w:t>
      </w:r>
      <w:r w:rsidRPr="009D7166">
        <w:rPr>
          <w:spacing w:val="3"/>
        </w:rPr>
        <w:t xml:space="preserve"> </w:t>
      </w:r>
      <w:r w:rsidRPr="009D7166">
        <w:rPr>
          <w:spacing w:val="1"/>
          <w:w w:val="102"/>
        </w:rPr>
        <w:t>T</w:t>
      </w:r>
      <w:r w:rsidRPr="009D7166">
        <w:rPr>
          <w:spacing w:val="2"/>
          <w:w w:val="102"/>
        </w:rPr>
        <w:t>h</w:t>
      </w:r>
      <w:r w:rsidRPr="009D7166">
        <w:rPr>
          <w:w w:val="102"/>
        </w:rPr>
        <w:t>e</w:t>
      </w:r>
      <w:r w:rsidRPr="009D7166">
        <w:rPr>
          <w:spacing w:val="4"/>
        </w:rPr>
        <w:t xml:space="preserve"> </w:t>
      </w:r>
      <w:r w:rsidRPr="009D7166">
        <w:rPr>
          <w:spacing w:val="1"/>
          <w:w w:val="102"/>
        </w:rPr>
        <w:t>e</w:t>
      </w:r>
      <w:r w:rsidRPr="009D7166">
        <w:rPr>
          <w:spacing w:val="3"/>
          <w:w w:val="102"/>
        </w:rPr>
        <w:t>m</w:t>
      </w:r>
      <w:r w:rsidRPr="009D7166">
        <w:rPr>
          <w:spacing w:val="2"/>
          <w:w w:val="102"/>
        </w:rPr>
        <w:t>p</w:t>
      </w:r>
      <w:r w:rsidRPr="009D7166">
        <w:rPr>
          <w:w w:val="102"/>
        </w:rPr>
        <w:t>l</w:t>
      </w:r>
      <w:r w:rsidRPr="009D7166">
        <w:rPr>
          <w:spacing w:val="2"/>
          <w:w w:val="102"/>
        </w:rPr>
        <w:t>o</w:t>
      </w:r>
      <w:r w:rsidRPr="009D7166">
        <w:rPr>
          <w:spacing w:val="1"/>
          <w:w w:val="102"/>
        </w:rPr>
        <w:t>ye</w:t>
      </w:r>
      <w:r w:rsidRPr="009D7166">
        <w:rPr>
          <w:w w:val="102"/>
        </w:rPr>
        <w:t>e</w:t>
      </w:r>
      <w:r w:rsidRPr="009D7166">
        <w:rPr>
          <w:spacing w:val="4"/>
        </w:rPr>
        <w:t xml:space="preserve"> </w:t>
      </w:r>
      <w:r w:rsidRPr="009D7166">
        <w:rPr>
          <w:spacing w:val="1"/>
          <w:w w:val="102"/>
        </w:rPr>
        <w:t>re</w:t>
      </w:r>
      <w:r w:rsidRPr="009D7166">
        <w:rPr>
          <w:spacing w:val="2"/>
          <w:w w:val="102"/>
        </w:rPr>
        <w:t>qu</w:t>
      </w:r>
      <w:r w:rsidRPr="009D7166">
        <w:rPr>
          <w:spacing w:val="1"/>
          <w:w w:val="102"/>
        </w:rPr>
        <w:t>est</w:t>
      </w:r>
      <w:r w:rsidRPr="009D7166">
        <w:rPr>
          <w:w w:val="102"/>
        </w:rPr>
        <w:t>i</w:t>
      </w:r>
      <w:r w:rsidRPr="009D7166">
        <w:rPr>
          <w:spacing w:val="2"/>
          <w:w w:val="102"/>
        </w:rPr>
        <w:t>n</w:t>
      </w:r>
      <w:r w:rsidRPr="009D7166">
        <w:rPr>
          <w:w w:val="102"/>
        </w:rPr>
        <w:t>g</w:t>
      </w:r>
      <w:r w:rsidRPr="009D7166">
        <w:rPr>
          <w:spacing w:val="4"/>
        </w:rPr>
        <w:t xml:space="preserve"> </w:t>
      </w:r>
      <w:r w:rsidRPr="009D7166">
        <w:rPr>
          <w:spacing w:val="1"/>
          <w:w w:val="102"/>
        </w:rPr>
        <w:t>s</w:t>
      </w:r>
      <w:r w:rsidRPr="009D7166">
        <w:rPr>
          <w:spacing w:val="2"/>
          <w:w w:val="102"/>
        </w:rPr>
        <w:t>u</w:t>
      </w:r>
      <w:r w:rsidRPr="009D7166">
        <w:rPr>
          <w:spacing w:val="1"/>
          <w:w w:val="102"/>
        </w:rPr>
        <w:t xml:space="preserve">ch </w:t>
      </w:r>
      <w:r w:rsidRPr="009D7166">
        <w:t>extended bereavement leave shall be allowed to utilize any Paid Time Off that s/he has accrued and earned.</w:t>
      </w:r>
    </w:p>
    <w:p w14:paraId="420831CD" w14:textId="77777777" w:rsidR="00AF272C" w:rsidRPr="009D7166" w:rsidRDefault="00AF272C" w:rsidP="00C7652D">
      <w:pPr>
        <w:pStyle w:val="Heading2"/>
      </w:pPr>
      <w:bookmarkStart w:id="153" w:name="_Toc89437520"/>
      <w:r w:rsidRPr="009D7166">
        <w:t>SECTION 17.3: ELECTION LEAVE</w:t>
      </w:r>
      <w:bookmarkEnd w:id="153"/>
    </w:p>
    <w:p w14:paraId="4F6B6AC6" w14:textId="77777777" w:rsidR="00AF272C" w:rsidRDefault="00AF272C" w:rsidP="00C7652D">
      <w:r>
        <w:rPr>
          <w:w w:val="105"/>
        </w:rPr>
        <w:t>The Employer shall grant all employees up to two hours of unpaid leave to participate in election activities.</w:t>
      </w:r>
      <w:bookmarkStart w:id="154" w:name="_TOC_250046"/>
      <w:bookmarkEnd w:id="154"/>
    </w:p>
    <w:p w14:paraId="66EC1DF2" w14:textId="77777777" w:rsidR="00AF272C" w:rsidRPr="00C7652D" w:rsidRDefault="00AF272C" w:rsidP="00C7652D">
      <w:pPr>
        <w:pStyle w:val="Heading2"/>
      </w:pPr>
      <w:bookmarkStart w:id="155" w:name="_Toc89437521"/>
      <w:r w:rsidRPr="00C7652D">
        <w:t>SECTION 17.4: OTHER LEAVES OF ABSENCE</w:t>
      </w:r>
      <w:bookmarkEnd w:id="155"/>
    </w:p>
    <w:p w14:paraId="0B45BBF6" w14:textId="77777777" w:rsidR="00AF272C" w:rsidRDefault="00AF272C" w:rsidP="00C7652D">
      <w:r>
        <w:t>Eligible employees shall be entitled but not limited to all rights and privileges provided in the Family and Medical Leave Act of 1993; and other federal and state laws regulating pregnancy and/or medical leave.</w:t>
      </w:r>
    </w:p>
    <w:p w14:paraId="0D488730" w14:textId="77777777" w:rsidR="00AF272C" w:rsidRPr="00735C88" w:rsidRDefault="00AF272C" w:rsidP="00C7652D">
      <w:pPr>
        <w:pStyle w:val="Heading2"/>
      </w:pPr>
      <w:bookmarkStart w:id="156" w:name="_Toc89437522"/>
      <w:r w:rsidRPr="00735C88">
        <w:rPr>
          <w:w w:val="105"/>
        </w:rPr>
        <w:t>TYPES AND DEFINITIONS OF LEAVES OF</w:t>
      </w:r>
      <w:r w:rsidRPr="00735C88">
        <w:rPr>
          <w:spacing w:val="-26"/>
          <w:w w:val="105"/>
        </w:rPr>
        <w:t xml:space="preserve"> </w:t>
      </w:r>
      <w:r w:rsidRPr="00735C88">
        <w:rPr>
          <w:w w:val="105"/>
        </w:rPr>
        <w:t>ABSENCE</w:t>
      </w:r>
      <w:bookmarkEnd w:id="156"/>
    </w:p>
    <w:p w14:paraId="32770678" w14:textId="77777777" w:rsidR="00AF272C" w:rsidRPr="00F15B87" w:rsidRDefault="00AF272C" w:rsidP="00C7652D">
      <w:r>
        <w:t>Employees may request a leave of absence without pay by presenting a written request to their immediate supervisor along with any supporting documentation. The decision to grant a leave of absence for military service, jury duty, family medical leave (FML) and parental leave shall be as provided by state or federal law and according to the policies of the Employer. Any other unpaid leave will be at the discretion of the Employer.</w:t>
      </w:r>
    </w:p>
    <w:p w14:paraId="1B3FEEC1" w14:textId="77777777" w:rsidR="00AF272C" w:rsidRPr="00F15B87" w:rsidRDefault="00AF272C" w:rsidP="00C7652D">
      <w:r>
        <w:t>If an employee is eligible for FML, a leave of absence without pay shall be granted for a period of up to twelve (12) weeks in the following circumstances, for the following reasons during any calendar year:</w:t>
      </w:r>
    </w:p>
    <w:p w14:paraId="7EB72EB0" w14:textId="77777777" w:rsidR="00AF272C" w:rsidRPr="00340AFB" w:rsidRDefault="00AF272C" w:rsidP="006E30D6">
      <w:pPr>
        <w:numPr>
          <w:ilvl w:val="0"/>
          <w:numId w:val="42"/>
        </w:numPr>
      </w:pPr>
      <w:r>
        <w:t xml:space="preserve"> The birth of a child and to care for the newborn child within one year of   </w:t>
      </w:r>
      <w:proofErr w:type="gramStart"/>
      <w:r>
        <w:t>birth;</w:t>
      </w:r>
      <w:proofErr w:type="gramEnd"/>
    </w:p>
    <w:p w14:paraId="54870834" w14:textId="77777777" w:rsidR="00AF272C" w:rsidRPr="00F15B87" w:rsidRDefault="00AF272C" w:rsidP="006E30D6">
      <w:pPr>
        <w:numPr>
          <w:ilvl w:val="0"/>
          <w:numId w:val="42"/>
        </w:numPr>
      </w:pPr>
      <w:r w:rsidRPr="00C7652D">
        <w:rPr>
          <w:w w:val="105"/>
        </w:rPr>
        <w:t>The placement with the employee of a child for adoption or</w:t>
      </w:r>
      <w:r w:rsidRPr="00C7652D">
        <w:rPr>
          <w:spacing w:val="-31"/>
          <w:w w:val="105"/>
        </w:rPr>
        <w:t xml:space="preserve"> </w:t>
      </w:r>
      <w:r w:rsidRPr="00C7652D">
        <w:rPr>
          <w:w w:val="105"/>
        </w:rPr>
        <w:t xml:space="preserve">foster care and to care for the newly placed child within one year of </w:t>
      </w:r>
      <w:proofErr w:type="gramStart"/>
      <w:r w:rsidRPr="00C7652D">
        <w:rPr>
          <w:w w:val="105"/>
        </w:rPr>
        <w:t>placement;</w:t>
      </w:r>
      <w:proofErr w:type="gramEnd"/>
    </w:p>
    <w:p w14:paraId="5B528CE1" w14:textId="77777777" w:rsidR="00AF272C" w:rsidRPr="00F15B87" w:rsidRDefault="00AF272C" w:rsidP="006E30D6">
      <w:pPr>
        <w:numPr>
          <w:ilvl w:val="0"/>
          <w:numId w:val="42"/>
        </w:numPr>
      </w:pPr>
      <w:r w:rsidRPr="00C7652D">
        <w:rPr>
          <w:w w:val="105"/>
        </w:rPr>
        <w:t>To care for the employee’s spouse, domestic partner, child, or</w:t>
      </w:r>
      <w:r w:rsidRPr="00C7652D">
        <w:rPr>
          <w:spacing w:val="-31"/>
          <w:w w:val="105"/>
        </w:rPr>
        <w:t xml:space="preserve"> </w:t>
      </w:r>
      <w:r w:rsidRPr="00C7652D">
        <w:rPr>
          <w:w w:val="105"/>
        </w:rPr>
        <w:t>parent or grandparent who has a serious health</w:t>
      </w:r>
      <w:r w:rsidRPr="00C7652D">
        <w:rPr>
          <w:spacing w:val="-28"/>
          <w:w w:val="105"/>
        </w:rPr>
        <w:t xml:space="preserve"> </w:t>
      </w:r>
      <w:proofErr w:type="gramStart"/>
      <w:r w:rsidRPr="00C7652D">
        <w:rPr>
          <w:w w:val="105"/>
        </w:rPr>
        <w:t>condition;</w:t>
      </w:r>
      <w:proofErr w:type="gramEnd"/>
    </w:p>
    <w:p w14:paraId="08F3735A" w14:textId="77777777" w:rsidR="00AF272C" w:rsidRPr="00F15B87" w:rsidRDefault="00AF272C" w:rsidP="006E30D6">
      <w:pPr>
        <w:numPr>
          <w:ilvl w:val="0"/>
          <w:numId w:val="42"/>
        </w:numPr>
      </w:pPr>
      <w:r w:rsidRPr="00C7652D">
        <w:rPr>
          <w:w w:val="105"/>
        </w:rPr>
        <w:t>A serious health condition that makes the employee unable</w:t>
      </w:r>
      <w:r w:rsidRPr="00C7652D">
        <w:rPr>
          <w:spacing w:val="-32"/>
          <w:w w:val="105"/>
        </w:rPr>
        <w:t xml:space="preserve"> </w:t>
      </w:r>
      <w:r w:rsidRPr="00C7652D">
        <w:rPr>
          <w:w w:val="105"/>
        </w:rPr>
        <w:t>to perform the essential functions of his or her</w:t>
      </w:r>
      <w:r w:rsidRPr="00C7652D">
        <w:rPr>
          <w:spacing w:val="-20"/>
          <w:w w:val="105"/>
        </w:rPr>
        <w:t xml:space="preserve"> </w:t>
      </w:r>
      <w:proofErr w:type="gramStart"/>
      <w:r w:rsidRPr="00C7652D">
        <w:rPr>
          <w:w w:val="105"/>
        </w:rPr>
        <w:t>job;</w:t>
      </w:r>
      <w:proofErr w:type="gramEnd"/>
    </w:p>
    <w:p w14:paraId="7E9CEE7A" w14:textId="77777777" w:rsidR="00AF272C" w:rsidRPr="00C7652D" w:rsidRDefault="00AF272C" w:rsidP="006E30D6">
      <w:pPr>
        <w:numPr>
          <w:ilvl w:val="0"/>
          <w:numId w:val="42"/>
        </w:numPr>
        <w:rPr>
          <w:b/>
        </w:rPr>
      </w:pPr>
      <w:r w:rsidRPr="00C7652D">
        <w:rPr>
          <w:w w:val="105"/>
        </w:rPr>
        <w:t>Any</w:t>
      </w:r>
      <w:r w:rsidRPr="00C7652D">
        <w:rPr>
          <w:spacing w:val="-5"/>
          <w:w w:val="105"/>
        </w:rPr>
        <w:t xml:space="preserve"> </w:t>
      </w:r>
      <w:r w:rsidRPr="00C7652D">
        <w:rPr>
          <w:w w:val="105"/>
        </w:rPr>
        <w:t>qualifying</w:t>
      </w:r>
      <w:r w:rsidRPr="00C7652D">
        <w:rPr>
          <w:spacing w:val="-5"/>
          <w:w w:val="105"/>
        </w:rPr>
        <w:t xml:space="preserve"> </w:t>
      </w:r>
      <w:r w:rsidRPr="00C7652D">
        <w:rPr>
          <w:w w:val="105"/>
        </w:rPr>
        <w:t>exigency</w:t>
      </w:r>
      <w:r w:rsidRPr="00C7652D">
        <w:rPr>
          <w:spacing w:val="-5"/>
          <w:w w:val="105"/>
        </w:rPr>
        <w:t xml:space="preserve"> </w:t>
      </w:r>
      <w:r w:rsidRPr="00C7652D">
        <w:rPr>
          <w:w w:val="105"/>
        </w:rPr>
        <w:t>arising</w:t>
      </w:r>
      <w:r w:rsidRPr="00C7652D">
        <w:rPr>
          <w:spacing w:val="-5"/>
          <w:w w:val="105"/>
        </w:rPr>
        <w:t xml:space="preserve"> </w:t>
      </w:r>
      <w:r w:rsidRPr="00C7652D">
        <w:rPr>
          <w:w w:val="105"/>
        </w:rPr>
        <w:t>out</w:t>
      </w:r>
      <w:r w:rsidRPr="00C7652D">
        <w:rPr>
          <w:spacing w:val="-5"/>
          <w:w w:val="105"/>
        </w:rPr>
        <w:t xml:space="preserve"> </w:t>
      </w:r>
      <w:r w:rsidRPr="00C7652D">
        <w:rPr>
          <w:w w:val="105"/>
        </w:rPr>
        <w:t>of</w:t>
      </w:r>
      <w:r w:rsidRPr="00C7652D">
        <w:rPr>
          <w:spacing w:val="-5"/>
          <w:w w:val="105"/>
        </w:rPr>
        <w:t xml:space="preserve"> </w:t>
      </w:r>
      <w:r w:rsidRPr="00C7652D">
        <w:rPr>
          <w:w w:val="105"/>
        </w:rPr>
        <w:t>the</w:t>
      </w:r>
      <w:r w:rsidRPr="00C7652D">
        <w:rPr>
          <w:spacing w:val="-4"/>
          <w:w w:val="105"/>
        </w:rPr>
        <w:t xml:space="preserve"> </w:t>
      </w:r>
      <w:r w:rsidRPr="00C7652D">
        <w:rPr>
          <w:w w:val="105"/>
        </w:rPr>
        <w:t>fact</w:t>
      </w:r>
      <w:r w:rsidRPr="00C7652D">
        <w:rPr>
          <w:spacing w:val="-5"/>
          <w:w w:val="105"/>
        </w:rPr>
        <w:t xml:space="preserve"> </w:t>
      </w:r>
      <w:r w:rsidRPr="00C7652D">
        <w:rPr>
          <w:w w:val="105"/>
        </w:rPr>
        <w:t>that</w:t>
      </w:r>
      <w:r w:rsidRPr="00C7652D">
        <w:rPr>
          <w:spacing w:val="-5"/>
          <w:w w:val="105"/>
        </w:rPr>
        <w:t xml:space="preserve"> </w:t>
      </w:r>
      <w:r w:rsidRPr="00C7652D">
        <w:rPr>
          <w:w w:val="105"/>
        </w:rPr>
        <w:t>the</w:t>
      </w:r>
      <w:r w:rsidRPr="00C7652D">
        <w:rPr>
          <w:spacing w:val="-4"/>
          <w:w w:val="105"/>
        </w:rPr>
        <w:t xml:space="preserve"> </w:t>
      </w:r>
      <w:r w:rsidRPr="00C7652D">
        <w:rPr>
          <w:w w:val="105"/>
        </w:rPr>
        <w:t>employee’s spouse, son, daughter, or parent is a covered military member on “covered active duty;”</w:t>
      </w:r>
      <w:r w:rsidRPr="00C7652D">
        <w:rPr>
          <w:spacing w:val="-14"/>
          <w:w w:val="105"/>
        </w:rPr>
        <w:t xml:space="preserve"> </w:t>
      </w:r>
      <w:r w:rsidRPr="00C7652D">
        <w:rPr>
          <w:w w:val="105"/>
        </w:rPr>
        <w:t>or</w:t>
      </w:r>
    </w:p>
    <w:p w14:paraId="6575B3A8" w14:textId="77777777" w:rsidR="00AF272C" w:rsidRPr="00C7652D" w:rsidRDefault="00AF272C" w:rsidP="006E30D6">
      <w:pPr>
        <w:numPr>
          <w:ilvl w:val="0"/>
          <w:numId w:val="42"/>
        </w:numPr>
        <w:rPr>
          <w:sz w:val="26"/>
        </w:rPr>
      </w:pPr>
      <w:r w:rsidRPr="00C7652D">
        <w:rPr>
          <w:spacing w:val="1"/>
          <w:w w:val="102"/>
        </w:rPr>
        <w:t>T</w:t>
      </w:r>
      <w:r w:rsidRPr="00C7652D">
        <w:rPr>
          <w:spacing w:val="2"/>
          <w:w w:val="102"/>
        </w:rPr>
        <w:t>w</w:t>
      </w:r>
      <w:r w:rsidRPr="00C7652D">
        <w:rPr>
          <w:spacing w:val="1"/>
          <w:w w:val="102"/>
        </w:rPr>
        <w:t>e</w:t>
      </w:r>
      <w:r w:rsidRPr="00C7652D">
        <w:rPr>
          <w:spacing w:val="2"/>
          <w:w w:val="102"/>
        </w:rPr>
        <w:t>n</w:t>
      </w:r>
      <w:r w:rsidRPr="00C7652D">
        <w:rPr>
          <w:spacing w:val="1"/>
          <w:w w:val="102"/>
        </w:rPr>
        <w:t>ty</w:t>
      </w:r>
      <w:r w:rsidRPr="00C7652D">
        <w:rPr>
          <w:w w:val="34"/>
        </w:rPr>
        <w:t>-­</w:t>
      </w:r>
      <w:r w:rsidRPr="00C7652D">
        <w:rPr>
          <w:rFonts w:ascii="Cambria Math" w:hAnsi="Cambria Math" w:cs="Cambria Math"/>
          <w:spacing w:val="1"/>
          <w:w w:val="34"/>
        </w:rPr>
        <w:t>‐</w:t>
      </w:r>
      <w:r w:rsidRPr="00C7652D">
        <w:rPr>
          <w:spacing w:val="1"/>
          <w:w w:val="102"/>
        </w:rPr>
        <w:t>s</w:t>
      </w:r>
      <w:r w:rsidRPr="00C7652D">
        <w:rPr>
          <w:w w:val="102"/>
        </w:rPr>
        <w:t>ix</w:t>
      </w:r>
      <w:r w:rsidRPr="00C7652D">
        <w:rPr>
          <w:spacing w:val="4"/>
        </w:rPr>
        <w:t xml:space="preserve"> </w:t>
      </w:r>
      <w:r w:rsidRPr="00C7652D">
        <w:rPr>
          <w:spacing w:val="2"/>
          <w:w w:val="102"/>
        </w:rPr>
        <w:t>wo</w:t>
      </w:r>
      <w:r w:rsidRPr="00C7652D">
        <w:rPr>
          <w:spacing w:val="1"/>
          <w:w w:val="102"/>
        </w:rPr>
        <w:t>rk</w:t>
      </w:r>
      <w:r w:rsidRPr="00C7652D">
        <w:rPr>
          <w:spacing w:val="2"/>
          <w:w w:val="102"/>
        </w:rPr>
        <w:t>w</w:t>
      </w:r>
      <w:r w:rsidRPr="00C7652D">
        <w:rPr>
          <w:spacing w:val="1"/>
          <w:w w:val="102"/>
        </w:rPr>
        <w:t>eek</w:t>
      </w:r>
      <w:r w:rsidRPr="00C7652D">
        <w:rPr>
          <w:w w:val="102"/>
        </w:rPr>
        <w:t>s</w:t>
      </w:r>
      <w:r w:rsidRPr="00C7652D">
        <w:rPr>
          <w:spacing w:val="3"/>
        </w:rPr>
        <w:t xml:space="preserve"> </w:t>
      </w:r>
      <w:r w:rsidRPr="00C7652D">
        <w:rPr>
          <w:spacing w:val="2"/>
          <w:w w:val="102"/>
        </w:rPr>
        <w:t>o</w:t>
      </w:r>
      <w:r w:rsidRPr="00C7652D">
        <w:rPr>
          <w:w w:val="102"/>
        </w:rPr>
        <w:t>f</w:t>
      </w:r>
      <w:r w:rsidRPr="00C7652D">
        <w:rPr>
          <w:spacing w:val="3"/>
        </w:rPr>
        <w:t xml:space="preserve"> </w:t>
      </w:r>
      <w:r w:rsidRPr="00C7652D">
        <w:rPr>
          <w:w w:val="102"/>
        </w:rPr>
        <w:t>l</w:t>
      </w:r>
      <w:r w:rsidRPr="00C7652D">
        <w:rPr>
          <w:spacing w:val="1"/>
          <w:w w:val="102"/>
        </w:rPr>
        <w:t>eav</w:t>
      </w:r>
      <w:r w:rsidRPr="00C7652D">
        <w:rPr>
          <w:w w:val="102"/>
        </w:rPr>
        <w:t>e</w:t>
      </w:r>
      <w:r w:rsidRPr="00C7652D">
        <w:rPr>
          <w:spacing w:val="4"/>
        </w:rPr>
        <w:t xml:space="preserve"> </w:t>
      </w:r>
      <w:r w:rsidRPr="00C7652D">
        <w:rPr>
          <w:spacing w:val="2"/>
          <w:w w:val="102"/>
        </w:rPr>
        <w:t>du</w:t>
      </w:r>
      <w:r w:rsidRPr="00C7652D">
        <w:rPr>
          <w:spacing w:val="1"/>
          <w:w w:val="102"/>
        </w:rPr>
        <w:t>r</w:t>
      </w:r>
      <w:r w:rsidRPr="00C7652D">
        <w:rPr>
          <w:w w:val="102"/>
        </w:rPr>
        <w:t>i</w:t>
      </w:r>
      <w:r w:rsidRPr="00C7652D">
        <w:rPr>
          <w:spacing w:val="2"/>
          <w:w w:val="102"/>
        </w:rPr>
        <w:t>n</w:t>
      </w:r>
      <w:r w:rsidRPr="00C7652D">
        <w:rPr>
          <w:w w:val="102"/>
        </w:rPr>
        <w:t>g</w:t>
      </w:r>
      <w:r w:rsidRPr="00C7652D">
        <w:rPr>
          <w:spacing w:val="4"/>
        </w:rPr>
        <w:t xml:space="preserve"> </w:t>
      </w:r>
      <w:r w:rsidRPr="00C7652D">
        <w:rPr>
          <w:w w:val="102"/>
        </w:rPr>
        <w:t>a</w:t>
      </w:r>
      <w:r w:rsidRPr="00C7652D">
        <w:rPr>
          <w:spacing w:val="4"/>
        </w:rPr>
        <w:t xml:space="preserve"> </w:t>
      </w:r>
      <w:r w:rsidRPr="00C7652D">
        <w:rPr>
          <w:spacing w:val="1"/>
          <w:w w:val="102"/>
        </w:rPr>
        <w:t>s</w:t>
      </w:r>
      <w:r w:rsidRPr="00C7652D">
        <w:rPr>
          <w:w w:val="102"/>
        </w:rPr>
        <w:t>i</w:t>
      </w:r>
      <w:r w:rsidRPr="00C7652D">
        <w:rPr>
          <w:spacing w:val="2"/>
          <w:w w:val="102"/>
        </w:rPr>
        <w:t>n</w:t>
      </w:r>
      <w:r w:rsidRPr="00C7652D">
        <w:rPr>
          <w:spacing w:val="1"/>
          <w:w w:val="102"/>
        </w:rPr>
        <w:t>g</w:t>
      </w:r>
      <w:r w:rsidRPr="00C7652D">
        <w:rPr>
          <w:w w:val="102"/>
        </w:rPr>
        <w:t>le</w:t>
      </w:r>
      <w:r w:rsidRPr="00C7652D">
        <w:rPr>
          <w:spacing w:val="4"/>
        </w:rPr>
        <w:t xml:space="preserve"> </w:t>
      </w:r>
      <w:r w:rsidRPr="00C7652D">
        <w:rPr>
          <w:spacing w:val="2"/>
          <w:w w:val="102"/>
        </w:rPr>
        <w:t>1</w:t>
      </w:r>
      <w:r w:rsidRPr="00C7652D">
        <w:rPr>
          <w:spacing w:val="1"/>
          <w:w w:val="102"/>
        </w:rPr>
        <w:t>2</w:t>
      </w:r>
      <w:r w:rsidRPr="00C7652D">
        <w:rPr>
          <w:w w:val="34"/>
        </w:rPr>
        <w:t>-­</w:t>
      </w:r>
      <w:r w:rsidRPr="00C7652D">
        <w:rPr>
          <w:rFonts w:ascii="Cambria Math" w:hAnsi="Cambria Math" w:cs="Cambria Math"/>
          <w:spacing w:val="1"/>
          <w:w w:val="34"/>
        </w:rPr>
        <w:t>‐</w:t>
      </w:r>
      <w:r w:rsidRPr="00C7652D">
        <w:rPr>
          <w:spacing w:val="3"/>
          <w:w w:val="102"/>
        </w:rPr>
        <w:t>m</w:t>
      </w:r>
      <w:r w:rsidRPr="00C7652D">
        <w:rPr>
          <w:spacing w:val="2"/>
          <w:w w:val="102"/>
        </w:rPr>
        <w:t>on</w:t>
      </w:r>
      <w:r w:rsidRPr="00C7652D">
        <w:rPr>
          <w:spacing w:val="1"/>
          <w:w w:val="102"/>
        </w:rPr>
        <w:t>t</w:t>
      </w:r>
      <w:r w:rsidRPr="00C7652D">
        <w:rPr>
          <w:w w:val="102"/>
        </w:rPr>
        <w:t>h</w:t>
      </w:r>
      <w:r w:rsidRPr="00C7652D">
        <w:rPr>
          <w:spacing w:val="4"/>
        </w:rPr>
        <w:t xml:space="preserve"> </w:t>
      </w:r>
      <w:r w:rsidRPr="00C7652D">
        <w:rPr>
          <w:spacing w:val="2"/>
          <w:w w:val="102"/>
        </w:rPr>
        <w:t>p</w:t>
      </w:r>
      <w:r w:rsidRPr="00C7652D">
        <w:rPr>
          <w:spacing w:val="1"/>
          <w:w w:val="102"/>
        </w:rPr>
        <w:t>er</w:t>
      </w:r>
      <w:r w:rsidRPr="00C7652D">
        <w:rPr>
          <w:w w:val="102"/>
        </w:rPr>
        <w:t>i</w:t>
      </w:r>
      <w:r w:rsidRPr="00C7652D">
        <w:rPr>
          <w:spacing w:val="2"/>
          <w:w w:val="102"/>
        </w:rPr>
        <w:t>o</w:t>
      </w:r>
      <w:r w:rsidRPr="00C7652D">
        <w:rPr>
          <w:w w:val="102"/>
        </w:rPr>
        <w:t>d</w:t>
      </w:r>
      <w:r w:rsidRPr="00C7652D">
        <w:rPr>
          <w:spacing w:val="4"/>
        </w:rPr>
        <w:t xml:space="preserve"> </w:t>
      </w:r>
      <w:r w:rsidRPr="00C7652D">
        <w:rPr>
          <w:spacing w:val="1"/>
          <w:w w:val="102"/>
        </w:rPr>
        <w:t>t</w:t>
      </w:r>
      <w:r w:rsidRPr="00C7652D">
        <w:rPr>
          <w:w w:val="102"/>
        </w:rPr>
        <w:t xml:space="preserve">o </w:t>
      </w:r>
      <w:r w:rsidRPr="00F15B87">
        <w:t xml:space="preserve">care for a covered service member with </w:t>
      </w:r>
      <w:r>
        <w:t xml:space="preserve">a serious injury or illness if </w:t>
      </w:r>
      <w:r w:rsidRPr="00F15B87">
        <w:t>the eligible employee is the service member’s spouse, son, daughter, parent, or n</w:t>
      </w:r>
      <w:r>
        <w:t xml:space="preserve">ext of kin (military caregiver </w:t>
      </w:r>
      <w:r w:rsidRPr="00F15B87">
        <w:t>leave).</w:t>
      </w:r>
    </w:p>
    <w:p w14:paraId="6F7A1F40" w14:textId="77777777" w:rsidR="00AF272C" w:rsidRDefault="00AF272C" w:rsidP="00C7652D">
      <w:r>
        <w:t xml:space="preserve">Leaves of absence shall not be construed as a break in service. Employees on leave shall retain their seniority. An intermittent leave or reduced leave schedule may be granted if the leave is due to the Employee’s own illness or the illness of a child, </w:t>
      </w:r>
      <w:proofErr w:type="gramStart"/>
      <w:r>
        <w:t>spouse</w:t>
      </w:r>
      <w:proofErr w:type="gramEnd"/>
      <w:r>
        <w:t xml:space="preserve"> or parent of the employee.</w:t>
      </w:r>
    </w:p>
    <w:p w14:paraId="3B0DD7AE" w14:textId="77777777" w:rsidR="00AF272C" w:rsidRDefault="00AF272C" w:rsidP="00C7652D">
      <w:pPr>
        <w:rPr>
          <w:sz w:val="23"/>
        </w:rPr>
      </w:pPr>
      <w:r>
        <w:t>When an intermittent leave is requested, dates on which treatment is expected to be given and the duration of the treatment must be submitted to the Employee’s supervisor. The Employer may temporarily transfer the employee to another available position with equivalent pay and benefits that better accommodate the Employee’s scheduling needs.</w:t>
      </w:r>
    </w:p>
    <w:p w14:paraId="1D180AC0" w14:textId="77777777" w:rsidR="00AF272C" w:rsidRDefault="00AF272C" w:rsidP="00C7652D">
      <w:r>
        <w:t xml:space="preserve">Information about the Family Medical Leave Act can be found at: </w:t>
      </w:r>
      <w:hyperlink r:id="rId14">
        <w:r>
          <w:t>http://www.dol.gov/whd/fmla/</w:t>
        </w:r>
      </w:hyperlink>
    </w:p>
    <w:p w14:paraId="3E6127BD" w14:textId="77777777" w:rsidR="00AF272C" w:rsidRPr="007167F1" w:rsidRDefault="00AF272C" w:rsidP="00C7652D">
      <w:pPr>
        <w:pStyle w:val="Heading2"/>
      </w:pPr>
      <w:bookmarkStart w:id="157" w:name="_Toc89437523"/>
      <w:r>
        <w:t>SECTION 17.5: RETURN FROM LEAVE OF ABSENCE</w:t>
      </w:r>
      <w:bookmarkEnd w:id="157"/>
    </w:p>
    <w:p w14:paraId="303E5C25" w14:textId="77777777" w:rsidR="00AF272C" w:rsidRDefault="00AF272C" w:rsidP="00C7652D">
      <w:r>
        <w:t>The Employer will make a good faith effort to reinstate employees returning from an authorized leave of absence to their previous or similar assignment and schedule, subject to client preference. An employee who fails to return to work within three (3) days of the expiration of a leave or has not obtained an extension of the leave prior to its expiration will be considered to have voluntarily terminated employment.</w:t>
      </w:r>
    </w:p>
    <w:p w14:paraId="6361D327" w14:textId="77777777" w:rsidR="00AF272C" w:rsidRPr="000C2A4B" w:rsidRDefault="00AF272C" w:rsidP="006E30D6">
      <w:pPr>
        <w:pStyle w:val="Heading2"/>
      </w:pPr>
      <w:bookmarkStart w:id="158" w:name="_Toc89437524"/>
      <w:r>
        <w:rPr>
          <w:w w:val="105"/>
        </w:rPr>
        <w:t>SECTION 17.6: RETURN TO WORK PROGRAM</w:t>
      </w:r>
      <w:bookmarkEnd w:id="158"/>
    </w:p>
    <w:p w14:paraId="3AEE6598" w14:textId="77777777" w:rsidR="00AF272C" w:rsidRDefault="00AF272C" w:rsidP="00C7652D">
      <w:r w:rsidRPr="005A1D89">
        <w:t xml:space="preserve">The Employer will comply with all federal and state laws regarding workplace injuries. The Employer may request certification from the employee’s physician to determine </w:t>
      </w:r>
      <w:proofErr w:type="gramStart"/>
      <w:r w:rsidRPr="005A1D89">
        <w:t>if and when</w:t>
      </w:r>
      <w:proofErr w:type="gramEnd"/>
      <w:r w:rsidRPr="005A1D89">
        <w:t xml:space="preserve"> the employee can return to duty, and what assignments and/or activity level restrictions may</w:t>
      </w:r>
      <w:r>
        <w:t xml:space="preserve"> be appropriate.</w:t>
      </w:r>
    </w:p>
    <w:p w14:paraId="66BC5DAB" w14:textId="58E540D5" w:rsidR="00AF272C" w:rsidRDefault="00AF272C" w:rsidP="00C7652D">
      <w:r>
        <w:t>The Employer and the Union are committed to protecting workers who are or may become victims of domestic violence/stalking and/or sexual assault. The parties agree to discuss provisions for these protections and draft policies to be implemented during the life of the Agreement.</w:t>
      </w:r>
    </w:p>
    <w:p w14:paraId="6DF50D9B" w14:textId="77777777" w:rsidR="00AF272C" w:rsidRPr="00665E1A" w:rsidRDefault="00AF272C" w:rsidP="00C7652D">
      <w:pPr>
        <w:pStyle w:val="Heading1"/>
      </w:pPr>
    </w:p>
    <w:p w14:paraId="7B012417" w14:textId="7522F386" w:rsidR="00AF272C" w:rsidRPr="00AF272C" w:rsidRDefault="00AF272C" w:rsidP="00C7652D">
      <w:pPr>
        <w:pStyle w:val="Heading1"/>
        <w:rPr>
          <w:rFonts w:ascii="Arial" w:eastAsia="Arial" w:hAnsi="Arial" w:cs="Arial"/>
          <w:spacing w:val="-1"/>
          <w:sz w:val="22"/>
        </w:rPr>
      </w:pPr>
      <w:bookmarkStart w:id="159" w:name="_Toc89437525"/>
      <w:r>
        <w:t>ARTICLE 18: HOLIDAYS</w:t>
      </w:r>
      <w:bookmarkEnd w:id="159"/>
    </w:p>
    <w:p w14:paraId="75D28701" w14:textId="77777777" w:rsidR="00AF272C" w:rsidRPr="00C7652D" w:rsidRDefault="00AF272C" w:rsidP="00C7652D">
      <w:pPr>
        <w:pStyle w:val="Heading2"/>
      </w:pPr>
      <w:bookmarkStart w:id="160" w:name="_TOC_250044"/>
      <w:bookmarkStart w:id="161" w:name="_Toc89437526"/>
      <w:bookmarkEnd w:id="160"/>
      <w:r w:rsidRPr="00C7652D">
        <w:t>SECTION 18.1: HOLIDAYS QUALIFYING FOR PREMIUM PAY</w:t>
      </w:r>
      <w:bookmarkEnd w:id="161"/>
    </w:p>
    <w:p w14:paraId="28922CEC" w14:textId="77777777" w:rsidR="00AF272C" w:rsidRDefault="00AF272C" w:rsidP="00C7652D">
      <w:r>
        <w:t>The following days qualify as a holiday for the purposes of applying the holiday premium pay provisions of this article, as noted below. No employees shall be unreasonably denied holiday leave requests to work on holidays in the following list.</w:t>
      </w:r>
    </w:p>
    <w:p w14:paraId="0AD22172" w14:textId="77777777" w:rsidR="00AF272C" w:rsidRDefault="00AF272C" w:rsidP="00C7652D">
      <w:pPr>
        <w:rPr>
          <w:w w:val="105"/>
        </w:rPr>
      </w:pPr>
      <w:r>
        <w:rPr>
          <w:w w:val="105"/>
        </w:rPr>
        <w:t xml:space="preserve">Holidays Qualifying for Premium Pay if Assigned and Worked: </w:t>
      </w:r>
    </w:p>
    <w:p w14:paraId="3A59BF5F" w14:textId="52B0184B" w:rsidR="00AF272C" w:rsidRPr="001043D8" w:rsidRDefault="00AF272C" w:rsidP="00C7652D">
      <w:r w:rsidRPr="001043D8">
        <w:t>New Year’s Day</w:t>
      </w:r>
      <w:r w:rsidR="007D7C2E">
        <w:t>*</w:t>
      </w:r>
      <w:r w:rsidRPr="001043D8">
        <w:tab/>
      </w:r>
    </w:p>
    <w:p w14:paraId="200F78C1" w14:textId="77777777" w:rsidR="00AF272C" w:rsidRPr="001043D8" w:rsidRDefault="00AF272C" w:rsidP="00C7652D">
      <w:r w:rsidRPr="001043D8">
        <w:t xml:space="preserve">Memorial Day </w:t>
      </w:r>
    </w:p>
    <w:p w14:paraId="0C984468" w14:textId="77777777" w:rsidR="00AF272C" w:rsidRPr="001043D8" w:rsidRDefault="00AF272C" w:rsidP="00C7652D">
      <w:r w:rsidRPr="001043D8">
        <w:t>July 4th (Independence Day) *</w:t>
      </w:r>
      <w:r w:rsidRPr="001043D8">
        <w:tab/>
      </w:r>
    </w:p>
    <w:p w14:paraId="4884F76A" w14:textId="77777777" w:rsidR="00AF272C" w:rsidRPr="001043D8" w:rsidRDefault="00AF272C" w:rsidP="00C7652D">
      <w:r w:rsidRPr="001043D8">
        <w:t xml:space="preserve">Labor Day </w:t>
      </w:r>
    </w:p>
    <w:p w14:paraId="301468BD" w14:textId="77777777" w:rsidR="00AF272C" w:rsidRPr="001043D8" w:rsidRDefault="00AF272C" w:rsidP="00C7652D">
      <w:r w:rsidRPr="001043D8">
        <w:t>Thanksgiving Day</w:t>
      </w:r>
      <w:r w:rsidRPr="001043D8">
        <w:tab/>
      </w:r>
    </w:p>
    <w:p w14:paraId="1A02DC3A" w14:textId="77777777" w:rsidR="00AF272C" w:rsidRPr="001043D8" w:rsidRDefault="00AF272C" w:rsidP="00C7652D">
      <w:r w:rsidRPr="001043D8">
        <w:t>Christmas Day *</w:t>
      </w:r>
    </w:p>
    <w:p w14:paraId="7AC74E12" w14:textId="77777777" w:rsidR="00AF272C" w:rsidRPr="001043D8" w:rsidRDefault="00AF272C" w:rsidP="00C7652D">
      <w:r>
        <w:rPr>
          <w:w w:val="105"/>
        </w:rPr>
        <w:t>The Employer shall publish an annual list of the actual dates of observance of the holidays listed above.</w:t>
      </w:r>
    </w:p>
    <w:p w14:paraId="002A807C" w14:textId="48A0CD70" w:rsidR="00AF272C" w:rsidRPr="007D7C2E" w:rsidRDefault="007D7C2E" w:rsidP="007D7C2E">
      <w:pPr>
        <w:rPr>
          <w:b/>
        </w:rPr>
      </w:pPr>
      <w:r>
        <w:rPr>
          <w:b/>
        </w:rPr>
        <w:t>Holiday Premium Pay</w:t>
      </w:r>
    </w:p>
    <w:p w14:paraId="798FB783" w14:textId="77777777" w:rsidR="00AF272C" w:rsidRDefault="00AF272C" w:rsidP="00C7652D">
      <w:r>
        <w:t>Employees who are assigned to work on one of the qualifying holidays shall be paid one and one</w:t>
      </w:r>
      <w:r>
        <w:rPr>
          <w:w w:val="33"/>
        </w:rPr>
        <w:t>-­‐</w:t>
      </w:r>
      <w:r>
        <w:t xml:space="preserve">half times (1.5X) their regular rate of pay for all hours worked on the qualifying holidays. </w:t>
      </w:r>
    </w:p>
    <w:p w14:paraId="19800BB6" w14:textId="446042D9" w:rsidR="00AF272C" w:rsidRPr="001043D8" w:rsidRDefault="00AF272C" w:rsidP="00C7652D">
      <w:r>
        <w:t>*Holidays marked with an asterisk shall be paid at two times (2x) their regular rate of pay for all hours worked on the qualifying holiday. The Employer may limit homemaking and social supervision hours on all holidays qualifying for premium pay as determined by the client’s needs for that day. If an employee is not assigned to work and does not work on the holiday, s/he shall not be paid the holiday premium pay. Employees who do not work on one of the qualifying holidays above shall be allowed to use any accrued leave up to eight (8) hours upon request.</w:t>
      </w:r>
    </w:p>
    <w:p w14:paraId="2E967F3B" w14:textId="74DAD8E3" w:rsidR="00AF272C" w:rsidRDefault="00AF272C" w:rsidP="00AF272C">
      <w:pPr>
        <w:rPr>
          <w:b/>
        </w:rPr>
      </w:pPr>
      <w:r w:rsidRPr="00C7652D">
        <w:rPr>
          <w:b/>
        </w:rPr>
        <w:t>Limited Client Services</w:t>
      </w:r>
    </w:p>
    <w:p w14:paraId="5E9BCA3B" w14:textId="0A57498E" w:rsidR="00AF272C" w:rsidRPr="001043D8" w:rsidRDefault="00AF272C" w:rsidP="00C7652D">
      <w:r>
        <w:t>The Employer reserves the right to designate which clients will receive client services on the qualifying holidays for which the Employer pays holiday premium pay. The Employer shall advise regularly assigned workers that service to their client will not be required on one or more of the premium pay holidays listed above at least two (2) we</w:t>
      </w:r>
      <w:r w:rsidR="007D7C2E">
        <w:t>eks in advance of the holiday.</w:t>
      </w:r>
    </w:p>
    <w:p w14:paraId="2F44787D" w14:textId="6E91A447" w:rsidR="00AF272C" w:rsidRDefault="00AF272C" w:rsidP="00AF272C">
      <w:pPr>
        <w:rPr>
          <w:b/>
        </w:rPr>
      </w:pPr>
      <w:r w:rsidRPr="00C7652D">
        <w:rPr>
          <w:b/>
        </w:rPr>
        <w:t>Open Holiday Premium Pay Shifts</w:t>
      </w:r>
    </w:p>
    <w:p w14:paraId="70CF15CB" w14:textId="77777777" w:rsidR="00AF272C" w:rsidRDefault="00AF272C" w:rsidP="00C7652D">
      <w:r>
        <w:t>Should a regularly assigned employee be requested to work on one of the premium pay holidays listed above, and decline that assignment, the Employer shall offer the hours to the most senior qualified employee who volunteers for the hours.</w:t>
      </w:r>
    </w:p>
    <w:p w14:paraId="0B8FDC6D" w14:textId="5D13B4BD" w:rsidR="00AF272C" w:rsidRDefault="00AF272C" w:rsidP="00C7652D"/>
    <w:p w14:paraId="4230B360" w14:textId="77777777" w:rsidR="009E67C2" w:rsidRPr="00C7652D" w:rsidRDefault="009E67C2" w:rsidP="00C7652D">
      <w:pPr>
        <w:pStyle w:val="Heading1"/>
      </w:pPr>
      <w:bookmarkStart w:id="162" w:name="_Toc89437527"/>
      <w:r w:rsidRPr="00C7652D">
        <w:t>ARTICLE 19: TRAVEL PROVISIONS</w:t>
      </w:r>
      <w:bookmarkEnd w:id="162"/>
    </w:p>
    <w:p w14:paraId="615E5266" w14:textId="77777777" w:rsidR="009E67C2" w:rsidRPr="00C7652D" w:rsidRDefault="009E67C2" w:rsidP="00C7652D">
      <w:pPr>
        <w:pStyle w:val="Heading2"/>
      </w:pPr>
      <w:bookmarkStart w:id="163" w:name="_TOC_250041"/>
      <w:bookmarkStart w:id="164" w:name="_Toc89437528"/>
      <w:bookmarkEnd w:id="163"/>
      <w:r w:rsidRPr="00C7652D">
        <w:t>SECTION 19.1: TRAVEL PAY AND MILEAGE</w:t>
      </w:r>
      <w:bookmarkEnd w:id="164"/>
    </w:p>
    <w:p w14:paraId="6747E520" w14:textId="2532BCF0" w:rsidR="009E67C2" w:rsidRDefault="009E67C2" w:rsidP="00C7652D">
      <w:pPr>
        <w:rPr>
          <w:b/>
        </w:rPr>
      </w:pPr>
      <w:r w:rsidRPr="00C7652D">
        <w:rPr>
          <w:b/>
        </w:rPr>
        <w:t>Portal-To-Portal Time</w:t>
      </w:r>
    </w:p>
    <w:p w14:paraId="4C2DEDFE" w14:textId="4887BF95" w:rsidR="009E67C2" w:rsidRPr="00665E1A" w:rsidRDefault="009E67C2" w:rsidP="00C7652D">
      <w:r>
        <w:t>Employees shall be paid one hour of regular pay for every thirty</w:t>
      </w:r>
      <w:r>
        <w:rPr>
          <w:w w:val="33"/>
        </w:rPr>
        <w:t>-­‐</w:t>
      </w:r>
      <w:r>
        <w:t>five (35) miles driven while traveling between work locations or clients during the workday,</w:t>
      </w:r>
      <w:r w:rsidR="00FD6847">
        <w:t xml:space="preserve"> </w:t>
      </w:r>
      <w:r>
        <w:t>but at a prorated amount if under or over 35 miles driven. Employees will not be paid for time spent traveling to the first assigned workplace, nor for traveling from the last assigned work location of the workday. Employees who work an additional fill shift after the last scheduled shift of the workday, may claim portal-to-portal from home to Client. This will only apply if the employee goes and comes directly from home to the work location.</w:t>
      </w:r>
    </w:p>
    <w:p w14:paraId="190FFC4C" w14:textId="77777777" w:rsidR="009E67C2" w:rsidRPr="00BC3C05" w:rsidRDefault="009E67C2" w:rsidP="00C7652D">
      <w:r>
        <w:t>Employees may request that the Nurse Supervisor review their schedules for the purposes of minimizing the amount of portal</w:t>
      </w:r>
      <w:r>
        <w:rPr>
          <w:w w:val="33"/>
        </w:rPr>
        <w:t>-­‐</w:t>
      </w:r>
      <w:r>
        <w:t>to</w:t>
      </w:r>
      <w:r>
        <w:rPr>
          <w:w w:val="33"/>
        </w:rPr>
        <w:t>-­‐</w:t>
      </w:r>
      <w:r>
        <w:t xml:space="preserve">portal time. Such considerations will include revising client service schedule(s) so that employees have minimum wait times between shifts </w:t>
      </w:r>
      <w:proofErr w:type="gramStart"/>
      <w:r>
        <w:t>and also</w:t>
      </w:r>
      <w:proofErr w:type="gramEnd"/>
      <w:r>
        <w:t xml:space="preserve"> that employees may consider, if possible, other client assignments which serve to minimize the amount of portal</w:t>
      </w:r>
      <w:r>
        <w:rPr>
          <w:w w:val="33"/>
        </w:rPr>
        <w:t>-­‐</w:t>
      </w:r>
      <w:r>
        <w:t>to</w:t>
      </w:r>
      <w:r>
        <w:rPr>
          <w:w w:val="33"/>
        </w:rPr>
        <w:t>-­‐</w:t>
      </w:r>
      <w:r>
        <w:t>portal time.</w:t>
      </w:r>
    </w:p>
    <w:p w14:paraId="064EC399" w14:textId="25A5A76B" w:rsidR="009E67C2" w:rsidRDefault="009E67C2" w:rsidP="009E67C2">
      <w:pPr>
        <w:rPr>
          <w:b/>
        </w:rPr>
      </w:pPr>
      <w:r w:rsidRPr="00C7652D">
        <w:rPr>
          <w:b/>
        </w:rPr>
        <w:t>Mileage Reimbursement</w:t>
      </w:r>
    </w:p>
    <w:p w14:paraId="569AF5CB" w14:textId="64EEDD6B" w:rsidR="009E67C2" w:rsidRDefault="009E67C2" w:rsidP="00C7652D">
      <w:r>
        <w:t xml:space="preserve">Mileage reimbursement will be compensated and administered according to the current policies and procedures of </w:t>
      </w:r>
      <w:proofErr w:type="gramStart"/>
      <w:r>
        <w:t>the  Department</w:t>
      </w:r>
      <w:proofErr w:type="gramEnd"/>
      <w:r>
        <w:t xml:space="preserve"> of Public Health and Hum</w:t>
      </w:r>
      <w:r w:rsidR="0006378F">
        <w:t>an</w:t>
      </w:r>
      <w:r>
        <w:t xml:space="preserve"> Services (Senior and Long Term Care, Med Transportation)</w:t>
      </w:r>
      <w:r w:rsidR="00FD6847">
        <w:t>.</w:t>
      </w:r>
      <w:r>
        <w:t xml:space="preserve"> The Department of Public Health and Human Services (Senior and </w:t>
      </w:r>
      <w:proofErr w:type="gramStart"/>
      <w:r>
        <w:t>Long Term</w:t>
      </w:r>
      <w:proofErr w:type="gramEnd"/>
      <w:r>
        <w:t xml:space="preserve"> Care, Med Transportation) retains the right to determine the most efficient drive </w:t>
      </w:r>
      <w:r w:rsidR="00FD6847">
        <w:t>routes.</w:t>
      </w:r>
      <w:r w:rsidRPr="005A1D89">
        <w:t xml:space="preserve"> </w:t>
      </w:r>
    </w:p>
    <w:p w14:paraId="11D45A5F" w14:textId="77777777" w:rsidR="009E67C2" w:rsidRDefault="009E67C2" w:rsidP="009E67C2">
      <w:pPr>
        <w:pStyle w:val="Heading2"/>
      </w:pPr>
      <w:bookmarkStart w:id="165" w:name="_TOC_250040"/>
      <w:bookmarkStart w:id="166" w:name="_Toc89437529"/>
      <w:bookmarkEnd w:id="165"/>
      <w:r>
        <w:t>SECTION 19.2: INSURANCE AND DRIVER’S LICENSE</w:t>
      </w:r>
      <w:bookmarkEnd w:id="166"/>
    </w:p>
    <w:p w14:paraId="1A9B9806" w14:textId="33153523" w:rsidR="009E67C2" w:rsidRDefault="009E67C2" w:rsidP="00C7652D">
      <w:r>
        <w:t>Employees on duty shall maintain a current valid driver’s license if required to drive to assignments or while on assignments.</w:t>
      </w:r>
    </w:p>
    <w:p w14:paraId="5E23E9C8" w14:textId="6EB07265" w:rsidR="009E67C2" w:rsidRDefault="009E67C2" w:rsidP="00C7652D">
      <w:r>
        <w:t>Employees on duty shall only utilize vehicles that are covered by liability insurance, consistent with laws and regulations of the state of Montana. The Employer shall require proof of sufficient liability insurance.</w:t>
      </w:r>
    </w:p>
    <w:p w14:paraId="22CC8210" w14:textId="77777777" w:rsidR="009E67C2" w:rsidRPr="00C7652D" w:rsidRDefault="009E67C2" w:rsidP="00C7652D">
      <w:pPr>
        <w:pStyle w:val="Heading2"/>
      </w:pPr>
      <w:bookmarkStart w:id="167" w:name="_TOC_250039"/>
      <w:bookmarkStart w:id="168" w:name="_Toc89437530"/>
      <w:bookmarkEnd w:id="167"/>
      <w:r w:rsidRPr="00C7652D">
        <w:t>SECTION 19.3: DOCUMENTATION OF EXPENSES</w:t>
      </w:r>
      <w:bookmarkEnd w:id="168"/>
    </w:p>
    <w:p w14:paraId="1AA66294" w14:textId="77777777" w:rsidR="009E67C2" w:rsidRDefault="009E67C2" w:rsidP="00C7652D">
      <w:r w:rsidRPr="00C7652D">
        <w:t xml:space="preserve">Employees must present written documentation of any expenses reimbursed pursuant to this Article, if requested by the Employer, and must conform specifically to all schedules, </w:t>
      </w:r>
      <w:proofErr w:type="gramStart"/>
      <w:r w:rsidRPr="00C7652D">
        <w:t>rules</w:t>
      </w:r>
      <w:proofErr w:type="gramEnd"/>
      <w:r w:rsidRPr="00C7652D">
        <w:t xml:space="preserve"> and travel routes as set by the Employer</w:t>
      </w:r>
      <w:r>
        <w:t>.</w:t>
      </w:r>
    </w:p>
    <w:p w14:paraId="7C20752B" w14:textId="67A4CE37" w:rsidR="009E67C2" w:rsidRPr="0006378F" w:rsidRDefault="009E67C2" w:rsidP="0006378F">
      <w:pPr>
        <w:pStyle w:val="Heading2"/>
      </w:pPr>
      <w:bookmarkStart w:id="169" w:name="_TOC_250038"/>
      <w:bookmarkStart w:id="170" w:name="_Toc89437531"/>
      <w:bookmarkEnd w:id="169"/>
      <w:r w:rsidRPr="0006378F">
        <w:t xml:space="preserve">SECTION 19.4: </w:t>
      </w:r>
      <w:r w:rsidR="0006378F" w:rsidRPr="0006378F">
        <w:t>SPEEDING TICKETS</w:t>
      </w:r>
      <w:bookmarkEnd w:id="170"/>
    </w:p>
    <w:p w14:paraId="043BF5AD" w14:textId="595BF5BB" w:rsidR="009E67C2" w:rsidRDefault="009E67C2" w:rsidP="00C7652D">
      <w:r>
        <w:t xml:space="preserve">The Employer shall not be liable for any moving violation or parking tickets related to the employee’s operation of a vehicle even if this occurs during working hours for the Employer. </w:t>
      </w:r>
    </w:p>
    <w:p w14:paraId="711C92AD" w14:textId="28893B88" w:rsidR="001216FF" w:rsidRDefault="001216FF" w:rsidP="00983A2E"/>
    <w:p w14:paraId="2FEEA95F" w14:textId="77777777" w:rsidR="001216FF" w:rsidRPr="00C7652D" w:rsidRDefault="001216FF" w:rsidP="00C7652D">
      <w:pPr>
        <w:pStyle w:val="Heading1"/>
      </w:pPr>
      <w:bookmarkStart w:id="171" w:name="_Toc89437532"/>
      <w:r w:rsidRPr="00C7652D">
        <w:t>ARTICLE 20: COMPREHENSIVE HEALTH AND WELFARE BENEFITS</w:t>
      </w:r>
      <w:bookmarkEnd w:id="171"/>
    </w:p>
    <w:p w14:paraId="71E47042" w14:textId="77777777" w:rsidR="001216FF" w:rsidRPr="00C7652D" w:rsidRDefault="001216FF" w:rsidP="00C7652D">
      <w:pPr>
        <w:pStyle w:val="Heading2"/>
      </w:pPr>
      <w:bookmarkStart w:id="172" w:name="_TOC_250036"/>
      <w:bookmarkStart w:id="173" w:name="_Toc89437533"/>
      <w:bookmarkEnd w:id="172"/>
      <w:r w:rsidRPr="00C7652D">
        <w:t>SECTION 20.1: BENEFITS PROVIDED THROUGH THE TRUST</w:t>
      </w:r>
      <w:bookmarkEnd w:id="173"/>
    </w:p>
    <w:p w14:paraId="63B39081" w14:textId="3EB1E640" w:rsidR="001216FF" w:rsidRDefault="001216FF" w:rsidP="00C7652D">
      <w:r>
        <w:rPr>
          <w:w w:val="102"/>
        </w:rPr>
        <w:t>The</w:t>
      </w:r>
      <w:r>
        <w:t xml:space="preserve"> </w:t>
      </w:r>
      <w:r>
        <w:rPr>
          <w:w w:val="102"/>
        </w:rPr>
        <w:t>SEIU</w:t>
      </w:r>
      <w:r>
        <w:t xml:space="preserve"> </w:t>
      </w:r>
      <w:r>
        <w:rPr>
          <w:w w:val="102"/>
        </w:rPr>
        <w:t>775</w:t>
      </w:r>
      <w:r>
        <w:t xml:space="preserve"> </w:t>
      </w:r>
      <w:r>
        <w:rPr>
          <w:w w:val="102"/>
        </w:rPr>
        <w:t>Multi</w:t>
      </w:r>
      <w:r>
        <w:rPr>
          <w:w w:val="34"/>
        </w:rPr>
        <w:t>-­‐</w:t>
      </w:r>
      <w:r>
        <w:rPr>
          <w:w w:val="102"/>
        </w:rPr>
        <w:t>Employer</w:t>
      </w:r>
      <w:r>
        <w:t xml:space="preserve"> </w:t>
      </w:r>
      <w:r>
        <w:rPr>
          <w:w w:val="102"/>
        </w:rPr>
        <w:t>Health</w:t>
      </w:r>
      <w:r>
        <w:t xml:space="preserve"> </w:t>
      </w:r>
      <w:r>
        <w:rPr>
          <w:w w:val="102"/>
        </w:rPr>
        <w:t>Benefits</w:t>
      </w:r>
      <w:r>
        <w:t xml:space="preserve"> </w:t>
      </w:r>
      <w:r>
        <w:rPr>
          <w:w w:val="102"/>
        </w:rPr>
        <w:t>Trust</w:t>
      </w:r>
      <w:r>
        <w:t xml:space="preserve"> </w:t>
      </w:r>
      <w:r>
        <w:rPr>
          <w:w w:val="102"/>
        </w:rPr>
        <w:t>(“Trust”)</w:t>
      </w:r>
      <w:r>
        <w:t xml:space="preserve"> </w:t>
      </w:r>
      <w:r>
        <w:rPr>
          <w:w w:val="102"/>
        </w:rPr>
        <w:t>provides</w:t>
      </w:r>
      <w:r>
        <w:t xml:space="preserve"> </w:t>
      </w:r>
      <w:r>
        <w:rPr>
          <w:w w:val="102"/>
        </w:rPr>
        <w:t>medical,</w:t>
      </w:r>
      <w:r>
        <w:t xml:space="preserve"> </w:t>
      </w:r>
      <w:r>
        <w:rPr>
          <w:w w:val="102"/>
        </w:rPr>
        <w:t>dental,</w:t>
      </w:r>
      <w:r>
        <w:t xml:space="preserve"> </w:t>
      </w:r>
      <w:r>
        <w:rPr>
          <w:w w:val="102"/>
        </w:rPr>
        <w:t>prescription</w:t>
      </w:r>
      <w:r>
        <w:t xml:space="preserve"> </w:t>
      </w:r>
      <w:r>
        <w:rPr>
          <w:w w:val="102"/>
        </w:rPr>
        <w:t xml:space="preserve">drug </w:t>
      </w:r>
      <w:r>
        <w:rPr>
          <w:w w:val="105"/>
        </w:rPr>
        <w:t xml:space="preserve">and vision coverage for eligible workers as a unified and comprehensive benefit program. Subject to the continued availability of reimbursement from the Employer’s state funding sources, the Employer shall provide comprehensive employee health care, dental, prescription drug and vision benefits through the Trust to the extent available. The bargaining parties acknowledge that the Trust has the sole discretion to determine the benefit plans offered and their terms provided that such coverage meets the requirements for multiemployer plan interim relief set forth in </w:t>
      </w:r>
      <w:r>
        <w:rPr>
          <w:i/>
          <w:w w:val="105"/>
        </w:rPr>
        <w:t xml:space="preserve">Shared Responsibility for Employers Regarding Health Coverage, </w:t>
      </w:r>
      <w:r w:rsidRPr="00F410A0">
        <w:rPr>
          <w:w w:val="105"/>
        </w:rPr>
        <w:t>26 CFR Parts</w:t>
      </w:r>
      <w:r>
        <w:rPr>
          <w:w w:val="105"/>
        </w:rPr>
        <w:t xml:space="preserve"> 1, 54, and 301, 78 Fed. Reg, 217, and any successor guidance. The Trust shall coordinate with the Employer </w:t>
      </w:r>
      <w:proofErr w:type="gramStart"/>
      <w:r>
        <w:rPr>
          <w:w w:val="105"/>
        </w:rPr>
        <w:t>in regards to</w:t>
      </w:r>
      <w:proofErr w:type="gramEnd"/>
      <w:r>
        <w:rPr>
          <w:w w:val="105"/>
        </w:rPr>
        <w:t xml:space="preserve"> providing Plan information to eligible employees and dependents (where applicable).</w:t>
      </w:r>
    </w:p>
    <w:p w14:paraId="7ABBA0DE" w14:textId="77777777" w:rsidR="001216FF" w:rsidRPr="00C7652D" w:rsidRDefault="001216FF" w:rsidP="00C7652D">
      <w:pPr>
        <w:pStyle w:val="Heading2"/>
      </w:pPr>
      <w:bookmarkStart w:id="174" w:name="_TOC_250035"/>
      <w:bookmarkStart w:id="175" w:name="_Toc89437534"/>
      <w:bookmarkEnd w:id="174"/>
      <w:r w:rsidRPr="00C7652D">
        <w:t>SECTION 20.2: ELIGIBILITY</w:t>
      </w:r>
      <w:bookmarkEnd w:id="175"/>
    </w:p>
    <w:p w14:paraId="0B175618" w14:textId="77777777" w:rsidR="001216FF" w:rsidRDefault="001216FF" w:rsidP="00C7652D">
      <w:r>
        <w:rPr>
          <w:w w:val="105"/>
        </w:rPr>
        <w:t>Pursuant to any eligibility requirements set forth in this Agreement, or established by the Trust, employees shall qualify for health and welfare benefits through the Trust as outlined in DPHHS rules and regulations regarding the reimbursement of health care costs to the Employer. Should the DPHHS rules and regulations on health care reimbursement change substantially, the Union and the Employer agree to bargain over the impact of such changes. Employees who do not qualify for these benefits as outlined in DPHHS rules and regulations may participate at their own expense.</w:t>
      </w:r>
    </w:p>
    <w:p w14:paraId="194E8A7F" w14:textId="13AA3618" w:rsidR="001216FF" w:rsidRPr="00FB3F47" w:rsidRDefault="001216FF" w:rsidP="00C7652D">
      <w:r w:rsidRPr="005A1D89">
        <w:t>Should a participant fail to meet the eligibility requirements, the Employer shall notify them that they have not worked enough hours to maintain eligibility</w:t>
      </w:r>
      <w:r w:rsidRPr="00FB3F47">
        <w:t>.  The Trust shall be responsible for administering the COBRA continuation provisions for the Employer’s employees and their dependents participating in the Trust in accordance with the requirements of COBRA.</w:t>
      </w:r>
    </w:p>
    <w:p w14:paraId="7523F151" w14:textId="77777777" w:rsidR="001216FF" w:rsidRPr="00C7652D" w:rsidRDefault="001216FF" w:rsidP="00C7652D">
      <w:pPr>
        <w:pStyle w:val="Heading2"/>
      </w:pPr>
      <w:bookmarkStart w:id="176" w:name="_TOC_250034"/>
      <w:bookmarkStart w:id="177" w:name="_Toc89437535"/>
      <w:bookmarkEnd w:id="176"/>
      <w:r w:rsidRPr="00C7652D">
        <w:t>SECTION 20.3: EMPLOYER CONTRIBUTIONS</w:t>
      </w:r>
      <w:bookmarkEnd w:id="177"/>
    </w:p>
    <w:p w14:paraId="7EED9FB1" w14:textId="77777777" w:rsidR="001216FF" w:rsidRPr="005A1D89" w:rsidRDefault="001216FF" w:rsidP="00C7652D">
      <w:r w:rsidRPr="005A1D89">
        <w:t>Subject to the availability of reimbursement from the Employer’s state funding sources, the Employer shall pay to the Trust the employee premium for health care coverage up to the maximum dollar amount allowed for reimbursement of benefit costs by the DPHHS (and less the employee deductible referenced below) for all employees who are eligible for coverage.</w:t>
      </w:r>
      <w:r>
        <w:t xml:space="preserve"> The bargaining parties recognize the provision of benefits by the Trust is conditioned upon the receipt of the required employer contributions. </w:t>
      </w:r>
    </w:p>
    <w:p w14:paraId="7D143F76" w14:textId="77777777" w:rsidR="001216FF" w:rsidRPr="00C7652D" w:rsidRDefault="001216FF" w:rsidP="00C7652D">
      <w:pPr>
        <w:pStyle w:val="Heading2"/>
      </w:pPr>
      <w:bookmarkStart w:id="178" w:name="_TOC_250033"/>
      <w:bookmarkStart w:id="179" w:name="_Toc89437536"/>
      <w:bookmarkEnd w:id="178"/>
      <w:r w:rsidRPr="00C7652D">
        <w:t>SECTION 20.4: EMPLOYEE CONTRIBUTIONS</w:t>
      </w:r>
      <w:bookmarkEnd w:id="179"/>
    </w:p>
    <w:p w14:paraId="0CD37CF1" w14:textId="1A34FAA4" w:rsidR="001216FF" w:rsidRPr="005A1D89" w:rsidRDefault="001216FF" w:rsidP="00C7652D">
      <w:r w:rsidRPr="005A1D89">
        <w:t>Employees enrolled in a Trus</w:t>
      </w:r>
      <w:r w:rsidR="00C3101C">
        <w:t>t plan shall pay a premium co-</w:t>
      </w:r>
      <w:r w:rsidRPr="005A1D89">
        <w:t xml:space="preserve">share of </w:t>
      </w:r>
      <w:r>
        <w:t>forty dollars ($40</w:t>
      </w:r>
      <w:proofErr w:type="gramStart"/>
      <w:r>
        <w:t xml:space="preserve">) </w:t>
      </w:r>
      <w:r w:rsidRPr="005A1D89">
        <w:t xml:space="preserve"> per</w:t>
      </w:r>
      <w:proofErr w:type="gramEnd"/>
      <w:r w:rsidRPr="005A1D89">
        <w:t xml:space="preserve"> month for health care coverage. Employees wishing to enroll their spouse or eligible dependents in an available Trust plan(s) may do so at their own cost if such dependent coverage is available. Employees shall pay   their employee deductible and dependent premium charges (if applicable) </w:t>
      </w:r>
      <w:r w:rsidR="00C3101C">
        <w:t xml:space="preserve">via payroll deduction if they </w:t>
      </w:r>
      <w:r w:rsidRPr="005A1D89">
        <w:t>so authorize in writing</w:t>
      </w:r>
      <w:r>
        <w:t>.</w:t>
      </w:r>
    </w:p>
    <w:p w14:paraId="76A9C1B5" w14:textId="68C0F83C" w:rsidR="001216FF" w:rsidRPr="003F2FDF" w:rsidRDefault="001216FF">
      <w:pPr>
        <w:pStyle w:val="Heading2"/>
      </w:pPr>
      <w:bookmarkStart w:id="180" w:name="_TOC_250032"/>
      <w:bookmarkStart w:id="181" w:name="_Toc89437537"/>
      <w:bookmarkEnd w:id="180"/>
      <w:r>
        <w:t>SECTION 20.5: SAVINGS</w:t>
      </w:r>
      <w:bookmarkEnd w:id="181"/>
    </w:p>
    <w:p w14:paraId="697936A9" w14:textId="6A0DB7AE" w:rsidR="001216FF" w:rsidRDefault="001216FF" w:rsidP="00C7652D">
      <w:r>
        <w:t xml:space="preserve">If </w:t>
      </w:r>
      <w:r w:rsidRPr="005A1D89">
        <w:t>mandated requirements for the DPHHS reimbursements change substantially, the Employer and Union shall meet to negotiate changes. The Trust shall be the policy holder of any insurance plan or health care coverage plan offered by and through the Trust. As the policy holder, and fiduciary agent, the Trust shall indemnify and hold harmless from liability the Employer from any claims by beneficiaries, health care providers, vendors, insurance carriers, or employees covered under this Agreement</w:t>
      </w:r>
      <w:r>
        <w:t xml:space="preserve"> to the extent such liability is related to the Trust’s performance (or lack of performance) of its responsibilities hereunder and under applicable law, provided that the Trust will not indemnify and hold harmless the Employer to the extent the liability results from the Employer’s gross negligence or willful misconduct.</w:t>
      </w:r>
    </w:p>
    <w:p w14:paraId="3CB96B4B" w14:textId="73505B91" w:rsidR="001216FF" w:rsidRPr="00E53028" w:rsidRDefault="001216FF" w:rsidP="00C7652D">
      <w:r w:rsidRPr="00E53028">
        <w:t xml:space="preserve">It is recognized that the Employer’s role in regards to the </w:t>
      </w:r>
      <w:proofErr w:type="gramStart"/>
      <w:r w:rsidRPr="00E53028">
        <w:t>Trust  are</w:t>
      </w:r>
      <w:proofErr w:type="gramEnd"/>
      <w:r w:rsidRPr="00E53028">
        <w:t xml:space="preserve"> limited to those established by this Agreement and  the proper payment of employer contributions, the collection of employee contributions and the reporting of eligibility and other information as required by the Trust and applicable law.   It is acknowledged that the Board of Trustees of the Trust are the Plan Sponsor, Plan Administrator and Named Fiduciary of the Trust as those terms are defined in ERISA and that the Trust has assumed the legal responsibilities consistent with these designations </w:t>
      </w:r>
      <w:proofErr w:type="gramStart"/>
      <w:r w:rsidRPr="00E53028">
        <w:t>and  applicable</w:t>
      </w:r>
      <w:proofErr w:type="gramEnd"/>
      <w:r w:rsidRPr="00E53028">
        <w:t xml:space="preserve"> law.</w:t>
      </w:r>
    </w:p>
    <w:p w14:paraId="3055ED3F" w14:textId="77777777" w:rsidR="001216FF" w:rsidRPr="00C7652D" w:rsidRDefault="001216FF" w:rsidP="00C7652D">
      <w:pPr>
        <w:pStyle w:val="Heading2"/>
      </w:pPr>
      <w:bookmarkStart w:id="182" w:name="_TOC_250031"/>
      <w:bookmarkStart w:id="183" w:name="_Toc89437538"/>
      <w:bookmarkEnd w:id="182"/>
      <w:r w:rsidRPr="00C7652D">
        <w:t>SECTION 20.6: ENROLLMENT INFORMATION AND COORDINATION</w:t>
      </w:r>
      <w:bookmarkEnd w:id="183"/>
    </w:p>
    <w:p w14:paraId="6B7B4AEC" w14:textId="77777777" w:rsidR="001216FF" w:rsidRPr="005A1D89" w:rsidRDefault="001216FF" w:rsidP="00C7652D">
      <w:r w:rsidRPr="005A1D89">
        <w:t>The Employer, the Union, and the Trust shall coordinate to provide information about the health care coverage options to employees and shall arrange for translation or interpretation to facilitate employee understanding of the plans if necessary. Open enrollment meetings and materials shall be made available to all employees at least annually.</w:t>
      </w:r>
    </w:p>
    <w:p w14:paraId="73F6330C" w14:textId="77777777" w:rsidR="001216FF" w:rsidRPr="00C7652D" w:rsidRDefault="001216FF" w:rsidP="00C7652D">
      <w:pPr>
        <w:pStyle w:val="Heading2"/>
      </w:pPr>
      <w:bookmarkStart w:id="184" w:name="_TOC_250030"/>
      <w:bookmarkStart w:id="185" w:name="_Toc89437539"/>
      <w:bookmarkEnd w:id="184"/>
      <w:r w:rsidRPr="00C7652D">
        <w:t>SECTION 20.7: CONTROLLING AGREEMENT</w:t>
      </w:r>
      <w:bookmarkEnd w:id="185"/>
    </w:p>
    <w:p w14:paraId="4711422E" w14:textId="77777777" w:rsidR="001216FF" w:rsidRPr="005A1D89" w:rsidRDefault="001216FF" w:rsidP="00C7652D">
      <w:r w:rsidRPr="005A1D89">
        <w:t>This Agreement controls in the event there is a dispute as to the terms or provisions appearing in this Agreement and any Trust documents.</w:t>
      </w:r>
    </w:p>
    <w:p w14:paraId="194E0416" w14:textId="77777777" w:rsidR="001216FF" w:rsidRPr="00C7652D" w:rsidRDefault="001216FF" w:rsidP="00C7652D">
      <w:pPr>
        <w:pStyle w:val="Heading1"/>
      </w:pPr>
      <w:bookmarkStart w:id="186" w:name="_TOC_250029"/>
    </w:p>
    <w:p w14:paraId="1D17B9D9" w14:textId="7632E37C" w:rsidR="001216FF" w:rsidRPr="00C7652D" w:rsidRDefault="001216FF" w:rsidP="00C7652D">
      <w:pPr>
        <w:pStyle w:val="Heading1"/>
      </w:pPr>
      <w:bookmarkStart w:id="187" w:name="_Toc89437540"/>
      <w:r w:rsidRPr="00C7652D">
        <w:t>ARTICLE 21: ADVANCED PCA TRAINING AND EDUCATION</w:t>
      </w:r>
      <w:bookmarkEnd w:id="186"/>
      <w:r w:rsidRPr="00C7652D">
        <w:t xml:space="preserve"> ASSISTANCE</w:t>
      </w:r>
      <w:bookmarkEnd w:id="187"/>
    </w:p>
    <w:p w14:paraId="32418A28" w14:textId="77777777" w:rsidR="001216FF" w:rsidRPr="00C7652D" w:rsidRDefault="001216FF" w:rsidP="00C7652D">
      <w:pPr>
        <w:pStyle w:val="Heading2"/>
      </w:pPr>
      <w:bookmarkStart w:id="188" w:name="_TOC_250028"/>
      <w:bookmarkStart w:id="189" w:name="_Toc89437541"/>
      <w:bookmarkEnd w:id="188"/>
      <w:r w:rsidRPr="00C7652D">
        <w:t>SECTION 21.1: PCA ADVANCED TRAINING</w:t>
      </w:r>
      <w:bookmarkEnd w:id="189"/>
    </w:p>
    <w:p w14:paraId="175DEF95" w14:textId="6D011876" w:rsidR="001216FF" w:rsidRPr="005A1D89" w:rsidRDefault="001216FF" w:rsidP="00C7652D">
      <w:r w:rsidRPr="005A1D89">
        <w:t xml:space="preserve">The Employer shall </w:t>
      </w:r>
      <w:r w:rsidR="001B2EDE">
        <w:t>-require all new hires to complete</w:t>
      </w:r>
      <w:r w:rsidR="001B2EDE" w:rsidRPr="005A1D89">
        <w:t xml:space="preserve"> </w:t>
      </w:r>
      <w:r w:rsidRPr="005A1D89">
        <w:t>advanced training</w:t>
      </w:r>
      <w:r w:rsidR="001B2EDE">
        <w:t>.</w:t>
      </w:r>
      <w:r w:rsidRPr="005A1D89">
        <w:t xml:space="preserve"> </w:t>
      </w:r>
      <w:r w:rsidR="001B2EDE">
        <w:t xml:space="preserve">Current employees may also request to participate. </w:t>
      </w:r>
      <w:r w:rsidRPr="005A1D89">
        <w:t>The curriculum will be certified for the SEIU Advanced Training. Employees participating in this curriculum shall be paid their regular rate of pay for hours spent in the training.</w:t>
      </w:r>
    </w:p>
    <w:p w14:paraId="09BCF2CF" w14:textId="5E145E4D" w:rsidR="001216FF" w:rsidRPr="005A1D89" w:rsidRDefault="001216FF" w:rsidP="00C7652D">
      <w:r w:rsidRPr="005A1D89">
        <w:t xml:space="preserve">Training shall consist of </w:t>
      </w:r>
      <w:proofErr w:type="gramStart"/>
      <w:r w:rsidRPr="005A1D89">
        <w:t xml:space="preserve">approximately </w:t>
      </w:r>
      <w:r w:rsidR="001B2EDE">
        <w:t xml:space="preserve"> seventy</w:t>
      </w:r>
      <w:proofErr w:type="gramEnd"/>
      <w:r w:rsidR="001B2EDE">
        <w:t xml:space="preserve"> (70)</w:t>
      </w:r>
      <w:r w:rsidRPr="005A1D89">
        <w:t xml:space="preserve"> hours over a twelve (12) month period.</w:t>
      </w:r>
      <w:r w:rsidR="001B2EDE">
        <w:t xml:space="preserve"> Classes will be scheduled in one (1) or two (2) sessions per month. </w:t>
      </w:r>
    </w:p>
    <w:p w14:paraId="30BBB436" w14:textId="30B294D0" w:rsidR="001216FF" w:rsidRPr="00743277" w:rsidRDefault="00C7652D" w:rsidP="00C7652D">
      <w:pPr>
        <w:pStyle w:val="Heading2"/>
      </w:pPr>
      <w:bookmarkStart w:id="190" w:name="_TOC_250027"/>
      <w:bookmarkStart w:id="191" w:name="_Toc89437542"/>
      <w:r>
        <w:rPr>
          <w:w w:val="105"/>
        </w:rPr>
        <w:t>21.1.1</w:t>
      </w:r>
      <w:r w:rsidR="00E53028">
        <w:rPr>
          <w:w w:val="105"/>
        </w:rPr>
        <w:t xml:space="preserve"> </w:t>
      </w:r>
      <w:r w:rsidRPr="00743277">
        <w:rPr>
          <w:w w:val="105"/>
        </w:rPr>
        <w:t>WAGE</w:t>
      </w:r>
      <w:r w:rsidRPr="00743277">
        <w:rPr>
          <w:spacing w:val="-8"/>
          <w:w w:val="105"/>
        </w:rPr>
        <w:t xml:space="preserve"> </w:t>
      </w:r>
      <w:bookmarkEnd w:id="190"/>
      <w:r w:rsidRPr="00743277">
        <w:rPr>
          <w:w w:val="105"/>
        </w:rPr>
        <w:t>INCREASE</w:t>
      </w:r>
      <w:bookmarkEnd w:id="191"/>
    </w:p>
    <w:p w14:paraId="2BFD3A42" w14:textId="77777777" w:rsidR="001216FF" w:rsidRDefault="001216FF" w:rsidP="00C7652D">
      <w:r>
        <w:rPr>
          <w:w w:val="105"/>
        </w:rPr>
        <w:t xml:space="preserve">Upon successful completion of the SEIU Advanced Training curriculum employees shall receive a </w:t>
      </w:r>
      <w:proofErr w:type="gramStart"/>
      <w:r>
        <w:rPr>
          <w:w w:val="105"/>
        </w:rPr>
        <w:t>twenty five</w:t>
      </w:r>
      <w:proofErr w:type="gramEnd"/>
      <w:r>
        <w:rPr>
          <w:w w:val="105"/>
        </w:rPr>
        <w:t xml:space="preserve"> cent ($0.25) per hour wage increase to their base pay.</w:t>
      </w:r>
    </w:p>
    <w:p w14:paraId="2CB0CA1F" w14:textId="4E273B6E" w:rsidR="001216FF" w:rsidRPr="00743277" w:rsidRDefault="00C7652D" w:rsidP="00C7652D">
      <w:pPr>
        <w:pStyle w:val="Heading2"/>
      </w:pPr>
      <w:bookmarkStart w:id="192" w:name="_TOC_250026"/>
      <w:bookmarkStart w:id="193" w:name="_Toc89437543"/>
      <w:r>
        <w:rPr>
          <w:w w:val="105"/>
        </w:rPr>
        <w:t xml:space="preserve">21.1.2 </w:t>
      </w:r>
      <w:r w:rsidRPr="00743277">
        <w:rPr>
          <w:w w:val="105"/>
        </w:rPr>
        <w:t>AUTHORIZATION OF SUPPORTIVE</w:t>
      </w:r>
      <w:r w:rsidRPr="00743277">
        <w:rPr>
          <w:spacing w:val="-20"/>
          <w:w w:val="105"/>
        </w:rPr>
        <w:t xml:space="preserve"> </w:t>
      </w:r>
      <w:bookmarkEnd w:id="192"/>
      <w:r w:rsidRPr="00743277">
        <w:rPr>
          <w:w w:val="105"/>
        </w:rPr>
        <w:t>SERVICES</w:t>
      </w:r>
      <w:bookmarkEnd w:id="193"/>
    </w:p>
    <w:p w14:paraId="1546E06E" w14:textId="77777777" w:rsidR="001216FF" w:rsidRPr="00743277" w:rsidRDefault="001216FF" w:rsidP="00C7652D">
      <w:r>
        <w:rPr>
          <w:w w:val="105"/>
        </w:rPr>
        <w:t xml:space="preserve">On a </w:t>
      </w:r>
      <w:proofErr w:type="gramStart"/>
      <w:r>
        <w:rPr>
          <w:w w:val="105"/>
        </w:rPr>
        <w:t>case by case</w:t>
      </w:r>
      <w:proofErr w:type="gramEnd"/>
      <w:r>
        <w:rPr>
          <w:w w:val="105"/>
        </w:rPr>
        <w:t xml:space="preserve"> basis, a limited amount of supportive services may be provided to Training Participants, by the Employer, to facilitate the participant’s ability to participate in the training. Supportive Services to include, but are not limited to, </w:t>
      </w:r>
      <w:proofErr w:type="gramStart"/>
      <w:r>
        <w:rPr>
          <w:w w:val="105"/>
        </w:rPr>
        <w:t>child care</w:t>
      </w:r>
      <w:proofErr w:type="gramEnd"/>
      <w:r>
        <w:rPr>
          <w:w w:val="105"/>
        </w:rPr>
        <w:t xml:space="preserve">, </w:t>
      </w:r>
      <w:r w:rsidRPr="00743277">
        <w:rPr>
          <w:w w:val="105"/>
        </w:rPr>
        <w:t>transportation, etc.</w:t>
      </w:r>
    </w:p>
    <w:p w14:paraId="5B1C9548" w14:textId="0DCAA040" w:rsidR="001216FF" w:rsidRPr="00743277" w:rsidRDefault="007B091F" w:rsidP="00C7652D">
      <w:pPr>
        <w:pStyle w:val="Heading2"/>
      </w:pPr>
      <w:bookmarkStart w:id="194" w:name="_TOC_250025"/>
      <w:bookmarkStart w:id="195" w:name="_Toc89437544"/>
      <w:r>
        <w:rPr>
          <w:w w:val="105"/>
        </w:rPr>
        <w:t xml:space="preserve">SECTION </w:t>
      </w:r>
      <w:r w:rsidR="00C7652D">
        <w:rPr>
          <w:w w:val="105"/>
        </w:rPr>
        <w:t xml:space="preserve">21.2 </w:t>
      </w:r>
      <w:r w:rsidR="00C7652D" w:rsidRPr="00743277">
        <w:rPr>
          <w:w w:val="105"/>
        </w:rPr>
        <w:t>EDUCATION ASSISTANCE AND MEDICAL</w:t>
      </w:r>
      <w:r w:rsidR="00C7652D" w:rsidRPr="00743277">
        <w:rPr>
          <w:spacing w:val="-26"/>
          <w:w w:val="105"/>
        </w:rPr>
        <w:t xml:space="preserve"> </w:t>
      </w:r>
      <w:bookmarkEnd w:id="194"/>
      <w:r w:rsidR="00C7652D" w:rsidRPr="00743277">
        <w:rPr>
          <w:w w:val="105"/>
        </w:rPr>
        <w:t>CAREERS</w:t>
      </w:r>
      <w:bookmarkEnd w:id="195"/>
    </w:p>
    <w:p w14:paraId="7297C345" w14:textId="77777777" w:rsidR="001216FF" w:rsidRPr="00743277" w:rsidRDefault="001216FF" w:rsidP="00C7652D">
      <w:r w:rsidRPr="00743277">
        <w:rPr>
          <w:w w:val="105"/>
        </w:rPr>
        <w:t>The Employer shall offer Educational Assistance to a maximum of three (3) PCA’s at any one time. These Personal Care Attendants will meet requirements set forth by this agreement and the Advisory Committee (Section 11.1.1).</w:t>
      </w:r>
    </w:p>
    <w:p w14:paraId="432B1F48" w14:textId="77777777" w:rsidR="001216FF" w:rsidRPr="00743277" w:rsidRDefault="001216FF" w:rsidP="00C7652D">
      <w:r w:rsidRPr="00743277">
        <w:rPr>
          <w:w w:val="105"/>
        </w:rPr>
        <w:t xml:space="preserve">Requirements for eligibility to participate in this Educational Assistance Plan shall include that the PCA has been employed with the Employer for two (2) </w:t>
      </w:r>
      <w:proofErr w:type="gramStart"/>
      <w:r w:rsidRPr="00743277">
        <w:rPr>
          <w:w w:val="105"/>
        </w:rPr>
        <w:t>years, and</w:t>
      </w:r>
      <w:proofErr w:type="gramEnd"/>
      <w:r w:rsidRPr="00743277">
        <w:rPr>
          <w:w w:val="105"/>
        </w:rPr>
        <w:t xml:space="preserve"> has worked a minimum of 1040 hours during the past twelve (12) months preceding their application to participate in this plan.</w:t>
      </w:r>
    </w:p>
    <w:p w14:paraId="685BF8AD" w14:textId="1293707C" w:rsidR="001216FF" w:rsidRPr="00DD4C21" w:rsidRDefault="001B2EDE" w:rsidP="00C7652D">
      <w:pPr>
        <w:rPr>
          <w:b/>
          <w:bCs/>
        </w:rPr>
      </w:pPr>
      <w:r>
        <w:rPr>
          <w:b/>
          <w:bCs/>
          <w:w w:val="105"/>
        </w:rPr>
        <w:t xml:space="preserve">Section 21.3 </w:t>
      </w:r>
      <w:r w:rsidR="001216FF" w:rsidRPr="00DD4C21">
        <w:rPr>
          <w:b/>
          <w:bCs/>
          <w:w w:val="105"/>
        </w:rPr>
        <w:t>Mentorship</w:t>
      </w:r>
    </w:p>
    <w:p w14:paraId="2B5FF7CA" w14:textId="77777777" w:rsidR="001216FF" w:rsidRPr="00743277" w:rsidRDefault="001216FF" w:rsidP="00C7652D">
      <w:r w:rsidRPr="00743277">
        <w:rPr>
          <w:w w:val="105"/>
        </w:rPr>
        <w:t>The Employer and the Advisory Committee (11.1.2) will work to develop a Mentoring Program for PCAs. The program will generally use experienced PCAs to shadow and support other PCAs as determined by the Advisory Committee.</w:t>
      </w:r>
    </w:p>
    <w:p w14:paraId="14F57B55" w14:textId="60FF732B" w:rsidR="001216FF" w:rsidRDefault="001216FF" w:rsidP="00983A2E"/>
    <w:p w14:paraId="7F147E4B" w14:textId="77777777" w:rsidR="001216FF" w:rsidRPr="00C7652D" w:rsidRDefault="001216FF" w:rsidP="00C7652D">
      <w:pPr>
        <w:pStyle w:val="Heading1"/>
      </w:pPr>
      <w:bookmarkStart w:id="196" w:name="_Toc89437545"/>
      <w:r w:rsidRPr="00C7652D">
        <w:t>ARTICLE 22: PAID TIME OFF</w:t>
      </w:r>
      <w:bookmarkEnd w:id="196"/>
    </w:p>
    <w:p w14:paraId="503E02B3" w14:textId="77777777" w:rsidR="001216FF" w:rsidRPr="00C7652D" w:rsidRDefault="001216FF" w:rsidP="00C7652D">
      <w:pPr>
        <w:pStyle w:val="Heading2"/>
      </w:pPr>
      <w:bookmarkStart w:id="197" w:name="_Toc89437546"/>
      <w:r w:rsidRPr="00C7652D">
        <w:t>SECTION 22.1: ACCRUAL</w:t>
      </w:r>
      <w:bookmarkEnd w:id="197"/>
    </w:p>
    <w:p w14:paraId="75FA65D0" w14:textId="2B9F2A8F" w:rsidR="001216FF" w:rsidRPr="005A1D89" w:rsidRDefault="001216FF" w:rsidP="00C7652D">
      <w:r w:rsidRPr="005A1D89">
        <w:t>Employees are eligible to accrue and use paid time off, except those t</w:t>
      </w:r>
      <w:r w:rsidR="00315B58">
        <w:t>hat elect to receive pay-­‐in-</w:t>
      </w:r>
      <w:r w:rsidRPr="005A1D89">
        <w:t xml:space="preserve">lieu of benefits (PIB). Paid time off is available to those employees </w:t>
      </w:r>
      <w:r w:rsidR="00315B58">
        <w:t>that do not elect the pay-­‐in</w:t>
      </w:r>
      <w:r w:rsidRPr="005A1D89">
        <w:t>‐lieu of benefits option. Employees shall accrue one (1) hour of paid time off for every thirty (30) hours worked.</w:t>
      </w:r>
    </w:p>
    <w:p w14:paraId="2220E622" w14:textId="7AA6AD21" w:rsidR="001216FF" w:rsidRPr="005A1D89" w:rsidRDefault="001216FF" w:rsidP="00C7652D">
      <w:r w:rsidRPr="005A1D89">
        <w:t>Employees shall accrue, but not be able to use, paid time off during their initial probationary period. Each employee’s personal leave balance will be shown on their pay stubs.</w:t>
      </w:r>
    </w:p>
    <w:p w14:paraId="63296CB5" w14:textId="77777777" w:rsidR="001216FF" w:rsidRPr="00C7652D" w:rsidRDefault="001216FF" w:rsidP="00C7652D">
      <w:pPr>
        <w:pStyle w:val="Heading2"/>
      </w:pPr>
      <w:bookmarkStart w:id="198" w:name="_TOC_250023"/>
      <w:bookmarkStart w:id="199" w:name="_Toc89437547"/>
      <w:bookmarkEnd w:id="198"/>
      <w:r w:rsidRPr="00C7652D">
        <w:t>SECTION 22.2: USE OF PAID TIME OFF AND SCHEDULING</w:t>
      </w:r>
      <w:bookmarkEnd w:id="199"/>
    </w:p>
    <w:p w14:paraId="473C4B19" w14:textId="3ECAE4A0" w:rsidR="001216FF" w:rsidRDefault="001216FF" w:rsidP="00C7652D">
      <w:r w:rsidRPr="005A1D89">
        <w:t>Employees shall be eligible</w:t>
      </w:r>
      <w:r w:rsidR="00315B58">
        <w:t xml:space="preserve"> to take paid time off </w:t>
      </w:r>
      <w:r w:rsidRPr="005A1D89">
        <w:t xml:space="preserve">after their initial probationary period. Employees may use any accrued paid time off for sick leave </w:t>
      </w:r>
      <w:r w:rsidR="001B2EDE">
        <w:t xml:space="preserve">caring for others, </w:t>
      </w:r>
      <w:r w:rsidR="00106412">
        <w:t>in shift increments,</w:t>
      </w:r>
      <w:r w:rsidRPr="005A1D89">
        <w:t xml:space="preserve"> single </w:t>
      </w:r>
      <w:proofErr w:type="gramStart"/>
      <w:r w:rsidRPr="005A1D89">
        <w:t>days</w:t>
      </w:r>
      <w:r w:rsidR="00106412">
        <w:t xml:space="preserve"> </w:t>
      </w:r>
      <w:r w:rsidRPr="005A1D89">
        <w:t xml:space="preserve"> off</w:t>
      </w:r>
      <w:proofErr w:type="gramEnd"/>
      <w:r w:rsidRPr="005A1D89">
        <w:t xml:space="preserve">, or consecutive days of vacation. Employees must submit paid time off </w:t>
      </w:r>
      <w:r w:rsidR="00315B58">
        <w:t>requests for vacation time off</w:t>
      </w:r>
      <w:r w:rsidRPr="005A1D89">
        <w:t xml:space="preserve"> in writing at least two (2) weeks prior to the date of </w:t>
      </w:r>
      <w:r>
        <w:t xml:space="preserve">time off </w:t>
      </w:r>
      <w:r w:rsidRPr="005A1D89">
        <w:t>requested</w:t>
      </w:r>
      <w:r>
        <w:t xml:space="preserve"> and the Employer will respond in writing within five (5) business days</w:t>
      </w:r>
      <w:r w:rsidRPr="005A1D89">
        <w:t xml:space="preserve">. </w:t>
      </w:r>
      <w:proofErr w:type="gramStart"/>
      <w:r w:rsidRPr="005A1D89">
        <w:t>In the event that</w:t>
      </w:r>
      <w:proofErr w:type="gramEnd"/>
      <w:r w:rsidRPr="005A1D89">
        <w:t xml:space="preserve"> too many employees request paid time off for the same time period, and the Employer cannot ensure safe client coverage, paid time off approvals shall be granted by seniority within the office to which the employee is primarily assigned. </w:t>
      </w:r>
      <w:bookmarkStart w:id="200" w:name="_TOC_250022"/>
    </w:p>
    <w:p w14:paraId="6F19D4C6" w14:textId="77777777" w:rsidR="001216FF" w:rsidRPr="00C7652D" w:rsidRDefault="001216FF" w:rsidP="00C7652D">
      <w:pPr>
        <w:pStyle w:val="Heading2"/>
      </w:pPr>
      <w:bookmarkStart w:id="201" w:name="_Toc89437548"/>
      <w:r w:rsidRPr="00C7652D">
        <w:t>SECTION 22.3: CASH-O</w:t>
      </w:r>
      <w:bookmarkEnd w:id="200"/>
      <w:r w:rsidRPr="00C7652D">
        <w:t>UT</w:t>
      </w:r>
      <w:bookmarkEnd w:id="201"/>
    </w:p>
    <w:p w14:paraId="4D048FD6" w14:textId="2FFE961F" w:rsidR="001216FF" w:rsidRPr="005A1D89" w:rsidRDefault="001216FF" w:rsidP="00C7652D">
      <w:r w:rsidRPr="005A1D89">
        <w:t>Employees may elect to cash out their accrued, unused paid time off. Empl</w:t>
      </w:r>
      <w:r w:rsidR="00315B58">
        <w:t>oyees may exercise this cash-</w:t>
      </w:r>
      <w:r w:rsidRPr="005A1D89">
        <w:t>out option up to twice per year, however, the Employer will not unreasonably deny additional requests. If the employ</w:t>
      </w:r>
      <w:r w:rsidR="00315B58">
        <w:t>ee does not exercise the cash-</w:t>
      </w:r>
      <w:r w:rsidRPr="005A1D89">
        <w:t>out option, then the full remaining unused paid time off shall continue to be carried forward.</w:t>
      </w:r>
    </w:p>
    <w:p w14:paraId="430EF1C3" w14:textId="25C1CCDF" w:rsidR="001216FF" w:rsidRPr="005A1D89" w:rsidRDefault="001216FF" w:rsidP="00C7652D">
      <w:r w:rsidRPr="005A1D89">
        <w:t>The Employer shall</w:t>
      </w:r>
      <w:r w:rsidR="00315B58">
        <w:t xml:space="preserve"> notify employees of the cash-</w:t>
      </w:r>
      <w:r w:rsidRPr="005A1D89">
        <w:t>out option under this Agreement and shall provide a form for employees w</w:t>
      </w:r>
      <w:r w:rsidR="00315B58">
        <w:t>ho wish to exercise their cash</w:t>
      </w:r>
      <w:r w:rsidRPr="005A1D89">
        <w:t>‐out option.</w:t>
      </w:r>
    </w:p>
    <w:p w14:paraId="2F5DAAB2" w14:textId="77777777" w:rsidR="001216FF" w:rsidRPr="005A1D89" w:rsidRDefault="001216FF" w:rsidP="00C7652D">
      <w:r w:rsidRPr="005A1D89">
        <w:t>Employees who terminate their employment shall be paid for all unused, accrued paid time off. Such cash out shall be made by the Employer at the time of the employee’s final pay period and paycheck.</w:t>
      </w:r>
    </w:p>
    <w:p w14:paraId="621E58FF" w14:textId="0562C4E7" w:rsidR="001216FF" w:rsidRPr="00C7652D" w:rsidRDefault="001216FF" w:rsidP="00C7652D">
      <w:pPr>
        <w:pStyle w:val="Heading2"/>
      </w:pPr>
      <w:bookmarkStart w:id="202" w:name="_TOC_250021"/>
      <w:bookmarkStart w:id="203" w:name="_TOC_250020"/>
      <w:bookmarkStart w:id="204" w:name="_Toc89437549"/>
      <w:bookmarkEnd w:id="202"/>
      <w:bookmarkEnd w:id="203"/>
      <w:r w:rsidRPr="00C7652D">
        <w:t xml:space="preserve">SECTION </w:t>
      </w:r>
      <w:r w:rsidR="00106412">
        <w:t>22.4</w:t>
      </w:r>
      <w:r w:rsidRPr="00C7652D">
        <w:t>: NOTICE AND PROOF OF ILLNESS</w:t>
      </w:r>
      <w:bookmarkEnd w:id="204"/>
    </w:p>
    <w:p w14:paraId="414907D7" w14:textId="77777777" w:rsidR="001216FF" w:rsidRPr="005A1D89" w:rsidRDefault="001216FF" w:rsidP="00C7652D">
      <w:r w:rsidRPr="005A1D89">
        <w:t>The Employer reserves the right to require reasonable proof of an employee’s illness, if the</w:t>
      </w:r>
      <w:r>
        <w:rPr>
          <w:w w:val="105"/>
        </w:rPr>
        <w:t xml:space="preserve"> </w:t>
      </w:r>
      <w:r w:rsidRPr="005A1D89">
        <w:t xml:space="preserve">absence from work last beyond three (3) consecutive scheduled </w:t>
      </w:r>
      <w:proofErr w:type="gramStart"/>
      <w:r w:rsidRPr="005A1D89">
        <w:t>work days</w:t>
      </w:r>
      <w:proofErr w:type="gramEnd"/>
      <w:r w:rsidRPr="005A1D89">
        <w:t xml:space="preserve">. The Employer also may require a doctor’s release in the event that the absence from work exceeds three (3) consecutive scheduled </w:t>
      </w:r>
      <w:proofErr w:type="gramStart"/>
      <w:r w:rsidRPr="005A1D89">
        <w:t>work days</w:t>
      </w:r>
      <w:proofErr w:type="gramEnd"/>
      <w:r w:rsidRPr="005A1D89">
        <w:t>.</w:t>
      </w:r>
    </w:p>
    <w:p w14:paraId="29BE9321" w14:textId="77777777" w:rsidR="001216FF" w:rsidRPr="005A1D89" w:rsidRDefault="001216FF" w:rsidP="00C7652D">
      <w:r w:rsidRPr="005A1D89">
        <w:t>Employees who are sick shall make a good faith effort to provide as much advance notice as possible to the Employer. However, Employees shall personally notify their supervisor(s) of illness no less than three (3) hours prior to their first assignment of the day, unless there is a verifiable emergency preventing an employee from fulfilling this requirement.</w:t>
      </w:r>
    </w:p>
    <w:p w14:paraId="0F1F3288" w14:textId="0B154180" w:rsidR="001216FF" w:rsidRPr="005A1D89" w:rsidRDefault="001216FF" w:rsidP="00C7652D">
      <w:r w:rsidRPr="005A1D89">
        <w:t>The Employer will maintain</w:t>
      </w:r>
      <w:r w:rsidR="00B87685">
        <w:t xml:space="preserve"> a twenty-</w:t>
      </w:r>
      <w:r w:rsidRPr="005A1D89">
        <w:t>four (24) hour call or paging service for employees seeking to reach supervisors.</w:t>
      </w:r>
    </w:p>
    <w:p w14:paraId="3AE24135" w14:textId="5C91AAE5" w:rsidR="001216FF" w:rsidRPr="00C7652D" w:rsidRDefault="001216FF" w:rsidP="00C7652D">
      <w:pPr>
        <w:pStyle w:val="Heading2"/>
      </w:pPr>
      <w:bookmarkStart w:id="205" w:name="_TOC_250019"/>
      <w:bookmarkStart w:id="206" w:name="_Toc89437550"/>
      <w:bookmarkEnd w:id="205"/>
      <w:r w:rsidRPr="00C7652D">
        <w:t>SECTION 22.</w:t>
      </w:r>
      <w:r w:rsidRPr="003A5D12">
        <w:rPr>
          <w:strike/>
        </w:rPr>
        <w:t>6</w:t>
      </w:r>
      <w:r w:rsidR="003A5D12">
        <w:t>5</w:t>
      </w:r>
      <w:r w:rsidRPr="00C7652D">
        <w:t>: COMBINATION WITH OTHER BENEFITS</w:t>
      </w:r>
      <w:bookmarkEnd w:id="206"/>
    </w:p>
    <w:p w14:paraId="14EC51C4" w14:textId="77777777" w:rsidR="001216FF" w:rsidRDefault="001216FF" w:rsidP="00C7652D">
      <w:r w:rsidRPr="005A1D89">
        <w:t>Payment of accrued paid time off shall supplement any disability or workers’ compensation benefits. The combination of paid time off payments and disability or workers’ compensation benefits shall not exceed the amount the employee would have earned had the employee worked her/his normal schedule.</w:t>
      </w:r>
    </w:p>
    <w:p w14:paraId="490998EE" w14:textId="5B5607DA" w:rsidR="001216FF" w:rsidRDefault="001216FF" w:rsidP="00C7652D">
      <w:pPr>
        <w:pStyle w:val="Heading2"/>
      </w:pPr>
      <w:bookmarkStart w:id="207" w:name="_Toc89437551"/>
      <w:r>
        <w:t>SECTION 22.</w:t>
      </w:r>
      <w:r w:rsidRPr="003A5D12">
        <w:rPr>
          <w:strike/>
        </w:rPr>
        <w:t>7</w:t>
      </w:r>
      <w:r w:rsidR="003A5D12">
        <w:t>6</w:t>
      </w:r>
      <w:r>
        <w:t>: PTO DONATION PROGRAM</w:t>
      </w:r>
      <w:bookmarkEnd w:id="207"/>
    </w:p>
    <w:p w14:paraId="103CBC4E" w14:textId="77777777" w:rsidR="001216FF" w:rsidRPr="005A1D89" w:rsidRDefault="001216FF" w:rsidP="00C7652D">
      <w:r>
        <w:t xml:space="preserve">Employees may request to donate any of their accrued and available paid time off to other employees in writing granted that the leave request without pay has been granted to the employee receiving such donation. The request to donate PTO hours shall not be unreasonably denied by the Employer. </w:t>
      </w:r>
    </w:p>
    <w:p w14:paraId="42F214C8" w14:textId="0510A7A6" w:rsidR="001216FF" w:rsidRDefault="001216FF" w:rsidP="00C7652D"/>
    <w:p w14:paraId="467EB755" w14:textId="77777777" w:rsidR="001216FF" w:rsidRPr="00C7652D" w:rsidRDefault="001216FF" w:rsidP="00C7652D">
      <w:pPr>
        <w:pStyle w:val="Heading1"/>
      </w:pPr>
      <w:bookmarkStart w:id="208" w:name="_TOC_250018"/>
      <w:bookmarkStart w:id="209" w:name="_Toc89437552"/>
      <w:r w:rsidRPr="00C7652D">
        <w:t>ARTICLE 23: WAGES AND</w:t>
      </w:r>
      <w:bookmarkEnd w:id="208"/>
      <w:r w:rsidRPr="00C7652D">
        <w:t xml:space="preserve"> PREMIUMS</w:t>
      </w:r>
      <w:bookmarkEnd w:id="209"/>
    </w:p>
    <w:p w14:paraId="064C0403" w14:textId="77777777" w:rsidR="001216FF" w:rsidRPr="00C7652D" w:rsidRDefault="001216FF" w:rsidP="00B5298B">
      <w:pPr>
        <w:pStyle w:val="Heading2"/>
      </w:pPr>
      <w:bookmarkStart w:id="210" w:name="_TOC_250017"/>
      <w:bookmarkStart w:id="211" w:name="_Toc89437553"/>
      <w:bookmarkEnd w:id="210"/>
      <w:r w:rsidRPr="00C7652D">
        <w:t>SECTION 23.1: AVAILABLE FUNDING</w:t>
      </w:r>
      <w:bookmarkEnd w:id="211"/>
    </w:p>
    <w:p w14:paraId="2D42892F" w14:textId="77777777" w:rsidR="001216FF" w:rsidRPr="005A1D89" w:rsidRDefault="001216FF" w:rsidP="00C7652D">
      <w:r w:rsidRPr="005A1D89">
        <w:t>The Union and the Employer agree that all future ‘collective bargaining’ shall only include those increased Medicaid and State fund reimbursements which exceed current funding levels, specifically for Personal Care Attendant wages which the Union is able to secure through its lobbying and public policy activities.</w:t>
      </w:r>
    </w:p>
    <w:p w14:paraId="6C959C59" w14:textId="77777777" w:rsidR="001216FF" w:rsidRPr="00C7652D" w:rsidRDefault="001216FF" w:rsidP="00B25060">
      <w:pPr>
        <w:pStyle w:val="Heading2"/>
      </w:pPr>
      <w:bookmarkStart w:id="212" w:name="_TOC_250016"/>
      <w:bookmarkStart w:id="213" w:name="_Toc89437554"/>
      <w:bookmarkEnd w:id="212"/>
      <w:r w:rsidRPr="00C7652D">
        <w:t>SECTION 23.2: STARTING WAGES</w:t>
      </w:r>
      <w:bookmarkEnd w:id="213"/>
    </w:p>
    <w:p w14:paraId="429BFF16" w14:textId="668AB955" w:rsidR="001216FF" w:rsidRPr="005A1D89" w:rsidRDefault="001216FF" w:rsidP="00C7652D">
      <w:r>
        <w:t>E</w:t>
      </w:r>
      <w:r w:rsidRPr="005A1D89">
        <w:t>mployees covered by this Agreement shall be compensated as follows:</w:t>
      </w:r>
    </w:p>
    <w:p w14:paraId="5EAF50D6" w14:textId="4F877F77" w:rsidR="001216FF" w:rsidRDefault="001216FF" w:rsidP="00C7652D">
      <w:pPr>
        <w:rPr>
          <w:w w:val="105"/>
        </w:rPr>
      </w:pPr>
      <w:r>
        <w:rPr>
          <w:w w:val="105"/>
        </w:rPr>
        <w:t>Personal Care Attendant (Probationary Wage for Regular):  $</w:t>
      </w:r>
      <w:r w:rsidR="00106412">
        <w:rPr>
          <w:w w:val="105"/>
        </w:rPr>
        <w:t>11.09</w:t>
      </w:r>
    </w:p>
    <w:p w14:paraId="06BD1CC7" w14:textId="77777777" w:rsidR="001216FF" w:rsidRDefault="001216FF" w:rsidP="00C7652D">
      <w:pPr>
        <w:rPr>
          <w:w w:val="105"/>
        </w:rPr>
      </w:pPr>
      <w:r>
        <w:rPr>
          <w:w w:val="105"/>
        </w:rPr>
        <w:t>Waived for those new hires that have certification or experience that meet DPHHS (SLT) standards.</w:t>
      </w:r>
    </w:p>
    <w:p w14:paraId="2005BB83" w14:textId="3079F6EB" w:rsidR="001216FF" w:rsidRDefault="001216FF" w:rsidP="00C7652D">
      <w:pPr>
        <w:rPr>
          <w:w w:val="105"/>
        </w:rPr>
      </w:pPr>
      <w:r>
        <w:rPr>
          <w:w w:val="105"/>
        </w:rPr>
        <w:t xml:space="preserve">Personal Care Attendant </w:t>
      </w:r>
      <w:proofErr w:type="gramStart"/>
      <w:r>
        <w:rPr>
          <w:w w:val="105"/>
        </w:rPr>
        <w:t>(</w:t>
      </w:r>
      <w:r w:rsidR="00106412">
        <w:rPr>
          <w:w w:val="105"/>
        </w:rPr>
        <w:t xml:space="preserve"> Hourly</w:t>
      </w:r>
      <w:proofErr w:type="gramEnd"/>
      <w:r w:rsidR="00106412">
        <w:rPr>
          <w:w w:val="105"/>
        </w:rPr>
        <w:t xml:space="preserve"> </w:t>
      </w:r>
      <w:r>
        <w:rPr>
          <w:w w:val="105"/>
        </w:rPr>
        <w:t xml:space="preserve">Regular Wage): </w:t>
      </w:r>
    </w:p>
    <w:p w14:paraId="256DBF5F" w14:textId="77777777" w:rsidR="008D7263" w:rsidRDefault="008D7263" w:rsidP="00C7652D">
      <w:pPr>
        <w:rPr>
          <w:w w:val="105"/>
        </w:rPr>
      </w:pPr>
    </w:p>
    <w:tbl>
      <w:tblPr>
        <w:tblStyle w:val="TableGrid"/>
        <w:tblW w:w="7252" w:type="dxa"/>
        <w:tblInd w:w="1008" w:type="dxa"/>
        <w:tblLook w:val="04A0" w:firstRow="1" w:lastRow="0" w:firstColumn="1" w:lastColumn="0" w:noHBand="0" w:noVBand="1"/>
      </w:tblPr>
      <w:tblGrid>
        <w:gridCol w:w="2340"/>
        <w:gridCol w:w="1350"/>
        <w:gridCol w:w="1530"/>
        <w:gridCol w:w="2032"/>
      </w:tblGrid>
      <w:tr w:rsidR="00855B92" w:rsidRPr="00855B92" w14:paraId="3ECCBDAD" w14:textId="77777777" w:rsidTr="00262E8D">
        <w:trPr>
          <w:trHeight w:val="262"/>
        </w:trPr>
        <w:tc>
          <w:tcPr>
            <w:tcW w:w="2340" w:type="dxa"/>
          </w:tcPr>
          <w:p w14:paraId="20DEBE65" w14:textId="77777777" w:rsidR="00855B92" w:rsidRPr="00855B92" w:rsidRDefault="00855B92" w:rsidP="00855B92">
            <w:pPr>
              <w:spacing w:after="120"/>
              <w:rPr>
                <w:w w:val="105"/>
              </w:rPr>
            </w:pPr>
            <w:r w:rsidRPr="00855B92">
              <w:rPr>
                <w:w w:val="105"/>
              </w:rPr>
              <w:t>CBA</w:t>
            </w:r>
          </w:p>
        </w:tc>
        <w:tc>
          <w:tcPr>
            <w:tcW w:w="1350" w:type="dxa"/>
          </w:tcPr>
          <w:p w14:paraId="1C3AF2CC" w14:textId="77777777" w:rsidR="00855B92" w:rsidRPr="00855B92" w:rsidRDefault="00855B92" w:rsidP="00855B92">
            <w:pPr>
              <w:spacing w:after="120"/>
              <w:rPr>
                <w:w w:val="105"/>
              </w:rPr>
            </w:pPr>
            <w:r w:rsidRPr="00855B92">
              <w:rPr>
                <w:w w:val="105"/>
              </w:rPr>
              <w:t>2017</w:t>
            </w:r>
          </w:p>
        </w:tc>
        <w:tc>
          <w:tcPr>
            <w:tcW w:w="1530" w:type="dxa"/>
          </w:tcPr>
          <w:p w14:paraId="1C81483D" w14:textId="77777777" w:rsidR="00855B92" w:rsidRPr="00855B92" w:rsidRDefault="00855B92" w:rsidP="00855B92">
            <w:pPr>
              <w:spacing w:after="120"/>
              <w:rPr>
                <w:w w:val="105"/>
              </w:rPr>
            </w:pPr>
            <w:r w:rsidRPr="00855B92">
              <w:rPr>
                <w:w w:val="105"/>
              </w:rPr>
              <w:t>2019</w:t>
            </w:r>
          </w:p>
        </w:tc>
        <w:tc>
          <w:tcPr>
            <w:tcW w:w="2032" w:type="dxa"/>
          </w:tcPr>
          <w:p w14:paraId="26BD149E" w14:textId="77777777" w:rsidR="00855B92" w:rsidRPr="00855B92" w:rsidRDefault="00855B92" w:rsidP="00855B92">
            <w:pPr>
              <w:spacing w:after="120"/>
              <w:rPr>
                <w:w w:val="105"/>
              </w:rPr>
            </w:pPr>
            <w:r w:rsidRPr="00855B92">
              <w:rPr>
                <w:w w:val="105"/>
              </w:rPr>
              <w:t>2021</w:t>
            </w:r>
          </w:p>
        </w:tc>
      </w:tr>
      <w:tr w:rsidR="00855B92" w:rsidRPr="00855B92" w14:paraId="565D9A69" w14:textId="77777777" w:rsidTr="00262E8D">
        <w:trPr>
          <w:trHeight w:val="270"/>
        </w:trPr>
        <w:tc>
          <w:tcPr>
            <w:tcW w:w="2340" w:type="dxa"/>
          </w:tcPr>
          <w:p w14:paraId="4F956C3D" w14:textId="77777777" w:rsidR="00855B92" w:rsidRPr="00855B92" w:rsidRDefault="00855B92" w:rsidP="00855B92">
            <w:pPr>
              <w:spacing w:after="120"/>
              <w:rPr>
                <w:w w:val="105"/>
              </w:rPr>
            </w:pPr>
            <w:proofErr w:type="spellStart"/>
            <w:r w:rsidRPr="00855B92">
              <w:rPr>
                <w:w w:val="105"/>
              </w:rPr>
              <w:t>HomeCare</w:t>
            </w:r>
            <w:proofErr w:type="spellEnd"/>
            <w:r w:rsidRPr="00855B92">
              <w:rPr>
                <w:w w:val="105"/>
              </w:rPr>
              <w:t xml:space="preserve"> Montana</w:t>
            </w:r>
          </w:p>
        </w:tc>
        <w:tc>
          <w:tcPr>
            <w:tcW w:w="1350" w:type="dxa"/>
          </w:tcPr>
          <w:p w14:paraId="32664A8F" w14:textId="77777777" w:rsidR="00855B92" w:rsidRPr="00855B92" w:rsidRDefault="00855B92" w:rsidP="00855B92">
            <w:pPr>
              <w:spacing w:after="120"/>
              <w:rPr>
                <w:w w:val="105"/>
              </w:rPr>
            </w:pPr>
            <w:r w:rsidRPr="00855B92">
              <w:rPr>
                <w:w w:val="105"/>
              </w:rPr>
              <w:t>$10.50</w:t>
            </w:r>
          </w:p>
        </w:tc>
        <w:tc>
          <w:tcPr>
            <w:tcW w:w="1530" w:type="dxa"/>
          </w:tcPr>
          <w:p w14:paraId="19472718" w14:textId="77777777" w:rsidR="00855B92" w:rsidRPr="00855B92" w:rsidRDefault="00855B92" w:rsidP="00855B92">
            <w:pPr>
              <w:spacing w:after="120"/>
              <w:rPr>
                <w:w w:val="105"/>
              </w:rPr>
            </w:pPr>
            <w:r w:rsidRPr="00855B92">
              <w:rPr>
                <w:w w:val="105"/>
              </w:rPr>
              <w:t>$10.80</w:t>
            </w:r>
          </w:p>
        </w:tc>
        <w:tc>
          <w:tcPr>
            <w:tcW w:w="2032" w:type="dxa"/>
          </w:tcPr>
          <w:p w14:paraId="59B380B6" w14:textId="77777777" w:rsidR="00855B92" w:rsidRPr="00855B92" w:rsidRDefault="00855B92" w:rsidP="00855B92">
            <w:pPr>
              <w:spacing w:after="120"/>
              <w:rPr>
                <w:w w:val="105"/>
              </w:rPr>
            </w:pPr>
            <w:r w:rsidRPr="00855B92">
              <w:rPr>
                <w:w w:val="105"/>
              </w:rPr>
              <w:t>$11.35</w:t>
            </w:r>
          </w:p>
        </w:tc>
      </w:tr>
      <w:tr w:rsidR="00855B92" w:rsidRPr="00855B92" w14:paraId="13779FBF" w14:textId="77777777" w:rsidTr="00262E8D">
        <w:trPr>
          <w:trHeight w:val="270"/>
        </w:trPr>
        <w:tc>
          <w:tcPr>
            <w:tcW w:w="2340" w:type="dxa"/>
          </w:tcPr>
          <w:p w14:paraId="5FF9953F" w14:textId="77777777" w:rsidR="00855B92" w:rsidRPr="00855B92" w:rsidRDefault="00855B92" w:rsidP="00855B92">
            <w:pPr>
              <w:spacing w:after="120"/>
              <w:rPr>
                <w:w w:val="105"/>
              </w:rPr>
            </w:pPr>
            <w:r w:rsidRPr="00855B92">
              <w:rPr>
                <w:w w:val="105"/>
              </w:rPr>
              <w:t>DCWI</w:t>
            </w:r>
          </w:p>
        </w:tc>
        <w:tc>
          <w:tcPr>
            <w:tcW w:w="1350" w:type="dxa"/>
          </w:tcPr>
          <w:p w14:paraId="04DF6955" w14:textId="77777777" w:rsidR="00855B92" w:rsidRPr="00855B92" w:rsidRDefault="00855B92" w:rsidP="00855B92">
            <w:pPr>
              <w:spacing w:after="120"/>
              <w:rPr>
                <w:w w:val="105"/>
              </w:rPr>
            </w:pPr>
            <w:r w:rsidRPr="00855B92">
              <w:rPr>
                <w:w w:val="105"/>
              </w:rPr>
              <w:t>$00.65</w:t>
            </w:r>
          </w:p>
        </w:tc>
        <w:tc>
          <w:tcPr>
            <w:tcW w:w="1530" w:type="dxa"/>
          </w:tcPr>
          <w:p w14:paraId="09D89462" w14:textId="77777777" w:rsidR="00855B92" w:rsidRPr="00855B92" w:rsidRDefault="00855B92" w:rsidP="00855B92">
            <w:pPr>
              <w:spacing w:after="120"/>
              <w:rPr>
                <w:w w:val="105"/>
              </w:rPr>
            </w:pPr>
            <w:r w:rsidRPr="00855B92">
              <w:rPr>
                <w:w w:val="105"/>
              </w:rPr>
              <w:t>$00.70</w:t>
            </w:r>
          </w:p>
        </w:tc>
        <w:tc>
          <w:tcPr>
            <w:tcW w:w="2032" w:type="dxa"/>
          </w:tcPr>
          <w:p w14:paraId="54C13769" w14:textId="77777777" w:rsidR="00855B92" w:rsidRPr="00855B92" w:rsidRDefault="00855B92" w:rsidP="00855B92">
            <w:pPr>
              <w:spacing w:after="120"/>
              <w:rPr>
                <w:w w:val="105"/>
              </w:rPr>
            </w:pPr>
            <w:r w:rsidRPr="00855B92">
              <w:rPr>
                <w:w w:val="105"/>
              </w:rPr>
              <w:t>$00.80</w:t>
            </w:r>
          </w:p>
        </w:tc>
      </w:tr>
      <w:tr w:rsidR="00855B92" w:rsidRPr="00855B92" w14:paraId="4C0C8ECD" w14:textId="77777777" w:rsidTr="00262E8D">
        <w:trPr>
          <w:trHeight w:val="270"/>
        </w:trPr>
        <w:tc>
          <w:tcPr>
            <w:tcW w:w="2340" w:type="dxa"/>
          </w:tcPr>
          <w:p w14:paraId="6F382BBD" w14:textId="77777777" w:rsidR="00855B92" w:rsidRPr="00855B92" w:rsidRDefault="00855B92" w:rsidP="00855B92">
            <w:pPr>
              <w:spacing w:after="120"/>
              <w:rPr>
                <w:w w:val="105"/>
              </w:rPr>
            </w:pPr>
            <w:r w:rsidRPr="00855B92">
              <w:rPr>
                <w:w w:val="105"/>
              </w:rPr>
              <w:t>HB 638</w:t>
            </w:r>
          </w:p>
        </w:tc>
        <w:tc>
          <w:tcPr>
            <w:tcW w:w="1350" w:type="dxa"/>
          </w:tcPr>
          <w:p w14:paraId="58F2EB31" w14:textId="77777777" w:rsidR="00855B92" w:rsidRPr="00855B92" w:rsidRDefault="00855B92" w:rsidP="00855B92">
            <w:pPr>
              <w:spacing w:after="120"/>
              <w:rPr>
                <w:w w:val="105"/>
                <w:u w:val="thick"/>
              </w:rPr>
            </w:pPr>
            <w:r w:rsidRPr="00855B92">
              <w:rPr>
                <w:w w:val="105"/>
                <w:u w:val="thick"/>
              </w:rPr>
              <w:t>$1.35</w:t>
            </w:r>
          </w:p>
        </w:tc>
        <w:tc>
          <w:tcPr>
            <w:tcW w:w="1530" w:type="dxa"/>
          </w:tcPr>
          <w:p w14:paraId="7A35A89D" w14:textId="77777777" w:rsidR="00855B92" w:rsidRPr="00855B92" w:rsidRDefault="00855B92" w:rsidP="00855B92">
            <w:pPr>
              <w:spacing w:after="120"/>
              <w:rPr>
                <w:w w:val="105"/>
                <w:u w:val="thick"/>
              </w:rPr>
            </w:pPr>
            <w:r w:rsidRPr="00855B92">
              <w:rPr>
                <w:w w:val="105"/>
                <w:u w:val="thick"/>
              </w:rPr>
              <w:t>$1.50</w:t>
            </w:r>
          </w:p>
        </w:tc>
        <w:tc>
          <w:tcPr>
            <w:tcW w:w="2032" w:type="dxa"/>
          </w:tcPr>
          <w:p w14:paraId="77928BDD" w14:textId="77777777" w:rsidR="00855B92" w:rsidRPr="00855B92" w:rsidRDefault="00855B92" w:rsidP="00855B92">
            <w:pPr>
              <w:spacing w:after="120"/>
              <w:rPr>
                <w:w w:val="105"/>
                <w:u w:val="thick"/>
              </w:rPr>
            </w:pPr>
            <w:r w:rsidRPr="00855B92">
              <w:rPr>
                <w:w w:val="105"/>
                <w:u w:val="thick"/>
              </w:rPr>
              <w:t>$1.60</w:t>
            </w:r>
          </w:p>
        </w:tc>
      </w:tr>
      <w:tr w:rsidR="00855B92" w:rsidRPr="00855B92" w14:paraId="68FD2B6F" w14:textId="77777777" w:rsidTr="00262E8D">
        <w:trPr>
          <w:trHeight w:val="270"/>
        </w:trPr>
        <w:tc>
          <w:tcPr>
            <w:tcW w:w="2340" w:type="dxa"/>
          </w:tcPr>
          <w:p w14:paraId="18CF2F82" w14:textId="77777777" w:rsidR="00855B92" w:rsidRPr="00855B92" w:rsidRDefault="00855B92" w:rsidP="00855B92">
            <w:pPr>
              <w:spacing w:after="120"/>
              <w:rPr>
                <w:w w:val="105"/>
              </w:rPr>
            </w:pPr>
            <w:r w:rsidRPr="00855B92">
              <w:rPr>
                <w:w w:val="105"/>
              </w:rPr>
              <w:t>Total PCA Wage</w:t>
            </w:r>
          </w:p>
        </w:tc>
        <w:tc>
          <w:tcPr>
            <w:tcW w:w="1350" w:type="dxa"/>
          </w:tcPr>
          <w:p w14:paraId="5F5E4A51" w14:textId="77777777" w:rsidR="00855B92" w:rsidRPr="00855B92" w:rsidRDefault="00855B92" w:rsidP="00855B92">
            <w:pPr>
              <w:spacing w:after="120"/>
              <w:rPr>
                <w:w w:val="105"/>
              </w:rPr>
            </w:pPr>
            <w:r w:rsidRPr="00855B92">
              <w:rPr>
                <w:w w:val="105"/>
              </w:rPr>
              <w:t>$12.50</w:t>
            </w:r>
          </w:p>
        </w:tc>
        <w:tc>
          <w:tcPr>
            <w:tcW w:w="1530" w:type="dxa"/>
          </w:tcPr>
          <w:p w14:paraId="3F55F931" w14:textId="77777777" w:rsidR="00855B92" w:rsidRPr="00855B92" w:rsidRDefault="00855B92" w:rsidP="00855B92">
            <w:pPr>
              <w:spacing w:after="120"/>
              <w:rPr>
                <w:w w:val="105"/>
              </w:rPr>
            </w:pPr>
            <w:r w:rsidRPr="00855B92">
              <w:rPr>
                <w:w w:val="105"/>
              </w:rPr>
              <w:t>$13.00</w:t>
            </w:r>
          </w:p>
        </w:tc>
        <w:tc>
          <w:tcPr>
            <w:tcW w:w="2032" w:type="dxa"/>
          </w:tcPr>
          <w:p w14:paraId="604598A0" w14:textId="77777777" w:rsidR="00855B92" w:rsidRPr="00855B92" w:rsidRDefault="00855B92" w:rsidP="00855B92">
            <w:pPr>
              <w:spacing w:after="120"/>
              <w:rPr>
                <w:w w:val="105"/>
              </w:rPr>
            </w:pPr>
            <w:r w:rsidRPr="00855B92">
              <w:rPr>
                <w:w w:val="105"/>
              </w:rPr>
              <w:t>$13.75</w:t>
            </w:r>
          </w:p>
        </w:tc>
      </w:tr>
    </w:tbl>
    <w:p w14:paraId="49B96BF5" w14:textId="77777777" w:rsidR="001216FF" w:rsidRDefault="001216FF" w:rsidP="008B2960">
      <w:pPr>
        <w:rPr>
          <w:w w:val="105"/>
        </w:rPr>
      </w:pPr>
    </w:p>
    <w:p w14:paraId="38D04944" w14:textId="080A1C40" w:rsidR="001216FF" w:rsidRDefault="001216FF" w:rsidP="00C7652D">
      <w:pPr>
        <w:rPr>
          <w:w w:val="105"/>
        </w:rPr>
      </w:pPr>
      <w:r>
        <w:rPr>
          <w:w w:val="105"/>
        </w:rPr>
        <w:t xml:space="preserve">*Upon successful completion of Advanced </w:t>
      </w:r>
      <w:proofErr w:type="spellStart"/>
      <w:r>
        <w:rPr>
          <w:w w:val="105"/>
        </w:rPr>
        <w:t>HomeCare</w:t>
      </w:r>
      <w:proofErr w:type="spellEnd"/>
      <w:r>
        <w:rPr>
          <w:w w:val="105"/>
        </w:rPr>
        <w:t xml:space="preserve"> Training a $</w:t>
      </w:r>
      <w:r w:rsidR="008B2960">
        <w:rPr>
          <w:w w:val="105"/>
        </w:rPr>
        <w:t>0</w:t>
      </w:r>
      <w:r>
        <w:rPr>
          <w:w w:val="105"/>
        </w:rPr>
        <w:t>.25 increase is extended to current wages</w:t>
      </w:r>
      <w:r w:rsidR="00106412">
        <w:rPr>
          <w:w w:val="105"/>
        </w:rPr>
        <w:t xml:space="preserve"> =$14.00</w:t>
      </w:r>
      <w:r>
        <w:rPr>
          <w:w w:val="105"/>
        </w:rPr>
        <w:t>.</w:t>
      </w:r>
    </w:p>
    <w:p w14:paraId="603DA45B" w14:textId="77777777" w:rsidR="008D7263" w:rsidRDefault="008D7263" w:rsidP="00C7652D">
      <w:pPr>
        <w:rPr>
          <w:w w:val="105"/>
        </w:rPr>
      </w:pPr>
    </w:p>
    <w:p w14:paraId="299791CB" w14:textId="568F92F6" w:rsidR="001216FF" w:rsidRDefault="001216FF" w:rsidP="00C7652D">
      <w:pPr>
        <w:rPr>
          <w:w w:val="105"/>
        </w:rPr>
      </w:pPr>
      <w:r>
        <w:rPr>
          <w:w w:val="105"/>
        </w:rPr>
        <w:t>Personal Care Attendant (</w:t>
      </w:r>
      <w:r w:rsidR="00106412">
        <w:rPr>
          <w:w w:val="105"/>
        </w:rPr>
        <w:t xml:space="preserve">Hourly </w:t>
      </w:r>
      <w:r>
        <w:rPr>
          <w:w w:val="105"/>
        </w:rPr>
        <w:t xml:space="preserve">wage </w:t>
      </w:r>
      <w:r w:rsidR="00106412">
        <w:rPr>
          <w:w w:val="105"/>
        </w:rPr>
        <w:t xml:space="preserve">for </w:t>
      </w:r>
      <w:r>
        <w:rPr>
          <w:w w:val="105"/>
        </w:rPr>
        <w:t>PIB):</w:t>
      </w:r>
    </w:p>
    <w:p w14:paraId="34F5D78D" w14:textId="77777777" w:rsidR="00855B92" w:rsidRDefault="00855B92" w:rsidP="00855B92">
      <w:pPr>
        <w:pStyle w:val="NoSpacing"/>
        <w:jc w:val="center"/>
        <w:rPr>
          <w:w w:val="105"/>
        </w:rPr>
      </w:pPr>
    </w:p>
    <w:tbl>
      <w:tblPr>
        <w:tblStyle w:val="TableGrid"/>
        <w:tblpPr w:leftFromText="180" w:rightFromText="180" w:vertAnchor="text" w:horzAnchor="page" w:tblpX="2309" w:tblpY="181"/>
        <w:tblW w:w="7424" w:type="dxa"/>
        <w:tblLook w:val="04A0" w:firstRow="1" w:lastRow="0" w:firstColumn="1" w:lastColumn="0" w:noHBand="0" w:noVBand="1"/>
      </w:tblPr>
      <w:tblGrid>
        <w:gridCol w:w="2450"/>
        <w:gridCol w:w="1047"/>
        <w:gridCol w:w="1309"/>
        <w:gridCol w:w="2618"/>
      </w:tblGrid>
      <w:tr w:rsidR="00855B92" w14:paraId="60D97BF8" w14:textId="77777777" w:rsidTr="00262E8D">
        <w:trPr>
          <w:trHeight w:val="252"/>
        </w:trPr>
        <w:tc>
          <w:tcPr>
            <w:tcW w:w="2450" w:type="dxa"/>
          </w:tcPr>
          <w:p w14:paraId="565B0880"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CBA</w:t>
            </w:r>
          </w:p>
        </w:tc>
        <w:tc>
          <w:tcPr>
            <w:tcW w:w="1047" w:type="dxa"/>
          </w:tcPr>
          <w:p w14:paraId="7D61ECE4"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2017</w:t>
            </w:r>
          </w:p>
        </w:tc>
        <w:tc>
          <w:tcPr>
            <w:tcW w:w="1309" w:type="dxa"/>
          </w:tcPr>
          <w:p w14:paraId="30C9D13A"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2019</w:t>
            </w:r>
          </w:p>
        </w:tc>
        <w:tc>
          <w:tcPr>
            <w:tcW w:w="2618" w:type="dxa"/>
          </w:tcPr>
          <w:p w14:paraId="496C7536"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2021</w:t>
            </w:r>
          </w:p>
        </w:tc>
      </w:tr>
      <w:tr w:rsidR="00855B92" w14:paraId="21FA0871" w14:textId="77777777" w:rsidTr="00262E8D">
        <w:trPr>
          <w:trHeight w:val="252"/>
        </w:trPr>
        <w:tc>
          <w:tcPr>
            <w:tcW w:w="2450" w:type="dxa"/>
          </w:tcPr>
          <w:p w14:paraId="1275D3C1" w14:textId="77777777" w:rsidR="00855B92" w:rsidRPr="004C3DC0" w:rsidRDefault="00855B92" w:rsidP="00262E8D">
            <w:pPr>
              <w:pStyle w:val="NoSpacing"/>
              <w:jc w:val="center"/>
              <w:rPr>
                <w:rFonts w:ascii="Arial" w:hAnsi="Arial" w:cs="Arial"/>
                <w:w w:val="105"/>
              </w:rPr>
            </w:pPr>
            <w:proofErr w:type="spellStart"/>
            <w:r w:rsidRPr="004C3DC0">
              <w:rPr>
                <w:rFonts w:ascii="Arial" w:hAnsi="Arial" w:cs="Arial"/>
                <w:w w:val="105"/>
              </w:rPr>
              <w:t>HomeCare</w:t>
            </w:r>
            <w:proofErr w:type="spellEnd"/>
            <w:r w:rsidRPr="004C3DC0">
              <w:rPr>
                <w:rFonts w:ascii="Arial" w:hAnsi="Arial" w:cs="Arial"/>
                <w:w w:val="105"/>
              </w:rPr>
              <w:t xml:space="preserve"> Montana</w:t>
            </w:r>
          </w:p>
        </w:tc>
        <w:tc>
          <w:tcPr>
            <w:tcW w:w="1047" w:type="dxa"/>
          </w:tcPr>
          <w:p w14:paraId="4D4953DA"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$10.63</w:t>
            </w:r>
          </w:p>
        </w:tc>
        <w:tc>
          <w:tcPr>
            <w:tcW w:w="1309" w:type="dxa"/>
          </w:tcPr>
          <w:p w14:paraId="1122A9A4"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$10.93</w:t>
            </w:r>
          </w:p>
        </w:tc>
        <w:tc>
          <w:tcPr>
            <w:tcW w:w="2618" w:type="dxa"/>
          </w:tcPr>
          <w:p w14:paraId="79D2AB14"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$11.48</w:t>
            </w:r>
          </w:p>
        </w:tc>
      </w:tr>
      <w:tr w:rsidR="00855B92" w14:paraId="0F0A4AFA" w14:textId="77777777" w:rsidTr="00262E8D">
        <w:trPr>
          <w:trHeight w:val="252"/>
        </w:trPr>
        <w:tc>
          <w:tcPr>
            <w:tcW w:w="2450" w:type="dxa"/>
          </w:tcPr>
          <w:p w14:paraId="1022995E"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DCWI</w:t>
            </w:r>
          </w:p>
        </w:tc>
        <w:tc>
          <w:tcPr>
            <w:tcW w:w="1047" w:type="dxa"/>
          </w:tcPr>
          <w:p w14:paraId="1A62551C"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$00.65</w:t>
            </w:r>
          </w:p>
        </w:tc>
        <w:tc>
          <w:tcPr>
            <w:tcW w:w="1309" w:type="dxa"/>
          </w:tcPr>
          <w:p w14:paraId="4967E239"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$00.70</w:t>
            </w:r>
          </w:p>
        </w:tc>
        <w:tc>
          <w:tcPr>
            <w:tcW w:w="2618" w:type="dxa"/>
          </w:tcPr>
          <w:p w14:paraId="315E7063"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$00.80</w:t>
            </w:r>
          </w:p>
        </w:tc>
      </w:tr>
      <w:tr w:rsidR="00855B92" w14:paraId="354946BA" w14:textId="77777777" w:rsidTr="00262E8D">
        <w:trPr>
          <w:trHeight w:val="252"/>
        </w:trPr>
        <w:tc>
          <w:tcPr>
            <w:tcW w:w="2450" w:type="dxa"/>
          </w:tcPr>
          <w:p w14:paraId="18EB1777"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HB 638</w:t>
            </w:r>
          </w:p>
        </w:tc>
        <w:tc>
          <w:tcPr>
            <w:tcW w:w="1047" w:type="dxa"/>
          </w:tcPr>
          <w:p w14:paraId="0DEFDE04" w14:textId="77777777" w:rsidR="00855B92" w:rsidRPr="004C3DC0" w:rsidRDefault="00855B92" w:rsidP="00262E8D">
            <w:pPr>
              <w:pStyle w:val="NoSpacing"/>
              <w:jc w:val="center"/>
              <w:rPr>
                <w:rFonts w:ascii="Arial" w:hAnsi="Arial" w:cs="Arial"/>
                <w:w w:val="105"/>
                <w:u w:val="thick"/>
              </w:rPr>
            </w:pPr>
            <w:r w:rsidRPr="004C3DC0">
              <w:rPr>
                <w:rFonts w:ascii="Arial" w:hAnsi="Arial" w:cs="Arial"/>
                <w:w w:val="105"/>
                <w:u w:val="thick"/>
              </w:rPr>
              <w:t>$1.35</w:t>
            </w:r>
          </w:p>
        </w:tc>
        <w:tc>
          <w:tcPr>
            <w:tcW w:w="1309" w:type="dxa"/>
          </w:tcPr>
          <w:p w14:paraId="4624F241" w14:textId="77777777" w:rsidR="00855B92" w:rsidRPr="004C3DC0" w:rsidRDefault="00855B92" w:rsidP="00262E8D">
            <w:pPr>
              <w:pStyle w:val="NoSpacing"/>
              <w:jc w:val="center"/>
              <w:rPr>
                <w:rFonts w:ascii="Arial" w:hAnsi="Arial" w:cs="Arial"/>
                <w:w w:val="105"/>
                <w:u w:val="thick"/>
              </w:rPr>
            </w:pPr>
            <w:r w:rsidRPr="004C3DC0">
              <w:rPr>
                <w:rFonts w:ascii="Arial" w:hAnsi="Arial" w:cs="Arial"/>
                <w:w w:val="105"/>
                <w:u w:val="thick"/>
              </w:rPr>
              <w:t>$1.50</w:t>
            </w:r>
          </w:p>
        </w:tc>
        <w:tc>
          <w:tcPr>
            <w:tcW w:w="2618" w:type="dxa"/>
          </w:tcPr>
          <w:p w14:paraId="126E874D" w14:textId="77777777" w:rsidR="00855B92" w:rsidRPr="004C3DC0" w:rsidRDefault="00855B92" w:rsidP="00262E8D">
            <w:pPr>
              <w:pStyle w:val="NoSpacing"/>
              <w:jc w:val="center"/>
              <w:rPr>
                <w:rFonts w:ascii="Arial" w:hAnsi="Arial" w:cs="Arial"/>
                <w:w w:val="105"/>
                <w:u w:val="thick"/>
              </w:rPr>
            </w:pPr>
            <w:r w:rsidRPr="004C3DC0">
              <w:rPr>
                <w:rFonts w:ascii="Arial" w:hAnsi="Arial" w:cs="Arial"/>
                <w:w w:val="105"/>
                <w:u w:val="thick"/>
              </w:rPr>
              <w:t>$1.60</w:t>
            </w:r>
          </w:p>
        </w:tc>
      </w:tr>
      <w:tr w:rsidR="00855B92" w14:paraId="7362789E" w14:textId="77777777" w:rsidTr="00262E8D">
        <w:trPr>
          <w:trHeight w:val="252"/>
        </w:trPr>
        <w:tc>
          <w:tcPr>
            <w:tcW w:w="2450" w:type="dxa"/>
          </w:tcPr>
          <w:p w14:paraId="572B186C"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Total PIB PCA Wage</w:t>
            </w:r>
          </w:p>
        </w:tc>
        <w:tc>
          <w:tcPr>
            <w:tcW w:w="1047" w:type="dxa"/>
          </w:tcPr>
          <w:p w14:paraId="2B54D2AF"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$12.63</w:t>
            </w:r>
          </w:p>
        </w:tc>
        <w:tc>
          <w:tcPr>
            <w:tcW w:w="1309" w:type="dxa"/>
          </w:tcPr>
          <w:p w14:paraId="7023492E"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$13.13</w:t>
            </w:r>
          </w:p>
        </w:tc>
        <w:tc>
          <w:tcPr>
            <w:tcW w:w="2618" w:type="dxa"/>
          </w:tcPr>
          <w:p w14:paraId="14BB601A" w14:textId="77777777" w:rsidR="00855B92" w:rsidRPr="004C3DC0" w:rsidRDefault="00855B92" w:rsidP="00262E8D">
            <w:pPr>
              <w:pStyle w:val="NoSpacing"/>
              <w:jc w:val="center"/>
              <w:rPr>
                <w:rFonts w:ascii="Arial" w:hAnsi="Arial" w:cs="Arial"/>
                <w:w w:val="105"/>
              </w:rPr>
            </w:pPr>
            <w:r w:rsidRPr="004C3DC0">
              <w:rPr>
                <w:rFonts w:ascii="Arial" w:hAnsi="Arial" w:cs="Arial"/>
                <w:w w:val="105"/>
              </w:rPr>
              <w:t>$13.88</w:t>
            </w:r>
          </w:p>
        </w:tc>
      </w:tr>
    </w:tbl>
    <w:p w14:paraId="7454E9CE" w14:textId="50042BA7" w:rsidR="001216FF" w:rsidRDefault="001216FF" w:rsidP="008B2960"/>
    <w:p w14:paraId="789A8A08" w14:textId="77777777" w:rsidR="001216FF" w:rsidRDefault="001216FF" w:rsidP="008B2960">
      <w:r>
        <w:rPr>
          <w:spacing w:val="1"/>
          <w:w w:val="102"/>
        </w:rPr>
        <w:t>E</w:t>
      </w:r>
      <w:r>
        <w:rPr>
          <w:spacing w:val="3"/>
          <w:w w:val="102"/>
        </w:rPr>
        <w:t>m</w:t>
      </w:r>
      <w:r>
        <w:rPr>
          <w:spacing w:val="2"/>
          <w:w w:val="102"/>
        </w:rPr>
        <w:t>p</w:t>
      </w:r>
      <w:r>
        <w:rPr>
          <w:w w:val="102"/>
        </w:rPr>
        <w:t>l</w:t>
      </w:r>
      <w:r>
        <w:rPr>
          <w:spacing w:val="2"/>
          <w:w w:val="102"/>
        </w:rPr>
        <w:t>o</w:t>
      </w:r>
      <w:r>
        <w:rPr>
          <w:spacing w:val="1"/>
          <w:w w:val="102"/>
        </w:rPr>
        <w:t>yee</w:t>
      </w:r>
      <w:r>
        <w:rPr>
          <w:w w:val="102"/>
        </w:rPr>
        <w:t>s</w:t>
      </w:r>
      <w:r>
        <w:rPr>
          <w:spacing w:val="3"/>
        </w:rPr>
        <w:t xml:space="preserve"> </w:t>
      </w:r>
      <w:r>
        <w:rPr>
          <w:spacing w:val="1"/>
          <w:w w:val="102"/>
        </w:rPr>
        <w:t>rece</w:t>
      </w:r>
      <w:r>
        <w:rPr>
          <w:w w:val="102"/>
        </w:rPr>
        <w:t>i</w:t>
      </w:r>
      <w:r>
        <w:rPr>
          <w:spacing w:val="1"/>
          <w:w w:val="102"/>
        </w:rPr>
        <w:t>v</w:t>
      </w:r>
      <w:r>
        <w:rPr>
          <w:w w:val="102"/>
        </w:rPr>
        <w:t>i</w:t>
      </w:r>
      <w:r>
        <w:rPr>
          <w:spacing w:val="2"/>
          <w:w w:val="102"/>
        </w:rPr>
        <w:t>n</w:t>
      </w:r>
      <w:r>
        <w:rPr>
          <w:w w:val="102"/>
        </w:rPr>
        <w:t>g</w:t>
      </w:r>
      <w:r>
        <w:rPr>
          <w:spacing w:val="4"/>
        </w:rPr>
        <w:t xml:space="preserve"> </w:t>
      </w:r>
      <w:r>
        <w:rPr>
          <w:spacing w:val="2"/>
          <w:w w:val="102"/>
        </w:rPr>
        <w:t>P</w:t>
      </w:r>
      <w:r>
        <w:rPr>
          <w:w w:val="102"/>
        </w:rPr>
        <w:t>IB</w:t>
      </w:r>
      <w:r>
        <w:rPr>
          <w:spacing w:val="4"/>
        </w:rPr>
        <w:t xml:space="preserve"> </w:t>
      </w:r>
      <w:r>
        <w:rPr>
          <w:spacing w:val="1"/>
          <w:w w:val="102"/>
        </w:rPr>
        <w:t>(“</w:t>
      </w:r>
      <w:r>
        <w:rPr>
          <w:spacing w:val="2"/>
          <w:w w:val="102"/>
        </w:rPr>
        <w:t>Pay</w:t>
      </w:r>
      <w:r>
        <w:rPr>
          <w:w w:val="34"/>
        </w:rPr>
        <w:t>-­</w:t>
      </w:r>
      <w:r>
        <w:rPr>
          <w:rFonts w:ascii="Cambria Math" w:hAnsi="Cambria Math" w:cs="Cambria Math"/>
          <w:spacing w:val="1"/>
          <w:w w:val="34"/>
        </w:rPr>
        <w:t>‐</w:t>
      </w:r>
      <w:r>
        <w:rPr>
          <w:w w:val="102"/>
        </w:rPr>
        <w:t>i</w:t>
      </w:r>
      <w:r>
        <w:rPr>
          <w:spacing w:val="2"/>
          <w:w w:val="102"/>
        </w:rPr>
        <w:t>n</w:t>
      </w:r>
      <w:r>
        <w:rPr>
          <w:w w:val="34"/>
        </w:rPr>
        <w:t>-­</w:t>
      </w:r>
      <w:r>
        <w:rPr>
          <w:rFonts w:ascii="Cambria Math" w:hAnsi="Cambria Math" w:cs="Cambria Math"/>
          <w:spacing w:val="1"/>
          <w:w w:val="34"/>
        </w:rPr>
        <w:t>‐</w:t>
      </w:r>
      <w:r>
        <w:rPr>
          <w:spacing w:val="1"/>
          <w:w w:val="102"/>
        </w:rPr>
        <w:t>L</w:t>
      </w:r>
      <w:r>
        <w:rPr>
          <w:w w:val="102"/>
        </w:rPr>
        <w:t>i</w:t>
      </w:r>
      <w:r>
        <w:rPr>
          <w:spacing w:val="2"/>
          <w:w w:val="102"/>
        </w:rPr>
        <w:t>e</w:t>
      </w:r>
      <w:r>
        <w:rPr>
          <w:w w:val="102"/>
        </w:rPr>
        <w:t>u</w:t>
      </w:r>
      <w:r>
        <w:rPr>
          <w:spacing w:val="4"/>
        </w:rPr>
        <w:t xml:space="preserve"> </w:t>
      </w:r>
      <w:r>
        <w:rPr>
          <w:spacing w:val="2"/>
          <w:w w:val="102"/>
        </w:rPr>
        <w:t>o</w:t>
      </w:r>
      <w:r>
        <w:rPr>
          <w:w w:val="102"/>
        </w:rPr>
        <w:t>f</w:t>
      </w:r>
      <w:r>
        <w:rPr>
          <w:spacing w:val="3"/>
        </w:rPr>
        <w:t xml:space="preserve"> </w:t>
      </w:r>
      <w:r>
        <w:rPr>
          <w:spacing w:val="2"/>
          <w:w w:val="102"/>
        </w:rPr>
        <w:t>Bene</w:t>
      </w:r>
      <w:r>
        <w:rPr>
          <w:spacing w:val="1"/>
          <w:w w:val="102"/>
        </w:rPr>
        <w:t>f</w:t>
      </w:r>
      <w:r>
        <w:rPr>
          <w:w w:val="102"/>
        </w:rPr>
        <w:t>i</w:t>
      </w:r>
      <w:r>
        <w:rPr>
          <w:spacing w:val="1"/>
          <w:w w:val="102"/>
        </w:rPr>
        <w:t>ts</w:t>
      </w:r>
      <w:r>
        <w:rPr>
          <w:w w:val="102"/>
        </w:rPr>
        <w:t>)</w:t>
      </w:r>
      <w:r>
        <w:rPr>
          <w:spacing w:val="3"/>
        </w:rPr>
        <w:t xml:space="preserve"> </w:t>
      </w:r>
      <w:r>
        <w:rPr>
          <w:spacing w:val="1"/>
          <w:w w:val="102"/>
        </w:rPr>
        <w:t>s</w:t>
      </w:r>
      <w:r>
        <w:rPr>
          <w:spacing w:val="2"/>
          <w:w w:val="102"/>
        </w:rPr>
        <w:t>ha</w:t>
      </w:r>
      <w:r>
        <w:rPr>
          <w:w w:val="102"/>
        </w:rPr>
        <w:t>ll</w:t>
      </w:r>
      <w:r>
        <w:rPr>
          <w:spacing w:val="3"/>
        </w:rPr>
        <w:t xml:space="preserve"> </w:t>
      </w:r>
      <w:r>
        <w:rPr>
          <w:spacing w:val="2"/>
          <w:w w:val="102"/>
        </w:rPr>
        <w:t>on</w:t>
      </w:r>
      <w:r>
        <w:rPr>
          <w:w w:val="102"/>
        </w:rPr>
        <w:t>ly</w:t>
      </w:r>
      <w:r>
        <w:rPr>
          <w:spacing w:val="4"/>
        </w:rPr>
        <w:t xml:space="preserve"> </w:t>
      </w:r>
      <w:r>
        <w:rPr>
          <w:spacing w:val="2"/>
          <w:w w:val="102"/>
        </w:rPr>
        <w:t>b</w:t>
      </w:r>
      <w:r>
        <w:rPr>
          <w:w w:val="102"/>
        </w:rPr>
        <w:t>e</w:t>
      </w:r>
      <w:r>
        <w:rPr>
          <w:spacing w:val="4"/>
        </w:rPr>
        <w:t xml:space="preserve"> </w:t>
      </w:r>
      <w:r>
        <w:rPr>
          <w:spacing w:val="2"/>
          <w:w w:val="102"/>
        </w:rPr>
        <w:t>e</w:t>
      </w:r>
      <w:r>
        <w:rPr>
          <w:w w:val="102"/>
        </w:rPr>
        <w:t>li</w:t>
      </w:r>
      <w:r>
        <w:rPr>
          <w:spacing w:val="1"/>
          <w:w w:val="102"/>
        </w:rPr>
        <w:t>g</w:t>
      </w:r>
      <w:r>
        <w:rPr>
          <w:w w:val="102"/>
        </w:rPr>
        <w:t>i</w:t>
      </w:r>
      <w:r>
        <w:rPr>
          <w:spacing w:val="2"/>
          <w:w w:val="102"/>
        </w:rPr>
        <w:t>b</w:t>
      </w:r>
      <w:r>
        <w:rPr>
          <w:w w:val="102"/>
        </w:rPr>
        <w:t>le</w:t>
      </w:r>
      <w:r>
        <w:rPr>
          <w:spacing w:val="4"/>
        </w:rPr>
        <w:t xml:space="preserve"> </w:t>
      </w:r>
      <w:r>
        <w:rPr>
          <w:spacing w:val="1"/>
          <w:w w:val="102"/>
        </w:rPr>
        <w:t>t</w:t>
      </w:r>
      <w:r>
        <w:rPr>
          <w:w w:val="102"/>
        </w:rPr>
        <w:t>o</w:t>
      </w:r>
      <w:r>
        <w:rPr>
          <w:spacing w:val="4"/>
        </w:rPr>
        <w:t xml:space="preserve"> </w:t>
      </w:r>
      <w:r>
        <w:rPr>
          <w:spacing w:val="2"/>
          <w:w w:val="102"/>
        </w:rPr>
        <w:t>pa</w:t>
      </w:r>
      <w:r>
        <w:rPr>
          <w:spacing w:val="1"/>
          <w:w w:val="102"/>
        </w:rPr>
        <w:t>rt</w:t>
      </w:r>
      <w:r>
        <w:rPr>
          <w:w w:val="102"/>
        </w:rPr>
        <w:t>i</w:t>
      </w:r>
      <w:r>
        <w:rPr>
          <w:spacing w:val="1"/>
          <w:w w:val="102"/>
        </w:rPr>
        <w:t>c</w:t>
      </w:r>
      <w:r>
        <w:rPr>
          <w:w w:val="102"/>
        </w:rPr>
        <w:t>i</w:t>
      </w:r>
      <w:r>
        <w:rPr>
          <w:spacing w:val="2"/>
          <w:w w:val="102"/>
        </w:rPr>
        <w:t>pa</w:t>
      </w:r>
      <w:r>
        <w:rPr>
          <w:spacing w:val="1"/>
          <w:w w:val="102"/>
        </w:rPr>
        <w:t>t</w:t>
      </w:r>
      <w:r>
        <w:rPr>
          <w:w w:val="102"/>
        </w:rPr>
        <w:t>e</w:t>
      </w:r>
      <w:r>
        <w:rPr>
          <w:spacing w:val="4"/>
        </w:rPr>
        <w:t xml:space="preserve"> </w:t>
      </w:r>
      <w:r>
        <w:rPr>
          <w:w w:val="102"/>
        </w:rPr>
        <w:t>in</w:t>
      </w:r>
      <w:r>
        <w:rPr>
          <w:spacing w:val="4"/>
        </w:rPr>
        <w:t xml:space="preserve"> </w:t>
      </w:r>
      <w:r>
        <w:rPr>
          <w:spacing w:val="1"/>
          <w:w w:val="102"/>
        </w:rPr>
        <w:t>t</w:t>
      </w:r>
      <w:r>
        <w:rPr>
          <w:spacing w:val="2"/>
          <w:w w:val="102"/>
        </w:rPr>
        <w:t>h</w:t>
      </w:r>
      <w:r>
        <w:rPr>
          <w:w w:val="102"/>
        </w:rPr>
        <w:t xml:space="preserve">e </w:t>
      </w:r>
      <w:r>
        <w:t xml:space="preserve">Healthcare for Healthcare Workers’ Initiative for health care benefits. Employees receiving PIB </w:t>
      </w:r>
      <w:r>
        <w:rPr>
          <w:spacing w:val="1"/>
          <w:w w:val="102"/>
        </w:rPr>
        <w:t>s</w:t>
      </w:r>
      <w:r>
        <w:rPr>
          <w:spacing w:val="2"/>
          <w:w w:val="102"/>
        </w:rPr>
        <w:t>h</w:t>
      </w:r>
      <w:r>
        <w:rPr>
          <w:spacing w:val="1"/>
          <w:w w:val="102"/>
        </w:rPr>
        <w:t>a</w:t>
      </w:r>
      <w:r>
        <w:rPr>
          <w:w w:val="102"/>
        </w:rPr>
        <w:t>ll</w:t>
      </w:r>
      <w:r>
        <w:rPr>
          <w:spacing w:val="3"/>
        </w:rPr>
        <w:t xml:space="preserve"> </w:t>
      </w:r>
      <w:r>
        <w:rPr>
          <w:spacing w:val="2"/>
          <w:w w:val="102"/>
        </w:rPr>
        <w:t>on</w:t>
      </w:r>
      <w:r>
        <w:rPr>
          <w:w w:val="102"/>
        </w:rPr>
        <w:t>ly</w:t>
      </w:r>
      <w:r>
        <w:rPr>
          <w:spacing w:val="4"/>
        </w:rPr>
        <w:t xml:space="preserve"> </w:t>
      </w:r>
      <w:r>
        <w:rPr>
          <w:w w:val="102"/>
        </w:rPr>
        <w:t>i</w:t>
      </w:r>
      <w:r>
        <w:rPr>
          <w:spacing w:val="2"/>
          <w:w w:val="102"/>
        </w:rPr>
        <w:t>n</w:t>
      </w:r>
      <w:r>
        <w:rPr>
          <w:spacing w:val="1"/>
          <w:w w:val="102"/>
        </w:rPr>
        <w:t>c</w:t>
      </w:r>
      <w:r>
        <w:rPr>
          <w:w w:val="102"/>
        </w:rPr>
        <w:t>l</w:t>
      </w:r>
      <w:r>
        <w:rPr>
          <w:spacing w:val="2"/>
          <w:w w:val="102"/>
        </w:rPr>
        <w:t>ud</w:t>
      </w:r>
      <w:r>
        <w:rPr>
          <w:w w:val="102"/>
        </w:rPr>
        <w:t>e</w:t>
      </w:r>
      <w:r>
        <w:rPr>
          <w:spacing w:val="4"/>
        </w:rPr>
        <w:t xml:space="preserve"> </w:t>
      </w:r>
      <w:r>
        <w:rPr>
          <w:spacing w:val="1"/>
          <w:w w:val="102"/>
        </w:rPr>
        <w:t>t</w:t>
      </w:r>
      <w:r>
        <w:rPr>
          <w:spacing w:val="2"/>
          <w:w w:val="102"/>
        </w:rPr>
        <w:t>ho</w:t>
      </w:r>
      <w:r>
        <w:rPr>
          <w:spacing w:val="1"/>
          <w:w w:val="102"/>
        </w:rPr>
        <w:t>s</w:t>
      </w:r>
      <w:r>
        <w:rPr>
          <w:w w:val="102"/>
        </w:rPr>
        <w:t>e</w:t>
      </w:r>
      <w:r>
        <w:rPr>
          <w:spacing w:val="4"/>
        </w:rPr>
        <w:t xml:space="preserve"> </w:t>
      </w:r>
      <w:r>
        <w:rPr>
          <w:spacing w:val="1"/>
          <w:w w:val="102"/>
        </w:rPr>
        <w:t>e</w:t>
      </w:r>
      <w:r>
        <w:rPr>
          <w:spacing w:val="3"/>
          <w:w w:val="102"/>
        </w:rPr>
        <w:t>m</w:t>
      </w:r>
      <w:r>
        <w:rPr>
          <w:spacing w:val="2"/>
          <w:w w:val="102"/>
        </w:rPr>
        <w:t>p</w:t>
      </w:r>
      <w:r>
        <w:rPr>
          <w:w w:val="102"/>
        </w:rPr>
        <w:t>l</w:t>
      </w:r>
      <w:r>
        <w:rPr>
          <w:spacing w:val="2"/>
          <w:w w:val="102"/>
        </w:rPr>
        <w:t>o</w:t>
      </w:r>
      <w:r>
        <w:rPr>
          <w:spacing w:val="1"/>
          <w:w w:val="102"/>
        </w:rPr>
        <w:t>yee</w:t>
      </w:r>
      <w:r>
        <w:rPr>
          <w:w w:val="102"/>
        </w:rPr>
        <w:t>s</w:t>
      </w:r>
      <w:r>
        <w:rPr>
          <w:spacing w:val="3"/>
        </w:rPr>
        <w:t xml:space="preserve"> </w:t>
      </w:r>
      <w:r>
        <w:rPr>
          <w:spacing w:val="2"/>
          <w:w w:val="102"/>
        </w:rPr>
        <w:t>wh</w:t>
      </w:r>
      <w:r>
        <w:rPr>
          <w:w w:val="102"/>
        </w:rPr>
        <w:t>o</w:t>
      </w:r>
      <w:r>
        <w:rPr>
          <w:spacing w:val="4"/>
        </w:rPr>
        <w:t xml:space="preserve"> </w:t>
      </w:r>
      <w:r>
        <w:rPr>
          <w:spacing w:val="2"/>
          <w:w w:val="102"/>
        </w:rPr>
        <w:t>p</w:t>
      </w:r>
      <w:r>
        <w:rPr>
          <w:spacing w:val="1"/>
          <w:w w:val="102"/>
        </w:rPr>
        <w:t>r</w:t>
      </w:r>
      <w:r>
        <w:rPr>
          <w:spacing w:val="2"/>
          <w:w w:val="102"/>
        </w:rPr>
        <w:t>o</w:t>
      </w:r>
      <w:r>
        <w:rPr>
          <w:spacing w:val="1"/>
          <w:w w:val="102"/>
        </w:rPr>
        <w:t>v</w:t>
      </w:r>
      <w:r>
        <w:rPr>
          <w:w w:val="102"/>
        </w:rPr>
        <w:t>i</w:t>
      </w:r>
      <w:r>
        <w:rPr>
          <w:spacing w:val="2"/>
          <w:w w:val="102"/>
        </w:rPr>
        <w:t>d</w:t>
      </w:r>
      <w:r>
        <w:rPr>
          <w:w w:val="102"/>
        </w:rPr>
        <w:t>e</w:t>
      </w:r>
      <w:r>
        <w:rPr>
          <w:spacing w:val="4"/>
        </w:rPr>
        <w:t xml:space="preserve"> </w:t>
      </w:r>
      <w:r>
        <w:rPr>
          <w:spacing w:val="1"/>
          <w:w w:val="102"/>
        </w:rPr>
        <w:t>se</w:t>
      </w:r>
      <w:r>
        <w:rPr>
          <w:w w:val="102"/>
        </w:rPr>
        <w:t>l</w:t>
      </w:r>
      <w:r>
        <w:rPr>
          <w:spacing w:val="1"/>
          <w:w w:val="102"/>
        </w:rPr>
        <w:t>f</w:t>
      </w:r>
      <w:r>
        <w:rPr>
          <w:w w:val="34"/>
        </w:rPr>
        <w:t>-­</w:t>
      </w:r>
      <w:r>
        <w:rPr>
          <w:rFonts w:ascii="Cambria Math" w:hAnsi="Cambria Math" w:cs="Cambria Math"/>
          <w:spacing w:val="1"/>
          <w:w w:val="34"/>
        </w:rPr>
        <w:t>‐</w:t>
      </w:r>
      <w:r>
        <w:rPr>
          <w:spacing w:val="2"/>
          <w:w w:val="102"/>
        </w:rPr>
        <w:t>d</w:t>
      </w:r>
      <w:r>
        <w:rPr>
          <w:spacing w:val="1"/>
          <w:w w:val="102"/>
        </w:rPr>
        <w:t>ir</w:t>
      </w:r>
      <w:r>
        <w:rPr>
          <w:spacing w:val="2"/>
          <w:w w:val="102"/>
        </w:rPr>
        <w:t>e</w:t>
      </w:r>
      <w:r>
        <w:rPr>
          <w:spacing w:val="1"/>
          <w:w w:val="102"/>
        </w:rPr>
        <w:t>ct</w:t>
      </w:r>
      <w:r>
        <w:rPr>
          <w:spacing w:val="2"/>
          <w:w w:val="102"/>
        </w:rPr>
        <w:t>e</w:t>
      </w:r>
      <w:r>
        <w:rPr>
          <w:w w:val="102"/>
        </w:rPr>
        <w:t>d</w:t>
      </w:r>
      <w:r>
        <w:rPr>
          <w:spacing w:val="4"/>
        </w:rPr>
        <w:t xml:space="preserve"> </w:t>
      </w:r>
      <w:r>
        <w:rPr>
          <w:spacing w:val="2"/>
          <w:w w:val="102"/>
        </w:rPr>
        <w:t>pe</w:t>
      </w:r>
      <w:r>
        <w:rPr>
          <w:spacing w:val="1"/>
          <w:w w:val="102"/>
        </w:rPr>
        <w:t>rs</w:t>
      </w:r>
      <w:r>
        <w:rPr>
          <w:spacing w:val="2"/>
          <w:w w:val="102"/>
        </w:rPr>
        <w:t>on</w:t>
      </w:r>
      <w:r>
        <w:rPr>
          <w:spacing w:val="1"/>
          <w:w w:val="102"/>
        </w:rPr>
        <w:t>a</w:t>
      </w:r>
      <w:r>
        <w:rPr>
          <w:w w:val="102"/>
        </w:rPr>
        <w:t>l</w:t>
      </w:r>
      <w:r>
        <w:rPr>
          <w:spacing w:val="3"/>
        </w:rPr>
        <w:t xml:space="preserve"> </w:t>
      </w:r>
      <w:r>
        <w:rPr>
          <w:spacing w:val="1"/>
          <w:w w:val="102"/>
        </w:rPr>
        <w:t>car</w:t>
      </w:r>
      <w:r>
        <w:rPr>
          <w:w w:val="102"/>
        </w:rPr>
        <w:t>e</w:t>
      </w:r>
      <w:r>
        <w:rPr>
          <w:spacing w:val="4"/>
        </w:rPr>
        <w:t xml:space="preserve"> </w:t>
      </w:r>
      <w:r>
        <w:rPr>
          <w:spacing w:val="1"/>
          <w:w w:val="102"/>
        </w:rPr>
        <w:t>s</w:t>
      </w:r>
      <w:r>
        <w:rPr>
          <w:spacing w:val="2"/>
          <w:w w:val="102"/>
        </w:rPr>
        <w:t>e</w:t>
      </w:r>
      <w:r>
        <w:rPr>
          <w:spacing w:val="1"/>
          <w:w w:val="102"/>
        </w:rPr>
        <w:t>rvic</w:t>
      </w:r>
      <w:r>
        <w:rPr>
          <w:spacing w:val="2"/>
          <w:w w:val="102"/>
        </w:rPr>
        <w:t>e</w:t>
      </w:r>
      <w:r>
        <w:rPr>
          <w:w w:val="102"/>
        </w:rPr>
        <w:t>s</w:t>
      </w:r>
      <w:r>
        <w:rPr>
          <w:spacing w:val="3"/>
        </w:rPr>
        <w:t xml:space="preserve"> </w:t>
      </w:r>
      <w:r>
        <w:rPr>
          <w:spacing w:val="1"/>
          <w:w w:val="102"/>
        </w:rPr>
        <w:t>a</w:t>
      </w:r>
      <w:r>
        <w:rPr>
          <w:w w:val="102"/>
        </w:rPr>
        <w:t>s</w:t>
      </w:r>
      <w:r>
        <w:rPr>
          <w:spacing w:val="3"/>
        </w:rPr>
        <w:t xml:space="preserve"> </w:t>
      </w:r>
      <w:r>
        <w:rPr>
          <w:spacing w:val="2"/>
          <w:w w:val="102"/>
        </w:rPr>
        <w:t>de</w:t>
      </w:r>
      <w:r>
        <w:rPr>
          <w:spacing w:val="1"/>
          <w:w w:val="102"/>
        </w:rPr>
        <w:t>fi</w:t>
      </w:r>
      <w:r>
        <w:rPr>
          <w:spacing w:val="2"/>
          <w:w w:val="102"/>
        </w:rPr>
        <w:t>ne</w:t>
      </w:r>
      <w:r>
        <w:rPr>
          <w:w w:val="102"/>
        </w:rPr>
        <w:t xml:space="preserve">d </w:t>
      </w:r>
      <w:r>
        <w:t>by the Montana</w:t>
      </w:r>
      <w:r>
        <w:rPr>
          <w:spacing w:val="-4"/>
        </w:rPr>
        <w:t xml:space="preserve"> </w:t>
      </w:r>
      <w:r>
        <w:t>DPHHS.</w:t>
      </w:r>
    </w:p>
    <w:p w14:paraId="5BAE3B08" w14:textId="77777777" w:rsidR="001216FF" w:rsidRPr="00C7652D" w:rsidRDefault="001216FF" w:rsidP="008B2960">
      <w:pPr>
        <w:pStyle w:val="Heading2"/>
      </w:pPr>
      <w:bookmarkStart w:id="214" w:name="_TOC_250015"/>
      <w:bookmarkStart w:id="215" w:name="_Toc89437555"/>
      <w:bookmarkEnd w:id="214"/>
      <w:r w:rsidRPr="00C7652D">
        <w:t>SECTION 23.3: WAGE INCREASE/DIRECT CARE WORKER BONUS</w:t>
      </w:r>
      <w:bookmarkEnd w:id="215"/>
    </w:p>
    <w:p w14:paraId="461B91ED" w14:textId="77777777" w:rsidR="001216FF" w:rsidRPr="005A1D89" w:rsidRDefault="001216FF" w:rsidP="00C7652D">
      <w:r w:rsidRPr="005A1D89">
        <w:t>The Employer and the Union have established a mutually agreeable process for the distribution of funds specifically appropriated by the State of Montana for Direct Care Worker wages and bonuses. These funds are referred to as the Direct Care Wage Initiative (DCWI).</w:t>
      </w:r>
    </w:p>
    <w:p w14:paraId="2AB9F9C8" w14:textId="77777777" w:rsidR="001216FF" w:rsidRPr="005A1D89" w:rsidRDefault="001216FF" w:rsidP="00C7652D">
      <w:r w:rsidRPr="005A1D89">
        <w:t>The process for distribution of these funds which are received by the employer in lump sum payments shall be as follows:</w:t>
      </w:r>
    </w:p>
    <w:p w14:paraId="3BB0287A" w14:textId="77777777" w:rsidR="001216FF" w:rsidRPr="005A1D89" w:rsidRDefault="001216FF" w:rsidP="00C7652D">
      <w:r w:rsidRPr="005A1D89">
        <w:t>The employer, upon receipt of DCWI lump sum funding, and with approval of the Union, will establish a per hour wage amount to be paid equally to all employees covered by this Agreement.</w:t>
      </w:r>
    </w:p>
    <w:p w14:paraId="700D9A59" w14:textId="77777777" w:rsidR="001216FF" w:rsidRPr="005A1D89" w:rsidRDefault="001216FF" w:rsidP="00C7652D">
      <w:r w:rsidRPr="005A1D89">
        <w:t>The DCWI hourly wage will be paid in addition to the regular wages referenced in Article 23: Wages &amp; Premiums, Section 23.2 Starting wages.</w:t>
      </w:r>
    </w:p>
    <w:p w14:paraId="54E733DA" w14:textId="77777777" w:rsidR="001216FF" w:rsidRPr="005A1D89" w:rsidRDefault="001216FF" w:rsidP="00C7652D">
      <w:r w:rsidRPr="005A1D89">
        <w:t>The DCWI hourly wage will be disbursed through a specific payroll item (wage rate) called the DCWI Wage Differential. This DCWI Wage Differential amount will appear on all employee paychecks.</w:t>
      </w:r>
    </w:p>
    <w:p w14:paraId="44BD2536" w14:textId="1C7293B9" w:rsidR="001216FF" w:rsidRDefault="001216FF" w:rsidP="00C7652D">
      <w:r w:rsidRPr="005A1D89">
        <w:t xml:space="preserve">Any DCWI funds remaining at the end of each State Fiscal Year (SFY), June 30, will be disbursed in the form of an employee bonus based on the number of hours worked in a previous six (6) month period, and </w:t>
      </w:r>
      <w:r>
        <w:t xml:space="preserve">be </w:t>
      </w:r>
      <w:r w:rsidRPr="005A1D89">
        <w:t>based on the employee’s seniority.</w:t>
      </w:r>
    </w:p>
    <w:p w14:paraId="5B4C1AEC" w14:textId="77777777" w:rsidR="008B2960" w:rsidRDefault="008B2960" w:rsidP="008B2960">
      <w:pPr>
        <w:rPr>
          <w:b/>
        </w:rPr>
      </w:pPr>
    </w:p>
    <w:p w14:paraId="6D2CF48E" w14:textId="520DEC7D" w:rsidR="001216FF" w:rsidRDefault="001216FF" w:rsidP="00C7652D">
      <w:pPr>
        <w:pStyle w:val="Heading2"/>
      </w:pPr>
      <w:bookmarkStart w:id="216" w:name="_Toc89437556"/>
      <w:r>
        <w:t>SECTION 23.4: DIRECT CARE WORKER BONUS PAYMENTS</w:t>
      </w:r>
      <w:bookmarkEnd w:id="216"/>
    </w:p>
    <w:p w14:paraId="0175F7B0" w14:textId="77777777" w:rsidR="001216FF" w:rsidRDefault="001216FF" w:rsidP="00C7652D">
      <w:r>
        <w:t xml:space="preserve">Current and active employees at the time of the DCWI bonus disbursement shall be entitled to receive this bonus. </w:t>
      </w:r>
    </w:p>
    <w:p w14:paraId="48012DE0" w14:textId="77777777" w:rsidR="001216FF" w:rsidRPr="00193CC3" w:rsidRDefault="001216FF" w:rsidP="00C7652D">
      <w:r w:rsidRPr="00193CC3">
        <w:rPr>
          <w:w w:val="105"/>
        </w:rPr>
        <w:t>Hours Worked During Eligibility Period</w:t>
      </w:r>
    </w:p>
    <w:p w14:paraId="7049C1C7" w14:textId="08FA41C7" w:rsidR="001216FF" w:rsidRPr="005A1D89" w:rsidRDefault="001216FF" w:rsidP="00C7652D">
      <w:r w:rsidRPr="005A1D89">
        <w:t>The Employer may determine the exact six</w:t>
      </w:r>
      <w:r>
        <w:t>-</w:t>
      </w:r>
      <w:r w:rsidRPr="005A1D89">
        <w:t xml:space="preserve">month time period to be </w:t>
      </w:r>
      <w:proofErr w:type="gramStart"/>
      <w:r w:rsidRPr="005A1D89">
        <w:t>utilized, but</w:t>
      </w:r>
      <w:proofErr w:type="gramEnd"/>
      <w:r w:rsidRPr="005A1D89">
        <w:t xml:space="preserve"> will endeavor to use as recent a time period as possible.</w:t>
      </w:r>
    </w:p>
    <w:p w14:paraId="589BD7E4" w14:textId="77777777" w:rsidR="001216FF" w:rsidRPr="00F039B7" w:rsidRDefault="001216FF" w:rsidP="00C7652D">
      <w:r w:rsidRPr="005A1D89">
        <w:t>The amount of bonus paid to each employee shall be determined using the following criteria:</w:t>
      </w:r>
    </w:p>
    <w:p w14:paraId="6DB6358B" w14:textId="77777777" w:rsidR="001216FF" w:rsidRDefault="001216FF" w:rsidP="00C7652D">
      <w:pPr>
        <w:numPr>
          <w:ilvl w:val="0"/>
          <w:numId w:val="43"/>
        </w:numPr>
      </w:pPr>
      <w:r w:rsidRPr="00C7652D">
        <w:rPr>
          <w:spacing w:val="1"/>
          <w:w w:val="102"/>
        </w:rPr>
        <w:t>T</w:t>
      </w:r>
      <w:r w:rsidRPr="00C7652D">
        <w:rPr>
          <w:spacing w:val="2"/>
          <w:w w:val="102"/>
        </w:rPr>
        <w:t>h</w:t>
      </w:r>
      <w:r w:rsidRPr="00C7652D">
        <w:rPr>
          <w:w w:val="102"/>
        </w:rPr>
        <w:t>e</w:t>
      </w:r>
      <w:r w:rsidRPr="00C7652D">
        <w:rPr>
          <w:spacing w:val="4"/>
        </w:rPr>
        <w:t xml:space="preserve"> </w:t>
      </w:r>
      <w:r w:rsidRPr="00C7652D">
        <w:rPr>
          <w:spacing w:val="2"/>
          <w:w w:val="102"/>
        </w:rPr>
        <w:t>nu</w:t>
      </w:r>
      <w:r w:rsidRPr="00C7652D">
        <w:rPr>
          <w:spacing w:val="3"/>
          <w:w w:val="102"/>
        </w:rPr>
        <w:t>m</w:t>
      </w:r>
      <w:r w:rsidRPr="00C7652D">
        <w:rPr>
          <w:spacing w:val="2"/>
          <w:w w:val="102"/>
        </w:rPr>
        <w:t>b</w:t>
      </w:r>
      <w:r w:rsidRPr="00C7652D">
        <w:rPr>
          <w:spacing w:val="1"/>
          <w:w w:val="102"/>
        </w:rPr>
        <w:t>e</w:t>
      </w:r>
      <w:r w:rsidRPr="00C7652D">
        <w:rPr>
          <w:w w:val="102"/>
        </w:rPr>
        <w:t>r</w:t>
      </w:r>
      <w:r w:rsidRPr="00C7652D">
        <w:rPr>
          <w:spacing w:val="3"/>
        </w:rPr>
        <w:t xml:space="preserve"> </w:t>
      </w:r>
      <w:r w:rsidRPr="00C7652D">
        <w:rPr>
          <w:spacing w:val="2"/>
          <w:w w:val="102"/>
        </w:rPr>
        <w:t>o</w:t>
      </w:r>
      <w:r w:rsidRPr="00C7652D">
        <w:rPr>
          <w:w w:val="102"/>
        </w:rPr>
        <w:t>f</w:t>
      </w:r>
      <w:r w:rsidRPr="00C7652D">
        <w:rPr>
          <w:spacing w:val="3"/>
        </w:rPr>
        <w:t xml:space="preserve"> </w:t>
      </w:r>
      <w:r w:rsidRPr="00C7652D">
        <w:rPr>
          <w:spacing w:val="2"/>
          <w:w w:val="102"/>
        </w:rPr>
        <w:t>hou</w:t>
      </w:r>
      <w:r w:rsidRPr="00C7652D">
        <w:rPr>
          <w:spacing w:val="1"/>
          <w:w w:val="102"/>
        </w:rPr>
        <w:t>r</w:t>
      </w:r>
      <w:r w:rsidRPr="00C7652D">
        <w:rPr>
          <w:w w:val="102"/>
        </w:rPr>
        <w:t>s</w:t>
      </w:r>
      <w:r w:rsidRPr="00C7652D">
        <w:rPr>
          <w:spacing w:val="3"/>
        </w:rPr>
        <w:t xml:space="preserve"> </w:t>
      </w:r>
      <w:r w:rsidRPr="00C7652D">
        <w:rPr>
          <w:spacing w:val="2"/>
          <w:w w:val="102"/>
        </w:rPr>
        <w:t>wo</w:t>
      </w:r>
      <w:r w:rsidRPr="00C7652D">
        <w:rPr>
          <w:spacing w:val="1"/>
          <w:w w:val="102"/>
        </w:rPr>
        <w:t>rke</w:t>
      </w:r>
      <w:r w:rsidRPr="00C7652D">
        <w:rPr>
          <w:w w:val="102"/>
        </w:rPr>
        <w:t>d</w:t>
      </w:r>
      <w:r w:rsidRPr="00C7652D">
        <w:rPr>
          <w:spacing w:val="4"/>
        </w:rPr>
        <w:t xml:space="preserve"> </w:t>
      </w:r>
      <w:r w:rsidRPr="00C7652D">
        <w:rPr>
          <w:w w:val="102"/>
        </w:rPr>
        <w:t>in</w:t>
      </w:r>
      <w:r w:rsidRPr="00C7652D">
        <w:rPr>
          <w:spacing w:val="4"/>
        </w:rPr>
        <w:t xml:space="preserve"> </w:t>
      </w:r>
      <w:r w:rsidRPr="00C7652D">
        <w:rPr>
          <w:spacing w:val="1"/>
          <w:w w:val="102"/>
        </w:rPr>
        <w:t>t</w:t>
      </w:r>
      <w:r w:rsidRPr="00C7652D">
        <w:rPr>
          <w:spacing w:val="2"/>
          <w:w w:val="102"/>
        </w:rPr>
        <w:t>h</w:t>
      </w:r>
      <w:r w:rsidRPr="00C7652D">
        <w:rPr>
          <w:w w:val="102"/>
        </w:rPr>
        <w:t>e</w:t>
      </w:r>
      <w:r w:rsidRPr="00C7652D">
        <w:rPr>
          <w:spacing w:val="4"/>
        </w:rPr>
        <w:t xml:space="preserve"> </w:t>
      </w:r>
      <w:r w:rsidRPr="00C7652D">
        <w:rPr>
          <w:spacing w:val="1"/>
          <w:w w:val="102"/>
        </w:rPr>
        <w:t>s</w:t>
      </w:r>
      <w:r w:rsidRPr="00C7652D">
        <w:rPr>
          <w:w w:val="102"/>
        </w:rPr>
        <w:t>i</w:t>
      </w:r>
      <w:r w:rsidRPr="00C7652D">
        <w:rPr>
          <w:spacing w:val="1"/>
          <w:w w:val="102"/>
        </w:rPr>
        <w:t>x</w:t>
      </w:r>
      <w:r w:rsidRPr="00C7652D">
        <w:rPr>
          <w:w w:val="34"/>
        </w:rPr>
        <w:t>-­</w:t>
      </w:r>
      <w:r w:rsidRPr="00C7652D">
        <w:rPr>
          <w:spacing w:val="1"/>
          <w:w w:val="34"/>
        </w:rPr>
        <w:t>‐</w:t>
      </w:r>
      <w:r w:rsidRPr="00C7652D">
        <w:rPr>
          <w:spacing w:val="3"/>
          <w:w w:val="102"/>
        </w:rPr>
        <w:t>m</w:t>
      </w:r>
      <w:r w:rsidRPr="00C7652D">
        <w:rPr>
          <w:spacing w:val="2"/>
          <w:w w:val="102"/>
        </w:rPr>
        <w:t>on</w:t>
      </w:r>
      <w:r w:rsidRPr="00C7652D">
        <w:rPr>
          <w:spacing w:val="1"/>
          <w:w w:val="102"/>
        </w:rPr>
        <w:t>t</w:t>
      </w:r>
      <w:r w:rsidRPr="00C7652D">
        <w:rPr>
          <w:w w:val="102"/>
        </w:rPr>
        <w:t>h</w:t>
      </w:r>
      <w:r w:rsidRPr="00C7652D">
        <w:rPr>
          <w:spacing w:val="4"/>
        </w:rPr>
        <w:t xml:space="preserve"> </w:t>
      </w:r>
      <w:r w:rsidRPr="00C7652D">
        <w:rPr>
          <w:spacing w:val="1"/>
          <w:w w:val="102"/>
        </w:rPr>
        <w:t>e</w:t>
      </w:r>
      <w:r w:rsidRPr="00C7652D">
        <w:rPr>
          <w:w w:val="102"/>
        </w:rPr>
        <w:t>li</w:t>
      </w:r>
      <w:r w:rsidRPr="00C7652D">
        <w:rPr>
          <w:spacing w:val="1"/>
          <w:w w:val="102"/>
        </w:rPr>
        <w:t>g</w:t>
      </w:r>
      <w:r w:rsidRPr="00C7652D">
        <w:rPr>
          <w:w w:val="102"/>
        </w:rPr>
        <w:t>i</w:t>
      </w:r>
      <w:r w:rsidRPr="00C7652D">
        <w:rPr>
          <w:spacing w:val="2"/>
          <w:w w:val="102"/>
        </w:rPr>
        <w:t>b</w:t>
      </w:r>
      <w:r w:rsidRPr="00C7652D">
        <w:rPr>
          <w:w w:val="102"/>
        </w:rPr>
        <w:t>ili</w:t>
      </w:r>
      <w:r w:rsidRPr="00C7652D">
        <w:rPr>
          <w:spacing w:val="1"/>
          <w:w w:val="102"/>
        </w:rPr>
        <w:t>t</w:t>
      </w:r>
      <w:r w:rsidRPr="00C7652D">
        <w:rPr>
          <w:w w:val="102"/>
        </w:rPr>
        <w:t>y</w:t>
      </w:r>
      <w:r>
        <w:t xml:space="preserve"> </w:t>
      </w:r>
      <w:r w:rsidRPr="00C7652D">
        <w:rPr>
          <w:spacing w:val="2"/>
          <w:w w:val="102"/>
        </w:rPr>
        <w:t>p</w:t>
      </w:r>
      <w:r w:rsidRPr="00C7652D">
        <w:rPr>
          <w:spacing w:val="1"/>
          <w:w w:val="102"/>
        </w:rPr>
        <w:t>er</w:t>
      </w:r>
      <w:r w:rsidRPr="00C7652D">
        <w:rPr>
          <w:w w:val="102"/>
        </w:rPr>
        <w:t>i</w:t>
      </w:r>
      <w:r w:rsidRPr="00C7652D">
        <w:rPr>
          <w:spacing w:val="2"/>
          <w:w w:val="102"/>
        </w:rPr>
        <w:t>o</w:t>
      </w:r>
      <w:r w:rsidRPr="00C7652D">
        <w:rPr>
          <w:w w:val="102"/>
        </w:rPr>
        <w:t>d</w:t>
      </w:r>
      <w:r w:rsidRPr="00C7652D">
        <w:rPr>
          <w:spacing w:val="4"/>
        </w:rPr>
        <w:t xml:space="preserve"> </w:t>
      </w:r>
      <w:r w:rsidRPr="00C7652D">
        <w:rPr>
          <w:spacing w:val="2"/>
          <w:w w:val="102"/>
        </w:rPr>
        <w:t>p</w:t>
      </w:r>
      <w:r w:rsidRPr="00C7652D">
        <w:rPr>
          <w:spacing w:val="1"/>
          <w:w w:val="102"/>
        </w:rPr>
        <w:t>r</w:t>
      </w:r>
      <w:r w:rsidRPr="00C7652D">
        <w:rPr>
          <w:w w:val="102"/>
        </w:rPr>
        <w:t>i</w:t>
      </w:r>
      <w:r w:rsidRPr="00C7652D">
        <w:rPr>
          <w:spacing w:val="2"/>
          <w:w w:val="102"/>
        </w:rPr>
        <w:t>o</w:t>
      </w:r>
      <w:r w:rsidRPr="00C7652D">
        <w:rPr>
          <w:w w:val="102"/>
        </w:rPr>
        <w:t>r</w:t>
      </w:r>
      <w:r w:rsidRPr="00C7652D">
        <w:rPr>
          <w:spacing w:val="3"/>
        </w:rPr>
        <w:t xml:space="preserve"> </w:t>
      </w:r>
      <w:r w:rsidRPr="00C7652D">
        <w:rPr>
          <w:spacing w:val="1"/>
          <w:w w:val="102"/>
        </w:rPr>
        <w:t>t</w:t>
      </w:r>
      <w:r w:rsidRPr="00C7652D">
        <w:rPr>
          <w:w w:val="102"/>
        </w:rPr>
        <w:t>o</w:t>
      </w:r>
      <w:r w:rsidRPr="00C7652D">
        <w:rPr>
          <w:spacing w:val="4"/>
        </w:rPr>
        <w:t xml:space="preserve"> </w:t>
      </w:r>
      <w:r w:rsidRPr="00C7652D">
        <w:rPr>
          <w:spacing w:val="1"/>
          <w:w w:val="102"/>
        </w:rPr>
        <w:t>t</w:t>
      </w:r>
      <w:r w:rsidRPr="00C7652D">
        <w:rPr>
          <w:spacing w:val="2"/>
          <w:w w:val="102"/>
        </w:rPr>
        <w:t>h</w:t>
      </w:r>
      <w:r w:rsidRPr="00C7652D">
        <w:rPr>
          <w:w w:val="102"/>
        </w:rPr>
        <w:t>e</w:t>
      </w:r>
      <w:r w:rsidRPr="00C7652D">
        <w:rPr>
          <w:spacing w:val="4"/>
        </w:rPr>
        <w:t xml:space="preserve"> </w:t>
      </w:r>
      <w:r w:rsidRPr="00C7652D">
        <w:rPr>
          <w:spacing w:val="2"/>
          <w:w w:val="102"/>
        </w:rPr>
        <w:t>d</w:t>
      </w:r>
      <w:r w:rsidRPr="00C7652D">
        <w:rPr>
          <w:w w:val="102"/>
        </w:rPr>
        <w:t>i</w:t>
      </w:r>
      <w:r w:rsidRPr="00C7652D">
        <w:rPr>
          <w:spacing w:val="1"/>
          <w:w w:val="102"/>
        </w:rPr>
        <w:t>str</w:t>
      </w:r>
      <w:r w:rsidRPr="00C7652D">
        <w:rPr>
          <w:w w:val="102"/>
        </w:rPr>
        <w:t>i</w:t>
      </w:r>
      <w:r w:rsidRPr="00C7652D">
        <w:rPr>
          <w:spacing w:val="2"/>
          <w:w w:val="102"/>
        </w:rPr>
        <w:t>bu</w:t>
      </w:r>
      <w:r w:rsidRPr="00C7652D">
        <w:rPr>
          <w:spacing w:val="1"/>
          <w:w w:val="102"/>
        </w:rPr>
        <w:t>t</w:t>
      </w:r>
      <w:r w:rsidRPr="00C7652D">
        <w:rPr>
          <w:w w:val="102"/>
        </w:rPr>
        <w:t>i</w:t>
      </w:r>
      <w:r w:rsidRPr="00C7652D">
        <w:rPr>
          <w:spacing w:val="2"/>
          <w:w w:val="102"/>
        </w:rPr>
        <w:t>o</w:t>
      </w:r>
      <w:r w:rsidRPr="00C7652D">
        <w:rPr>
          <w:w w:val="102"/>
        </w:rPr>
        <w:t>n</w:t>
      </w:r>
      <w:r w:rsidRPr="00C7652D">
        <w:rPr>
          <w:spacing w:val="4"/>
        </w:rPr>
        <w:t xml:space="preserve"> </w:t>
      </w:r>
      <w:r w:rsidRPr="00C7652D">
        <w:rPr>
          <w:spacing w:val="2"/>
          <w:w w:val="102"/>
        </w:rPr>
        <w:t>o</w:t>
      </w:r>
      <w:r w:rsidRPr="00C7652D">
        <w:rPr>
          <w:w w:val="102"/>
        </w:rPr>
        <w:t>f</w:t>
      </w:r>
      <w:r w:rsidRPr="00C7652D">
        <w:rPr>
          <w:spacing w:val="3"/>
        </w:rPr>
        <w:t xml:space="preserve"> </w:t>
      </w:r>
      <w:r w:rsidRPr="00C7652D">
        <w:rPr>
          <w:spacing w:val="2"/>
          <w:w w:val="102"/>
        </w:rPr>
        <w:t>DC</w:t>
      </w:r>
      <w:r w:rsidRPr="00C7652D">
        <w:rPr>
          <w:spacing w:val="3"/>
          <w:w w:val="102"/>
        </w:rPr>
        <w:t>W</w:t>
      </w:r>
      <w:r w:rsidRPr="00C7652D">
        <w:rPr>
          <w:w w:val="102"/>
        </w:rPr>
        <w:t xml:space="preserve">I </w:t>
      </w:r>
      <w:r w:rsidRPr="00C7652D">
        <w:rPr>
          <w:w w:val="105"/>
        </w:rPr>
        <w:t>bonus</w:t>
      </w:r>
      <w:r w:rsidRPr="00C7652D">
        <w:rPr>
          <w:spacing w:val="-9"/>
          <w:w w:val="105"/>
        </w:rPr>
        <w:t xml:space="preserve"> </w:t>
      </w:r>
      <w:r w:rsidRPr="00C7652D">
        <w:rPr>
          <w:w w:val="105"/>
        </w:rPr>
        <w:t>payments</w:t>
      </w:r>
    </w:p>
    <w:p w14:paraId="02310F09" w14:textId="77777777" w:rsidR="001216FF" w:rsidRPr="00193CC3" w:rsidRDefault="001216FF" w:rsidP="00C7652D">
      <w:pPr>
        <w:numPr>
          <w:ilvl w:val="0"/>
          <w:numId w:val="43"/>
        </w:numPr>
      </w:pPr>
      <w:r w:rsidRPr="00C7652D">
        <w:rPr>
          <w:w w:val="105"/>
        </w:rPr>
        <w:t>Seniority</w:t>
      </w:r>
    </w:p>
    <w:p w14:paraId="2F1A715C" w14:textId="77777777" w:rsidR="001216FF" w:rsidRPr="00C7652D" w:rsidRDefault="001216FF" w:rsidP="00C7652D">
      <w:pPr>
        <w:rPr>
          <w:b/>
          <w:w w:val="105"/>
        </w:rPr>
      </w:pPr>
      <w:r w:rsidRPr="00C7652D">
        <w:rPr>
          <w:b/>
          <w:w w:val="105"/>
        </w:rPr>
        <w:t>Date of Hire Bonus Formula</w:t>
      </w:r>
    </w:p>
    <w:p w14:paraId="247BACE5" w14:textId="77777777" w:rsidR="001216FF" w:rsidRPr="00193CC3" w:rsidRDefault="001216FF" w:rsidP="001216FF"/>
    <w:p w14:paraId="5092ED51" w14:textId="5DCE2BAD" w:rsidR="008D7263" w:rsidRDefault="001216FF" w:rsidP="008D7263">
      <w:pPr>
        <w:contextualSpacing/>
        <w:rPr>
          <w:w w:val="105"/>
        </w:rPr>
      </w:pPr>
      <w:r>
        <w:rPr>
          <w:w w:val="105"/>
        </w:rPr>
        <w:t>Prior to 12/31/</w:t>
      </w:r>
      <w:r w:rsidR="00855B92">
        <w:rPr>
          <w:w w:val="105"/>
        </w:rPr>
        <w:t>2008</w:t>
      </w:r>
      <w:r>
        <w:rPr>
          <w:w w:val="105"/>
        </w:rPr>
        <w:t>: $</w:t>
      </w:r>
      <w:r w:rsidR="008D7263">
        <w:rPr>
          <w:w w:val="105"/>
        </w:rPr>
        <w:t>0</w:t>
      </w:r>
      <w:r>
        <w:rPr>
          <w:w w:val="105"/>
        </w:rPr>
        <w:t>.</w:t>
      </w:r>
      <w:r w:rsidR="00855B92">
        <w:rPr>
          <w:w w:val="105"/>
        </w:rPr>
        <w:t xml:space="preserve">50 </w:t>
      </w:r>
      <w:r>
        <w:rPr>
          <w:w w:val="105"/>
        </w:rPr>
        <w:t xml:space="preserve">X total hours worked in </w:t>
      </w:r>
      <w:proofErr w:type="gramStart"/>
      <w:r>
        <w:rPr>
          <w:w w:val="105"/>
        </w:rPr>
        <w:t>6 month</w:t>
      </w:r>
      <w:proofErr w:type="gramEnd"/>
      <w:r>
        <w:rPr>
          <w:w w:val="105"/>
        </w:rPr>
        <w:t xml:space="preserve"> eligibility period</w:t>
      </w:r>
      <w:r w:rsidR="008D7263">
        <w:rPr>
          <w:w w:val="105"/>
        </w:rPr>
        <w:t>.</w:t>
      </w:r>
      <w:r>
        <w:rPr>
          <w:w w:val="105"/>
        </w:rPr>
        <w:t xml:space="preserve"> </w:t>
      </w:r>
    </w:p>
    <w:p w14:paraId="683FBE3C" w14:textId="6ADF88FD" w:rsidR="008D7263" w:rsidRDefault="001216FF" w:rsidP="008D7263">
      <w:pPr>
        <w:contextualSpacing/>
      </w:pPr>
      <w:r>
        <w:rPr>
          <w:w w:val="105"/>
        </w:rPr>
        <w:t>1/1/</w:t>
      </w:r>
      <w:r w:rsidR="00855B92">
        <w:rPr>
          <w:w w:val="105"/>
        </w:rPr>
        <w:t>2009</w:t>
      </w:r>
      <w:r w:rsidR="00855B92">
        <w:rPr>
          <w:spacing w:val="-4"/>
          <w:w w:val="105"/>
        </w:rPr>
        <w:t xml:space="preserve"> </w:t>
      </w:r>
      <w:r>
        <w:rPr>
          <w:w w:val="105"/>
        </w:rPr>
        <w:t>through</w:t>
      </w:r>
      <w:r>
        <w:rPr>
          <w:spacing w:val="-4"/>
          <w:w w:val="105"/>
        </w:rPr>
        <w:t xml:space="preserve"> </w:t>
      </w:r>
      <w:r>
        <w:rPr>
          <w:w w:val="105"/>
        </w:rPr>
        <w:t>12/31/</w:t>
      </w:r>
      <w:r w:rsidR="00855B92">
        <w:rPr>
          <w:w w:val="105"/>
        </w:rPr>
        <w:t>2012</w:t>
      </w:r>
      <w:r>
        <w:rPr>
          <w:w w:val="105"/>
        </w:rPr>
        <w:t>:</w:t>
      </w:r>
      <w:r>
        <w:rPr>
          <w:spacing w:val="-4"/>
          <w:w w:val="105"/>
        </w:rPr>
        <w:t xml:space="preserve"> </w:t>
      </w:r>
      <w:r>
        <w:rPr>
          <w:w w:val="105"/>
        </w:rPr>
        <w:t>$</w:t>
      </w:r>
      <w:r w:rsidR="008D7263">
        <w:rPr>
          <w:w w:val="105"/>
        </w:rPr>
        <w:t>0</w:t>
      </w:r>
      <w:r>
        <w:rPr>
          <w:w w:val="105"/>
        </w:rPr>
        <w:t>.</w:t>
      </w:r>
      <w:r w:rsidR="00855B92">
        <w:rPr>
          <w:w w:val="105"/>
        </w:rPr>
        <w:t>43</w:t>
      </w:r>
      <w:r w:rsidR="00855B92">
        <w:rPr>
          <w:spacing w:val="-4"/>
          <w:w w:val="105"/>
        </w:rPr>
        <w:t xml:space="preserve"> </w:t>
      </w:r>
      <w:r>
        <w:rPr>
          <w:w w:val="105"/>
        </w:rPr>
        <w:t>X</w:t>
      </w:r>
      <w:r>
        <w:rPr>
          <w:spacing w:val="-4"/>
          <w:w w:val="105"/>
        </w:rPr>
        <w:t xml:space="preserve"> </w:t>
      </w:r>
      <w:r>
        <w:rPr>
          <w:w w:val="105"/>
        </w:rPr>
        <w:t>total</w:t>
      </w:r>
      <w:r>
        <w:rPr>
          <w:spacing w:val="-4"/>
          <w:w w:val="105"/>
        </w:rPr>
        <w:t xml:space="preserve"> </w:t>
      </w:r>
      <w:r>
        <w:rPr>
          <w:w w:val="105"/>
        </w:rPr>
        <w:t>hours</w:t>
      </w:r>
      <w:r>
        <w:rPr>
          <w:spacing w:val="-4"/>
          <w:w w:val="105"/>
        </w:rPr>
        <w:t xml:space="preserve"> </w:t>
      </w:r>
      <w:r>
        <w:rPr>
          <w:w w:val="105"/>
        </w:rPr>
        <w:t>worked</w:t>
      </w:r>
      <w:r>
        <w:rPr>
          <w:spacing w:val="-4"/>
          <w:w w:val="105"/>
        </w:rPr>
        <w:t xml:space="preserve"> </w:t>
      </w:r>
      <w:r>
        <w:rPr>
          <w:w w:val="105"/>
        </w:rPr>
        <w:t>in</w:t>
      </w:r>
      <w:r>
        <w:rPr>
          <w:spacing w:val="-4"/>
          <w:w w:val="105"/>
        </w:rPr>
        <w:t xml:space="preserve"> </w:t>
      </w:r>
      <w:proofErr w:type="gramStart"/>
      <w:r>
        <w:rPr>
          <w:w w:val="105"/>
        </w:rPr>
        <w:t>6</w:t>
      </w:r>
      <w:r>
        <w:rPr>
          <w:spacing w:val="-4"/>
          <w:w w:val="105"/>
        </w:rPr>
        <w:t xml:space="preserve"> </w:t>
      </w:r>
      <w:r>
        <w:rPr>
          <w:w w:val="105"/>
        </w:rPr>
        <w:t>month</w:t>
      </w:r>
      <w:proofErr w:type="gramEnd"/>
      <w:r>
        <w:rPr>
          <w:spacing w:val="-4"/>
          <w:w w:val="105"/>
        </w:rPr>
        <w:t xml:space="preserve"> </w:t>
      </w:r>
      <w:r>
        <w:rPr>
          <w:w w:val="105"/>
        </w:rPr>
        <w:t>eligibility</w:t>
      </w:r>
      <w:r>
        <w:rPr>
          <w:spacing w:val="-4"/>
          <w:w w:val="105"/>
        </w:rPr>
        <w:t xml:space="preserve"> </w:t>
      </w:r>
      <w:r>
        <w:rPr>
          <w:w w:val="105"/>
        </w:rPr>
        <w:t>period</w:t>
      </w:r>
      <w:r w:rsidR="008D7263">
        <w:rPr>
          <w:w w:val="105"/>
        </w:rPr>
        <w:t>.</w:t>
      </w:r>
      <w:r>
        <w:rPr>
          <w:w w:val="105"/>
        </w:rPr>
        <w:t xml:space="preserve"> 1/1/</w:t>
      </w:r>
      <w:r w:rsidR="00855B92">
        <w:rPr>
          <w:w w:val="105"/>
        </w:rPr>
        <w:t>2013</w:t>
      </w:r>
      <w:r w:rsidR="00855B92">
        <w:rPr>
          <w:spacing w:val="-4"/>
          <w:w w:val="105"/>
        </w:rPr>
        <w:t xml:space="preserve"> </w:t>
      </w:r>
      <w:r>
        <w:rPr>
          <w:w w:val="105"/>
        </w:rPr>
        <w:t>through</w:t>
      </w:r>
      <w:r>
        <w:rPr>
          <w:spacing w:val="-4"/>
          <w:w w:val="105"/>
        </w:rPr>
        <w:t xml:space="preserve"> </w:t>
      </w:r>
      <w:r>
        <w:rPr>
          <w:w w:val="105"/>
        </w:rPr>
        <w:t>12/31/</w:t>
      </w:r>
      <w:r w:rsidR="00855B92">
        <w:rPr>
          <w:w w:val="105"/>
        </w:rPr>
        <w:t>2017</w:t>
      </w:r>
      <w:r>
        <w:rPr>
          <w:w w:val="105"/>
        </w:rPr>
        <w:t>:</w:t>
      </w:r>
      <w:r>
        <w:rPr>
          <w:spacing w:val="-5"/>
          <w:w w:val="105"/>
        </w:rPr>
        <w:t xml:space="preserve"> </w:t>
      </w:r>
      <w:r>
        <w:rPr>
          <w:w w:val="105"/>
        </w:rPr>
        <w:t>$</w:t>
      </w:r>
      <w:r w:rsidR="008D7263">
        <w:rPr>
          <w:w w:val="105"/>
        </w:rPr>
        <w:t>0</w:t>
      </w:r>
      <w:r>
        <w:rPr>
          <w:w w:val="105"/>
        </w:rPr>
        <w:t>.</w:t>
      </w:r>
      <w:r w:rsidR="00855B92">
        <w:rPr>
          <w:w w:val="105"/>
        </w:rPr>
        <w:t>38</w:t>
      </w:r>
      <w:r w:rsidR="00855B92">
        <w:rPr>
          <w:spacing w:val="-4"/>
          <w:w w:val="105"/>
        </w:rPr>
        <w:t xml:space="preserve"> </w:t>
      </w:r>
      <w:r>
        <w:rPr>
          <w:w w:val="105"/>
        </w:rPr>
        <w:t>X</w:t>
      </w:r>
      <w:r>
        <w:rPr>
          <w:spacing w:val="-4"/>
          <w:w w:val="105"/>
        </w:rPr>
        <w:t xml:space="preserve"> </w:t>
      </w:r>
      <w:r>
        <w:rPr>
          <w:w w:val="105"/>
        </w:rPr>
        <w:t>total</w:t>
      </w:r>
      <w:r>
        <w:rPr>
          <w:spacing w:val="-5"/>
          <w:w w:val="105"/>
        </w:rPr>
        <w:t xml:space="preserve"> </w:t>
      </w:r>
      <w:r>
        <w:rPr>
          <w:w w:val="105"/>
        </w:rPr>
        <w:t>hours</w:t>
      </w:r>
      <w:r>
        <w:rPr>
          <w:spacing w:val="-5"/>
          <w:w w:val="105"/>
        </w:rPr>
        <w:t xml:space="preserve"> </w:t>
      </w:r>
      <w:r>
        <w:rPr>
          <w:w w:val="105"/>
        </w:rPr>
        <w:t>worked</w:t>
      </w:r>
      <w:r>
        <w:rPr>
          <w:spacing w:val="-4"/>
          <w:w w:val="105"/>
        </w:rPr>
        <w:t xml:space="preserve"> </w:t>
      </w:r>
      <w:r>
        <w:rPr>
          <w:w w:val="105"/>
        </w:rPr>
        <w:t>in</w:t>
      </w:r>
      <w:r>
        <w:rPr>
          <w:spacing w:val="-4"/>
          <w:w w:val="105"/>
        </w:rPr>
        <w:t xml:space="preserve"> </w:t>
      </w:r>
      <w:proofErr w:type="gramStart"/>
      <w:r>
        <w:rPr>
          <w:w w:val="105"/>
        </w:rPr>
        <w:t>6</w:t>
      </w:r>
      <w:r>
        <w:rPr>
          <w:spacing w:val="-4"/>
          <w:w w:val="105"/>
        </w:rPr>
        <w:t xml:space="preserve"> </w:t>
      </w:r>
      <w:r>
        <w:rPr>
          <w:w w:val="105"/>
        </w:rPr>
        <w:t>month</w:t>
      </w:r>
      <w:proofErr w:type="gramEnd"/>
      <w:r>
        <w:rPr>
          <w:spacing w:val="-4"/>
          <w:w w:val="105"/>
        </w:rPr>
        <w:t xml:space="preserve"> </w:t>
      </w:r>
      <w:r>
        <w:rPr>
          <w:w w:val="105"/>
        </w:rPr>
        <w:t>eligibility</w:t>
      </w:r>
      <w:r>
        <w:rPr>
          <w:spacing w:val="-5"/>
          <w:w w:val="105"/>
        </w:rPr>
        <w:t xml:space="preserve"> </w:t>
      </w:r>
      <w:r>
        <w:rPr>
          <w:w w:val="105"/>
        </w:rPr>
        <w:t>period</w:t>
      </w:r>
      <w:r w:rsidR="008D7263">
        <w:rPr>
          <w:w w:val="105"/>
        </w:rPr>
        <w:t>.</w:t>
      </w:r>
    </w:p>
    <w:p w14:paraId="3E2243B2" w14:textId="71E5CEEC" w:rsidR="001216FF" w:rsidRDefault="001216FF" w:rsidP="008D7263">
      <w:pPr>
        <w:contextualSpacing/>
        <w:rPr>
          <w:w w:val="105"/>
        </w:rPr>
      </w:pPr>
      <w:r>
        <w:rPr>
          <w:w w:val="105"/>
        </w:rPr>
        <w:t>1/1/</w:t>
      </w:r>
      <w:r w:rsidR="00855B92">
        <w:rPr>
          <w:w w:val="105"/>
        </w:rPr>
        <w:t xml:space="preserve">2018 </w:t>
      </w:r>
      <w:r>
        <w:rPr>
          <w:w w:val="105"/>
        </w:rPr>
        <w:t>to current eligibility period: $</w:t>
      </w:r>
      <w:r w:rsidR="008D7263">
        <w:rPr>
          <w:w w:val="105"/>
        </w:rPr>
        <w:t>0</w:t>
      </w:r>
      <w:r>
        <w:rPr>
          <w:w w:val="105"/>
        </w:rPr>
        <w:t>.</w:t>
      </w:r>
      <w:r w:rsidR="00855B92">
        <w:rPr>
          <w:w w:val="105"/>
        </w:rPr>
        <w:t xml:space="preserve">31 </w:t>
      </w:r>
      <w:r>
        <w:rPr>
          <w:w w:val="105"/>
        </w:rPr>
        <w:t xml:space="preserve">X total hours worked in </w:t>
      </w:r>
      <w:proofErr w:type="gramStart"/>
      <w:r>
        <w:rPr>
          <w:w w:val="105"/>
        </w:rPr>
        <w:t>6 month</w:t>
      </w:r>
      <w:proofErr w:type="gramEnd"/>
      <w:r>
        <w:rPr>
          <w:w w:val="105"/>
        </w:rPr>
        <w:t xml:space="preserve"> eligibility period</w:t>
      </w:r>
      <w:r w:rsidR="008D7263">
        <w:rPr>
          <w:w w:val="105"/>
        </w:rPr>
        <w:t>.</w:t>
      </w:r>
    </w:p>
    <w:p w14:paraId="7C2B721A" w14:textId="77777777" w:rsidR="008D7263" w:rsidRDefault="008D7263" w:rsidP="008D7263">
      <w:pPr>
        <w:contextualSpacing/>
      </w:pPr>
    </w:p>
    <w:p w14:paraId="481B59C8" w14:textId="2BA5B02A" w:rsidR="001216FF" w:rsidRDefault="001216FF" w:rsidP="008D7263">
      <w:pPr>
        <w:contextualSpacing/>
        <w:rPr>
          <w:w w:val="105"/>
        </w:rPr>
      </w:pPr>
      <w:proofErr w:type="gramStart"/>
      <w:r>
        <w:rPr>
          <w:w w:val="105"/>
        </w:rPr>
        <w:t>In the event that</w:t>
      </w:r>
      <w:proofErr w:type="gramEnd"/>
      <w:r>
        <w:rPr>
          <w:w w:val="105"/>
        </w:rPr>
        <w:t xml:space="preserve"> that these calculations produce a total bonus amount that is higher than available DCWI funding, the employer shall reduce individual bonuses by an even amount for each worker to match available funding. The Employer</w:t>
      </w:r>
      <w:r w:rsidR="00855B92">
        <w:rPr>
          <w:w w:val="105"/>
        </w:rPr>
        <w:t xml:space="preserve"> shall attempt to ensure to keep any reduction separated by seven cents ($0.07) between each of the seniority dates listed above. </w:t>
      </w:r>
      <w:proofErr w:type="gramStart"/>
      <w:r w:rsidR="00855B92">
        <w:rPr>
          <w:w w:val="105"/>
        </w:rPr>
        <w:t>In the event that</w:t>
      </w:r>
      <w:proofErr w:type="gramEnd"/>
      <w:r w:rsidR="00855B92">
        <w:rPr>
          <w:w w:val="105"/>
        </w:rPr>
        <w:t xml:space="preserve"> the seven cents ($0.07) separation results in an over or under amount of available funding, the change to the separation cents will be kept as de minimis as possible. The Employer</w:t>
      </w:r>
      <w:r>
        <w:rPr>
          <w:w w:val="105"/>
        </w:rPr>
        <w:t xml:space="preserve"> will notify the Union of any adjustments made to the disbursement process as far in advance as possible. The Employer and the Union may also agree to establish a minimum amount to bonus for each employee.</w:t>
      </w:r>
      <w:bookmarkStart w:id="217" w:name="_TOC_250014"/>
    </w:p>
    <w:p w14:paraId="0E6400F2" w14:textId="18AFEB25" w:rsidR="00902106" w:rsidRDefault="00902106" w:rsidP="008D7263">
      <w:pPr>
        <w:contextualSpacing/>
        <w:rPr>
          <w:w w:val="105"/>
        </w:rPr>
      </w:pPr>
    </w:p>
    <w:p w14:paraId="2FDCA99B" w14:textId="2A761C9D" w:rsidR="00902106" w:rsidRDefault="00902106" w:rsidP="008D7263">
      <w:pPr>
        <w:contextualSpacing/>
        <w:rPr>
          <w:b/>
          <w:bCs/>
          <w:w w:val="105"/>
        </w:rPr>
      </w:pPr>
      <w:r>
        <w:rPr>
          <w:b/>
          <w:bCs/>
          <w:w w:val="105"/>
        </w:rPr>
        <w:t xml:space="preserve">SECTION 23.4.1 RATIFICATION BONUS </w:t>
      </w:r>
    </w:p>
    <w:p w14:paraId="10346B76" w14:textId="6A8F10D9" w:rsidR="00902106" w:rsidRDefault="00902106" w:rsidP="008D7263">
      <w:pPr>
        <w:contextualSpacing/>
        <w:rPr>
          <w:w w:val="105"/>
        </w:rPr>
      </w:pPr>
      <w:r>
        <w:rPr>
          <w:w w:val="105"/>
        </w:rPr>
        <w:t xml:space="preserve">Upon successful ratification of this agreement the following </w:t>
      </w:r>
      <w:proofErr w:type="gramStart"/>
      <w:r>
        <w:rPr>
          <w:w w:val="105"/>
        </w:rPr>
        <w:t>one time</w:t>
      </w:r>
      <w:proofErr w:type="gramEnd"/>
      <w:r>
        <w:rPr>
          <w:w w:val="105"/>
        </w:rPr>
        <w:t xml:space="preserve"> bonuses to employees eligible for benefits shall be made based on the hire dates as outlined below: </w:t>
      </w:r>
    </w:p>
    <w:p w14:paraId="0D86400F" w14:textId="74EDAA98" w:rsidR="00902106" w:rsidRDefault="00902106" w:rsidP="008D7263">
      <w:pPr>
        <w:contextualSpacing/>
        <w:rPr>
          <w:w w:val="105"/>
        </w:rPr>
      </w:pPr>
    </w:p>
    <w:p w14:paraId="5CB6866C" w14:textId="329B3C08" w:rsidR="00902106" w:rsidRDefault="00902106" w:rsidP="008D7263">
      <w:pPr>
        <w:contextualSpacing/>
        <w:rPr>
          <w:w w:val="105"/>
        </w:rPr>
      </w:pPr>
      <w:r>
        <w:rPr>
          <w:w w:val="105"/>
        </w:rPr>
        <w:t>Hire Date</w:t>
      </w:r>
      <w:r>
        <w:rPr>
          <w:w w:val="105"/>
        </w:rPr>
        <w:tab/>
      </w:r>
      <w:r>
        <w:rPr>
          <w:w w:val="105"/>
        </w:rPr>
        <w:tab/>
      </w:r>
      <w:r>
        <w:rPr>
          <w:w w:val="105"/>
        </w:rPr>
        <w:tab/>
        <w:t>Payment Per Person</w:t>
      </w:r>
    </w:p>
    <w:p w14:paraId="085AC63E" w14:textId="79EA5364" w:rsidR="00902106" w:rsidRDefault="00902106" w:rsidP="008D7263">
      <w:pPr>
        <w:contextualSpacing/>
        <w:rPr>
          <w:w w:val="105"/>
        </w:rPr>
      </w:pPr>
      <w:r>
        <w:rPr>
          <w:w w:val="105"/>
        </w:rPr>
        <w:t>1995-2008</w:t>
      </w:r>
      <w:r>
        <w:rPr>
          <w:w w:val="105"/>
        </w:rPr>
        <w:tab/>
      </w:r>
      <w:r>
        <w:rPr>
          <w:w w:val="105"/>
        </w:rPr>
        <w:tab/>
      </w:r>
      <w:r>
        <w:rPr>
          <w:w w:val="105"/>
        </w:rPr>
        <w:tab/>
        <w:t>$460</w:t>
      </w:r>
    </w:p>
    <w:p w14:paraId="2D8E1CF0" w14:textId="5C1C030A" w:rsidR="00902106" w:rsidRDefault="00902106" w:rsidP="008D7263">
      <w:pPr>
        <w:contextualSpacing/>
        <w:rPr>
          <w:w w:val="105"/>
        </w:rPr>
      </w:pPr>
      <w:r>
        <w:rPr>
          <w:w w:val="105"/>
        </w:rPr>
        <w:t>2009-2012</w:t>
      </w:r>
      <w:r>
        <w:rPr>
          <w:w w:val="105"/>
        </w:rPr>
        <w:tab/>
      </w:r>
      <w:r>
        <w:rPr>
          <w:w w:val="105"/>
        </w:rPr>
        <w:tab/>
      </w:r>
      <w:r>
        <w:rPr>
          <w:w w:val="105"/>
        </w:rPr>
        <w:tab/>
        <w:t>$340</w:t>
      </w:r>
    </w:p>
    <w:p w14:paraId="39AD7D6F" w14:textId="0E14F30D" w:rsidR="00902106" w:rsidRDefault="00902106" w:rsidP="008D7263">
      <w:pPr>
        <w:contextualSpacing/>
        <w:rPr>
          <w:w w:val="105"/>
        </w:rPr>
      </w:pPr>
      <w:r>
        <w:rPr>
          <w:w w:val="105"/>
        </w:rPr>
        <w:t>2013-2017</w:t>
      </w:r>
      <w:r>
        <w:rPr>
          <w:w w:val="105"/>
        </w:rPr>
        <w:tab/>
      </w:r>
      <w:r>
        <w:rPr>
          <w:w w:val="105"/>
        </w:rPr>
        <w:tab/>
      </w:r>
      <w:r>
        <w:rPr>
          <w:w w:val="105"/>
        </w:rPr>
        <w:tab/>
        <w:t>$300</w:t>
      </w:r>
    </w:p>
    <w:p w14:paraId="54BCF092" w14:textId="455B9936" w:rsidR="00902106" w:rsidRDefault="00902106" w:rsidP="008D7263">
      <w:pPr>
        <w:contextualSpacing/>
        <w:rPr>
          <w:w w:val="105"/>
        </w:rPr>
      </w:pPr>
      <w:r>
        <w:rPr>
          <w:w w:val="105"/>
        </w:rPr>
        <w:t>2018-2021</w:t>
      </w:r>
      <w:r>
        <w:rPr>
          <w:w w:val="105"/>
        </w:rPr>
        <w:tab/>
      </w:r>
      <w:r>
        <w:rPr>
          <w:w w:val="105"/>
        </w:rPr>
        <w:tab/>
      </w:r>
      <w:r>
        <w:rPr>
          <w:w w:val="105"/>
        </w:rPr>
        <w:tab/>
        <w:t>$100</w:t>
      </w:r>
    </w:p>
    <w:p w14:paraId="0E782F48" w14:textId="77777777" w:rsidR="003A5D12" w:rsidRDefault="003A5D12" w:rsidP="008D7263">
      <w:pPr>
        <w:contextualSpacing/>
        <w:rPr>
          <w:w w:val="105"/>
        </w:rPr>
      </w:pPr>
    </w:p>
    <w:p w14:paraId="6611870E" w14:textId="72AB52F0" w:rsidR="00902106" w:rsidRDefault="00902106" w:rsidP="008D7263">
      <w:pPr>
        <w:contextualSpacing/>
        <w:rPr>
          <w:b/>
          <w:bCs/>
          <w:w w:val="105"/>
        </w:rPr>
      </w:pPr>
      <w:r>
        <w:rPr>
          <w:b/>
          <w:bCs/>
          <w:w w:val="105"/>
        </w:rPr>
        <w:t xml:space="preserve">SECTION 23.5: MENTORING DIFFERENTIAL </w:t>
      </w:r>
    </w:p>
    <w:p w14:paraId="3199AEF5" w14:textId="1D40976C" w:rsidR="00902106" w:rsidRDefault="00902106" w:rsidP="008D7263">
      <w:pPr>
        <w:contextualSpacing/>
        <w:rPr>
          <w:w w:val="105"/>
        </w:rPr>
      </w:pPr>
      <w:r>
        <w:rPr>
          <w:w w:val="105"/>
        </w:rPr>
        <w:t xml:space="preserve">Mentoring was established to provide real time training and colleague insight into the profession by Mentor’s one on one time with Mentee and client. </w:t>
      </w:r>
    </w:p>
    <w:p w14:paraId="51FDD0AB" w14:textId="568542A3" w:rsidR="00902106" w:rsidRDefault="00902106" w:rsidP="008D7263">
      <w:pPr>
        <w:contextualSpacing/>
        <w:rPr>
          <w:w w:val="105"/>
        </w:rPr>
      </w:pPr>
    </w:p>
    <w:p w14:paraId="515A5DD3" w14:textId="12DEFE02" w:rsidR="00902106" w:rsidRDefault="00902106" w:rsidP="008D7263">
      <w:pPr>
        <w:contextualSpacing/>
        <w:rPr>
          <w:w w:val="105"/>
        </w:rPr>
      </w:pPr>
      <w:r>
        <w:rPr>
          <w:w w:val="105"/>
        </w:rPr>
        <w:t xml:space="preserve">Any employee that is assigned to a Mentorship </w:t>
      </w:r>
      <w:proofErr w:type="spellStart"/>
      <w:r>
        <w:rPr>
          <w:w w:val="105"/>
        </w:rPr>
        <w:t>positon</w:t>
      </w:r>
      <w:proofErr w:type="spellEnd"/>
      <w:r>
        <w:rPr>
          <w:w w:val="105"/>
        </w:rPr>
        <w:t xml:space="preserve"> shall be compensated as follows: Mentors shall be paid four dollars ($4.00) per hour in addition to their regular rate of pay for all paid care time spent with Mentees. </w:t>
      </w:r>
    </w:p>
    <w:p w14:paraId="0FC34A40" w14:textId="366CF914" w:rsidR="00902106" w:rsidRDefault="00902106" w:rsidP="008D7263">
      <w:pPr>
        <w:contextualSpacing/>
        <w:rPr>
          <w:w w:val="105"/>
        </w:rPr>
      </w:pPr>
    </w:p>
    <w:p w14:paraId="0D9C4019" w14:textId="57BF92F0" w:rsidR="00902106" w:rsidRPr="00902106" w:rsidRDefault="00902106" w:rsidP="008D7263">
      <w:pPr>
        <w:contextualSpacing/>
      </w:pPr>
      <w:proofErr w:type="spellStart"/>
      <w:r>
        <w:rPr>
          <w:w w:val="105"/>
        </w:rPr>
        <w:t>HomeCare</w:t>
      </w:r>
      <w:proofErr w:type="spellEnd"/>
      <w:r>
        <w:rPr>
          <w:w w:val="105"/>
        </w:rPr>
        <w:t xml:space="preserve"> Montana and SEIU agree to continue to monitor and make improvements to Mentorship through the Labor Management Committee. </w:t>
      </w:r>
    </w:p>
    <w:p w14:paraId="5C50380E" w14:textId="1840190A" w:rsidR="001216FF" w:rsidRPr="00C7652D" w:rsidRDefault="001216FF" w:rsidP="00C7652D">
      <w:pPr>
        <w:pStyle w:val="Heading2"/>
      </w:pPr>
      <w:bookmarkStart w:id="218" w:name="_Toc89437557"/>
      <w:r w:rsidRPr="00C7652D">
        <w:t>SECTION 23.</w:t>
      </w:r>
      <w:r w:rsidR="00902106">
        <w:t>6</w:t>
      </w:r>
      <w:r w:rsidRPr="00C7652D">
        <w:t>: ON-CALL SC</w:t>
      </w:r>
      <w:r w:rsidRPr="008B2960">
        <w:t>H</w:t>
      </w:r>
      <w:r w:rsidRPr="00C7652D">
        <w:t>EDU</w:t>
      </w:r>
      <w:bookmarkEnd w:id="217"/>
      <w:r w:rsidRPr="00C7652D">
        <w:t>LERS</w:t>
      </w:r>
      <w:bookmarkEnd w:id="218"/>
    </w:p>
    <w:p w14:paraId="2376BC6D" w14:textId="18DC4D57" w:rsidR="001216FF" w:rsidRDefault="001216FF" w:rsidP="008B2960">
      <w:r>
        <w:rPr>
          <w:w w:val="102"/>
        </w:rPr>
        <w:t>Any</w:t>
      </w:r>
      <w:r>
        <w:t xml:space="preserve"> </w:t>
      </w:r>
      <w:r>
        <w:rPr>
          <w:w w:val="102"/>
        </w:rPr>
        <w:t>Employees</w:t>
      </w:r>
      <w:r>
        <w:t xml:space="preserve"> </w:t>
      </w:r>
      <w:r>
        <w:rPr>
          <w:w w:val="102"/>
        </w:rPr>
        <w:t>who</w:t>
      </w:r>
      <w:r>
        <w:t xml:space="preserve"> </w:t>
      </w:r>
      <w:r>
        <w:rPr>
          <w:w w:val="102"/>
        </w:rPr>
        <w:t>are</w:t>
      </w:r>
      <w:r>
        <w:t xml:space="preserve"> </w:t>
      </w:r>
      <w:r>
        <w:rPr>
          <w:w w:val="102"/>
        </w:rPr>
        <w:t>assigned</w:t>
      </w:r>
      <w:r>
        <w:t xml:space="preserve"> </w:t>
      </w:r>
      <w:r>
        <w:rPr>
          <w:w w:val="102"/>
        </w:rPr>
        <w:t>to</w:t>
      </w:r>
      <w:r>
        <w:t xml:space="preserve"> </w:t>
      </w:r>
      <w:r>
        <w:rPr>
          <w:w w:val="102"/>
        </w:rPr>
        <w:t>the</w:t>
      </w:r>
      <w:r>
        <w:t xml:space="preserve"> </w:t>
      </w:r>
      <w:r>
        <w:rPr>
          <w:w w:val="102"/>
        </w:rPr>
        <w:t>On</w:t>
      </w:r>
      <w:r>
        <w:rPr>
          <w:w w:val="34"/>
        </w:rPr>
        <w:t>-­‐</w:t>
      </w:r>
      <w:r>
        <w:rPr>
          <w:w w:val="102"/>
        </w:rPr>
        <w:t>Call</w:t>
      </w:r>
      <w:r>
        <w:t xml:space="preserve"> </w:t>
      </w:r>
      <w:r>
        <w:rPr>
          <w:w w:val="102"/>
        </w:rPr>
        <w:t>Schedulers</w:t>
      </w:r>
      <w:r>
        <w:t xml:space="preserve"> </w:t>
      </w:r>
      <w:r>
        <w:rPr>
          <w:w w:val="102"/>
        </w:rPr>
        <w:t>position</w:t>
      </w:r>
      <w:r>
        <w:t xml:space="preserve"> </w:t>
      </w:r>
      <w:r>
        <w:rPr>
          <w:w w:val="102"/>
          <w:sz w:val="21"/>
        </w:rPr>
        <w:t>shall</w:t>
      </w:r>
      <w:r>
        <w:rPr>
          <w:sz w:val="21"/>
        </w:rPr>
        <w:t xml:space="preserve"> </w:t>
      </w:r>
      <w:r>
        <w:rPr>
          <w:w w:val="102"/>
        </w:rPr>
        <w:t>be</w:t>
      </w:r>
      <w:r>
        <w:t xml:space="preserve"> </w:t>
      </w:r>
      <w:r>
        <w:rPr>
          <w:w w:val="102"/>
        </w:rPr>
        <w:t>compensated</w:t>
      </w:r>
      <w:r>
        <w:t xml:space="preserve"> </w:t>
      </w:r>
      <w:r>
        <w:rPr>
          <w:w w:val="102"/>
        </w:rPr>
        <w:t xml:space="preserve">as </w:t>
      </w:r>
      <w:r>
        <w:t>follows:</w:t>
      </w:r>
    </w:p>
    <w:p w14:paraId="568FB46F" w14:textId="77777777" w:rsidR="00C7652D" w:rsidRPr="00C7652D" w:rsidRDefault="00C7652D" w:rsidP="00C7652D"/>
    <w:p w14:paraId="1D2775E5" w14:textId="6C29DC43" w:rsidR="001216FF" w:rsidRDefault="001216FF" w:rsidP="008B2960">
      <w:pPr>
        <w:rPr>
          <w:w w:val="105"/>
        </w:rPr>
      </w:pPr>
      <w:r>
        <w:rPr>
          <w:w w:val="105"/>
        </w:rPr>
        <w:t xml:space="preserve">Weekday Rate: $18.00 per day </w:t>
      </w:r>
    </w:p>
    <w:p w14:paraId="5137E6B9" w14:textId="1ADA4239" w:rsidR="00C7652D" w:rsidRDefault="001216FF" w:rsidP="00C7652D">
      <w:pPr>
        <w:rPr>
          <w:w w:val="105"/>
        </w:rPr>
      </w:pPr>
      <w:r>
        <w:rPr>
          <w:w w:val="105"/>
        </w:rPr>
        <w:t>Weekend Rate: $32.00 per day</w:t>
      </w:r>
    </w:p>
    <w:p w14:paraId="422B503C" w14:textId="77777777" w:rsidR="00C06363" w:rsidRPr="00C7652D" w:rsidRDefault="00C06363" w:rsidP="00C7652D">
      <w:pPr>
        <w:rPr>
          <w:w w:val="105"/>
        </w:rPr>
      </w:pPr>
    </w:p>
    <w:p w14:paraId="49A2F5C8" w14:textId="5C7A43B6" w:rsidR="001216FF" w:rsidRPr="00F039B7" w:rsidRDefault="001216FF" w:rsidP="00C7652D">
      <w:pPr>
        <w:pStyle w:val="Heading2"/>
      </w:pPr>
      <w:bookmarkStart w:id="219" w:name="_TOC_250013"/>
      <w:bookmarkStart w:id="220" w:name="_Toc89437558"/>
      <w:bookmarkEnd w:id="219"/>
      <w:r w:rsidRPr="00C7652D">
        <w:t>23.</w:t>
      </w:r>
      <w:r w:rsidR="00902106">
        <w:t>6</w:t>
      </w:r>
      <w:r w:rsidRPr="00C7652D">
        <w:t>.1 MILEAGE</w:t>
      </w:r>
      <w:bookmarkEnd w:id="220"/>
    </w:p>
    <w:p w14:paraId="0BBBE3D5" w14:textId="5C7BC9DC" w:rsidR="001216FF" w:rsidRDefault="001216FF" w:rsidP="008B2960">
      <w:r>
        <w:rPr>
          <w:spacing w:val="2"/>
          <w:w w:val="102"/>
        </w:rPr>
        <w:t>On</w:t>
      </w:r>
      <w:r>
        <w:rPr>
          <w:w w:val="34"/>
        </w:rPr>
        <w:t>-­</w:t>
      </w:r>
      <w:r>
        <w:rPr>
          <w:rFonts w:ascii="Cambria Math" w:hAnsi="Cambria Math" w:cs="Cambria Math"/>
          <w:spacing w:val="1"/>
          <w:w w:val="34"/>
        </w:rPr>
        <w:t>‐</w:t>
      </w:r>
      <w:r>
        <w:rPr>
          <w:spacing w:val="2"/>
          <w:w w:val="102"/>
        </w:rPr>
        <w:t>C</w:t>
      </w:r>
      <w:r>
        <w:rPr>
          <w:spacing w:val="1"/>
          <w:w w:val="102"/>
        </w:rPr>
        <w:t>al</w:t>
      </w:r>
      <w:r>
        <w:rPr>
          <w:w w:val="102"/>
        </w:rPr>
        <w:t>l</w:t>
      </w:r>
      <w:r>
        <w:rPr>
          <w:spacing w:val="3"/>
        </w:rPr>
        <w:t xml:space="preserve"> </w:t>
      </w:r>
      <w:r>
        <w:rPr>
          <w:spacing w:val="1"/>
          <w:w w:val="102"/>
        </w:rPr>
        <w:t>Sc</w:t>
      </w:r>
      <w:r>
        <w:rPr>
          <w:spacing w:val="2"/>
          <w:w w:val="102"/>
        </w:rPr>
        <w:t>hedu</w:t>
      </w:r>
      <w:r>
        <w:rPr>
          <w:spacing w:val="1"/>
          <w:w w:val="102"/>
        </w:rPr>
        <w:t>l</w:t>
      </w:r>
      <w:r>
        <w:rPr>
          <w:spacing w:val="2"/>
          <w:w w:val="102"/>
        </w:rPr>
        <w:t>e</w:t>
      </w:r>
      <w:r>
        <w:rPr>
          <w:spacing w:val="1"/>
          <w:w w:val="102"/>
        </w:rPr>
        <w:t>r</w:t>
      </w:r>
      <w:r>
        <w:rPr>
          <w:w w:val="102"/>
        </w:rPr>
        <w:t>s</w:t>
      </w:r>
      <w:r>
        <w:rPr>
          <w:spacing w:val="3"/>
        </w:rPr>
        <w:t xml:space="preserve"> </w:t>
      </w:r>
      <w:r>
        <w:rPr>
          <w:spacing w:val="1"/>
          <w:w w:val="102"/>
        </w:rPr>
        <w:t>s</w:t>
      </w:r>
      <w:r>
        <w:rPr>
          <w:spacing w:val="2"/>
          <w:w w:val="102"/>
        </w:rPr>
        <w:t>h</w:t>
      </w:r>
      <w:r>
        <w:rPr>
          <w:spacing w:val="1"/>
          <w:w w:val="102"/>
        </w:rPr>
        <w:t>al</w:t>
      </w:r>
      <w:r>
        <w:rPr>
          <w:w w:val="102"/>
        </w:rPr>
        <w:t>l</w:t>
      </w:r>
      <w:r>
        <w:rPr>
          <w:spacing w:val="3"/>
        </w:rPr>
        <w:t xml:space="preserve"> </w:t>
      </w:r>
      <w:r>
        <w:rPr>
          <w:spacing w:val="2"/>
          <w:w w:val="102"/>
        </w:rPr>
        <w:t>b</w:t>
      </w:r>
      <w:r>
        <w:rPr>
          <w:w w:val="102"/>
        </w:rPr>
        <w:t>e</w:t>
      </w:r>
      <w:r>
        <w:rPr>
          <w:spacing w:val="4"/>
        </w:rPr>
        <w:t xml:space="preserve"> </w:t>
      </w:r>
      <w:r>
        <w:rPr>
          <w:spacing w:val="2"/>
          <w:w w:val="102"/>
        </w:rPr>
        <w:t>e</w:t>
      </w:r>
      <w:r>
        <w:rPr>
          <w:spacing w:val="1"/>
          <w:w w:val="102"/>
        </w:rPr>
        <w:t>ligi</w:t>
      </w:r>
      <w:r>
        <w:rPr>
          <w:spacing w:val="2"/>
          <w:w w:val="102"/>
        </w:rPr>
        <w:t>b</w:t>
      </w:r>
      <w:r>
        <w:rPr>
          <w:spacing w:val="1"/>
          <w:w w:val="102"/>
        </w:rPr>
        <w:t>l</w:t>
      </w:r>
      <w:r>
        <w:rPr>
          <w:w w:val="102"/>
        </w:rPr>
        <w:t>e</w:t>
      </w:r>
      <w:r>
        <w:rPr>
          <w:spacing w:val="4"/>
        </w:rPr>
        <w:t xml:space="preserve"> </w:t>
      </w:r>
      <w:r>
        <w:rPr>
          <w:spacing w:val="1"/>
          <w:w w:val="102"/>
        </w:rPr>
        <w:t>f</w:t>
      </w:r>
      <w:r>
        <w:rPr>
          <w:spacing w:val="2"/>
          <w:w w:val="102"/>
        </w:rPr>
        <w:t>o</w:t>
      </w:r>
      <w:r>
        <w:rPr>
          <w:w w:val="102"/>
        </w:rPr>
        <w:t>r</w:t>
      </w:r>
      <w:r>
        <w:rPr>
          <w:spacing w:val="3"/>
        </w:rPr>
        <w:t xml:space="preserve"> </w:t>
      </w:r>
      <w:r>
        <w:rPr>
          <w:spacing w:val="1"/>
          <w:w w:val="102"/>
        </w:rPr>
        <w:t>t</w:t>
      </w:r>
      <w:r>
        <w:rPr>
          <w:spacing w:val="2"/>
          <w:w w:val="102"/>
        </w:rPr>
        <w:t>h</w:t>
      </w:r>
      <w:r>
        <w:rPr>
          <w:w w:val="102"/>
        </w:rPr>
        <w:t>e</w:t>
      </w:r>
      <w:r>
        <w:rPr>
          <w:spacing w:val="3"/>
        </w:rPr>
        <w:t xml:space="preserve"> IRS </w:t>
      </w:r>
      <w:r>
        <w:rPr>
          <w:spacing w:val="3"/>
          <w:w w:val="102"/>
        </w:rPr>
        <w:t>m</w:t>
      </w:r>
      <w:r>
        <w:rPr>
          <w:w w:val="102"/>
        </w:rPr>
        <w:t>il</w:t>
      </w:r>
      <w:r>
        <w:rPr>
          <w:spacing w:val="1"/>
          <w:w w:val="102"/>
        </w:rPr>
        <w:t>eag</w:t>
      </w:r>
      <w:r>
        <w:rPr>
          <w:w w:val="102"/>
        </w:rPr>
        <w:t>e</w:t>
      </w:r>
      <w:r>
        <w:rPr>
          <w:spacing w:val="4"/>
        </w:rPr>
        <w:t xml:space="preserve"> </w:t>
      </w:r>
      <w:r>
        <w:rPr>
          <w:spacing w:val="1"/>
          <w:w w:val="102"/>
        </w:rPr>
        <w:t>re</w:t>
      </w:r>
      <w:r>
        <w:rPr>
          <w:w w:val="102"/>
        </w:rPr>
        <w:t>i</w:t>
      </w:r>
      <w:r>
        <w:rPr>
          <w:spacing w:val="3"/>
          <w:w w:val="102"/>
        </w:rPr>
        <w:t>m</w:t>
      </w:r>
      <w:r>
        <w:rPr>
          <w:spacing w:val="2"/>
          <w:w w:val="102"/>
        </w:rPr>
        <w:t>bu</w:t>
      </w:r>
      <w:r>
        <w:rPr>
          <w:spacing w:val="1"/>
          <w:w w:val="102"/>
        </w:rPr>
        <w:t>rse</w:t>
      </w:r>
      <w:r>
        <w:rPr>
          <w:spacing w:val="3"/>
          <w:w w:val="102"/>
        </w:rPr>
        <w:t>m</w:t>
      </w:r>
      <w:r>
        <w:rPr>
          <w:spacing w:val="1"/>
          <w:w w:val="102"/>
        </w:rPr>
        <w:t>e</w:t>
      </w:r>
      <w:r>
        <w:rPr>
          <w:spacing w:val="2"/>
          <w:w w:val="102"/>
        </w:rPr>
        <w:t>n</w:t>
      </w:r>
      <w:r>
        <w:rPr>
          <w:w w:val="102"/>
        </w:rPr>
        <w:t>t</w:t>
      </w:r>
      <w:r>
        <w:rPr>
          <w:spacing w:val="3"/>
        </w:rPr>
        <w:t xml:space="preserve"> rate</w:t>
      </w:r>
      <w:r>
        <w:t xml:space="preserve">, to be updated in an annual basis per mile for any miles driven </w:t>
      </w:r>
      <w:r>
        <w:rPr>
          <w:spacing w:val="2"/>
          <w:w w:val="102"/>
        </w:rPr>
        <w:t>d</w:t>
      </w:r>
      <w:r>
        <w:rPr>
          <w:spacing w:val="1"/>
          <w:w w:val="102"/>
        </w:rPr>
        <w:t>ir</w:t>
      </w:r>
      <w:r>
        <w:rPr>
          <w:spacing w:val="2"/>
          <w:w w:val="102"/>
        </w:rPr>
        <w:t>e</w:t>
      </w:r>
      <w:r>
        <w:rPr>
          <w:spacing w:val="1"/>
          <w:w w:val="102"/>
        </w:rPr>
        <w:t>ctl</w:t>
      </w:r>
      <w:r>
        <w:rPr>
          <w:w w:val="102"/>
        </w:rPr>
        <w:t>y</w:t>
      </w:r>
      <w:r>
        <w:rPr>
          <w:spacing w:val="4"/>
        </w:rPr>
        <w:t xml:space="preserve"> </w:t>
      </w:r>
      <w:r>
        <w:rPr>
          <w:spacing w:val="1"/>
          <w:w w:val="102"/>
        </w:rPr>
        <w:t>r</w:t>
      </w:r>
      <w:r>
        <w:rPr>
          <w:spacing w:val="2"/>
          <w:w w:val="102"/>
        </w:rPr>
        <w:t>e</w:t>
      </w:r>
      <w:r>
        <w:rPr>
          <w:spacing w:val="1"/>
          <w:w w:val="102"/>
        </w:rPr>
        <w:t>lat</w:t>
      </w:r>
      <w:r>
        <w:rPr>
          <w:spacing w:val="2"/>
          <w:w w:val="102"/>
        </w:rPr>
        <w:t>e</w:t>
      </w:r>
      <w:r>
        <w:rPr>
          <w:w w:val="102"/>
        </w:rPr>
        <w:t>d</w:t>
      </w:r>
      <w:r>
        <w:rPr>
          <w:spacing w:val="4"/>
        </w:rPr>
        <w:t xml:space="preserve"> </w:t>
      </w:r>
      <w:r>
        <w:rPr>
          <w:spacing w:val="1"/>
          <w:w w:val="102"/>
        </w:rPr>
        <w:t>t</w:t>
      </w:r>
      <w:r>
        <w:rPr>
          <w:w w:val="102"/>
        </w:rPr>
        <w:t>o</w:t>
      </w:r>
      <w:r>
        <w:rPr>
          <w:spacing w:val="4"/>
        </w:rPr>
        <w:t xml:space="preserve"> </w:t>
      </w:r>
      <w:r>
        <w:rPr>
          <w:spacing w:val="1"/>
          <w:w w:val="102"/>
        </w:rPr>
        <w:t>t</w:t>
      </w:r>
      <w:r>
        <w:rPr>
          <w:spacing w:val="2"/>
          <w:w w:val="102"/>
        </w:rPr>
        <w:t>h</w:t>
      </w:r>
      <w:r>
        <w:rPr>
          <w:w w:val="102"/>
        </w:rPr>
        <w:t>e</w:t>
      </w:r>
      <w:r>
        <w:rPr>
          <w:spacing w:val="4"/>
        </w:rPr>
        <w:t xml:space="preserve"> </w:t>
      </w:r>
      <w:r>
        <w:rPr>
          <w:spacing w:val="2"/>
          <w:w w:val="102"/>
        </w:rPr>
        <w:t>du</w:t>
      </w:r>
      <w:r>
        <w:rPr>
          <w:spacing w:val="1"/>
          <w:w w:val="102"/>
        </w:rPr>
        <w:t>ti</w:t>
      </w:r>
      <w:r>
        <w:rPr>
          <w:spacing w:val="2"/>
          <w:w w:val="102"/>
        </w:rPr>
        <w:t>e</w:t>
      </w:r>
      <w:r>
        <w:rPr>
          <w:w w:val="102"/>
        </w:rPr>
        <w:t>s</w:t>
      </w:r>
      <w:r>
        <w:rPr>
          <w:spacing w:val="3"/>
        </w:rPr>
        <w:t xml:space="preserve"> </w:t>
      </w:r>
      <w:r>
        <w:rPr>
          <w:spacing w:val="2"/>
          <w:w w:val="102"/>
        </w:rPr>
        <w:t>o</w:t>
      </w:r>
      <w:r>
        <w:rPr>
          <w:w w:val="102"/>
        </w:rPr>
        <w:t>f</w:t>
      </w:r>
      <w:r>
        <w:rPr>
          <w:spacing w:val="3"/>
        </w:rPr>
        <w:t xml:space="preserve"> </w:t>
      </w:r>
      <w:r>
        <w:rPr>
          <w:spacing w:val="1"/>
          <w:w w:val="102"/>
        </w:rPr>
        <w:t>t</w:t>
      </w:r>
      <w:r>
        <w:rPr>
          <w:spacing w:val="2"/>
          <w:w w:val="102"/>
        </w:rPr>
        <w:t>h</w:t>
      </w:r>
      <w:r>
        <w:rPr>
          <w:w w:val="102"/>
        </w:rPr>
        <w:t>e</w:t>
      </w:r>
      <w:r>
        <w:rPr>
          <w:spacing w:val="4"/>
        </w:rPr>
        <w:t xml:space="preserve"> </w:t>
      </w:r>
      <w:r>
        <w:rPr>
          <w:spacing w:val="2"/>
          <w:w w:val="102"/>
        </w:rPr>
        <w:t>o</w:t>
      </w:r>
      <w:r>
        <w:rPr>
          <w:spacing w:val="1"/>
          <w:w w:val="102"/>
        </w:rPr>
        <w:t>n</w:t>
      </w:r>
      <w:r>
        <w:rPr>
          <w:w w:val="34"/>
        </w:rPr>
        <w:t>-­</w:t>
      </w:r>
      <w:r>
        <w:rPr>
          <w:rFonts w:ascii="Cambria Math" w:hAnsi="Cambria Math" w:cs="Cambria Math"/>
          <w:spacing w:val="1"/>
          <w:w w:val="34"/>
        </w:rPr>
        <w:t>‐</w:t>
      </w:r>
      <w:r>
        <w:rPr>
          <w:spacing w:val="1"/>
          <w:w w:val="102"/>
        </w:rPr>
        <w:t>ca</w:t>
      </w:r>
      <w:r>
        <w:rPr>
          <w:w w:val="102"/>
        </w:rPr>
        <w:t>ll</w:t>
      </w:r>
      <w:r>
        <w:rPr>
          <w:spacing w:val="3"/>
        </w:rPr>
        <w:t xml:space="preserve"> </w:t>
      </w:r>
      <w:r>
        <w:rPr>
          <w:spacing w:val="1"/>
          <w:w w:val="102"/>
        </w:rPr>
        <w:t>sc</w:t>
      </w:r>
      <w:r>
        <w:rPr>
          <w:spacing w:val="2"/>
          <w:w w:val="102"/>
        </w:rPr>
        <w:t>h</w:t>
      </w:r>
      <w:r>
        <w:rPr>
          <w:spacing w:val="1"/>
          <w:w w:val="102"/>
        </w:rPr>
        <w:t>e</w:t>
      </w:r>
      <w:r>
        <w:rPr>
          <w:spacing w:val="2"/>
          <w:w w:val="102"/>
        </w:rPr>
        <w:t>du</w:t>
      </w:r>
      <w:r>
        <w:rPr>
          <w:w w:val="102"/>
        </w:rPr>
        <w:t>l</w:t>
      </w:r>
      <w:r>
        <w:rPr>
          <w:spacing w:val="1"/>
          <w:w w:val="102"/>
        </w:rPr>
        <w:t>e</w:t>
      </w:r>
      <w:r>
        <w:rPr>
          <w:w w:val="102"/>
        </w:rPr>
        <w:t>r</w:t>
      </w:r>
      <w:r>
        <w:rPr>
          <w:spacing w:val="3"/>
        </w:rPr>
        <w:t xml:space="preserve"> </w:t>
      </w:r>
      <w:r>
        <w:rPr>
          <w:spacing w:val="1"/>
          <w:w w:val="102"/>
        </w:rPr>
        <w:t>(</w:t>
      </w:r>
      <w:r>
        <w:rPr>
          <w:w w:val="102"/>
        </w:rPr>
        <w:t>i</w:t>
      </w:r>
      <w:r>
        <w:rPr>
          <w:spacing w:val="2"/>
          <w:w w:val="102"/>
        </w:rPr>
        <w:t>n</w:t>
      </w:r>
      <w:r>
        <w:rPr>
          <w:spacing w:val="1"/>
          <w:w w:val="102"/>
        </w:rPr>
        <w:t>c</w:t>
      </w:r>
      <w:r>
        <w:rPr>
          <w:w w:val="102"/>
        </w:rPr>
        <w:t>l</w:t>
      </w:r>
      <w:r>
        <w:rPr>
          <w:spacing w:val="2"/>
          <w:w w:val="102"/>
        </w:rPr>
        <w:t>ud</w:t>
      </w:r>
      <w:r>
        <w:rPr>
          <w:w w:val="102"/>
        </w:rPr>
        <w:t>i</w:t>
      </w:r>
      <w:r>
        <w:rPr>
          <w:spacing w:val="2"/>
          <w:w w:val="102"/>
        </w:rPr>
        <w:t>n</w:t>
      </w:r>
      <w:r>
        <w:rPr>
          <w:w w:val="102"/>
        </w:rPr>
        <w:t>g</w:t>
      </w:r>
      <w:r>
        <w:rPr>
          <w:spacing w:val="4"/>
        </w:rPr>
        <w:t xml:space="preserve"> </w:t>
      </w:r>
      <w:r>
        <w:rPr>
          <w:spacing w:val="2"/>
          <w:w w:val="102"/>
        </w:rPr>
        <w:t>bu</w:t>
      </w:r>
      <w:r>
        <w:rPr>
          <w:w w:val="102"/>
        </w:rPr>
        <w:t>t</w:t>
      </w:r>
      <w:r>
        <w:rPr>
          <w:spacing w:val="3"/>
        </w:rPr>
        <w:t xml:space="preserve"> </w:t>
      </w:r>
      <w:r>
        <w:rPr>
          <w:spacing w:val="2"/>
          <w:w w:val="102"/>
        </w:rPr>
        <w:t>no</w:t>
      </w:r>
      <w:r>
        <w:rPr>
          <w:w w:val="102"/>
        </w:rPr>
        <w:t>t</w:t>
      </w:r>
      <w:r>
        <w:rPr>
          <w:spacing w:val="3"/>
        </w:rPr>
        <w:t xml:space="preserve"> </w:t>
      </w:r>
      <w:r>
        <w:rPr>
          <w:w w:val="102"/>
        </w:rPr>
        <w:t>li</w:t>
      </w:r>
      <w:r>
        <w:rPr>
          <w:spacing w:val="3"/>
          <w:w w:val="102"/>
        </w:rPr>
        <w:t>m</w:t>
      </w:r>
      <w:r>
        <w:rPr>
          <w:w w:val="102"/>
        </w:rPr>
        <w:t>i</w:t>
      </w:r>
      <w:r>
        <w:rPr>
          <w:spacing w:val="1"/>
          <w:w w:val="102"/>
        </w:rPr>
        <w:t>te</w:t>
      </w:r>
      <w:r>
        <w:rPr>
          <w:w w:val="102"/>
        </w:rPr>
        <w:t>d</w:t>
      </w:r>
      <w:r>
        <w:rPr>
          <w:spacing w:val="4"/>
        </w:rPr>
        <w:t xml:space="preserve"> </w:t>
      </w:r>
      <w:proofErr w:type="gramStart"/>
      <w:r>
        <w:rPr>
          <w:spacing w:val="1"/>
          <w:w w:val="102"/>
        </w:rPr>
        <w:t>t</w:t>
      </w:r>
      <w:r>
        <w:rPr>
          <w:spacing w:val="2"/>
          <w:w w:val="102"/>
        </w:rPr>
        <w:t>o</w:t>
      </w:r>
      <w:r>
        <w:rPr>
          <w:w w:val="102"/>
        </w:rPr>
        <w:t>:</w:t>
      </w:r>
      <w:proofErr w:type="gramEnd"/>
      <w:r>
        <w:rPr>
          <w:spacing w:val="3"/>
        </w:rPr>
        <w:t xml:space="preserve"> </w:t>
      </w:r>
      <w:r>
        <w:rPr>
          <w:spacing w:val="2"/>
          <w:w w:val="102"/>
        </w:rPr>
        <w:t>d</w:t>
      </w:r>
      <w:r>
        <w:rPr>
          <w:spacing w:val="1"/>
          <w:w w:val="102"/>
        </w:rPr>
        <w:t>r</w:t>
      </w:r>
      <w:r>
        <w:rPr>
          <w:w w:val="102"/>
        </w:rPr>
        <w:t>i</w:t>
      </w:r>
      <w:r>
        <w:rPr>
          <w:spacing w:val="1"/>
          <w:w w:val="102"/>
        </w:rPr>
        <w:t>v</w:t>
      </w:r>
      <w:r>
        <w:rPr>
          <w:w w:val="102"/>
        </w:rPr>
        <w:t>i</w:t>
      </w:r>
      <w:r>
        <w:rPr>
          <w:spacing w:val="2"/>
          <w:w w:val="102"/>
        </w:rPr>
        <w:t>n</w:t>
      </w:r>
      <w:r>
        <w:rPr>
          <w:w w:val="102"/>
        </w:rPr>
        <w:t>g</w:t>
      </w:r>
      <w:r>
        <w:rPr>
          <w:spacing w:val="4"/>
        </w:rPr>
        <w:t xml:space="preserve"> </w:t>
      </w:r>
      <w:r>
        <w:rPr>
          <w:spacing w:val="1"/>
          <w:w w:val="102"/>
        </w:rPr>
        <w:t>t</w:t>
      </w:r>
      <w:r>
        <w:rPr>
          <w:w w:val="102"/>
        </w:rPr>
        <w:t>o</w:t>
      </w:r>
      <w:r>
        <w:rPr>
          <w:spacing w:val="4"/>
        </w:rPr>
        <w:t xml:space="preserve"> </w:t>
      </w:r>
      <w:r>
        <w:rPr>
          <w:spacing w:val="1"/>
          <w:w w:val="102"/>
        </w:rPr>
        <w:t>t</w:t>
      </w:r>
      <w:r>
        <w:rPr>
          <w:spacing w:val="2"/>
          <w:w w:val="102"/>
        </w:rPr>
        <w:t>h</w:t>
      </w:r>
      <w:r>
        <w:rPr>
          <w:w w:val="102"/>
        </w:rPr>
        <w:t xml:space="preserve">e </w:t>
      </w:r>
      <w:r>
        <w:rPr>
          <w:spacing w:val="2"/>
          <w:w w:val="102"/>
        </w:rPr>
        <w:t>o</w:t>
      </w:r>
      <w:r>
        <w:rPr>
          <w:spacing w:val="1"/>
          <w:w w:val="102"/>
        </w:rPr>
        <w:t>ffic</w:t>
      </w:r>
      <w:r>
        <w:rPr>
          <w:w w:val="102"/>
        </w:rPr>
        <w:t>e</w:t>
      </w:r>
      <w:r>
        <w:rPr>
          <w:spacing w:val="4"/>
        </w:rPr>
        <w:t xml:space="preserve"> </w:t>
      </w:r>
      <w:r>
        <w:rPr>
          <w:spacing w:val="1"/>
          <w:w w:val="102"/>
        </w:rPr>
        <w:t>t</w:t>
      </w:r>
      <w:r>
        <w:rPr>
          <w:w w:val="102"/>
        </w:rPr>
        <w:t>o</w:t>
      </w:r>
      <w:r>
        <w:rPr>
          <w:spacing w:val="4"/>
        </w:rPr>
        <w:t xml:space="preserve"> </w:t>
      </w:r>
      <w:r>
        <w:rPr>
          <w:spacing w:val="2"/>
          <w:w w:val="102"/>
        </w:rPr>
        <w:t>p</w:t>
      </w:r>
      <w:r>
        <w:rPr>
          <w:spacing w:val="1"/>
          <w:w w:val="102"/>
        </w:rPr>
        <w:t>ic</w:t>
      </w:r>
      <w:r>
        <w:rPr>
          <w:w w:val="102"/>
        </w:rPr>
        <w:t>k</w:t>
      </w:r>
      <w:r>
        <w:rPr>
          <w:spacing w:val="4"/>
        </w:rPr>
        <w:t xml:space="preserve"> </w:t>
      </w:r>
      <w:r>
        <w:rPr>
          <w:spacing w:val="2"/>
          <w:w w:val="102"/>
        </w:rPr>
        <w:t>u</w:t>
      </w:r>
      <w:r>
        <w:rPr>
          <w:w w:val="102"/>
        </w:rPr>
        <w:t>p</w:t>
      </w:r>
      <w:r>
        <w:rPr>
          <w:spacing w:val="4"/>
        </w:rPr>
        <w:t xml:space="preserve"> </w:t>
      </w:r>
      <w:r>
        <w:rPr>
          <w:spacing w:val="1"/>
          <w:w w:val="102"/>
        </w:rPr>
        <w:t>sc</w:t>
      </w:r>
      <w:r>
        <w:rPr>
          <w:spacing w:val="2"/>
          <w:w w:val="102"/>
        </w:rPr>
        <w:t>hedu</w:t>
      </w:r>
      <w:r>
        <w:rPr>
          <w:spacing w:val="1"/>
          <w:w w:val="102"/>
        </w:rPr>
        <w:t>li</w:t>
      </w:r>
      <w:r>
        <w:rPr>
          <w:spacing w:val="2"/>
          <w:w w:val="102"/>
        </w:rPr>
        <w:t>n</w:t>
      </w:r>
      <w:r>
        <w:rPr>
          <w:w w:val="102"/>
        </w:rPr>
        <w:t>g</w:t>
      </w:r>
      <w:r>
        <w:rPr>
          <w:spacing w:val="4"/>
        </w:rPr>
        <w:t xml:space="preserve"> </w:t>
      </w:r>
      <w:r>
        <w:rPr>
          <w:spacing w:val="3"/>
          <w:w w:val="102"/>
        </w:rPr>
        <w:t>m</w:t>
      </w:r>
      <w:r>
        <w:rPr>
          <w:spacing w:val="1"/>
          <w:w w:val="102"/>
        </w:rPr>
        <w:t>at</w:t>
      </w:r>
      <w:r>
        <w:rPr>
          <w:spacing w:val="2"/>
          <w:w w:val="102"/>
        </w:rPr>
        <w:t>e</w:t>
      </w:r>
      <w:r>
        <w:rPr>
          <w:spacing w:val="1"/>
          <w:w w:val="102"/>
        </w:rPr>
        <w:t>rials</w:t>
      </w:r>
      <w:r>
        <w:rPr>
          <w:w w:val="102"/>
        </w:rPr>
        <w:t>,</w:t>
      </w:r>
      <w:r>
        <w:rPr>
          <w:spacing w:val="3"/>
        </w:rPr>
        <w:t xml:space="preserve"> </w:t>
      </w:r>
      <w:r>
        <w:rPr>
          <w:spacing w:val="1"/>
          <w:w w:val="102"/>
        </w:rPr>
        <w:t>fil</w:t>
      </w:r>
      <w:r>
        <w:rPr>
          <w:w w:val="102"/>
        </w:rPr>
        <w:t>l</w:t>
      </w:r>
      <w:r w:rsidR="00B5298B">
        <w:rPr>
          <w:w w:val="102"/>
        </w:rPr>
        <w:t>-</w:t>
      </w:r>
      <w:r>
        <w:rPr>
          <w:w w:val="102"/>
        </w:rPr>
        <w:t>in</w:t>
      </w:r>
      <w:r>
        <w:rPr>
          <w:spacing w:val="4"/>
        </w:rPr>
        <w:t xml:space="preserve"> </w:t>
      </w:r>
      <w:r>
        <w:rPr>
          <w:spacing w:val="1"/>
          <w:w w:val="102"/>
        </w:rPr>
        <w:t>s</w:t>
      </w:r>
      <w:r>
        <w:rPr>
          <w:spacing w:val="2"/>
          <w:w w:val="102"/>
        </w:rPr>
        <w:t>h</w:t>
      </w:r>
      <w:r>
        <w:rPr>
          <w:w w:val="102"/>
        </w:rPr>
        <w:t>i</w:t>
      </w:r>
      <w:r>
        <w:rPr>
          <w:spacing w:val="1"/>
          <w:w w:val="102"/>
        </w:rPr>
        <w:t>fts, etc.)</w:t>
      </w:r>
      <w:r>
        <w:rPr>
          <w:w w:val="102"/>
        </w:rPr>
        <w:t>.</w:t>
      </w:r>
    </w:p>
    <w:p w14:paraId="4220249E" w14:textId="7DB5D248" w:rsidR="001216FF" w:rsidRPr="00C7652D" w:rsidRDefault="001216FF" w:rsidP="00C7652D">
      <w:pPr>
        <w:pStyle w:val="Heading2"/>
      </w:pPr>
      <w:bookmarkStart w:id="221" w:name="_TOC_250012"/>
      <w:bookmarkStart w:id="222" w:name="_TOC_250011"/>
      <w:bookmarkStart w:id="223" w:name="_Toc89437559"/>
      <w:bookmarkEnd w:id="221"/>
      <w:bookmarkEnd w:id="222"/>
      <w:r w:rsidRPr="00C7652D">
        <w:t>SECTION 23.</w:t>
      </w:r>
      <w:r w:rsidR="00902106">
        <w:t>7</w:t>
      </w:r>
      <w:r w:rsidRPr="00C7652D">
        <w:t>: CLIENT/SERVICE INACCESSIBLE PAY</w:t>
      </w:r>
      <w:bookmarkEnd w:id="223"/>
    </w:p>
    <w:p w14:paraId="66298AC0" w14:textId="5E462384" w:rsidR="001216FF" w:rsidRDefault="001216FF" w:rsidP="00C7652D">
      <w:r>
        <w:t xml:space="preserve">If an employee is unable to provide service to a client due to the client’s failure to answer the door, or if   the client is not home, or if the client has cancelled service and the employee is not notified, the   employee shall notify the Employer by telephone promptly. If the Employer is unable to provide a </w:t>
      </w:r>
      <w:r>
        <w:rPr>
          <w:spacing w:val="1"/>
          <w:w w:val="102"/>
        </w:rPr>
        <w:t>s</w:t>
      </w:r>
      <w:r>
        <w:rPr>
          <w:spacing w:val="2"/>
          <w:w w:val="102"/>
        </w:rPr>
        <w:t>ub</w:t>
      </w:r>
      <w:r>
        <w:rPr>
          <w:spacing w:val="1"/>
          <w:w w:val="102"/>
        </w:rPr>
        <w:t>st</w:t>
      </w:r>
      <w:r>
        <w:rPr>
          <w:w w:val="102"/>
        </w:rPr>
        <w:t>i</w:t>
      </w:r>
      <w:r>
        <w:rPr>
          <w:spacing w:val="1"/>
          <w:w w:val="102"/>
        </w:rPr>
        <w:t>t</w:t>
      </w:r>
      <w:r>
        <w:rPr>
          <w:spacing w:val="2"/>
          <w:w w:val="102"/>
        </w:rPr>
        <w:t>u</w:t>
      </w:r>
      <w:r>
        <w:rPr>
          <w:spacing w:val="1"/>
          <w:w w:val="102"/>
        </w:rPr>
        <w:t>t</w:t>
      </w:r>
      <w:r>
        <w:rPr>
          <w:w w:val="102"/>
        </w:rPr>
        <w:t>e</w:t>
      </w:r>
      <w:r>
        <w:rPr>
          <w:spacing w:val="4"/>
        </w:rPr>
        <w:t xml:space="preserve"> </w:t>
      </w:r>
      <w:r>
        <w:rPr>
          <w:spacing w:val="1"/>
          <w:w w:val="102"/>
        </w:rPr>
        <w:t>ass</w:t>
      </w:r>
      <w:r>
        <w:rPr>
          <w:w w:val="102"/>
        </w:rPr>
        <w:t>i</w:t>
      </w:r>
      <w:r>
        <w:rPr>
          <w:spacing w:val="1"/>
          <w:w w:val="102"/>
        </w:rPr>
        <w:t>g</w:t>
      </w:r>
      <w:r>
        <w:rPr>
          <w:spacing w:val="2"/>
          <w:w w:val="102"/>
        </w:rPr>
        <w:t>n</w:t>
      </w:r>
      <w:r>
        <w:rPr>
          <w:spacing w:val="3"/>
          <w:w w:val="102"/>
        </w:rPr>
        <w:t>m</w:t>
      </w:r>
      <w:r>
        <w:rPr>
          <w:spacing w:val="1"/>
          <w:w w:val="102"/>
        </w:rPr>
        <w:t>e</w:t>
      </w:r>
      <w:r>
        <w:rPr>
          <w:spacing w:val="2"/>
          <w:w w:val="102"/>
        </w:rPr>
        <w:t>n</w:t>
      </w:r>
      <w:r>
        <w:rPr>
          <w:spacing w:val="1"/>
          <w:w w:val="102"/>
        </w:rPr>
        <w:t>t</w:t>
      </w:r>
      <w:r>
        <w:rPr>
          <w:w w:val="102"/>
        </w:rPr>
        <w:t>,</w:t>
      </w:r>
      <w:r>
        <w:rPr>
          <w:spacing w:val="3"/>
        </w:rPr>
        <w:t xml:space="preserve"> </w:t>
      </w:r>
      <w:r>
        <w:rPr>
          <w:spacing w:val="1"/>
          <w:w w:val="102"/>
        </w:rPr>
        <w:t>t</w:t>
      </w:r>
      <w:r>
        <w:rPr>
          <w:spacing w:val="2"/>
          <w:w w:val="102"/>
        </w:rPr>
        <w:t>h</w:t>
      </w:r>
      <w:r>
        <w:rPr>
          <w:w w:val="102"/>
        </w:rPr>
        <w:t>e</w:t>
      </w:r>
      <w:r>
        <w:rPr>
          <w:spacing w:val="4"/>
        </w:rPr>
        <w:t xml:space="preserve"> </w:t>
      </w:r>
      <w:r>
        <w:rPr>
          <w:spacing w:val="1"/>
          <w:w w:val="102"/>
        </w:rPr>
        <w:t>e</w:t>
      </w:r>
      <w:r>
        <w:rPr>
          <w:spacing w:val="3"/>
          <w:w w:val="102"/>
        </w:rPr>
        <w:t>m</w:t>
      </w:r>
      <w:r>
        <w:rPr>
          <w:spacing w:val="2"/>
          <w:w w:val="102"/>
        </w:rPr>
        <w:t>p</w:t>
      </w:r>
      <w:r>
        <w:rPr>
          <w:w w:val="102"/>
        </w:rPr>
        <w:t>l</w:t>
      </w:r>
      <w:r>
        <w:rPr>
          <w:spacing w:val="2"/>
          <w:w w:val="102"/>
        </w:rPr>
        <w:t>o</w:t>
      </w:r>
      <w:r>
        <w:rPr>
          <w:spacing w:val="1"/>
          <w:w w:val="102"/>
        </w:rPr>
        <w:t>ye</w:t>
      </w:r>
      <w:r>
        <w:rPr>
          <w:w w:val="102"/>
        </w:rPr>
        <w:t>e</w:t>
      </w:r>
      <w:r>
        <w:rPr>
          <w:spacing w:val="4"/>
        </w:rPr>
        <w:t xml:space="preserve"> </w:t>
      </w:r>
      <w:r>
        <w:rPr>
          <w:spacing w:val="1"/>
          <w:w w:val="102"/>
        </w:rPr>
        <w:t>s</w:t>
      </w:r>
      <w:r>
        <w:rPr>
          <w:spacing w:val="2"/>
          <w:w w:val="102"/>
        </w:rPr>
        <w:t>h</w:t>
      </w:r>
      <w:r>
        <w:rPr>
          <w:spacing w:val="1"/>
          <w:w w:val="102"/>
        </w:rPr>
        <w:t>a</w:t>
      </w:r>
      <w:r>
        <w:rPr>
          <w:w w:val="102"/>
        </w:rPr>
        <w:t>ll</w:t>
      </w:r>
      <w:r>
        <w:rPr>
          <w:spacing w:val="3"/>
        </w:rPr>
        <w:t xml:space="preserve"> </w:t>
      </w:r>
      <w:r>
        <w:rPr>
          <w:spacing w:val="2"/>
          <w:w w:val="102"/>
        </w:rPr>
        <w:t>b</w:t>
      </w:r>
      <w:r>
        <w:rPr>
          <w:w w:val="102"/>
        </w:rPr>
        <w:t>e</w:t>
      </w:r>
      <w:r>
        <w:rPr>
          <w:spacing w:val="4"/>
        </w:rPr>
        <w:t xml:space="preserve"> </w:t>
      </w:r>
      <w:r>
        <w:rPr>
          <w:spacing w:val="2"/>
          <w:w w:val="102"/>
        </w:rPr>
        <w:t>p</w:t>
      </w:r>
      <w:r>
        <w:rPr>
          <w:spacing w:val="1"/>
          <w:w w:val="102"/>
        </w:rPr>
        <w:t>a</w:t>
      </w:r>
      <w:r>
        <w:rPr>
          <w:w w:val="102"/>
        </w:rPr>
        <w:t>id</w:t>
      </w:r>
      <w:r>
        <w:rPr>
          <w:spacing w:val="4"/>
        </w:rPr>
        <w:t xml:space="preserve"> </w:t>
      </w:r>
      <w:r>
        <w:rPr>
          <w:spacing w:val="1"/>
          <w:w w:val="102"/>
        </w:rPr>
        <w:t>a</w:t>
      </w:r>
      <w:r>
        <w:rPr>
          <w:w w:val="102"/>
        </w:rPr>
        <w:t>t</w:t>
      </w:r>
      <w:r>
        <w:rPr>
          <w:spacing w:val="3"/>
        </w:rPr>
        <w:t xml:space="preserve"> </w:t>
      </w:r>
      <w:r>
        <w:rPr>
          <w:spacing w:val="1"/>
          <w:w w:val="102"/>
        </w:rPr>
        <w:t>t</w:t>
      </w:r>
      <w:r>
        <w:rPr>
          <w:spacing w:val="2"/>
          <w:w w:val="102"/>
        </w:rPr>
        <w:t>h</w:t>
      </w:r>
      <w:r>
        <w:rPr>
          <w:w w:val="102"/>
        </w:rPr>
        <w:t>e</w:t>
      </w:r>
      <w:r>
        <w:rPr>
          <w:spacing w:val="4"/>
        </w:rPr>
        <w:t xml:space="preserve"> </w:t>
      </w:r>
      <w:r>
        <w:rPr>
          <w:spacing w:val="1"/>
          <w:w w:val="102"/>
        </w:rPr>
        <w:t>stra</w:t>
      </w:r>
      <w:r>
        <w:rPr>
          <w:w w:val="102"/>
        </w:rPr>
        <w:t>i</w:t>
      </w:r>
      <w:r>
        <w:rPr>
          <w:spacing w:val="1"/>
          <w:w w:val="102"/>
        </w:rPr>
        <w:t>g</w:t>
      </w:r>
      <w:r>
        <w:rPr>
          <w:spacing w:val="2"/>
          <w:w w:val="102"/>
        </w:rPr>
        <w:t>h</w:t>
      </w:r>
      <w:r>
        <w:rPr>
          <w:w w:val="102"/>
        </w:rPr>
        <w:t>t</w:t>
      </w:r>
      <w:r>
        <w:rPr>
          <w:spacing w:val="3"/>
        </w:rPr>
        <w:t xml:space="preserve"> </w:t>
      </w:r>
      <w:r>
        <w:rPr>
          <w:spacing w:val="1"/>
          <w:w w:val="102"/>
        </w:rPr>
        <w:t>t</w:t>
      </w:r>
      <w:r>
        <w:rPr>
          <w:w w:val="102"/>
        </w:rPr>
        <w:t>i</w:t>
      </w:r>
      <w:r>
        <w:rPr>
          <w:spacing w:val="3"/>
          <w:w w:val="102"/>
        </w:rPr>
        <w:t>m</w:t>
      </w:r>
      <w:r>
        <w:rPr>
          <w:w w:val="102"/>
        </w:rPr>
        <w:t>e</w:t>
      </w:r>
      <w:r>
        <w:rPr>
          <w:spacing w:val="4"/>
        </w:rPr>
        <w:t xml:space="preserve"> </w:t>
      </w:r>
      <w:r>
        <w:rPr>
          <w:spacing w:val="2"/>
          <w:w w:val="102"/>
        </w:rPr>
        <w:t>hou</w:t>
      </w:r>
      <w:r>
        <w:rPr>
          <w:spacing w:val="1"/>
          <w:w w:val="102"/>
        </w:rPr>
        <w:t>r</w:t>
      </w:r>
      <w:r>
        <w:rPr>
          <w:w w:val="102"/>
        </w:rPr>
        <w:t>ly</w:t>
      </w:r>
      <w:r>
        <w:rPr>
          <w:spacing w:val="4"/>
        </w:rPr>
        <w:t xml:space="preserve"> </w:t>
      </w:r>
      <w:r>
        <w:rPr>
          <w:spacing w:val="2"/>
          <w:w w:val="102"/>
        </w:rPr>
        <w:t>w</w:t>
      </w:r>
      <w:r>
        <w:rPr>
          <w:spacing w:val="1"/>
          <w:w w:val="102"/>
        </w:rPr>
        <w:t>ag</w:t>
      </w:r>
      <w:r>
        <w:rPr>
          <w:w w:val="102"/>
        </w:rPr>
        <w:t>e</w:t>
      </w:r>
      <w:r>
        <w:rPr>
          <w:spacing w:val="4"/>
        </w:rPr>
        <w:t xml:space="preserve"> </w:t>
      </w:r>
      <w:r>
        <w:rPr>
          <w:spacing w:val="1"/>
          <w:w w:val="102"/>
        </w:rPr>
        <w:t>rat</w:t>
      </w:r>
      <w:r>
        <w:rPr>
          <w:w w:val="102"/>
        </w:rPr>
        <w:t>e</w:t>
      </w:r>
      <w:r>
        <w:rPr>
          <w:spacing w:val="4"/>
        </w:rPr>
        <w:t xml:space="preserve"> </w:t>
      </w:r>
      <w:r>
        <w:rPr>
          <w:spacing w:val="1"/>
          <w:w w:val="102"/>
        </w:rPr>
        <w:t>f</w:t>
      </w:r>
      <w:r>
        <w:rPr>
          <w:spacing w:val="2"/>
          <w:w w:val="102"/>
        </w:rPr>
        <w:t>o</w:t>
      </w:r>
      <w:r>
        <w:rPr>
          <w:w w:val="102"/>
        </w:rPr>
        <w:t>r</w:t>
      </w:r>
      <w:r>
        <w:rPr>
          <w:spacing w:val="3"/>
        </w:rPr>
        <w:t xml:space="preserve"> </w:t>
      </w:r>
      <w:r>
        <w:rPr>
          <w:spacing w:val="2"/>
          <w:w w:val="102"/>
        </w:rPr>
        <w:t>u</w:t>
      </w:r>
      <w:r>
        <w:rPr>
          <w:w w:val="102"/>
        </w:rPr>
        <w:t>p</w:t>
      </w:r>
      <w:r>
        <w:rPr>
          <w:spacing w:val="4"/>
        </w:rPr>
        <w:t xml:space="preserve"> </w:t>
      </w:r>
      <w:r>
        <w:rPr>
          <w:spacing w:val="1"/>
          <w:w w:val="102"/>
        </w:rPr>
        <w:t>t</w:t>
      </w:r>
      <w:r>
        <w:rPr>
          <w:w w:val="102"/>
        </w:rPr>
        <w:t>o</w:t>
      </w:r>
      <w:r>
        <w:rPr>
          <w:spacing w:val="4"/>
        </w:rPr>
        <w:t xml:space="preserve"> two (2) </w:t>
      </w:r>
      <w:r>
        <w:rPr>
          <w:spacing w:val="2"/>
          <w:w w:val="102"/>
        </w:rPr>
        <w:t>hou</w:t>
      </w:r>
      <w:r>
        <w:rPr>
          <w:w w:val="102"/>
        </w:rPr>
        <w:t>rs</w:t>
      </w:r>
      <w:r>
        <w:rPr>
          <w:spacing w:val="3"/>
        </w:rPr>
        <w:t xml:space="preserve"> </w:t>
      </w:r>
      <w:r>
        <w:rPr>
          <w:spacing w:val="1"/>
          <w:w w:val="102"/>
        </w:rPr>
        <w:t>s</w:t>
      </w:r>
      <w:r>
        <w:rPr>
          <w:spacing w:val="2"/>
          <w:w w:val="102"/>
        </w:rPr>
        <w:t>ho</w:t>
      </w:r>
      <w:r>
        <w:rPr>
          <w:spacing w:val="3"/>
          <w:w w:val="102"/>
        </w:rPr>
        <w:t>w</w:t>
      </w:r>
      <w:r>
        <w:rPr>
          <w:w w:val="34"/>
        </w:rPr>
        <w:t>-­</w:t>
      </w:r>
      <w:r>
        <w:rPr>
          <w:rFonts w:ascii="Cambria Math" w:hAnsi="Cambria Math" w:cs="Cambria Math"/>
          <w:spacing w:val="1"/>
          <w:w w:val="34"/>
        </w:rPr>
        <w:t>‐</w:t>
      </w:r>
      <w:r>
        <w:rPr>
          <w:spacing w:val="2"/>
          <w:w w:val="102"/>
        </w:rPr>
        <w:t>up</w:t>
      </w:r>
      <w:r>
        <w:rPr>
          <w:spacing w:val="1"/>
          <w:w w:val="102"/>
        </w:rPr>
        <w:t>/</w:t>
      </w:r>
      <w:r>
        <w:rPr>
          <w:spacing w:val="2"/>
          <w:w w:val="102"/>
        </w:rPr>
        <w:t>n</w:t>
      </w:r>
      <w:r>
        <w:rPr>
          <w:w w:val="102"/>
        </w:rPr>
        <w:t>o</w:t>
      </w:r>
      <w:r>
        <w:rPr>
          <w:spacing w:val="4"/>
        </w:rPr>
        <w:t xml:space="preserve"> </w:t>
      </w:r>
      <w:r>
        <w:rPr>
          <w:spacing w:val="1"/>
          <w:w w:val="102"/>
        </w:rPr>
        <w:t>acc</w:t>
      </w:r>
      <w:r>
        <w:rPr>
          <w:spacing w:val="2"/>
          <w:w w:val="102"/>
        </w:rPr>
        <w:t>e</w:t>
      </w:r>
      <w:r>
        <w:rPr>
          <w:spacing w:val="1"/>
          <w:w w:val="102"/>
        </w:rPr>
        <w:t>s</w:t>
      </w:r>
      <w:r>
        <w:rPr>
          <w:w w:val="102"/>
        </w:rPr>
        <w:t>s</w:t>
      </w:r>
      <w:r>
        <w:rPr>
          <w:spacing w:val="3"/>
        </w:rPr>
        <w:t xml:space="preserve"> </w:t>
      </w:r>
      <w:r>
        <w:rPr>
          <w:spacing w:val="2"/>
          <w:w w:val="102"/>
        </w:rPr>
        <w:t>p</w:t>
      </w:r>
      <w:r>
        <w:rPr>
          <w:spacing w:val="1"/>
          <w:w w:val="102"/>
        </w:rPr>
        <w:t>ay</w:t>
      </w:r>
      <w:r>
        <w:rPr>
          <w:w w:val="102"/>
        </w:rPr>
        <w:t>.</w:t>
      </w:r>
    </w:p>
    <w:p w14:paraId="62BCE148" w14:textId="085BC40A" w:rsidR="001216FF" w:rsidRPr="0070590A" w:rsidRDefault="001216FF" w:rsidP="0070590A">
      <w:pPr>
        <w:pStyle w:val="Heading2"/>
      </w:pPr>
      <w:bookmarkStart w:id="224" w:name="_TOC_250010"/>
      <w:bookmarkStart w:id="225" w:name="_Toc89437560"/>
      <w:bookmarkEnd w:id="224"/>
      <w:r w:rsidRPr="0070590A">
        <w:t>SECTION 23.</w:t>
      </w:r>
      <w:r w:rsidR="00902106">
        <w:t>8</w:t>
      </w:r>
      <w:r w:rsidRPr="0070590A">
        <w:t>: OVERTIME</w:t>
      </w:r>
      <w:bookmarkEnd w:id="225"/>
    </w:p>
    <w:p w14:paraId="031B78D4" w14:textId="77777777" w:rsidR="001216FF" w:rsidRPr="0071692C" w:rsidRDefault="001216FF" w:rsidP="0070590A">
      <w:r>
        <w:t xml:space="preserve">Employees required to work </w:t>
      </w:r>
      <w:proofErr w:type="gramStart"/>
      <w:r>
        <w:t>in excess of</w:t>
      </w:r>
      <w:proofErr w:type="gramEnd"/>
      <w:r>
        <w:t xml:space="preserve"> forty (40) hours in a week shall be paid overtime for such </w:t>
      </w:r>
      <w:r>
        <w:rPr>
          <w:w w:val="102"/>
        </w:rPr>
        <w:t>additional</w:t>
      </w:r>
      <w:r>
        <w:t xml:space="preserve"> </w:t>
      </w:r>
      <w:r>
        <w:rPr>
          <w:w w:val="102"/>
        </w:rPr>
        <w:t>hours</w:t>
      </w:r>
      <w:r>
        <w:t xml:space="preserve"> </w:t>
      </w:r>
      <w:r>
        <w:rPr>
          <w:w w:val="102"/>
        </w:rPr>
        <w:t>at</w:t>
      </w:r>
      <w:r>
        <w:t xml:space="preserve"> </w:t>
      </w:r>
      <w:r>
        <w:rPr>
          <w:w w:val="102"/>
        </w:rPr>
        <w:t>the</w:t>
      </w:r>
      <w:r>
        <w:t xml:space="preserve"> </w:t>
      </w:r>
      <w:r>
        <w:rPr>
          <w:w w:val="102"/>
        </w:rPr>
        <w:t>rate</w:t>
      </w:r>
      <w:r>
        <w:t xml:space="preserve"> </w:t>
      </w:r>
      <w:r>
        <w:rPr>
          <w:w w:val="102"/>
        </w:rPr>
        <w:t>of</w:t>
      </w:r>
      <w:r>
        <w:t xml:space="preserve"> </w:t>
      </w:r>
      <w:r>
        <w:rPr>
          <w:w w:val="102"/>
        </w:rPr>
        <w:t>one</w:t>
      </w:r>
      <w:r>
        <w:t xml:space="preserve"> </w:t>
      </w:r>
      <w:r>
        <w:rPr>
          <w:w w:val="102"/>
        </w:rPr>
        <w:t>and</w:t>
      </w:r>
      <w:r>
        <w:t xml:space="preserve"> </w:t>
      </w:r>
      <w:r>
        <w:rPr>
          <w:w w:val="102"/>
        </w:rPr>
        <w:t>one</w:t>
      </w:r>
      <w:r>
        <w:rPr>
          <w:w w:val="34"/>
        </w:rPr>
        <w:t>-­</w:t>
      </w:r>
      <w:r>
        <w:rPr>
          <w:rFonts w:ascii="Cambria Math" w:hAnsi="Cambria Math" w:cs="Cambria Math"/>
          <w:w w:val="34"/>
        </w:rPr>
        <w:t>‐</w:t>
      </w:r>
      <w:r>
        <w:rPr>
          <w:w w:val="102"/>
        </w:rPr>
        <w:t>half</w:t>
      </w:r>
      <w:r>
        <w:t xml:space="preserve"> </w:t>
      </w:r>
      <w:r>
        <w:rPr>
          <w:w w:val="102"/>
        </w:rPr>
        <w:t>(1</w:t>
      </w:r>
      <w:r>
        <w:t xml:space="preserve"> </w:t>
      </w:r>
      <w:r>
        <w:rPr>
          <w:w w:val="102"/>
        </w:rPr>
        <w:t>½)</w:t>
      </w:r>
      <w:r>
        <w:t xml:space="preserve"> </w:t>
      </w:r>
      <w:r>
        <w:rPr>
          <w:w w:val="102"/>
        </w:rPr>
        <w:t>times</w:t>
      </w:r>
      <w:r>
        <w:t xml:space="preserve"> </w:t>
      </w:r>
      <w:r>
        <w:rPr>
          <w:w w:val="102"/>
        </w:rPr>
        <w:t>their</w:t>
      </w:r>
      <w:r>
        <w:t xml:space="preserve"> </w:t>
      </w:r>
      <w:r>
        <w:rPr>
          <w:w w:val="102"/>
        </w:rPr>
        <w:t>regular</w:t>
      </w:r>
      <w:r>
        <w:t xml:space="preserve"> </w:t>
      </w:r>
      <w:r>
        <w:rPr>
          <w:w w:val="102"/>
        </w:rPr>
        <w:t>hourly</w:t>
      </w:r>
      <w:r>
        <w:t xml:space="preserve"> </w:t>
      </w:r>
      <w:r>
        <w:rPr>
          <w:w w:val="102"/>
        </w:rPr>
        <w:t>rate</w:t>
      </w:r>
      <w:r>
        <w:t xml:space="preserve"> </w:t>
      </w:r>
      <w:r>
        <w:rPr>
          <w:w w:val="102"/>
        </w:rPr>
        <w:t>of</w:t>
      </w:r>
      <w:r>
        <w:t xml:space="preserve"> </w:t>
      </w:r>
      <w:r>
        <w:rPr>
          <w:w w:val="102"/>
        </w:rPr>
        <w:t>pay.</w:t>
      </w:r>
      <w:r>
        <w:t xml:space="preserve"> </w:t>
      </w:r>
      <w:r>
        <w:rPr>
          <w:w w:val="102"/>
        </w:rPr>
        <w:t>Paid</w:t>
      </w:r>
      <w:r>
        <w:t xml:space="preserve"> </w:t>
      </w:r>
      <w:r>
        <w:rPr>
          <w:w w:val="102"/>
        </w:rPr>
        <w:t>time</w:t>
      </w:r>
      <w:r>
        <w:t xml:space="preserve"> </w:t>
      </w:r>
      <w:r>
        <w:rPr>
          <w:w w:val="102"/>
        </w:rPr>
        <w:t>off</w:t>
      </w:r>
      <w:r>
        <w:t xml:space="preserve"> </w:t>
      </w:r>
      <w:r>
        <w:rPr>
          <w:w w:val="105"/>
        </w:rPr>
        <w:t>or union leave time or any other time that is not actual hours worked shall not be considered time worked for the purposes of this section.</w:t>
      </w:r>
    </w:p>
    <w:p w14:paraId="2F64B47B" w14:textId="77777777" w:rsidR="0045238C" w:rsidRPr="0070590A" w:rsidRDefault="0045238C" w:rsidP="0070590A">
      <w:pPr>
        <w:pStyle w:val="Heading1"/>
      </w:pPr>
      <w:bookmarkStart w:id="226" w:name="_TOC_250009"/>
      <w:bookmarkStart w:id="227" w:name="_Toc89437561"/>
      <w:r w:rsidRPr="0070590A">
        <w:t>ARTICLE 24: NO STRIKE OR</w:t>
      </w:r>
      <w:bookmarkEnd w:id="226"/>
      <w:r w:rsidRPr="0070590A">
        <w:t xml:space="preserve"> LOCKOUT</w:t>
      </w:r>
      <w:bookmarkEnd w:id="227"/>
    </w:p>
    <w:p w14:paraId="456C8EED" w14:textId="18AD220C" w:rsidR="0045238C" w:rsidRPr="0071692C" w:rsidRDefault="0045238C" w:rsidP="0070590A">
      <w:r>
        <w:t>There shall be no strike by the Union and no lock out by the Employer over the issues covered in this Agreement during the term of the Agreement. Should the Employer reasonably believe that the Union and/or its member employees are in violation of this Article, the Employer shall contact the President or Secretary</w:t>
      </w:r>
      <w:r>
        <w:rPr>
          <w:w w:val="33"/>
        </w:rPr>
        <w:t>-­‐</w:t>
      </w:r>
      <w:r>
        <w:t xml:space="preserve">Treasurer of SEIU 775 or appropriate designee(s) to advise him/her of the situation. The officer shall advise employees and/or the Union representatives engaged in the objectionable activity immediately that the activity is unsanctioned. In the event of an alleged violation of this Article, the Employer may commence expedited arbitration proceedings to seek a </w:t>
      </w:r>
      <w:proofErr w:type="gramStart"/>
      <w:r>
        <w:t>cease and desist</w:t>
      </w:r>
      <w:proofErr w:type="gramEnd"/>
      <w:r>
        <w:t xml:space="preserve"> order or other relief by contacting the Federal Mediation and Conciliation Service and requesting the immediate appointment of an arbitrator to hear the matter. A hearing of the matter shall be held within twenty</w:t>
      </w:r>
      <w:r>
        <w:rPr>
          <w:w w:val="33"/>
        </w:rPr>
        <w:t>-­‐</w:t>
      </w:r>
      <w:r>
        <w:t xml:space="preserve">four (24) hours after the arbitrator’s appointment. The sole issue at the hearing will be whether a breach of this </w:t>
      </w:r>
      <w:proofErr w:type="spellStart"/>
      <w:r>
        <w:t>Articlehas</w:t>
      </w:r>
      <w:proofErr w:type="spellEnd"/>
      <w:r>
        <w:t xml:space="preserve"> occurred.</w:t>
      </w:r>
    </w:p>
    <w:p w14:paraId="6AFC3E54" w14:textId="70B3F56F" w:rsidR="001216FF" w:rsidRDefault="001216FF" w:rsidP="00983A2E"/>
    <w:p w14:paraId="132BB3F6" w14:textId="77777777" w:rsidR="0045238C" w:rsidRPr="0070590A" w:rsidRDefault="0045238C" w:rsidP="0070590A">
      <w:pPr>
        <w:pStyle w:val="Heading1"/>
      </w:pPr>
      <w:bookmarkStart w:id="228" w:name="_Toc89437562"/>
      <w:r w:rsidRPr="0070590A">
        <w:t>ARTICLE 25: MODIFICATION AND PAST PRACTICE</w:t>
      </w:r>
      <w:bookmarkEnd w:id="228"/>
    </w:p>
    <w:p w14:paraId="0EA390E1" w14:textId="77777777" w:rsidR="0045238C" w:rsidRPr="005A1D89" w:rsidRDefault="0045238C" w:rsidP="0070590A">
      <w:r w:rsidRPr="005A1D89">
        <w:t xml:space="preserve">No provision or term of this Agreement may be amended, modified, changed, </w:t>
      </w:r>
      <w:proofErr w:type="gramStart"/>
      <w:r w:rsidRPr="005A1D89">
        <w:t>altered</w:t>
      </w:r>
      <w:proofErr w:type="gramEnd"/>
      <w:r w:rsidRPr="005A1D89">
        <w:t xml:space="preserve"> or waived except by written agreement between the Parties hereto.</w:t>
      </w:r>
    </w:p>
    <w:p w14:paraId="33F9B72B" w14:textId="77777777" w:rsidR="0045238C" w:rsidRPr="005A1D89" w:rsidRDefault="0045238C" w:rsidP="0070590A">
      <w:r w:rsidRPr="005A1D89">
        <w:t>Subject to the other provisions of the Agreement, all conditions relating to wages, hours of work, and other terms, conditions and benefits of employment shall be maintained as in effect at the signing of this Agreement. For the purposes of this Agreement, past practice will be considered those past practices applicable to members of the bargaining unit, as specifically contained in the Employer’s written policies and procedures that are in effect upon the date of ratification of this Agreement, and which have not been altered or amended by this Agreement.</w:t>
      </w:r>
    </w:p>
    <w:p w14:paraId="0DF4C5A4" w14:textId="43CD617C" w:rsidR="0045238C" w:rsidRPr="005A1D89" w:rsidRDefault="0045238C" w:rsidP="0070590A">
      <w:r w:rsidRPr="005A1D89">
        <w:t>The Parties agree that all negotiable items have been discussed during the negotiations leading to this Agreement, and, therefore, agree that negotiations will not be reopened on any items</w:t>
      </w:r>
      <w:r>
        <w:t>.</w:t>
      </w:r>
      <w:r w:rsidRPr="005A1D89">
        <w:t xml:space="preserve"> </w:t>
      </w:r>
      <w:r>
        <w:t xml:space="preserve"> However, by mutual agreement of the parties, negotiations of this collective bargaining agreement may be re-opened </w:t>
      </w:r>
      <w:proofErr w:type="gramStart"/>
      <w:r>
        <w:t>as a result of</w:t>
      </w:r>
      <w:proofErr w:type="gramEnd"/>
      <w:r>
        <w:t xml:space="preserve"> new regulatory, legislative, or funding issues. </w:t>
      </w:r>
    </w:p>
    <w:p w14:paraId="42DB8D46" w14:textId="024ECFF7" w:rsidR="0045238C" w:rsidRDefault="0045238C" w:rsidP="00983A2E"/>
    <w:p w14:paraId="6083588A" w14:textId="77777777" w:rsidR="0045238C" w:rsidRPr="0070590A" w:rsidRDefault="0045238C" w:rsidP="0070590A">
      <w:pPr>
        <w:pStyle w:val="Heading1"/>
      </w:pPr>
      <w:bookmarkStart w:id="229" w:name="_Toc89437563"/>
      <w:r w:rsidRPr="0070590A">
        <w:t>ARTICLE 26: SEVERABILITY</w:t>
      </w:r>
      <w:bookmarkEnd w:id="229"/>
    </w:p>
    <w:p w14:paraId="29E89BD9" w14:textId="77777777" w:rsidR="0045238C" w:rsidRDefault="0045238C" w:rsidP="0070590A">
      <w:bookmarkStart w:id="230" w:name="_TOC_250006"/>
      <w:bookmarkEnd w:id="230"/>
      <w:r>
        <w:t xml:space="preserve">This Agreement shall be subject to all present and future applicable federal, state, and local laws and rules and regulations of governmental authority. Should any provision of this Agreement, or the application of such provision to any person or circumstance, be invalidated, rules contrary to law, or enjoined by a Federal or State court, or duly authorized agency, the remainder of this Agreement or the application of such provision to other persons or circumstances shall not be affected thereby. In the event of such invalidation or injunction, the parties shall promptly meet </w:t>
      </w:r>
      <w:r w:rsidRPr="005A1D89">
        <w:t xml:space="preserve">to negotiate a substitute provision. Any changes or amendments to this Agreement shall be in writing and duly executed by the parties and their representatives. </w:t>
      </w:r>
    </w:p>
    <w:p w14:paraId="248CF0BA" w14:textId="6CA4F35A" w:rsidR="0045238C" w:rsidRDefault="0045238C" w:rsidP="00983A2E"/>
    <w:p w14:paraId="435CA919" w14:textId="04871E3C" w:rsidR="0045238C" w:rsidRPr="0070590A" w:rsidRDefault="0045238C" w:rsidP="0070590A">
      <w:pPr>
        <w:pStyle w:val="Heading1"/>
      </w:pPr>
      <w:bookmarkStart w:id="231" w:name="_Toc89437564"/>
      <w:r w:rsidRPr="0070590A">
        <w:t>ARTICLE 27: SUCCESSORSHIP AND SUBCONTRACTING</w:t>
      </w:r>
      <w:bookmarkEnd w:id="231"/>
    </w:p>
    <w:p w14:paraId="54CFE9C4" w14:textId="77777777" w:rsidR="0045238C" w:rsidRPr="0070590A" w:rsidRDefault="0045238C" w:rsidP="0070590A">
      <w:pPr>
        <w:pStyle w:val="Heading2"/>
      </w:pPr>
      <w:bookmarkStart w:id="232" w:name="_TOC_250003"/>
      <w:bookmarkStart w:id="233" w:name="_Toc89437565"/>
      <w:bookmarkEnd w:id="232"/>
      <w:r w:rsidRPr="0070590A">
        <w:t>SECTION 27.1: SUCCESSORSHIP</w:t>
      </w:r>
      <w:bookmarkEnd w:id="233"/>
    </w:p>
    <w:p w14:paraId="4747DB32" w14:textId="77777777" w:rsidR="0045238C" w:rsidRPr="0071692C" w:rsidRDefault="0045238C" w:rsidP="0070590A">
      <w:r>
        <w:t>The Employer agrees to notify SEIU 775 in the event any transaction is contemplated which may affect the interests of SEIU 775 members.</w:t>
      </w:r>
    </w:p>
    <w:p w14:paraId="2AB0E295" w14:textId="77777777" w:rsidR="0045238C" w:rsidRDefault="0045238C" w:rsidP="0070590A">
      <w:r>
        <w:t>Home Care Services agrees to notify any potential purchaser of its collective bargaining agreements with SEIU and will make acceptance of such Agreements a condition of any sale, purchase, or any other form of transfer of its business, in whole or in part, to any other person or entity.</w:t>
      </w:r>
    </w:p>
    <w:p w14:paraId="5EF14AAA" w14:textId="77777777" w:rsidR="0045238C" w:rsidRPr="0070590A" w:rsidRDefault="0045238C" w:rsidP="0070590A">
      <w:pPr>
        <w:pStyle w:val="Heading2"/>
      </w:pPr>
      <w:bookmarkStart w:id="234" w:name="_TOC_250002"/>
      <w:bookmarkStart w:id="235" w:name="_Toc89437566"/>
      <w:bookmarkEnd w:id="234"/>
      <w:r w:rsidRPr="0070590A">
        <w:t>SECTION 27.2: SUBCONTRACTING</w:t>
      </w:r>
      <w:bookmarkEnd w:id="235"/>
    </w:p>
    <w:p w14:paraId="69CA421C" w14:textId="3D104D22" w:rsidR="0045238C" w:rsidRDefault="0045238C" w:rsidP="0070590A">
      <w:pPr>
        <w:rPr>
          <w:w w:val="105"/>
        </w:rPr>
      </w:pPr>
      <w:r>
        <w:rPr>
          <w:w w:val="105"/>
        </w:rPr>
        <w:t xml:space="preserve">The Employer will not subcontract any bargaining unit work. In the event the Employer </w:t>
      </w:r>
      <w:proofErr w:type="gramStart"/>
      <w:r>
        <w:rPr>
          <w:w w:val="105"/>
        </w:rPr>
        <w:t>enters into</w:t>
      </w:r>
      <w:proofErr w:type="gramEnd"/>
      <w:r>
        <w:rPr>
          <w:w w:val="105"/>
        </w:rPr>
        <w:t xml:space="preserve"> any business relationship which may impact SEIU members, the Employer will notify SEIU promptly.</w:t>
      </w:r>
    </w:p>
    <w:p w14:paraId="356BEF50" w14:textId="77777777" w:rsidR="0045238C" w:rsidRPr="0071692C" w:rsidRDefault="0045238C" w:rsidP="0045238C"/>
    <w:p w14:paraId="7F3D2D99" w14:textId="77777777" w:rsidR="0045238C" w:rsidRPr="0070590A" w:rsidRDefault="0045238C" w:rsidP="0070590A">
      <w:pPr>
        <w:pStyle w:val="Heading1"/>
      </w:pPr>
      <w:bookmarkStart w:id="236" w:name="_TOC_250001"/>
      <w:bookmarkStart w:id="237" w:name="_Toc89437567"/>
      <w:r w:rsidRPr="0070590A">
        <w:t>ARTICLE 28: HOME CARE ADVOCACY DAY UNION</w:t>
      </w:r>
      <w:bookmarkEnd w:id="236"/>
      <w:r w:rsidRPr="0070590A">
        <w:t xml:space="preserve"> LEAVE</w:t>
      </w:r>
      <w:bookmarkEnd w:id="237"/>
    </w:p>
    <w:p w14:paraId="690B45E2" w14:textId="77777777" w:rsidR="0045238C" w:rsidRPr="005A1D89" w:rsidRDefault="0045238C" w:rsidP="0070590A">
      <w:r w:rsidRPr="005A1D89">
        <w:t>The Employer agrees to grant up to fifteen percent (15%) of its bargaining unit employees, by the selection of the Union, at least two pai</w:t>
      </w:r>
      <w:r>
        <w:t>d leave days each calendar year</w:t>
      </w:r>
      <w:r w:rsidRPr="005A1D89">
        <w:t xml:space="preserve"> for the general purpose of public action and advocacy to improve the quality of </w:t>
      </w:r>
      <w:proofErr w:type="gramStart"/>
      <w:r w:rsidRPr="005A1D89">
        <w:t>long term</w:t>
      </w:r>
      <w:proofErr w:type="gramEnd"/>
      <w:r w:rsidRPr="005A1D89">
        <w:t xml:space="preserve"> care. One of these days will be reserved for use as decided by the policy agenda created by Capital Opportunities, Inc. The other paid day will be designated by the Union. Employees participating in either day will access the use of Paid Bank Time referenced in Article 11.3. The Union shall designate in writing to the Employer the employees who are requesting such leave at least fourteen (14) calendar days in advance. Leave requests shall take client needs into </w:t>
      </w:r>
      <w:proofErr w:type="gramStart"/>
      <w:r w:rsidRPr="005A1D89">
        <w:t>consideration, but</w:t>
      </w:r>
      <w:proofErr w:type="gramEnd"/>
      <w:r w:rsidRPr="005A1D89">
        <w:t xml:space="preserve"> shall not be unreasonably denied by the Employer. The Employer shall communicate promptly with the Union concerning any difficulties in granting leave requests. Employees on paid leave for advocacy activities shall receive their regular rate of pay for the number of scheduled hours normally worked on that day. Such paid leave time shall not be counted for the purpose of overtime computation.</w:t>
      </w:r>
    </w:p>
    <w:p w14:paraId="7084E051" w14:textId="77777777" w:rsidR="0045238C" w:rsidRPr="005A1D89" w:rsidRDefault="0045238C" w:rsidP="0070590A">
      <w:r w:rsidRPr="005A1D89">
        <w:t>The Union shall submit a list of those employees who attend the designated advocacy days, to verify attendance for the Employer’s purpose of paying leave. The Union shall provide this information no later than the date that timesheets are due for the payroll period following the designated advocacy day.</w:t>
      </w:r>
    </w:p>
    <w:p w14:paraId="5B24EDFB" w14:textId="6A502B42" w:rsidR="0045238C" w:rsidRDefault="0045238C" w:rsidP="0070590A">
      <w:r w:rsidRPr="005A1D89">
        <w:t xml:space="preserve">Employees who requested leave, but whose attendance is not verified by the records provided to the Employer and who did not report to work shall be </w:t>
      </w:r>
      <w:proofErr w:type="spellStart"/>
      <w:r w:rsidRPr="005A1D89">
        <w:t>deniedpaid</w:t>
      </w:r>
      <w:proofErr w:type="spellEnd"/>
      <w:r w:rsidRPr="005A1D89">
        <w:t xml:space="preserve"> leave.</w:t>
      </w:r>
    </w:p>
    <w:p w14:paraId="49713553" w14:textId="2BD035D0" w:rsidR="00983A2E" w:rsidRPr="00665E1A" w:rsidRDefault="00983A2E" w:rsidP="00983A2E"/>
    <w:p w14:paraId="008087F7" w14:textId="5C064B0D" w:rsidR="0045238C" w:rsidRPr="00FE16DB" w:rsidRDefault="0045238C" w:rsidP="00FE16DB">
      <w:pPr>
        <w:pStyle w:val="Heading1"/>
      </w:pPr>
      <w:bookmarkStart w:id="238" w:name="_Toc515961745"/>
      <w:bookmarkStart w:id="239" w:name="_Toc89437568"/>
      <w:r w:rsidRPr="00FE16DB">
        <w:t xml:space="preserve">ARTICLE </w:t>
      </w:r>
      <w:r w:rsidR="00AD17B3" w:rsidRPr="00FE16DB">
        <w:t>29</w:t>
      </w:r>
      <w:r w:rsidRPr="00FE16DB">
        <w:t xml:space="preserve">: </w:t>
      </w:r>
      <w:r w:rsidR="00B5298B" w:rsidRPr="00FE16DB">
        <w:t>NO HARASSMENT</w:t>
      </w:r>
      <w:r w:rsidRPr="00FE16DB">
        <w:t>, DIGNITY AND RESPECT</w:t>
      </w:r>
      <w:bookmarkEnd w:id="238"/>
      <w:bookmarkEnd w:id="239"/>
    </w:p>
    <w:p w14:paraId="5DECB82A" w14:textId="77777777" w:rsidR="0045238C" w:rsidRPr="00743436" w:rsidRDefault="0045238C" w:rsidP="000B6AC1">
      <w:pPr>
        <w:contextualSpacing/>
      </w:pPr>
      <w:r w:rsidRPr="00743436">
        <w:t>The Employer and employees shall treat each other and clients with dignity, respect, and fairness.</w:t>
      </w:r>
    </w:p>
    <w:p w14:paraId="5D620E41" w14:textId="27A7CBA3" w:rsidR="0045238C" w:rsidRDefault="0045238C" w:rsidP="000B6AC1">
      <w:pPr>
        <w:contextualSpacing/>
      </w:pPr>
      <w:r w:rsidRPr="00743436">
        <w:t xml:space="preserve">No employees shall suffer from any type </w:t>
      </w:r>
      <w:r w:rsidR="000B6AC1">
        <w:t xml:space="preserve">of </w:t>
      </w:r>
      <w:r w:rsidRPr="00743436">
        <w:t xml:space="preserve">harassment, sexual or otherwise, and must report to an Employer’s Human Resources representative any incidents of harassment as soon as possible. The employer, in turn, must notify the union no later than in three (3) business days of the allegation of harassment made by the employee covered by this Agreement and of their findings investigating the complaint. </w:t>
      </w:r>
    </w:p>
    <w:p w14:paraId="72CA8420" w14:textId="77777777" w:rsidR="000B6AC1" w:rsidRPr="00743436" w:rsidRDefault="000B6AC1" w:rsidP="000B6AC1">
      <w:pPr>
        <w:contextualSpacing/>
      </w:pPr>
    </w:p>
    <w:p w14:paraId="78FB3FAD" w14:textId="5E3BA7B3" w:rsidR="0045238C" w:rsidRDefault="0045238C" w:rsidP="0070590A">
      <w:pPr>
        <w:rPr>
          <w:rFonts w:ascii="Times New Roman" w:eastAsia="MS Gothic" w:hAnsi="Times New Roman" w:cs="Calibri"/>
          <w:b/>
          <w:color w:val="000000"/>
        </w:rPr>
      </w:pPr>
      <w:r w:rsidRPr="000B6AC1">
        <w:rPr>
          <w:rFonts w:ascii="Times New Roman" w:eastAsia="MS Gothic" w:hAnsi="Times New Roman" w:cs="Calibri"/>
          <w:b/>
          <w:color w:val="000000"/>
        </w:rPr>
        <w:t xml:space="preserve">Harassment </w:t>
      </w:r>
    </w:p>
    <w:p w14:paraId="319D6368" w14:textId="77777777" w:rsidR="000B6AC1" w:rsidRPr="000B6AC1" w:rsidRDefault="000B6AC1" w:rsidP="0070590A">
      <w:pPr>
        <w:rPr>
          <w:rFonts w:eastAsia="Times New Roman" w:cs="Calibri"/>
          <w:b/>
          <w:color w:val="000000"/>
        </w:rPr>
      </w:pPr>
    </w:p>
    <w:p w14:paraId="59C6BCCB" w14:textId="77777777" w:rsidR="0045238C" w:rsidRDefault="0045238C" w:rsidP="000B6AC1">
      <w:pPr>
        <w:rPr>
          <w:rFonts w:eastAsia="Times New Roman"/>
        </w:rPr>
      </w:pPr>
      <w:r w:rsidRPr="00743436">
        <w:t xml:space="preserve">Harassment is conduct relating to an individual’s race, color, religion, sex (including pregnancy or pregnancy related conditions), national origin, citizenship, age, protected disability, veteran status, or any other protected status in accordance with applicable federal, </w:t>
      </w:r>
      <w:proofErr w:type="gramStart"/>
      <w:r w:rsidRPr="00743436">
        <w:t>state</w:t>
      </w:r>
      <w:proofErr w:type="gramEnd"/>
      <w:r w:rsidRPr="00743436">
        <w:t xml:space="preserve"> or local laws which has the purpose or effect of:</w:t>
      </w:r>
      <w:r w:rsidRPr="00743436">
        <w:rPr>
          <w:rFonts w:eastAsia="Times New Roman"/>
        </w:rPr>
        <w:t> </w:t>
      </w:r>
    </w:p>
    <w:p w14:paraId="384595C8" w14:textId="77777777" w:rsidR="0045238C" w:rsidRPr="00743436" w:rsidRDefault="0045238C" w:rsidP="0045238C">
      <w:pPr>
        <w:widowControl w:val="0"/>
        <w:autoSpaceDE w:val="0"/>
        <w:autoSpaceDN w:val="0"/>
        <w:spacing w:before="0" w:after="0"/>
        <w:textAlignment w:val="baseline"/>
        <w:rPr>
          <w:rFonts w:eastAsia="Times New Roman" w:cs="Calibri"/>
          <w:color w:val="000000"/>
          <w:sz w:val="22"/>
        </w:rPr>
      </w:pPr>
    </w:p>
    <w:p w14:paraId="608FF1EC" w14:textId="77777777" w:rsidR="0045238C" w:rsidRPr="000B6AC1" w:rsidRDefault="0045238C" w:rsidP="0070590A">
      <w:pPr>
        <w:numPr>
          <w:ilvl w:val="0"/>
          <w:numId w:val="44"/>
        </w:numPr>
        <w:rPr>
          <w:rFonts w:eastAsia="Times New Roman"/>
          <w:szCs w:val="24"/>
        </w:rPr>
      </w:pPr>
      <w:r w:rsidRPr="000B6AC1">
        <w:rPr>
          <w:szCs w:val="24"/>
        </w:rPr>
        <w:t xml:space="preserve">Creating an intimidating, hostile, or offensive work </w:t>
      </w:r>
      <w:proofErr w:type="gramStart"/>
      <w:r w:rsidRPr="000B6AC1">
        <w:rPr>
          <w:szCs w:val="24"/>
        </w:rPr>
        <w:t>environment;</w:t>
      </w:r>
      <w:proofErr w:type="gramEnd"/>
      <w:r w:rsidRPr="000B6AC1">
        <w:rPr>
          <w:rFonts w:eastAsia="Times New Roman"/>
          <w:szCs w:val="24"/>
        </w:rPr>
        <w:t> </w:t>
      </w:r>
    </w:p>
    <w:p w14:paraId="0D40C387" w14:textId="77777777" w:rsidR="0045238C" w:rsidRPr="000B6AC1" w:rsidRDefault="0045238C" w:rsidP="0070590A">
      <w:pPr>
        <w:numPr>
          <w:ilvl w:val="0"/>
          <w:numId w:val="44"/>
        </w:numPr>
        <w:rPr>
          <w:rFonts w:eastAsia="Times New Roman"/>
          <w:szCs w:val="24"/>
        </w:rPr>
      </w:pPr>
      <w:r w:rsidRPr="000B6AC1">
        <w:rPr>
          <w:szCs w:val="24"/>
        </w:rPr>
        <w:t>Unreasonably interfering with an individual’s work performance; or</w:t>
      </w:r>
      <w:r w:rsidRPr="000B6AC1">
        <w:rPr>
          <w:rFonts w:eastAsia="Times New Roman"/>
          <w:szCs w:val="24"/>
        </w:rPr>
        <w:t> </w:t>
      </w:r>
    </w:p>
    <w:p w14:paraId="0899CEE3" w14:textId="77777777" w:rsidR="0045238C" w:rsidRPr="000B6AC1" w:rsidRDefault="0045238C" w:rsidP="0070590A">
      <w:pPr>
        <w:numPr>
          <w:ilvl w:val="0"/>
          <w:numId w:val="44"/>
        </w:numPr>
        <w:rPr>
          <w:rFonts w:eastAsia="Times New Roman"/>
          <w:szCs w:val="24"/>
        </w:rPr>
      </w:pPr>
      <w:r w:rsidRPr="000B6AC1">
        <w:rPr>
          <w:szCs w:val="24"/>
        </w:rPr>
        <w:t>Adversely affecting an individual’s employment opportunities.</w:t>
      </w:r>
      <w:r w:rsidRPr="000B6AC1">
        <w:rPr>
          <w:rFonts w:eastAsia="Times New Roman"/>
          <w:szCs w:val="24"/>
        </w:rPr>
        <w:t> </w:t>
      </w:r>
    </w:p>
    <w:p w14:paraId="0FA2A0D3" w14:textId="77777777" w:rsidR="0045238C" w:rsidRPr="000B6AC1" w:rsidRDefault="0045238C" w:rsidP="0045238C">
      <w:pPr>
        <w:widowControl w:val="0"/>
        <w:autoSpaceDE w:val="0"/>
        <w:autoSpaceDN w:val="0"/>
        <w:spacing w:before="0" w:after="0"/>
        <w:ind w:left="1800"/>
        <w:textAlignment w:val="baseline"/>
        <w:rPr>
          <w:rFonts w:eastAsia="Times New Roman" w:cs="Calibri"/>
          <w:color w:val="000000"/>
          <w:szCs w:val="24"/>
        </w:rPr>
      </w:pPr>
    </w:p>
    <w:p w14:paraId="6D0087A1" w14:textId="77777777" w:rsidR="0045238C" w:rsidRPr="000B6AC1" w:rsidRDefault="0045238C" w:rsidP="0070590A">
      <w:pPr>
        <w:rPr>
          <w:rFonts w:eastAsia="Times New Roman"/>
          <w:szCs w:val="24"/>
        </w:rPr>
      </w:pPr>
      <w:r w:rsidRPr="000B6AC1">
        <w:rPr>
          <w:szCs w:val="24"/>
        </w:rPr>
        <w:t>By way of illustration only, and not limitation, such prohibited harassment includes: </w:t>
      </w:r>
      <w:r w:rsidRPr="000B6AC1">
        <w:rPr>
          <w:rFonts w:eastAsia="Times New Roman"/>
          <w:szCs w:val="24"/>
        </w:rPr>
        <w:t> </w:t>
      </w:r>
    </w:p>
    <w:p w14:paraId="4860288B" w14:textId="77777777" w:rsidR="0045238C" w:rsidRPr="000B6AC1" w:rsidRDefault="0045238C" w:rsidP="0045238C">
      <w:pPr>
        <w:spacing w:before="0" w:after="0"/>
        <w:textAlignment w:val="baseline"/>
        <w:rPr>
          <w:rFonts w:ascii="&amp;quot" w:eastAsia="Times New Roman" w:hAnsi="&amp;quot"/>
          <w:color w:val="000000"/>
          <w:szCs w:val="24"/>
        </w:rPr>
      </w:pPr>
    </w:p>
    <w:p w14:paraId="2C003C7B" w14:textId="77777777" w:rsidR="0045238C" w:rsidRPr="000B6AC1" w:rsidRDefault="0045238C" w:rsidP="0070590A">
      <w:pPr>
        <w:numPr>
          <w:ilvl w:val="0"/>
          <w:numId w:val="45"/>
        </w:numPr>
        <w:rPr>
          <w:rFonts w:eastAsia="Times New Roman"/>
          <w:szCs w:val="24"/>
        </w:rPr>
      </w:pPr>
      <w:r w:rsidRPr="000B6AC1">
        <w:rPr>
          <w:szCs w:val="24"/>
        </w:rPr>
        <w:t xml:space="preserve">Verbal conduct: degrading jokes, comments or innuendos relating to a person’s identity, slurs, sexual innuendos, suggestive comments, sexually graphic comments, unwanted sexual propositions, threats, </w:t>
      </w:r>
      <w:proofErr w:type="gramStart"/>
      <w:r w:rsidRPr="000B6AC1">
        <w:rPr>
          <w:szCs w:val="24"/>
        </w:rPr>
        <w:t>intimidation</w:t>
      </w:r>
      <w:proofErr w:type="gramEnd"/>
      <w:r w:rsidRPr="000B6AC1">
        <w:rPr>
          <w:szCs w:val="24"/>
        </w:rPr>
        <w:t xml:space="preserve"> or other menacing behavior.</w:t>
      </w:r>
      <w:r w:rsidRPr="000B6AC1">
        <w:rPr>
          <w:rFonts w:eastAsia="Times New Roman"/>
          <w:szCs w:val="24"/>
        </w:rPr>
        <w:t> </w:t>
      </w:r>
    </w:p>
    <w:p w14:paraId="201D0850" w14:textId="77777777" w:rsidR="0045238C" w:rsidRPr="000B6AC1" w:rsidRDefault="0045238C" w:rsidP="0070590A">
      <w:pPr>
        <w:numPr>
          <w:ilvl w:val="0"/>
          <w:numId w:val="45"/>
        </w:numPr>
        <w:rPr>
          <w:rFonts w:eastAsia="Times New Roman"/>
          <w:szCs w:val="24"/>
        </w:rPr>
      </w:pPr>
      <w:r w:rsidRPr="000B6AC1">
        <w:rPr>
          <w:szCs w:val="24"/>
        </w:rPr>
        <w:t>Non-verbal conduct: degrading, demeaning or sexually suggestive objects, pictures, cartoons, drawing, graffiti, cards, posters, text messages, videos, or social media posts; suggestive sounds or obscene gestures.</w:t>
      </w:r>
      <w:r w:rsidRPr="000B6AC1">
        <w:rPr>
          <w:rFonts w:eastAsia="Times New Roman"/>
          <w:szCs w:val="24"/>
        </w:rPr>
        <w:t> </w:t>
      </w:r>
    </w:p>
    <w:p w14:paraId="14D49F6F" w14:textId="77777777" w:rsidR="0045238C" w:rsidRPr="000B6AC1" w:rsidRDefault="0045238C" w:rsidP="0070590A">
      <w:pPr>
        <w:numPr>
          <w:ilvl w:val="0"/>
          <w:numId w:val="45"/>
        </w:numPr>
        <w:rPr>
          <w:rFonts w:eastAsia="Times New Roman"/>
          <w:szCs w:val="24"/>
        </w:rPr>
      </w:pPr>
      <w:r w:rsidRPr="000B6AC1">
        <w:rPr>
          <w:szCs w:val="24"/>
        </w:rPr>
        <w:t xml:space="preserve">Physical conduct: unnecessary and unwanted touching, </w:t>
      </w:r>
      <w:proofErr w:type="gramStart"/>
      <w:r w:rsidRPr="000B6AC1">
        <w:rPr>
          <w:szCs w:val="24"/>
        </w:rPr>
        <w:t>impeding</w:t>
      </w:r>
      <w:proofErr w:type="gramEnd"/>
      <w:r w:rsidRPr="000B6AC1">
        <w:rPr>
          <w:szCs w:val="24"/>
        </w:rPr>
        <w:t xml:space="preserve"> or blocking movements, physical interference with normal work or movement, or assault.</w:t>
      </w:r>
      <w:r w:rsidRPr="000B6AC1">
        <w:rPr>
          <w:rFonts w:eastAsia="Times New Roman"/>
          <w:szCs w:val="24"/>
        </w:rPr>
        <w:t> </w:t>
      </w:r>
    </w:p>
    <w:p w14:paraId="3BF52BE8" w14:textId="77777777" w:rsidR="0045238C" w:rsidRPr="00743436" w:rsidRDefault="0045238C" w:rsidP="0045238C">
      <w:pPr>
        <w:spacing w:before="0" w:after="0"/>
        <w:textAlignment w:val="baseline"/>
        <w:rPr>
          <w:rFonts w:ascii="&amp;quot" w:eastAsia="Times New Roman" w:hAnsi="&amp;quot"/>
          <w:color w:val="000000"/>
          <w:sz w:val="18"/>
          <w:szCs w:val="18"/>
        </w:rPr>
      </w:pPr>
      <w:r w:rsidRPr="00743436">
        <w:rPr>
          <w:rFonts w:eastAsia="Times New Roman" w:cs="Calibri"/>
          <w:color w:val="000000"/>
          <w:sz w:val="22"/>
        </w:rPr>
        <w:t> </w:t>
      </w:r>
    </w:p>
    <w:p w14:paraId="47A2412B" w14:textId="585C459C" w:rsidR="0045238C" w:rsidRDefault="0045238C" w:rsidP="0070590A">
      <w:pPr>
        <w:rPr>
          <w:rFonts w:eastAsia="Times New Roman"/>
        </w:rPr>
      </w:pPr>
      <w:r w:rsidRPr="00743436">
        <w:t xml:space="preserve">This policy prohibits managers, supervisors, and employees from harassing coworkers, clients, residents, vendors, suppliers, independent contractors and other doing business with the company. It likewise prohibits its clients, residents, vendors, suppliers, independent </w:t>
      </w:r>
      <w:proofErr w:type="gramStart"/>
      <w:r w:rsidRPr="00743436">
        <w:t>contractors</w:t>
      </w:r>
      <w:proofErr w:type="gramEnd"/>
      <w:r w:rsidRPr="00743436">
        <w:t xml:space="preserve"> and others doing business wit</w:t>
      </w:r>
      <w:r>
        <w:t>h the company from harassing</w:t>
      </w:r>
      <w:r w:rsidRPr="00743436">
        <w:t xml:space="preserve"> employees.</w:t>
      </w:r>
      <w:r w:rsidRPr="00743436">
        <w:rPr>
          <w:rFonts w:eastAsia="Times New Roman"/>
        </w:rPr>
        <w:t> </w:t>
      </w:r>
    </w:p>
    <w:p w14:paraId="66E75D7E" w14:textId="77777777" w:rsidR="000B6AC1" w:rsidRPr="00743436" w:rsidRDefault="000B6AC1" w:rsidP="0070590A">
      <w:pPr>
        <w:rPr>
          <w:rFonts w:ascii="&amp;quot" w:eastAsia="Times New Roman" w:hAnsi="&amp;quot"/>
          <w:sz w:val="18"/>
          <w:szCs w:val="18"/>
        </w:rPr>
      </w:pPr>
    </w:p>
    <w:p w14:paraId="36AAD8F3" w14:textId="54FA9339" w:rsidR="0045238C" w:rsidRPr="000B6AC1" w:rsidRDefault="0045238C" w:rsidP="0070590A">
      <w:pPr>
        <w:rPr>
          <w:rFonts w:eastAsia="Times New Roman"/>
          <w:b/>
        </w:rPr>
      </w:pPr>
      <w:r w:rsidRPr="000B6AC1">
        <w:rPr>
          <w:rFonts w:eastAsia="Times New Roman"/>
          <w:b/>
        </w:rPr>
        <w:t>Sexual Harassment</w:t>
      </w:r>
    </w:p>
    <w:p w14:paraId="2BEED37D" w14:textId="77777777" w:rsidR="000B6AC1" w:rsidRPr="00743436" w:rsidRDefault="000B6AC1" w:rsidP="0070590A">
      <w:pPr>
        <w:rPr>
          <w:rFonts w:eastAsia="Times New Roman"/>
        </w:rPr>
      </w:pPr>
    </w:p>
    <w:p w14:paraId="5351C34F" w14:textId="77777777" w:rsidR="0045238C" w:rsidRPr="00743436" w:rsidRDefault="0045238C" w:rsidP="0070590A">
      <w:pPr>
        <w:rPr>
          <w:rFonts w:ascii="&amp;quot" w:eastAsia="Times New Roman" w:hAnsi="&amp;quot"/>
          <w:sz w:val="18"/>
          <w:szCs w:val="18"/>
        </w:rPr>
      </w:pPr>
      <w:r w:rsidRPr="00743436">
        <w:t>Sexual harassment is a form of prohibited harassment that occurs when the types of verbal and physical conduct described above are sexual in nature or directed at a person because of gender when a) submission to or rejection of such advances, requests, or conduct is made either explicitly or implicitly a term or condition of employment or as a basis for employment decisions; or b) such advances, requests, or conduct have the purpose or effect of unreasonably interfering with an individual’s work performance by creating an intimidating, hostile, humiliating, or sexually offensive work environment. </w:t>
      </w:r>
      <w:r w:rsidRPr="00743436">
        <w:rPr>
          <w:rFonts w:eastAsia="Times New Roman"/>
        </w:rPr>
        <w:t> </w:t>
      </w:r>
    </w:p>
    <w:p w14:paraId="02BE9029" w14:textId="77777777" w:rsidR="0045238C" w:rsidRPr="00743436" w:rsidRDefault="0045238C" w:rsidP="0070590A"/>
    <w:p w14:paraId="63AD1BEE" w14:textId="77777777" w:rsidR="0045238C" w:rsidRDefault="0045238C" w:rsidP="0070590A">
      <w:pPr>
        <w:rPr>
          <w:rFonts w:eastAsia="Times New Roman"/>
        </w:rPr>
      </w:pPr>
      <w:r w:rsidRPr="00743436">
        <w:t>Examples of prohibited sexual harassment include, but are not limited to: </w:t>
      </w:r>
      <w:r w:rsidRPr="00743436">
        <w:rPr>
          <w:rFonts w:eastAsia="Times New Roman"/>
        </w:rPr>
        <w:t> </w:t>
      </w:r>
    </w:p>
    <w:p w14:paraId="03156BA8" w14:textId="77777777" w:rsidR="0045238C" w:rsidRPr="00743436" w:rsidRDefault="0045238C" w:rsidP="0045238C">
      <w:pPr>
        <w:spacing w:before="0" w:after="0"/>
        <w:textAlignment w:val="baseline"/>
        <w:rPr>
          <w:rFonts w:ascii="&amp;quot" w:eastAsia="Times New Roman" w:hAnsi="&amp;quot"/>
          <w:color w:val="000000"/>
          <w:sz w:val="18"/>
          <w:szCs w:val="18"/>
        </w:rPr>
      </w:pPr>
    </w:p>
    <w:p w14:paraId="67CFCF9D" w14:textId="77777777" w:rsidR="0045238C" w:rsidRPr="000B6AC1" w:rsidRDefault="0045238C" w:rsidP="0070590A">
      <w:pPr>
        <w:numPr>
          <w:ilvl w:val="0"/>
          <w:numId w:val="46"/>
        </w:numPr>
        <w:rPr>
          <w:rFonts w:eastAsia="Times New Roman"/>
          <w:szCs w:val="24"/>
        </w:rPr>
      </w:pPr>
      <w:r w:rsidRPr="000B6AC1">
        <w:rPr>
          <w:szCs w:val="24"/>
        </w:rPr>
        <w:t xml:space="preserve">Unwanted sexual advances, flirtations, or repeated requests for </w:t>
      </w:r>
      <w:proofErr w:type="gramStart"/>
      <w:r w:rsidRPr="000B6AC1">
        <w:rPr>
          <w:szCs w:val="24"/>
        </w:rPr>
        <w:t>dates;</w:t>
      </w:r>
      <w:proofErr w:type="gramEnd"/>
      <w:r w:rsidRPr="000B6AC1">
        <w:rPr>
          <w:rFonts w:eastAsia="Times New Roman"/>
          <w:szCs w:val="24"/>
        </w:rPr>
        <w:t> </w:t>
      </w:r>
    </w:p>
    <w:p w14:paraId="2A5CB419" w14:textId="77777777" w:rsidR="0045238C" w:rsidRPr="000B6AC1" w:rsidRDefault="0045238C" w:rsidP="0070590A">
      <w:pPr>
        <w:numPr>
          <w:ilvl w:val="0"/>
          <w:numId w:val="46"/>
        </w:numPr>
        <w:rPr>
          <w:rFonts w:eastAsia="Times New Roman"/>
          <w:szCs w:val="24"/>
        </w:rPr>
      </w:pPr>
      <w:r w:rsidRPr="000B6AC1">
        <w:rPr>
          <w:szCs w:val="24"/>
        </w:rPr>
        <w:t xml:space="preserve">Verbal sexual advances, propositions, requests, or </w:t>
      </w:r>
      <w:proofErr w:type="gramStart"/>
      <w:r w:rsidRPr="000B6AC1">
        <w:rPr>
          <w:szCs w:val="24"/>
        </w:rPr>
        <w:t>comments;</w:t>
      </w:r>
      <w:proofErr w:type="gramEnd"/>
      <w:r w:rsidRPr="000B6AC1">
        <w:rPr>
          <w:rFonts w:eastAsia="Times New Roman"/>
          <w:szCs w:val="24"/>
        </w:rPr>
        <w:t> </w:t>
      </w:r>
    </w:p>
    <w:p w14:paraId="4175E971" w14:textId="77777777" w:rsidR="0045238C" w:rsidRPr="000B6AC1" w:rsidRDefault="0045238C" w:rsidP="0070590A">
      <w:pPr>
        <w:numPr>
          <w:ilvl w:val="0"/>
          <w:numId w:val="46"/>
        </w:numPr>
        <w:rPr>
          <w:rFonts w:eastAsia="Times New Roman"/>
          <w:szCs w:val="24"/>
        </w:rPr>
      </w:pPr>
      <w:r w:rsidRPr="000B6AC1">
        <w:rPr>
          <w:szCs w:val="24"/>
        </w:rPr>
        <w:t xml:space="preserve">Verbal abuse of a sexual nature, graphic verbal comments about an individual’s body, sexually degrading words used to describe an individual, and suggestive or obscene letters, notes, invitations, or </w:t>
      </w:r>
      <w:proofErr w:type="gramStart"/>
      <w:r w:rsidRPr="000B6AC1">
        <w:rPr>
          <w:szCs w:val="24"/>
        </w:rPr>
        <w:t>sexually-oriented</w:t>
      </w:r>
      <w:proofErr w:type="gramEnd"/>
      <w:r w:rsidRPr="000B6AC1">
        <w:rPr>
          <w:szCs w:val="24"/>
        </w:rPr>
        <w:t xml:space="preserve"> kidding or teasing;</w:t>
      </w:r>
      <w:r w:rsidRPr="000B6AC1">
        <w:rPr>
          <w:rFonts w:eastAsia="Times New Roman"/>
          <w:szCs w:val="24"/>
        </w:rPr>
        <w:t> </w:t>
      </w:r>
    </w:p>
    <w:p w14:paraId="63895D07" w14:textId="77777777" w:rsidR="0045238C" w:rsidRPr="000B6AC1" w:rsidRDefault="0045238C" w:rsidP="0070590A">
      <w:pPr>
        <w:numPr>
          <w:ilvl w:val="0"/>
          <w:numId w:val="46"/>
        </w:numPr>
        <w:rPr>
          <w:rFonts w:eastAsia="Times New Roman"/>
          <w:szCs w:val="24"/>
        </w:rPr>
      </w:pPr>
      <w:r w:rsidRPr="000B6AC1">
        <w:rPr>
          <w:szCs w:val="24"/>
        </w:rPr>
        <w:t xml:space="preserve">Visual conduct, such as leering, making sexual gestures, and displaying or posting sexually suggestive objects or pictures, cartoons or </w:t>
      </w:r>
      <w:proofErr w:type="gramStart"/>
      <w:r w:rsidRPr="000B6AC1">
        <w:rPr>
          <w:szCs w:val="24"/>
        </w:rPr>
        <w:t>posters;</w:t>
      </w:r>
      <w:proofErr w:type="gramEnd"/>
      <w:r w:rsidRPr="000B6AC1">
        <w:rPr>
          <w:rFonts w:eastAsia="Times New Roman"/>
          <w:szCs w:val="24"/>
        </w:rPr>
        <w:t> </w:t>
      </w:r>
    </w:p>
    <w:p w14:paraId="27C2D29A" w14:textId="77777777" w:rsidR="0045238C" w:rsidRPr="000B6AC1" w:rsidRDefault="0045238C" w:rsidP="0070590A">
      <w:pPr>
        <w:numPr>
          <w:ilvl w:val="0"/>
          <w:numId w:val="46"/>
        </w:numPr>
        <w:rPr>
          <w:rFonts w:eastAsia="Times New Roman"/>
          <w:szCs w:val="24"/>
        </w:rPr>
      </w:pPr>
      <w:r w:rsidRPr="000B6AC1">
        <w:rPr>
          <w:szCs w:val="24"/>
        </w:rPr>
        <w:t xml:space="preserve">Sending or posting </w:t>
      </w:r>
      <w:proofErr w:type="gramStart"/>
      <w:r w:rsidRPr="000B6AC1">
        <w:rPr>
          <w:szCs w:val="24"/>
        </w:rPr>
        <w:t>sexually-related</w:t>
      </w:r>
      <w:proofErr w:type="gramEnd"/>
      <w:r w:rsidRPr="000B6AC1">
        <w:rPr>
          <w:szCs w:val="24"/>
        </w:rPr>
        <w:t xml:space="preserve"> messages, videos or messages via text, instant messaging, or social media;</w:t>
      </w:r>
      <w:r w:rsidRPr="000B6AC1">
        <w:rPr>
          <w:rFonts w:eastAsia="Times New Roman"/>
          <w:szCs w:val="24"/>
        </w:rPr>
        <w:t> </w:t>
      </w:r>
    </w:p>
    <w:p w14:paraId="7816177D" w14:textId="77777777" w:rsidR="0045238C" w:rsidRPr="000B6AC1" w:rsidRDefault="0045238C" w:rsidP="0070590A">
      <w:pPr>
        <w:numPr>
          <w:ilvl w:val="0"/>
          <w:numId w:val="46"/>
        </w:numPr>
        <w:rPr>
          <w:rFonts w:eastAsia="Times New Roman"/>
          <w:szCs w:val="24"/>
        </w:rPr>
      </w:pPr>
      <w:r w:rsidRPr="000B6AC1">
        <w:rPr>
          <w:szCs w:val="24"/>
        </w:rPr>
        <w:t xml:space="preserve">Offering an employment benefit (such as a raise, </w:t>
      </w:r>
      <w:proofErr w:type="gramStart"/>
      <w:r w:rsidRPr="000B6AC1">
        <w:rPr>
          <w:szCs w:val="24"/>
        </w:rPr>
        <w:t>promotion</w:t>
      </w:r>
      <w:proofErr w:type="gramEnd"/>
      <w:r w:rsidRPr="000B6AC1">
        <w:rPr>
          <w:szCs w:val="24"/>
        </w:rPr>
        <w:t xml:space="preserve"> or career advancement) conditioned on an employee granting sexual favors to, or having a romantic relationship with, a supervisor or coworker, or threatening an employment detriment (such as termination or demotion) for an employee’s failure to engage in sexual activity; or</w:t>
      </w:r>
      <w:r w:rsidRPr="000B6AC1">
        <w:rPr>
          <w:rFonts w:eastAsia="Times New Roman"/>
          <w:szCs w:val="24"/>
        </w:rPr>
        <w:t> </w:t>
      </w:r>
    </w:p>
    <w:p w14:paraId="0290036F" w14:textId="77777777" w:rsidR="0045238C" w:rsidRPr="000B6AC1" w:rsidRDefault="0045238C" w:rsidP="0070590A">
      <w:pPr>
        <w:numPr>
          <w:ilvl w:val="0"/>
          <w:numId w:val="46"/>
        </w:numPr>
        <w:rPr>
          <w:rFonts w:eastAsia="Times New Roman"/>
          <w:szCs w:val="24"/>
        </w:rPr>
      </w:pPr>
      <w:r w:rsidRPr="000B6AC1">
        <w:rPr>
          <w:szCs w:val="24"/>
        </w:rPr>
        <w:t>Physical conduct, such as touching, groping, assault, or blocking movement.</w:t>
      </w:r>
      <w:r w:rsidRPr="000B6AC1">
        <w:rPr>
          <w:rFonts w:eastAsia="Times New Roman"/>
          <w:szCs w:val="24"/>
        </w:rPr>
        <w:t> </w:t>
      </w:r>
    </w:p>
    <w:p w14:paraId="69E077E3" w14:textId="77777777" w:rsidR="0045238C" w:rsidRPr="00743436" w:rsidRDefault="0045238C" w:rsidP="0045238C">
      <w:pPr>
        <w:spacing w:before="0" w:after="0"/>
        <w:textAlignment w:val="baseline"/>
        <w:rPr>
          <w:rFonts w:ascii="&amp;quot" w:eastAsia="Times New Roman" w:hAnsi="&amp;quot"/>
          <w:color w:val="000000"/>
          <w:sz w:val="18"/>
          <w:szCs w:val="18"/>
        </w:rPr>
      </w:pPr>
      <w:r w:rsidRPr="00743436">
        <w:rPr>
          <w:rFonts w:eastAsia="Times New Roman" w:cs="Calibri"/>
          <w:color w:val="000000"/>
          <w:sz w:val="22"/>
        </w:rPr>
        <w:t> </w:t>
      </w:r>
    </w:p>
    <w:p w14:paraId="63643301" w14:textId="77777777" w:rsidR="0045238C" w:rsidRPr="00743436" w:rsidRDefault="0045238C" w:rsidP="0070590A">
      <w:pPr>
        <w:rPr>
          <w:rFonts w:eastAsia="Times New Roman"/>
        </w:rPr>
      </w:pPr>
      <w:r w:rsidRPr="00743436">
        <w:t xml:space="preserve">This policy prohibits managers, supervisors, and employees from harassing coworkers, clients, residents, vendors, suppliers, independent contractors and other doing business with the company. It likewise prohibits its clients, residents, vendors, suppliers, independent </w:t>
      </w:r>
      <w:proofErr w:type="gramStart"/>
      <w:r w:rsidRPr="00743436">
        <w:t>contractors</w:t>
      </w:r>
      <w:proofErr w:type="gramEnd"/>
      <w:r w:rsidRPr="00743436">
        <w:t xml:space="preserve"> and others doing business with the company from h</w:t>
      </w:r>
      <w:r>
        <w:t xml:space="preserve">arassing </w:t>
      </w:r>
      <w:r w:rsidRPr="00743436">
        <w:t>employees. </w:t>
      </w:r>
      <w:r w:rsidRPr="00743436">
        <w:rPr>
          <w:rFonts w:eastAsia="Times New Roman"/>
        </w:rPr>
        <w:t> </w:t>
      </w:r>
    </w:p>
    <w:p w14:paraId="1605A1A8" w14:textId="77777777" w:rsidR="0045238C" w:rsidRPr="00743436" w:rsidRDefault="0045238C" w:rsidP="0070590A">
      <w:pPr>
        <w:rPr>
          <w:rFonts w:ascii="&amp;quot" w:eastAsia="Times New Roman" w:hAnsi="&amp;quot"/>
          <w:sz w:val="18"/>
          <w:szCs w:val="18"/>
        </w:rPr>
      </w:pPr>
    </w:p>
    <w:p w14:paraId="711759E8" w14:textId="77777777" w:rsidR="0045238C" w:rsidRPr="00CA6555" w:rsidRDefault="0045238C" w:rsidP="0070590A">
      <w:pPr>
        <w:rPr>
          <w:b/>
        </w:rPr>
      </w:pPr>
      <w:r w:rsidRPr="00CA6555">
        <w:rPr>
          <w:b/>
        </w:rPr>
        <w:t>Violence in the workplace</w:t>
      </w:r>
    </w:p>
    <w:p w14:paraId="27E11C1C" w14:textId="77777777" w:rsidR="0045238C" w:rsidRPr="00743436" w:rsidRDefault="0045238C" w:rsidP="0070590A"/>
    <w:p w14:paraId="588C5526" w14:textId="214B1893" w:rsidR="0045238C" w:rsidRPr="00743436" w:rsidRDefault="0045238C" w:rsidP="0070590A">
      <w:pPr>
        <w:rPr>
          <w:rFonts w:eastAsia="Times New Roman"/>
        </w:rPr>
      </w:pPr>
      <w:r w:rsidRPr="00743436">
        <w:t xml:space="preserve">Threats, threatening behavior, or acts of violence by or against employees, visitors, clients, residents, vendors, independent contractors, or others doing business with the company will not be tolerated. Such actions include but are not limited </w:t>
      </w:r>
      <w:proofErr w:type="gramStart"/>
      <w:r w:rsidRPr="00743436">
        <w:t>to:</w:t>
      </w:r>
      <w:proofErr w:type="gramEnd"/>
      <w:r w:rsidRPr="00743436">
        <w:t xml:space="preserve"> verbal or physical harassment or abuse, attempts at intimidation, sabotage, destruction of property, menacing gestures, possession of weapons, stalking, coercion, pushing or shoving, horseplay, or other hostile, aggressive, harmful and destructive actions. </w:t>
      </w:r>
      <w:r w:rsidR="00CA6555">
        <w:rPr>
          <w:rFonts w:eastAsia="Times New Roman"/>
        </w:rPr>
        <w:t> </w:t>
      </w:r>
    </w:p>
    <w:p w14:paraId="3C712A42" w14:textId="14876B58" w:rsidR="0045238C" w:rsidRPr="00743436" w:rsidRDefault="0045238C" w:rsidP="0070590A">
      <w:pPr>
        <w:rPr>
          <w:rFonts w:eastAsia="Times New Roman"/>
        </w:rPr>
      </w:pPr>
      <w:r w:rsidRPr="00743436">
        <w:t>Some employees are known to be at risk because they are subject to violence, threats, or harassment from a current or former client, spouse, partner, or other non</w:t>
      </w:r>
      <w:r>
        <w:t>-</w:t>
      </w:r>
      <w:r w:rsidRPr="00743436">
        <w:t>employee. Human Resource and Security personnel work with at-risk employees and their supervisors to develop safety plans that address the specific risks the employee faces while at work. </w:t>
      </w:r>
      <w:r w:rsidR="00CA6555">
        <w:rPr>
          <w:rFonts w:eastAsia="Times New Roman"/>
        </w:rPr>
        <w:t> </w:t>
      </w:r>
    </w:p>
    <w:p w14:paraId="5C6EE98F" w14:textId="77777777" w:rsidR="0045238C" w:rsidRDefault="0045238C" w:rsidP="0070590A">
      <w:pPr>
        <w:rPr>
          <w:rFonts w:eastAsia="Times New Roman"/>
        </w:rPr>
      </w:pPr>
      <w:r w:rsidRPr="00743436">
        <w:t xml:space="preserve">Victims of violent incidents in the workplace might have to contend with a variety of medical, psychological, and legal consequences. </w:t>
      </w:r>
      <w:r>
        <w:t>The Employer shall</w:t>
      </w:r>
      <w:r w:rsidRPr="00743436">
        <w:t xml:space="preserve"> work with victims of workplace violence by: </w:t>
      </w:r>
      <w:r w:rsidRPr="00743436">
        <w:rPr>
          <w:rFonts w:eastAsia="Times New Roman"/>
        </w:rPr>
        <w:t> </w:t>
      </w:r>
    </w:p>
    <w:p w14:paraId="26030D02" w14:textId="77777777" w:rsidR="0045238C" w:rsidRPr="00743436" w:rsidRDefault="0045238C" w:rsidP="0045238C">
      <w:pPr>
        <w:spacing w:before="0" w:after="0"/>
        <w:textAlignment w:val="baseline"/>
        <w:rPr>
          <w:rFonts w:eastAsia="Times New Roman" w:cs="Calibri"/>
          <w:color w:val="000000"/>
          <w:sz w:val="22"/>
        </w:rPr>
      </w:pPr>
    </w:p>
    <w:p w14:paraId="5E16DB71" w14:textId="77777777" w:rsidR="0045238C" w:rsidRPr="00CA6555" w:rsidRDefault="0045238C" w:rsidP="0070590A">
      <w:pPr>
        <w:numPr>
          <w:ilvl w:val="0"/>
          <w:numId w:val="47"/>
        </w:numPr>
        <w:rPr>
          <w:rFonts w:eastAsia="Times New Roman"/>
          <w:szCs w:val="24"/>
        </w:rPr>
      </w:pPr>
      <w:r w:rsidRPr="00CA6555">
        <w:rPr>
          <w:szCs w:val="24"/>
        </w:rPr>
        <w:t xml:space="preserve">Referring victims to an Employee Assistance Program (EAP), appropriate community resources, such as medical centers, counseling services, victim advocacy groups, legal aid, and domestic violence </w:t>
      </w:r>
      <w:proofErr w:type="gramStart"/>
      <w:r w:rsidRPr="00CA6555">
        <w:rPr>
          <w:szCs w:val="24"/>
        </w:rPr>
        <w:t>shelters;</w:t>
      </w:r>
      <w:proofErr w:type="gramEnd"/>
      <w:r w:rsidRPr="00CA6555">
        <w:rPr>
          <w:szCs w:val="24"/>
        </w:rPr>
        <w:t> </w:t>
      </w:r>
      <w:r w:rsidRPr="00CA6555">
        <w:rPr>
          <w:rFonts w:eastAsia="Times New Roman"/>
          <w:szCs w:val="24"/>
        </w:rPr>
        <w:t> </w:t>
      </w:r>
    </w:p>
    <w:p w14:paraId="2DED7676" w14:textId="77777777" w:rsidR="0045238C" w:rsidRPr="00CA6555" w:rsidRDefault="0045238C" w:rsidP="0070590A">
      <w:pPr>
        <w:numPr>
          <w:ilvl w:val="0"/>
          <w:numId w:val="47"/>
        </w:numPr>
        <w:rPr>
          <w:rFonts w:eastAsia="Times New Roman"/>
          <w:szCs w:val="24"/>
        </w:rPr>
      </w:pPr>
      <w:r w:rsidRPr="00CA6555">
        <w:rPr>
          <w:szCs w:val="24"/>
        </w:rPr>
        <w:t xml:space="preserve">Providing flexible work hours or short-term or extended leave as required by leave </w:t>
      </w:r>
      <w:proofErr w:type="gramStart"/>
      <w:r w:rsidRPr="00CA6555">
        <w:rPr>
          <w:szCs w:val="24"/>
        </w:rPr>
        <w:t>policies;</w:t>
      </w:r>
      <w:proofErr w:type="gramEnd"/>
      <w:r w:rsidRPr="00CA6555">
        <w:rPr>
          <w:szCs w:val="24"/>
        </w:rPr>
        <w:t> </w:t>
      </w:r>
      <w:r w:rsidRPr="00CA6555">
        <w:rPr>
          <w:rFonts w:eastAsia="Times New Roman"/>
          <w:szCs w:val="24"/>
        </w:rPr>
        <w:t> </w:t>
      </w:r>
    </w:p>
    <w:p w14:paraId="09E662BD" w14:textId="77777777" w:rsidR="0045238C" w:rsidRPr="00CA6555" w:rsidRDefault="0045238C" w:rsidP="0070590A">
      <w:pPr>
        <w:numPr>
          <w:ilvl w:val="0"/>
          <w:numId w:val="47"/>
        </w:numPr>
        <w:rPr>
          <w:rFonts w:eastAsia="Times New Roman"/>
          <w:szCs w:val="24"/>
        </w:rPr>
      </w:pPr>
      <w:r w:rsidRPr="00CA6555">
        <w:rPr>
          <w:szCs w:val="24"/>
        </w:rPr>
        <w:t>Cooperating with law enforcement personnel in the investigation of the crime and the prosecution of the offender; and </w:t>
      </w:r>
      <w:r w:rsidRPr="00CA6555">
        <w:rPr>
          <w:rFonts w:eastAsia="Times New Roman"/>
          <w:szCs w:val="24"/>
        </w:rPr>
        <w:t> </w:t>
      </w:r>
    </w:p>
    <w:p w14:paraId="0B05E5C9" w14:textId="7E2EA536" w:rsidR="0045238C" w:rsidRDefault="0045238C" w:rsidP="00CA6555">
      <w:pPr>
        <w:numPr>
          <w:ilvl w:val="0"/>
          <w:numId w:val="47"/>
        </w:numPr>
        <w:rPr>
          <w:rFonts w:eastAsia="Times New Roman"/>
          <w:szCs w:val="24"/>
        </w:rPr>
      </w:pPr>
      <w:r w:rsidRPr="00CA6555">
        <w:rPr>
          <w:szCs w:val="24"/>
        </w:rPr>
        <w:t>Providing a debriefing for employees where appropriate 24 to 48 hours after a serious violent occurrence to explain what happened and what steps are being taken by the company to support affected employees.</w:t>
      </w:r>
      <w:r w:rsidRPr="00CA6555">
        <w:rPr>
          <w:rFonts w:eastAsia="Times New Roman"/>
          <w:szCs w:val="24"/>
        </w:rPr>
        <w:t> </w:t>
      </w:r>
    </w:p>
    <w:p w14:paraId="5E85048C" w14:textId="77777777" w:rsidR="00CA6555" w:rsidRPr="00CA6555" w:rsidRDefault="00CA6555" w:rsidP="00CA6555">
      <w:pPr>
        <w:rPr>
          <w:rFonts w:eastAsia="Times New Roman"/>
          <w:szCs w:val="24"/>
        </w:rPr>
      </w:pPr>
    </w:p>
    <w:p w14:paraId="7C4D0A63" w14:textId="300C597C" w:rsidR="0045238C" w:rsidRDefault="0045238C" w:rsidP="0070590A">
      <w:pPr>
        <w:rPr>
          <w:b/>
        </w:rPr>
      </w:pPr>
      <w:r w:rsidRPr="00CA6555">
        <w:rPr>
          <w:b/>
        </w:rPr>
        <w:t xml:space="preserve">No Retaliation </w:t>
      </w:r>
    </w:p>
    <w:p w14:paraId="64D1AFBA" w14:textId="77777777" w:rsidR="00CA6555" w:rsidRPr="00CA6555" w:rsidRDefault="00CA6555" w:rsidP="0070590A">
      <w:pPr>
        <w:rPr>
          <w:rFonts w:cs="Calibri"/>
          <w:b/>
          <w:color w:val="000000"/>
        </w:rPr>
      </w:pPr>
    </w:p>
    <w:p w14:paraId="329464E9" w14:textId="683EF21C" w:rsidR="0045238C" w:rsidRDefault="00CA6555" w:rsidP="0070590A">
      <w:r>
        <w:t>The Employer</w:t>
      </w:r>
      <w:r w:rsidR="0045238C">
        <w:t xml:space="preserve"> and the union agree to</w:t>
      </w:r>
      <w:r w:rsidR="0045238C" w:rsidRPr="00743436">
        <w:t xml:space="preserve"> take all complaints of unlawful discrimination and harassment seriously and will not retaliate, or allow retaliation, against employees for complaining of discrimination or harassment, assisting in an investigation related to harassment or discrimination, or filing an administrative charge or lawsuit alleging discrimination or harassment. Employees and applicants shall not be subject to harassment, threats, </w:t>
      </w:r>
      <w:proofErr w:type="gramStart"/>
      <w:r w:rsidR="0045238C" w:rsidRPr="00743436">
        <w:t>coercion</w:t>
      </w:r>
      <w:proofErr w:type="gramEnd"/>
      <w:r w:rsidR="0045238C" w:rsidRPr="00743436">
        <w:t xml:space="preserve"> or discrimination because they filed a complaint, participated in an investigation, or exercised any other right protected by federal, state, or local law. </w:t>
      </w:r>
    </w:p>
    <w:p w14:paraId="51DB1195" w14:textId="77777777" w:rsidR="00CA6555" w:rsidRPr="00743436" w:rsidRDefault="00CA6555" w:rsidP="0070590A"/>
    <w:p w14:paraId="01F01CAF" w14:textId="5C3E732B" w:rsidR="0045238C" w:rsidRDefault="0045238C" w:rsidP="0070590A">
      <w:pPr>
        <w:rPr>
          <w:b/>
        </w:rPr>
      </w:pPr>
      <w:r w:rsidRPr="00CA6555">
        <w:rPr>
          <w:b/>
        </w:rPr>
        <w:t>Confidentiality</w:t>
      </w:r>
    </w:p>
    <w:p w14:paraId="62D523FE" w14:textId="77777777" w:rsidR="00CA6555" w:rsidRPr="00CA6555" w:rsidRDefault="00CA6555" w:rsidP="0070590A">
      <w:pPr>
        <w:rPr>
          <w:b/>
        </w:rPr>
      </w:pPr>
    </w:p>
    <w:p w14:paraId="73891779" w14:textId="77777777" w:rsidR="0045238C" w:rsidRDefault="0045238C" w:rsidP="0070590A">
      <w:pPr>
        <w:rPr>
          <w:rFonts w:ascii="Times New Roman" w:eastAsia="MS Gothic" w:hAnsi="Times New Roman"/>
        </w:rPr>
      </w:pPr>
      <w:r w:rsidRPr="00743436">
        <w:rPr>
          <w:rFonts w:ascii="Times New Roman" w:eastAsia="MS Gothic" w:hAnsi="Times New Roman"/>
        </w:rPr>
        <w:t>All complaints of harassment or discrimination reported to management or Human Resources will be treated as confidentially as possible, except as needed to conduct a fair investigation. The investigation will include a private interview with the person filing the complaint and with witnesses, to the extent deemed necessary.</w:t>
      </w:r>
    </w:p>
    <w:p w14:paraId="67F9AB40" w14:textId="1E27F3F1" w:rsidR="00D9119E" w:rsidRPr="00CA6555" w:rsidRDefault="0045238C" w:rsidP="0070590A">
      <w:pPr>
        <w:rPr>
          <w:rFonts w:ascii="Arial" w:hAnsi="Arial" w:cs="Arial"/>
        </w:rPr>
      </w:pPr>
      <w:r>
        <w:rPr>
          <w:rFonts w:ascii="Times New Roman" w:eastAsia="MS Gothic" w:hAnsi="Times New Roman"/>
        </w:rPr>
        <w:t xml:space="preserve">The Employer and the Union will work through the Labor Management Committee on the further development and implementation of this article. </w:t>
      </w:r>
    </w:p>
    <w:p w14:paraId="0CD155A0" w14:textId="77777777" w:rsidR="00D9119E" w:rsidRDefault="00D9119E" w:rsidP="002A5CD4"/>
    <w:p w14:paraId="0492C8E9" w14:textId="242B09D9" w:rsidR="00AD17B3" w:rsidRPr="0070590A" w:rsidRDefault="00AD17B3" w:rsidP="00AD17B3">
      <w:pPr>
        <w:pStyle w:val="Heading1"/>
      </w:pPr>
      <w:bookmarkStart w:id="240" w:name="_TOC_250000"/>
      <w:bookmarkStart w:id="241" w:name="_Toc89437569"/>
      <w:r>
        <w:t>ARTICLE 30</w:t>
      </w:r>
      <w:r w:rsidRPr="0070590A">
        <w:t xml:space="preserve">: TERM OF </w:t>
      </w:r>
      <w:bookmarkEnd w:id="240"/>
      <w:r w:rsidRPr="0070590A">
        <w:t>AGREEMENT</w:t>
      </w:r>
      <w:bookmarkEnd w:id="241"/>
    </w:p>
    <w:p w14:paraId="0E324320" w14:textId="076DE793" w:rsidR="00AD17B3" w:rsidRDefault="00AD17B3" w:rsidP="00AD17B3">
      <w:r>
        <w:t xml:space="preserve">This Agreement shall become effective on November 1, </w:t>
      </w:r>
      <w:proofErr w:type="gramStart"/>
      <w:r w:rsidR="00902106">
        <w:t>2021</w:t>
      </w:r>
      <w:r>
        <w:t xml:space="preserve">  and</w:t>
      </w:r>
      <w:proofErr w:type="gramEnd"/>
      <w:r>
        <w:t xml:space="preserve"> shall remain in effect through midnight (12 am) October 31, </w:t>
      </w:r>
      <w:r w:rsidR="00902106">
        <w:t xml:space="preserve">2023 </w:t>
      </w:r>
      <w:r>
        <w:t xml:space="preserve">. All terms and conditions in this Agreement shall become effective upon the date the Employer is notified in writing of the conclusion of the union’s ratification </w:t>
      </w:r>
      <w:proofErr w:type="gramStart"/>
      <w:r>
        <w:t>process, unless</w:t>
      </w:r>
      <w:proofErr w:type="gramEnd"/>
      <w:r>
        <w:t xml:space="preserve"> a specific date for implementation is referenced within the Agreement.</w:t>
      </w:r>
    </w:p>
    <w:p w14:paraId="3945EA1B" w14:textId="77777777" w:rsidR="00AD17B3" w:rsidRDefault="00AD17B3" w:rsidP="00AD17B3">
      <w:proofErr w:type="gramStart"/>
      <w:r>
        <w:t>In the event that</w:t>
      </w:r>
      <w:proofErr w:type="gramEnd"/>
      <w:r>
        <w:t xml:space="preserve"> during the term of this Agreement, the State of Montana substantially changes the anticipated funding for contracted services provided by the Employer and/or there is any other change that lowers or increases the level of reimbursement established at the time of the signing of this Agreement, the Parties agree to reopen this Agreement immediately for negotiations on all economically impacted sections.</w:t>
      </w:r>
    </w:p>
    <w:p w14:paraId="717A86D0" w14:textId="77777777" w:rsidR="00AD17B3" w:rsidRPr="003D3897" w:rsidRDefault="00AD17B3" w:rsidP="00B5298B">
      <w:pPr>
        <w:spacing w:after="0"/>
      </w:pPr>
    </w:p>
    <w:sectPr w:rsidR="00AD17B3" w:rsidRPr="003D3897" w:rsidSect="00DD681E">
      <w:type w:val="nextColumn"/>
      <w:pgSz w:w="12240" w:h="15840" w:code="1"/>
      <w:pgMar w:top="1440" w:right="1440" w:bottom="1440" w:left="1440" w:header="706" w:footer="706"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4BDF2" w14:textId="77777777" w:rsidR="00435F54" w:rsidRDefault="00435F54" w:rsidP="00E27411">
      <w:r>
        <w:separator/>
      </w:r>
    </w:p>
  </w:endnote>
  <w:endnote w:type="continuationSeparator" w:id="0">
    <w:p w14:paraId="6DB18555" w14:textId="77777777" w:rsidR="00435F54" w:rsidRDefault="00435F54" w:rsidP="00E2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hitney HTF SemiBold SC">
    <w:altName w:val="Arial"/>
    <w:panose1 w:val="00000000000000000000"/>
    <w:charset w:val="00"/>
    <w:family w:val="modern"/>
    <w:notTrueType/>
    <w:pitch w:val="variable"/>
    <w:sig w:usb0="00000001" w:usb1="50002048" w:usb2="00000000" w:usb3="00000000" w:csb0="00000111" w:csb1="00000000"/>
  </w:font>
  <w:font w:name="Whitney HTF SemiBold Condensed">
    <w:altName w:val="Arial"/>
    <w:panose1 w:val="00000000000000000000"/>
    <w:charset w:val="00"/>
    <w:family w:val="modern"/>
    <w:notTrueType/>
    <w:pitch w:val="variable"/>
    <w:sig w:usb0="00000001" w:usb1="50002048" w:usb2="00000000" w:usb3="00000000" w:csb0="00000111" w:csb1="00000000"/>
  </w:font>
  <w:font w:name="Whitney HTF SemiBold">
    <w:altName w:val="Arial"/>
    <w:panose1 w:val="00000000000000000000"/>
    <w:charset w:val="00"/>
    <w:family w:val="modern"/>
    <w:notTrueType/>
    <w:pitch w:val="variable"/>
    <w:sig w:usb0="00000001" w:usb1="50002048" w:usb2="0000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262E8D" w:rsidRDefault="00262E8D" w:rsidP="00501520">
    <w:pPr>
      <w:pStyle w:val="Header"/>
      <w:framePr w:wrap="none" w:vAnchor="text" w:hAnchor="margin" w:xAlign="right" w:y="1"/>
    </w:pPr>
    <w:r>
      <w:fldChar w:fldCharType="begin"/>
    </w:r>
    <w:r>
      <w:instrText xml:space="preserve">PAGE  </w:instrText>
    </w:r>
    <w:r>
      <w:fldChar w:fldCharType="end"/>
    </w:r>
  </w:p>
  <w:p w14:paraId="1FC39945" w14:textId="77777777" w:rsidR="00262E8D" w:rsidRDefault="00262E8D" w:rsidP="00E27411">
    <w:pPr>
      <w:pStyle w:val="Head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526889"/>
      <w:docPartObj>
        <w:docPartGallery w:val="Page Numbers (Bottom of Page)"/>
        <w:docPartUnique/>
      </w:docPartObj>
    </w:sdtPr>
    <w:sdtEndPr>
      <w:rPr>
        <w:color w:val="7F7F7F" w:themeColor="background1" w:themeShade="7F"/>
        <w:spacing w:val="60"/>
      </w:rPr>
    </w:sdtEndPr>
    <w:sdtContent>
      <w:p w14:paraId="6BD19A5B" w14:textId="3769177C" w:rsidR="00262E8D" w:rsidRPr="00CA6555" w:rsidRDefault="00262E8D" w:rsidP="00CA6555">
        <w:pPr>
          <w:pStyle w:val="Header"/>
          <w:ind w:right="360"/>
        </w:pPr>
        <w:r w:rsidRPr="00E27411">
          <w:t>SEIU 775/</w:t>
        </w:r>
        <w:r>
          <w:t>Home Care Services, LLC 2021-2023</w:t>
        </w:r>
        <w:r>
          <w:tab/>
        </w:r>
        <w:r>
          <w:tab/>
        </w:r>
        <w:r>
          <w:fldChar w:fldCharType="begin"/>
        </w:r>
        <w:r>
          <w:instrText xml:space="preserve"> PAGE   \* MERGEFORMAT </w:instrText>
        </w:r>
        <w:r>
          <w:fldChar w:fldCharType="separate"/>
        </w:r>
        <w:r w:rsidR="003A5D12">
          <w:rPr>
            <w:noProof/>
          </w:rPr>
          <w:t>53</w:t>
        </w:r>
        <w:r>
          <w:rPr>
            <w:noProof/>
          </w:rPr>
          <w:fldChar w:fldCharType="end"/>
        </w:r>
        <w:r>
          <w:t xml:space="preserve"> | </w:t>
        </w:r>
        <w:r>
          <w:rPr>
            <w:color w:val="7F7F7F" w:themeColor="background1" w:themeShade="7F"/>
            <w:spacing w:val="60"/>
          </w:rPr>
          <w:t>Page</w:t>
        </w:r>
      </w:p>
    </w:sdtContent>
  </w:sdt>
  <w:p w14:paraId="0E247524" w14:textId="16C12BC6" w:rsidR="00262E8D" w:rsidRPr="003D3897" w:rsidRDefault="00262E8D" w:rsidP="003D3897">
    <w:pPr>
      <w:pStyle w:val="Head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D8F0" w14:textId="77777777" w:rsidR="00262E8D" w:rsidRDefault="00262E8D" w:rsidP="003D3897">
    <w:pPr>
      <w:pStyle w:val="TOC8"/>
    </w:pPr>
  </w:p>
  <w:p w14:paraId="761D3F22" w14:textId="77777777" w:rsidR="00262E8D" w:rsidRDefault="00262E8D" w:rsidP="003D3897"/>
  <w:p w14:paraId="74A774F3" w14:textId="77777777" w:rsidR="00262E8D" w:rsidRDefault="00262E8D" w:rsidP="003D3897">
    <w:pPr>
      <w:pStyle w:val="Header"/>
      <w:ind w:right="360"/>
    </w:pPr>
  </w:p>
  <w:p w14:paraId="573E85B6" w14:textId="77777777" w:rsidR="00262E8D" w:rsidRDefault="00262E8D" w:rsidP="003D3897"/>
  <w:p w14:paraId="53BF94FB" w14:textId="77777777" w:rsidR="00262E8D" w:rsidRPr="00E27411" w:rsidRDefault="00262E8D" w:rsidP="003D3897">
    <w:pPr>
      <w:pStyle w:val="Header"/>
      <w:ind w:right="360"/>
    </w:pPr>
    <w:r w:rsidRPr="00E27411">
      <w:t>SEIU 775/</w:t>
    </w:r>
    <w:r>
      <w:t>Home Care Service-Montana 2019-2021</w:t>
    </w:r>
  </w:p>
  <w:p w14:paraId="2C7A5646" w14:textId="00ED9A2A" w:rsidR="00262E8D" w:rsidRPr="00E27411" w:rsidRDefault="00262E8D" w:rsidP="007C2211">
    <w:pPr>
      <w:pStyle w:val="Head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799E4" w14:textId="77777777" w:rsidR="00435F54" w:rsidRDefault="00435F54" w:rsidP="00E27411">
      <w:r>
        <w:separator/>
      </w:r>
    </w:p>
  </w:footnote>
  <w:footnote w:type="continuationSeparator" w:id="0">
    <w:p w14:paraId="23318992" w14:textId="77777777" w:rsidR="00435F54" w:rsidRDefault="00435F54" w:rsidP="00E27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DA1"/>
    <w:multiLevelType w:val="multilevel"/>
    <w:tmpl w:val="4D843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24D34"/>
    <w:multiLevelType w:val="multilevel"/>
    <w:tmpl w:val="FBE8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87813"/>
    <w:multiLevelType w:val="hybridMultilevel"/>
    <w:tmpl w:val="4CF47F7C"/>
    <w:lvl w:ilvl="0" w:tplc="1744CB7A">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A7F7A"/>
    <w:multiLevelType w:val="hybridMultilevel"/>
    <w:tmpl w:val="93A0E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92BAE"/>
    <w:multiLevelType w:val="multilevel"/>
    <w:tmpl w:val="C646E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45971"/>
    <w:multiLevelType w:val="hybridMultilevel"/>
    <w:tmpl w:val="3C32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F6821"/>
    <w:multiLevelType w:val="hybridMultilevel"/>
    <w:tmpl w:val="B1C4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81347"/>
    <w:multiLevelType w:val="hybridMultilevel"/>
    <w:tmpl w:val="609A58B2"/>
    <w:lvl w:ilvl="0" w:tplc="75A4A160">
      <w:start w:val="1"/>
      <w:numFmt w:val="lowerLetter"/>
      <w:lvlText w:val="%1."/>
      <w:lvlJc w:val="left"/>
      <w:pPr>
        <w:ind w:left="106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8" w15:restartNumberingAfterBreak="0">
    <w:nsid w:val="1A9029B5"/>
    <w:multiLevelType w:val="hybridMultilevel"/>
    <w:tmpl w:val="5AB2BD3A"/>
    <w:lvl w:ilvl="0" w:tplc="0738728C">
      <w:start w:val="1"/>
      <w:numFmt w:val="lowerLetter"/>
      <w:lvlText w:val="%1)"/>
      <w:lvlJc w:val="left"/>
      <w:pPr>
        <w:ind w:left="820" w:hanging="222"/>
      </w:pPr>
      <w:rPr>
        <w:rFonts w:ascii="Calibri" w:eastAsia="Calibri" w:hAnsi="Calibri" w:cs="Calibri" w:hint="default"/>
        <w:spacing w:val="0"/>
        <w:w w:val="102"/>
        <w:sz w:val="21"/>
        <w:szCs w:val="21"/>
      </w:rPr>
    </w:lvl>
    <w:lvl w:ilvl="1" w:tplc="D750A6F4">
      <w:numFmt w:val="bullet"/>
      <w:lvlText w:val="•"/>
      <w:lvlJc w:val="left"/>
      <w:pPr>
        <w:ind w:left="1694" w:hanging="222"/>
      </w:pPr>
      <w:rPr>
        <w:rFonts w:hint="default"/>
      </w:rPr>
    </w:lvl>
    <w:lvl w:ilvl="2" w:tplc="48A68BC8">
      <w:numFmt w:val="bullet"/>
      <w:lvlText w:val="•"/>
      <w:lvlJc w:val="left"/>
      <w:pPr>
        <w:ind w:left="2568" w:hanging="222"/>
      </w:pPr>
      <w:rPr>
        <w:rFonts w:hint="default"/>
      </w:rPr>
    </w:lvl>
    <w:lvl w:ilvl="3" w:tplc="160AE464">
      <w:numFmt w:val="bullet"/>
      <w:lvlText w:val="•"/>
      <w:lvlJc w:val="left"/>
      <w:pPr>
        <w:ind w:left="3442" w:hanging="222"/>
      </w:pPr>
      <w:rPr>
        <w:rFonts w:hint="default"/>
      </w:rPr>
    </w:lvl>
    <w:lvl w:ilvl="4" w:tplc="878682A8">
      <w:numFmt w:val="bullet"/>
      <w:lvlText w:val="•"/>
      <w:lvlJc w:val="left"/>
      <w:pPr>
        <w:ind w:left="4316" w:hanging="222"/>
      </w:pPr>
      <w:rPr>
        <w:rFonts w:hint="default"/>
      </w:rPr>
    </w:lvl>
    <w:lvl w:ilvl="5" w:tplc="D734773C">
      <w:numFmt w:val="bullet"/>
      <w:lvlText w:val="•"/>
      <w:lvlJc w:val="left"/>
      <w:pPr>
        <w:ind w:left="5190" w:hanging="222"/>
      </w:pPr>
      <w:rPr>
        <w:rFonts w:hint="default"/>
      </w:rPr>
    </w:lvl>
    <w:lvl w:ilvl="6" w:tplc="B10800E4">
      <w:numFmt w:val="bullet"/>
      <w:lvlText w:val="•"/>
      <w:lvlJc w:val="left"/>
      <w:pPr>
        <w:ind w:left="6064" w:hanging="222"/>
      </w:pPr>
      <w:rPr>
        <w:rFonts w:hint="default"/>
      </w:rPr>
    </w:lvl>
    <w:lvl w:ilvl="7" w:tplc="911A013E">
      <w:numFmt w:val="bullet"/>
      <w:lvlText w:val="•"/>
      <w:lvlJc w:val="left"/>
      <w:pPr>
        <w:ind w:left="6938" w:hanging="222"/>
      </w:pPr>
      <w:rPr>
        <w:rFonts w:hint="default"/>
      </w:rPr>
    </w:lvl>
    <w:lvl w:ilvl="8" w:tplc="1EDC2884">
      <w:numFmt w:val="bullet"/>
      <w:lvlText w:val="•"/>
      <w:lvlJc w:val="left"/>
      <w:pPr>
        <w:ind w:left="7812" w:hanging="222"/>
      </w:pPr>
      <w:rPr>
        <w:rFonts w:hint="default"/>
      </w:rPr>
    </w:lvl>
  </w:abstractNum>
  <w:abstractNum w:abstractNumId="9" w15:restartNumberingAfterBreak="0">
    <w:nsid w:val="1F2F7FD1"/>
    <w:multiLevelType w:val="hybridMultilevel"/>
    <w:tmpl w:val="79A0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75EAD"/>
    <w:multiLevelType w:val="multilevel"/>
    <w:tmpl w:val="B8C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870137"/>
    <w:multiLevelType w:val="hybridMultilevel"/>
    <w:tmpl w:val="721AC3B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2489673F"/>
    <w:multiLevelType w:val="hybridMultilevel"/>
    <w:tmpl w:val="6FF2F520"/>
    <w:lvl w:ilvl="0" w:tplc="75A4A160">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27496745"/>
    <w:multiLevelType w:val="hybridMultilevel"/>
    <w:tmpl w:val="278EC8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B911AF"/>
    <w:multiLevelType w:val="hybridMultilevel"/>
    <w:tmpl w:val="8CB0DE5E"/>
    <w:lvl w:ilvl="0" w:tplc="75A4A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EF2FF1"/>
    <w:multiLevelType w:val="hybridMultilevel"/>
    <w:tmpl w:val="C3AAC876"/>
    <w:lvl w:ilvl="0" w:tplc="EB8CF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AA5227"/>
    <w:multiLevelType w:val="hybridMultilevel"/>
    <w:tmpl w:val="F3EC4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A5433"/>
    <w:multiLevelType w:val="multilevel"/>
    <w:tmpl w:val="CBFE5402"/>
    <w:lvl w:ilvl="0">
      <w:start w:val="21"/>
      <w:numFmt w:val="decimal"/>
      <w:lvlText w:val="%1"/>
      <w:lvlJc w:val="left"/>
      <w:pPr>
        <w:ind w:left="1433" w:hanging="614"/>
      </w:pPr>
      <w:rPr>
        <w:rFonts w:hint="default"/>
      </w:rPr>
    </w:lvl>
    <w:lvl w:ilvl="1">
      <w:start w:val="1"/>
      <w:numFmt w:val="decimal"/>
      <w:lvlText w:val="%1.%2"/>
      <w:lvlJc w:val="left"/>
      <w:pPr>
        <w:ind w:left="1433" w:hanging="614"/>
      </w:pPr>
      <w:rPr>
        <w:rFonts w:hint="default"/>
      </w:rPr>
    </w:lvl>
    <w:lvl w:ilvl="2">
      <w:start w:val="1"/>
      <w:numFmt w:val="decimal"/>
      <w:lvlText w:val="%1.%2.%3"/>
      <w:lvlJc w:val="left"/>
      <w:pPr>
        <w:ind w:left="1433" w:hanging="614"/>
      </w:pPr>
      <w:rPr>
        <w:rFonts w:ascii="Calibri" w:eastAsia="Calibri" w:hAnsi="Calibri" w:cs="Calibri" w:hint="default"/>
        <w:b/>
        <w:bCs/>
        <w:spacing w:val="0"/>
        <w:w w:val="102"/>
        <w:sz w:val="21"/>
        <w:szCs w:val="21"/>
      </w:rPr>
    </w:lvl>
    <w:lvl w:ilvl="3">
      <w:numFmt w:val="bullet"/>
      <w:lvlText w:val="•"/>
      <w:lvlJc w:val="left"/>
      <w:pPr>
        <w:ind w:left="3876" w:hanging="614"/>
      </w:pPr>
      <w:rPr>
        <w:rFonts w:hint="default"/>
      </w:rPr>
    </w:lvl>
    <w:lvl w:ilvl="4">
      <w:numFmt w:val="bullet"/>
      <w:lvlText w:val="•"/>
      <w:lvlJc w:val="left"/>
      <w:pPr>
        <w:ind w:left="4688" w:hanging="614"/>
      </w:pPr>
      <w:rPr>
        <w:rFonts w:hint="default"/>
      </w:rPr>
    </w:lvl>
    <w:lvl w:ilvl="5">
      <w:numFmt w:val="bullet"/>
      <w:lvlText w:val="•"/>
      <w:lvlJc w:val="left"/>
      <w:pPr>
        <w:ind w:left="5500" w:hanging="614"/>
      </w:pPr>
      <w:rPr>
        <w:rFonts w:hint="default"/>
      </w:rPr>
    </w:lvl>
    <w:lvl w:ilvl="6">
      <w:numFmt w:val="bullet"/>
      <w:lvlText w:val="•"/>
      <w:lvlJc w:val="left"/>
      <w:pPr>
        <w:ind w:left="6312" w:hanging="614"/>
      </w:pPr>
      <w:rPr>
        <w:rFonts w:hint="default"/>
      </w:rPr>
    </w:lvl>
    <w:lvl w:ilvl="7">
      <w:numFmt w:val="bullet"/>
      <w:lvlText w:val="•"/>
      <w:lvlJc w:val="left"/>
      <w:pPr>
        <w:ind w:left="7124" w:hanging="614"/>
      </w:pPr>
      <w:rPr>
        <w:rFonts w:hint="default"/>
      </w:rPr>
    </w:lvl>
    <w:lvl w:ilvl="8">
      <w:numFmt w:val="bullet"/>
      <w:lvlText w:val="•"/>
      <w:lvlJc w:val="left"/>
      <w:pPr>
        <w:ind w:left="7936" w:hanging="614"/>
      </w:pPr>
      <w:rPr>
        <w:rFonts w:hint="default"/>
      </w:rPr>
    </w:lvl>
  </w:abstractNum>
  <w:abstractNum w:abstractNumId="18" w15:restartNumberingAfterBreak="0">
    <w:nsid w:val="2FCB3AED"/>
    <w:multiLevelType w:val="hybridMultilevel"/>
    <w:tmpl w:val="72F0ED60"/>
    <w:lvl w:ilvl="0" w:tplc="4428021C">
      <w:start w:val="1"/>
      <w:numFmt w:val="decimal"/>
      <w:lvlText w:val="%1."/>
      <w:lvlJc w:val="left"/>
      <w:pPr>
        <w:ind w:left="2080" w:hanging="295"/>
      </w:pPr>
      <w:rPr>
        <w:rFonts w:hint="default"/>
        <w:b w:val="0"/>
        <w:spacing w:val="0"/>
        <w:w w:val="102"/>
        <w:sz w:val="21"/>
        <w:szCs w:val="21"/>
      </w:r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9" w15:restartNumberingAfterBreak="0">
    <w:nsid w:val="321C1656"/>
    <w:multiLevelType w:val="multilevel"/>
    <w:tmpl w:val="236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8B5DCD"/>
    <w:multiLevelType w:val="multilevel"/>
    <w:tmpl w:val="99F4BDB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1" w15:restartNumberingAfterBreak="0">
    <w:nsid w:val="373708F4"/>
    <w:multiLevelType w:val="hybridMultilevel"/>
    <w:tmpl w:val="FF28330E"/>
    <w:lvl w:ilvl="0" w:tplc="53C29430">
      <w:start w:val="2"/>
      <w:numFmt w:val="decimal"/>
      <w:lvlText w:val="(%1)"/>
      <w:lvlJc w:val="left"/>
      <w:pPr>
        <w:ind w:left="100" w:hanging="295"/>
      </w:pPr>
      <w:rPr>
        <w:rFonts w:ascii="Calibri" w:eastAsia="Calibri" w:hAnsi="Calibri" w:cs="Calibri" w:hint="default"/>
        <w:spacing w:val="0"/>
        <w:w w:val="102"/>
        <w:sz w:val="21"/>
        <w:szCs w:val="21"/>
      </w:rPr>
    </w:lvl>
    <w:lvl w:ilvl="1" w:tplc="F738CA44">
      <w:start w:val="1"/>
      <w:numFmt w:val="lowerLetter"/>
      <w:lvlText w:val="%2)"/>
      <w:lvlJc w:val="left"/>
      <w:pPr>
        <w:ind w:left="1041" w:hanging="222"/>
        <w:jc w:val="right"/>
      </w:pPr>
      <w:rPr>
        <w:rFonts w:ascii="Calibri" w:eastAsia="Calibri" w:hAnsi="Calibri" w:cs="Calibri" w:hint="default"/>
        <w:spacing w:val="0"/>
        <w:w w:val="102"/>
        <w:sz w:val="21"/>
        <w:szCs w:val="21"/>
      </w:rPr>
    </w:lvl>
    <w:lvl w:ilvl="2" w:tplc="A956B95A">
      <w:start w:val="1"/>
      <w:numFmt w:val="decimal"/>
      <w:lvlText w:val="%3)"/>
      <w:lvlJc w:val="left"/>
      <w:pPr>
        <w:ind w:left="2440" w:hanging="360"/>
        <w:jc w:val="right"/>
      </w:pPr>
      <w:rPr>
        <w:rFonts w:ascii="Calibri" w:eastAsia="Calibri" w:hAnsi="Calibri" w:cs="Calibri"/>
        <w:spacing w:val="0"/>
        <w:w w:val="102"/>
        <w:sz w:val="21"/>
        <w:szCs w:val="21"/>
      </w:rPr>
    </w:lvl>
    <w:lvl w:ilvl="3" w:tplc="4D6ED8FC">
      <w:numFmt w:val="bullet"/>
      <w:lvlText w:val="•"/>
      <w:lvlJc w:val="left"/>
      <w:pPr>
        <w:ind w:left="3330" w:hanging="360"/>
      </w:pPr>
      <w:rPr>
        <w:rFonts w:hint="default"/>
      </w:rPr>
    </w:lvl>
    <w:lvl w:ilvl="4" w:tplc="C812FB84">
      <w:numFmt w:val="bullet"/>
      <w:lvlText w:val="•"/>
      <w:lvlJc w:val="left"/>
      <w:pPr>
        <w:ind w:left="4220" w:hanging="360"/>
      </w:pPr>
      <w:rPr>
        <w:rFonts w:hint="default"/>
      </w:rPr>
    </w:lvl>
    <w:lvl w:ilvl="5" w:tplc="A0069550">
      <w:numFmt w:val="bullet"/>
      <w:lvlText w:val="•"/>
      <w:lvlJc w:val="left"/>
      <w:pPr>
        <w:ind w:left="5110" w:hanging="360"/>
      </w:pPr>
      <w:rPr>
        <w:rFonts w:hint="default"/>
      </w:rPr>
    </w:lvl>
    <w:lvl w:ilvl="6" w:tplc="B3207E68">
      <w:numFmt w:val="bullet"/>
      <w:lvlText w:val="•"/>
      <w:lvlJc w:val="left"/>
      <w:pPr>
        <w:ind w:left="6000" w:hanging="360"/>
      </w:pPr>
      <w:rPr>
        <w:rFonts w:hint="default"/>
      </w:rPr>
    </w:lvl>
    <w:lvl w:ilvl="7" w:tplc="C1404106">
      <w:numFmt w:val="bullet"/>
      <w:lvlText w:val="•"/>
      <w:lvlJc w:val="left"/>
      <w:pPr>
        <w:ind w:left="6890" w:hanging="360"/>
      </w:pPr>
      <w:rPr>
        <w:rFonts w:hint="default"/>
      </w:rPr>
    </w:lvl>
    <w:lvl w:ilvl="8" w:tplc="F8D6ABDE">
      <w:numFmt w:val="bullet"/>
      <w:lvlText w:val="•"/>
      <w:lvlJc w:val="left"/>
      <w:pPr>
        <w:ind w:left="7780" w:hanging="360"/>
      </w:pPr>
      <w:rPr>
        <w:rFonts w:hint="default"/>
      </w:rPr>
    </w:lvl>
  </w:abstractNum>
  <w:abstractNum w:abstractNumId="22" w15:restartNumberingAfterBreak="0">
    <w:nsid w:val="3C5A04A0"/>
    <w:multiLevelType w:val="hybridMultilevel"/>
    <w:tmpl w:val="196EF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3245EB"/>
    <w:multiLevelType w:val="hybridMultilevel"/>
    <w:tmpl w:val="17662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F61F5F"/>
    <w:multiLevelType w:val="hybridMultilevel"/>
    <w:tmpl w:val="8EC835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6A0CFE"/>
    <w:multiLevelType w:val="hybridMultilevel"/>
    <w:tmpl w:val="5B28A170"/>
    <w:lvl w:ilvl="0" w:tplc="CEAC4D24">
      <w:start w:val="1"/>
      <w:numFmt w:val="lowerLetter"/>
      <w:lvlText w:val="(%1)"/>
      <w:lvlJc w:val="left"/>
      <w:pPr>
        <w:ind w:left="1160" w:hanging="289"/>
      </w:pPr>
      <w:rPr>
        <w:rFonts w:ascii="Calibri" w:eastAsia="Calibri" w:hAnsi="Calibri" w:cs="Calibri" w:hint="default"/>
        <w:spacing w:val="0"/>
        <w:w w:val="102"/>
        <w:sz w:val="21"/>
        <w:szCs w:val="21"/>
      </w:rPr>
    </w:lvl>
    <w:lvl w:ilvl="1" w:tplc="CF5EDCAC">
      <w:numFmt w:val="bullet"/>
      <w:lvlText w:val="•"/>
      <w:lvlJc w:val="left"/>
      <w:pPr>
        <w:ind w:left="1962" w:hanging="289"/>
      </w:pPr>
      <w:rPr>
        <w:rFonts w:hint="default"/>
      </w:rPr>
    </w:lvl>
    <w:lvl w:ilvl="2" w:tplc="3E907E94">
      <w:numFmt w:val="bullet"/>
      <w:lvlText w:val="•"/>
      <w:lvlJc w:val="left"/>
      <w:pPr>
        <w:ind w:left="2764" w:hanging="289"/>
      </w:pPr>
      <w:rPr>
        <w:rFonts w:hint="default"/>
      </w:rPr>
    </w:lvl>
    <w:lvl w:ilvl="3" w:tplc="4FEED4C8">
      <w:numFmt w:val="bullet"/>
      <w:lvlText w:val="•"/>
      <w:lvlJc w:val="left"/>
      <w:pPr>
        <w:ind w:left="3566" w:hanging="289"/>
      </w:pPr>
      <w:rPr>
        <w:rFonts w:hint="default"/>
      </w:rPr>
    </w:lvl>
    <w:lvl w:ilvl="4" w:tplc="B6D20878">
      <w:numFmt w:val="bullet"/>
      <w:lvlText w:val="•"/>
      <w:lvlJc w:val="left"/>
      <w:pPr>
        <w:ind w:left="4368" w:hanging="289"/>
      </w:pPr>
      <w:rPr>
        <w:rFonts w:hint="default"/>
      </w:rPr>
    </w:lvl>
    <w:lvl w:ilvl="5" w:tplc="3944420E">
      <w:numFmt w:val="bullet"/>
      <w:lvlText w:val="•"/>
      <w:lvlJc w:val="left"/>
      <w:pPr>
        <w:ind w:left="5170" w:hanging="289"/>
      </w:pPr>
      <w:rPr>
        <w:rFonts w:hint="default"/>
      </w:rPr>
    </w:lvl>
    <w:lvl w:ilvl="6" w:tplc="9FE49258">
      <w:numFmt w:val="bullet"/>
      <w:lvlText w:val="•"/>
      <w:lvlJc w:val="left"/>
      <w:pPr>
        <w:ind w:left="5972" w:hanging="289"/>
      </w:pPr>
      <w:rPr>
        <w:rFonts w:hint="default"/>
      </w:rPr>
    </w:lvl>
    <w:lvl w:ilvl="7" w:tplc="B5B8012E">
      <w:numFmt w:val="bullet"/>
      <w:lvlText w:val="•"/>
      <w:lvlJc w:val="left"/>
      <w:pPr>
        <w:ind w:left="6774" w:hanging="289"/>
      </w:pPr>
      <w:rPr>
        <w:rFonts w:hint="default"/>
      </w:rPr>
    </w:lvl>
    <w:lvl w:ilvl="8" w:tplc="8F645A82">
      <w:numFmt w:val="bullet"/>
      <w:lvlText w:val="•"/>
      <w:lvlJc w:val="left"/>
      <w:pPr>
        <w:ind w:left="7576" w:hanging="289"/>
      </w:pPr>
      <w:rPr>
        <w:rFonts w:hint="default"/>
      </w:rPr>
    </w:lvl>
  </w:abstractNum>
  <w:abstractNum w:abstractNumId="26" w15:restartNumberingAfterBreak="0">
    <w:nsid w:val="4DB00BCF"/>
    <w:multiLevelType w:val="hybridMultilevel"/>
    <w:tmpl w:val="90A80166"/>
    <w:lvl w:ilvl="0" w:tplc="186AEC50">
      <w:start w:val="1"/>
      <w:numFmt w:val="lowerLetter"/>
      <w:lvlText w:val="(%1)"/>
      <w:lvlJc w:val="left"/>
      <w:pPr>
        <w:ind w:left="820" w:hanging="289"/>
      </w:pPr>
      <w:rPr>
        <w:rFonts w:ascii="Calibri" w:eastAsia="Calibri" w:hAnsi="Calibri" w:cs="Calibri" w:hint="default"/>
        <w:spacing w:val="0"/>
        <w:w w:val="102"/>
        <w:sz w:val="21"/>
        <w:szCs w:val="21"/>
      </w:rPr>
    </w:lvl>
    <w:lvl w:ilvl="1" w:tplc="6CCC6A06">
      <w:start w:val="1"/>
      <w:numFmt w:val="lowerLetter"/>
      <w:lvlText w:val="%2)"/>
      <w:lvlJc w:val="left"/>
      <w:pPr>
        <w:ind w:left="1540" w:hanging="360"/>
      </w:pPr>
      <w:rPr>
        <w:rFonts w:ascii="Calibri" w:eastAsia="Calibri" w:hAnsi="Calibri" w:cs="Calibri" w:hint="default"/>
        <w:spacing w:val="0"/>
        <w:w w:val="102"/>
        <w:sz w:val="21"/>
        <w:szCs w:val="21"/>
      </w:rPr>
    </w:lvl>
    <w:lvl w:ilvl="2" w:tplc="E3AE5096">
      <w:numFmt w:val="bullet"/>
      <w:lvlText w:val="•"/>
      <w:lvlJc w:val="left"/>
      <w:pPr>
        <w:ind w:left="2431" w:hanging="360"/>
      </w:pPr>
      <w:rPr>
        <w:rFonts w:hint="default"/>
      </w:rPr>
    </w:lvl>
    <w:lvl w:ilvl="3" w:tplc="0B761B78">
      <w:numFmt w:val="bullet"/>
      <w:lvlText w:val="•"/>
      <w:lvlJc w:val="left"/>
      <w:pPr>
        <w:ind w:left="3322" w:hanging="360"/>
      </w:pPr>
      <w:rPr>
        <w:rFonts w:hint="default"/>
      </w:rPr>
    </w:lvl>
    <w:lvl w:ilvl="4" w:tplc="1F7ADA52">
      <w:numFmt w:val="bullet"/>
      <w:lvlText w:val="•"/>
      <w:lvlJc w:val="left"/>
      <w:pPr>
        <w:ind w:left="4213" w:hanging="360"/>
      </w:pPr>
      <w:rPr>
        <w:rFonts w:hint="default"/>
      </w:rPr>
    </w:lvl>
    <w:lvl w:ilvl="5" w:tplc="2F066320">
      <w:numFmt w:val="bullet"/>
      <w:lvlText w:val="•"/>
      <w:lvlJc w:val="left"/>
      <w:pPr>
        <w:ind w:left="5104" w:hanging="360"/>
      </w:pPr>
      <w:rPr>
        <w:rFonts w:hint="default"/>
      </w:rPr>
    </w:lvl>
    <w:lvl w:ilvl="6" w:tplc="4010065A">
      <w:numFmt w:val="bullet"/>
      <w:lvlText w:val="•"/>
      <w:lvlJc w:val="left"/>
      <w:pPr>
        <w:ind w:left="5995" w:hanging="360"/>
      </w:pPr>
      <w:rPr>
        <w:rFonts w:hint="default"/>
      </w:rPr>
    </w:lvl>
    <w:lvl w:ilvl="7" w:tplc="04DA6446">
      <w:numFmt w:val="bullet"/>
      <w:lvlText w:val="•"/>
      <w:lvlJc w:val="left"/>
      <w:pPr>
        <w:ind w:left="6886" w:hanging="360"/>
      </w:pPr>
      <w:rPr>
        <w:rFonts w:hint="default"/>
      </w:rPr>
    </w:lvl>
    <w:lvl w:ilvl="8" w:tplc="28B64EE2">
      <w:numFmt w:val="bullet"/>
      <w:lvlText w:val="•"/>
      <w:lvlJc w:val="left"/>
      <w:pPr>
        <w:ind w:left="7777" w:hanging="360"/>
      </w:pPr>
      <w:rPr>
        <w:rFonts w:hint="default"/>
      </w:rPr>
    </w:lvl>
  </w:abstractNum>
  <w:abstractNum w:abstractNumId="27" w15:restartNumberingAfterBreak="0">
    <w:nsid w:val="4DB1339B"/>
    <w:multiLevelType w:val="multilevel"/>
    <w:tmpl w:val="0ECE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B206DC"/>
    <w:multiLevelType w:val="hybridMultilevel"/>
    <w:tmpl w:val="AF76B5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46853"/>
    <w:multiLevelType w:val="hybridMultilevel"/>
    <w:tmpl w:val="3124A3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F00E20"/>
    <w:multiLevelType w:val="hybridMultilevel"/>
    <w:tmpl w:val="0F2A18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94222E"/>
    <w:multiLevelType w:val="hybridMultilevel"/>
    <w:tmpl w:val="0CDC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26142F"/>
    <w:multiLevelType w:val="hybridMultilevel"/>
    <w:tmpl w:val="E93C45E6"/>
    <w:lvl w:ilvl="0" w:tplc="75A4A1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941D6F"/>
    <w:multiLevelType w:val="hybridMultilevel"/>
    <w:tmpl w:val="8364F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25432A"/>
    <w:multiLevelType w:val="hybridMultilevel"/>
    <w:tmpl w:val="A732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2106C4"/>
    <w:multiLevelType w:val="hybridMultilevel"/>
    <w:tmpl w:val="55A635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15:restartNumberingAfterBreak="0">
    <w:nsid w:val="5A605795"/>
    <w:multiLevelType w:val="hybridMultilevel"/>
    <w:tmpl w:val="66006A7A"/>
    <w:lvl w:ilvl="0" w:tplc="75A4A1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D1E77"/>
    <w:multiLevelType w:val="multilevel"/>
    <w:tmpl w:val="41141826"/>
    <w:lvl w:ilvl="0">
      <w:start w:val="11"/>
      <w:numFmt w:val="decimal"/>
      <w:lvlText w:val="%1"/>
      <w:lvlJc w:val="left"/>
      <w:pPr>
        <w:ind w:left="1433" w:hanging="614"/>
      </w:pPr>
      <w:rPr>
        <w:rFonts w:hint="default"/>
      </w:rPr>
    </w:lvl>
    <w:lvl w:ilvl="1">
      <w:start w:val="1"/>
      <w:numFmt w:val="decimal"/>
      <w:lvlText w:val="%1.%2"/>
      <w:lvlJc w:val="left"/>
      <w:pPr>
        <w:ind w:left="1433" w:hanging="614"/>
      </w:pPr>
      <w:rPr>
        <w:rFonts w:hint="default"/>
      </w:rPr>
    </w:lvl>
    <w:lvl w:ilvl="2">
      <w:start w:val="1"/>
      <w:numFmt w:val="decimal"/>
      <w:lvlText w:val="%1.%2.%3"/>
      <w:lvlJc w:val="left"/>
      <w:pPr>
        <w:ind w:left="1334" w:hanging="614"/>
      </w:pPr>
      <w:rPr>
        <w:rFonts w:ascii="Calibri" w:eastAsia="Calibri" w:hAnsi="Calibri" w:cs="Calibri" w:hint="default"/>
        <w:b/>
        <w:bCs/>
        <w:spacing w:val="0"/>
        <w:w w:val="102"/>
        <w:sz w:val="21"/>
        <w:szCs w:val="21"/>
      </w:rPr>
    </w:lvl>
    <w:lvl w:ilvl="3">
      <w:numFmt w:val="bullet"/>
      <w:lvlText w:val="•"/>
      <w:lvlJc w:val="left"/>
      <w:pPr>
        <w:ind w:left="3876" w:hanging="614"/>
      </w:pPr>
      <w:rPr>
        <w:rFonts w:hint="default"/>
      </w:rPr>
    </w:lvl>
    <w:lvl w:ilvl="4">
      <w:numFmt w:val="bullet"/>
      <w:lvlText w:val="•"/>
      <w:lvlJc w:val="left"/>
      <w:pPr>
        <w:ind w:left="4688" w:hanging="614"/>
      </w:pPr>
      <w:rPr>
        <w:rFonts w:hint="default"/>
      </w:rPr>
    </w:lvl>
    <w:lvl w:ilvl="5">
      <w:numFmt w:val="bullet"/>
      <w:lvlText w:val="•"/>
      <w:lvlJc w:val="left"/>
      <w:pPr>
        <w:ind w:left="5500" w:hanging="614"/>
      </w:pPr>
      <w:rPr>
        <w:rFonts w:hint="default"/>
      </w:rPr>
    </w:lvl>
    <w:lvl w:ilvl="6">
      <w:numFmt w:val="bullet"/>
      <w:lvlText w:val="•"/>
      <w:lvlJc w:val="left"/>
      <w:pPr>
        <w:ind w:left="6312" w:hanging="614"/>
      </w:pPr>
      <w:rPr>
        <w:rFonts w:hint="default"/>
      </w:rPr>
    </w:lvl>
    <w:lvl w:ilvl="7">
      <w:numFmt w:val="bullet"/>
      <w:lvlText w:val="•"/>
      <w:lvlJc w:val="left"/>
      <w:pPr>
        <w:ind w:left="7124" w:hanging="614"/>
      </w:pPr>
      <w:rPr>
        <w:rFonts w:hint="default"/>
      </w:rPr>
    </w:lvl>
    <w:lvl w:ilvl="8">
      <w:numFmt w:val="bullet"/>
      <w:lvlText w:val="•"/>
      <w:lvlJc w:val="left"/>
      <w:pPr>
        <w:ind w:left="7936" w:hanging="614"/>
      </w:pPr>
      <w:rPr>
        <w:rFonts w:hint="default"/>
      </w:rPr>
    </w:lvl>
  </w:abstractNum>
  <w:abstractNum w:abstractNumId="38" w15:restartNumberingAfterBreak="0">
    <w:nsid w:val="5EBE6135"/>
    <w:multiLevelType w:val="hybridMultilevel"/>
    <w:tmpl w:val="F064AD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EB193C"/>
    <w:multiLevelType w:val="hybridMultilevel"/>
    <w:tmpl w:val="E1AC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4D0026"/>
    <w:multiLevelType w:val="multilevel"/>
    <w:tmpl w:val="BE5C45C8"/>
    <w:lvl w:ilvl="0">
      <w:start w:val="21"/>
      <w:numFmt w:val="decimal"/>
      <w:lvlText w:val="%1"/>
      <w:lvlJc w:val="left"/>
      <w:pPr>
        <w:ind w:left="1263" w:hanging="443"/>
      </w:pPr>
      <w:rPr>
        <w:rFonts w:hint="default"/>
      </w:rPr>
    </w:lvl>
    <w:lvl w:ilvl="1">
      <w:start w:val="2"/>
      <w:numFmt w:val="decimal"/>
      <w:lvlText w:val="%1.%2"/>
      <w:lvlJc w:val="left"/>
      <w:pPr>
        <w:ind w:left="1263" w:hanging="443"/>
      </w:pPr>
      <w:rPr>
        <w:rFonts w:ascii="Calibri" w:eastAsia="Calibri" w:hAnsi="Calibri" w:cs="Calibri" w:hint="default"/>
        <w:b/>
        <w:bCs/>
        <w:spacing w:val="0"/>
        <w:w w:val="102"/>
        <w:sz w:val="21"/>
        <w:szCs w:val="21"/>
      </w:rPr>
    </w:lvl>
    <w:lvl w:ilvl="2">
      <w:numFmt w:val="bullet"/>
      <w:lvlText w:val="•"/>
      <w:lvlJc w:val="left"/>
      <w:pPr>
        <w:ind w:left="2920" w:hanging="443"/>
      </w:pPr>
      <w:rPr>
        <w:rFonts w:hint="default"/>
      </w:rPr>
    </w:lvl>
    <w:lvl w:ilvl="3">
      <w:numFmt w:val="bullet"/>
      <w:lvlText w:val="•"/>
      <w:lvlJc w:val="left"/>
      <w:pPr>
        <w:ind w:left="3750" w:hanging="443"/>
      </w:pPr>
      <w:rPr>
        <w:rFonts w:hint="default"/>
      </w:rPr>
    </w:lvl>
    <w:lvl w:ilvl="4">
      <w:numFmt w:val="bullet"/>
      <w:lvlText w:val="•"/>
      <w:lvlJc w:val="left"/>
      <w:pPr>
        <w:ind w:left="4580" w:hanging="443"/>
      </w:pPr>
      <w:rPr>
        <w:rFonts w:hint="default"/>
      </w:rPr>
    </w:lvl>
    <w:lvl w:ilvl="5">
      <w:numFmt w:val="bullet"/>
      <w:lvlText w:val="•"/>
      <w:lvlJc w:val="left"/>
      <w:pPr>
        <w:ind w:left="5410" w:hanging="443"/>
      </w:pPr>
      <w:rPr>
        <w:rFonts w:hint="default"/>
      </w:rPr>
    </w:lvl>
    <w:lvl w:ilvl="6">
      <w:numFmt w:val="bullet"/>
      <w:lvlText w:val="•"/>
      <w:lvlJc w:val="left"/>
      <w:pPr>
        <w:ind w:left="6240" w:hanging="443"/>
      </w:pPr>
      <w:rPr>
        <w:rFonts w:hint="default"/>
      </w:rPr>
    </w:lvl>
    <w:lvl w:ilvl="7">
      <w:numFmt w:val="bullet"/>
      <w:lvlText w:val="•"/>
      <w:lvlJc w:val="left"/>
      <w:pPr>
        <w:ind w:left="7070" w:hanging="443"/>
      </w:pPr>
      <w:rPr>
        <w:rFonts w:hint="default"/>
      </w:rPr>
    </w:lvl>
    <w:lvl w:ilvl="8">
      <w:numFmt w:val="bullet"/>
      <w:lvlText w:val="•"/>
      <w:lvlJc w:val="left"/>
      <w:pPr>
        <w:ind w:left="7900" w:hanging="443"/>
      </w:pPr>
      <w:rPr>
        <w:rFonts w:hint="default"/>
      </w:rPr>
    </w:lvl>
  </w:abstractNum>
  <w:abstractNum w:abstractNumId="41" w15:restartNumberingAfterBreak="0">
    <w:nsid w:val="66B334E2"/>
    <w:multiLevelType w:val="hybridMultilevel"/>
    <w:tmpl w:val="03D6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5D1A03"/>
    <w:multiLevelType w:val="hybridMultilevel"/>
    <w:tmpl w:val="20CA59EC"/>
    <w:lvl w:ilvl="0" w:tplc="75A4A160">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EF285D"/>
    <w:multiLevelType w:val="hybridMultilevel"/>
    <w:tmpl w:val="A0E04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F960C1"/>
    <w:multiLevelType w:val="hybridMultilevel"/>
    <w:tmpl w:val="19589EAE"/>
    <w:lvl w:ilvl="0" w:tplc="75A4A1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DC4FEF"/>
    <w:multiLevelType w:val="hybridMultilevel"/>
    <w:tmpl w:val="8CB0DE5E"/>
    <w:lvl w:ilvl="0" w:tplc="75A4A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1B15B31"/>
    <w:multiLevelType w:val="hybridMultilevel"/>
    <w:tmpl w:val="680A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1B2151"/>
    <w:multiLevelType w:val="hybridMultilevel"/>
    <w:tmpl w:val="BC522378"/>
    <w:lvl w:ilvl="0" w:tplc="0409000F">
      <w:start w:val="1"/>
      <w:numFmt w:val="decimal"/>
      <w:lvlText w:val="%1."/>
      <w:lvlJc w:val="left"/>
      <w:pPr>
        <w:ind w:left="171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795B5F79"/>
    <w:multiLevelType w:val="hybridMultilevel"/>
    <w:tmpl w:val="E8DE35D8"/>
    <w:lvl w:ilvl="0" w:tplc="1DBAD860">
      <w:numFmt w:val="bullet"/>
      <w:lvlText w:val=""/>
      <w:lvlJc w:val="left"/>
      <w:pPr>
        <w:ind w:left="820" w:hanging="360"/>
      </w:pPr>
      <w:rPr>
        <w:rFonts w:ascii="Symbol" w:eastAsia="Symbol" w:hAnsi="Symbol" w:cs="Symbol" w:hint="default"/>
        <w:w w:val="102"/>
        <w:sz w:val="21"/>
        <w:szCs w:val="21"/>
      </w:rPr>
    </w:lvl>
    <w:lvl w:ilvl="1" w:tplc="5F607D9E">
      <w:numFmt w:val="bullet"/>
      <w:lvlText w:val="•"/>
      <w:lvlJc w:val="left"/>
      <w:pPr>
        <w:ind w:left="1694" w:hanging="360"/>
      </w:pPr>
      <w:rPr>
        <w:rFonts w:hint="default"/>
      </w:rPr>
    </w:lvl>
    <w:lvl w:ilvl="2" w:tplc="8A265596">
      <w:numFmt w:val="bullet"/>
      <w:lvlText w:val="•"/>
      <w:lvlJc w:val="left"/>
      <w:pPr>
        <w:ind w:left="2568" w:hanging="360"/>
      </w:pPr>
      <w:rPr>
        <w:rFonts w:hint="default"/>
      </w:rPr>
    </w:lvl>
    <w:lvl w:ilvl="3" w:tplc="DAF45852">
      <w:numFmt w:val="bullet"/>
      <w:lvlText w:val="•"/>
      <w:lvlJc w:val="left"/>
      <w:pPr>
        <w:ind w:left="3442" w:hanging="360"/>
      </w:pPr>
      <w:rPr>
        <w:rFonts w:hint="default"/>
      </w:rPr>
    </w:lvl>
    <w:lvl w:ilvl="4" w:tplc="C3F8767C">
      <w:numFmt w:val="bullet"/>
      <w:lvlText w:val="•"/>
      <w:lvlJc w:val="left"/>
      <w:pPr>
        <w:ind w:left="4316" w:hanging="360"/>
      </w:pPr>
      <w:rPr>
        <w:rFonts w:hint="default"/>
      </w:rPr>
    </w:lvl>
    <w:lvl w:ilvl="5" w:tplc="DE98EFD6">
      <w:numFmt w:val="bullet"/>
      <w:lvlText w:val="•"/>
      <w:lvlJc w:val="left"/>
      <w:pPr>
        <w:ind w:left="5190" w:hanging="360"/>
      </w:pPr>
      <w:rPr>
        <w:rFonts w:hint="default"/>
      </w:rPr>
    </w:lvl>
    <w:lvl w:ilvl="6" w:tplc="82FCA688">
      <w:numFmt w:val="bullet"/>
      <w:lvlText w:val="•"/>
      <w:lvlJc w:val="left"/>
      <w:pPr>
        <w:ind w:left="6064" w:hanging="360"/>
      </w:pPr>
      <w:rPr>
        <w:rFonts w:hint="default"/>
      </w:rPr>
    </w:lvl>
    <w:lvl w:ilvl="7" w:tplc="33141144">
      <w:numFmt w:val="bullet"/>
      <w:lvlText w:val="•"/>
      <w:lvlJc w:val="left"/>
      <w:pPr>
        <w:ind w:left="6938" w:hanging="360"/>
      </w:pPr>
      <w:rPr>
        <w:rFonts w:hint="default"/>
      </w:rPr>
    </w:lvl>
    <w:lvl w:ilvl="8" w:tplc="DA6AB4BA">
      <w:numFmt w:val="bullet"/>
      <w:lvlText w:val="•"/>
      <w:lvlJc w:val="left"/>
      <w:pPr>
        <w:ind w:left="7812" w:hanging="360"/>
      </w:pPr>
      <w:rPr>
        <w:rFonts w:hint="default"/>
      </w:rPr>
    </w:lvl>
  </w:abstractNum>
  <w:abstractNum w:abstractNumId="49" w15:restartNumberingAfterBreak="0">
    <w:nsid w:val="7B4850DC"/>
    <w:multiLevelType w:val="hybridMultilevel"/>
    <w:tmpl w:val="95C6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35"/>
  </w:num>
  <w:num w:numId="4">
    <w:abstractNumId w:val="39"/>
  </w:num>
  <w:num w:numId="5">
    <w:abstractNumId w:val="47"/>
  </w:num>
  <w:num w:numId="6">
    <w:abstractNumId w:val="33"/>
  </w:num>
  <w:num w:numId="7">
    <w:abstractNumId w:val="14"/>
  </w:num>
  <w:num w:numId="8">
    <w:abstractNumId w:val="12"/>
  </w:num>
  <w:num w:numId="9">
    <w:abstractNumId w:val="45"/>
  </w:num>
  <w:num w:numId="10">
    <w:abstractNumId w:val="36"/>
  </w:num>
  <w:num w:numId="11">
    <w:abstractNumId w:val="44"/>
  </w:num>
  <w:num w:numId="12">
    <w:abstractNumId w:val="32"/>
  </w:num>
  <w:num w:numId="13">
    <w:abstractNumId w:val="34"/>
  </w:num>
  <w:num w:numId="14">
    <w:abstractNumId w:val="23"/>
  </w:num>
  <w:num w:numId="15">
    <w:abstractNumId w:val="42"/>
  </w:num>
  <w:num w:numId="16">
    <w:abstractNumId w:val="7"/>
  </w:num>
  <w:num w:numId="17">
    <w:abstractNumId w:val="11"/>
  </w:num>
  <w:num w:numId="18">
    <w:abstractNumId w:val="26"/>
  </w:num>
  <w:num w:numId="19">
    <w:abstractNumId w:val="25"/>
  </w:num>
  <w:num w:numId="20">
    <w:abstractNumId w:val="8"/>
  </w:num>
  <w:num w:numId="21">
    <w:abstractNumId w:val="37"/>
  </w:num>
  <w:num w:numId="22">
    <w:abstractNumId w:val="21"/>
  </w:num>
  <w:num w:numId="23">
    <w:abstractNumId w:val="18"/>
  </w:num>
  <w:num w:numId="24">
    <w:abstractNumId w:val="40"/>
  </w:num>
  <w:num w:numId="25">
    <w:abstractNumId w:val="17"/>
  </w:num>
  <w:num w:numId="26">
    <w:abstractNumId w:val="48"/>
  </w:num>
  <w:num w:numId="27">
    <w:abstractNumId w:val="0"/>
  </w:num>
  <w:num w:numId="28">
    <w:abstractNumId w:val="4"/>
  </w:num>
  <w:num w:numId="29">
    <w:abstractNumId w:val="1"/>
  </w:num>
  <w:num w:numId="30">
    <w:abstractNumId w:val="27"/>
  </w:num>
  <w:num w:numId="31">
    <w:abstractNumId w:val="19"/>
  </w:num>
  <w:num w:numId="32">
    <w:abstractNumId w:val="20"/>
  </w:num>
  <w:num w:numId="33">
    <w:abstractNumId w:val="10"/>
  </w:num>
  <w:num w:numId="34">
    <w:abstractNumId w:val="6"/>
  </w:num>
  <w:num w:numId="35">
    <w:abstractNumId w:val="43"/>
  </w:num>
  <w:num w:numId="36">
    <w:abstractNumId w:val="13"/>
  </w:num>
  <w:num w:numId="37">
    <w:abstractNumId w:val="38"/>
  </w:num>
  <w:num w:numId="38">
    <w:abstractNumId w:val="29"/>
  </w:num>
  <w:num w:numId="39">
    <w:abstractNumId w:val="3"/>
  </w:num>
  <w:num w:numId="40">
    <w:abstractNumId w:val="24"/>
  </w:num>
  <w:num w:numId="41">
    <w:abstractNumId w:val="28"/>
  </w:num>
  <w:num w:numId="42">
    <w:abstractNumId w:val="2"/>
  </w:num>
  <w:num w:numId="43">
    <w:abstractNumId w:val="41"/>
  </w:num>
  <w:num w:numId="44">
    <w:abstractNumId w:val="46"/>
  </w:num>
  <w:num w:numId="45">
    <w:abstractNumId w:val="31"/>
  </w:num>
  <w:num w:numId="46">
    <w:abstractNumId w:val="49"/>
  </w:num>
  <w:num w:numId="47">
    <w:abstractNumId w:val="9"/>
  </w:num>
  <w:num w:numId="48">
    <w:abstractNumId w:val="22"/>
  </w:num>
  <w:num w:numId="49">
    <w:abstractNumId w:val="5"/>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hideSpellingErrors/>
  <w:hideGrammaticalErrors/>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90"/>
    <w:rsid w:val="00005671"/>
    <w:rsid w:val="00050BC2"/>
    <w:rsid w:val="0006378F"/>
    <w:rsid w:val="00071963"/>
    <w:rsid w:val="000B50F0"/>
    <w:rsid w:val="000B5334"/>
    <w:rsid w:val="000B6AC1"/>
    <w:rsid w:val="000D23A6"/>
    <w:rsid w:val="000D25F6"/>
    <w:rsid w:val="000E2C92"/>
    <w:rsid w:val="00106412"/>
    <w:rsid w:val="001129C9"/>
    <w:rsid w:val="001216FF"/>
    <w:rsid w:val="00135F37"/>
    <w:rsid w:val="00143AE7"/>
    <w:rsid w:val="001511A7"/>
    <w:rsid w:val="001642A3"/>
    <w:rsid w:val="001A0689"/>
    <w:rsid w:val="001A240E"/>
    <w:rsid w:val="001B2EDE"/>
    <w:rsid w:val="001B48F0"/>
    <w:rsid w:val="001D3005"/>
    <w:rsid w:val="001F411C"/>
    <w:rsid w:val="001F541C"/>
    <w:rsid w:val="0022130B"/>
    <w:rsid w:val="00224138"/>
    <w:rsid w:val="0024457C"/>
    <w:rsid w:val="0025636E"/>
    <w:rsid w:val="00262E8D"/>
    <w:rsid w:val="002801E3"/>
    <w:rsid w:val="0028457D"/>
    <w:rsid w:val="002A5CD4"/>
    <w:rsid w:val="002B16CF"/>
    <w:rsid w:val="002B4463"/>
    <w:rsid w:val="002B58CE"/>
    <w:rsid w:val="002D62A1"/>
    <w:rsid w:val="002F69D4"/>
    <w:rsid w:val="0030635D"/>
    <w:rsid w:val="00315B58"/>
    <w:rsid w:val="0038040B"/>
    <w:rsid w:val="00384127"/>
    <w:rsid w:val="003868F5"/>
    <w:rsid w:val="003A5D12"/>
    <w:rsid w:val="003A6397"/>
    <w:rsid w:val="003D3897"/>
    <w:rsid w:val="003F72A5"/>
    <w:rsid w:val="00414A09"/>
    <w:rsid w:val="00423D29"/>
    <w:rsid w:val="00435F54"/>
    <w:rsid w:val="004363AB"/>
    <w:rsid w:val="0045238C"/>
    <w:rsid w:val="00493E89"/>
    <w:rsid w:val="004A37D3"/>
    <w:rsid w:val="004B03F0"/>
    <w:rsid w:val="004D048B"/>
    <w:rsid w:val="004E4601"/>
    <w:rsid w:val="004E4E6D"/>
    <w:rsid w:val="004E54BC"/>
    <w:rsid w:val="004E7E33"/>
    <w:rsid w:val="004F6EB2"/>
    <w:rsid w:val="005008D9"/>
    <w:rsid w:val="00501520"/>
    <w:rsid w:val="0052160F"/>
    <w:rsid w:val="00544905"/>
    <w:rsid w:val="0056625B"/>
    <w:rsid w:val="00583F53"/>
    <w:rsid w:val="005950B1"/>
    <w:rsid w:val="00596182"/>
    <w:rsid w:val="005C5679"/>
    <w:rsid w:val="005D531E"/>
    <w:rsid w:val="005E6B21"/>
    <w:rsid w:val="00607FCF"/>
    <w:rsid w:val="0062335F"/>
    <w:rsid w:val="00646F20"/>
    <w:rsid w:val="00672412"/>
    <w:rsid w:val="00673559"/>
    <w:rsid w:val="006835D7"/>
    <w:rsid w:val="00687CD5"/>
    <w:rsid w:val="00691025"/>
    <w:rsid w:val="00692786"/>
    <w:rsid w:val="006A2B76"/>
    <w:rsid w:val="006A3880"/>
    <w:rsid w:val="006B72CA"/>
    <w:rsid w:val="006C1F80"/>
    <w:rsid w:val="006E30D6"/>
    <w:rsid w:val="006E5940"/>
    <w:rsid w:val="0070590A"/>
    <w:rsid w:val="00706432"/>
    <w:rsid w:val="007243C4"/>
    <w:rsid w:val="00727690"/>
    <w:rsid w:val="0073686D"/>
    <w:rsid w:val="007571CA"/>
    <w:rsid w:val="00784318"/>
    <w:rsid w:val="007867B2"/>
    <w:rsid w:val="007B091F"/>
    <w:rsid w:val="007B10E4"/>
    <w:rsid w:val="007C2211"/>
    <w:rsid w:val="007D7C2E"/>
    <w:rsid w:val="007F42E3"/>
    <w:rsid w:val="00803F5B"/>
    <w:rsid w:val="008163E4"/>
    <w:rsid w:val="00832503"/>
    <w:rsid w:val="00855B92"/>
    <w:rsid w:val="0085744C"/>
    <w:rsid w:val="008650D9"/>
    <w:rsid w:val="00875EBC"/>
    <w:rsid w:val="0089018C"/>
    <w:rsid w:val="00896F13"/>
    <w:rsid w:val="008B2960"/>
    <w:rsid w:val="008D7263"/>
    <w:rsid w:val="008E141B"/>
    <w:rsid w:val="00902106"/>
    <w:rsid w:val="009258A8"/>
    <w:rsid w:val="00926325"/>
    <w:rsid w:val="009374A0"/>
    <w:rsid w:val="00974445"/>
    <w:rsid w:val="009825C3"/>
    <w:rsid w:val="00983A2E"/>
    <w:rsid w:val="009A205B"/>
    <w:rsid w:val="009B3A8C"/>
    <w:rsid w:val="009E383E"/>
    <w:rsid w:val="009E67C2"/>
    <w:rsid w:val="009F291B"/>
    <w:rsid w:val="00A04261"/>
    <w:rsid w:val="00A249AE"/>
    <w:rsid w:val="00A3342D"/>
    <w:rsid w:val="00A405E0"/>
    <w:rsid w:val="00A42341"/>
    <w:rsid w:val="00A52F2D"/>
    <w:rsid w:val="00A743B3"/>
    <w:rsid w:val="00A90C68"/>
    <w:rsid w:val="00A97515"/>
    <w:rsid w:val="00AB6E90"/>
    <w:rsid w:val="00AB6FD3"/>
    <w:rsid w:val="00AD17B3"/>
    <w:rsid w:val="00AD377B"/>
    <w:rsid w:val="00AD3DCF"/>
    <w:rsid w:val="00AE00AC"/>
    <w:rsid w:val="00AE55D8"/>
    <w:rsid w:val="00AF272C"/>
    <w:rsid w:val="00B03712"/>
    <w:rsid w:val="00B224A7"/>
    <w:rsid w:val="00B25060"/>
    <w:rsid w:val="00B33D12"/>
    <w:rsid w:val="00B4394B"/>
    <w:rsid w:val="00B5298B"/>
    <w:rsid w:val="00B54F22"/>
    <w:rsid w:val="00B66CBB"/>
    <w:rsid w:val="00B71B2E"/>
    <w:rsid w:val="00B75D86"/>
    <w:rsid w:val="00B87685"/>
    <w:rsid w:val="00B90F31"/>
    <w:rsid w:val="00BC5021"/>
    <w:rsid w:val="00BD18C9"/>
    <w:rsid w:val="00BE5D54"/>
    <w:rsid w:val="00C06363"/>
    <w:rsid w:val="00C3101C"/>
    <w:rsid w:val="00C31BAD"/>
    <w:rsid w:val="00C445F6"/>
    <w:rsid w:val="00C50713"/>
    <w:rsid w:val="00C55A1D"/>
    <w:rsid w:val="00C61236"/>
    <w:rsid w:val="00C6569A"/>
    <w:rsid w:val="00C7160A"/>
    <w:rsid w:val="00C7652D"/>
    <w:rsid w:val="00C83A81"/>
    <w:rsid w:val="00C92D5E"/>
    <w:rsid w:val="00CA6555"/>
    <w:rsid w:val="00CC0520"/>
    <w:rsid w:val="00CE33B6"/>
    <w:rsid w:val="00D002C5"/>
    <w:rsid w:val="00D046E1"/>
    <w:rsid w:val="00D22F64"/>
    <w:rsid w:val="00D3300C"/>
    <w:rsid w:val="00D431BD"/>
    <w:rsid w:val="00D45BAF"/>
    <w:rsid w:val="00D5157A"/>
    <w:rsid w:val="00D66B68"/>
    <w:rsid w:val="00D85E24"/>
    <w:rsid w:val="00D9119E"/>
    <w:rsid w:val="00DA6AAE"/>
    <w:rsid w:val="00DC0FBE"/>
    <w:rsid w:val="00DD4C21"/>
    <w:rsid w:val="00DD681E"/>
    <w:rsid w:val="00E00B38"/>
    <w:rsid w:val="00E16BB2"/>
    <w:rsid w:val="00E27411"/>
    <w:rsid w:val="00E37EC5"/>
    <w:rsid w:val="00E42B34"/>
    <w:rsid w:val="00E53028"/>
    <w:rsid w:val="00E542DA"/>
    <w:rsid w:val="00E631D8"/>
    <w:rsid w:val="00EA2CC6"/>
    <w:rsid w:val="00EB0075"/>
    <w:rsid w:val="00EB59E0"/>
    <w:rsid w:val="00EC4109"/>
    <w:rsid w:val="00EC6EA9"/>
    <w:rsid w:val="00EE7CBC"/>
    <w:rsid w:val="00F01142"/>
    <w:rsid w:val="00F2725E"/>
    <w:rsid w:val="00F410A0"/>
    <w:rsid w:val="00F423F5"/>
    <w:rsid w:val="00F729A0"/>
    <w:rsid w:val="00F80C2A"/>
    <w:rsid w:val="00F92068"/>
    <w:rsid w:val="00FA2B16"/>
    <w:rsid w:val="00FB3F47"/>
    <w:rsid w:val="00FC698C"/>
    <w:rsid w:val="00FD066C"/>
    <w:rsid w:val="00FD6847"/>
    <w:rsid w:val="00FE16DB"/>
    <w:rsid w:val="00FE531F"/>
    <w:rsid w:val="00FE597B"/>
    <w:rsid w:val="38A807AA"/>
    <w:rsid w:val="4C164CFD"/>
    <w:rsid w:val="734E9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0D2B35"/>
  <w15:docId w15:val="{34E1E83A-C879-4323-9B1A-4C2AD25E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3E4"/>
    <w:rPr>
      <w:sz w:val="24"/>
      <w:lang w:val="en-US"/>
    </w:rPr>
  </w:style>
  <w:style w:type="paragraph" w:styleId="Heading1">
    <w:name w:val="heading 1"/>
    <w:basedOn w:val="Normal"/>
    <w:next w:val="Normal"/>
    <w:link w:val="Heading1Char"/>
    <w:uiPriority w:val="9"/>
    <w:qFormat/>
    <w:rsid w:val="008163E4"/>
    <w:pPr>
      <w:keepNext/>
      <w:keepLines/>
      <w:outlineLvl w:val="0"/>
    </w:pPr>
    <w:rPr>
      <w:rFonts w:eastAsiaTheme="majorEastAsia" w:cstheme="majorBidi"/>
      <w:b/>
      <w:color w:val="000000" w:themeColor="text1"/>
      <w:sz w:val="28"/>
      <w:szCs w:val="32"/>
    </w:rPr>
  </w:style>
  <w:style w:type="paragraph" w:styleId="Heading2">
    <w:name w:val="heading 2"/>
    <w:basedOn w:val="Normal"/>
    <w:link w:val="Heading2Char"/>
    <w:uiPriority w:val="9"/>
    <w:qFormat/>
    <w:rsid w:val="008163E4"/>
    <w:pPr>
      <w:outlineLvl w:val="1"/>
    </w:pPr>
    <w:rPr>
      <w:rFonts w:eastAsia="Times New Roman" w:cs="Times New Roman"/>
      <w:b/>
      <w:szCs w:val="39"/>
      <w:lang w:eastAsia="es-MX"/>
    </w:rPr>
  </w:style>
  <w:style w:type="paragraph" w:styleId="Heading3">
    <w:name w:val="heading 3"/>
    <w:basedOn w:val="Normal"/>
    <w:next w:val="Normal"/>
    <w:link w:val="Heading3Char"/>
    <w:uiPriority w:val="9"/>
    <w:unhideWhenUsed/>
    <w:qFormat/>
    <w:rsid w:val="00B224A7"/>
    <w:pPr>
      <w:keepNext/>
      <w:keepLines/>
      <w:spacing w:before="240"/>
      <w:outlineLvl w:val="2"/>
    </w:pPr>
    <w:rPr>
      <w:rFonts w:eastAsiaTheme="majorEastAsia" w:cstheme="majorBidi"/>
      <w:color w:val="000000" w:themeColor="text1"/>
      <w:szCs w:val="24"/>
    </w:rPr>
  </w:style>
  <w:style w:type="paragraph" w:styleId="Heading5">
    <w:name w:val="heading 5"/>
    <w:basedOn w:val="Normal"/>
    <w:next w:val="Normal"/>
    <w:link w:val="Heading5Char"/>
    <w:uiPriority w:val="9"/>
    <w:semiHidden/>
    <w:unhideWhenUsed/>
    <w:qFormat/>
    <w:rsid w:val="00D9119E"/>
    <w:pPr>
      <w:keepNext/>
      <w:keepLines/>
      <w:widowControl w:val="0"/>
      <w:autoSpaceDE w:val="0"/>
      <w:autoSpaceDN w:val="0"/>
      <w:spacing w:before="40" w:after="0"/>
      <w:outlineLvl w:val="4"/>
    </w:pPr>
    <w:rPr>
      <w:rFonts w:asciiTheme="majorHAnsi" w:eastAsiaTheme="majorEastAsia" w:hAnsiTheme="majorHAnsi" w:cstheme="majorBidi"/>
      <w:color w:val="365F91" w:themeColor="accent1" w:themeShade="BF"/>
      <w:sz w:val="22"/>
    </w:rPr>
  </w:style>
  <w:style w:type="paragraph" w:styleId="Heading8">
    <w:name w:val="heading 8"/>
    <w:basedOn w:val="Normal"/>
    <w:next w:val="Normal"/>
    <w:link w:val="Heading8Char"/>
    <w:uiPriority w:val="9"/>
    <w:unhideWhenUsed/>
    <w:qFormat/>
    <w:rsid w:val="00D9119E"/>
    <w:pPr>
      <w:keepNext/>
      <w:keepLines/>
      <w:widowControl w:val="0"/>
      <w:autoSpaceDE w:val="0"/>
      <w:autoSpaceDN w:val="0"/>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3E4"/>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163E4"/>
    <w:rPr>
      <w:rFonts w:eastAsia="Times New Roman" w:cs="Times New Roman"/>
      <w:b/>
      <w:sz w:val="24"/>
      <w:szCs w:val="39"/>
      <w:lang w:eastAsia="es-MX"/>
    </w:rPr>
  </w:style>
  <w:style w:type="character" w:customStyle="1" w:styleId="Heading3Char">
    <w:name w:val="Heading 3 Char"/>
    <w:basedOn w:val="DefaultParagraphFont"/>
    <w:link w:val="Heading3"/>
    <w:uiPriority w:val="9"/>
    <w:rsid w:val="00B224A7"/>
    <w:rPr>
      <w:rFonts w:eastAsiaTheme="majorEastAsia" w:cstheme="majorBidi"/>
      <w:color w:val="000000" w:themeColor="text1"/>
      <w:sz w:val="24"/>
      <w:szCs w:val="24"/>
      <w:lang w:val="en-US"/>
    </w:rPr>
  </w:style>
  <w:style w:type="character" w:customStyle="1" w:styleId="Heading5Char">
    <w:name w:val="Heading 5 Char"/>
    <w:basedOn w:val="DefaultParagraphFont"/>
    <w:link w:val="Heading5"/>
    <w:uiPriority w:val="9"/>
    <w:semiHidden/>
    <w:rsid w:val="00D9119E"/>
    <w:rPr>
      <w:rFonts w:asciiTheme="majorHAnsi" w:eastAsiaTheme="majorEastAsia" w:hAnsiTheme="majorHAnsi" w:cstheme="majorBidi"/>
      <w:color w:val="365F91" w:themeColor="accent1" w:themeShade="BF"/>
      <w:lang w:val="en-US"/>
    </w:rPr>
  </w:style>
  <w:style w:type="character" w:customStyle="1" w:styleId="Heading8Char">
    <w:name w:val="Heading 8 Char"/>
    <w:basedOn w:val="DefaultParagraphFont"/>
    <w:link w:val="Heading8"/>
    <w:uiPriority w:val="9"/>
    <w:rsid w:val="00D9119E"/>
    <w:rPr>
      <w:rFonts w:asciiTheme="majorHAnsi" w:eastAsiaTheme="majorEastAsia" w:hAnsiTheme="majorHAnsi" w:cstheme="majorBidi"/>
      <w:color w:val="272727" w:themeColor="text1" w:themeTint="D8"/>
      <w:sz w:val="21"/>
      <w:szCs w:val="21"/>
      <w:lang w:val="en-US"/>
    </w:rPr>
  </w:style>
  <w:style w:type="paragraph" w:customStyle="1" w:styleId="BasicParagraph">
    <w:name w:val="[Basic Paragraph]"/>
    <w:basedOn w:val="Normal"/>
    <w:uiPriority w:val="99"/>
    <w:rsid w:val="006E5940"/>
    <w:pPr>
      <w:autoSpaceDE w:val="0"/>
      <w:autoSpaceDN w:val="0"/>
      <w:adjustRightInd w:val="0"/>
      <w:spacing w:line="288" w:lineRule="auto"/>
      <w:textAlignment w:val="center"/>
    </w:pPr>
    <w:rPr>
      <w:rFonts w:ascii="Times New Roman" w:hAnsi="Times New Roman" w:cs="Times New Roman"/>
      <w:color w:val="000000"/>
      <w:szCs w:val="24"/>
    </w:rPr>
  </w:style>
  <w:style w:type="paragraph" w:styleId="BalloonText">
    <w:name w:val="Balloon Text"/>
    <w:basedOn w:val="Normal"/>
    <w:link w:val="BalloonTextChar"/>
    <w:uiPriority w:val="99"/>
    <w:semiHidden/>
    <w:unhideWhenUsed/>
    <w:rsid w:val="006E5940"/>
    <w:rPr>
      <w:rFonts w:ascii="Tahoma" w:hAnsi="Tahoma" w:cs="Tahoma"/>
      <w:sz w:val="16"/>
      <w:szCs w:val="16"/>
    </w:rPr>
  </w:style>
  <w:style w:type="character" w:customStyle="1" w:styleId="BalloonTextChar">
    <w:name w:val="Balloon Text Char"/>
    <w:basedOn w:val="DefaultParagraphFont"/>
    <w:link w:val="BalloonText"/>
    <w:uiPriority w:val="99"/>
    <w:semiHidden/>
    <w:rsid w:val="006E5940"/>
    <w:rPr>
      <w:rFonts w:ascii="Tahoma" w:hAnsi="Tahoma" w:cs="Tahoma"/>
      <w:sz w:val="16"/>
      <w:szCs w:val="16"/>
      <w:lang w:val="en-US"/>
    </w:rPr>
  </w:style>
  <w:style w:type="paragraph" w:customStyle="1" w:styleId="ecxmsonormal">
    <w:name w:val="ecxmsonormal"/>
    <w:basedOn w:val="Normal"/>
    <w:rsid w:val="0073686D"/>
    <w:pPr>
      <w:spacing w:after="324"/>
    </w:pPr>
    <w:rPr>
      <w:rFonts w:ascii="Times New Roman" w:eastAsia="Times New Roman" w:hAnsi="Times New Roman" w:cs="Times New Roman"/>
      <w:szCs w:val="24"/>
      <w:lang w:eastAsia="es-MX"/>
    </w:rPr>
  </w:style>
  <w:style w:type="character" w:styleId="Hyperlink">
    <w:name w:val="Hyperlink"/>
    <w:basedOn w:val="DefaultParagraphFont"/>
    <w:uiPriority w:val="99"/>
    <w:unhideWhenUsed/>
    <w:rsid w:val="0073686D"/>
    <w:rPr>
      <w:strike w:val="0"/>
      <w:dstrike w:val="0"/>
      <w:color w:val="0066CC"/>
      <w:u w:val="none"/>
      <w:effect w:val="none"/>
    </w:rPr>
  </w:style>
  <w:style w:type="paragraph" w:styleId="NormalWeb">
    <w:name w:val="Normal (Web)"/>
    <w:basedOn w:val="Normal"/>
    <w:uiPriority w:val="99"/>
    <w:semiHidden/>
    <w:unhideWhenUsed/>
    <w:rsid w:val="0073686D"/>
    <w:pPr>
      <w:spacing w:after="324"/>
    </w:pPr>
    <w:rPr>
      <w:rFonts w:ascii="Times New Roman" w:eastAsia="Times New Roman" w:hAnsi="Times New Roman" w:cs="Times New Roman"/>
      <w:szCs w:val="24"/>
      <w:lang w:eastAsia="es-MX"/>
    </w:rPr>
  </w:style>
  <w:style w:type="character" w:customStyle="1" w:styleId="ecxmw-headline">
    <w:name w:val="ecxmw-headline"/>
    <w:basedOn w:val="DefaultParagraphFont"/>
    <w:rsid w:val="0073686D"/>
  </w:style>
  <w:style w:type="paragraph" w:styleId="TOCHeading">
    <w:name w:val="TOC Heading"/>
    <w:basedOn w:val="Heading1"/>
    <w:next w:val="Normal"/>
    <w:uiPriority w:val="39"/>
    <w:unhideWhenUsed/>
    <w:qFormat/>
    <w:rsid w:val="00B224A7"/>
    <w:pPr>
      <w:spacing w:before="480" w:after="0" w:line="276" w:lineRule="auto"/>
      <w:outlineLvl w:val="9"/>
    </w:pPr>
    <w:rPr>
      <w:rFonts w:asciiTheme="majorHAnsi" w:hAnsiTheme="majorHAnsi"/>
      <w:b w:val="0"/>
      <w:bCs/>
      <w:color w:val="365F91" w:themeColor="accent1" w:themeShade="BF"/>
      <w:szCs w:val="28"/>
    </w:rPr>
  </w:style>
  <w:style w:type="paragraph" w:styleId="TOC1">
    <w:name w:val="toc 1"/>
    <w:basedOn w:val="Normal"/>
    <w:next w:val="Normal"/>
    <w:autoRedefine/>
    <w:uiPriority w:val="39"/>
    <w:unhideWhenUsed/>
    <w:rsid w:val="00B224A7"/>
    <w:rPr>
      <w:b/>
      <w:bCs/>
      <w:szCs w:val="24"/>
    </w:rPr>
  </w:style>
  <w:style w:type="paragraph" w:styleId="TOC2">
    <w:name w:val="toc 2"/>
    <w:basedOn w:val="Normal"/>
    <w:next w:val="Normal"/>
    <w:autoRedefine/>
    <w:uiPriority w:val="39"/>
    <w:unhideWhenUsed/>
    <w:rsid w:val="00B224A7"/>
    <w:pPr>
      <w:ind w:left="240"/>
    </w:pPr>
    <w:rPr>
      <w:b/>
      <w:bCs/>
      <w:sz w:val="22"/>
    </w:rPr>
  </w:style>
  <w:style w:type="paragraph" w:styleId="TOC3">
    <w:name w:val="toc 3"/>
    <w:basedOn w:val="Normal"/>
    <w:next w:val="Normal"/>
    <w:autoRedefine/>
    <w:uiPriority w:val="39"/>
    <w:unhideWhenUsed/>
    <w:rsid w:val="00B224A7"/>
    <w:pPr>
      <w:ind w:left="480"/>
    </w:pPr>
    <w:rPr>
      <w:sz w:val="22"/>
    </w:rPr>
  </w:style>
  <w:style w:type="paragraph" w:styleId="TOC4">
    <w:name w:val="toc 4"/>
    <w:basedOn w:val="Normal"/>
    <w:next w:val="Normal"/>
    <w:autoRedefine/>
    <w:uiPriority w:val="39"/>
    <w:unhideWhenUsed/>
    <w:rsid w:val="00B224A7"/>
    <w:pPr>
      <w:ind w:left="720"/>
    </w:pPr>
    <w:rPr>
      <w:sz w:val="20"/>
      <w:szCs w:val="20"/>
    </w:rPr>
  </w:style>
  <w:style w:type="paragraph" w:styleId="TOC5">
    <w:name w:val="toc 5"/>
    <w:basedOn w:val="Normal"/>
    <w:next w:val="Normal"/>
    <w:autoRedefine/>
    <w:uiPriority w:val="39"/>
    <w:unhideWhenUsed/>
    <w:rsid w:val="00B224A7"/>
    <w:pPr>
      <w:ind w:left="960"/>
    </w:pPr>
    <w:rPr>
      <w:sz w:val="20"/>
      <w:szCs w:val="20"/>
    </w:rPr>
  </w:style>
  <w:style w:type="paragraph" w:styleId="TOC6">
    <w:name w:val="toc 6"/>
    <w:basedOn w:val="Normal"/>
    <w:next w:val="Normal"/>
    <w:autoRedefine/>
    <w:uiPriority w:val="39"/>
    <w:unhideWhenUsed/>
    <w:rsid w:val="00B224A7"/>
    <w:pPr>
      <w:ind w:left="1200"/>
    </w:pPr>
    <w:rPr>
      <w:sz w:val="20"/>
      <w:szCs w:val="20"/>
    </w:rPr>
  </w:style>
  <w:style w:type="paragraph" w:styleId="TOC7">
    <w:name w:val="toc 7"/>
    <w:basedOn w:val="Normal"/>
    <w:next w:val="Normal"/>
    <w:autoRedefine/>
    <w:uiPriority w:val="39"/>
    <w:unhideWhenUsed/>
    <w:rsid w:val="00B224A7"/>
    <w:pPr>
      <w:ind w:left="1440"/>
    </w:pPr>
    <w:rPr>
      <w:sz w:val="20"/>
      <w:szCs w:val="20"/>
    </w:rPr>
  </w:style>
  <w:style w:type="paragraph" w:styleId="TOC8">
    <w:name w:val="toc 8"/>
    <w:basedOn w:val="Normal"/>
    <w:next w:val="Normal"/>
    <w:autoRedefine/>
    <w:uiPriority w:val="39"/>
    <w:unhideWhenUsed/>
    <w:rsid w:val="00B224A7"/>
    <w:pPr>
      <w:ind w:left="1680"/>
    </w:pPr>
    <w:rPr>
      <w:sz w:val="20"/>
      <w:szCs w:val="20"/>
    </w:rPr>
  </w:style>
  <w:style w:type="paragraph" w:styleId="TOC9">
    <w:name w:val="toc 9"/>
    <w:basedOn w:val="Normal"/>
    <w:next w:val="Normal"/>
    <w:autoRedefine/>
    <w:uiPriority w:val="39"/>
    <w:unhideWhenUsed/>
    <w:rsid w:val="00B224A7"/>
    <w:pPr>
      <w:ind w:left="1920"/>
    </w:pPr>
    <w:rPr>
      <w:sz w:val="20"/>
      <w:szCs w:val="20"/>
    </w:rPr>
  </w:style>
  <w:style w:type="paragraph" w:styleId="Header">
    <w:name w:val="header"/>
    <w:basedOn w:val="Normal"/>
    <w:link w:val="HeaderChar"/>
    <w:uiPriority w:val="99"/>
    <w:unhideWhenUsed/>
    <w:rsid w:val="00E27411"/>
    <w:pPr>
      <w:tabs>
        <w:tab w:val="center" w:pos="4680"/>
        <w:tab w:val="right" w:pos="9360"/>
      </w:tabs>
    </w:pPr>
  </w:style>
  <w:style w:type="character" w:customStyle="1" w:styleId="HeaderChar">
    <w:name w:val="Header Char"/>
    <w:basedOn w:val="DefaultParagraphFont"/>
    <w:link w:val="Header"/>
    <w:uiPriority w:val="99"/>
    <w:rsid w:val="00E27411"/>
  </w:style>
  <w:style w:type="paragraph" w:styleId="Footer">
    <w:name w:val="footer"/>
    <w:basedOn w:val="Normal"/>
    <w:link w:val="FooterChar"/>
    <w:uiPriority w:val="99"/>
    <w:unhideWhenUsed/>
    <w:rsid w:val="00E27411"/>
    <w:pPr>
      <w:tabs>
        <w:tab w:val="center" w:pos="4680"/>
        <w:tab w:val="right" w:pos="9360"/>
      </w:tabs>
    </w:pPr>
  </w:style>
  <w:style w:type="character" w:customStyle="1" w:styleId="FooterChar">
    <w:name w:val="Footer Char"/>
    <w:basedOn w:val="DefaultParagraphFont"/>
    <w:link w:val="Footer"/>
    <w:uiPriority w:val="99"/>
    <w:rsid w:val="00E27411"/>
  </w:style>
  <w:style w:type="character" w:styleId="PageNumber">
    <w:name w:val="page number"/>
    <w:basedOn w:val="DefaultParagraphFont"/>
    <w:uiPriority w:val="99"/>
    <w:semiHidden/>
    <w:unhideWhenUsed/>
    <w:rsid w:val="00E27411"/>
  </w:style>
  <w:style w:type="paragraph" w:styleId="NoSpacing">
    <w:name w:val="No Spacing"/>
    <w:uiPriority w:val="1"/>
    <w:qFormat/>
    <w:rsid w:val="004B03F0"/>
    <w:pPr>
      <w:spacing w:after="0"/>
    </w:pPr>
    <w:rPr>
      <w:sz w:val="24"/>
    </w:rPr>
  </w:style>
  <w:style w:type="paragraph" w:styleId="ListParagraph">
    <w:name w:val="List Paragraph"/>
    <w:basedOn w:val="Normal"/>
    <w:uiPriority w:val="1"/>
    <w:qFormat/>
    <w:rsid w:val="0024457C"/>
    <w:pPr>
      <w:spacing w:before="0" w:after="160" w:line="259" w:lineRule="auto"/>
      <w:ind w:left="720"/>
      <w:contextualSpacing/>
    </w:pPr>
    <w:rPr>
      <w:sz w:val="22"/>
    </w:rPr>
  </w:style>
  <w:style w:type="table" w:styleId="TableGrid">
    <w:name w:val="Table Grid"/>
    <w:basedOn w:val="TableNormal"/>
    <w:uiPriority w:val="39"/>
    <w:rsid w:val="005E6B21"/>
    <w:pPr>
      <w:spacing w:after="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D3DCF"/>
    <w:pPr>
      <w:spacing w:before="100" w:beforeAutospacing="1" w:after="100" w:afterAutospacing="1"/>
    </w:pPr>
    <w:rPr>
      <w:rFonts w:ascii="Times New Roman" w:eastAsia="Times New Roman" w:hAnsi="Times New Roman" w:cs="Times New Roman"/>
      <w:szCs w:val="24"/>
    </w:rPr>
  </w:style>
  <w:style w:type="character" w:customStyle="1" w:styleId="normaltextrun">
    <w:name w:val="normaltextrun"/>
    <w:basedOn w:val="DefaultParagraphFont"/>
    <w:rsid w:val="00AD3DCF"/>
  </w:style>
  <w:style w:type="character" w:customStyle="1" w:styleId="eop">
    <w:name w:val="eop"/>
    <w:basedOn w:val="DefaultParagraphFont"/>
    <w:rsid w:val="00AD3DCF"/>
  </w:style>
  <w:style w:type="character" w:customStyle="1" w:styleId="spellingerror">
    <w:name w:val="spellingerror"/>
    <w:basedOn w:val="DefaultParagraphFont"/>
    <w:rsid w:val="00AD3DCF"/>
  </w:style>
  <w:style w:type="paragraph" w:styleId="BodyText">
    <w:name w:val="Body Text"/>
    <w:basedOn w:val="Normal"/>
    <w:link w:val="BodyTextChar"/>
    <w:autoRedefine/>
    <w:qFormat/>
    <w:rsid w:val="003D3897"/>
    <w:pPr>
      <w:widowControl w:val="0"/>
      <w:kinsoku w:val="0"/>
      <w:overflowPunct w:val="0"/>
      <w:autoSpaceDE w:val="0"/>
      <w:autoSpaceDN w:val="0"/>
      <w:adjustRightInd w:val="0"/>
      <w:spacing w:before="17" w:after="240"/>
    </w:pPr>
    <w:rPr>
      <w:rFonts w:ascii="Arial" w:eastAsia="Arial" w:hAnsi="Arial" w:cs="Arial"/>
      <w:spacing w:val="-1"/>
      <w:sz w:val="22"/>
    </w:rPr>
  </w:style>
  <w:style w:type="character" w:customStyle="1" w:styleId="BodyTextChar">
    <w:name w:val="Body Text Char"/>
    <w:basedOn w:val="DefaultParagraphFont"/>
    <w:link w:val="BodyText"/>
    <w:rsid w:val="003D3897"/>
    <w:rPr>
      <w:rFonts w:ascii="Arial" w:eastAsia="Arial" w:hAnsi="Arial" w:cs="Arial"/>
      <w:spacing w:val="-1"/>
      <w:lang w:val="en-US"/>
    </w:rPr>
  </w:style>
  <w:style w:type="character" w:styleId="CommentReference">
    <w:name w:val="annotation reference"/>
    <w:basedOn w:val="DefaultParagraphFont"/>
    <w:uiPriority w:val="99"/>
    <w:semiHidden/>
    <w:unhideWhenUsed/>
    <w:rsid w:val="003D3897"/>
    <w:rPr>
      <w:sz w:val="16"/>
      <w:szCs w:val="16"/>
    </w:rPr>
  </w:style>
  <w:style w:type="paragraph" w:styleId="CommentText">
    <w:name w:val="annotation text"/>
    <w:basedOn w:val="Normal"/>
    <w:link w:val="CommentTextChar"/>
    <w:uiPriority w:val="99"/>
    <w:semiHidden/>
    <w:unhideWhenUsed/>
    <w:rsid w:val="003D3897"/>
    <w:pPr>
      <w:widowControl w:val="0"/>
      <w:autoSpaceDE w:val="0"/>
      <w:autoSpaceDN w:val="0"/>
      <w:spacing w:before="0" w:after="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3D3897"/>
    <w:rPr>
      <w:rFonts w:ascii="Arial" w:eastAsia="Arial" w:hAnsi="Arial" w:cs="Arial"/>
      <w:sz w:val="20"/>
      <w:szCs w:val="20"/>
      <w:lang w:val="en-US"/>
    </w:rPr>
  </w:style>
  <w:style w:type="paragraph" w:styleId="Revision">
    <w:name w:val="Revision"/>
    <w:hidden/>
    <w:uiPriority w:val="99"/>
    <w:semiHidden/>
    <w:rsid w:val="00FB3F47"/>
    <w:pPr>
      <w:spacing w:before="0" w:after="0"/>
      <w:jc w:val="left"/>
    </w:pPr>
    <w:rPr>
      <w:sz w:val="24"/>
    </w:rPr>
  </w:style>
  <w:style w:type="character" w:styleId="UnresolvedMention">
    <w:name w:val="Unresolved Mention"/>
    <w:basedOn w:val="DefaultParagraphFont"/>
    <w:uiPriority w:val="99"/>
    <w:semiHidden/>
    <w:unhideWhenUsed/>
    <w:rsid w:val="00F72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4294">
      <w:bodyDiv w:val="1"/>
      <w:marLeft w:val="0"/>
      <w:marRight w:val="0"/>
      <w:marTop w:val="0"/>
      <w:marBottom w:val="0"/>
      <w:divBdr>
        <w:top w:val="none" w:sz="0" w:space="0" w:color="auto"/>
        <w:left w:val="none" w:sz="0" w:space="0" w:color="auto"/>
        <w:bottom w:val="none" w:sz="0" w:space="0" w:color="auto"/>
        <w:right w:val="none" w:sz="0" w:space="0" w:color="auto"/>
      </w:divBdr>
    </w:div>
    <w:div w:id="70590767">
      <w:bodyDiv w:val="1"/>
      <w:marLeft w:val="0"/>
      <w:marRight w:val="0"/>
      <w:marTop w:val="0"/>
      <w:marBottom w:val="0"/>
      <w:divBdr>
        <w:top w:val="none" w:sz="0" w:space="0" w:color="auto"/>
        <w:left w:val="none" w:sz="0" w:space="0" w:color="auto"/>
        <w:bottom w:val="none" w:sz="0" w:space="0" w:color="auto"/>
        <w:right w:val="none" w:sz="0" w:space="0" w:color="auto"/>
      </w:divBdr>
      <w:divsChild>
        <w:div w:id="902831314">
          <w:marLeft w:val="0"/>
          <w:marRight w:val="0"/>
          <w:marTop w:val="0"/>
          <w:marBottom w:val="0"/>
          <w:divBdr>
            <w:top w:val="none" w:sz="0" w:space="0" w:color="auto"/>
            <w:left w:val="none" w:sz="0" w:space="0" w:color="auto"/>
            <w:bottom w:val="none" w:sz="0" w:space="0" w:color="auto"/>
            <w:right w:val="none" w:sz="0" w:space="0" w:color="auto"/>
          </w:divBdr>
        </w:div>
        <w:div w:id="750353472">
          <w:marLeft w:val="0"/>
          <w:marRight w:val="0"/>
          <w:marTop w:val="0"/>
          <w:marBottom w:val="0"/>
          <w:divBdr>
            <w:top w:val="none" w:sz="0" w:space="0" w:color="auto"/>
            <w:left w:val="none" w:sz="0" w:space="0" w:color="auto"/>
            <w:bottom w:val="none" w:sz="0" w:space="0" w:color="auto"/>
            <w:right w:val="none" w:sz="0" w:space="0" w:color="auto"/>
          </w:divBdr>
        </w:div>
        <w:div w:id="1030573599">
          <w:marLeft w:val="0"/>
          <w:marRight w:val="0"/>
          <w:marTop w:val="0"/>
          <w:marBottom w:val="0"/>
          <w:divBdr>
            <w:top w:val="none" w:sz="0" w:space="0" w:color="auto"/>
            <w:left w:val="none" w:sz="0" w:space="0" w:color="auto"/>
            <w:bottom w:val="none" w:sz="0" w:space="0" w:color="auto"/>
            <w:right w:val="none" w:sz="0" w:space="0" w:color="auto"/>
          </w:divBdr>
        </w:div>
        <w:div w:id="294070968">
          <w:marLeft w:val="0"/>
          <w:marRight w:val="0"/>
          <w:marTop w:val="0"/>
          <w:marBottom w:val="0"/>
          <w:divBdr>
            <w:top w:val="none" w:sz="0" w:space="0" w:color="auto"/>
            <w:left w:val="none" w:sz="0" w:space="0" w:color="auto"/>
            <w:bottom w:val="none" w:sz="0" w:space="0" w:color="auto"/>
            <w:right w:val="none" w:sz="0" w:space="0" w:color="auto"/>
          </w:divBdr>
        </w:div>
        <w:div w:id="2069843334">
          <w:marLeft w:val="0"/>
          <w:marRight w:val="0"/>
          <w:marTop w:val="0"/>
          <w:marBottom w:val="0"/>
          <w:divBdr>
            <w:top w:val="none" w:sz="0" w:space="0" w:color="auto"/>
            <w:left w:val="none" w:sz="0" w:space="0" w:color="auto"/>
            <w:bottom w:val="none" w:sz="0" w:space="0" w:color="auto"/>
            <w:right w:val="none" w:sz="0" w:space="0" w:color="auto"/>
          </w:divBdr>
        </w:div>
        <w:div w:id="889920038">
          <w:marLeft w:val="0"/>
          <w:marRight w:val="0"/>
          <w:marTop w:val="0"/>
          <w:marBottom w:val="0"/>
          <w:divBdr>
            <w:top w:val="none" w:sz="0" w:space="0" w:color="auto"/>
            <w:left w:val="none" w:sz="0" w:space="0" w:color="auto"/>
            <w:bottom w:val="none" w:sz="0" w:space="0" w:color="auto"/>
            <w:right w:val="none" w:sz="0" w:space="0" w:color="auto"/>
          </w:divBdr>
        </w:div>
        <w:div w:id="855848674">
          <w:marLeft w:val="0"/>
          <w:marRight w:val="0"/>
          <w:marTop w:val="0"/>
          <w:marBottom w:val="0"/>
          <w:divBdr>
            <w:top w:val="none" w:sz="0" w:space="0" w:color="auto"/>
            <w:left w:val="none" w:sz="0" w:space="0" w:color="auto"/>
            <w:bottom w:val="none" w:sz="0" w:space="0" w:color="auto"/>
            <w:right w:val="none" w:sz="0" w:space="0" w:color="auto"/>
          </w:divBdr>
        </w:div>
        <w:div w:id="106966932">
          <w:marLeft w:val="0"/>
          <w:marRight w:val="0"/>
          <w:marTop w:val="0"/>
          <w:marBottom w:val="0"/>
          <w:divBdr>
            <w:top w:val="none" w:sz="0" w:space="0" w:color="auto"/>
            <w:left w:val="none" w:sz="0" w:space="0" w:color="auto"/>
            <w:bottom w:val="none" w:sz="0" w:space="0" w:color="auto"/>
            <w:right w:val="none" w:sz="0" w:space="0" w:color="auto"/>
          </w:divBdr>
        </w:div>
        <w:div w:id="1281957469">
          <w:marLeft w:val="0"/>
          <w:marRight w:val="0"/>
          <w:marTop w:val="0"/>
          <w:marBottom w:val="0"/>
          <w:divBdr>
            <w:top w:val="none" w:sz="0" w:space="0" w:color="auto"/>
            <w:left w:val="none" w:sz="0" w:space="0" w:color="auto"/>
            <w:bottom w:val="none" w:sz="0" w:space="0" w:color="auto"/>
            <w:right w:val="none" w:sz="0" w:space="0" w:color="auto"/>
          </w:divBdr>
        </w:div>
        <w:div w:id="1729723601">
          <w:marLeft w:val="0"/>
          <w:marRight w:val="0"/>
          <w:marTop w:val="0"/>
          <w:marBottom w:val="0"/>
          <w:divBdr>
            <w:top w:val="none" w:sz="0" w:space="0" w:color="auto"/>
            <w:left w:val="none" w:sz="0" w:space="0" w:color="auto"/>
            <w:bottom w:val="none" w:sz="0" w:space="0" w:color="auto"/>
            <w:right w:val="none" w:sz="0" w:space="0" w:color="auto"/>
          </w:divBdr>
        </w:div>
        <w:div w:id="212890933">
          <w:marLeft w:val="0"/>
          <w:marRight w:val="0"/>
          <w:marTop w:val="0"/>
          <w:marBottom w:val="0"/>
          <w:divBdr>
            <w:top w:val="none" w:sz="0" w:space="0" w:color="auto"/>
            <w:left w:val="none" w:sz="0" w:space="0" w:color="auto"/>
            <w:bottom w:val="none" w:sz="0" w:space="0" w:color="auto"/>
            <w:right w:val="none" w:sz="0" w:space="0" w:color="auto"/>
          </w:divBdr>
        </w:div>
        <w:div w:id="307636324">
          <w:marLeft w:val="0"/>
          <w:marRight w:val="0"/>
          <w:marTop w:val="0"/>
          <w:marBottom w:val="0"/>
          <w:divBdr>
            <w:top w:val="none" w:sz="0" w:space="0" w:color="auto"/>
            <w:left w:val="none" w:sz="0" w:space="0" w:color="auto"/>
            <w:bottom w:val="none" w:sz="0" w:space="0" w:color="auto"/>
            <w:right w:val="none" w:sz="0" w:space="0" w:color="auto"/>
          </w:divBdr>
        </w:div>
        <w:div w:id="180125181">
          <w:marLeft w:val="0"/>
          <w:marRight w:val="0"/>
          <w:marTop w:val="0"/>
          <w:marBottom w:val="0"/>
          <w:divBdr>
            <w:top w:val="none" w:sz="0" w:space="0" w:color="auto"/>
            <w:left w:val="none" w:sz="0" w:space="0" w:color="auto"/>
            <w:bottom w:val="none" w:sz="0" w:space="0" w:color="auto"/>
            <w:right w:val="none" w:sz="0" w:space="0" w:color="auto"/>
          </w:divBdr>
        </w:div>
        <w:div w:id="144245764">
          <w:marLeft w:val="0"/>
          <w:marRight w:val="0"/>
          <w:marTop w:val="0"/>
          <w:marBottom w:val="0"/>
          <w:divBdr>
            <w:top w:val="none" w:sz="0" w:space="0" w:color="auto"/>
            <w:left w:val="none" w:sz="0" w:space="0" w:color="auto"/>
            <w:bottom w:val="none" w:sz="0" w:space="0" w:color="auto"/>
            <w:right w:val="none" w:sz="0" w:space="0" w:color="auto"/>
          </w:divBdr>
        </w:div>
      </w:divsChild>
    </w:div>
    <w:div w:id="147672000">
      <w:bodyDiv w:val="1"/>
      <w:marLeft w:val="0"/>
      <w:marRight w:val="0"/>
      <w:marTop w:val="0"/>
      <w:marBottom w:val="0"/>
      <w:divBdr>
        <w:top w:val="none" w:sz="0" w:space="0" w:color="auto"/>
        <w:left w:val="none" w:sz="0" w:space="0" w:color="auto"/>
        <w:bottom w:val="none" w:sz="0" w:space="0" w:color="auto"/>
        <w:right w:val="none" w:sz="0" w:space="0" w:color="auto"/>
      </w:divBdr>
      <w:divsChild>
        <w:div w:id="1164323276">
          <w:marLeft w:val="0"/>
          <w:marRight w:val="0"/>
          <w:marTop w:val="0"/>
          <w:marBottom w:val="0"/>
          <w:divBdr>
            <w:top w:val="none" w:sz="0" w:space="0" w:color="auto"/>
            <w:left w:val="none" w:sz="0" w:space="0" w:color="auto"/>
            <w:bottom w:val="none" w:sz="0" w:space="0" w:color="auto"/>
            <w:right w:val="none" w:sz="0" w:space="0" w:color="auto"/>
          </w:divBdr>
          <w:divsChild>
            <w:div w:id="185139959">
              <w:marLeft w:val="0"/>
              <w:marRight w:val="0"/>
              <w:marTop w:val="0"/>
              <w:marBottom w:val="0"/>
              <w:divBdr>
                <w:top w:val="none" w:sz="0" w:space="0" w:color="auto"/>
                <w:left w:val="none" w:sz="0" w:space="0" w:color="auto"/>
                <w:bottom w:val="none" w:sz="0" w:space="0" w:color="auto"/>
                <w:right w:val="none" w:sz="0" w:space="0" w:color="auto"/>
              </w:divBdr>
              <w:divsChild>
                <w:div w:id="145980605">
                  <w:marLeft w:val="0"/>
                  <w:marRight w:val="0"/>
                  <w:marTop w:val="0"/>
                  <w:marBottom w:val="0"/>
                  <w:divBdr>
                    <w:top w:val="none" w:sz="0" w:space="0" w:color="auto"/>
                    <w:left w:val="none" w:sz="0" w:space="0" w:color="auto"/>
                    <w:bottom w:val="none" w:sz="0" w:space="0" w:color="auto"/>
                    <w:right w:val="none" w:sz="0" w:space="0" w:color="auto"/>
                  </w:divBdr>
                  <w:divsChild>
                    <w:div w:id="501628439">
                      <w:marLeft w:val="0"/>
                      <w:marRight w:val="0"/>
                      <w:marTop w:val="0"/>
                      <w:marBottom w:val="0"/>
                      <w:divBdr>
                        <w:top w:val="none" w:sz="0" w:space="0" w:color="auto"/>
                        <w:left w:val="none" w:sz="0" w:space="0" w:color="auto"/>
                        <w:bottom w:val="none" w:sz="0" w:space="0" w:color="auto"/>
                        <w:right w:val="none" w:sz="0" w:space="0" w:color="auto"/>
                      </w:divBdr>
                      <w:divsChild>
                        <w:div w:id="1375085214">
                          <w:marLeft w:val="0"/>
                          <w:marRight w:val="0"/>
                          <w:marTop w:val="0"/>
                          <w:marBottom w:val="0"/>
                          <w:divBdr>
                            <w:top w:val="none" w:sz="0" w:space="0" w:color="auto"/>
                            <w:left w:val="none" w:sz="0" w:space="0" w:color="auto"/>
                            <w:bottom w:val="none" w:sz="0" w:space="0" w:color="auto"/>
                            <w:right w:val="none" w:sz="0" w:space="0" w:color="auto"/>
                          </w:divBdr>
                          <w:divsChild>
                            <w:div w:id="1581795232">
                              <w:marLeft w:val="0"/>
                              <w:marRight w:val="0"/>
                              <w:marTop w:val="0"/>
                              <w:marBottom w:val="0"/>
                              <w:divBdr>
                                <w:top w:val="none" w:sz="0" w:space="0" w:color="auto"/>
                                <w:left w:val="none" w:sz="0" w:space="0" w:color="auto"/>
                                <w:bottom w:val="none" w:sz="0" w:space="0" w:color="auto"/>
                                <w:right w:val="none" w:sz="0" w:space="0" w:color="auto"/>
                              </w:divBdr>
                              <w:divsChild>
                                <w:div w:id="11345377">
                                  <w:marLeft w:val="0"/>
                                  <w:marRight w:val="0"/>
                                  <w:marTop w:val="0"/>
                                  <w:marBottom w:val="0"/>
                                  <w:divBdr>
                                    <w:top w:val="none" w:sz="0" w:space="0" w:color="auto"/>
                                    <w:left w:val="none" w:sz="0" w:space="0" w:color="auto"/>
                                    <w:bottom w:val="none" w:sz="0" w:space="0" w:color="auto"/>
                                    <w:right w:val="none" w:sz="0" w:space="0" w:color="auto"/>
                                  </w:divBdr>
                                  <w:divsChild>
                                    <w:div w:id="1679695677">
                                      <w:marLeft w:val="0"/>
                                      <w:marRight w:val="0"/>
                                      <w:marTop w:val="0"/>
                                      <w:marBottom w:val="0"/>
                                      <w:divBdr>
                                        <w:top w:val="none" w:sz="0" w:space="0" w:color="auto"/>
                                        <w:left w:val="none" w:sz="0" w:space="0" w:color="auto"/>
                                        <w:bottom w:val="none" w:sz="0" w:space="0" w:color="auto"/>
                                        <w:right w:val="none" w:sz="0" w:space="0" w:color="auto"/>
                                      </w:divBdr>
                                      <w:divsChild>
                                        <w:div w:id="1393774213">
                                          <w:marLeft w:val="0"/>
                                          <w:marRight w:val="0"/>
                                          <w:marTop w:val="0"/>
                                          <w:marBottom w:val="0"/>
                                          <w:divBdr>
                                            <w:top w:val="none" w:sz="0" w:space="0" w:color="auto"/>
                                            <w:left w:val="none" w:sz="0" w:space="0" w:color="auto"/>
                                            <w:bottom w:val="none" w:sz="0" w:space="0" w:color="auto"/>
                                            <w:right w:val="none" w:sz="0" w:space="0" w:color="auto"/>
                                          </w:divBdr>
                                          <w:divsChild>
                                            <w:div w:id="1321352268">
                                              <w:marLeft w:val="0"/>
                                              <w:marRight w:val="0"/>
                                              <w:marTop w:val="0"/>
                                              <w:marBottom w:val="0"/>
                                              <w:divBdr>
                                                <w:top w:val="none" w:sz="0" w:space="0" w:color="auto"/>
                                                <w:left w:val="none" w:sz="0" w:space="0" w:color="auto"/>
                                                <w:bottom w:val="none" w:sz="0" w:space="0" w:color="auto"/>
                                                <w:right w:val="none" w:sz="0" w:space="0" w:color="auto"/>
                                              </w:divBdr>
                                              <w:divsChild>
                                                <w:div w:id="965699827">
                                                  <w:marLeft w:val="0"/>
                                                  <w:marRight w:val="117"/>
                                                  <w:marTop w:val="0"/>
                                                  <w:marBottom w:val="0"/>
                                                  <w:divBdr>
                                                    <w:top w:val="none" w:sz="0" w:space="0" w:color="auto"/>
                                                    <w:left w:val="none" w:sz="0" w:space="0" w:color="auto"/>
                                                    <w:bottom w:val="none" w:sz="0" w:space="0" w:color="auto"/>
                                                    <w:right w:val="none" w:sz="0" w:space="0" w:color="auto"/>
                                                  </w:divBdr>
                                                  <w:divsChild>
                                                    <w:div w:id="476071645">
                                                      <w:marLeft w:val="0"/>
                                                      <w:marRight w:val="0"/>
                                                      <w:marTop w:val="0"/>
                                                      <w:marBottom w:val="0"/>
                                                      <w:divBdr>
                                                        <w:top w:val="none" w:sz="0" w:space="0" w:color="auto"/>
                                                        <w:left w:val="none" w:sz="0" w:space="0" w:color="auto"/>
                                                        <w:bottom w:val="none" w:sz="0" w:space="0" w:color="auto"/>
                                                        <w:right w:val="none" w:sz="0" w:space="0" w:color="auto"/>
                                                      </w:divBdr>
                                                      <w:divsChild>
                                                        <w:div w:id="1362631612">
                                                          <w:marLeft w:val="0"/>
                                                          <w:marRight w:val="0"/>
                                                          <w:marTop w:val="0"/>
                                                          <w:marBottom w:val="0"/>
                                                          <w:divBdr>
                                                            <w:top w:val="none" w:sz="0" w:space="0" w:color="auto"/>
                                                            <w:left w:val="none" w:sz="0" w:space="0" w:color="auto"/>
                                                            <w:bottom w:val="none" w:sz="0" w:space="0" w:color="auto"/>
                                                            <w:right w:val="none" w:sz="0" w:space="0" w:color="auto"/>
                                                          </w:divBdr>
                                                          <w:divsChild>
                                                            <w:div w:id="1265265684">
                                                              <w:marLeft w:val="0"/>
                                                              <w:marRight w:val="0"/>
                                                              <w:marTop w:val="0"/>
                                                              <w:marBottom w:val="0"/>
                                                              <w:divBdr>
                                                                <w:top w:val="none" w:sz="0" w:space="0" w:color="auto"/>
                                                                <w:left w:val="none" w:sz="0" w:space="0" w:color="auto"/>
                                                                <w:bottom w:val="none" w:sz="0" w:space="0" w:color="auto"/>
                                                                <w:right w:val="none" w:sz="0" w:space="0" w:color="auto"/>
                                                              </w:divBdr>
                                                              <w:divsChild>
                                                                <w:div w:id="1799185490">
                                                                  <w:marLeft w:val="0"/>
                                                                  <w:marRight w:val="0"/>
                                                                  <w:marTop w:val="0"/>
                                                                  <w:marBottom w:val="136"/>
                                                                  <w:divBdr>
                                                                    <w:top w:val="single" w:sz="8" w:space="0" w:color="EDEDED"/>
                                                                    <w:left w:val="single" w:sz="8" w:space="0" w:color="EDEDED"/>
                                                                    <w:bottom w:val="single" w:sz="8" w:space="0" w:color="EDEDED"/>
                                                                    <w:right w:val="single" w:sz="8" w:space="0" w:color="EDEDED"/>
                                                                  </w:divBdr>
                                                                  <w:divsChild>
                                                                    <w:div w:id="256058103">
                                                                      <w:marLeft w:val="0"/>
                                                                      <w:marRight w:val="0"/>
                                                                      <w:marTop w:val="0"/>
                                                                      <w:marBottom w:val="0"/>
                                                                      <w:divBdr>
                                                                        <w:top w:val="none" w:sz="0" w:space="0" w:color="auto"/>
                                                                        <w:left w:val="none" w:sz="0" w:space="0" w:color="auto"/>
                                                                        <w:bottom w:val="none" w:sz="0" w:space="0" w:color="auto"/>
                                                                        <w:right w:val="none" w:sz="0" w:space="0" w:color="auto"/>
                                                                      </w:divBdr>
                                                                      <w:divsChild>
                                                                        <w:div w:id="1710447179">
                                                                          <w:marLeft w:val="0"/>
                                                                          <w:marRight w:val="0"/>
                                                                          <w:marTop w:val="0"/>
                                                                          <w:marBottom w:val="0"/>
                                                                          <w:divBdr>
                                                                            <w:top w:val="none" w:sz="0" w:space="0" w:color="auto"/>
                                                                            <w:left w:val="none" w:sz="0" w:space="0" w:color="auto"/>
                                                                            <w:bottom w:val="none" w:sz="0" w:space="0" w:color="auto"/>
                                                                            <w:right w:val="none" w:sz="0" w:space="0" w:color="auto"/>
                                                                          </w:divBdr>
                                                                          <w:divsChild>
                                                                            <w:div w:id="1689133858">
                                                                              <w:marLeft w:val="0"/>
                                                                              <w:marRight w:val="0"/>
                                                                              <w:marTop w:val="0"/>
                                                                              <w:marBottom w:val="0"/>
                                                                              <w:divBdr>
                                                                                <w:top w:val="none" w:sz="0" w:space="0" w:color="auto"/>
                                                                                <w:left w:val="none" w:sz="0" w:space="0" w:color="auto"/>
                                                                                <w:bottom w:val="none" w:sz="0" w:space="0" w:color="auto"/>
                                                                                <w:right w:val="none" w:sz="0" w:space="0" w:color="auto"/>
                                                                              </w:divBdr>
                                                                              <w:divsChild>
                                                                                <w:div w:id="1064841549">
                                                                                  <w:marLeft w:val="234"/>
                                                                                  <w:marRight w:val="234"/>
                                                                                  <w:marTop w:val="0"/>
                                                                                  <w:marBottom w:val="0"/>
                                                                                  <w:divBdr>
                                                                                    <w:top w:val="none" w:sz="0" w:space="0" w:color="auto"/>
                                                                                    <w:left w:val="none" w:sz="0" w:space="0" w:color="auto"/>
                                                                                    <w:bottom w:val="none" w:sz="0" w:space="0" w:color="auto"/>
                                                                                    <w:right w:val="none" w:sz="0" w:space="0" w:color="auto"/>
                                                                                  </w:divBdr>
                                                                                  <w:divsChild>
                                                                                    <w:div w:id="1908228029">
                                                                                      <w:marLeft w:val="0"/>
                                                                                      <w:marRight w:val="0"/>
                                                                                      <w:marTop w:val="0"/>
                                                                                      <w:marBottom w:val="0"/>
                                                                                      <w:divBdr>
                                                                                        <w:top w:val="none" w:sz="0" w:space="0" w:color="auto"/>
                                                                                        <w:left w:val="none" w:sz="0" w:space="0" w:color="auto"/>
                                                                                        <w:bottom w:val="none" w:sz="0" w:space="0" w:color="auto"/>
                                                                                        <w:right w:val="none" w:sz="0" w:space="0" w:color="auto"/>
                                                                                      </w:divBdr>
                                                                                      <w:divsChild>
                                                                                        <w:div w:id="12172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518786">
      <w:bodyDiv w:val="1"/>
      <w:marLeft w:val="0"/>
      <w:marRight w:val="0"/>
      <w:marTop w:val="0"/>
      <w:marBottom w:val="0"/>
      <w:divBdr>
        <w:top w:val="none" w:sz="0" w:space="0" w:color="auto"/>
        <w:left w:val="none" w:sz="0" w:space="0" w:color="auto"/>
        <w:bottom w:val="none" w:sz="0" w:space="0" w:color="auto"/>
        <w:right w:val="none" w:sz="0" w:space="0" w:color="auto"/>
      </w:divBdr>
    </w:div>
    <w:div w:id="232618452">
      <w:bodyDiv w:val="1"/>
      <w:marLeft w:val="0"/>
      <w:marRight w:val="0"/>
      <w:marTop w:val="0"/>
      <w:marBottom w:val="0"/>
      <w:divBdr>
        <w:top w:val="none" w:sz="0" w:space="0" w:color="auto"/>
        <w:left w:val="none" w:sz="0" w:space="0" w:color="auto"/>
        <w:bottom w:val="none" w:sz="0" w:space="0" w:color="auto"/>
        <w:right w:val="none" w:sz="0" w:space="0" w:color="auto"/>
      </w:divBdr>
    </w:div>
    <w:div w:id="256598919">
      <w:bodyDiv w:val="1"/>
      <w:marLeft w:val="0"/>
      <w:marRight w:val="0"/>
      <w:marTop w:val="0"/>
      <w:marBottom w:val="0"/>
      <w:divBdr>
        <w:top w:val="none" w:sz="0" w:space="0" w:color="auto"/>
        <w:left w:val="none" w:sz="0" w:space="0" w:color="auto"/>
        <w:bottom w:val="none" w:sz="0" w:space="0" w:color="auto"/>
        <w:right w:val="none" w:sz="0" w:space="0" w:color="auto"/>
      </w:divBdr>
    </w:div>
    <w:div w:id="271982643">
      <w:bodyDiv w:val="1"/>
      <w:marLeft w:val="0"/>
      <w:marRight w:val="0"/>
      <w:marTop w:val="0"/>
      <w:marBottom w:val="0"/>
      <w:divBdr>
        <w:top w:val="none" w:sz="0" w:space="0" w:color="auto"/>
        <w:left w:val="none" w:sz="0" w:space="0" w:color="auto"/>
        <w:bottom w:val="none" w:sz="0" w:space="0" w:color="auto"/>
        <w:right w:val="none" w:sz="0" w:space="0" w:color="auto"/>
      </w:divBdr>
    </w:div>
    <w:div w:id="278150826">
      <w:bodyDiv w:val="1"/>
      <w:marLeft w:val="0"/>
      <w:marRight w:val="0"/>
      <w:marTop w:val="0"/>
      <w:marBottom w:val="0"/>
      <w:divBdr>
        <w:top w:val="none" w:sz="0" w:space="0" w:color="auto"/>
        <w:left w:val="none" w:sz="0" w:space="0" w:color="auto"/>
        <w:bottom w:val="none" w:sz="0" w:space="0" w:color="auto"/>
        <w:right w:val="none" w:sz="0" w:space="0" w:color="auto"/>
      </w:divBdr>
    </w:div>
    <w:div w:id="345985178">
      <w:bodyDiv w:val="1"/>
      <w:marLeft w:val="0"/>
      <w:marRight w:val="0"/>
      <w:marTop w:val="0"/>
      <w:marBottom w:val="0"/>
      <w:divBdr>
        <w:top w:val="none" w:sz="0" w:space="0" w:color="auto"/>
        <w:left w:val="none" w:sz="0" w:space="0" w:color="auto"/>
        <w:bottom w:val="none" w:sz="0" w:space="0" w:color="auto"/>
        <w:right w:val="none" w:sz="0" w:space="0" w:color="auto"/>
      </w:divBdr>
    </w:div>
    <w:div w:id="364454329">
      <w:bodyDiv w:val="1"/>
      <w:marLeft w:val="0"/>
      <w:marRight w:val="0"/>
      <w:marTop w:val="0"/>
      <w:marBottom w:val="0"/>
      <w:divBdr>
        <w:top w:val="none" w:sz="0" w:space="0" w:color="auto"/>
        <w:left w:val="none" w:sz="0" w:space="0" w:color="auto"/>
        <w:bottom w:val="none" w:sz="0" w:space="0" w:color="auto"/>
        <w:right w:val="none" w:sz="0" w:space="0" w:color="auto"/>
      </w:divBdr>
    </w:div>
    <w:div w:id="395276035">
      <w:bodyDiv w:val="1"/>
      <w:marLeft w:val="0"/>
      <w:marRight w:val="0"/>
      <w:marTop w:val="0"/>
      <w:marBottom w:val="0"/>
      <w:divBdr>
        <w:top w:val="none" w:sz="0" w:space="0" w:color="auto"/>
        <w:left w:val="none" w:sz="0" w:space="0" w:color="auto"/>
        <w:bottom w:val="none" w:sz="0" w:space="0" w:color="auto"/>
        <w:right w:val="none" w:sz="0" w:space="0" w:color="auto"/>
      </w:divBdr>
    </w:div>
    <w:div w:id="474757202">
      <w:bodyDiv w:val="1"/>
      <w:marLeft w:val="0"/>
      <w:marRight w:val="0"/>
      <w:marTop w:val="0"/>
      <w:marBottom w:val="0"/>
      <w:divBdr>
        <w:top w:val="none" w:sz="0" w:space="0" w:color="auto"/>
        <w:left w:val="none" w:sz="0" w:space="0" w:color="auto"/>
        <w:bottom w:val="none" w:sz="0" w:space="0" w:color="auto"/>
        <w:right w:val="none" w:sz="0" w:space="0" w:color="auto"/>
      </w:divBdr>
    </w:div>
    <w:div w:id="476923945">
      <w:bodyDiv w:val="1"/>
      <w:marLeft w:val="0"/>
      <w:marRight w:val="0"/>
      <w:marTop w:val="0"/>
      <w:marBottom w:val="0"/>
      <w:divBdr>
        <w:top w:val="none" w:sz="0" w:space="0" w:color="auto"/>
        <w:left w:val="none" w:sz="0" w:space="0" w:color="auto"/>
        <w:bottom w:val="none" w:sz="0" w:space="0" w:color="auto"/>
        <w:right w:val="none" w:sz="0" w:space="0" w:color="auto"/>
      </w:divBdr>
    </w:div>
    <w:div w:id="533155161">
      <w:bodyDiv w:val="1"/>
      <w:marLeft w:val="0"/>
      <w:marRight w:val="0"/>
      <w:marTop w:val="0"/>
      <w:marBottom w:val="0"/>
      <w:divBdr>
        <w:top w:val="none" w:sz="0" w:space="0" w:color="auto"/>
        <w:left w:val="none" w:sz="0" w:space="0" w:color="auto"/>
        <w:bottom w:val="none" w:sz="0" w:space="0" w:color="auto"/>
        <w:right w:val="none" w:sz="0" w:space="0" w:color="auto"/>
      </w:divBdr>
    </w:div>
    <w:div w:id="606279649">
      <w:bodyDiv w:val="1"/>
      <w:marLeft w:val="0"/>
      <w:marRight w:val="0"/>
      <w:marTop w:val="0"/>
      <w:marBottom w:val="0"/>
      <w:divBdr>
        <w:top w:val="none" w:sz="0" w:space="0" w:color="auto"/>
        <w:left w:val="none" w:sz="0" w:space="0" w:color="auto"/>
        <w:bottom w:val="none" w:sz="0" w:space="0" w:color="auto"/>
        <w:right w:val="none" w:sz="0" w:space="0" w:color="auto"/>
      </w:divBdr>
    </w:div>
    <w:div w:id="625115076">
      <w:bodyDiv w:val="1"/>
      <w:marLeft w:val="0"/>
      <w:marRight w:val="0"/>
      <w:marTop w:val="0"/>
      <w:marBottom w:val="0"/>
      <w:divBdr>
        <w:top w:val="none" w:sz="0" w:space="0" w:color="auto"/>
        <w:left w:val="none" w:sz="0" w:space="0" w:color="auto"/>
        <w:bottom w:val="none" w:sz="0" w:space="0" w:color="auto"/>
        <w:right w:val="none" w:sz="0" w:space="0" w:color="auto"/>
      </w:divBdr>
    </w:div>
    <w:div w:id="633218682">
      <w:bodyDiv w:val="1"/>
      <w:marLeft w:val="0"/>
      <w:marRight w:val="0"/>
      <w:marTop w:val="0"/>
      <w:marBottom w:val="0"/>
      <w:divBdr>
        <w:top w:val="none" w:sz="0" w:space="0" w:color="auto"/>
        <w:left w:val="none" w:sz="0" w:space="0" w:color="auto"/>
        <w:bottom w:val="none" w:sz="0" w:space="0" w:color="auto"/>
        <w:right w:val="none" w:sz="0" w:space="0" w:color="auto"/>
      </w:divBdr>
    </w:div>
    <w:div w:id="667901033">
      <w:bodyDiv w:val="1"/>
      <w:marLeft w:val="0"/>
      <w:marRight w:val="0"/>
      <w:marTop w:val="0"/>
      <w:marBottom w:val="0"/>
      <w:divBdr>
        <w:top w:val="none" w:sz="0" w:space="0" w:color="auto"/>
        <w:left w:val="none" w:sz="0" w:space="0" w:color="auto"/>
        <w:bottom w:val="none" w:sz="0" w:space="0" w:color="auto"/>
        <w:right w:val="none" w:sz="0" w:space="0" w:color="auto"/>
      </w:divBdr>
    </w:div>
    <w:div w:id="734937893">
      <w:bodyDiv w:val="1"/>
      <w:marLeft w:val="0"/>
      <w:marRight w:val="0"/>
      <w:marTop w:val="0"/>
      <w:marBottom w:val="0"/>
      <w:divBdr>
        <w:top w:val="none" w:sz="0" w:space="0" w:color="auto"/>
        <w:left w:val="none" w:sz="0" w:space="0" w:color="auto"/>
        <w:bottom w:val="none" w:sz="0" w:space="0" w:color="auto"/>
        <w:right w:val="none" w:sz="0" w:space="0" w:color="auto"/>
      </w:divBdr>
    </w:div>
    <w:div w:id="766465031">
      <w:bodyDiv w:val="1"/>
      <w:marLeft w:val="0"/>
      <w:marRight w:val="0"/>
      <w:marTop w:val="0"/>
      <w:marBottom w:val="0"/>
      <w:divBdr>
        <w:top w:val="none" w:sz="0" w:space="0" w:color="auto"/>
        <w:left w:val="none" w:sz="0" w:space="0" w:color="auto"/>
        <w:bottom w:val="none" w:sz="0" w:space="0" w:color="auto"/>
        <w:right w:val="none" w:sz="0" w:space="0" w:color="auto"/>
      </w:divBdr>
    </w:div>
    <w:div w:id="912668804">
      <w:bodyDiv w:val="1"/>
      <w:marLeft w:val="0"/>
      <w:marRight w:val="0"/>
      <w:marTop w:val="0"/>
      <w:marBottom w:val="0"/>
      <w:divBdr>
        <w:top w:val="none" w:sz="0" w:space="0" w:color="auto"/>
        <w:left w:val="none" w:sz="0" w:space="0" w:color="auto"/>
        <w:bottom w:val="none" w:sz="0" w:space="0" w:color="auto"/>
        <w:right w:val="none" w:sz="0" w:space="0" w:color="auto"/>
      </w:divBdr>
      <w:divsChild>
        <w:div w:id="420763772">
          <w:marLeft w:val="0"/>
          <w:marRight w:val="0"/>
          <w:marTop w:val="0"/>
          <w:marBottom w:val="0"/>
          <w:divBdr>
            <w:top w:val="none" w:sz="0" w:space="0" w:color="auto"/>
            <w:left w:val="none" w:sz="0" w:space="0" w:color="auto"/>
            <w:bottom w:val="none" w:sz="0" w:space="0" w:color="auto"/>
            <w:right w:val="none" w:sz="0" w:space="0" w:color="auto"/>
          </w:divBdr>
        </w:div>
        <w:div w:id="609320188">
          <w:marLeft w:val="0"/>
          <w:marRight w:val="0"/>
          <w:marTop w:val="0"/>
          <w:marBottom w:val="0"/>
          <w:divBdr>
            <w:top w:val="none" w:sz="0" w:space="0" w:color="auto"/>
            <w:left w:val="none" w:sz="0" w:space="0" w:color="auto"/>
            <w:bottom w:val="none" w:sz="0" w:space="0" w:color="auto"/>
            <w:right w:val="none" w:sz="0" w:space="0" w:color="auto"/>
          </w:divBdr>
        </w:div>
        <w:div w:id="1925991035">
          <w:marLeft w:val="0"/>
          <w:marRight w:val="0"/>
          <w:marTop w:val="0"/>
          <w:marBottom w:val="0"/>
          <w:divBdr>
            <w:top w:val="none" w:sz="0" w:space="0" w:color="auto"/>
            <w:left w:val="none" w:sz="0" w:space="0" w:color="auto"/>
            <w:bottom w:val="none" w:sz="0" w:space="0" w:color="auto"/>
            <w:right w:val="none" w:sz="0" w:space="0" w:color="auto"/>
          </w:divBdr>
        </w:div>
        <w:div w:id="1768847619">
          <w:marLeft w:val="0"/>
          <w:marRight w:val="0"/>
          <w:marTop w:val="0"/>
          <w:marBottom w:val="0"/>
          <w:divBdr>
            <w:top w:val="none" w:sz="0" w:space="0" w:color="auto"/>
            <w:left w:val="none" w:sz="0" w:space="0" w:color="auto"/>
            <w:bottom w:val="none" w:sz="0" w:space="0" w:color="auto"/>
            <w:right w:val="none" w:sz="0" w:space="0" w:color="auto"/>
          </w:divBdr>
        </w:div>
        <w:div w:id="506790087">
          <w:marLeft w:val="0"/>
          <w:marRight w:val="0"/>
          <w:marTop w:val="0"/>
          <w:marBottom w:val="0"/>
          <w:divBdr>
            <w:top w:val="none" w:sz="0" w:space="0" w:color="auto"/>
            <w:left w:val="none" w:sz="0" w:space="0" w:color="auto"/>
            <w:bottom w:val="none" w:sz="0" w:space="0" w:color="auto"/>
            <w:right w:val="none" w:sz="0" w:space="0" w:color="auto"/>
          </w:divBdr>
        </w:div>
        <w:div w:id="1699618654">
          <w:marLeft w:val="0"/>
          <w:marRight w:val="0"/>
          <w:marTop w:val="0"/>
          <w:marBottom w:val="0"/>
          <w:divBdr>
            <w:top w:val="none" w:sz="0" w:space="0" w:color="auto"/>
            <w:left w:val="none" w:sz="0" w:space="0" w:color="auto"/>
            <w:bottom w:val="none" w:sz="0" w:space="0" w:color="auto"/>
            <w:right w:val="none" w:sz="0" w:space="0" w:color="auto"/>
          </w:divBdr>
        </w:div>
        <w:div w:id="1635679094">
          <w:marLeft w:val="0"/>
          <w:marRight w:val="0"/>
          <w:marTop w:val="0"/>
          <w:marBottom w:val="0"/>
          <w:divBdr>
            <w:top w:val="none" w:sz="0" w:space="0" w:color="auto"/>
            <w:left w:val="none" w:sz="0" w:space="0" w:color="auto"/>
            <w:bottom w:val="none" w:sz="0" w:space="0" w:color="auto"/>
            <w:right w:val="none" w:sz="0" w:space="0" w:color="auto"/>
          </w:divBdr>
        </w:div>
        <w:div w:id="171649524">
          <w:marLeft w:val="0"/>
          <w:marRight w:val="0"/>
          <w:marTop w:val="0"/>
          <w:marBottom w:val="0"/>
          <w:divBdr>
            <w:top w:val="none" w:sz="0" w:space="0" w:color="auto"/>
            <w:left w:val="none" w:sz="0" w:space="0" w:color="auto"/>
            <w:bottom w:val="none" w:sz="0" w:space="0" w:color="auto"/>
            <w:right w:val="none" w:sz="0" w:space="0" w:color="auto"/>
          </w:divBdr>
        </w:div>
        <w:div w:id="142351951">
          <w:marLeft w:val="0"/>
          <w:marRight w:val="0"/>
          <w:marTop w:val="0"/>
          <w:marBottom w:val="0"/>
          <w:divBdr>
            <w:top w:val="none" w:sz="0" w:space="0" w:color="auto"/>
            <w:left w:val="none" w:sz="0" w:space="0" w:color="auto"/>
            <w:bottom w:val="none" w:sz="0" w:space="0" w:color="auto"/>
            <w:right w:val="none" w:sz="0" w:space="0" w:color="auto"/>
          </w:divBdr>
        </w:div>
        <w:div w:id="1166243806">
          <w:marLeft w:val="0"/>
          <w:marRight w:val="0"/>
          <w:marTop w:val="0"/>
          <w:marBottom w:val="0"/>
          <w:divBdr>
            <w:top w:val="none" w:sz="0" w:space="0" w:color="auto"/>
            <w:left w:val="none" w:sz="0" w:space="0" w:color="auto"/>
            <w:bottom w:val="none" w:sz="0" w:space="0" w:color="auto"/>
            <w:right w:val="none" w:sz="0" w:space="0" w:color="auto"/>
          </w:divBdr>
        </w:div>
        <w:div w:id="454519114">
          <w:marLeft w:val="0"/>
          <w:marRight w:val="0"/>
          <w:marTop w:val="0"/>
          <w:marBottom w:val="0"/>
          <w:divBdr>
            <w:top w:val="none" w:sz="0" w:space="0" w:color="auto"/>
            <w:left w:val="none" w:sz="0" w:space="0" w:color="auto"/>
            <w:bottom w:val="none" w:sz="0" w:space="0" w:color="auto"/>
            <w:right w:val="none" w:sz="0" w:space="0" w:color="auto"/>
          </w:divBdr>
        </w:div>
        <w:div w:id="1978874739">
          <w:marLeft w:val="0"/>
          <w:marRight w:val="0"/>
          <w:marTop w:val="0"/>
          <w:marBottom w:val="0"/>
          <w:divBdr>
            <w:top w:val="none" w:sz="0" w:space="0" w:color="auto"/>
            <w:left w:val="none" w:sz="0" w:space="0" w:color="auto"/>
            <w:bottom w:val="none" w:sz="0" w:space="0" w:color="auto"/>
            <w:right w:val="none" w:sz="0" w:space="0" w:color="auto"/>
          </w:divBdr>
        </w:div>
        <w:div w:id="1136144620">
          <w:marLeft w:val="0"/>
          <w:marRight w:val="0"/>
          <w:marTop w:val="0"/>
          <w:marBottom w:val="0"/>
          <w:divBdr>
            <w:top w:val="none" w:sz="0" w:space="0" w:color="auto"/>
            <w:left w:val="none" w:sz="0" w:space="0" w:color="auto"/>
            <w:bottom w:val="none" w:sz="0" w:space="0" w:color="auto"/>
            <w:right w:val="none" w:sz="0" w:space="0" w:color="auto"/>
          </w:divBdr>
        </w:div>
        <w:div w:id="1384406717">
          <w:marLeft w:val="0"/>
          <w:marRight w:val="0"/>
          <w:marTop w:val="0"/>
          <w:marBottom w:val="0"/>
          <w:divBdr>
            <w:top w:val="none" w:sz="0" w:space="0" w:color="auto"/>
            <w:left w:val="none" w:sz="0" w:space="0" w:color="auto"/>
            <w:bottom w:val="none" w:sz="0" w:space="0" w:color="auto"/>
            <w:right w:val="none" w:sz="0" w:space="0" w:color="auto"/>
          </w:divBdr>
        </w:div>
        <w:div w:id="185605327">
          <w:marLeft w:val="0"/>
          <w:marRight w:val="0"/>
          <w:marTop w:val="0"/>
          <w:marBottom w:val="0"/>
          <w:divBdr>
            <w:top w:val="none" w:sz="0" w:space="0" w:color="auto"/>
            <w:left w:val="none" w:sz="0" w:space="0" w:color="auto"/>
            <w:bottom w:val="none" w:sz="0" w:space="0" w:color="auto"/>
            <w:right w:val="none" w:sz="0" w:space="0" w:color="auto"/>
          </w:divBdr>
        </w:div>
        <w:div w:id="1224024275">
          <w:marLeft w:val="0"/>
          <w:marRight w:val="0"/>
          <w:marTop w:val="0"/>
          <w:marBottom w:val="0"/>
          <w:divBdr>
            <w:top w:val="none" w:sz="0" w:space="0" w:color="auto"/>
            <w:left w:val="none" w:sz="0" w:space="0" w:color="auto"/>
            <w:bottom w:val="none" w:sz="0" w:space="0" w:color="auto"/>
            <w:right w:val="none" w:sz="0" w:space="0" w:color="auto"/>
          </w:divBdr>
        </w:div>
        <w:div w:id="1429423237">
          <w:marLeft w:val="0"/>
          <w:marRight w:val="0"/>
          <w:marTop w:val="0"/>
          <w:marBottom w:val="0"/>
          <w:divBdr>
            <w:top w:val="none" w:sz="0" w:space="0" w:color="auto"/>
            <w:left w:val="none" w:sz="0" w:space="0" w:color="auto"/>
            <w:bottom w:val="none" w:sz="0" w:space="0" w:color="auto"/>
            <w:right w:val="none" w:sz="0" w:space="0" w:color="auto"/>
          </w:divBdr>
        </w:div>
      </w:divsChild>
    </w:div>
    <w:div w:id="961613626">
      <w:bodyDiv w:val="1"/>
      <w:marLeft w:val="0"/>
      <w:marRight w:val="0"/>
      <w:marTop w:val="0"/>
      <w:marBottom w:val="0"/>
      <w:divBdr>
        <w:top w:val="none" w:sz="0" w:space="0" w:color="auto"/>
        <w:left w:val="none" w:sz="0" w:space="0" w:color="auto"/>
        <w:bottom w:val="none" w:sz="0" w:space="0" w:color="auto"/>
        <w:right w:val="none" w:sz="0" w:space="0" w:color="auto"/>
      </w:divBdr>
    </w:div>
    <w:div w:id="969869282">
      <w:bodyDiv w:val="1"/>
      <w:marLeft w:val="0"/>
      <w:marRight w:val="0"/>
      <w:marTop w:val="0"/>
      <w:marBottom w:val="0"/>
      <w:divBdr>
        <w:top w:val="none" w:sz="0" w:space="0" w:color="auto"/>
        <w:left w:val="none" w:sz="0" w:space="0" w:color="auto"/>
        <w:bottom w:val="none" w:sz="0" w:space="0" w:color="auto"/>
        <w:right w:val="none" w:sz="0" w:space="0" w:color="auto"/>
      </w:divBdr>
      <w:divsChild>
        <w:div w:id="1376733274">
          <w:marLeft w:val="0"/>
          <w:marRight w:val="0"/>
          <w:marTop w:val="0"/>
          <w:marBottom w:val="0"/>
          <w:divBdr>
            <w:top w:val="none" w:sz="0" w:space="0" w:color="auto"/>
            <w:left w:val="none" w:sz="0" w:space="0" w:color="auto"/>
            <w:bottom w:val="none" w:sz="0" w:space="0" w:color="auto"/>
            <w:right w:val="none" w:sz="0" w:space="0" w:color="auto"/>
          </w:divBdr>
          <w:divsChild>
            <w:div w:id="1911964198">
              <w:marLeft w:val="0"/>
              <w:marRight w:val="0"/>
              <w:marTop w:val="0"/>
              <w:marBottom w:val="0"/>
              <w:divBdr>
                <w:top w:val="none" w:sz="0" w:space="0" w:color="auto"/>
                <w:left w:val="none" w:sz="0" w:space="0" w:color="auto"/>
                <w:bottom w:val="none" w:sz="0" w:space="0" w:color="auto"/>
                <w:right w:val="none" w:sz="0" w:space="0" w:color="auto"/>
              </w:divBdr>
              <w:divsChild>
                <w:div w:id="753017965">
                  <w:marLeft w:val="0"/>
                  <w:marRight w:val="0"/>
                  <w:marTop w:val="0"/>
                  <w:marBottom w:val="0"/>
                  <w:divBdr>
                    <w:top w:val="none" w:sz="0" w:space="0" w:color="auto"/>
                    <w:left w:val="none" w:sz="0" w:space="0" w:color="auto"/>
                    <w:bottom w:val="none" w:sz="0" w:space="0" w:color="auto"/>
                    <w:right w:val="none" w:sz="0" w:space="0" w:color="auto"/>
                  </w:divBdr>
                  <w:divsChild>
                    <w:div w:id="1417094558">
                      <w:marLeft w:val="0"/>
                      <w:marRight w:val="0"/>
                      <w:marTop w:val="0"/>
                      <w:marBottom w:val="0"/>
                      <w:divBdr>
                        <w:top w:val="none" w:sz="0" w:space="0" w:color="auto"/>
                        <w:left w:val="none" w:sz="0" w:space="0" w:color="auto"/>
                        <w:bottom w:val="none" w:sz="0" w:space="0" w:color="auto"/>
                        <w:right w:val="none" w:sz="0" w:space="0" w:color="auto"/>
                      </w:divBdr>
                      <w:divsChild>
                        <w:div w:id="1524127689">
                          <w:marLeft w:val="0"/>
                          <w:marRight w:val="0"/>
                          <w:marTop w:val="0"/>
                          <w:marBottom w:val="0"/>
                          <w:divBdr>
                            <w:top w:val="none" w:sz="0" w:space="0" w:color="auto"/>
                            <w:left w:val="none" w:sz="0" w:space="0" w:color="auto"/>
                            <w:bottom w:val="none" w:sz="0" w:space="0" w:color="auto"/>
                            <w:right w:val="none" w:sz="0" w:space="0" w:color="auto"/>
                          </w:divBdr>
                          <w:divsChild>
                            <w:div w:id="477645811">
                              <w:marLeft w:val="0"/>
                              <w:marRight w:val="0"/>
                              <w:marTop w:val="0"/>
                              <w:marBottom w:val="0"/>
                              <w:divBdr>
                                <w:top w:val="none" w:sz="0" w:space="0" w:color="auto"/>
                                <w:left w:val="none" w:sz="0" w:space="0" w:color="auto"/>
                                <w:bottom w:val="none" w:sz="0" w:space="0" w:color="auto"/>
                                <w:right w:val="none" w:sz="0" w:space="0" w:color="auto"/>
                              </w:divBdr>
                              <w:divsChild>
                                <w:div w:id="558521902">
                                  <w:marLeft w:val="0"/>
                                  <w:marRight w:val="0"/>
                                  <w:marTop w:val="0"/>
                                  <w:marBottom w:val="0"/>
                                  <w:divBdr>
                                    <w:top w:val="none" w:sz="0" w:space="0" w:color="auto"/>
                                    <w:left w:val="none" w:sz="0" w:space="0" w:color="auto"/>
                                    <w:bottom w:val="none" w:sz="0" w:space="0" w:color="auto"/>
                                    <w:right w:val="none" w:sz="0" w:space="0" w:color="auto"/>
                                  </w:divBdr>
                                  <w:divsChild>
                                    <w:div w:id="1783961572">
                                      <w:marLeft w:val="0"/>
                                      <w:marRight w:val="0"/>
                                      <w:marTop w:val="0"/>
                                      <w:marBottom w:val="0"/>
                                      <w:divBdr>
                                        <w:top w:val="none" w:sz="0" w:space="0" w:color="auto"/>
                                        <w:left w:val="none" w:sz="0" w:space="0" w:color="auto"/>
                                        <w:bottom w:val="none" w:sz="0" w:space="0" w:color="auto"/>
                                        <w:right w:val="none" w:sz="0" w:space="0" w:color="auto"/>
                                      </w:divBdr>
                                      <w:divsChild>
                                        <w:div w:id="1763068492">
                                          <w:marLeft w:val="0"/>
                                          <w:marRight w:val="0"/>
                                          <w:marTop w:val="0"/>
                                          <w:marBottom w:val="0"/>
                                          <w:divBdr>
                                            <w:top w:val="none" w:sz="0" w:space="0" w:color="auto"/>
                                            <w:left w:val="none" w:sz="0" w:space="0" w:color="auto"/>
                                            <w:bottom w:val="none" w:sz="0" w:space="0" w:color="auto"/>
                                            <w:right w:val="none" w:sz="0" w:space="0" w:color="auto"/>
                                          </w:divBdr>
                                          <w:divsChild>
                                            <w:div w:id="1809056884">
                                              <w:marLeft w:val="0"/>
                                              <w:marRight w:val="0"/>
                                              <w:marTop w:val="0"/>
                                              <w:marBottom w:val="0"/>
                                              <w:divBdr>
                                                <w:top w:val="none" w:sz="0" w:space="0" w:color="auto"/>
                                                <w:left w:val="none" w:sz="0" w:space="0" w:color="auto"/>
                                                <w:bottom w:val="none" w:sz="0" w:space="0" w:color="auto"/>
                                                <w:right w:val="none" w:sz="0" w:space="0" w:color="auto"/>
                                              </w:divBdr>
                                              <w:divsChild>
                                                <w:div w:id="1620720223">
                                                  <w:marLeft w:val="0"/>
                                                  <w:marRight w:val="117"/>
                                                  <w:marTop w:val="0"/>
                                                  <w:marBottom w:val="0"/>
                                                  <w:divBdr>
                                                    <w:top w:val="none" w:sz="0" w:space="0" w:color="auto"/>
                                                    <w:left w:val="none" w:sz="0" w:space="0" w:color="auto"/>
                                                    <w:bottom w:val="none" w:sz="0" w:space="0" w:color="auto"/>
                                                    <w:right w:val="none" w:sz="0" w:space="0" w:color="auto"/>
                                                  </w:divBdr>
                                                  <w:divsChild>
                                                    <w:div w:id="1321233728">
                                                      <w:marLeft w:val="0"/>
                                                      <w:marRight w:val="0"/>
                                                      <w:marTop w:val="0"/>
                                                      <w:marBottom w:val="0"/>
                                                      <w:divBdr>
                                                        <w:top w:val="none" w:sz="0" w:space="0" w:color="auto"/>
                                                        <w:left w:val="none" w:sz="0" w:space="0" w:color="auto"/>
                                                        <w:bottom w:val="none" w:sz="0" w:space="0" w:color="auto"/>
                                                        <w:right w:val="none" w:sz="0" w:space="0" w:color="auto"/>
                                                      </w:divBdr>
                                                      <w:divsChild>
                                                        <w:div w:id="1807888956">
                                                          <w:marLeft w:val="0"/>
                                                          <w:marRight w:val="0"/>
                                                          <w:marTop w:val="0"/>
                                                          <w:marBottom w:val="0"/>
                                                          <w:divBdr>
                                                            <w:top w:val="none" w:sz="0" w:space="0" w:color="auto"/>
                                                            <w:left w:val="none" w:sz="0" w:space="0" w:color="auto"/>
                                                            <w:bottom w:val="none" w:sz="0" w:space="0" w:color="auto"/>
                                                            <w:right w:val="none" w:sz="0" w:space="0" w:color="auto"/>
                                                          </w:divBdr>
                                                          <w:divsChild>
                                                            <w:div w:id="882642244">
                                                              <w:marLeft w:val="0"/>
                                                              <w:marRight w:val="0"/>
                                                              <w:marTop w:val="0"/>
                                                              <w:marBottom w:val="0"/>
                                                              <w:divBdr>
                                                                <w:top w:val="none" w:sz="0" w:space="0" w:color="auto"/>
                                                                <w:left w:val="none" w:sz="0" w:space="0" w:color="auto"/>
                                                                <w:bottom w:val="none" w:sz="0" w:space="0" w:color="auto"/>
                                                                <w:right w:val="none" w:sz="0" w:space="0" w:color="auto"/>
                                                              </w:divBdr>
                                                              <w:divsChild>
                                                                <w:div w:id="1793397519">
                                                                  <w:marLeft w:val="0"/>
                                                                  <w:marRight w:val="0"/>
                                                                  <w:marTop w:val="0"/>
                                                                  <w:marBottom w:val="136"/>
                                                                  <w:divBdr>
                                                                    <w:top w:val="single" w:sz="8" w:space="0" w:color="EDEDED"/>
                                                                    <w:left w:val="single" w:sz="8" w:space="0" w:color="EDEDED"/>
                                                                    <w:bottom w:val="single" w:sz="8" w:space="0" w:color="EDEDED"/>
                                                                    <w:right w:val="single" w:sz="8" w:space="0" w:color="EDEDED"/>
                                                                  </w:divBdr>
                                                                  <w:divsChild>
                                                                    <w:div w:id="200361184">
                                                                      <w:marLeft w:val="0"/>
                                                                      <w:marRight w:val="0"/>
                                                                      <w:marTop w:val="0"/>
                                                                      <w:marBottom w:val="0"/>
                                                                      <w:divBdr>
                                                                        <w:top w:val="none" w:sz="0" w:space="0" w:color="auto"/>
                                                                        <w:left w:val="none" w:sz="0" w:space="0" w:color="auto"/>
                                                                        <w:bottom w:val="none" w:sz="0" w:space="0" w:color="auto"/>
                                                                        <w:right w:val="none" w:sz="0" w:space="0" w:color="auto"/>
                                                                      </w:divBdr>
                                                                      <w:divsChild>
                                                                        <w:div w:id="1555580860">
                                                                          <w:marLeft w:val="0"/>
                                                                          <w:marRight w:val="0"/>
                                                                          <w:marTop w:val="0"/>
                                                                          <w:marBottom w:val="0"/>
                                                                          <w:divBdr>
                                                                            <w:top w:val="none" w:sz="0" w:space="0" w:color="auto"/>
                                                                            <w:left w:val="none" w:sz="0" w:space="0" w:color="auto"/>
                                                                            <w:bottom w:val="none" w:sz="0" w:space="0" w:color="auto"/>
                                                                            <w:right w:val="none" w:sz="0" w:space="0" w:color="auto"/>
                                                                          </w:divBdr>
                                                                          <w:divsChild>
                                                                            <w:div w:id="1066028313">
                                                                              <w:marLeft w:val="0"/>
                                                                              <w:marRight w:val="0"/>
                                                                              <w:marTop w:val="0"/>
                                                                              <w:marBottom w:val="0"/>
                                                                              <w:divBdr>
                                                                                <w:top w:val="none" w:sz="0" w:space="0" w:color="auto"/>
                                                                                <w:left w:val="none" w:sz="0" w:space="0" w:color="auto"/>
                                                                                <w:bottom w:val="none" w:sz="0" w:space="0" w:color="auto"/>
                                                                                <w:right w:val="none" w:sz="0" w:space="0" w:color="auto"/>
                                                                              </w:divBdr>
                                                                              <w:divsChild>
                                                                                <w:div w:id="381296373">
                                                                                  <w:marLeft w:val="234"/>
                                                                                  <w:marRight w:val="234"/>
                                                                                  <w:marTop w:val="0"/>
                                                                                  <w:marBottom w:val="0"/>
                                                                                  <w:divBdr>
                                                                                    <w:top w:val="none" w:sz="0" w:space="0" w:color="auto"/>
                                                                                    <w:left w:val="none" w:sz="0" w:space="0" w:color="auto"/>
                                                                                    <w:bottom w:val="none" w:sz="0" w:space="0" w:color="auto"/>
                                                                                    <w:right w:val="none" w:sz="0" w:space="0" w:color="auto"/>
                                                                                  </w:divBdr>
                                                                                  <w:divsChild>
                                                                                    <w:div w:id="159545586">
                                                                                      <w:marLeft w:val="0"/>
                                                                                      <w:marRight w:val="0"/>
                                                                                      <w:marTop w:val="0"/>
                                                                                      <w:marBottom w:val="0"/>
                                                                                      <w:divBdr>
                                                                                        <w:top w:val="none" w:sz="0" w:space="0" w:color="auto"/>
                                                                                        <w:left w:val="none" w:sz="0" w:space="0" w:color="auto"/>
                                                                                        <w:bottom w:val="none" w:sz="0" w:space="0" w:color="auto"/>
                                                                                        <w:right w:val="none" w:sz="0" w:space="0" w:color="auto"/>
                                                                                      </w:divBdr>
                                                                                      <w:divsChild>
                                                                                        <w:div w:id="13781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1898004">
      <w:bodyDiv w:val="1"/>
      <w:marLeft w:val="0"/>
      <w:marRight w:val="0"/>
      <w:marTop w:val="0"/>
      <w:marBottom w:val="0"/>
      <w:divBdr>
        <w:top w:val="none" w:sz="0" w:space="0" w:color="auto"/>
        <w:left w:val="none" w:sz="0" w:space="0" w:color="auto"/>
        <w:bottom w:val="none" w:sz="0" w:space="0" w:color="auto"/>
        <w:right w:val="none" w:sz="0" w:space="0" w:color="auto"/>
      </w:divBdr>
    </w:div>
    <w:div w:id="1061442453">
      <w:bodyDiv w:val="1"/>
      <w:marLeft w:val="0"/>
      <w:marRight w:val="0"/>
      <w:marTop w:val="0"/>
      <w:marBottom w:val="0"/>
      <w:divBdr>
        <w:top w:val="none" w:sz="0" w:space="0" w:color="auto"/>
        <w:left w:val="none" w:sz="0" w:space="0" w:color="auto"/>
        <w:bottom w:val="none" w:sz="0" w:space="0" w:color="auto"/>
        <w:right w:val="none" w:sz="0" w:space="0" w:color="auto"/>
      </w:divBdr>
    </w:div>
    <w:div w:id="1089959835">
      <w:bodyDiv w:val="1"/>
      <w:marLeft w:val="0"/>
      <w:marRight w:val="0"/>
      <w:marTop w:val="0"/>
      <w:marBottom w:val="0"/>
      <w:divBdr>
        <w:top w:val="none" w:sz="0" w:space="0" w:color="auto"/>
        <w:left w:val="none" w:sz="0" w:space="0" w:color="auto"/>
        <w:bottom w:val="none" w:sz="0" w:space="0" w:color="auto"/>
        <w:right w:val="none" w:sz="0" w:space="0" w:color="auto"/>
      </w:divBdr>
      <w:divsChild>
        <w:div w:id="862478635">
          <w:marLeft w:val="0"/>
          <w:marRight w:val="0"/>
          <w:marTop w:val="0"/>
          <w:marBottom w:val="0"/>
          <w:divBdr>
            <w:top w:val="none" w:sz="0" w:space="0" w:color="auto"/>
            <w:left w:val="none" w:sz="0" w:space="0" w:color="auto"/>
            <w:bottom w:val="none" w:sz="0" w:space="0" w:color="auto"/>
            <w:right w:val="none" w:sz="0" w:space="0" w:color="auto"/>
          </w:divBdr>
          <w:divsChild>
            <w:div w:id="2060670623">
              <w:marLeft w:val="0"/>
              <w:marRight w:val="0"/>
              <w:marTop w:val="0"/>
              <w:marBottom w:val="0"/>
              <w:divBdr>
                <w:top w:val="none" w:sz="0" w:space="0" w:color="auto"/>
                <w:left w:val="none" w:sz="0" w:space="0" w:color="auto"/>
                <w:bottom w:val="none" w:sz="0" w:space="0" w:color="auto"/>
                <w:right w:val="none" w:sz="0" w:space="0" w:color="auto"/>
              </w:divBdr>
              <w:divsChild>
                <w:div w:id="2012027292">
                  <w:marLeft w:val="0"/>
                  <w:marRight w:val="0"/>
                  <w:marTop w:val="0"/>
                  <w:marBottom w:val="0"/>
                  <w:divBdr>
                    <w:top w:val="none" w:sz="0" w:space="0" w:color="auto"/>
                    <w:left w:val="none" w:sz="0" w:space="0" w:color="auto"/>
                    <w:bottom w:val="none" w:sz="0" w:space="0" w:color="auto"/>
                    <w:right w:val="none" w:sz="0" w:space="0" w:color="auto"/>
                  </w:divBdr>
                  <w:divsChild>
                    <w:div w:id="1183009667">
                      <w:marLeft w:val="0"/>
                      <w:marRight w:val="0"/>
                      <w:marTop w:val="0"/>
                      <w:marBottom w:val="0"/>
                      <w:divBdr>
                        <w:top w:val="none" w:sz="0" w:space="0" w:color="auto"/>
                        <w:left w:val="none" w:sz="0" w:space="0" w:color="auto"/>
                        <w:bottom w:val="none" w:sz="0" w:space="0" w:color="auto"/>
                        <w:right w:val="none" w:sz="0" w:space="0" w:color="auto"/>
                      </w:divBdr>
                      <w:divsChild>
                        <w:div w:id="584074230">
                          <w:marLeft w:val="0"/>
                          <w:marRight w:val="0"/>
                          <w:marTop w:val="0"/>
                          <w:marBottom w:val="0"/>
                          <w:divBdr>
                            <w:top w:val="none" w:sz="0" w:space="0" w:color="auto"/>
                            <w:left w:val="none" w:sz="0" w:space="0" w:color="auto"/>
                            <w:bottom w:val="none" w:sz="0" w:space="0" w:color="auto"/>
                            <w:right w:val="none" w:sz="0" w:space="0" w:color="auto"/>
                          </w:divBdr>
                          <w:divsChild>
                            <w:div w:id="1341661874">
                              <w:marLeft w:val="0"/>
                              <w:marRight w:val="0"/>
                              <w:marTop w:val="0"/>
                              <w:marBottom w:val="0"/>
                              <w:divBdr>
                                <w:top w:val="none" w:sz="0" w:space="0" w:color="auto"/>
                                <w:left w:val="none" w:sz="0" w:space="0" w:color="auto"/>
                                <w:bottom w:val="none" w:sz="0" w:space="0" w:color="auto"/>
                                <w:right w:val="none" w:sz="0" w:space="0" w:color="auto"/>
                              </w:divBdr>
                              <w:divsChild>
                                <w:div w:id="190001644">
                                  <w:marLeft w:val="0"/>
                                  <w:marRight w:val="0"/>
                                  <w:marTop w:val="0"/>
                                  <w:marBottom w:val="0"/>
                                  <w:divBdr>
                                    <w:top w:val="none" w:sz="0" w:space="0" w:color="auto"/>
                                    <w:left w:val="none" w:sz="0" w:space="0" w:color="auto"/>
                                    <w:bottom w:val="none" w:sz="0" w:space="0" w:color="auto"/>
                                    <w:right w:val="none" w:sz="0" w:space="0" w:color="auto"/>
                                  </w:divBdr>
                                  <w:divsChild>
                                    <w:div w:id="1229607542">
                                      <w:marLeft w:val="0"/>
                                      <w:marRight w:val="0"/>
                                      <w:marTop w:val="0"/>
                                      <w:marBottom w:val="0"/>
                                      <w:divBdr>
                                        <w:top w:val="none" w:sz="0" w:space="0" w:color="auto"/>
                                        <w:left w:val="none" w:sz="0" w:space="0" w:color="auto"/>
                                        <w:bottom w:val="none" w:sz="0" w:space="0" w:color="auto"/>
                                        <w:right w:val="none" w:sz="0" w:space="0" w:color="auto"/>
                                      </w:divBdr>
                                      <w:divsChild>
                                        <w:div w:id="1904102774">
                                          <w:marLeft w:val="0"/>
                                          <w:marRight w:val="0"/>
                                          <w:marTop w:val="0"/>
                                          <w:marBottom w:val="0"/>
                                          <w:divBdr>
                                            <w:top w:val="none" w:sz="0" w:space="0" w:color="auto"/>
                                            <w:left w:val="none" w:sz="0" w:space="0" w:color="auto"/>
                                            <w:bottom w:val="none" w:sz="0" w:space="0" w:color="auto"/>
                                            <w:right w:val="none" w:sz="0" w:space="0" w:color="auto"/>
                                          </w:divBdr>
                                          <w:divsChild>
                                            <w:div w:id="1027677953">
                                              <w:marLeft w:val="0"/>
                                              <w:marRight w:val="0"/>
                                              <w:marTop w:val="0"/>
                                              <w:marBottom w:val="0"/>
                                              <w:divBdr>
                                                <w:top w:val="none" w:sz="0" w:space="0" w:color="auto"/>
                                                <w:left w:val="none" w:sz="0" w:space="0" w:color="auto"/>
                                                <w:bottom w:val="none" w:sz="0" w:space="0" w:color="auto"/>
                                                <w:right w:val="none" w:sz="0" w:space="0" w:color="auto"/>
                                              </w:divBdr>
                                              <w:divsChild>
                                                <w:div w:id="1123571313">
                                                  <w:marLeft w:val="0"/>
                                                  <w:marRight w:val="117"/>
                                                  <w:marTop w:val="0"/>
                                                  <w:marBottom w:val="0"/>
                                                  <w:divBdr>
                                                    <w:top w:val="none" w:sz="0" w:space="0" w:color="auto"/>
                                                    <w:left w:val="none" w:sz="0" w:space="0" w:color="auto"/>
                                                    <w:bottom w:val="none" w:sz="0" w:space="0" w:color="auto"/>
                                                    <w:right w:val="none" w:sz="0" w:space="0" w:color="auto"/>
                                                  </w:divBdr>
                                                  <w:divsChild>
                                                    <w:div w:id="1720591171">
                                                      <w:marLeft w:val="0"/>
                                                      <w:marRight w:val="0"/>
                                                      <w:marTop w:val="0"/>
                                                      <w:marBottom w:val="0"/>
                                                      <w:divBdr>
                                                        <w:top w:val="none" w:sz="0" w:space="0" w:color="auto"/>
                                                        <w:left w:val="none" w:sz="0" w:space="0" w:color="auto"/>
                                                        <w:bottom w:val="none" w:sz="0" w:space="0" w:color="auto"/>
                                                        <w:right w:val="none" w:sz="0" w:space="0" w:color="auto"/>
                                                      </w:divBdr>
                                                      <w:divsChild>
                                                        <w:div w:id="1225337822">
                                                          <w:marLeft w:val="0"/>
                                                          <w:marRight w:val="0"/>
                                                          <w:marTop w:val="0"/>
                                                          <w:marBottom w:val="0"/>
                                                          <w:divBdr>
                                                            <w:top w:val="none" w:sz="0" w:space="0" w:color="auto"/>
                                                            <w:left w:val="none" w:sz="0" w:space="0" w:color="auto"/>
                                                            <w:bottom w:val="none" w:sz="0" w:space="0" w:color="auto"/>
                                                            <w:right w:val="none" w:sz="0" w:space="0" w:color="auto"/>
                                                          </w:divBdr>
                                                          <w:divsChild>
                                                            <w:div w:id="683557951">
                                                              <w:marLeft w:val="0"/>
                                                              <w:marRight w:val="0"/>
                                                              <w:marTop w:val="0"/>
                                                              <w:marBottom w:val="0"/>
                                                              <w:divBdr>
                                                                <w:top w:val="none" w:sz="0" w:space="0" w:color="auto"/>
                                                                <w:left w:val="none" w:sz="0" w:space="0" w:color="auto"/>
                                                                <w:bottom w:val="none" w:sz="0" w:space="0" w:color="auto"/>
                                                                <w:right w:val="none" w:sz="0" w:space="0" w:color="auto"/>
                                                              </w:divBdr>
                                                              <w:divsChild>
                                                                <w:div w:id="827480855">
                                                                  <w:marLeft w:val="0"/>
                                                                  <w:marRight w:val="0"/>
                                                                  <w:marTop w:val="0"/>
                                                                  <w:marBottom w:val="136"/>
                                                                  <w:divBdr>
                                                                    <w:top w:val="single" w:sz="8" w:space="0" w:color="EDEDED"/>
                                                                    <w:left w:val="single" w:sz="8" w:space="0" w:color="EDEDED"/>
                                                                    <w:bottom w:val="single" w:sz="8" w:space="0" w:color="EDEDED"/>
                                                                    <w:right w:val="single" w:sz="8" w:space="0" w:color="EDEDED"/>
                                                                  </w:divBdr>
                                                                  <w:divsChild>
                                                                    <w:div w:id="529412381">
                                                                      <w:marLeft w:val="0"/>
                                                                      <w:marRight w:val="0"/>
                                                                      <w:marTop w:val="0"/>
                                                                      <w:marBottom w:val="0"/>
                                                                      <w:divBdr>
                                                                        <w:top w:val="none" w:sz="0" w:space="0" w:color="auto"/>
                                                                        <w:left w:val="none" w:sz="0" w:space="0" w:color="auto"/>
                                                                        <w:bottom w:val="none" w:sz="0" w:space="0" w:color="auto"/>
                                                                        <w:right w:val="none" w:sz="0" w:space="0" w:color="auto"/>
                                                                      </w:divBdr>
                                                                      <w:divsChild>
                                                                        <w:div w:id="1024743748">
                                                                          <w:marLeft w:val="0"/>
                                                                          <w:marRight w:val="0"/>
                                                                          <w:marTop w:val="0"/>
                                                                          <w:marBottom w:val="0"/>
                                                                          <w:divBdr>
                                                                            <w:top w:val="none" w:sz="0" w:space="0" w:color="auto"/>
                                                                            <w:left w:val="none" w:sz="0" w:space="0" w:color="auto"/>
                                                                            <w:bottom w:val="none" w:sz="0" w:space="0" w:color="auto"/>
                                                                            <w:right w:val="none" w:sz="0" w:space="0" w:color="auto"/>
                                                                          </w:divBdr>
                                                                          <w:divsChild>
                                                                            <w:div w:id="1592161420">
                                                                              <w:marLeft w:val="0"/>
                                                                              <w:marRight w:val="0"/>
                                                                              <w:marTop w:val="0"/>
                                                                              <w:marBottom w:val="0"/>
                                                                              <w:divBdr>
                                                                                <w:top w:val="none" w:sz="0" w:space="0" w:color="auto"/>
                                                                                <w:left w:val="none" w:sz="0" w:space="0" w:color="auto"/>
                                                                                <w:bottom w:val="none" w:sz="0" w:space="0" w:color="auto"/>
                                                                                <w:right w:val="none" w:sz="0" w:space="0" w:color="auto"/>
                                                                              </w:divBdr>
                                                                              <w:divsChild>
                                                                                <w:div w:id="1246260714">
                                                                                  <w:marLeft w:val="234"/>
                                                                                  <w:marRight w:val="234"/>
                                                                                  <w:marTop w:val="0"/>
                                                                                  <w:marBottom w:val="0"/>
                                                                                  <w:divBdr>
                                                                                    <w:top w:val="none" w:sz="0" w:space="0" w:color="auto"/>
                                                                                    <w:left w:val="none" w:sz="0" w:space="0" w:color="auto"/>
                                                                                    <w:bottom w:val="none" w:sz="0" w:space="0" w:color="auto"/>
                                                                                    <w:right w:val="none" w:sz="0" w:space="0" w:color="auto"/>
                                                                                  </w:divBdr>
                                                                                  <w:divsChild>
                                                                                    <w:div w:id="940602882">
                                                                                      <w:marLeft w:val="0"/>
                                                                                      <w:marRight w:val="0"/>
                                                                                      <w:marTop w:val="0"/>
                                                                                      <w:marBottom w:val="0"/>
                                                                                      <w:divBdr>
                                                                                        <w:top w:val="none" w:sz="0" w:space="0" w:color="auto"/>
                                                                                        <w:left w:val="none" w:sz="0" w:space="0" w:color="auto"/>
                                                                                        <w:bottom w:val="none" w:sz="0" w:space="0" w:color="auto"/>
                                                                                        <w:right w:val="none" w:sz="0" w:space="0" w:color="auto"/>
                                                                                      </w:divBdr>
                                                                                      <w:divsChild>
                                                                                        <w:div w:id="2365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4538913">
      <w:bodyDiv w:val="1"/>
      <w:marLeft w:val="0"/>
      <w:marRight w:val="0"/>
      <w:marTop w:val="0"/>
      <w:marBottom w:val="0"/>
      <w:divBdr>
        <w:top w:val="none" w:sz="0" w:space="0" w:color="auto"/>
        <w:left w:val="none" w:sz="0" w:space="0" w:color="auto"/>
        <w:bottom w:val="none" w:sz="0" w:space="0" w:color="auto"/>
        <w:right w:val="none" w:sz="0" w:space="0" w:color="auto"/>
      </w:divBdr>
    </w:div>
    <w:div w:id="1167744782">
      <w:bodyDiv w:val="1"/>
      <w:marLeft w:val="0"/>
      <w:marRight w:val="0"/>
      <w:marTop w:val="0"/>
      <w:marBottom w:val="0"/>
      <w:divBdr>
        <w:top w:val="none" w:sz="0" w:space="0" w:color="auto"/>
        <w:left w:val="none" w:sz="0" w:space="0" w:color="auto"/>
        <w:bottom w:val="none" w:sz="0" w:space="0" w:color="auto"/>
        <w:right w:val="none" w:sz="0" w:space="0" w:color="auto"/>
      </w:divBdr>
    </w:div>
    <w:div w:id="1213618981">
      <w:bodyDiv w:val="1"/>
      <w:marLeft w:val="0"/>
      <w:marRight w:val="0"/>
      <w:marTop w:val="0"/>
      <w:marBottom w:val="0"/>
      <w:divBdr>
        <w:top w:val="none" w:sz="0" w:space="0" w:color="auto"/>
        <w:left w:val="none" w:sz="0" w:space="0" w:color="auto"/>
        <w:bottom w:val="none" w:sz="0" w:space="0" w:color="auto"/>
        <w:right w:val="none" w:sz="0" w:space="0" w:color="auto"/>
      </w:divBdr>
    </w:div>
    <w:div w:id="1345353052">
      <w:bodyDiv w:val="1"/>
      <w:marLeft w:val="0"/>
      <w:marRight w:val="0"/>
      <w:marTop w:val="0"/>
      <w:marBottom w:val="0"/>
      <w:divBdr>
        <w:top w:val="none" w:sz="0" w:space="0" w:color="auto"/>
        <w:left w:val="none" w:sz="0" w:space="0" w:color="auto"/>
        <w:bottom w:val="none" w:sz="0" w:space="0" w:color="auto"/>
        <w:right w:val="none" w:sz="0" w:space="0" w:color="auto"/>
      </w:divBdr>
    </w:div>
    <w:div w:id="1354921791">
      <w:bodyDiv w:val="1"/>
      <w:marLeft w:val="0"/>
      <w:marRight w:val="0"/>
      <w:marTop w:val="0"/>
      <w:marBottom w:val="0"/>
      <w:divBdr>
        <w:top w:val="none" w:sz="0" w:space="0" w:color="auto"/>
        <w:left w:val="none" w:sz="0" w:space="0" w:color="auto"/>
        <w:bottom w:val="none" w:sz="0" w:space="0" w:color="auto"/>
        <w:right w:val="none" w:sz="0" w:space="0" w:color="auto"/>
      </w:divBdr>
    </w:div>
    <w:div w:id="1498686316">
      <w:bodyDiv w:val="1"/>
      <w:marLeft w:val="0"/>
      <w:marRight w:val="0"/>
      <w:marTop w:val="0"/>
      <w:marBottom w:val="0"/>
      <w:divBdr>
        <w:top w:val="none" w:sz="0" w:space="0" w:color="auto"/>
        <w:left w:val="none" w:sz="0" w:space="0" w:color="auto"/>
        <w:bottom w:val="none" w:sz="0" w:space="0" w:color="auto"/>
        <w:right w:val="none" w:sz="0" w:space="0" w:color="auto"/>
      </w:divBdr>
    </w:div>
    <w:div w:id="1500383456">
      <w:bodyDiv w:val="1"/>
      <w:marLeft w:val="0"/>
      <w:marRight w:val="0"/>
      <w:marTop w:val="0"/>
      <w:marBottom w:val="0"/>
      <w:divBdr>
        <w:top w:val="none" w:sz="0" w:space="0" w:color="auto"/>
        <w:left w:val="none" w:sz="0" w:space="0" w:color="auto"/>
        <w:bottom w:val="none" w:sz="0" w:space="0" w:color="auto"/>
        <w:right w:val="none" w:sz="0" w:space="0" w:color="auto"/>
      </w:divBdr>
    </w:div>
    <w:div w:id="1514566564">
      <w:bodyDiv w:val="1"/>
      <w:marLeft w:val="0"/>
      <w:marRight w:val="0"/>
      <w:marTop w:val="0"/>
      <w:marBottom w:val="0"/>
      <w:divBdr>
        <w:top w:val="none" w:sz="0" w:space="0" w:color="auto"/>
        <w:left w:val="none" w:sz="0" w:space="0" w:color="auto"/>
        <w:bottom w:val="none" w:sz="0" w:space="0" w:color="auto"/>
        <w:right w:val="none" w:sz="0" w:space="0" w:color="auto"/>
      </w:divBdr>
    </w:div>
    <w:div w:id="1515730936">
      <w:bodyDiv w:val="1"/>
      <w:marLeft w:val="0"/>
      <w:marRight w:val="0"/>
      <w:marTop w:val="0"/>
      <w:marBottom w:val="0"/>
      <w:divBdr>
        <w:top w:val="none" w:sz="0" w:space="0" w:color="auto"/>
        <w:left w:val="none" w:sz="0" w:space="0" w:color="auto"/>
        <w:bottom w:val="none" w:sz="0" w:space="0" w:color="auto"/>
        <w:right w:val="none" w:sz="0" w:space="0" w:color="auto"/>
      </w:divBdr>
    </w:div>
    <w:div w:id="1559705636">
      <w:bodyDiv w:val="1"/>
      <w:marLeft w:val="0"/>
      <w:marRight w:val="0"/>
      <w:marTop w:val="0"/>
      <w:marBottom w:val="0"/>
      <w:divBdr>
        <w:top w:val="none" w:sz="0" w:space="0" w:color="auto"/>
        <w:left w:val="none" w:sz="0" w:space="0" w:color="auto"/>
        <w:bottom w:val="none" w:sz="0" w:space="0" w:color="auto"/>
        <w:right w:val="none" w:sz="0" w:space="0" w:color="auto"/>
      </w:divBdr>
    </w:div>
    <w:div w:id="1581211096">
      <w:bodyDiv w:val="1"/>
      <w:marLeft w:val="0"/>
      <w:marRight w:val="0"/>
      <w:marTop w:val="0"/>
      <w:marBottom w:val="0"/>
      <w:divBdr>
        <w:top w:val="none" w:sz="0" w:space="0" w:color="auto"/>
        <w:left w:val="none" w:sz="0" w:space="0" w:color="auto"/>
        <w:bottom w:val="none" w:sz="0" w:space="0" w:color="auto"/>
        <w:right w:val="none" w:sz="0" w:space="0" w:color="auto"/>
      </w:divBdr>
    </w:div>
    <w:div w:id="1602109186">
      <w:bodyDiv w:val="1"/>
      <w:marLeft w:val="0"/>
      <w:marRight w:val="0"/>
      <w:marTop w:val="0"/>
      <w:marBottom w:val="0"/>
      <w:divBdr>
        <w:top w:val="none" w:sz="0" w:space="0" w:color="auto"/>
        <w:left w:val="none" w:sz="0" w:space="0" w:color="auto"/>
        <w:bottom w:val="none" w:sz="0" w:space="0" w:color="auto"/>
        <w:right w:val="none" w:sz="0" w:space="0" w:color="auto"/>
      </w:divBdr>
    </w:div>
    <w:div w:id="1696033698">
      <w:bodyDiv w:val="1"/>
      <w:marLeft w:val="0"/>
      <w:marRight w:val="0"/>
      <w:marTop w:val="0"/>
      <w:marBottom w:val="0"/>
      <w:divBdr>
        <w:top w:val="none" w:sz="0" w:space="0" w:color="auto"/>
        <w:left w:val="none" w:sz="0" w:space="0" w:color="auto"/>
        <w:bottom w:val="none" w:sz="0" w:space="0" w:color="auto"/>
        <w:right w:val="none" w:sz="0" w:space="0" w:color="auto"/>
      </w:divBdr>
    </w:div>
    <w:div w:id="1711488493">
      <w:bodyDiv w:val="1"/>
      <w:marLeft w:val="0"/>
      <w:marRight w:val="0"/>
      <w:marTop w:val="0"/>
      <w:marBottom w:val="0"/>
      <w:divBdr>
        <w:top w:val="none" w:sz="0" w:space="0" w:color="auto"/>
        <w:left w:val="none" w:sz="0" w:space="0" w:color="auto"/>
        <w:bottom w:val="none" w:sz="0" w:space="0" w:color="auto"/>
        <w:right w:val="none" w:sz="0" w:space="0" w:color="auto"/>
      </w:divBdr>
    </w:div>
    <w:div w:id="1745256236">
      <w:bodyDiv w:val="1"/>
      <w:marLeft w:val="0"/>
      <w:marRight w:val="0"/>
      <w:marTop w:val="0"/>
      <w:marBottom w:val="0"/>
      <w:divBdr>
        <w:top w:val="none" w:sz="0" w:space="0" w:color="auto"/>
        <w:left w:val="none" w:sz="0" w:space="0" w:color="auto"/>
        <w:bottom w:val="none" w:sz="0" w:space="0" w:color="auto"/>
        <w:right w:val="none" w:sz="0" w:space="0" w:color="auto"/>
      </w:divBdr>
    </w:div>
    <w:div w:id="1766077548">
      <w:bodyDiv w:val="1"/>
      <w:marLeft w:val="0"/>
      <w:marRight w:val="0"/>
      <w:marTop w:val="0"/>
      <w:marBottom w:val="0"/>
      <w:divBdr>
        <w:top w:val="none" w:sz="0" w:space="0" w:color="auto"/>
        <w:left w:val="none" w:sz="0" w:space="0" w:color="auto"/>
        <w:bottom w:val="none" w:sz="0" w:space="0" w:color="auto"/>
        <w:right w:val="none" w:sz="0" w:space="0" w:color="auto"/>
      </w:divBdr>
    </w:div>
    <w:div w:id="1837186892">
      <w:bodyDiv w:val="1"/>
      <w:marLeft w:val="0"/>
      <w:marRight w:val="0"/>
      <w:marTop w:val="0"/>
      <w:marBottom w:val="0"/>
      <w:divBdr>
        <w:top w:val="none" w:sz="0" w:space="0" w:color="auto"/>
        <w:left w:val="none" w:sz="0" w:space="0" w:color="auto"/>
        <w:bottom w:val="none" w:sz="0" w:space="0" w:color="auto"/>
        <w:right w:val="none" w:sz="0" w:space="0" w:color="auto"/>
      </w:divBdr>
    </w:div>
    <w:div w:id="1865292318">
      <w:bodyDiv w:val="1"/>
      <w:marLeft w:val="0"/>
      <w:marRight w:val="0"/>
      <w:marTop w:val="0"/>
      <w:marBottom w:val="0"/>
      <w:divBdr>
        <w:top w:val="none" w:sz="0" w:space="0" w:color="auto"/>
        <w:left w:val="none" w:sz="0" w:space="0" w:color="auto"/>
        <w:bottom w:val="none" w:sz="0" w:space="0" w:color="auto"/>
        <w:right w:val="none" w:sz="0" w:space="0" w:color="auto"/>
      </w:divBdr>
    </w:div>
    <w:div w:id="1873641001">
      <w:bodyDiv w:val="1"/>
      <w:marLeft w:val="0"/>
      <w:marRight w:val="0"/>
      <w:marTop w:val="0"/>
      <w:marBottom w:val="0"/>
      <w:divBdr>
        <w:top w:val="none" w:sz="0" w:space="0" w:color="auto"/>
        <w:left w:val="none" w:sz="0" w:space="0" w:color="auto"/>
        <w:bottom w:val="none" w:sz="0" w:space="0" w:color="auto"/>
        <w:right w:val="none" w:sz="0" w:space="0" w:color="auto"/>
      </w:divBdr>
    </w:div>
    <w:div w:id="2036153229">
      <w:bodyDiv w:val="1"/>
      <w:marLeft w:val="0"/>
      <w:marRight w:val="0"/>
      <w:marTop w:val="0"/>
      <w:marBottom w:val="0"/>
      <w:divBdr>
        <w:top w:val="none" w:sz="0" w:space="0" w:color="auto"/>
        <w:left w:val="none" w:sz="0" w:space="0" w:color="auto"/>
        <w:bottom w:val="none" w:sz="0" w:space="0" w:color="auto"/>
        <w:right w:val="none" w:sz="0" w:space="0" w:color="auto"/>
      </w:divBdr>
      <w:divsChild>
        <w:div w:id="349453429">
          <w:marLeft w:val="0"/>
          <w:marRight w:val="0"/>
          <w:marTop w:val="0"/>
          <w:marBottom w:val="0"/>
          <w:divBdr>
            <w:top w:val="none" w:sz="0" w:space="0" w:color="auto"/>
            <w:left w:val="none" w:sz="0" w:space="0" w:color="auto"/>
            <w:bottom w:val="none" w:sz="0" w:space="0" w:color="auto"/>
            <w:right w:val="none" w:sz="0" w:space="0" w:color="auto"/>
          </w:divBdr>
          <w:divsChild>
            <w:div w:id="633411172">
              <w:marLeft w:val="0"/>
              <w:marRight w:val="0"/>
              <w:marTop w:val="0"/>
              <w:marBottom w:val="0"/>
              <w:divBdr>
                <w:top w:val="none" w:sz="0" w:space="0" w:color="auto"/>
                <w:left w:val="none" w:sz="0" w:space="0" w:color="auto"/>
                <w:bottom w:val="none" w:sz="0" w:space="0" w:color="auto"/>
                <w:right w:val="none" w:sz="0" w:space="0" w:color="auto"/>
              </w:divBdr>
              <w:divsChild>
                <w:div w:id="611522636">
                  <w:marLeft w:val="0"/>
                  <w:marRight w:val="0"/>
                  <w:marTop w:val="0"/>
                  <w:marBottom w:val="0"/>
                  <w:divBdr>
                    <w:top w:val="none" w:sz="0" w:space="0" w:color="auto"/>
                    <w:left w:val="none" w:sz="0" w:space="0" w:color="auto"/>
                    <w:bottom w:val="none" w:sz="0" w:space="0" w:color="auto"/>
                    <w:right w:val="none" w:sz="0" w:space="0" w:color="auto"/>
                  </w:divBdr>
                  <w:divsChild>
                    <w:div w:id="1387559061">
                      <w:marLeft w:val="0"/>
                      <w:marRight w:val="0"/>
                      <w:marTop w:val="0"/>
                      <w:marBottom w:val="0"/>
                      <w:divBdr>
                        <w:top w:val="none" w:sz="0" w:space="0" w:color="auto"/>
                        <w:left w:val="none" w:sz="0" w:space="0" w:color="auto"/>
                        <w:bottom w:val="none" w:sz="0" w:space="0" w:color="auto"/>
                        <w:right w:val="none" w:sz="0" w:space="0" w:color="auto"/>
                      </w:divBdr>
                      <w:divsChild>
                        <w:div w:id="1008823492">
                          <w:marLeft w:val="0"/>
                          <w:marRight w:val="0"/>
                          <w:marTop w:val="0"/>
                          <w:marBottom w:val="0"/>
                          <w:divBdr>
                            <w:top w:val="none" w:sz="0" w:space="0" w:color="auto"/>
                            <w:left w:val="none" w:sz="0" w:space="0" w:color="auto"/>
                            <w:bottom w:val="none" w:sz="0" w:space="0" w:color="auto"/>
                            <w:right w:val="none" w:sz="0" w:space="0" w:color="auto"/>
                          </w:divBdr>
                          <w:divsChild>
                            <w:div w:id="1216619234">
                              <w:marLeft w:val="0"/>
                              <w:marRight w:val="0"/>
                              <w:marTop w:val="0"/>
                              <w:marBottom w:val="0"/>
                              <w:divBdr>
                                <w:top w:val="none" w:sz="0" w:space="0" w:color="auto"/>
                                <w:left w:val="none" w:sz="0" w:space="0" w:color="auto"/>
                                <w:bottom w:val="none" w:sz="0" w:space="0" w:color="auto"/>
                                <w:right w:val="none" w:sz="0" w:space="0" w:color="auto"/>
                              </w:divBdr>
                              <w:divsChild>
                                <w:div w:id="924649064">
                                  <w:marLeft w:val="0"/>
                                  <w:marRight w:val="0"/>
                                  <w:marTop w:val="0"/>
                                  <w:marBottom w:val="0"/>
                                  <w:divBdr>
                                    <w:top w:val="none" w:sz="0" w:space="0" w:color="auto"/>
                                    <w:left w:val="none" w:sz="0" w:space="0" w:color="auto"/>
                                    <w:bottom w:val="none" w:sz="0" w:space="0" w:color="auto"/>
                                    <w:right w:val="none" w:sz="0" w:space="0" w:color="auto"/>
                                  </w:divBdr>
                                  <w:divsChild>
                                    <w:div w:id="1966152677">
                                      <w:marLeft w:val="0"/>
                                      <w:marRight w:val="0"/>
                                      <w:marTop w:val="0"/>
                                      <w:marBottom w:val="0"/>
                                      <w:divBdr>
                                        <w:top w:val="none" w:sz="0" w:space="0" w:color="auto"/>
                                        <w:left w:val="none" w:sz="0" w:space="0" w:color="auto"/>
                                        <w:bottom w:val="none" w:sz="0" w:space="0" w:color="auto"/>
                                        <w:right w:val="none" w:sz="0" w:space="0" w:color="auto"/>
                                      </w:divBdr>
                                      <w:divsChild>
                                        <w:div w:id="946934108">
                                          <w:marLeft w:val="0"/>
                                          <w:marRight w:val="0"/>
                                          <w:marTop w:val="0"/>
                                          <w:marBottom w:val="0"/>
                                          <w:divBdr>
                                            <w:top w:val="none" w:sz="0" w:space="0" w:color="auto"/>
                                            <w:left w:val="none" w:sz="0" w:space="0" w:color="auto"/>
                                            <w:bottom w:val="none" w:sz="0" w:space="0" w:color="auto"/>
                                            <w:right w:val="none" w:sz="0" w:space="0" w:color="auto"/>
                                          </w:divBdr>
                                          <w:divsChild>
                                            <w:div w:id="2090692427">
                                              <w:marLeft w:val="0"/>
                                              <w:marRight w:val="0"/>
                                              <w:marTop w:val="0"/>
                                              <w:marBottom w:val="0"/>
                                              <w:divBdr>
                                                <w:top w:val="none" w:sz="0" w:space="0" w:color="auto"/>
                                                <w:left w:val="none" w:sz="0" w:space="0" w:color="auto"/>
                                                <w:bottom w:val="none" w:sz="0" w:space="0" w:color="auto"/>
                                                <w:right w:val="none" w:sz="0" w:space="0" w:color="auto"/>
                                              </w:divBdr>
                                              <w:divsChild>
                                                <w:div w:id="1619945139">
                                                  <w:marLeft w:val="0"/>
                                                  <w:marRight w:val="117"/>
                                                  <w:marTop w:val="0"/>
                                                  <w:marBottom w:val="0"/>
                                                  <w:divBdr>
                                                    <w:top w:val="none" w:sz="0" w:space="0" w:color="auto"/>
                                                    <w:left w:val="none" w:sz="0" w:space="0" w:color="auto"/>
                                                    <w:bottom w:val="none" w:sz="0" w:space="0" w:color="auto"/>
                                                    <w:right w:val="none" w:sz="0" w:space="0" w:color="auto"/>
                                                  </w:divBdr>
                                                  <w:divsChild>
                                                    <w:div w:id="447621295">
                                                      <w:marLeft w:val="0"/>
                                                      <w:marRight w:val="0"/>
                                                      <w:marTop w:val="0"/>
                                                      <w:marBottom w:val="0"/>
                                                      <w:divBdr>
                                                        <w:top w:val="none" w:sz="0" w:space="0" w:color="auto"/>
                                                        <w:left w:val="none" w:sz="0" w:space="0" w:color="auto"/>
                                                        <w:bottom w:val="none" w:sz="0" w:space="0" w:color="auto"/>
                                                        <w:right w:val="none" w:sz="0" w:space="0" w:color="auto"/>
                                                      </w:divBdr>
                                                      <w:divsChild>
                                                        <w:div w:id="2034990817">
                                                          <w:marLeft w:val="0"/>
                                                          <w:marRight w:val="0"/>
                                                          <w:marTop w:val="0"/>
                                                          <w:marBottom w:val="0"/>
                                                          <w:divBdr>
                                                            <w:top w:val="none" w:sz="0" w:space="0" w:color="auto"/>
                                                            <w:left w:val="none" w:sz="0" w:space="0" w:color="auto"/>
                                                            <w:bottom w:val="none" w:sz="0" w:space="0" w:color="auto"/>
                                                            <w:right w:val="none" w:sz="0" w:space="0" w:color="auto"/>
                                                          </w:divBdr>
                                                          <w:divsChild>
                                                            <w:div w:id="399527127">
                                                              <w:marLeft w:val="0"/>
                                                              <w:marRight w:val="0"/>
                                                              <w:marTop w:val="0"/>
                                                              <w:marBottom w:val="0"/>
                                                              <w:divBdr>
                                                                <w:top w:val="none" w:sz="0" w:space="0" w:color="auto"/>
                                                                <w:left w:val="none" w:sz="0" w:space="0" w:color="auto"/>
                                                                <w:bottom w:val="none" w:sz="0" w:space="0" w:color="auto"/>
                                                                <w:right w:val="none" w:sz="0" w:space="0" w:color="auto"/>
                                                              </w:divBdr>
                                                              <w:divsChild>
                                                                <w:div w:id="804348772">
                                                                  <w:marLeft w:val="0"/>
                                                                  <w:marRight w:val="0"/>
                                                                  <w:marTop w:val="0"/>
                                                                  <w:marBottom w:val="136"/>
                                                                  <w:divBdr>
                                                                    <w:top w:val="single" w:sz="8" w:space="0" w:color="EDEDED"/>
                                                                    <w:left w:val="single" w:sz="8" w:space="0" w:color="EDEDED"/>
                                                                    <w:bottom w:val="single" w:sz="8" w:space="0" w:color="EDEDED"/>
                                                                    <w:right w:val="single" w:sz="8" w:space="0" w:color="EDEDED"/>
                                                                  </w:divBdr>
                                                                  <w:divsChild>
                                                                    <w:div w:id="320817425">
                                                                      <w:marLeft w:val="0"/>
                                                                      <w:marRight w:val="0"/>
                                                                      <w:marTop w:val="0"/>
                                                                      <w:marBottom w:val="0"/>
                                                                      <w:divBdr>
                                                                        <w:top w:val="none" w:sz="0" w:space="0" w:color="auto"/>
                                                                        <w:left w:val="none" w:sz="0" w:space="0" w:color="auto"/>
                                                                        <w:bottom w:val="none" w:sz="0" w:space="0" w:color="auto"/>
                                                                        <w:right w:val="none" w:sz="0" w:space="0" w:color="auto"/>
                                                                      </w:divBdr>
                                                                      <w:divsChild>
                                                                        <w:div w:id="1375231033">
                                                                          <w:marLeft w:val="0"/>
                                                                          <w:marRight w:val="0"/>
                                                                          <w:marTop w:val="0"/>
                                                                          <w:marBottom w:val="0"/>
                                                                          <w:divBdr>
                                                                            <w:top w:val="none" w:sz="0" w:space="0" w:color="auto"/>
                                                                            <w:left w:val="none" w:sz="0" w:space="0" w:color="auto"/>
                                                                            <w:bottom w:val="none" w:sz="0" w:space="0" w:color="auto"/>
                                                                            <w:right w:val="none" w:sz="0" w:space="0" w:color="auto"/>
                                                                          </w:divBdr>
                                                                          <w:divsChild>
                                                                            <w:div w:id="417755089">
                                                                              <w:marLeft w:val="0"/>
                                                                              <w:marRight w:val="0"/>
                                                                              <w:marTop w:val="0"/>
                                                                              <w:marBottom w:val="0"/>
                                                                              <w:divBdr>
                                                                                <w:top w:val="none" w:sz="0" w:space="0" w:color="auto"/>
                                                                                <w:left w:val="none" w:sz="0" w:space="0" w:color="auto"/>
                                                                                <w:bottom w:val="none" w:sz="0" w:space="0" w:color="auto"/>
                                                                                <w:right w:val="none" w:sz="0" w:space="0" w:color="auto"/>
                                                                              </w:divBdr>
                                                                              <w:divsChild>
                                                                                <w:div w:id="1550727996">
                                                                                  <w:marLeft w:val="234"/>
                                                                                  <w:marRight w:val="234"/>
                                                                                  <w:marTop w:val="0"/>
                                                                                  <w:marBottom w:val="0"/>
                                                                                  <w:divBdr>
                                                                                    <w:top w:val="none" w:sz="0" w:space="0" w:color="auto"/>
                                                                                    <w:left w:val="none" w:sz="0" w:space="0" w:color="auto"/>
                                                                                    <w:bottom w:val="none" w:sz="0" w:space="0" w:color="auto"/>
                                                                                    <w:right w:val="none" w:sz="0" w:space="0" w:color="auto"/>
                                                                                  </w:divBdr>
                                                                                  <w:divsChild>
                                                                                    <w:div w:id="160506491">
                                                                                      <w:marLeft w:val="0"/>
                                                                                      <w:marRight w:val="0"/>
                                                                                      <w:marTop w:val="0"/>
                                                                                      <w:marBottom w:val="0"/>
                                                                                      <w:divBdr>
                                                                                        <w:top w:val="none" w:sz="0" w:space="0" w:color="auto"/>
                                                                                        <w:left w:val="none" w:sz="0" w:space="0" w:color="auto"/>
                                                                                        <w:bottom w:val="none" w:sz="0" w:space="0" w:color="auto"/>
                                                                                        <w:right w:val="none" w:sz="0" w:space="0" w:color="auto"/>
                                                                                      </w:divBdr>
                                                                                      <w:divsChild>
                                                                                        <w:div w:id="9392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53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ol.gov/whd/fml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mery\Documents\Templates\CBER%20Contract%20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D3FE4CDC8C084CBE530345F7139099" ma:contentTypeVersion="4" ma:contentTypeDescription="Create a new document." ma:contentTypeScope="" ma:versionID="27014e8fea9ebea05e1ca8265694f86c">
  <xsd:schema xmlns:xsd="http://www.w3.org/2001/XMLSchema" xmlns:xs="http://www.w3.org/2001/XMLSchema" xmlns:p="http://schemas.microsoft.com/office/2006/metadata/properties" xmlns:ns2="691c6d76-aaa1-4ea0-8e01-89e8bbca2e28" xmlns:ns3="5448e678-60e3-4c5f-b5ac-8e41cd861858" targetNamespace="http://schemas.microsoft.com/office/2006/metadata/properties" ma:root="true" ma:fieldsID="94955403a63a82154af8bae041194176" ns2:_="" ns3:_="">
    <xsd:import namespace="691c6d76-aaa1-4ea0-8e01-89e8bbca2e28"/>
    <xsd:import namespace="5448e678-60e3-4c5f-b5ac-8e41cd8618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c6d76-aaa1-4ea0-8e01-89e8bbca2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48e678-60e3-4c5f-b5ac-8e41cd86185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3A46D4-BAE1-49EB-AED8-74A4E29FF413}">
  <ds:schemaRefs>
    <ds:schemaRef ds:uri="http://schemas.openxmlformats.org/officeDocument/2006/bibliography"/>
  </ds:schemaRefs>
</ds:datastoreItem>
</file>

<file path=customXml/itemProps2.xml><?xml version="1.0" encoding="utf-8"?>
<ds:datastoreItem xmlns:ds="http://schemas.openxmlformats.org/officeDocument/2006/customXml" ds:itemID="{FAE71089-8204-42A5-A625-ECA028FA4A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1841DA-931D-4756-A79F-C715B51B9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1c6d76-aaa1-4ea0-8e01-89e8bbca2e28"/>
    <ds:schemaRef ds:uri="5448e678-60e3-4c5f-b5ac-8e41cd861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E7AFF2-F067-4DAF-8E31-2E546C2A4E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CBER Contract Template</Template>
  <TotalTime>4</TotalTime>
  <Pages>1</Pages>
  <Words>17046</Words>
  <Characters>97164</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 Young</dc:creator>
  <cp:lastModifiedBy>Monica Livingston</cp:lastModifiedBy>
  <cp:revision>3</cp:revision>
  <cp:lastPrinted>2021-12-15T02:03:00Z</cp:lastPrinted>
  <dcterms:created xsi:type="dcterms:W3CDTF">2021-12-03T23:34:00Z</dcterms:created>
  <dcterms:modified xsi:type="dcterms:W3CDTF">2021-12-15T02:03:00Z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0x01010080D3FE4CDC8C084CBE530345F7139099</vt:lpwstr>
  </property>
</Properties>
</file>