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710" w:rsidRDefault="007E04FF">
      <w:pPr>
        <w:pStyle w:val="Heading1"/>
      </w:pPr>
      <w:bookmarkStart w:id="0" w:name="_GoBack"/>
      <w:r>
        <w:t>Abstract</w:t>
      </w:r>
    </w:p>
    <w:bookmarkEnd w:id="0"/>
    <w:p w:rsidR="002E0710" w:rsidRDefault="007E04FF">
      <w:r>
        <w:t>The Freelancer Collaboration Hub is a console-based Java application developed to connect freelancers and clients on a single platform. The system allows freelancers to register by providing their personal details, skills, and hourly rates, while</w:t>
      </w:r>
      <w:r>
        <w:t xml:space="preserve"> clients can register and post projects with descriptions and budgets. It provides an easy way to manage freelancer and client information, project postings, payment calculations, and user authentication.</w:t>
      </w:r>
      <w:r>
        <w:br/>
      </w:r>
      <w:r>
        <w:br/>
        <w:t>The application is developed using Object-Oriented</w:t>
      </w:r>
      <w:r>
        <w:t xml:space="preserve"> Programming (OOP) concepts such as Encapsulation, Inheritance, Polymorphism, Abstraction, and Interfaces. It also uses HashMap for efficient storage and retrieval of freelancer and client details and ArrayList for managing project records. The system incl</w:t>
      </w:r>
      <w:r>
        <w:t>udes features such as user registration, secure login, project posting, profile viewing, fixed and hourly payment calculation, review submission, and administrator report generation.</w:t>
      </w:r>
      <w:r>
        <w:br/>
      </w:r>
      <w:r>
        <w:br/>
        <w:t>This project demonstrates the practical implementation of Java programmi</w:t>
      </w:r>
      <w:r>
        <w:t>ng concepts while providing a simple and user-friendly freelancer management system. It can be further enhanced by adding features such as proposal management, project bidding, database connectivity, and graphical user interface (GUI) support, making it su</w:t>
      </w:r>
      <w:r>
        <w:t>itable for real-world freelancing applications.</w:t>
      </w:r>
    </w:p>
    <w:sectPr w:rsidR="002E07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0710"/>
    <w:rsid w:val="00326F90"/>
    <w:rsid w:val="005541A2"/>
    <w:rsid w:val="007E04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B3E62E4-E72C-4A96-B098-519B86C1A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92EC2-E5DF-4FF4-9166-DDD6155D4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2026-08-07T09:13:00Z</dcterms:created>
  <dcterms:modified xsi:type="dcterms:W3CDTF">2026-08-07T09:13:00Z</dcterms:modified>
  <cp:category/>
</cp:coreProperties>
</file>