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hd w:fill="1B3A6B" w:val="clear"/>
        <w:spacing w:after="0" w:before="0"/>
        <w:jc w:val="center"/>
      </w:pPr>
      <w:r>
        <w:rPr>
          <w:b/>
          <w:bCs/>
          <w:color w:val="FFFFFF"/>
          <w:sz w:val="52"/>
          <w:szCs w:val="52"/>
        </w:rPr>
        <w:t xml:space="preserve">BCOM 104 – BUSINESS STATISTICS</w:t>
      </w:r>
    </w:p>
    <w:p>
      <w:pPr>
        <w:shd w:fill="1B3A6B" w:val="clear"/>
        <w:spacing w:after="0" w:before="0"/>
        <w:jc w:val="center"/>
      </w:pPr>
      <w:r>
        <w:rPr>
          <w:b/>
          <w:bCs/>
          <w:color w:val="FFFFFF"/>
          <w:sz w:val="36"/>
          <w:szCs w:val="36"/>
        </w:rPr>
        <w:t xml:space="preserve">Complete Study Guide</w:t>
      </w:r>
    </w:p>
    <w:p>
      <w:pPr>
        <w:shd w:fill="1B3A6B" w:val="clear"/>
        <w:spacing w:after="240" w:before="0"/>
        <w:jc w:val="center"/>
      </w:pPr>
      <w:r>
        <w:rPr>
          <w:color w:val="FFFFFF"/>
          <w:sz w:val="26"/>
          <w:szCs w:val="26"/>
        </w:rPr>
        <w:t xml:space="preserve">B.Com (Hons) – Second Semester | GGSIPU University</w:t>
      </w:r>
    </w:p>
    <w:p>
      <w:pPr>
        <w:spacing w:after="60" w:before="60"/>
      </w:pPr>
      <w:r>
        <w:t xml:space="preserve"/>
      </w:r>
    </w:p>
    <w:p>
      <w:pPr>
        <w:spacing w:after="60" w:before="60"/>
        <w:jc w:val="center"/>
      </w:pPr>
      <w:r>
        <w:rPr>
          <w:b/>
          <w:bCs/>
          <w:color w:val="1B3A6B"/>
          <w:sz w:val="28"/>
          <w:szCs w:val="28"/>
        </w:rPr>
        <w:t xml:space="preserve">Theory + Solved Problems + Previous Year Questions</w:t>
      </w:r>
    </w:p>
    <w:p>
      <w:pPr>
        <w:spacing w:after="60" w:before="60"/>
        <w:jc w:val="center"/>
      </w:pPr>
      <w:r>
        <w:rPr>
          <w:color w:val="555555"/>
          <w:sz w:val="24"/>
          <w:szCs w:val="24"/>
        </w:rPr>
        <w:t xml:space="preserve">Exam: 60 Marks | Coverage: All 4 Units</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b/>
          <w:bCs/>
          <w:color w:val="1B3A6B"/>
          <w:sz w:val="24"/>
          <w:szCs w:val="24"/>
        </w:rPr>
        <w:t xml:space="preserve">Units Covered:</w:t>
      </w:r>
    </w:p>
    <w:p>
      <w:pPr>
        <w:jc w:val="center"/>
      </w:pPr>
      <w:r>
        <w:rPr>
          <w:sz w:val="22"/>
          <w:szCs w:val="22"/>
        </w:rPr>
        <w:t xml:space="preserve">Unit 1: Statistical Data &amp; Descriptive Statistics</w:t>
      </w:r>
    </w:p>
    <w:p>
      <w:pPr>
        <w:jc w:val="center"/>
      </w:pPr>
      <w:r>
        <w:rPr>
          <w:sz w:val="22"/>
          <w:szCs w:val="22"/>
        </w:rPr>
        <w:t xml:space="preserve">Unit 2: Probability &amp; Probability Distributions</w:t>
      </w:r>
    </w:p>
    <w:p>
      <w:pPr>
        <w:jc w:val="center"/>
      </w:pPr>
      <w:r>
        <w:rPr>
          <w:sz w:val="22"/>
          <w:szCs w:val="22"/>
        </w:rPr>
        <w:t xml:space="preserve">Unit 3: Simple Correlation &amp; Regression Analysis</w:t>
      </w:r>
    </w:p>
    <w:p>
      <w:pPr>
        <w:jc w:val="center"/>
      </w:pPr>
      <w:r>
        <w:rPr>
          <w:sz w:val="22"/>
          <w:szCs w:val="22"/>
        </w:rPr>
        <w:t xml:space="preserve">Unit 4: Index Numbers &amp; Time Series Analysis</w:t>
      </w:r>
    </w:p>
    <w:p>
      <w:r>
        <w:br w:type="page"/>
      </w:r>
    </w:p>
    <w:p>
      <w:pPr>
        <w:pStyle w:val="Heading1"/>
        <w:pBdr>
          <w:bottom w:val="single" w:color="2E86AB" w:sz="6"/>
        </w:pBdr>
        <w:shd w:fill="1B3A6B" w:val="clear"/>
        <w:spacing w:after="240" w:before="360"/>
      </w:pPr>
      <w:r>
        <w:rPr>
          <w:b/>
          <w:bCs/>
          <w:color w:val="FFFFFF"/>
        </w:rPr>
        <w:t xml:space="preserve">UNIT 1: STATISTICAL DATA AND DESCRIPTIVE STATISTICS</w:t>
      </w:r>
    </w:p>
    <w:p>
      <w:pPr>
        <w:spacing w:after="60" w:before="60"/>
      </w:pPr>
      <w:r>
        <w:t xml:space="preserve"/>
      </w:r>
    </w:p>
    <w:p>
      <w:pPr>
        <w:pStyle w:val="Heading2"/>
        <w:pBdr>
          <w:bottom w:val="single" w:color="A8C8E8" w:sz="3"/>
        </w:pBdr>
        <w:spacing w:after="180" w:before="300"/>
      </w:pPr>
      <w:r>
        <w:rPr>
          <w:b/>
          <w:bCs/>
          <w:color w:val="1B3A6B"/>
        </w:rPr>
        <w:t xml:space="preserve">1.1  Nature and Classification of Data</w:t>
      </w:r>
    </w:p>
    <w:p>
      <w:pPr>
        <w:spacing w:after="80" w:before="60"/>
        <w:jc w:val="both"/>
      </w:pPr>
      <w:r>
        <w:rPr>
          <w:b w:val="false"/>
          <w:bCs w:val="false"/>
          <w:i w:val="false"/>
          <w:iCs w:val="false"/>
          <w:color w:val="000000"/>
          <w:sz w:val="22"/>
          <w:szCs w:val="22"/>
        </w:rPr>
        <w:t xml:space="preserve">Statistics is the science of collecting, organising, presenting, analysing, and interpreting numerical data for making informed decisions in business and research.</w:t>
      </w:r>
    </w:p>
    <w:p>
      <w:pPr>
        <w:spacing w:after="60" w:before="60"/>
      </w:pPr>
      <w:r>
        <w:t xml:space="preserve"/>
      </w:r>
    </w:p>
    <w:p>
      <w:pPr>
        <w:pStyle w:val="Heading3"/>
        <w:spacing w:after="120" w:before="200"/>
      </w:pPr>
      <w:r>
        <w:rPr>
          <w:b/>
          <w:bCs/>
          <w:color w:val="2E86AB"/>
        </w:rPr>
        <w:t xml:space="preserve">Types of Data by Nature</w:t>
      </w:r>
    </w:p>
    <w:p>
      <w:pPr>
        <w:pStyle w:val="ListParagraph"/>
        <w:numPr>
          <w:ilvl w:val="0"/>
          <w:numId w:val="2"/>
        </w:numPr>
        <w:spacing w:after="40" w:before="40"/>
      </w:pPr>
      <w:r>
        <w:rPr>
          <w:sz w:val="22"/>
          <w:szCs w:val="22"/>
        </w:rPr>
        <w:t xml:space="preserve">Qualitative (Categorical) Data – Non-numerical; describes attributes. Example: gender, religion, brand preference.</w:t>
      </w:r>
    </w:p>
    <w:p>
      <w:pPr>
        <w:pStyle w:val="ListParagraph"/>
        <w:numPr>
          <w:ilvl w:val="0"/>
          <w:numId w:val="2"/>
        </w:numPr>
        <w:spacing w:after="40" w:before="40"/>
      </w:pPr>
      <w:r>
        <w:rPr>
          <w:sz w:val="22"/>
          <w:szCs w:val="22"/>
        </w:rPr>
        <w:t xml:space="preserve">Quantitative (Numerical) Data – Numerical values. Further divided into:</w:t>
      </w:r>
    </w:p>
    <w:p>
      <w:pPr>
        <w:pStyle w:val="ListParagraph"/>
        <w:numPr>
          <w:ilvl w:val="1"/>
          <w:numId w:val="2"/>
        </w:numPr>
        <w:spacing w:after="40" w:before="40"/>
      </w:pPr>
      <w:r>
        <w:rPr>
          <w:sz w:val="22"/>
          <w:szCs w:val="22"/>
        </w:rPr>
        <w:t xml:space="preserve">Discrete Data: Takes only integer values. Example: number of employees, units sold.</w:t>
      </w:r>
    </w:p>
    <w:p>
      <w:pPr>
        <w:pStyle w:val="ListParagraph"/>
        <w:numPr>
          <w:ilvl w:val="1"/>
          <w:numId w:val="2"/>
        </w:numPr>
        <w:spacing w:after="40" w:before="40"/>
      </w:pPr>
      <w:r>
        <w:rPr>
          <w:sz w:val="22"/>
          <w:szCs w:val="22"/>
        </w:rPr>
        <w:t xml:space="preserve">Continuous Data: Can take any value within a range. Example: weight, temperature, profit.</w:t>
      </w:r>
    </w:p>
    <w:p>
      <w:pPr>
        <w:spacing w:after="60" w:before="60"/>
      </w:pPr>
      <w:r>
        <w:t xml:space="preserve"/>
      </w:r>
    </w:p>
    <w:p>
      <w:pPr>
        <w:pStyle w:val="Heading3"/>
        <w:spacing w:after="120" w:before="200"/>
      </w:pPr>
      <w:r>
        <w:rPr>
          <w:b/>
          <w:bCs/>
          <w:color w:val="2E86AB"/>
        </w:rPr>
        <w:t xml:space="preserve">Types of Data by Variables</w:t>
      </w:r>
    </w:p>
    <w:p>
      <w:pPr>
        <w:pStyle w:val="ListParagraph"/>
        <w:numPr>
          <w:ilvl w:val="0"/>
          <w:numId w:val="2"/>
        </w:numPr>
        <w:spacing w:after="40" w:before="40"/>
      </w:pPr>
      <w:r>
        <w:rPr>
          <w:sz w:val="22"/>
          <w:szCs w:val="22"/>
        </w:rPr>
        <w:t xml:space="preserve">Univariate Data – Observation on a single variable. Example: marks of students.</w:t>
      </w:r>
    </w:p>
    <w:p>
      <w:pPr>
        <w:pStyle w:val="ListParagraph"/>
        <w:numPr>
          <w:ilvl w:val="0"/>
          <w:numId w:val="2"/>
        </w:numPr>
        <w:spacing w:after="40" w:before="40"/>
      </w:pPr>
      <w:r>
        <w:rPr>
          <w:sz w:val="22"/>
          <w:szCs w:val="22"/>
        </w:rPr>
        <w:t xml:space="preserve">Bivariate Data – Observations on two variables simultaneously. Example: height and weight.</w:t>
      </w:r>
    </w:p>
    <w:p>
      <w:pPr>
        <w:pStyle w:val="ListParagraph"/>
        <w:numPr>
          <w:ilvl w:val="0"/>
          <w:numId w:val="2"/>
        </w:numPr>
        <w:spacing w:after="40" w:before="40"/>
      </w:pPr>
      <w:r>
        <w:rPr>
          <w:sz w:val="22"/>
          <w:szCs w:val="22"/>
        </w:rPr>
        <w:t xml:space="preserve">Multivariate Data – Observations on more than two variables. Example: height, weight, age, income.</w:t>
      </w:r>
    </w:p>
    <w:p>
      <w:pPr>
        <w:spacing w:after="60" w:before="60"/>
      </w:pPr>
      <w:r>
        <w:t xml:space="preserve"/>
      </w:r>
    </w:p>
    <w:p>
      <w:pPr>
        <w:pStyle w:val="Heading3"/>
        <w:spacing w:after="120" w:before="200"/>
      </w:pPr>
      <w:r>
        <w:rPr>
          <w:b/>
          <w:bCs/>
          <w:color w:val="2E86AB"/>
        </w:rPr>
        <w:t xml:space="preserve">Types of Data by Time</w:t>
      </w:r>
    </w:p>
    <w:p>
      <w:pPr>
        <w:pStyle w:val="ListParagraph"/>
        <w:numPr>
          <w:ilvl w:val="0"/>
          <w:numId w:val="2"/>
        </w:numPr>
        <w:spacing w:after="40" w:before="40"/>
      </w:pPr>
      <w:r>
        <w:rPr>
          <w:sz w:val="22"/>
          <w:szCs w:val="22"/>
        </w:rPr>
        <w:t xml:space="preserve">Time-Series Data – Data collected over different time periods for the same variable. Useful for trend analysis. Example: monthly sales figures.</w:t>
      </w:r>
    </w:p>
    <w:p>
      <w:pPr>
        <w:pStyle w:val="ListParagraph"/>
        <w:numPr>
          <w:ilvl w:val="0"/>
          <w:numId w:val="2"/>
        </w:numPr>
        <w:spacing w:after="40" w:before="40"/>
      </w:pPr>
      <w:r>
        <w:rPr>
          <w:sz w:val="22"/>
          <w:szCs w:val="22"/>
        </w:rPr>
        <w:t xml:space="preserve">Cross-Sectional Data – Data collected at a single point in time across multiple subjects. Example: income of 100 families in Delhi in 2023.</w:t>
      </w:r>
    </w:p>
    <w:p>
      <w:pPr>
        <w:spacing w:after="60" w:before="60"/>
      </w:pPr>
      <w:r>
        <w:t xml:space="preserve"/>
      </w:r>
    </w:p>
    <w:p>
      <w:pPr>
        <w:pStyle w:val="Heading3"/>
        <w:spacing w:after="120" w:before="200"/>
      </w:pPr>
      <w:r>
        <w:rPr>
          <w:b/>
          <w:bCs/>
          <w:color w:val="2E86AB"/>
        </w:rPr>
        <w:t xml:space="preserve">Scales of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Scale</w:t>
            </w:r>
          </w:p>
        </w:tc>
        <w:tc>
          <w:tcPr>
            <w:tcW w:type="dxa" w:w="250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250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Properties</w:t>
            </w:r>
          </w:p>
        </w:tc>
        <w:tc>
          <w:tcPr>
            <w:tcW w:type="dxa" w:w="23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Nominal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Categories only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Classification</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Gender, Religion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Ordinal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Ordered categories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Order, not distance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Grades (A,B,C)</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Interval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Equal intervals, no true zero</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Order + distance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Temperature (°C)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Ratio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True zero exists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All mathematical ops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Height, Weight, Sales</w:t>
            </w:r>
          </w:p>
        </w:tc>
      </w:tr>
    </w:tbl>
    <w:p>
      <w:pPr>
        <w:spacing w:after="60" w:before="60"/>
      </w:pPr>
      <w:r>
        <w:t xml:space="preserve"/>
      </w:r>
    </w:p>
    <w:p>
      <w:pPr>
        <w:pStyle w:val="Heading2"/>
        <w:pBdr>
          <w:bottom w:val="single" w:color="A8C8E8" w:sz="3"/>
        </w:pBdr>
        <w:spacing w:after="180" w:before="300"/>
      </w:pPr>
      <w:r>
        <w:rPr>
          <w:b/>
          <w:bCs/>
          <w:color w:val="1B3A6B"/>
        </w:rPr>
        <w:t xml:space="preserve">1.2  Measures of Central Tendency</w:t>
      </w:r>
    </w:p>
    <w:p>
      <w:pPr>
        <w:spacing w:after="80" w:before="60"/>
        <w:jc w:val="both"/>
      </w:pPr>
      <w:r>
        <w:rPr>
          <w:b w:val="false"/>
          <w:bCs w:val="false"/>
          <w:i w:val="false"/>
          <w:iCs w:val="false"/>
          <w:color w:val="000000"/>
          <w:sz w:val="22"/>
          <w:szCs w:val="22"/>
        </w:rPr>
        <w:t xml:space="preserve">A measure of central tendency is a single value that represents the entire dataset by indicating the centre or typical value of the distribution.</w:t>
      </w:r>
    </w:p>
    <w:p>
      <w:pPr>
        <w:spacing w:after="60" w:before="60"/>
      </w:pPr>
      <w:r>
        <w:t xml:space="preserve"/>
      </w:r>
    </w:p>
    <w:p>
      <w:pPr>
        <w:pStyle w:val="Heading3"/>
        <w:spacing w:after="120" w:before="200"/>
      </w:pPr>
      <w:r>
        <w:rPr>
          <w:b/>
          <w:bCs/>
          <w:color w:val="2E86AB"/>
        </w:rPr>
        <w:t xml:space="preserve">1.2.1  Arithmetic Mean (AM)</w:t>
      </w:r>
    </w:p>
    <w:p>
      <w:pPr>
        <w:spacing w:after="80" w:before="60"/>
        <w:jc w:val="both"/>
      </w:pPr>
      <w:r>
        <w:rPr>
          <w:b w:val="false"/>
          <w:bCs w:val="false"/>
          <w:i w:val="false"/>
          <w:iCs w:val="false"/>
          <w:color w:val="000000"/>
          <w:sz w:val="22"/>
          <w:szCs w:val="22"/>
        </w:rPr>
        <w:t xml:space="preserve">The arithmetic mean is the most widely used measure of central tendency. It is the sum of all observations divided by the number of observations.</w:t>
      </w:r>
    </w:p>
    <w:p>
      <w:pPr>
        <w:spacing w:after="60" w:before="60"/>
      </w:pPr>
      <w:r>
        <w:t xml:space="preserve"/>
      </w:r>
    </w:p>
    <w:p>
      <w:pPr>
        <w:spacing w:after="80" w:before="160"/>
      </w:pPr>
      <w:r>
        <w:rPr>
          <w:b/>
          <w:bCs/>
          <w:sz w:val="24"/>
          <w:szCs w:val="24"/>
          <w:u w:val="single"/>
        </w:rPr>
        <w:t xml:space="preserve">Simple Arithmetic Mean (Ungrouped Data)</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x̄ = (ΣX) / N</w:t>
      </w:r>
    </w:p>
    <w:p>
      <w:pPr>
        <w:spacing w:after="80" w:before="60"/>
        <w:jc w:val="both"/>
      </w:pPr>
      <w:r>
        <w:rPr>
          <w:b w:val="false"/>
          <w:bCs w:val="false"/>
          <w:i w:val="false"/>
          <w:iCs w:val="false"/>
          <w:color w:val="000000"/>
          <w:sz w:val="22"/>
          <w:szCs w:val="22"/>
        </w:rPr>
        <w:t xml:space="preserve">where ΣX = sum of all values, N = total number of observations.</w:t>
      </w:r>
    </w:p>
    <w:p>
      <w:pPr>
        <w:spacing w:after="60" w:before="60"/>
      </w:pPr>
      <w:r>
        <w:t xml:space="preserve"/>
      </w:r>
    </w:p>
    <w:p>
      <w:pPr>
        <w:spacing w:after="80" w:before="160"/>
      </w:pPr>
      <w:r>
        <w:rPr>
          <w:b/>
          <w:bCs/>
          <w:sz w:val="24"/>
          <w:szCs w:val="24"/>
          <w:u w:val="single"/>
        </w:rPr>
        <w:t xml:space="preserve">Direct Method (Grouped Data)</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x̄ = (Σf·m) / Σf</w:t>
      </w:r>
    </w:p>
    <w:p>
      <w:pPr>
        <w:spacing w:after="80" w:before="60"/>
        <w:jc w:val="both"/>
      </w:pPr>
      <w:r>
        <w:rPr>
          <w:b w:val="false"/>
          <w:bCs w:val="false"/>
          <w:i w:val="false"/>
          <w:iCs w:val="false"/>
          <w:color w:val="000000"/>
          <w:sz w:val="22"/>
          <w:szCs w:val="22"/>
        </w:rPr>
        <w:t xml:space="preserve">where f = frequency, m = mid-value of the class interval.</w:t>
      </w:r>
    </w:p>
    <w:p>
      <w:pPr>
        <w:spacing w:after="60" w:before="60"/>
      </w:pPr>
      <w:r>
        <w:t xml:space="preserve"/>
      </w:r>
    </w:p>
    <w:p>
      <w:pPr>
        <w:spacing w:after="80" w:before="160"/>
      </w:pPr>
      <w:r>
        <w:rPr>
          <w:b/>
          <w:bCs/>
          <w:sz w:val="24"/>
          <w:szCs w:val="24"/>
          <w:u w:val="single"/>
        </w:rPr>
        <w:t xml:space="preserve">Short-Cut (Assumed Mean) Method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x̄ = A + (Σf·d) / Σf     where d = m – A</w:t>
      </w:r>
    </w:p>
    <w:p>
      <w:pPr>
        <w:spacing w:after="80" w:before="60"/>
        <w:jc w:val="both"/>
      </w:pPr>
      <w:r>
        <w:rPr>
          <w:b w:val="false"/>
          <w:bCs w:val="false"/>
          <w:i w:val="false"/>
          <w:iCs w:val="false"/>
          <w:color w:val="000000"/>
          <w:sz w:val="22"/>
          <w:szCs w:val="22"/>
        </w:rPr>
        <w:t xml:space="preserve">A = assumed mean, d = deviation from assumed mean.</w:t>
      </w:r>
    </w:p>
    <w:p>
      <w:pPr>
        <w:spacing w:after="60" w:before="60"/>
      </w:pPr>
      <w:r>
        <w:t xml:space="preserve"/>
      </w:r>
    </w:p>
    <w:p>
      <w:pPr>
        <w:spacing w:after="80" w:before="160"/>
      </w:pPr>
      <w:r>
        <w:rPr>
          <w:b/>
          <w:bCs/>
          <w:sz w:val="24"/>
          <w:szCs w:val="24"/>
          <w:u w:val="single"/>
        </w:rPr>
        <w:t xml:space="preserve">Step-Deviation Method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x̄ = A + [(Σf·u) / Σf] × h     where u = (m – A)/h</w:t>
      </w:r>
    </w:p>
    <w:p>
      <w:pPr>
        <w:spacing w:after="80" w:before="60"/>
        <w:jc w:val="both"/>
      </w:pPr>
      <w:r>
        <w:rPr>
          <w:b w:val="false"/>
          <w:bCs w:val="false"/>
          <w:i w:val="false"/>
          <w:iCs w:val="false"/>
          <w:color w:val="000000"/>
          <w:sz w:val="22"/>
          <w:szCs w:val="22"/>
        </w:rPr>
        <w:t xml:space="preserve">h = class width. This method simplifies calculations when deviations are large.</w:t>
      </w:r>
    </w:p>
    <w:p>
      <w:pPr>
        <w:spacing w:after="60" w:before="60"/>
      </w:pPr>
      <w:r>
        <w:t xml:space="preserve"/>
      </w:r>
    </w:p>
    <w:p>
      <w:pPr>
        <w:spacing w:after="80" w:before="160"/>
      </w:pPr>
      <w:r>
        <w:rPr>
          <w:b/>
          <w:bCs/>
          <w:sz w:val="24"/>
          <w:szCs w:val="24"/>
          <w:u w:val="single"/>
        </w:rPr>
        <w:t xml:space="preserve">Properties of Arithmetic Mean</w:t>
      </w:r>
    </w:p>
    <w:p>
      <w:pPr>
        <w:pStyle w:val="ListParagraph"/>
        <w:numPr>
          <w:ilvl w:val="0"/>
          <w:numId w:val="3"/>
        </w:numPr>
        <w:spacing w:after="40" w:before="40"/>
      </w:pPr>
      <w:r>
        <w:rPr>
          <w:sz w:val="22"/>
          <w:szCs w:val="22"/>
        </w:rPr>
        <w:t xml:space="preserve">The sum of deviations of observations from their mean is always zero: Σ(X – x̄) = 0.</w:t>
      </w:r>
    </w:p>
    <w:p>
      <w:pPr>
        <w:pStyle w:val="ListParagraph"/>
        <w:numPr>
          <w:ilvl w:val="0"/>
          <w:numId w:val="3"/>
        </w:numPr>
        <w:spacing w:after="40" w:before="40"/>
      </w:pPr>
      <w:r>
        <w:rPr>
          <w:sz w:val="22"/>
          <w:szCs w:val="22"/>
        </w:rPr>
        <w:t xml:space="preserve">The sum of squared deviations is minimum when deviations are taken from the mean.</w:t>
      </w:r>
    </w:p>
    <w:p>
      <w:pPr>
        <w:pStyle w:val="ListParagraph"/>
        <w:numPr>
          <w:ilvl w:val="0"/>
          <w:numId w:val="3"/>
        </w:numPr>
        <w:spacing w:after="40" w:before="40"/>
      </w:pPr>
      <w:r>
        <w:rPr>
          <w:sz w:val="22"/>
          <w:szCs w:val="22"/>
        </w:rPr>
        <w:t xml:space="preserve">Combined mean: x̄₁₂ = (n₁x̄₁ + n₂x̄₂) / (n₁ + n₂)</w:t>
      </w:r>
    </w:p>
    <w:p>
      <w:pPr>
        <w:pStyle w:val="ListParagraph"/>
        <w:numPr>
          <w:ilvl w:val="0"/>
          <w:numId w:val="3"/>
        </w:numPr>
        <w:spacing w:after="40" w:before="40"/>
      </w:pPr>
      <w:r>
        <w:rPr>
          <w:sz w:val="22"/>
          <w:szCs w:val="22"/>
        </w:rPr>
        <w:t xml:space="preserve">The mean is affected by every value in the dataset.</w:t>
      </w:r>
    </w:p>
    <w:p>
      <w:pPr>
        <w:pStyle w:val="ListParagraph"/>
        <w:numPr>
          <w:ilvl w:val="0"/>
          <w:numId w:val="3"/>
        </w:numPr>
        <w:spacing w:after="40" w:before="40"/>
      </w:pPr>
      <w:r>
        <w:rPr>
          <w:sz w:val="22"/>
          <w:szCs w:val="22"/>
        </w:rPr>
        <w:t xml:space="preserve">The mean is unduly influenced by extreme values (outliers).</w:t>
      </w:r>
    </w:p>
    <w:p>
      <w:pPr>
        <w:spacing w:after="60" w:before="60"/>
      </w:pPr>
      <w:r>
        <w:t xml:space="preserve"/>
      </w:r>
    </w:p>
    <w:p>
      <w:pPr>
        <w:pStyle w:val="Heading3"/>
        <w:spacing w:after="120" w:before="200"/>
      </w:pPr>
      <w:r>
        <w:rPr>
          <w:b/>
          <w:bCs/>
          <w:color w:val="2E86AB"/>
        </w:rPr>
        <w:t xml:space="preserve">1.2.2  Geometric Mean (GM)</w:t>
      </w:r>
    </w:p>
    <w:p>
      <w:pPr>
        <w:spacing w:after="80" w:before="60"/>
        <w:jc w:val="both"/>
      </w:pPr>
      <w:r>
        <w:rPr>
          <w:b w:val="false"/>
          <w:bCs w:val="false"/>
          <w:i w:val="false"/>
          <w:iCs w:val="false"/>
          <w:color w:val="000000"/>
          <w:sz w:val="22"/>
          <w:szCs w:val="22"/>
        </w:rPr>
        <w:t xml:space="preserve">The geometric mean is the nth root of the product of n values. It is used for averaging ratios, percentages, and growth rates.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GM = (X₁ × X₂ × X₃ × ... × Xn)^(1/n)</w:t>
      </w:r>
    </w:p>
    <w:p>
      <w:pPr>
        <w:spacing w:after="80" w:before="60"/>
        <w:jc w:val="both"/>
      </w:pPr>
      <w:r>
        <w:rPr>
          <w:b w:val="false"/>
          <w:bCs w:val="false"/>
          <w:i w:val="false"/>
          <w:iCs w:val="false"/>
          <w:color w:val="000000"/>
          <w:sz w:val="22"/>
          <w:szCs w:val="22"/>
        </w:rPr>
        <w:t xml:space="preserve">For grouped data:</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log(GM) = (Σf·log X) / Σf</w:t>
      </w:r>
    </w:p>
    <w:p>
      <w:pPr>
        <w:spacing w:after="80" w:before="60"/>
        <w:jc w:val="both"/>
      </w:pPr>
      <w:r>
        <w:rPr>
          <w:b w:val="false"/>
          <w:bCs w:val="false"/>
          <w:i w:val="false"/>
          <w:iCs w:val="false"/>
          <w:color w:val="000000"/>
          <w:sz w:val="22"/>
          <w:szCs w:val="22"/>
        </w:rPr>
        <w:t xml:space="preserve">Applications: index numbers, average growth rates, bacterial growth, compound interest problems.</w:t>
      </w:r>
    </w:p>
    <w:p>
      <w:pPr>
        <w:pBdr>
          <w:top w:val="none" w:color="FFFFFF" w:sz="1"/>
          <w:bottom w:val="none" w:color="FFFFFF" w:sz="1"/>
          <w:left w:val="single" w:color="2E86AB" w:sz="6"/>
          <w:right w:val="none" w:color="FFFFFF" w:sz="1"/>
        </w:pBdr>
        <w:shd w:fill="F5F7FA" w:val="clear"/>
        <w:spacing w:after="80" w:before="80"/>
        <w:ind w:left="360"/>
      </w:pPr>
      <w:r>
        <w:rPr>
          <w:i/>
          <w:iCs/>
          <w:color w:val="555555"/>
          <w:sz w:val="20"/>
          <w:szCs w:val="20"/>
        </w:rPr>
        <w:t xml:space="preserve">  NOTE: GM &lt; AM always (except when all values are equal). GM cannot be computed if any value is zero or negative.</w:t>
      </w:r>
    </w:p>
    <w:p>
      <w:pPr>
        <w:spacing w:after="60" w:before="60"/>
      </w:pPr>
      <w:r>
        <w:t xml:space="preserve"/>
      </w:r>
    </w:p>
    <w:p>
      <w:pPr>
        <w:pStyle w:val="Heading3"/>
        <w:spacing w:after="120" w:before="200"/>
      </w:pPr>
      <w:r>
        <w:rPr>
          <w:b/>
          <w:bCs/>
          <w:color w:val="2E86AB"/>
        </w:rPr>
        <w:t xml:space="preserve">1.2.3  Harmonic Mean (HM)</w:t>
      </w:r>
    </w:p>
    <w:p>
      <w:pPr>
        <w:spacing w:after="80" w:before="60"/>
        <w:jc w:val="both"/>
      </w:pPr>
      <w:r>
        <w:rPr>
          <w:b w:val="false"/>
          <w:bCs w:val="false"/>
          <w:i w:val="false"/>
          <w:iCs w:val="false"/>
          <w:color w:val="000000"/>
          <w:sz w:val="22"/>
          <w:szCs w:val="22"/>
        </w:rPr>
        <w:t xml:space="preserve">The harmonic mean is the reciprocal of the arithmetic mean of reciprocals of values.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HM = N / Σ(1/X)      [Ungrouped]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HM = Σf / Σ(f/m)    [Grouped]</w:t>
      </w:r>
    </w:p>
    <w:p>
      <w:pPr>
        <w:spacing w:after="80" w:before="60"/>
        <w:jc w:val="both"/>
      </w:pPr>
      <w:r>
        <w:rPr>
          <w:b w:val="false"/>
          <w:bCs w:val="false"/>
          <w:i w:val="false"/>
          <w:iCs w:val="false"/>
          <w:color w:val="000000"/>
          <w:sz w:val="22"/>
          <w:szCs w:val="22"/>
        </w:rPr>
        <w:t xml:space="preserve">Applications: averaging speeds, rates, time, and prices when equal quantities are involved (e.g., average speed when same distance is covered at different speeds).</w:t>
      </w:r>
    </w:p>
    <w:p>
      <w:pPr>
        <w:spacing w:after="60" w:before="60"/>
      </w:pPr>
      <w:r>
        <w:t xml:space="preserve"/>
      </w:r>
    </w:p>
    <w:p>
      <w:pPr>
        <w:spacing w:after="80" w:before="160"/>
      </w:pPr>
      <w:r>
        <w:rPr>
          <w:b/>
          <w:bCs/>
          <w:sz w:val="24"/>
          <w:szCs w:val="24"/>
          <w:u w:val="single"/>
        </w:rPr>
        <w:t xml:space="preserve">Relationship Between AM, GM, and HM</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AM ≥ GM ≥ HM   (equality holds when all values are equal)</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GM² = AM × HM</w:t>
      </w:r>
    </w:p>
    <w:p>
      <w:pPr>
        <w:spacing w:after="60" w:before="60"/>
      </w:pPr>
      <w:r>
        <w:t xml:space="preserve"/>
      </w:r>
    </w:p>
    <w:p>
      <w:pPr>
        <w:pStyle w:val="Heading2"/>
        <w:pBdr>
          <w:bottom w:val="single" w:color="A8C8E8" w:sz="3"/>
        </w:pBdr>
        <w:spacing w:after="180" w:before="300"/>
      </w:pPr>
      <w:r>
        <w:rPr>
          <w:b/>
          <w:bCs/>
          <w:color w:val="1B3A6B"/>
        </w:rPr>
        <w:t xml:space="preserve">1.3  Positional Averages</w:t>
      </w:r>
    </w:p>
    <w:p>
      <w:pPr>
        <w:spacing w:after="60" w:before="60"/>
      </w:pPr>
      <w:r>
        <w:t xml:space="preserve"/>
      </w:r>
    </w:p>
    <w:p>
      <w:pPr>
        <w:pStyle w:val="Heading3"/>
        <w:spacing w:after="120" w:before="200"/>
      </w:pPr>
      <w:r>
        <w:rPr>
          <w:b/>
          <w:bCs/>
          <w:color w:val="2E86AB"/>
        </w:rPr>
        <w:t xml:space="preserve">1.3.1  Median</w:t>
      </w:r>
    </w:p>
    <w:p>
      <w:pPr>
        <w:spacing w:after="80" w:before="60"/>
        <w:jc w:val="both"/>
      </w:pPr>
      <w:r>
        <w:rPr>
          <w:b w:val="false"/>
          <w:bCs w:val="false"/>
          <w:i w:val="false"/>
          <w:iCs w:val="false"/>
          <w:color w:val="000000"/>
          <w:sz w:val="22"/>
          <w:szCs w:val="22"/>
        </w:rPr>
        <w:t xml:space="preserve">The median is the middle value of an ordered dataset. It divides the distribution into two equal halves.</w:t>
      </w:r>
    </w:p>
    <w:p>
      <w:pPr>
        <w:spacing w:after="80" w:before="160"/>
      </w:pPr>
      <w:r>
        <w:rPr>
          <w:b/>
          <w:bCs/>
          <w:sz w:val="24"/>
          <w:szCs w:val="24"/>
          <w:u w:val="single"/>
        </w:rPr>
        <w:t xml:space="preserve">Ungrouped Data</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If N is odd: Median = value of [(N+1)/2]th observation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If N is even: Median = average of (N/2)th and (N/2+1)th observation</w:t>
      </w:r>
    </w:p>
    <w:p>
      <w:pPr>
        <w:spacing w:after="80" w:before="160"/>
      </w:pPr>
      <w:r>
        <w:rPr>
          <w:b/>
          <w:bCs/>
          <w:sz w:val="24"/>
          <w:szCs w:val="24"/>
          <w:u w:val="single"/>
        </w:rPr>
        <w:t xml:space="preserve">Grouped Data (Continuous Frequency Distribution)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Median = L + [(N/2 – CF) / f] × h</w:t>
      </w:r>
    </w:p>
    <w:p>
      <w:pPr>
        <w:spacing w:after="80" w:before="60"/>
        <w:jc w:val="both"/>
      </w:pPr>
      <w:r>
        <w:rPr>
          <w:b w:val="false"/>
          <w:bCs w:val="false"/>
          <w:i w:val="false"/>
          <w:iCs w:val="false"/>
          <w:color w:val="000000"/>
          <w:sz w:val="22"/>
          <w:szCs w:val="22"/>
        </w:rPr>
        <w:t xml:space="preserve">L = lower boundary of median class, N = total frequency, CF = cumulative frequency before median class, f = frequency of median class, h = class width.</w:t>
      </w:r>
    </w:p>
    <w:p>
      <w:pPr>
        <w:pBdr>
          <w:top w:val="none" w:color="FFFFFF" w:sz="1"/>
          <w:bottom w:val="none" w:color="FFFFFF" w:sz="1"/>
          <w:left w:val="single" w:color="2E86AB" w:sz="6"/>
          <w:right w:val="none" w:color="FFFFFF" w:sz="1"/>
        </w:pBdr>
        <w:shd w:fill="F5F7FA" w:val="clear"/>
        <w:spacing w:after="80" w:before="80"/>
        <w:ind w:left="360"/>
      </w:pPr>
      <w:r>
        <w:rPr>
          <w:i/>
          <w:iCs/>
          <w:color w:val="555555"/>
          <w:sz w:val="20"/>
          <w:szCs w:val="20"/>
        </w:rPr>
        <w:t xml:space="preserve">  NOTE: The median is not affected by extreme values and is the best average for open-end distributions.</w:t>
      </w:r>
    </w:p>
    <w:p>
      <w:pPr>
        <w:spacing w:after="60" w:before="60"/>
      </w:pPr>
      <w:r>
        <w:t xml:space="preserve"/>
      </w:r>
    </w:p>
    <w:p>
      <w:pPr>
        <w:pStyle w:val="Heading3"/>
        <w:spacing w:after="120" w:before="200"/>
      </w:pPr>
      <w:r>
        <w:rPr>
          <w:b/>
          <w:bCs/>
          <w:color w:val="2E86AB"/>
        </w:rPr>
        <w:t xml:space="preserve">1.3.2  Mode</w:t>
      </w:r>
    </w:p>
    <w:p>
      <w:pPr>
        <w:spacing w:after="80" w:before="60"/>
        <w:jc w:val="both"/>
      </w:pPr>
      <w:r>
        <w:rPr>
          <w:b w:val="false"/>
          <w:bCs w:val="false"/>
          <w:i w:val="false"/>
          <w:iCs w:val="false"/>
          <w:color w:val="000000"/>
          <w:sz w:val="22"/>
          <w:szCs w:val="22"/>
        </w:rPr>
        <w:t xml:space="preserve">The mode is the value that occurs most frequently in a dataset. A distribution may be unimodal, bimodal, or multimodal.</w:t>
      </w:r>
    </w:p>
    <w:p>
      <w:pPr>
        <w:spacing w:after="80" w:before="160"/>
      </w:pPr>
      <w:r>
        <w:rPr>
          <w:b/>
          <w:bCs/>
          <w:sz w:val="24"/>
          <w:szCs w:val="24"/>
          <w:u w:val="single"/>
        </w:rPr>
        <w:t xml:space="preserve">Grouped Data</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Mode = L + [f₁ – f₀] / [2f₁ – f₀ – f₂] × h</w:t>
      </w:r>
    </w:p>
    <w:p>
      <w:pPr>
        <w:spacing w:after="80" w:before="60"/>
        <w:jc w:val="both"/>
      </w:pPr>
      <w:r>
        <w:rPr>
          <w:b w:val="false"/>
          <w:bCs w:val="false"/>
          <w:i w:val="false"/>
          <w:iCs w:val="false"/>
          <w:color w:val="000000"/>
          <w:sz w:val="22"/>
          <w:szCs w:val="22"/>
        </w:rPr>
        <w:t xml:space="preserve">L = lower boundary of modal class, f₁ = frequency of modal class, f₀ = frequency of preceding class, f₂ = frequency of following class, h = class width.</w:t>
      </w:r>
    </w:p>
    <w:p>
      <w:pPr>
        <w:spacing w:after="60" w:before="60"/>
      </w:pPr>
      <w:r>
        <w:t xml:space="preserve"/>
      </w:r>
    </w:p>
    <w:p>
      <w:pPr>
        <w:spacing w:after="80" w:before="160"/>
      </w:pPr>
      <w:r>
        <w:rPr>
          <w:b/>
          <w:bCs/>
          <w:sz w:val="24"/>
          <w:szCs w:val="24"/>
          <w:u w:val="single"/>
        </w:rPr>
        <w:t xml:space="preserve">Empirical Relationship</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Mode ≈ 3 Median – 2 Mean</w:t>
      </w:r>
    </w:p>
    <w:p>
      <w:pPr>
        <w:spacing w:after="60" w:before="60"/>
      </w:pPr>
      <w:r>
        <w:t xml:space="preserve"/>
      </w:r>
    </w:p>
    <w:p>
      <w:pPr>
        <w:pStyle w:val="Heading3"/>
        <w:spacing w:after="120" w:before="200"/>
      </w:pPr>
      <w:r>
        <w:rPr>
          <w:b/>
          <w:bCs/>
          <w:color w:val="2E86AB"/>
        </w:rPr>
        <w:t xml:space="preserve">1.3.3  Quartiles, Deciles, and Percentiles</w:t>
      </w:r>
    </w:p>
    <w:p>
      <w:pPr>
        <w:spacing w:after="80" w:before="60"/>
        <w:jc w:val="both"/>
      </w:pPr>
      <w:r>
        <w:rPr>
          <w:b w:val="false"/>
          <w:bCs w:val="false"/>
          <w:i w:val="false"/>
          <w:iCs w:val="false"/>
          <w:color w:val="000000"/>
          <w:sz w:val="22"/>
          <w:szCs w:val="22"/>
        </w:rPr>
        <w:t xml:space="preserve">These are partition values that divide a distribution into equal parts.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Qr = L + [(r·N/4 – CF) / f] × h    r = 1, 2, 3</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Dr = L + [(r·N/10 – CF) / f] × h   r = 1 to 9</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Pr = L + [(r·N/100 – CF) / f] × h  r = 1 to 99</w:t>
      </w:r>
    </w:p>
    <w:p>
      <w:pPr>
        <w:pStyle w:val="ListParagraph"/>
        <w:numPr>
          <w:ilvl w:val="0"/>
          <w:numId w:val="2"/>
        </w:numPr>
        <w:spacing w:after="40" w:before="40"/>
      </w:pPr>
      <w:r>
        <w:rPr>
          <w:sz w:val="22"/>
          <w:szCs w:val="22"/>
        </w:rPr>
        <w:t xml:space="preserve">Q1 = First Quartile = 25th Percentile</w:t>
      </w:r>
    </w:p>
    <w:p>
      <w:pPr>
        <w:pStyle w:val="ListParagraph"/>
        <w:numPr>
          <w:ilvl w:val="0"/>
          <w:numId w:val="2"/>
        </w:numPr>
        <w:spacing w:after="40" w:before="40"/>
      </w:pPr>
      <w:r>
        <w:rPr>
          <w:sz w:val="22"/>
          <w:szCs w:val="22"/>
        </w:rPr>
        <w:t xml:space="preserve">Q2 = Second Quartile = Median = 50th Percentile</w:t>
      </w:r>
    </w:p>
    <w:p>
      <w:pPr>
        <w:pStyle w:val="ListParagraph"/>
        <w:numPr>
          <w:ilvl w:val="0"/>
          <w:numId w:val="2"/>
        </w:numPr>
        <w:spacing w:after="40" w:before="40"/>
      </w:pPr>
      <w:r>
        <w:rPr>
          <w:sz w:val="22"/>
          <w:szCs w:val="22"/>
        </w:rPr>
        <w:t xml:space="preserve">Q3 = Third Quartile = 75th Percentile</w:t>
      </w:r>
    </w:p>
    <w:p>
      <w:pPr>
        <w:spacing w:after="60" w:before="60"/>
      </w:pPr>
      <w:r>
        <w:t xml:space="preserve"/>
      </w:r>
    </w:p>
    <w:p>
      <w:pPr>
        <w:spacing w:after="80" w:before="160"/>
      </w:pPr>
      <w:r>
        <w:rPr>
          <w:b/>
          <w:bCs/>
          <w:sz w:val="24"/>
          <w:szCs w:val="24"/>
          <w:u w:val="single"/>
        </w:rPr>
        <w:t xml:space="preserve">Graphical Presentation – Ogive Method</w:t>
      </w:r>
    </w:p>
    <w:p>
      <w:pPr>
        <w:spacing w:after="80" w:before="60"/>
        <w:jc w:val="both"/>
      </w:pPr>
      <w:r>
        <w:rPr>
          <w:b w:val="false"/>
          <w:bCs w:val="false"/>
          <w:i w:val="false"/>
          <w:iCs w:val="false"/>
          <w:color w:val="000000"/>
          <w:sz w:val="22"/>
          <w:szCs w:val="22"/>
        </w:rPr>
        <w:t xml:space="preserve">Quartiles, deciles and percentiles can be located graphically using ogive (cumulative frequency polygon). Plot cumulative frequencies against upper class boundaries. Locate N/4, N/2, 3N/4 on Y-axis and drop perpendiculars to X-axis to get Q1, Q2, Q3.</w:t>
      </w:r>
    </w:p>
    <w:p>
      <w:pPr>
        <w:spacing w:after="60" w:before="60"/>
      </w:pPr>
      <w:r>
        <w:t xml:space="preserve"/>
      </w:r>
    </w:p>
    <w:p>
      <w:pPr>
        <w:pStyle w:val="Heading2"/>
        <w:pBdr>
          <w:bottom w:val="single" w:color="A8C8E8" w:sz="3"/>
        </w:pBdr>
        <w:spacing w:after="180" w:before="300"/>
      </w:pPr>
      <w:r>
        <w:rPr>
          <w:b/>
          <w:bCs/>
          <w:color w:val="1B3A6B"/>
        </w:rPr>
        <w:t xml:space="preserve">1.4  Measures of Dispersion</w:t>
      </w:r>
    </w:p>
    <w:p>
      <w:pPr>
        <w:spacing w:after="80" w:before="60"/>
        <w:jc w:val="both"/>
      </w:pPr>
      <w:r>
        <w:rPr>
          <w:b w:val="false"/>
          <w:bCs w:val="false"/>
          <w:i w:val="false"/>
          <w:iCs w:val="false"/>
          <w:color w:val="000000"/>
          <w:sz w:val="22"/>
          <w:szCs w:val="22"/>
        </w:rPr>
        <w:t xml:space="preserve">Dispersion measures the spread or variability in a dataset. It tells us how much the observations deviate from the central value.</w:t>
      </w:r>
    </w:p>
    <w:p>
      <w:pPr>
        <w:spacing w:after="60" w:before="60"/>
      </w:pPr>
      <w:r>
        <w:t xml:space="preserve"/>
      </w:r>
    </w:p>
    <w:p>
      <w:pPr>
        <w:pStyle w:val="Heading3"/>
        <w:spacing w:after="120" w:before="200"/>
      </w:pPr>
      <w:r>
        <w:rPr>
          <w:b/>
          <w:bCs/>
          <w:color w:val="2E86AB"/>
        </w:rPr>
        <w:t xml:space="preserve">1.4.1  Range</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Range (R) = Maximum Value – Minimum Value</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Coefficient of Range = (L – S) / (L + S)</w:t>
      </w:r>
    </w:p>
    <w:p>
      <w:pPr>
        <w:spacing w:after="80" w:before="60"/>
        <w:jc w:val="both"/>
      </w:pPr>
      <w:r>
        <w:rPr>
          <w:b w:val="false"/>
          <w:bCs w:val="false"/>
          <w:i w:val="false"/>
          <w:iCs w:val="false"/>
          <w:color w:val="000000"/>
          <w:sz w:val="22"/>
          <w:szCs w:val="22"/>
        </w:rPr>
        <w:t xml:space="preserve">Simplest measure; highly affected by extreme values. Used in quality control (control charts).</w:t>
      </w:r>
    </w:p>
    <w:p>
      <w:pPr>
        <w:spacing w:after="60" w:before="60"/>
      </w:pPr>
      <w:r>
        <w:t xml:space="preserve"/>
      </w:r>
    </w:p>
    <w:p>
      <w:pPr>
        <w:pStyle w:val="Heading3"/>
        <w:spacing w:after="120" w:before="200"/>
      </w:pPr>
      <w:r>
        <w:rPr>
          <w:b/>
          <w:bCs/>
          <w:color w:val="2E86AB"/>
        </w:rPr>
        <w:t xml:space="preserve">1.4.2  Quartile Deviation (QD)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QD = (Q3 – Q1) / 2</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Coefficient of QD = (Q3 – Q1) / (Q3 + Q1)</w:t>
      </w:r>
    </w:p>
    <w:p>
      <w:pPr>
        <w:spacing w:after="80" w:before="60"/>
        <w:jc w:val="both"/>
      </w:pPr>
      <w:r>
        <w:rPr>
          <w:b w:val="false"/>
          <w:bCs w:val="false"/>
          <w:i w:val="false"/>
          <w:iCs w:val="false"/>
          <w:color w:val="000000"/>
          <w:sz w:val="22"/>
          <w:szCs w:val="22"/>
        </w:rPr>
        <w:t xml:space="preserve">Also called semi-interquartile range. Not affected by extreme values. Suitable for open-end distributions.</w:t>
      </w:r>
    </w:p>
    <w:p>
      <w:pPr>
        <w:spacing w:after="60" w:before="60"/>
      </w:pPr>
      <w:r>
        <w:t xml:space="preserve"/>
      </w:r>
    </w:p>
    <w:p>
      <w:pPr>
        <w:pStyle w:val="Heading3"/>
        <w:spacing w:after="120" w:before="200"/>
      </w:pPr>
      <w:r>
        <w:rPr>
          <w:b/>
          <w:bCs/>
          <w:color w:val="2E86AB"/>
        </w:rPr>
        <w:t xml:space="preserve">1.4.3  Mean Deviation (MD)</w:t>
      </w:r>
    </w:p>
    <w:p>
      <w:pPr>
        <w:spacing w:after="80" w:before="60"/>
        <w:jc w:val="both"/>
      </w:pPr>
      <w:r>
        <w:rPr>
          <w:b w:val="false"/>
          <w:bCs w:val="false"/>
          <w:i w:val="false"/>
          <w:iCs w:val="false"/>
          <w:color w:val="000000"/>
          <w:sz w:val="22"/>
          <w:szCs w:val="22"/>
        </w:rPr>
        <w:t xml:space="preserve">Mean deviation is the arithmetic mean of the absolute deviations taken from mean or median.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MD(x̄) = Σ|X – x̄| / N    [Ungrouped]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MD(x̄) = Σf|m – x̄| / Σf  [Grouped]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Coefficient of MD = MD / Mean (or Median)</w:t>
      </w:r>
    </w:p>
    <w:p>
      <w:pPr>
        <w:pBdr>
          <w:top w:val="none" w:color="FFFFFF" w:sz="1"/>
          <w:bottom w:val="none" w:color="FFFFFF" w:sz="1"/>
          <w:left w:val="single" w:color="2E86AB" w:sz="6"/>
          <w:right w:val="none" w:color="FFFFFF" w:sz="1"/>
        </w:pBdr>
        <w:shd w:fill="F5F7FA" w:val="clear"/>
        <w:spacing w:after="80" w:before="80"/>
        <w:ind w:left="360"/>
      </w:pPr>
      <w:r>
        <w:rPr>
          <w:i/>
          <w:iCs/>
          <w:color w:val="555555"/>
          <w:sz w:val="20"/>
          <w:szCs w:val="20"/>
        </w:rPr>
        <w:t xml:space="preserve">  NOTE: Mean deviation is minimum when deviations are taken from the median.</w:t>
      </w:r>
    </w:p>
    <w:p>
      <w:pPr>
        <w:spacing w:after="60" w:before="60"/>
      </w:pPr>
      <w:r>
        <w:t xml:space="preserve"/>
      </w:r>
    </w:p>
    <w:p>
      <w:pPr>
        <w:pStyle w:val="Heading3"/>
        <w:spacing w:after="120" w:before="200"/>
      </w:pPr>
      <w:r>
        <w:rPr>
          <w:b/>
          <w:bCs/>
          <w:color w:val="2E86AB"/>
        </w:rPr>
        <w:t xml:space="preserve">1.4.4  Standard Deviation (SD) &amp; Variance</w:t>
      </w:r>
    </w:p>
    <w:p>
      <w:pPr>
        <w:spacing w:after="80" w:before="60"/>
        <w:jc w:val="both"/>
      </w:pPr>
      <w:r>
        <w:rPr>
          <w:b w:val="false"/>
          <w:bCs w:val="false"/>
          <w:i w:val="false"/>
          <w:iCs w:val="false"/>
          <w:color w:val="000000"/>
          <w:sz w:val="22"/>
          <w:szCs w:val="22"/>
        </w:rPr>
        <w:t xml:space="preserve">Standard deviation is the most important and widely used measure of dispersion. It is the positive square root of the arithmetic mean of squared deviations from the mean.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σ = √[Σ(X – x̄)² / N]    [Ungrouped – Direct Method]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σ = √[(ΣX²/N) – (x̄)²]   [Ungrouped – Short-Cut]</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σ = √[Σf(m–x̄)²/Σf]      [Grouped – Direct Method]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σ = h × √[(Σfu²/Σf) – (Σfu/Σf)²]   [Grouped – Step Deviation]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Variance (σ²) = σ²</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Coefficient of Variation (CV) = (σ / x̄) × 100</w:t>
      </w:r>
    </w:p>
    <w:p>
      <w:pPr>
        <w:spacing w:after="60" w:before="60"/>
      </w:pPr>
      <w:r>
        <w:t xml:space="preserve"/>
      </w:r>
    </w:p>
    <w:p>
      <w:pPr>
        <w:spacing w:after="80" w:before="160"/>
      </w:pPr>
      <w:r>
        <w:rPr>
          <w:b/>
          <w:bCs/>
          <w:sz w:val="24"/>
          <w:szCs w:val="24"/>
          <w:u w:val="single"/>
        </w:rPr>
        <w:t xml:space="preserve">Properties of Standard Deviation</w:t>
      </w:r>
    </w:p>
    <w:p>
      <w:pPr>
        <w:pStyle w:val="ListParagraph"/>
        <w:numPr>
          <w:ilvl w:val="0"/>
          <w:numId w:val="3"/>
        </w:numPr>
        <w:spacing w:after="40" w:before="40"/>
      </w:pPr>
      <w:r>
        <w:rPr>
          <w:sz w:val="22"/>
          <w:szCs w:val="22"/>
        </w:rPr>
        <w:t xml:space="preserve">SD is always non-negative.</w:t>
      </w:r>
    </w:p>
    <w:p>
      <w:pPr>
        <w:pStyle w:val="ListParagraph"/>
        <w:numPr>
          <w:ilvl w:val="0"/>
          <w:numId w:val="3"/>
        </w:numPr>
        <w:spacing w:after="40" w:before="40"/>
      </w:pPr>
      <w:r>
        <w:rPr>
          <w:sz w:val="22"/>
          <w:szCs w:val="22"/>
        </w:rPr>
        <w:t xml:space="preserve">SD of a constant is zero.</w:t>
      </w:r>
    </w:p>
    <w:p>
      <w:pPr>
        <w:pStyle w:val="ListParagraph"/>
        <w:numPr>
          <w:ilvl w:val="0"/>
          <w:numId w:val="3"/>
        </w:numPr>
        <w:spacing w:after="40" w:before="40"/>
      </w:pPr>
      <w:r>
        <w:rPr>
          <w:sz w:val="22"/>
          <w:szCs w:val="22"/>
        </w:rPr>
        <w:t xml:space="preserve">SD is independent of change of origin (adding/subtracting a constant does not change SD).</w:t>
      </w:r>
    </w:p>
    <w:p>
      <w:pPr>
        <w:pStyle w:val="ListParagraph"/>
        <w:numPr>
          <w:ilvl w:val="0"/>
          <w:numId w:val="3"/>
        </w:numPr>
        <w:spacing w:after="40" w:before="40"/>
      </w:pPr>
      <w:r>
        <w:rPr>
          <w:sz w:val="22"/>
          <w:szCs w:val="22"/>
        </w:rPr>
        <w:t xml:space="preserve">SD is dependent on change of scale: if each value is multiplied by k, SD becomes |k|·σ.</w:t>
      </w:r>
    </w:p>
    <w:p>
      <w:pPr>
        <w:pStyle w:val="ListParagraph"/>
        <w:numPr>
          <w:ilvl w:val="0"/>
          <w:numId w:val="3"/>
        </w:numPr>
        <w:spacing w:after="40" w:before="40"/>
      </w:pPr>
      <w:r>
        <w:rPr>
          <w:sz w:val="22"/>
          <w:szCs w:val="22"/>
        </w:rPr>
        <w:t xml:space="preserve">Combined SD: σ₁₂ = √[(n₁σ₁² + n₂σ₂² + n₁d₁² + n₂d₂²)/(n₁+n₂)] where d₁ = x̄₁–x̄₁₂, d₂ = x̄₂–x̄₁₂.</w:t>
      </w:r>
    </w:p>
    <w:p>
      <w:pPr>
        <w:pStyle w:val="ListParagraph"/>
        <w:numPr>
          <w:ilvl w:val="0"/>
          <w:numId w:val="3"/>
        </w:numPr>
        <w:spacing w:after="40" w:before="40"/>
      </w:pPr>
      <w:r>
        <w:rPr>
          <w:sz w:val="22"/>
          <w:szCs w:val="22"/>
        </w:rPr>
        <w:t xml:space="preserve">Among all measures of dispersion, SD is used in further statistical analysis.</w:t>
      </w:r>
    </w:p>
    <w:p>
      <w:pPr>
        <w:pBdr>
          <w:top w:val="none" w:color="FFFFFF" w:sz="1"/>
          <w:bottom w:val="none" w:color="FFFFFF" w:sz="1"/>
          <w:left w:val="single" w:color="DAA520" w:sz="6"/>
          <w:right w:val="none" w:color="FFFFFF" w:sz="1"/>
        </w:pBdr>
        <w:shd w:fill="FFF8DC" w:val="clear"/>
        <w:spacing w:after="80" w:before="80"/>
        <w:ind w:left="360"/>
      </w:pPr>
      <w:r>
        <w:rPr>
          <w:i/>
          <w:iCs/>
          <w:color w:val="8B4513"/>
          <w:sz w:val="20"/>
          <w:szCs w:val="20"/>
        </w:rPr>
        <w:t xml:space="preserve">  EXAM TIP: CV is used to compare variability of two different datasets. Lower CV means more consistency.</w:t>
      </w:r>
    </w:p>
    <w:p>
      <w:pPr>
        <w:spacing w:after="60" w:before="60"/>
      </w:pPr>
      <w:r>
        <w:t xml:space="preserve"/>
      </w:r>
    </w:p>
    <w:p>
      <w:pPr>
        <w:pStyle w:val="Heading2"/>
        <w:pBdr>
          <w:bottom w:val="single" w:color="A8C8E8" w:sz="3"/>
        </w:pBdr>
        <w:spacing w:after="180" w:before="300"/>
      </w:pPr>
      <w:r>
        <w:rPr>
          <w:b/>
          <w:bCs/>
          <w:color w:val="1B3A6B"/>
        </w:rPr>
        <w:t xml:space="preserve">1.5  Moments</w:t>
      </w:r>
    </w:p>
    <w:p>
      <w:pPr>
        <w:spacing w:after="80" w:before="60"/>
        <w:jc w:val="both"/>
      </w:pPr>
      <w:r>
        <w:rPr>
          <w:b w:val="false"/>
          <w:bCs w:val="false"/>
          <w:i w:val="false"/>
          <w:iCs w:val="false"/>
          <w:color w:val="000000"/>
          <w:sz w:val="22"/>
          <w:szCs w:val="22"/>
        </w:rPr>
        <w:t xml:space="preserve">Moments are arithmetic means of various powers of deviations from some fixed value (usually the mean). They summarise the shape of a distribution.</w:t>
      </w:r>
    </w:p>
    <w:p>
      <w:pPr>
        <w:spacing w:after="60" w:before="60"/>
      </w:pPr>
      <w:r>
        <w:t xml:space="preserve"/>
      </w:r>
    </w:p>
    <w:p>
      <w:pPr>
        <w:pStyle w:val="Heading3"/>
        <w:spacing w:after="120" w:before="200"/>
      </w:pPr>
      <w:r>
        <w:rPr>
          <w:b/>
          <w:bCs/>
          <w:color w:val="2E86AB"/>
        </w:rPr>
        <w:t xml:space="preserve">Raw Moments (about origin)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μ'r = (ΣXr) / N   [Ungrouped]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μ'r = (Σf·mr) / Σf  [Grouped]</w:t>
      </w:r>
    </w:p>
    <w:p>
      <w:pPr>
        <w:spacing w:after="60" w:before="60"/>
      </w:pPr>
      <w:r>
        <w:t xml:space="preserve"/>
      </w:r>
    </w:p>
    <w:p>
      <w:pPr>
        <w:pStyle w:val="Heading3"/>
        <w:spacing w:after="120" w:before="200"/>
      </w:pPr>
      <w:r>
        <w:rPr>
          <w:b/>
          <w:bCs/>
          <w:color w:val="2E86AB"/>
        </w:rPr>
        <w:t xml:space="preserve">Central Moments (about mean)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μr = Σ(X – x̄)r / N</w:t>
      </w:r>
    </w:p>
    <w:p>
      <w:pPr>
        <w:spacing w:after="60" w:before="60"/>
      </w:pPr>
      <w:r>
        <w:t xml:space="preserve"/>
      </w:r>
    </w:p>
    <w:p>
      <w:pPr>
        <w:spacing w:after="80" w:before="160"/>
      </w:pPr>
      <w:r>
        <w:rPr>
          <w:b/>
          <w:bCs/>
          <w:sz w:val="24"/>
          <w:szCs w:val="24"/>
          <w:u w:val="single"/>
        </w:rPr>
        <w:t xml:space="preserve">First Four Central Moments</w:t>
      </w:r>
    </w:p>
    <w:p>
      <w:pPr>
        <w:pStyle w:val="ListParagraph"/>
        <w:numPr>
          <w:ilvl w:val="0"/>
          <w:numId w:val="2"/>
        </w:numPr>
        <w:spacing w:after="40" w:before="40"/>
      </w:pPr>
      <w:r>
        <w:rPr>
          <w:sz w:val="22"/>
          <w:szCs w:val="22"/>
        </w:rPr>
        <w:t xml:space="preserve">μ₁ = 0  (always zero – property of mean)</w:t>
      </w:r>
    </w:p>
    <w:p>
      <w:pPr>
        <w:pStyle w:val="ListParagraph"/>
        <w:numPr>
          <w:ilvl w:val="0"/>
          <w:numId w:val="2"/>
        </w:numPr>
        <w:spacing w:after="40" w:before="40"/>
      </w:pPr>
      <w:r>
        <w:rPr>
          <w:sz w:val="22"/>
          <w:szCs w:val="22"/>
        </w:rPr>
        <w:t xml:space="preserve">μ₂ = σ²  (variance – measures spread)</w:t>
      </w:r>
    </w:p>
    <w:p>
      <w:pPr>
        <w:pStyle w:val="ListParagraph"/>
        <w:numPr>
          <w:ilvl w:val="0"/>
          <w:numId w:val="2"/>
        </w:numPr>
        <w:spacing w:after="40" w:before="40"/>
      </w:pPr>
      <w:r>
        <w:rPr>
          <w:sz w:val="22"/>
          <w:szCs w:val="22"/>
        </w:rPr>
        <w:t xml:space="preserve">μ₃  (measures skewness – asymmetry)</w:t>
      </w:r>
    </w:p>
    <w:p>
      <w:pPr>
        <w:pStyle w:val="ListParagraph"/>
        <w:numPr>
          <w:ilvl w:val="0"/>
          <w:numId w:val="2"/>
        </w:numPr>
        <w:spacing w:after="40" w:before="40"/>
      </w:pPr>
      <w:r>
        <w:rPr>
          <w:sz w:val="22"/>
          <w:szCs w:val="22"/>
        </w:rPr>
        <w:t xml:space="preserve">μ₄  (measures kurtosis – peakedness)</w:t>
      </w:r>
    </w:p>
    <w:p>
      <w:pPr>
        <w:spacing w:after="60" w:before="60"/>
      </w:pPr>
      <w:r>
        <w:t xml:space="preserve"/>
      </w:r>
    </w:p>
    <w:p>
      <w:pPr>
        <w:spacing w:after="80" w:before="160"/>
      </w:pPr>
      <w:r>
        <w:rPr>
          <w:b/>
          <w:bCs/>
          <w:sz w:val="24"/>
          <w:szCs w:val="24"/>
          <w:u w:val="single"/>
        </w:rPr>
        <w:t xml:space="preserve">Relationship Between Central and Raw Moments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μ₁ = 0</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μ₂ = μ'₂ – (μ'₁)²</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μ₃ = μ'₃ – 3μ'₂μ'₁ + 2(μ'₁)³</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μ₄ = μ'₄ – 4μ'₃μ'₁ + 6μ'₂(μ'₁)² – 3(μ'₁)⁴</w:t>
      </w:r>
    </w:p>
    <w:p>
      <w:pPr>
        <w:spacing w:after="60" w:before="60"/>
      </w:pPr>
      <w:r>
        <w:t xml:space="preserve"/>
      </w:r>
    </w:p>
    <w:p>
      <w:pPr>
        <w:pStyle w:val="Heading2"/>
        <w:pBdr>
          <w:bottom w:val="single" w:color="A8C8E8" w:sz="3"/>
        </w:pBdr>
        <w:spacing w:after="180" w:before="300"/>
      </w:pPr>
      <w:r>
        <w:rPr>
          <w:b/>
          <w:bCs/>
          <w:color w:val="1B3A6B"/>
        </w:rPr>
        <w:t xml:space="preserve">1.6  Skewness</w:t>
      </w:r>
    </w:p>
    <w:p>
      <w:pPr>
        <w:spacing w:after="80" w:before="60"/>
        <w:jc w:val="both"/>
      </w:pPr>
      <w:r>
        <w:rPr>
          <w:b w:val="false"/>
          <w:bCs w:val="false"/>
          <w:i w:val="false"/>
          <w:iCs w:val="false"/>
          <w:color w:val="000000"/>
          <w:sz w:val="22"/>
          <w:szCs w:val="22"/>
        </w:rPr>
        <w:t xml:space="preserve">Skewness refers to the lack of symmetry in a frequency distribution. A symmetric distribution has zero skewness. Skewness tells us the direction of the 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Relation</w:t>
            </w:r>
          </w:p>
        </w:tc>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Tail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Positive Skewness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Right-tailed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Mean &gt; Median &gt; Mode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Right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Zero Skewness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Symmetric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Mean = Median = 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Negative Skewness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Left-tailed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Mean &lt; Median &lt; Mode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Left</w:t>
            </w:r>
          </w:p>
        </w:tc>
      </w:tr>
    </w:tbl>
    <w:p>
      <w:pPr>
        <w:spacing w:after="60" w:before="60"/>
      </w:pPr>
      <w:r>
        <w:t xml:space="preserve"/>
      </w:r>
    </w:p>
    <w:p>
      <w:pPr>
        <w:pStyle w:val="Heading3"/>
        <w:spacing w:after="120" w:before="200"/>
      </w:pPr>
      <w:r>
        <w:rPr>
          <w:b/>
          <w:bCs/>
          <w:color w:val="2E86AB"/>
        </w:rPr>
        <w:t xml:space="preserve">1.6.1  Karl Pearson's Measure of Skewness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Sk = (Mean – Mode) / σ</w:t>
      </w:r>
    </w:p>
    <w:p>
      <w:pPr>
        <w:spacing w:after="80" w:before="60"/>
        <w:jc w:val="both"/>
      </w:pPr>
      <w:r>
        <w:rPr>
          <w:b w:val="false"/>
          <w:bCs w:val="false"/>
          <w:i w:val="false"/>
          <w:iCs w:val="false"/>
          <w:color w:val="000000"/>
          <w:sz w:val="22"/>
          <w:szCs w:val="22"/>
        </w:rPr>
        <w:t xml:space="preserve">When mode is not well-defined: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Sk = 3(Mean – Median) / σ</w:t>
      </w:r>
    </w:p>
    <w:p>
      <w:pPr>
        <w:spacing w:after="80" w:before="60"/>
        <w:jc w:val="both"/>
      </w:pPr>
      <w:r>
        <w:rPr>
          <w:b w:val="false"/>
          <w:bCs w:val="false"/>
          <w:i w:val="false"/>
          <w:iCs w:val="false"/>
          <w:color w:val="000000"/>
          <w:sz w:val="22"/>
          <w:szCs w:val="22"/>
        </w:rPr>
        <w:t xml:space="preserve">Karl Pearson's coefficient lies between –3 and +3.</w:t>
      </w:r>
    </w:p>
    <w:p>
      <w:pPr>
        <w:spacing w:after="60" w:before="60"/>
      </w:pPr>
      <w:r>
        <w:t xml:space="preserve"/>
      </w:r>
    </w:p>
    <w:p>
      <w:pPr>
        <w:pStyle w:val="Heading3"/>
        <w:spacing w:after="120" w:before="200"/>
      </w:pPr>
      <w:r>
        <w:rPr>
          <w:b/>
          <w:bCs/>
          <w:color w:val="2E86AB"/>
        </w:rPr>
        <w:t xml:space="preserve">1.6.2  Bowley's Measure of Skewness (Quartile Measure)</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Sk(B) = (Q3 + Q1 – 2Q2) / (Q3 – Q1)</w:t>
      </w:r>
    </w:p>
    <w:p>
      <w:pPr>
        <w:spacing w:after="80" w:before="60"/>
        <w:jc w:val="both"/>
      </w:pPr>
      <w:r>
        <w:rPr>
          <w:b w:val="false"/>
          <w:bCs w:val="false"/>
          <w:i w:val="false"/>
          <w:iCs w:val="false"/>
          <w:color w:val="000000"/>
          <w:sz w:val="22"/>
          <w:szCs w:val="22"/>
        </w:rPr>
        <w:t xml:space="preserve">Lies between –1 and +1. Based on quartiles, hence suitable for open-end distributions. Not affected by extreme values.</w:t>
      </w:r>
    </w:p>
    <w:p>
      <w:pPr>
        <w:spacing w:after="60" w:before="60"/>
      </w:pPr>
      <w:r>
        <w:t xml:space="preserve"/>
      </w:r>
    </w:p>
    <w:p>
      <w:pPr>
        <w:pStyle w:val="Heading3"/>
        <w:spacing w:after="120" w:before="200"/>
      </w:pPr>
      <w:r>
        <w:rPr>
          <w:b/>
          <w:bCs/>
          <w:color w:val="2E86AB"/>
        </w:rPr>
        <w:t xml:space="preserve">1.6.3  Moment-Based Measure (β₁)</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β₁ = μ₃² / μ₂³</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γ₁ = √β₁ (with sign of μ₃)</w:t>
      </w:r>
    </w:p>
    <w:p>
      <w:pPr>
        <w:spacing w:after="60" w:before="60"/>
      </w:pPr>
      <w:r>
        <w:t xml:space="preserve"/>
      </w:r>
    </w:p>
    <w:p>
      <w:pPr>
        <w:pStyle w:val="Heading2"/>
        <w:pBdr>
          <w:bottom w:val="single" w:color="A8C8E8" w:sz="3"/>
        </w:pBdr>
        <w:spacing w:after="180" w:before="300"/>
      </w:pPr>
      <w:r>
        <w:rPr>
          <w:b/>
          <w:bCs/>
          <w:color w:val="1B3A6B"/>
        </w:rPr>
        <w:t xml:space="preserve">1.7  Kurtosis</w:t>
      </w:r>
    </w:p>
    <w:p>
      <w:pPr>
        <w:spacing w:after="80" w:before="60"/>
        <w:jc w:val="both"/>
      </w:pPr>
      <w:r>
        <w:rPr>
          <w:b w:val="false"/>
          <w:bCs w:val="false"/>
          <w:i w:val="false"/>
          <w:iCs w:val="false"/>
          <w:color w:val="000000"/>
          <w:sz w:val="22"/>
          <w:szCs w:val="22"/>
        </w:rPr>
        <w:t xml:space="preserve">Kurtosis refers to the peakedness or flatness of a frequency distribution relative to the normal distribution.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β₂ = μ₄ / μ₂²</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γ₂ = β₂ – 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468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β₂ = 3 (γ₂ = 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Mesokurtic</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Normal distribution (bell-shaped)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β₂ &gt; 3 (γ₂ &gt;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Leptokurtic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More peaked than normal, thin tails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β₂ &lt; 3 (γ₂ &lt; 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Platykurtic</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Flat-topped, thick tails</w:t>
            </w:r>
          </w:p>
        </w:tc>
      </w:tr>
    </w:tbl>
    <w:p>
      <w:pPr>
        <w:spacing w:after="60" w:before="60"/>
      </w:pPr>
      <w:r>
        <w:t xml:space="preserve"/>
      </w:r>
    </w:p>
    <w:p>
      <w:pPr>
        <w:pStyle w:val="Heading2"/>
        <w:pBdr>
          <w:bottom w:val="single" w:color="A8C8E8" w:sz="3"/>
        </w:pBdr>
        <w:spacing w:after="180" w:before="300"/>
      </w:pPr>
      <w:r>
        <w:rPr>
          <w:b/>
          <w:bCs/>
          <w:color w:val="1B3A6B"/>
        </w:rPr>
        <w:t xml:space="preserve">UNIT 1 – PREVIOUS YEAR &amp; IMPORTANT EXAM QUESTIONS</w:t>
      </w:r>
    </w:p>
    <w:p>
      <w:pPr>
        <w:spacing w:after="60" w:before="60"/>
      </w:pPr>
      <w:r>
        <w:t xml:space="preserve"/>
      </w:r>
    </w:p>
    <w:p>
      <w:pPr>
        <w:pStyle w:val="Heading3"/>
        <w:spacing w:after="120" w:before="200"/>
      </w:pPr>
      <w:r>
        <w:rPr>
          <w:b/>
          <w:bCs/>
          <w:color w:val="2E86AB"/>
        </w:rPr>
        <w:t xml:space="preserve">Section A: Theory Questions (2–5 Marks)</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Q1. </w:t>
      </w:r>
      <w:r>
        <w:rPr>
          <w:sz w:val="22"/>
          <w:szCs w:val="22"/>
        </w:rPr>
        <w:t xml:space="preserve">Define arithmetic mean. State its properties and limitations.</w:t>
      </w:r>
      <w:r>
        <w:rPr>
          <w:b/>
          <w:bCs/>
          <w:color w:val="8B0000"/>
          <w:sz w:val="20"/>
          <w:szCs w:val="20"/>
        </w:rPr>
        <w:t xml:space="preserve">  [5 Marks]</w:t>
      </w:r>
    </w:p>
    <w:p>
      <w:pPr>
        <w:spacing w:after="80" w:before="60"/>
        <w:jc w:val="both"/>
      </w:pPr>
      <w:r>
        <w:rPr>
          <w:b w:val="false"/>
          <w:bCs w:val="false"/>
          <w:i w:val="false"/>
          <w:iCs w:val="false"/>
          <w:color w:val="000000"/>
          <w:sz w:val="22"/>
          <w:szCs w:val="22"/>
        </w:rPr>
        <w:t xml:space="preserve">Answer: The arithmetic mean is defined as the sum of all values divided by the total number of observations. Properties: (1) Sum of deviations from mean = 0; (2) Sum of squared deviations from mean is minimum; (3) Can be calculated for further algebraic treatment. Limitations: (1) Unduly affected by extreme values; (2) Cannot be calculated for open-end distributions without assuming limits; (3) Cannot be used for qualitative data.</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Q2. </w:t>
      </w:r>
      <w:r>
        <w:rPr>
          <w:sz w:val="22"/>
          <w:szCs w:val="22"/>
        </w:rPr>
        <w:t xml:space="preserve">Distinguish between absolute and relative measures of dispersion.</w:t>
      </w:r>
      <w:r>
        <w:rPr>
          <w:b/>
          <w:bCs/>
          <w:color w:val="8B0000"/>
          <w:sz w:val="20"/>
          <w:szCs w:val="20"/>
        </w:rPr>
        <w:t xml:space="preserve">  [4 Marks]</w:t>
      </w:r>
    </w:p>
    <w:p>
      <w:pPr>
        <w:spacing w:after="80" w:before="60"/>
        <w:jc w:val="both"/>
      </w:pPr>
      <w:r>
        <w:rPr>
          <w:b w:val="false"/>
          <w:bCs w:val="false"/>
          <w:i w:val="false"/>
          <w:iCs w:val="false"/>
          <w:color w:val="000000"/>
          <w:sz w:val="22"/>
          <w:szCs w:val="22"/>
        </w:rPr>
        <w:t xml:space="preserve">Answer: Absolute measures of dispersion are expressed in the same unit as the data (e.g., range, QD, MD, SD). They cannot be used for comparison between datasets with different units or scales. Relative measures of dispersion are pure numbers (dimensionless) obtained by expressing absolute measures as ratios (e.g., coefficient of range, CV, coefficient of QD). They are suitable for comparing variability between different distributions.</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Q3. </w:t>
      </w:r>
      <w:r>
        <w:rPr>
          <w:sz w:val="22"/>
          <w:szCs w:val="22"/>
        </w:rPr>
        <w:t xml:space="preserve">Explain the concept of skewness. Differentiate between positively and negatively skewed distributions.</w:t>
      </w:r>
      <w:r>
        <w:rPr>
          <w:b/>
          <w:bCs/>
          <w:color w:val="8B0000"/>
          <w:sz w:val="20"/>
          <w:szCs w:val="20"/>
        </w:rPr>
        <w:t xml:space="preserve">  [5 Marks]</w:t>
      </w:r>
    </w:p>
    <w:p>
      <w:pPr>
        <w:spacing w:after="80" w:before="60"/>
        <w:jc w:val="both"/>
      </w:pPr>
      <w:r>
        <w:rPr>
          <w:b w:val="false"/>
          <w:bCs w:val="false"/>
          <w:i w:val="false"/>
          <w:iCs w:val="false"/>
          <w:color w:val="000000"/>
          <w:sz w:val="22"/>
          <w:szCs w:val="22"/>
        </w:rPr>
        <w:t xml:space="preserve">Answer: Skewness is the degree of asymmetry in a frequency distribution. Positive skewness (right skew): Mean &gt; Median &gt; Mode; the tail extends to the right; most observations are concentrated on the left. Negative skewness (left skew): Mean &lt; Median &lt; Mode; the tail extends to the left; most observations are concentrated on the right.</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Q4. </w:t>
      </w:r>
      <w:r>
        <w:rPr>
          <w:sz w:val="22"/>
          <w:szCs w:val="22"/>
        </w:rPr>
        <w:t xml:space="preserve">What is kurtosis? Explain mesokurtic, leptokurtic, and platykurtic distributions.</w:t>
      </w:r>
      <w:r>
        <w:rPr>
          <w:b/>
          <w:bCs/>
          <w:color w:val="8B0000"/>
          <w:sz w:val="20"/>
          <w:szCs w:val="20"/>
        </w:rPr>
        <w:t xml:space="preserve">  [5 Marks]</w:t>
      </w:r>
    </w:p>
    <w:p>
      <w:pPr>
        <w:spacing w:after="80" w:before="60"/>
        <w:jc w:val="both"/>
      </w:pPr>
      <w:r>
        <w:rPr>
          <w:b w:val="false"/>
          <w:bCs w:val="false"/>
          <w:i w:val="false"/>
          <w:iCs w:val="false"/>
          <w:color w:val="000000"/>
          <w:sz w:val="22"/>
          <w:szCs w:val="22"/>
        </w:rPr>
        <w:t xml:space="preserve">Answer: Kurtosis measures the peakedness of a distribution. β₂ = μ₄/μ₂². Mesokurtic (β₂=3): Normal distribution. Leptokurtic (β₂&gt;3): More peaked, thin tails, values concentrated near mean. Platykurtic (β₂&lt;3): Flat-topped, thick tails, values spread out widely.</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Q5. </w:t>
      </w:r>
      <w:r>
        <w:rPr>
          <w:sz w:val="22"/>
          <w:szCs w:val="22"/>
        </w:rPr>
        <w:t xml:space="preserve">Explain the relationship between AM, GM, and HM.</w:t>
      </w:r>
      <w:r>
        <w:rPr>
          <w:b/>
          <w:bCs/>
          <w:color w:val="8B0000"/>
          <w:sz w:val="20"/>
          <w:szCs w:val="20"/>
        </w:rPr>
        <w:t xml:space="preserve">  [3 Marks]</w:t>
      </w:r>
    </w:p>
    <w:p>
      <w:pPr>
        <w:spacing w:after="80" w:before="60"/>
        <w:jc w:val="both"/>
      </w:pPr>
      <w:r>
        <w:rPr>
          <w:b w:val="false"/>
          <w:bCs w:val="false"/>
          <w:i w:val="false"/>
          <w:iCs w:val="false"/>
          <w:color w:val="000000"/>
          <w:sz w:val="22"/>
          <w:szCs w:val="22"/>
        </w:rPr>
        <w:t xml:space="preserve">Answer: For any positive data, AM ≥ GM ≥ HM. The equality holds when all values are equal. Also, GM² = AM × HM. This relationship is used in special problems involving rates and ratios.</w:t>
      </w:r>
    </w:p>
    <w:p>
      <w:pPr>
        <w:spacing w:after="60" w:before="60"/>
      </w:pPr>
      <w:r>
        <w:t xml:space="preserve"/>
      </w:r>
    </w:p>
    <w:p>
      <w:pPr>
        <w:pStyle w:val="Heading3"/>
        <w:spacing w:after="120" w:before="200"/>
      </w:pPr>
      <w:r>
        <w:rPr>
          <w:b/>
          <w:bCs/>
          <w:color w:val="2E86AB"/>
        </w:rPr>
        <w:t xml:space="preserve">Section B: Numerical Problems (10–14 Marks)</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Q6. </w:t>
      </w:r>
      <w:r>
        <w:rPr>
          <w:sz w:val="22"/>
          <w:szCs w:val="22"/>
        </w:rPr>
        <w:t xml:space="preserve">Calculate Arithmetic Mean, Median, and Mode from the following data. Comment on the shape of the distribution.</w:t>
      </w:r>
      <w:r>
        <w:rPr>
          <w:b/>
          <w:bCs/>
          <w:color w:val="8B0000"/>
          <w:sz w:val="20"/>
          <w:szCs w:val="20"/>
        </w:rPr>
        <w:t xml:space="preserve">  [10 Marks]</w:t>
      </w:r>
    </w:p>
    <w:tbl>
      <w:tblPr>
        <w:tblW w:type="dxa" w:w="11232"/>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gridCol w:w="1872"/>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Marks</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0-10</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10-20</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20-30</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30-40</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40-50</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Frequency</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8</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15</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7</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w:t>
            </w:r>
          </w:p>
        </w:tc>
      </w:tr>
    </w:tbl>
    <w:p>
      <w:pPr>
        <w:spacing w:after="80" w:before="60"/>
        <w:jc w:val="both"/>
      </w:pPr>
      <w:r>
        <w:rPr>
          <w:b w:val="false"/>
          <w:bCs w:val="false"/>
          <w:i w:val="false"/>
          <w:iCs w:val="false"/>
          <w:color w:val="000000"/>
          <w:sz w:val="22"/>
          <w:szCs w:val="22"/>
        </w:rPr>
        <w:t xml:space="preserve">Solution: Step 1 – Find Mean using direct method:</w:t>
      </w:r>
    </w:p>
    <w:p>
      <w:pPr>
        <w:spacing w:after="80" w:before="60"/>
        <w:jc w:val="both"/>
      </w:pPr>
      <w:r>
        <w:rPr>
          <w:b w:val="false"/>
          <w:bCs w:val="false"/>
          <w:i w:val="false"/>
          <w:iCs w:val="false"/>
          <w:color w:val="000000"/>
          <w:sz w:val="22"/>
          <w:szCs w:val="22"/>
        </w:rPr>
        <w:t xml:space="preserve">Mid-values: 5, 15, 25, 35, 45. Σf = 40. Σfm = 5×5 + 8×15 + 15×25 + 7×35 + 5×45 = 25+120+375+245+225 = 990</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x̄ = Σfm / Σf = 990 / 40 = 24.75</w:t>
      </w:r>
    </w:p>
    <w:p>
      <w:pPr>
        <w:spacing w:after="80" w:before="60"/>
        <w:jc w:val="both"/>
      </w:pPr>
      <w:r>
        <w:rPr>
          <w:b w:val="false"/>
          <w:bCs w:val="false"/>
          <w:i w:val="false"/>
          <w:iCs w:val="false"/>
          <w:color w:val="000000"/>
          <w:sz w:val="22"/>
          <w:szCs w:val="22"/>
        </w:rPr>
        <w:t xml:space="preserve">Step 2 – Median: N/2 = 20. Cumulative frequencies: 5, 13, 28, 35, 40. Median class: 20-30. CF = 13, f = 15, L = 20, h = 10.</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Median = 20 + [(20–13)/15] × 10 = 20 + 4.67 = 24.67</w:t>
      </w:r>
    </w:p>
    <w:p>
      <w:pPr>
        <w:spacing w:after="80" w:before="60"/>
        <w:jc w:val="both"/>
      </w:pPr>
      <w:r>
        <w:rPr>
          <w:b w:val="false"/>
          <w:bCs w:val="false"/>
          <w:i w:val="false"/>
          <w:iCs w:val="false"/>
          <w:color w:val="000000"/>
          <w:sz w:val="22"/>
          <w:szCs w:val="22"/>
        </w:rPr>
        <w:t xml:space="preserve">Step 3 – Mode: Modal class = 20-30 (highest frequency = 15). f₀ = 8, f₁ = 15, f₂ = 7.</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Mode = 20 + [(15–8)/(2×15–8–7)] × 10 = 20 + [7/15] × 10 = 24.67</w:t>
      </w:r>
    </w:p>
    <w:p>
      <w:pPr>
        <w:spacing w:after="80" w:before="60"/>
        <w:jc w:val="both"/>
      </w:pPr>
      <w:r>
        <w:rPr>
          <w:b w:val="false"/>
          <w:bCs w:val="false"/>
          <w:i w:val="false"/>
          <w:iCs w:val="false"/>
          <w:color w:val="000000"/>
          <w:sz w:val="22"/>
          <w:szCs w:val="22"/>
        </w:rPr>
        <w:t xml:space="preserve">Comment: Mean ≈ Median ≈ Mode ≈ 24.75, so the distribution is approximately symmetric (nearly bell-shaped).</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Q7. </w:t>
      </w:r>
      <w:r>
        <w:rPr>
          <w:sz w:val="22"/>
          <w:szCs w:val="22"/>
        </w:rPr>
        <w:t xml:space="preserve">Find the standard deviation and coefficient of variation for the following data:</w:t>
      </w:r>
      <w:r>
        <w:rPr>
          <w:b/>
          <w:bCs/>
          <w:color w:val="8B0000"/>
          <w:sz w:val="20"/>
          <w:szCs w:val="20"/>
        </w:rPr>
        <w:t xml:space="preserve">  [10 Marks]</w:t>
      </w:r>
    </w:p>
    <w:tbl>
      <w:tblPr>
        <w:tblW w:type="dxa" w:w="11232"/>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gridCol w:w="1872"/>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10</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30</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40</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50</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f</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7</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15</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7</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w:t>
            </w:r>
          </w:p>
        </w:tc>
      </w:tr>
    </w:tbl>
    <w:p>
      <w:pPr>
        <w:spacing w:after="80" w:before="60"/>
        <w:jc w:val="both"/>
      </w:pPr>
      <w:r>
        <w:rPr>
          <w:b w:val="false"/>
          <w:bCs w:val="false"/>
          <w:i w:val="false"/>
          <w:iCs w:val="false"/>
          <w:color w:val="000000"/>
          <w:sz w:val="22"/>
          <w:szCs w:val="22"/>
        </w:rPr>
        <w:t xml:space="preserve">Solution: N = 35. Assumed Mean A = 30, h = 10. u = (m–30)/10.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u = (X-30)/10</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fu</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fu²</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15</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Total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38</w:t>
            </w:r>
          </w:p>
        </w:tc>
      </w:tr>
    </w:tbl>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x̄ = A + (Σfu/Σf)×h = 30 + (0/35)×10 = 30</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σ = h × √[(Σfu²/Σf) – (Σfu/Σf)²] = 10 × √[38/35 – 0] = 10 × √1.0857 = 10 × 1.042 = 10.42</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CV = (σ / x̄) × 100 = (10.42/30) × 100 = 34.73%</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Q8. </w:t>
      </w:r>
      <w:r>
        <w:rPr>
          <w:sz w:val="22"/>
          <w:szCs w:val="22"/>
        </w:rPr>
        <w:t xml:space="preserve">For the following distribution, calculate Bowley's coefficient of skewness.</w:t>
      </w:r>
      <w:r>
        <w:rPr>
          <w:b/>
          <w:bCs/>
          <w:color w:val="8B0000"/>
          <w:sz w:val="20"/>
          <w:szCs w:val="20"/>
        </w:rPr>
        <w:t xml:space="preserve">  [10 Marks]</w:t>
      </w:r>
    </w:p>
    <w:tbl>
      <w:tblPr>
        <w:tblW w:type="dxa" w:w="1092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gridCol w:w="1560"/>
      </w:tblGrid>
      <w:tr>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Class</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0-10</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10-20</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20-30</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30-40</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40-50</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50-60</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Frequency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8</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15</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w:t>
            </w:r>
          </w:p>
        </w:tc>
      </w:tr>
    </w:tbl>
    <w:p>
      <w:pPr>
        <w:spacing w:after="80" w:before="60"/>
        <w:jc w:val="both"/>
      </w:pPr>
      <w:r>
        <w:rPr>
          <w:b w:val="false"/>
          <w:bCs w:val="false"/>
          <w:i w:val="false"/>
          <w:iCs w:val="false"/>
          <w:color w:val="000000"/>
          <w:sz w:val="22"/>
          <w:szCs w:val="22"/>
        </w:rPr>
        <w:t xml:space="preserve">Solution: N = 60. Cumulative frequencies: 5, 13, 33, 48, 57, 60.</w:t>
      </w:r>
    </w:p>
    <w:p>
      <w:pPr>
        <w:spacing w:after="80" w:before="60"/>
        <w:jc w:val="both"/>
      </w:pPr>
      <w:r>
        <w:rPr>
          <w:b w:val="false"/>
          <w:bCs w:val="false"/>
          <w:i w:val="false"/>
          <w:iCs w:val="false"/>
          <w:color w:val="000000"/>
          <w:sz w:val="22"/>
          <w:szCs w:val="22"/>
        </w:rPr>
        <w:t xml:space="preserve">Q1: N/4 = 15. Q1 class: 20-30. L=20, CF=13, f=20, h=10.</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Q1 = 20 + [(15–13)/20]×10 = 20 + 1 = 21</w:t>
      </w:r>
    </w:p>
    <w:p>
      <w:pPr>
        <w:spacing w:after="80" w:before="60"/>
        <w:jc w:val="both"/>
      </w:pPr>
      <w:r>
        <w:rPr>
          <w:b w:val="false"/>
          <w:bCs w:val="false"/>
          <w:i w:val="false"/>
          <w:iCs w:val="false"/>
          <w:color w:val="000000"/>
          <w:sz w:val="22"/>
          <w:szCs w:val="22"/>
        </w:rPr>
        <w:t xml:space="preserve">Q2 (Median): N/2 = 30. Median class: 20-30.</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Q2 = 20 + [(30–13)/20]×10 = 20 + 8.5 = 28.5</w:t>
      </w:r>
    </w:p>
    <w:p>
      <w:pPr>
        <w:spacing w:after="80" w:before="60"/>
        <w:jc w:val="both"/>
      </w:pPr>
      <w:r>
        <w:rPr>
          <w:b w:val="false"/>
          <w:bCs w:val="false"/>
          <w:i w:val="false"/>
          <w:iCs w:val="false"/>
          <w:color w:val="000000"/>
          <w:sz w:val="22"/>
          <w:szCs w:val="22"/>
        </w:rPr>
        <w:t xml:space="preserve">Q3: 3N/4 = 45. Q3 class: 30-40. L=30, CF=33, f=15, h=10.</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Q3 = 30 + [(45–33)/15]×10 = 30 + 8 = 38</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Sk(B) = (Q3 + Q1 – 2Q2) / (Q3 – Q1) = (38+21–57) / (38–21) = 2/17 = +0.118</w:t>
      </w:r>
    </w:p>
    <w:p>
      <w:pPr>
        <w:spacing w:after="80" w:before="60"/>
        <w:jc w:val="both"/>
      </w:pPr>
      <w:r>
        <w:rPr>
          <w:b w:val="false"/>
          <w:bCs w:val="false"/>
          <w:i w:val="false"/>
          <w:iCs w:val="false"/>
          <w:color w:val="000000"/>
          <w:sz w:val="22"/>
          <w:szCs w:val="22"/>
        </w:rPr>
        <w:t xml:space="preserve">Since Sk &gt; 0, the distribution is positively skewed.</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Q9. </w:t>
      </w:r>
      <w:r>
        <w:rPr>
          <w:sz w:val="22"/>
          <w:szCs w:val="22"/>
        </w:rPr>
        <w:t xml:space="preserve">Calculate first four central moments and find β₁ and β₂ for the following data: X: 2, 4, 6, 8, 10.</w:t>
      </w:r>
      <w:r>
        <w:rPr>
          <w:b/>
          <w:bCs/>
          <w:color w:val="8B0000"/>
          <w:sz w:val="20"/>
          <w:szCs w:val="20"/>
        </w:rPr>
        <w:t xml:space="preserve">  [10 Marks]</w:t>
      </w:r>
    </w:p>
    <w:p>
      <w:pPr>
        <w:spacing w:after="80" w:before="60"/>
        <w:jc w:val="both"/>
      </w:pPr>
      <w:r>
        <w:rPr>
          <w:b w:val="false"/>
          <w:bCs w:val="false"/>
          <w:i w:val="false"/>
          <w:iCs w:val="false"/>
          <w:color w:val="000000"/>
          <w:sz w:val="22"/>
          <w:szCs w:val="22"/>
        </w:rPr>
        <w:t xml:space="preserve">Solution: N=5. x̄ = (2+4+6+8+10)/5 = 30/5 =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(X–x̄)</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(X–x̄)²</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(X–x̄)³</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(X–x̄)⁴</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-64</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256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16</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16</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64</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256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Σ</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544</w:t>
            </w:r>
          </w:p>
        </w:tc>
      </w:tr>
    </w:tbl>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μ₁ = 0,  μ₂ = 40/5 = 8,  μ₃ = 0/5 = 0,  μ₄ = 544/5 = 108.8</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β₁ = μ₃²/μ₂³ = 0/512 = 0  (distribution is symmetric)</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β₂ = μ₄/μ₂² = 108.8/64 = 1.70  (platykurtic, since β₂ &lt; 3)</w:t>
      </w:r>
    </w:p>
    <w:p>
      <w:pPr>
        <w:spacing w:after="60" w:before="60"/>
      </w:pPr>
      <w:r>
        <w:t xml:space="preserve"/>
      </w:r>
    </w:p>
    <w:p>
      <w:r>
        <w:br w:type="page"/>
      </w:r>
    </w:p>
    <w:p>
      <w:pPr>
        <w:pStyle w:val="Heading1"/>
        <w:pBdr>
          <w:bottom w:val="single" w:color="2E86AB" w:sz="6"/>
        </w:pBdr>
        <w:shd w:fill="1B3A6B" w:val="clear"/>
        <w:spacing w:after="240" w:before="360"/>
      </w:pPr>
      <w:r>
        <w:rPr>
          <w:b/>
          <w:bCs/>
          <w:color w:val="FFFFFF"/>
        </w:rPr>
        <w:t xml:space="preserve">UNIT 2: PROBABILITY AND PROBABILITY DISTRIBUTIONS</w:t>
      </w:r>
    </w:p>
    <w:p>
      <w:pPr>
        <w:spacing w:after="60" w:before="60"/>
      </w:pPr>
      <w:r>
        <w:t xml:space="preserve"/>
      </w:r>
    </w:p>
    <w:p>
      <w:pPr>
        <w:pStyle w:val="Heading2"/>
        <w:pBdr>
          <w:bottom w:val="single" w:color="A8C8E8" w:sz="3"/>
        </w:pBdr>
        <w:spacing w:after="180" w:before="300"/>
      </w:pPr>
      <w:r>
        <w:rPr>
          <w:b/>
          <w:bCs/>
          <w:color w:val="1B3A6B"/>
        </w:rPr>
        <w:t xml:space="preserve">2.1  Theory and Approaches of Probability</w:t>
      </w:r>
    </w:p>
    <w:p>
      <w:pPr>
        <w:spacing w:after="80" w:before="60"/>
        <w:jc w:val="both"/>
      </w:pPr>
      <w:r>
        <w:rPr>
          <w:b w:val="false"/>
          <w:bCs w:val="false"/>
          <w:i w:val="false"/>
          <w:iCs w:val="false"/>
          <w:color w:val="000000"/>
          <w:sz w:val="22"/>
          <w:szCs w:val="22"/>
        </w:rPr>
        <w:t xml:space="preserve">Probability is a numerical measure of the likelihood of an event occurring. It ranges from 0 (impossible) to 1 (certain).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Approach</w:t>
            </w:r>
          </w:p>
        </w:tc>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Definition</w:t>
            </w:r>
          </w:p>
        </w:tc>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Formula</w:t>
            </w:r>
          </w:p>
        </w:tc>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Limitation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Classical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Based on equally likely outcomes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P(A) = n(A)/n(S)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Assumes equally likely outcomes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Empirical/Relative Frequency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Based on past data / experiments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P(A) = Frequency of A / Total frequency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Requires large sample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Subjective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Based on personal belief or judgment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No formula</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Depends on individual judgment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Axiomatic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Based on set theory and axioms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P(S)=1; P(A)≥0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Most rigorous and general</w:t>
            </w:r>
          </w:p>
        </w:tc>
      </w:tr>
    </w:tbl>
    <w:p>
      <w:pPr>
        <w:spacing w:after="60" w:before="60"/>
      </w:pPr>
      <w:r>
        <w:t xml:space="preserve"/>
      </w:r>
    </w:p>
    <w:p>
      <w:pPr>
        <w:pStyle w:val="Heading3"/>
        <w:spacing w:after="120" w:before="200"/>
      </w:pPr>
      <w:r>
        <w:rPr>
          <w:b/>
          <w:bCs/>
          <w:color w:val="2E86AB"/>
        </w:rPr>
        <w:t xml:space="preserve">Basic Terminology</w:t>
      </w:r>
    </w:p>
    <w:p>
      <w:pPr>
        <w:pStyle w:val="ListParagraph"/>
        <w:numPr>
          <w:ilvl w:val="0"/>
          <w:numId w:val="2"/>
        </w:numPr>
        <w:spacing w:after="40" w:before="40"/>
      </w:pPr>
      <w:r>
        <w:rPr>
          <w:sz w:val="22"/>
          <w:szCs w:val="22"/>
        </w:rPr>
        <w:t xml:space="preserve">Sample Space (S): Set of all possible outcomes.</w:t>
      </w:r>
    </w:p>
    <w:p>
      <w:pPr>
        <w:pStyle w:val="ListParagraph"/>
        <w:numPr>
          <w:ilvl w:val="0"/>
          <w:numId w:val="2"/>
        </w:numPr>
        <w:spacing w:after="40" w:before="40"/>
      </w:pPr>
      <w:r>
        <w:rPr>
          <w:sz w:val="22"/>
          <w:szCs w:val="22"/>
        </w:rPr>
        <w:t xml:space="preserve">Event (A): A subset of the sample space.</w:t>
      </w:r>
    </w:p>
    <w:p>
      <w:pPr>
        <w:pStyle w:val="ListParagraph"/>
        <w:numPr>
          <w:ilvl w:val="0"/>
          <w:numId w:val="2"/>
        </w:numPr>
        <w:spacing w:after="40" w:before="40"/>
      </w:pPr>
      <w:r>
        <w:rPr>
          <w:sz w:val="22"/>
          <w:szCs w:val="22"/>
        </w:rPr>
        <w:t xml:space="preserve">Mutually Exclusive Events: Events that cannot occur simultaneously. P(A∩B) = 0.</w:t>
      </w:r>
    </w:p>
    <w:p>
      <w:pPr>
        <w:pStyle w:val="ListParagraph"/>
        <w:numPr>
          <w:ilvl w:val="0"/>
          <w:numId w:val="2"/>
        </w:numPr>
        <w:spacing w:after="40" w:before="40"/>
      </w:pPr>
      <w:r>
        <w:rPr>
          <w:sz w:val="22"/>
          <w:szCs w:val="22"/>
        </w:rPr>
        <w:t xml:space="preserve">Exhaustive Events: Events whose union = S.</w:t>
      </w:r>
    </w:p>
    <w:p>
      <w:pPr>
        <w:pStyle w:val="ListParagraph"/>
        <w:numPr>
          <w:ilvl w:val="0"/>
          <w:numId w:val="2"/>
        </w:numPr>
        <w:spacing w:after="40" w:before="40"/>
      </w:pPr>
      <w:r>
        <w:rPr>
          <w:sz w:val="22"/>
          <w:szCs w:val="22"/>
        </w:rPr>
        <w:t xml:space="preserve">Independent Events: Occurrence of A does not affect P(B).</w:t>
      </w:r>
    </w:p>
    <w:p>
      <w:pPr>
        <w:pStyle w:val="ListParagraph"/>
        <w:numPr>
          <w:ilvl w:val="0"/>
          <w:numId w:val="2"/>
        </w:numPr>
        <w:spacing w:after="40" w:before="40"/>
      </w:pPr>
      <w:r>
        <w:rPr>
          <w:sz w:val="22"/>
          <w:szCs w:val="22"/>
        </w:rPr>
        <w:t xml:space="preserve">Complementary Events: P(A') = 1 – P(A).</w:t>
      </w:r>
    </w:p>
    <w:p>
      <w:pPr>
        <w:spacing w:after="60" w:before="60"/>
      </w:pPr>
      <w:r>
        <w:t xml:space="preserve"/>
      </w:r>
    </w:p>
    <w:p>
      <w:pPr>
        <w:pStyle w:val="Heading2"/>
        <w:pBdr>
          <w:bottom w:val="single" w:color="A8C8E8" w:sz="3"/>
        </w:pBdr>
        <w:spacing w:after="180" w:before="300"/>
      </w:pPr>
      <w:r>
        <w:rPr>
          <w:b/>
          <w:bCs/>
          <w:color w:val="1B3A6B"/>
        </w:rPr>
        <w:t xml:space="preserve">2.2  Probability Theorems</w:t>
      </w:r>
    </w:p>
    <w:p>
      <w:pPr>
        <w:pStyle w:val="Heading3"/>
        <w:spacing w:after="120" w:before="200"/>
      </w:pPr>
      <w:r>
        <w:rPr>
          <w:b/>
          <w:bCs/>
          <w:color w:val="2E86AB"/>
        </w:rPr>
        <w:t xml:space="preserve">Addition Theorem</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P(A ∪ B) = P(A) + P(B) – P(A ∩ B)</w:t>
      </w:r>
    </w:p>
    <w:p>
      <w:pPr>
        <w:spacing w:after="80" w:before="60"/>
        <w:jc w:val="both"/>
      </w:pPr>
      <w:r>
        <w:rPr>
          <w:b w:val="false"/>
          <w:bCs w:val="false"/>
          <w:i w:val="false"/>
          <w:iCs w:val="false"/>
          <w:color w:val="000000"/>
          <w:sz w:val="22"/>
          <w:szCs w:val="22"/>
        </w:rPr>
        <w:t xml:space="preserve">For mutually exclusive events: P(A ∪ B) = P(A) + P(B)</w:t>
      </w:r>
    </w:p>
    <w:p>
      <w:pPr>
        <w:spacing w:after="60" w:before="60"/>
      </w:pPr>
      <w:r>
        <w:t xml:space="preserve"/>
      </w:r>
    </w:p>
    <w:p>
      <w:pPr>
        <w:pStyle w:val="Heading3"/>
        <w:spacing w:after="120" w:before="200"/>
      </w:pPr>
      <w:r>
        <w:rPr>
          <w:b/>
          <w:bCs/>
          <w:color w:val="2E86AB"/>
        </w:rPr>
        <w:t xml:space="preserve">Multiplication Theorem</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P(A ∩ B) = P(A) × P(B|A)</w:t>
      </w:r>
    </w:p>
    <w:p>
      <w:pPr>
        <w:spacing w:after="80" w:before="60"/>
        <w:jc w:val="both"/>
      </w:pPr>
      <w:r>
        <w:rPr>
          <w:b w:val="false"/>
          <w:bCs w:val="false"/>
          <w:i w:val="false"/>
          <w:iCs w:val="false"/>
          <w:color w:val="000000"/>
          <w:sz w:val="22"/>
          <w:szCs w:val="22"/>
        </w:rPr>
        <w:t xml:space="preserve">For independent events: P(A ∩ B) = P(A) × P(B)</w:t>
      </w:r>
    </w:p>
    <w:p>
      <w:pPr>
        <w:spacing w:after="60" w:before="60"/>
      </w:pPr>
      <w:r>
        <w:t xml:space="preserve"/>
      </w:r>
    </w:p>
    <w:p>
      <w:pPr>
        <w:pStyle w:val="Heading3"/>
        <w:spacing w:after="120" w:before="200"/>
      </w:pPr>
      <w:r>
        <w:rPr>
          <w:b/>
          <w:bCs/>
          <w:color w:val="2E86AB"/>
        </w:rPr>
        <w:t xml:space="preserve">Conditional Probability</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P(B|A) = P(A ∩ B) / P(A),  provided P(A) &gt; 0</w:t>
      </w:r>
    </w:p>
    <w:p>
      <w:pPr>
        <w:spacing w:after="80" w:before="60"/>
        <w:jc w:val="both"/>
      </w:pPr>
      <w:r>
        <w:rPr>
          <w:b w:val="false"/>
          <w:bCs w:val="false"/>
          <w:i w:val="false"/>
          <w:iCs w:val="false"/>
          <w:color w:val="000000"/>
          <w:sz w:val="22"/>
          <w:szCs w:val="22"/>
        </w:rPr>
        <w:t xml:space="preserve">This represents the probability of event B given that event A has already occurred.</w:t>
      </w:r>
    </w:p>
    <w:p>
      <w:pPr>
        <w:spacing w:after="60" w:before="60"/>
      </w:pPr>
      <w:r>
        <w:t xml:space="preserve"/>
      </w:r>
    </w:p>
    <w:p>
      <w:pPr>
        <w:pStyle w:val="Heading2"/>
        <w:pBdr>
          <w:bottom w:val="single" w:color="A8C8E8" w:sz="3"/>
        </w:pBdr>
        <w:spacing w:after="180" w:before="300"/>
      </w:pPr>
      <w:r>
        <w:rPr>
          <w:b/>
          <w:bCs/>
          <w:color w:val="1B3A6B"/>
        </w:rPr>
        <w:t xml:space="preserve">2.3  Bayes' Theorem</w:t>
      </w:r>
    </w:p>
    <w:p>
      <w:pPr>
        <w:spacing w:after="80" w:before="60"/>
        <w:jc w:val="both"/>
      </w:pPr>
      <w:r>
        <w:rPr>
          <w:b w:val="false"/>
          <w:bCs w:val="false"/>
          <w:i w:val="false"/>
          <w:iCs w:val="false"/>
          <w:color w:val="000000"/>
          <w:sz w:val="22"/>
          <w:szCs w:val="22"/>
        </w:rPr>
        <w:t xml:space="preserve">Bayes' theorem is used to update the probability of a hypothesis based on new evidence. It is used in business for decision-making under uncertainty.</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P(Aᵢ|B) = P(Aᵢ) × P(B|Aᵢ) / Σ[P(Aⱼ) × P(B|Aⱼ)]</w:t>
      </w:r>
    </w:p>
    <w:p>
      <w:pPr>
        <w:spacing w:after="80" w:before="60"/>
        <w:jc w:val="both"/>
      </w:pPr>
      <w:r>
        <w:rPr>
          <w:b w:val="false"/>
          <w:bCs w:val="false"/>
          <w:i w:val="false"/>
          <w:iCs w:val="false"/>
          <w:color w:val="000000"/>
          <w:sz w:val="22"/>
          <w:szCs w:val="22"/>
        </w:rPr>
        <w:t xml:space="preserve">P(Aᵢ) = Prior probability, P(B|Aᵢ) = Likelihood, P(Aᵢ|B) = Posterior probability.</w:t>
      </w:r>
    </w:p>
    <w:p>
      <w:pPr>
        <w:pBdr>
          <w:top w:val="none" w:color="FFFFFF" w:sz="1"/>
          <w:bottom w:val="none" w:color="FFFFFF" w:sz="1"/>
          <w:left w:val="single" w:color="2E86AB" w:sz="6"/>
          <w:right w:val="none" w:color="FFFFFF" w:sz="1"/>
        </w:pBdr>
        <w:shd w:fill="F5F7FA" w:val="clear"/>
        <w:spacing w:after="80" w:before="80"/>
        <w:ind w:left="360"/>
      </w:pPr>
      <w:r>
        <w:rPr>
          <w:i/>
          <w:iCs/>
          <w:color w:val="555555"/>
          <w:sz w:val="20"/>
          <w:szCs w:val="20"/>
        </w:rPr>
        <w:t xml:space="preserve">  NOTE: Bayes' theorem is widely used in business: quality control (defective item from which machine?), medical diagnosis, spam filtering.</w:t>
      </w:r>
    </w:p>
    <w:p>
      <w:pPr>
        <w:spacing w:after="60" w:before="60"/>
      </w:pPr>
      <w:r>
        <w:t xml:space="preserve"/>
      </w:r>
    </w:p>
    <w:p>
      <w:pPr>
        <w:pStyle w:val="Heading2"/>
        <w:pBdr>
          <w:bottom w:val="single" w:color="A8C8E8" w:sz="3"/>
        </w:pBdr>
        <w:spacing w:after="180" w:before="300"/>
      </w:pPr>
      <w:r>
        <w:rPr>
          <w:b/>
          <w:bCs/>
          <w:color w:val="1B3A6B"/>
        </w:rPr>
        <w:t xml:space="preserve">2.4  Random Variable, Expectation and Variance</w:t>
      </w:r>
    </w:p>
    <w:p>
      <w:pPr>
        <w:spacing w:after="80" w:before="60"/>
        <w:jc w:val="both"/>
      </w:pPr>
      <w:r>
        <w:rPr>
          <w:b w:val="false"/>
          <w:bCs w:val="false"/>
          <w:i w:val="false"/>
          <w:iCs w:val="false"/>
          <w:color w:val="000000"/>
          <w:sz w:val="22"/>
          <w:szCs w:val="22"/>
        </w:rPr>
        <w:t xml:space="preserve">A random variable (RV) is a variable whose value is a numerical outcome of a random experiment.</w:t>
      </w:r>
    </w:p>
    <w:p>
      <w:pPr>
        <w:pStyle w:val="ListParagraph"/>
        <w:numPr>
          <w:ilvl w:val="0"/>
          <w:numId w:val="2"/>
        </w:numPr>
        <w:spacing w:after="40" w:before="40"/>
      </w:pPr>
      <w:r>
        <w:rPr>
          <w:sz w:val="22"/>
          <w:szCs w:val="22"/>
        </w:rPr>
        <w:t xml:space="preserve">Discrete RV: Takes countable values. E.g., number of defectives in a sample.</w:t>
      </w:r>
    </w:p>
    <w:p>
      <w:pPr>
        <w:pStyle w:val="ListParagraph"/>
        <w:numPr>
          <w:ilvl w:val="0"/>
          <w:numId w:val="2"/>
        </w:numPr>
        <w:spacing w:after="40" w:before="40"/>
      </w:pPr>
      <w:r>
        <w:rPr>
          <w:sz w:val="22"/>
          <w:szCs w:val="22"/>
        </w:rPr>
        <w:t xml:space="preserve">Continuous RV: Takes any value in an interval. E.g., time to complete a task.</w:t>
      </w:r>
    </w:p>
    <w:p>
      <w:pPr>
        <w:spacing w:after="60" w:before="60"/>
      </w:pPr>
      <w:r>
        <w:t xml:space="preserve"/>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E(X) = Σ[X · P(X)]           [Mean/Expected value]</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E(X²) = Σ[X² · P(X)]</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Var(X) = E(X²) – [E(X)]²</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Properties: E(aX+b) = a·E(X) + b,  Var(aX+b) = a²·Var(X)</w:t>
      </w:r>
    </w:p>
    <w:p>
      <w:pPr>
        <w:spacing w:after="60" w:before="60"/>
      </w:pPr>
      <w:r>
        <w:t xml:space="preserve"/>
      </w:r>
    </w:p>
    <w:p>
      <w:pPr>
        <w:pStyle w:val="Heading2"/>
        <w:pBdr>
          <w:bottom w:val="single" w:color="A8C8E8" w:sz="3"/>
        </w:pBdr>
        <w:spacing w:after="180" w:before="300"/>
      </w:pPr>
      <w:r>
        <w:rPr>
          <w:b/>
          <w:bCs/>
          <w:color w:val="1B3A6B"/>
        </w:rPr>
        <w:t xml:space="preserve">2.5  Binomial Distribution</w:t>
      </w:r>
    </w:p>
    <w:p>
      <w:pPr>
        <w:spacing w:after="80" w:before="60"/>
        <w:jc w:val="both"/>
      </w:pPr>
      <w:r>
        <w:rPr>
          <w:b w:val="false"/>
          <w:bCs w:val="false"/>
          <w:i w:val="false"/>
          <w:iCs w:val="false"/>
          <w:color w:val="000000"/>
          <w:sz w:val="22"/>
          <w:szCs w:val="22"/>
        </w:rPr>
        <w:t xml:space="preserve">The binomial distribution arises when an experiment satisfies the Bernoulli conditions: fixed number of trials (n), only two outcomes (success/failure), constant probability of success (p), and independent trials.</w:t>
      </w:r>
    </w:p>
    <w:p>
      <w:pPr>
        <w:pStyle w:val="Heading3"/>
        <w:spacing w:after="120" w:before="200"/>
      </w:pPr>
      <w:r>
        <w:rPr>
          <w:b/>
          <w:bCs/>
          <w:color w:val="2E86AB"/>
        </w:rPr>
        <w:t xml:space="preserve">Probability Distribution Function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P(X = r) = ⁿCᵣ · pʳ · qⁿ⁻ʳ,   r = 0, 1, 2, ..., n</w:t>
      </w:r>
    </w:p>
    <w:p>
      <w:pPr>
        <w:spacing w:after="80" w:before="60"/>
        <w:jc w:val="both"/>
      </w:pPr>
      <w:r>
        <w:rPr>
          <w:b w:val="false"/>
          <w:bCs w:val="false"/>
          <w:i w:val="false"/>
          <w:iCs w:val="false"/>
          <w:color w:val="000000"/>
          <w:sz w:val="22"/>
          <w:szCs w:val="22"/>
        </w:rPr>
        <w:t xml:space="preserve">q = 1 – p (probability of failure).</w:t>
      </w:r>
    </w:p>
    <w:p>
      <w:pPr>
        <w:spacing w:after="60" w:before="60"/>
      </w:pPr>
      <w:r>
        <w:t xml:space="preserve"/>
      </w:r>
    </w:p>
    <w:p>
      <w:pPr>
        <w:pStyle w:val="Heading3"/>
        <w:spacing w:after="120" w:before="200"/>
      </w:pPr>
      <w:r>
        <w:rPr>
          <w:b/>
          <w:bCs/>
          <w:color w:val="2E86AB"/>
        </w:rPr>
        <w:t xml:space="preserve">Constants of Binomial Distribution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Mean = np</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Variance = npq</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Standard Deviation = √(npq)</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Skewness: β₁ = (q–p)² / npq</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Kurtosis: β₂ = 3 + (1–6pq) / npq</w:t>
      </w:r>
    </w:p>
    <w:p>
      <w:pPr>
        <w:spacing w:after="60" w:before="60"/>
      </w:pPr>
      <w:r>
        <w:t xml:space="preserve"/>
      </w:r>
    </w:p>
    <w:p>
      <w:pPr>
        <w:pStyle w:val="Heading3"/>
        <w:spacing w:after="120" w:before="200"/>
      </w:pPr>
      <w:r>
        <w:rPr>
          <w:b/>
          <w:bCs/>
          <w:color w:val="2E86AB"/>
        </w:rPr>
        <w:t xml:space="preserve">Shape of Binomial Distribution</w:t>
      </w:r>
    </w:p>
    <w:p>
      <w:pPr>
        <w:pStyle w:val="ListParagraph"/>
        <w:numPr>
          <w:ilvl w:val="0"/>
          <w:numId w:val="2"/>
        </w:numPr>
        <w:spacing w:after="40" w:before="40"/>
      </w:pPr>
      <w:r>
        <w:rPr>
          <w:sz w:val="22"/>
          <w:szCs w:val="22"/>
        </w:rPr>
        <w:t xml:space="preserve">If p = 0.5: Symmetric (bell-shaped).</w:t>
      </w:r>
    </w:p>
    <w:p>
      <w:pPr>
        <w:pStyle w:val="ListParagraph"/>
        <w:numPr>
          <w:ilvl w:val="0"/>
          <w:numId w:val="2"/>
        </w:numPr>
        <w:spacing w:after="40" w:before="40"/>
      </w:pPr>
      <w:r>
        <w:rPr>
          <w:sz w:val="22"/>
          <w:szCs w:val="22"/>
        </w:rPr>
        <w:t xml:space="preserve">If p &lt; 0.5: Positively skewed (right-skewed).</w:t>
      </w:r>
    </w:p>
    <w:p>
      <w:pPr>
        <w:pStyle w:val="ListParagraph"/>
        <w:numPr>
          <w:ilvl w:val="0"/>
          <w:numId w:val="2"/>
        </w:numPr>
        <w:spacing w:after="40" w:before="40"/>
      </w:pPr>
      <w:r>
        <w:rPr>
          <w:sz w:val="22"/>
          <w:szCs w:val="22"/>
        </w:rPr>
        <w:t xml:space="preserve">If p &gt; 0.5: Negatively skewed (left-skewed).</w:t>
      </w:r>
    </w:p>
    <w:p>
      <w:pPr>
        <w:pBdr>
          <w:top w:val="none" w:color="FFFFFF" w:sz="1"/>
          <w:bottom w:val="none" w:color="FFFFFF" w:sz="1"/>
          <w:left w:val="single" w:color="DAA520" w:sz="6"/>
          <w:right w:val="none" w:color="FFFFFF" w:sz="1"/>
        </w:pBdr>
        <w:shd w:fill="FFF8DC" w:val="clear"/>
        <w:spacing w:after="80" w:before="80"/>
        <w:ind w:left="360"/>
      </w:pPr>
      <w:r>
        <w:rPr>
          <w:i/>
          <w:iCs/>
          <w:color w:val="8B4513"/>
          <w:sz w:val="20"/>
          <w:szCs w:val="20"/>
        </w:rPr>
        <w:t xml:space="preserve">  EXAM TIP: In fitting a binomial distribution: find x̄ = np, then compute p = x̄/n, q = 1-p. Use N·P(X=r) to get expected frequencies.</w:t>
      </w:r>
    </w:p>
    <w:p>
      <w:pPr>
        <w:spacing w:after="60" w:before="60"/>
      </w:pPr>
      <w:r>
        <w:t xml:space="preserve"/>
      </w:r>
    </w:p>
    <w:p>
      <w:pPr>
        <w:pStyle w:val="Heading2"/>
        <w:pBdr>
          <w:bottom w:val="single" w:color="A8C8E8" w:sz="3"/>
        </w:pBdr>
        <w:spacing w:after="180" w:before="300"/>
      </w:pPr>
      <w:r>
        <w:rPr>
          <w:b/>
          <w:bCs/>
          <w:color w:val="1B3A6B"/>
        </w:rPr>
        <w:t xml:space="preserve">2.6  Poisson Distribution</w:t>
      </w:r>
    </w:p>
    <w:p>
      <w:pPr>
        <w:spacing w:after="80" w:before="60"/>
        <w:jc w:val="both"/>
      </w:pPr>
      <w:r>
        <w:rPr>
          <w:b w:val="false"/>
          <w:bCs w:val="false"/>
          <w:i w:val="false"/>
          <w:iCs w:val="false"/>
          <w:color w:val="000000"/>
          <w:sz w:val="22"/>
          <w:szCs w:val="22"/>
        </w:rPr>
        <w:t xml:space="preserve">The Poisson distribution is used to model the number of times an event occurs in a fixed interval of time or space, when events are rare and random.</w:t>
      </w:r>
    </w:p>
    <w:p>
      <w:pPr>
        <w:pStyle w:val="Heading3"/>
        <w:spacing w:after="120" w:before="200"/>
      </w:pPr>
      <w:r>
        <w:rPr>
          <w:b/>
          <w:bCs/>
          <w:color w:val="2E86AB"/>
        </w:rPr>
        <w:t xml:space="preserve">Probability Function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P(X = r) = e⁻λ · λʳ / r!,   r = 0, 1, 2, ...</w:t>
      </w:r>
    </w:p>
    <w:p>
      <w:pPr>
        <w:spacing w:after="80" w:before="60"/>
        <w:jc w:val="both"/>
      </w:pPr>
      <w:r>
        <w:rPr>
          <w:b w:val="false"/>
          <w:bCs w:val="false"/>
          <w:i w:val="false"/>
          <w:iCs w:val="false"/>
          <w:color w:val="000000"/>
          <w:sz w:val="22"/>
          <w:szCs w:val="22"/>
        </w:rPr>
        <w:t xml:space="preserve">λ (lambda) = mean number of occurrences (parameter).</w:t>
      </w:r>
    </w:p>
    <w:p>
      <w:pPr>
        <w:spacing w:after="60" w:before="60"/>
      </w:pPr>
      <w:r>
        <w:t xml:space="preserve"/>
      </w:r>
    </w:p>
    <w:p>
      <w:pPr>
        <w:pStyle w:val="Heading3"/>
        <w:spacing w:after="120" w:before="200"/>
      </w:pPr>
      <w:r>
        <w:rPr>
          <w:b/>
          <w:bCs/>
          <w:color w:val="2E86AB"/>
        </w:rPr>
        <w:t xml:space="preserve">Constants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Mean = λ</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Variance = λ</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SD = √λ</w:t>
      </w:r>
    </w:p>
    <w:p>
      <w:pPr>
        <w:pBdr>
          <w:top w:val="none" w:color="FFFFFF" w:sz="1"/>
          <w:bottom w:val="none" w:color="FFFFFF" w:sz="1"/>
          <w:left w:val="single" w:color="2E86AB" w:sz="6"/>
          <w:right w:val="none" w:color="FFFFFF" w:sz="1"/>
        </w:pBdr>
        <w:shd w:fill="F5F7FA" w:val="clear"/>
        <w:spacing w:after="80" w:before="80"/>
        <w:ind w:left="360"/>
      </w:pPr>
      <w:r>
        <w:rPr>
          <w:i/>
          <w:iCs/>
          <w:color w:val="555555"/>
          <w:sz w:val="20"/>
          <w:szCs w:val="20"/>
        </w:rPr>
        <w:t xml:space="preserve">  NOTE: In Poisson distribution, Mean = Variance = λ. This is a unique property.</w:t>
      </w:r>
    </w:p>
    <w:p>
      <w:pPr>
        <w:spacing w:after="60" w:before="60"/>
      </w:pPr>
      <w:r>
        <w:t xml:space="preserve"/>
      </w:r>
    </w:p>
    <w:p>
      <w:pPr>
        <w:pStyle w:val="Heading3"/>
        <w:spacing w:after="120" w:before="200"/>
      </w:pPr>
      <w:r>
        <w:rPr>
          <w:b/>
          <w:bCs/>
          <w:color w:val="2E86AB"/>
        </w:rPr>
        <w:t xml:space="preserve">Poisson as Approximation to Binomial</w:t>
      </w:r>
    </w:p>
    <w:p>
      <w:pPr>
        <w:spacing w:after="80" w:before="60"/>
        <w:jc w:val="both"/>
      </w:pPr>
      <w:r>
        <w:rPr>
          <w:b w:val="false"/>
          <w:bCs w:val="false"/>
          <w:i w:val="false"/>
          <w:iCs w:val="false"/>
          <w:color w:val="000000"/>
          <w:sz w:val="22"/>
          <w:szCs w:val="22"/>
        </w:rPr>
        <w:t xml:space="preserve">When n is large (n ≥ 30), p is small (p ≤ 0.05), and np = λ is finite, the binomial distribution can be approximated by the Poisson distribution with λ = np.</w:t>
      </w:r>
    </w:p>
    <w:p>
      <w:pPr>
        <w:spacing w:after="60" w:before="60"/>
      </w:pPr>
      <w:r>
        <w:t xml:space="preserve"/>
      </w:r>
    </w:p>
    <w:p>
      <w:pPr>
        <w:pStyle w:val="Heading2"/>
        <w:pBdr>
          <w:bottom w:val="single" w:color="A8C8E8" w:sz="3"/>
        </w:pBdr>
        <w:spacing w:after="180" w:before="300"/>
      </w:pPr>
      <w:r>
        <w:rPr>
          <w:b/>
          <w:bCs/>
          <w:color w:val="1B3A6B"/>
        </w:rPr>
        <w:t xml:space="preserve">2.7  Normal Distribution</w:t>
      </w:r>
    </w:p>
    <w:p>
      <w:pPr>
        <w:spacing w:after="80" w:before="60"/>
        <w:jc w:val="both"/>
      </w:pPr>
      <w:r>
        <w:rPr>
          <w:b w:val="false"/>
          <w:bCs w:val="false"/>
          <w:i w:val="false"/>
          <w:iCs w:val="false"/>
          <w:color w:val="000000"/>
          <w:sz w:val="22"/>
          <w:szCs w:val="22"/>
        </w:rPr>
        <w:t xml:space="preserve">The normal distribution is the most important continuous probability distribution. Its curve is bell-shaped and symmetric about the mean.</w:t>
      </w:r>
    </w:p>
    <w:p>
      <w:pPr>
        <w:pStyle w:val="Heading3"/>
        <w:spacing w:after="120" w:before="200"/>
      </w:pPr>
      <w:r>
        <w:rPr>
          <w:b/>
          <w:bCs/>
          <w:color w:val="2E86AB"/>
        </w:rPr>
        <w:t xml:space="preserve">Properties of Normal Curve</w:t>
      </w:r>
    </w:p>
    <w:p>
      <w:pPr>
        <w:pStyle w:val="ListParagraph"/>
        <w:numPr>
          <w:ilvl w:val="0"/>
          <w:numId w:val="3"/>
        </w:numPr>
        <w:spacing w:after="40" w:before="40"/>
      </w:pPr>
      <w:r>
        <w:rPr>
          <w:sz w:val="22"/>
          <w:szCs w:val="22"/>
        </w:rPr>
        <w:t xml:space="preserve">Bell-shaped and symmetric about mean μ.</w:t>
      </w:r>
    </w:p>
    <w:p>
      <w:pPr>
        <w:pStyle w:val="ListParagraph"/>
        <w:numPr>
          <w:ilvl w:val="0"/>
          <w:numId w:val="3"/>
        </w:numPr>
        <w:spacing w:after="40" w:before="40"/>
      </w:pPr>
      <w:r>
        <w:rPr>
          <w:sz w:val="22"/>
          <w:szCs w:val="22"/>
        </w:rPr>
        <w:t xml:space="preserve">Mean = Median = Mode = μ.</w:t>
      </w:r>
    </w:p>
    <w:p>
      <w:pPr>
        <w:pStyle w:val="ListParagraph"/>
        <w:numPr>
          <w:ilvl w:val="0"/>
          <w:numId w:val="3"/>
        </w:numPr>
        <w:spacing w:after="40" w:before="40"/>
      </w:pPr>
      <w:r>
        <w:rPr>
          <w:sz w:val="22"/>
          <w:szCs w:val="22"/>
        </w:rPr>
        <w:t xml:space="preserve">Total area under the curve = 1.</w:t>
      </w:r>
    </w:p>
    <w:p>
      <w:pPr>
        <w:pStyle w:val="ListParagraph"/>
        <w:numPr>
          <w:ilvl w:val="0"/>
          <w:numId w:val="3"/>
        </w:numPr>
        <w:spacing w:after="40" w:before="40"/>
      </w:pPr>
      <w:r>
        <w:rPr>
          <w:sz w:val="22"/>
          <w:szCs w:val="22"/>
        </w:rPr>
        <w:t xml:space="preserve">The curve is asymptotic to the X-axis.</w:t>
      </w:r>
    </w:p>
    <w:p>
      <w:pPr>
        <w:pStyle w:val="ListParagraph"/>
        <w:numPr>
          <w:ilvl w:val="0"/>
          <w:numId w:val="3"/>
        </w:numPr>
        <w:spacing w:after="40" w:before="40"/>
      </w:pPr>
      <w:r>
        <w:rPr>
          <w:sz w:val="22"/>
          <w:szCs w:val="22"/>
        </w:rPr>
        <w:t xml:space="preserve">It is completely determined by μ and σ.</w:t>
      </w:r>
    </w:p>
    <w:p>
      <w:pPr>
        <w:pStyle w:val="ListParagraph"/>
        <w:numPr>
          <w:ilvl w:val="0"/>
          <w:numId w:val="3"/>
        </w:numPr>
        <w:spacing w:after="40" w:before="40"/>
      </w:pPr>
      <w:r>
        <w:rPr>
          <w:sz w:val="22"/>
          <w:szCs w:val="22"/>
        </w:rPr>
        <w:t xml:space="preserve">68.27% of observations lie within μ ± σ.</w:t>
      </w:r>
    </w:p>
    <w:p>
      <w:pPr>
        <w:pStyle w:val="ListParagraph"/>
        <w:numPr>
          <w:ilvl w:val="0"/>
          <w:numId w:val="3"/>
        </w:numPr>
        <w:spacing w:after="40" w:before="40"/>
      </w:pPr>
      <w:r>
        <w:rPr>
          <w:sz w:val="22"/>
          <w:szCs w:val="22"/>
        </w:rPr>
        <w:t xml:space="preserve">95.45% of observations lie within μ ± 2σ.</w:t>
      </w:r>
    </w:p>
    <w:p>
      <w:pPr>
        <w:pStyle w:val="ListParagraph"/>
        <w:numPr>
          <w:ilvl w:val="0"/>
          <w:numId w:val="3"/>
        </w:numPr>
        <w:spacing w:after="40" w:before="40"/>
      </w:pPr>
      <w:r>
        <w:rPr>
          <w:sz w:val="22"/>
          <w:szCs w:val="22"/>
        </w:rPr>
        <w:t xml:space="preserve">99.73% of observations lie within μ ± 3σ.</w:t>
      </w:r>
    </w:p>
    <w:p>
      <w:pPr>
        <w:spacing w:after="60" w:before="60"/>
      </w:pPr>
      <w:r>
        <w:t xml:space="preserve"/>
      </w:r>
    </w:p>
    <w:p>
      <w:pPr>
        <w:pStyle w:val="Heading3"/>
        <w:spacing w:after="120" w:before="200"/>
      </w:pPr>
      <w:r>
        <w:rPr>
          <w:b/>
          <w:bCs/>
          <w:color w:val="2E86AB"/>
        </w:rPr>
        <w:t xml:space="preserve">Standard Normal Distribution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Z = (X – μ) / σ</w:t>
      </w:r>
    </w:p>
    <w:p>
      <w:pPr>
        <w:spacing w:after="80" w:before="60"/>
        <w:jc w:val="both"/>
      </w:pPr>
      <w:r>
        <w:rPr>
          <w:b w:val="false"/>
          <w:bCs w:val="false"/>
          <w:i w:val="false"/>
          <w:iCs w:val="false"/>
          <w:color w:val="000000"/>
          <w:sz w:val="22"/>
          <w:szCs w:val="22"/>
        </w:rPr>
        <w:t xml:space="preserve">Z ~ N(0, 1). Use Z-tables to find probabilities. All problems are converted to Z first.</w:t>
      </w:r>
    </w:p>
    <w:p>
      <w:pPr>
        <w:pBdr>
          <w:top w:val="none" w:color="FFFFFF" w:sz="1"/>
          <w:bottom w:val="none" w:color="FFFFFF" w:sz="1"/>
          <w:left w:val="single" w:color="DAA520" w:sz="6"/>
          <w:right w:val="none" w:color="FFFFFF" w:sz="1"/>
        </w:pBdr>
        <w:shd w:fill="FFF8DC" w:val="clear"/>
        <w:spacing w:after="80" w:before="80"/>
        <w:ind w:left="360"/>
      </w:pPr>
      <w:r>
        <w:rPr>
          <w:i/>
          <w:iCs/>
          <w:color w:val="8B4513"/>
          <w:sz w:val="20"/>
          <w:szCs w:val="20"/>
        </w:rPr>
        <w:t xml:space="preserve">  EXAM TIP: To find P(a &lt; X &lt; b): Convert to Z values, then use the standard normal table. Remember P(Z &lt; 0) = 0.5.</w:t>
      </w:r>
    </w:p>
    <w:p>
      <w:pPr>
        <w:spacing w:after="60" w:before="60"/>
      </w:pPr>
      <w:r>
        <w:t xml:space="preserve"/>
      </w:r>
    </w:p>
    <w:p>
      <w:pPr>
        <w:pStyle w:val="Heading2"/>
        <w:pBdr>
          <w:bottom w:val="single" w:color="A8C8E8" w:sz="3"/>
        </w:pBdr>
        <w:spacing w:after="180" w:before="300"/>
      </w:pPr>
      <w:r>
        <w:rPr>
          <w:b/>
          <w:bCs/>
          <w:color w:val="1B3A6B"/>
        </w:rPr>
        <w:t xml:space="preserve">UNIT 2 – PREVIOUS YEAR &amp; IMPORTANT EXAM QUESTIONS</w:t>
      </w:r>
    </w:p>
    <w:p>
      <w:pPr>
        <w:spacing w:after="60" w:before="60"/>
      </w:pPr>
      <w:r>
        <w:t xml:space="preserve"/>
      </w:r>
    </w:p>
    <w:p>
      <w:pPr>
        <w:pStyle w:val="Heading3"/>
        <w:spacing w:after="120" w:before="200"/>
      </w:pPr>
      <w:r>
        <w:rPr>
          <w:b/>
          <w:bCs/>
          <w:color w:val="2E86AB"/>
        </w:rPr>
        <w:t xml:space="preserve">Section A: Theory Questions</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Q1. </w:t>
      </w:r>
      <w:r>
        <w:rPr>
          <w:sz w:val="22"/>
          <w:szCs w:val="22"/>
        </w:rPr>
        <w:t xml:space="preserve">State and prove Bayes' theorem. Give a business application.</w:t>
      </w:r>
      <w:r>
        <w:rPr>
          <w:b/>
          <w:bCs/>
          <w:color w:val="8B0000"/>
          <w:sz w:val="20"/>
          <w:szCs w:val="20"/>
        </w:rPr>
        <w:t xml:space="preserve">  [5 Marks]</w:t>
      </w:r>
    </w:p>
    <w:p>
      <w:pPr>
        <w:spacing w:after="80" w:before="60"/>
        <w:jc w:val="both"/>
      </w:pPr>
      <w:r>
        <w:rPr>
          <w:b w:val="false"/>
          <w:bCs w:val="false"/>
          <w:i w:val="false"/>
          <w:iCs w:val="false"/>
          <w:color w:val="000000"/>
          <w:sz w:val="22"/>
          <w:szCs w:val="22"/>
        </w:rPr>
        <w:t xml:space="preserve">Answer: Bayes' theorem: P(Aᵢ|B) = P(Aᵢ)P(B|Aᵢ) / ΣP(Aⱼ)P(B|Aⱼ). Business application: A factory has 3 machines producing 50%, 30%, 20% of output. Defect rates are 2%, 3%, 4%. Given a defective item, find probability it came from Machine 1.</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Q2. </w:t>
      </w:r>
      <w:r>
        <w:rPr>
          <w:sz w:val="22"/>
          <w:szCs w:val="22"/>
        </w:rPr>
        <w:t xml:space="preserve">What are the conditions for applying Poisson distribution? How is it an approximation to binomial?</w:t>
      </w:r>
      <w:r>
        <w:rPr>
          <w:b/>
          <w:bCs/>
          <w:color w:val="8B0000"/>
          <w:sz w:val="20"/>
          <w:szCs w:val="20"/>
        </w:rPr>
        <w:t xml:space="preserve">  [4 Marks]</w:t>
      </w:r>
    </w:p>
    <w:p>
      <w:pPr>
        <w:spacing w:after="80" w:before="60"/>
        <w:jc w:val="both"/>
      </w:pPr>
      <w:r>
        <w:rPr>
          <w:b w:val="false"/>
          <w:bCs w:val="false"/>
          <w:i w:val="false"/>
          <w:iCs w:val="false"/>
          <w:color w:val="000000"/>
          <w:sz w:val="22"/>
          <w:szCs w:val="22"/>
        </w:rPr>
        <w:t xml:space="preserve">Answer: Conditions: (1) Events occur randomly and independently; (2) Mean number of occurrences λ is known; (3) Events are rare. Poisson approximates binomial when n ≥ 30, p ≤ 0.05, λ = np is finite. As n→∞ and p→0, binomial approaches Poisson.</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Q3. </w:t>
      </w:r>
      <w:r>
        <w:rPr>
          <w:sz w:val="22"/>
          <w:szCs w:val="22"/>
        </w:rPr>
        <w:t xml:space="preserve">List and explain all properties of the normal distribution.</w:t>
      </w:r>
      <w:r>
        <w:rPr>
          <w:b/>
          <w:bCs/>
          <w:color w:val="8B0000"/>
          <w:sz w:val="20"/>
          <w:szCs w:val="20"/>
        </w:rPr>
        <w:t xml:space="preserve">  [5 Marks]</w:t>
      </w:r>
    </w:p>
    <w:p>
      <w:pPr>
        <w:spacing w:after="80" w:before="60"/>
        <w:jc w:val="both"/>
      </w:pPr>
      <w:r>
        <w:rPr>
          <w:b w:val="false"/>
          <w:bCs w:val="false"/>
          <w:i w:val="false"/>
          <w:iCs w:val="false"/>
          <w:color w:val="000000"/>
          <w:sz w:val="22"/>
          <w:szCs w:val="22"/>
        </w:rPr>
        <w:t xml:space="preserve">Answer: See Section 2.7 above for full properties. Key: symmetric, Mean=Median=Mode, empirical rule (68-95-99.7%), determined by μ and σ, total area = 1, bell-shaped.</w:t>
      </w:r>
    </w:p>
    <w:p>
      <w:pPr>
        <w:spacing w:after="60" w:before="60"/>
      </w:pPr>
      <w:r>
        <w:t xml:space="preserve"/>
      </w:r>
    </w:p>
    <w:p>
      <w:pPr>
        <w:pStyle w:val="Heading3"/>
        <w:spacing w:after="120" w:before="200"/>
      </w:pPr>
      <w:r>
        <w:rPr>
          <w:b/>
          <w:bCs/>
          <w:color w:val="2E86AB"/>
        </w:rPr>
        <w:t xml:space="preserve">Section B: Numerical Problems</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Q4. </w:t>
      </w:r>
      <w:r>
        <w:rPr>
          <w:sz w:val="22"/>
          <w:szCs w:val="22"/>
        </w:rPr>
        <w:t xml:space="preserve">A fair coin is tossed 6 times. Find P(exactly 4 heads), P(at least 4 heads), P(at most 2 heads).</w:t>
      </w:r>
      <w:r>
        <w:rPr>
          <w:b/>
          <w:bCs/>
          <w:color w:val="8B0000"/>
          <w:sz w:val="20"/>
          <w:szCs w:val="20"/>
        </w:rPr>
        <w:t xml:space="preserve">  [10 Marks]</w:t>
      </w:r>
    </w:p>
    <w:p>
      <w:pPr>
        <w:spacing w:after="80" w:before="60"/>
        <w:jc w:val="both"/>
      </w:pPr>
      <w:r>
        <w:rPr>
          <w:b w:val="false"/>
          <w:bCs w:val="false"/>
          <w:i w:val="false"/>
          <w:iCs w:val="false"/>
          <w:color w:val="000000"/>
          <w:sz w:val="22"/>
          <w:szCs w:val="22"/>
        </w:rPr>
        <w:t xml:space="preserve">Solution: n=6, p=0.5, q=0.5, X ~ B(6, 0.5).</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P(X=r) = ⁶Cᵣ (0.5)⁶</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P(X=4) = ⁶C₄(0.5)⁴(0.5)² = 15×(0.5)⁶ = 15/64 = 0.2344</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P(X≥4) = P(4)+P(5)+P(6) = (15+6+1)/64 = 22/64 = 0.3438</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P(X≤2) = P(0)+P(1)+P(2) = (1+6+15)/64 = 22/64 = 0.3438</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Q5. </w:t>
      </w:r>
      <w:r>
        <w:rPr>
          <w:sz w:val="22"/>
          <w:szCs w:val="22"/>
        </w:rPr>
        <w:t xml:space="preserve">In a Poisson distribution, if P(X=1) = P(X=2), find the mean and P(X=0).</w:t>
      </w:r>
      <w:r>
        <w:rPr>
          <w:b/>
          <w:bCs/>
          <w:color w:val="8B0000"/>
          <w:sz w:val="20"/>
          <w:szCs w:val="20"/>
        </w:rPr>
        <w:t xml:space="preserve">  [10 Marks]</w:t>
      </w:r>
    </w:p>
    <w:p>
      <w:pPr>
        <w:spacing w:after="80" w:before="60"/>
        <w:jc w:val="both"/>
      </w:pPr>
      <w:r>
        <w:rPr>
          <w:b w:val="false"/>
          <w:bCs w:val="false"/>
          <w:i w:val="false"/>
          <w:iCs w:val="false"/>
          <w:color w:val="000000"/>
          <w:sz w:val="22"/>
          <w:szCs w:val="22"/>
        </w:rPr>
        <w:t xml:space="preserve">Solution: P(X=1) = e⁻λ·λ, P(X=2) = e⁻λ·λ²/2. Setting equal: e⁻λ·λ = e⁻λ·λ²/2 → λ = 2.</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Mean = λ = 2</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P(X=0) = e⁻² · 1 = e⁻² = 0.1353</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Q6. </w:t>
      </w:r>
      <w:r>
        <w:rPr>
          <w:sz w:val="22"/>
          <w:szCs w:val="22"/>
        </w:rPr>
        <w:t xml:space="preserve">In a normal distribution, μ=50, σ=10. Find: (a) P(X&gt;65), (b) P(40&lt;X&lt;65), (c) P(X&lt;35).</w:t>
      </w:r>
      <w:r>
        <w:rPr>
          <w:b/>
          <w:bCs/>
          <w:color w:val="8B0000"/>
          <w:sz w:val="20"/>
          <w:szCs w:val="20"/>
        </w:rPr>
        <w:t xml:space="preserve">  [10 Marks]</w:t>
      </w:r>
    </w:p>
    <w:p>
      <w:pPr>
        <w:spacing w:after="80" w:before="60"/>
        <w:jc w:val="both"/>
      </w:pPr>
      <w:r>
        <w:rPr>
          <w:b w:val="false"/>
          <w:bCs w:val="false"/>
          <w:i w:val="false"/>
          <w:iCs w:val="false"/>
          <w:color w:val="000000"/>
          <w:sz w:val="22"/>
          <w:szCs w:val="22"/>
        </w:rPr>
        <w:t xml:space="preserve">Solution: Z = (X–50)/10.</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(a) Z = (65–50)/10 = 1.5. P(X&gt;65) = P(Z&gt;1.5) = 0.5–0.4332 = 0.0668</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(b) Z₁=(40–50)/10=–1, Z₂=1.5. P(–1&lt;Z&lt;1.5) = 0.3413+0.4332 = 0.7745</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(c) Z = (35–50)/10 = –1.5. P(X&lt;35) = P(Z&lt;–1.5) = 0.5–0.4332 = 0.0668</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Q7. </w:t>
      </w:r>
      <w:r>
        <w:rPr>
          <w:sz w:val="22"/>
          <w:szCs w:val="22"/>
        </w:rPr>
        <w:t xml:space="preserve">A bag contains 3 red and 4 black balls. Two balls are drawn one after another without replacement. Using Bayes' theorem or conditional probability, find P(both are red).</w:t>
      </w:r>
      <w:r>
        <w:rPr>
          <w:b/>
          <w:bCs/>
          <w:color w:val="8B0000"/>
          <w:sz w:val="20"/>
          <w:szCs w:val="20"/>
        </w:rPr>
        <w:t xml:space="preserve">  [8 Marks]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P(1st red) = 3/7</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P(2nd red | 1st red) = 2/6 = 1/3</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P(both red) = 3/7 × 1/3 = 1/7 = 0.1429</w:t>
      </w:r>
    </w:p>
    <w:p>
      <w:pPr>
        <w:spacing w:after="60" w:before="60"/>
      </w:pPr>
      <w:r>
        <w:t xml:space="preserve"/>
      </w:r>
    </w:p>
    <w:p>
      <w:r>
        <w:br w:type="page"/>
      </w:r>
    </w:p>
    <w:p>
      <w:pPr>
        <w:pStyle w:val="Heading1"/>
        <w:pBdr>
          <w:bottom w:val="single" w:color="2E86AB" w:sz="6"/>
        </w:pBdr>
        <w:shd w:fill="1B3A6B" w:val="clear"/>
        <w:spacing w:after="240" w:before="360"/>
      </w:pPr>
      <w:r>
        <w:rPr>
          <w:b/>
          <w:bCs/>
          <w:color w:val="FFFFFF"/>
        </w:rPr>
        <w:t xml:space="preserve">UNIT 3: SIMPLE CORRELATION AND REGRESSION ANALYSIS</w:t>
      </w:r>
    </w:p>
    <w:p>
      <w:pPr>
        <w:spacing w:after="60" w:before="60"/>
      </w:pPr>
      <w:r>
        <w:t xml:space="preserve"/>
      </w:r>
    </w:p>
    <w:p>
      <w:pPr>
        <w:pStyle w:val="Heading2"/>
        <w:pBdr>
          <w:bottom w:val="single" w:color="A8C8E8" w:sz="3"/>
        </w:pBdr>
        <w:spacing w:after="180" w:before="300"/>
      </w:pPr>
      <w:r>
        <w:rPr>
          <w:b/>
          <w:bCs/>
          <w:color w:val="1B3A6B"/>
        </w:rPr>
        <w:t xml:space="preserve">3.1  Correlation Analysis</w:t>
      </w:r>
    </w:p>
    <w:p>
      <w:pPr>
        <w:spacing w:after="80" w:before="60"/>
        <w:jc w:val="both"/>
      </w:pPr>
      <w:r>
        <w:rPr>
          <w:b w:val="false"/>
          <w:bCs w:val="false"/>
          <w:i w:val="false"/>
          <w:iCs w:val="false"/>
          <w:color w:val="000000"/>
          <w:sz w:val="22"/>
          <w:szCs w:val="22"/>
        </w:rPr>
        <w:t xml:space="preserve">Correlation analysis is a statistical technique to measure the strength and direction of the linear relationship between two variables. It does not imply causation.</w:t>
      </w:r>
    </w:p>
    <w:p>
      <w:pPr>
        <w:spacing w:after="60" w:before="60"/>
      </w:pPr>
      <w:r>
        <w:t xml:space="preserve"/>
      </w:r>
    </w:p>
    <w:p>
      <w:pPr>
        <w:pStyle w:val="Heading3"/>
        <w:spacing w:after="120" w:before="200"/>
      </w:pPr>
      <w:r>
        <w:rPr>
          <w:b/>
          <w:bCs/>
          <w:color w:val="2E86AB"/>
        </w:rPr>
        <w:t xml:space="preserve">Types of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20"/>
        <w:gridCol w:w="3300"/>
      </w:tblGrid>
      <w:tr>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372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330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Positive Correlation</w:t>
            </w:r>
          </w:p>
        </w:tc>
        <w:tc>
          <w:tcPr>
            <w:tcW w:type="dxa" w:w="3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Both variables move in same direction</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Income &amp; Expenditure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Negative Correlation</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Variables move in opposite direction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Price &amp; Demand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Zero Correlation</w:t>
            </w:r>
          </w:p>
        </w:tc>
        <w:tc>
          <w:tcPr>
            <w:tcW w:type="dxa" w:w="3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No linear relationship</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Shoe size &amp; IQ</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Perfect Positive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r = +1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Exact linear relationship</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Perfect Negative</w:t>
            </w:r>
          </w:p>
        </w:tc>
        <w:tc>
          <w:tcPr>
            <w:tcW w:type="dxa" w:w="3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r = –1</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Exact inverse relationship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Simple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Between two variables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Correlation of X and Y</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Multiple</w:t>
            </w:r>
          </w:p>
        </w:tc>
        <w:tc>
          <w:tcPr>
            <w:tcW w:type="dxa" w:w="3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One variable with two or more</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Yield with rainfall and fertiliser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Partial</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Between two variables, holding others constant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r(XY.Z)</w:t>
            </w:r>
          </w:p>
        </w:tc>
      </w:tr>
    </w:tbl>
    <w:p>
      <w:pPr>
        <w:spacing w:after="60" w:before="60"/>
      </w:pPr>
      <w:r>
        <w:t xml:space="preserve"/>
      </w:r>
    </w:p>
    <w:p>
      <w:pPr>
        <w:pStyle w:val="Heading3"/>
        <w:spacing w:after="120" w:before="200"/>
      </w:pPr>
      <w:r>
        <w:rPr>
          <w:b/>
          <w:bCs/>
          <w:color w:val="2E86AB"/>
        </w:rPr>
        <w:t xml:space="preserve">Correlation vs. Causation</w:t>
      </w:r>
    </w:p>
    <w:p>
      <w:pPr>
        <w:spacing w:after="80" w:before="60"/>
        <w:jc w:val="both"/>
      </w:pPr>
      <w:r>
        <w:rPr>
          <w:b w:val="false"/>
          <w:bCs w:val="false"/>
          <w:i w:val="false"/>
          <w:iCs w:val="false"/>
          <w:color w:val="000000"/>
          <w:sz w:val="22"/>
          <w:szCs w:val="22"/>
        </w:rPr>
        <w:t xml:space="preserve">Correlation only indicates a statistical association. Just because two variables are correlated does not mean one causes the other. Example: Ice cream sales and drowning rates are positively correlated but unrelated causally — both are caused by hot weather.</w:t>
      </w:r>
    </w:p>
    <w:p>
      <w:pPr>
        <w:spacing w:after="60" w:before="60"/>
      </w:pPr>
      <w:r>
        <w:t xml:space="preserve"/>
      </w:r>
    </w:p>
    <w:p>
      <w:pPr>
        <w:pStyle w:val="Heading2"/>
        <w:pBdr>
          <w:bottom w:val="single" w:color="A8C8E8" w:sz="3"/>
        </w:pBdr>
        <w:spacing w:after="180" w:before="300"/>
      </w:pPr>
      <w:r>
        <w:rPr>
          <w:b/>
          <w:bCs/>
          <w:color w:val="1B3A6B"/>
        </w:rPr>
        <w:t xml:space="preserve">3.2  Pearson's Coefficient of Correlation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r = Σ(X–x̄)(Y–ȳ) / √[Σ(X–x̄)² × Σ(Y–ȳ)²]</w:t>
      </w:r>
    </w:p>
    <w:p>
      <w:pPr>
        <w:spacing w:after="80" w:before="60"/>
        <w:jc w:val="both"/>
      </w:pPr>
      <w:r>
        <w:rPr>
          <w:b w:val="false"/>
          <w:bCs w:val="false"/>
          <w:i w:val="false"/>
          <w:iCs w:val="false"/>
          <w:color w:val="000000"/>
          <w:sz w:val="22"/>
          <w:szCs w:val="22"/>
        </w:rPr>
        <w:t xml:space="preserve">Computational formula:</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r = [NΣxy – ΣxΣy] / √[(NΣx² – (Σx)²)(NΣy² – (Σy)²)]</w:t>
      </w:r>
    </w:p>
    <w:p>
      <w:pPr>
        <w:spacing w:after="60" w:before="60"/>
      </w:pPr>
      <w:r>
        <w:t xml:space="preserve"/>
      </w:r>
    </w:p>
    <w:p>
      <w:pPr>
        <w:pStyle w:val="Heading3"/>
        <w:spacing w:after="120" w:before="200"/>
      </w:pPr>
      <w:r>
        <w:rPr>
          <w:b/>
          <w:bCs/>
          <w:color w:val="2E86AB"/>
        </w:rPr>
        <w:t xml:space="preserve">Properties of Pearson's r</w:t>
      </w:r>
    </w:p>
    <w:p>
      <w:pPr>
        <w:pStyle w:val="ListParagraph"/>
        <w:numPr>
          <w:ilvl w:val="0"/>
          <w:numId w:val="3"/>
        </w:numPr>
        <w:spacing w:after="40" w:before="40"/>
      </w:pPr>
      <w:r>
        <w:rPr>
          <w:sz w:val="22"/>
          <w:szCs w:val="22"/>
        </w:rPr>
        <w:t xml:space="preserve">r lies between –1 and +1.</w:t>
      </w:r>
    </w:p>
    <w:p>
      <w:pPr>
        <w:pStyle w:val="ListParagraph"/>
        <w:numPr>
          <w:ilvl w:val="0"/>
          <w:numId w:val="3"/>
        </w:numPr>
        <w:spacing w:after="40" w:before="40"/>
      </w:pPr>
      <w:r>
        <w:rPr>
          <w:sz w:val="22"/>
          <w:szCs w:val="22"/>
        </w:rPr>
        <w:t xml:space="preserve">r = +1: Perfect positive linear correlation.</w:t>
      </w:r>
    </w:p>
    <w:p>
      <w:pPr>
        <w:pStyle w:val="ListParagraph"/>
        <w:numPr>
          <w:ilvl w:val="0"/>
          <w:numId w:val="3"/>
        </w:numPr>
        <w:spacing w:after="40" w:before="40"/>
      </w:pPr>
      <w:r>
        <w:rPr>
          <w:sz w:val="22"/>
          <w:szCs w:val="22"/>
        </w:rPr>
        <w:t xml:space="preserve">r = –1: Perfect negative linear correlation.</w:t>
      </w:r>
    </w:p>
    <w:p>
      <w:pPr>
        <w:pStyle w:val="ListParagraph"/>
        <w:numPr>
          <w:ilvl w:val="0"/>
          <w:numId w:val="3"/>
        </w:numPr>
        <w:spacing w:after="40" w:before="40"/>
      </w:pPr>
      <w:r>
        <w:rPr>
          <w:sz w:val="22"/>
          <w:szCs w:val="22"/>
        </w:rPr>
        <w:t xml:space="preserve">r = 0: No linear correlation.</w:t>
      </w:r>
    </w:p>
    <w:p>
      <w:pPr>
        <w:pStyle w:val="ListParagraph"/>
        <w:numPr>
          <w:ilvl w:val="0"/>
          <w:numId w:val="3"/>
        </w:numPr>
        <w:spacing w:after="40" w:before="40"/>
      </w:pPr>
      <w:r>
        <w:rPr>
          <w:sz w:val="22"/>
          <w:szCs w:val="22"/>
        </w:rPr>
        <w:t xml:space="preserve">r is a pure number (dimensionless).</w:t>
      </w:r>
    </w:p>
    <w:p>
      <w:pPr>
        <w:pStyle w:val="ListParagraph"/>
        <w:numPr>
          <w:ilvl w:val="0"/>
          <w:numId w:val="3"/>
        </w:numPr>
        <w:spacing w:after="40" w:before="40"/>
      </w:pPr>
      <w:r>
        <w:rPr>
          <w:sz w:val="22"/>
          <w:szCs w:val="22"/>
        </w:rPr>
        <w:t xml:space="preserve">r is independent of change of origin and scale.</w:t>
      </w:r>
    </w:p>
    <w:p>
      <w:pPr>
        <w:pStyle w:val="ListParagraph"/>
        <w:numPr>
          <w:ilvl w:val="0"/>
          <w:numId w:val="3"/>
        </w:numPr>
        <w:spacing w:after="40" w:before="40"/>
      </w:pPr>
      <w:r>
        <w:rPr>
          <w:sz w:val="22"/>
          <w:szCs w:val="22"/>
        </w:rPr>
        <w:t xml:space="preserve">r is symmetric: r(X,Y) = r(Y,X).</w:t>
      </w:r>
    </w:p>
    <w:p>
      <w:pPr>
        <w:spacing w:after="60" w:before="60"/>
      </w:pPr>
      <w:r>
        <w:t xml:space="preserve"/>
      </w:r>
    </w:p>
    <w:p>
      <w:pPr>
        <w:pStyle w:val="Heading3"/>
        <w:spacing w:after="120" w:before="200"/>
      </w:pPr>
      <w:r>
        <w:rPr>
          <w:b/>
          <w:bCs/>
          <w:color w:val="2E86AB"/>
        </w:rPr>
        <w:t xml:space="preserve">Probable Error and Standard Error of r</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PE(r) = 0.6745 × (1–r²) / √N</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SE(r) = (1–r²) / √N</w:t>
      </w:r>
    </w:p>
    <w:p>
      <w:pPr>
        <w:spacing w:after="80" w:before="60"/>
        <w:jc w:val="both"/>
      </w:pPr>
      <w:r>
        <w:rPr>
          <w:b w:val="false"/>
          <w:bCs w:val="false"/>
          <w:i w:val="false"/>
          <w:iCs w:val="false"/>
          <w:color w:val="000000"/>
          <w:sz w:val="22"/>
          <w:szCs w:val="22"/>
        </w:rPr>
        <w:t xml:space="preserve">Probable Error is used to test whether r is significant. If |r| &gt; 6×PE(r), then r is significant.</w:t>
      </w:r>
    </w:p>
    <w:p>
      <w:pPr>
        <w:spacing w:after="80" w:before="60"/>
        <w:jc w:val="both"/>
      </w:pPr>
      <w:r>
        <w:rPr>
          <w:b w:val="false"/>
          <w:bCs w:val="false"/>
          <w:i w:val="false"/>
          <w:iCs w:val="false"/>
          <w:color w:val="000000"/>
          <w:sz w:val="22"/>
          <w:szCs w:val="22"/>
        </w:rPr>
        <w:t xml:space="preserve">If |r| &lt; PE(r), the value of r is not significant.</w:t>
      </w:r>
    </w:p>
    <w:p>
      <w:pPr>
        <w:spacing w:after="60" w:before="60"/>
      </w:pPr>
      <w:r>
        <w:t xml:space="preserve"/>
      </w:r>
    </w:p>
    <w:p>
      <w:pPr>
        <w:pStyle w:val="Heading2"/>
        <w:pBdr>
          <w:bottom w:val="single" w:color="A8C8E8" w:sz="3"/>
        </w:pBdr>
        <w:spacing w:after="180" w:before="300"/>
      </w:pPr>
      <w:r>
        <w:rPr>
          <w:b/>
          <w:bCs/>
          <w:color w:val="1B3A6B"/>
        </w:rPr>
        <w:t xml:space="preserve">3.3  Rank Correlation (Spearman's)</w:t>
      </w:r>
    </w:p>
    <w:p>
      <w:pPr>
        <w:spacing w:after="80" w:before="60"/>
        <w:jc w:val="both"/>
      </w:pPr>
      <w:r>
        <w:rPr>
          <w:b w:val="false"/>
          <w:bCs w:val="false"/>
          <w:i w:val="false"/>
          <w:iCs w:val="false"/>
          <w:color w:val="000000"/>
          <w:sz w:val="22"/>
          <w:szCs w:val="22"/>
        </w:rPr>
        <w:t xml:space="preserve">Used when data is in qualitative form (ranks) or when the data is not normally distributed.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ρ = 1 – [6ΣD²] / [N(N²–1)]</w:t>
      </w:r>
    </w:p>
    <w:p>
      <w:pPr>
        <w:spacing w:after="80" w:before="60"/>
        <w:jc w:val="both"/>
      </w:pPr>
      <w:r>
        <w:rPr>
          <w:b w:val="false"/>
          <w:bCs w:val="false"/>
          <w:i w:val="false"/>
          <w:iCs w:val="false"/>
          <w:color w:val="000000"/>
          <w:sz w:val="22"/>
          <w:szCs w:val="22"/>
        </w:rPr>
        <w:t xml:space="preserve">D = difference between ranks of X and Y; N = number of pairs.</w:t>
      </w:r>
    </w:p>
    <w:p>
      <w:pPr>
        <w:spacing w:after="80" w:before="160"/>
      </w:pPr>
      <w:r>
        <w:rPr>
          <w:b/>
          <w:bCs/>
          <w:sz w:val="24"/>
          <w:szCs w:val="24"/>
          <w:u w:val="single"/>
        </w:rPr>
        <w:t xml:space="preserve">When Ranks are Repeated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ρ = 1 – 6[ΣD² + correction factors] / N(N²–1)</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Correction factor = (m³–m)/12 for each group of m tied ranks</w:t>
      </w:r>
    </w:p>
    <w:p>
      <w:pPr>
        <w:pBdr>
          <w:top w:val="none" w:color="FFFFFF" w:sz="1"/>
          <w:bottom w:val="none" w:color="FFFFFF" w:sz="1"/>
          <w:left w:val="single" w:color="DAA520" w:sz="6"/>
          <w:right w:val="none" w:color="FFFFFF" w:sz="1"/>
        </w:pBdr>
        <w:shd w:fill="FFF8DC" w:val="clear"/>
        <w:spacing w:after="80" w:before="80"/>
        <w:ind w:left="360"/>
      </w:pPr>
      <w:r>
        <w:rPr>
          <w:i/>
          <w:iCs/>
          <w:color w:val="8B4513"/>
          <w:sz w:val="20"/>
          <w:szCs w:val="20"/>
        </w:rPr>
        <w:t xml:space="preserve">  EXAM TIP: Rank correlation is preferred when: data has outliers, data is ordinal, or Pearson's assumptions are not met.</w:t>
      </w:r>
    </w:p>
    <w:p>
      <w:pPr>
        <w:spacing w:after="60" w:before="60"/>
      </w:pPr>
      <w:r>
        <w:t xml:space="preserve"/>
      </w:r>
    </w:p>
    <w:p>
      <w:pPr>
        <w:pStyle w:val="Heading2"/>
        <w:pBdr>
          <w:bottom w:val="single" w:color="A8C8E8" w:sz="3"/>
        </w:pBdr>
        <w:spacing w:after="180" w:before="300"/>
      </w:pPr>
      <w:r>
        <w:rPr>
          <w:b/>
          <w:bCs/>
          <w:color w:val="1B3A6B"/>
        </w:rPr>
        <w:t xml:space="preserve">3.4  Regression Analysis</w:t>
      </w:r>
    </w:p>
    <w:p>
      <w:pPr>
        <w:spacing w:after="80" w:before="60"/>
        <w:jc w:val="both"/>
      </w:pPr>
      <w:r>
        <w:rPr>
          <w:b w:val="false"/>
          <w:bCs w:val="false"/>
          <w:i w:val="false"/>
          <w:iCs w:val="false"/>
          <w:color w:val="000000"/>
          <w:sz w:val="22"/>
          <w:szCs w:val="22"/>
        </w:rPr>
        <w:t xml:space="preserve">Regression analysis studies the functional relationship between two variables and allows prediction of one variable from another.</w:t>
      </w:r>
    </w:p>
    <w:p>
      <w:pPr>
        <w:pStyle w:val="ListParagraph"/>
        <w:numPr>
          <w:ilvl w:val="0"/>
          <w:numId w:val="2"/>
        </w:numPr>
        <w:spacing w:after="40" w:before="40"/>
      </w:pPr>
      <w:r>
        <w:rPr>
          <w:sz w:val="22"/>
          <w:szCs w:val="22"/>
        </w:rPr>
        <w:t xml:space="preserve">Dependent variable (Y): The variable being predicted (also called regressand).</w:t>
      </w:r>
    </w:p>
    <w:p>
      <w:pPr>
        <w:pStyle w:val="ListParagraph"/>
        <w:numPr>
          <w:ilvl w:val="0"/>
          <w:numId w:val="2"/>
        </w:numPr>
        <w:spacing w:after="40" w:before="40"/>
      </w:pPr>
      <w:r>
        <w:rPr>
          <w:sz w:val="22"/>
          <w:szCs w:val="22"/>
        </w:rPr>
        <w:t xml:space="preserve">Independent variable (X): The predictor variable (also called regressor).</w:t>
      </w:r>
    </w:p>
    <w:p>
      <w:pPr>
        <w:spacing w:after="60" w:before="60"/>
      </w:pPr>
      <w:r>
        <w:t xml:space="preserve"/>
      </w:r>
    </w:p>
    <w:p>
      <w:pPr>
        <w:pStyle w:val="Heading3"/>
        <w:spacing w:after="120" w:before="200"/>
      </w:pPr>
      <w:r>
        <w:rPr>
          <w:b/>
          <w:bCs/>
          <w:color w:val="2E86AB"/>
        </w:rPr>
        <w:t xml:space="preserve">3.4.1  Principle of Least Squares</w:t>
      </w:r>
    </w:p>
    <w:p>
      <w:pPr>
        <w:spacing w:after="80" w:before="60"/>
        <w:jc w:val="both"/>
      </w:pPr>
      <w:r>
        <w:rPr>
          <w:b w:val="false"/>
          <w:bCs w:val="false"/>
          <w:i w:val="false"/>
          <w:iCs w:val="false"/>
          <w:color w:val="000000"/>
          <w:sz w:val="22"/>
          <w:szCs w:val="22"/>
        </w:rPr>
        <w:t xml:space="preserve">The principle of least squares selects the regression line that minimises the sum of squared differences between actual and predicted values: Minimize Σ(Y – Ŷ)².</w:t>
      </w:r>
    </w:p>
    <w:p>
      <w:pPr>
        <w:spacing w:after="60" w:before="60"/>
      </w:pPr>
      <w:r>
        <w:t xml:space="preserve"/>
      </w:r>
    </w:p>
    <w:p>
      <w:pPr>
        <w:pStyle w:val="Heading3"/>
        <w:spacing w:after="120" w:before="200"/>
      </w:pPr>
      <w:r>
        <w:rPr>
          <w:b/>
          <w:bCs/>
          <w:color w:val="2E86AB"/>
        </w:rPr>
        <w:t xml:space="preserve">3.4.2  Regression Lines</w:t>
      </w:r>
    </w:p>
    <w:p>
      <w:pPr>
        <w:spacing w:after="80" w:before="60"/>
        <w:jc w:val="both"/>
      </w:pPr>
      <w:r>
        <w:rPr>
          <w:b w:val="false"/>
          <w:bCs w:val="false"/>
          <w:i w:val="false"/>
          <w:iCs w:val="false"/>
          <w:color w:val="000000"/>
          <w:sz w:val="22"/>
          <w:szCs w:val="22"/>
        </w:rPr>
        <w:t xml:space="preserve">There are two regression lines for any bivariate data (unless r = ±1):</w:t>
      </w:r>
    </w:p>
    <w:p>
      <w:pPr>
        <w:spacing w:after="80" w:before="160"/>
      </w:pPr>
      <w:r>
        <w:rPr>
          <w:b/>
          <w:bCs/>
          <w:sz w:val="24"/>
          <w:szCs w:val="24"/>
          <w:u w:val="single"/>
        </w:rPr>
        <w:t xml:space="preserve">Regression of Y on X (to predict Y from X)</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Y – ȳ = byx(X – x̄)</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byx = r × (σy / σx) = [NΣxy – ΣxΣy] / [NΣx² – (Σx)²]</w:t>
      </w:r>
    </w:p>
    <w:p>
      <w:pPr>
        <w:spacing w:after="60" w:before="60"/>
      </w:pPr>
      <w:r>
        <w:t xml:space="preserve"/>
      </w:r>
    </w:p>
    <w:p>
      <w:pPr>
        <w:spacing w:after="80" w:before="160"/>
      </w:pPr>
      <w:r>
        <w:rPr>
          <w:b/>
          <w:bCs/>
          <w:sz w:val="24"/>
          <w:szCs w:val="24"/>
          <w:u w:val="single"/>
        </w:rPr>
        <w:t xml:space="preserve">Regression of X on Y (to predict X from Y)</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X – x̄ = bxy(Y – ȳ)</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bxy = r × (σx / σy) = [NΣxy – ΣxΣy] / [NΣy² – (Σy)²]</w:t>
      </w:r>
    </w:p>
    <w:p>
      <w:pPr>
        <w:spacing w:after="60" w:before="60"/>
      </w:pPr>
      <w:r>
        <w:t xml:space="preserve"/>
      </w:r>
    </w:p>
    <w:p>
      <w:pPr>
        <w:pStyle w:val="Heading3"/>
        <w:spacing w:after="120" w:before="200"/>
      </w:pPr>
      <w:r>
        <w:rPr>
          <w:b/>
          <w:bCs/>
          <w:color w:val="2E86AB"/>
        </w:rPr>
        <w:t xml:space="preserve">3.4.3  Properties of Regression Coefficients</w:t>
      </w:r>
    </w:p>
    <w:p>
      <w:pPr>
        <w:pStyle w:val="ListParagraph"/>
        <w:numPr>
          <w:ilvl w:val="0"/>
          <w:numId w:val="3"/>
        </w:numPr>
        <w:spacing w:after="40" w:before="40"/>
      </w:pPr>
      <w:r>
        <w:rPr>
          <w:sz w:val="22"/>
          <w:szCs w:val="22"/>
        </w:rPr>
        <w:t xml:space="preserve">r² = byx × bxy (correlation coefficient is the geometric mean of regression coefficients).</w:t>
      </w:r>
    </w:p>
    <w:p>
      <w:pPr>
        <w:pStyle w:val="ListParagraph"/>
        <w:numPr>
          <w:ilvl w:val="0"/>
          <w:numId w:val="3"/>
        </w:numPr>
        <w:spacing w:after="40" w:before="40"/>
      </w:pPr>
      <w:r>
        <w:rPr>
          <w:sz w:val="22"/>
          <w:szCs w:val="22"/>
        </w:rPr>
        <w:t xml:space="preserve">Both regression coefficients have the same sign as r.</w:t>
      </w:r>
    </w:p>
    <w:p>
      <w:pPr>
        <w:pStyle w:val="ListParagraph"/>
        <w:numPr>
          <w:ilvl w:val="0"/>
          <w:numId w:val="3"/>
        </w:numPr>
        <w:spacing w:after="40" w:before="40"/>
      </w:pPr>
      <w:r>
        <w:rPr>
          <w:sz w:val="22"/>
          <w:szCs w:val="22"/>
        </w:rPr>
        <w:t xml:space="preserve">At least one regression coefficient ≤ 1 in absolute value.</w:t>
      </w:r>
    </w:p>
    <w:p>
      <w:pPr>
        <w:pStyle w:val="ListParagraph"/>
        <w:numPr>
          <w:ilvl w:val="0"/>
          <w:numId w:val="3"/>
        </w:numPr>
        <w:spacing w:after="40" w:before="40"/>
      </w:pPr>
      <w:r>
        <w:rPr>
          <w:sz w:val="22"/>
          <w:szCs w:val="22"/>
        </w:rPr>
        <w:t xml:space="preserve">If byx &gt; 1, then bxy &lt; 1 (and vice versa).</w:t>
      </w:r>
    </w:p>
    <w:p>
      <w:pPr>
        <w:pStyle w:val="ListParagraph"/>
        <w:numPr>
          <w:ilvl w:val="0"/>
          <w:numId w:val="3"/>
        </w:numPr>
        <w:spacing w:after="40" w:before="40"/>
      </w:pPr>
      <w:r>
        <w:rPr>
          <w:sz w:val="22"/>
          <w:szCs w:val="22"/>
        </w:rPr>
        <w:t xml:space="preserve">Both regression lines pass through (x̄, ȳ).</w:t>
      </w:r>
    </w:p>
    <w:p>
      <w:pPr>
        <w:pStyle w:val="ListParagraph"/>
        <w:numPr>
          <w:ilvl w:val="0"/>
          <w:numId w:val="3"/>
        </w:numPr>
        <w:spacing w:after="40" w:before="40"/>
      </w:pPr>
      <w:r>
        <w:rPr>
          <w:sz w:val="22"/>
          <w:szCs w:val="22"/>
        </w:rPr>
        <w:t xml:space="preserve">Regression coefficients are not symmetric: byx ≠ bxy in general.</w:t>
      </w:r>
    </w:p>
    <w:p>
      <w:pPr>
        <w:spacing w:after="60" w:before="60"/>
      </w:pPr>
      <w:r>
        <w:t xml:space="preserve"/>
      </w:r>
    </w:p>
    <w:p>
      <w:pPr>
        <w:pStyle w:val="Heading3"/>
        <w:spacing w:after="120" w:before="200"/>
      </w:pPr>
      <w:r>
        <w:rPr>
          <w:b/>
          <w:bCs/>
          <w:color w:val="2E86AB"/>
        </w:rPr>
        <w:t xml:space="preserve">3.4.4  Standard Error of Estimate</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Se(Y) = σy × √(1 – r²)</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Se(X) = σx × √(1 – r²)</w:t>
      </w:r>
    </w:p>
    <w:p>
      <w:pPr>
        <w:spacing w:after="80" w:before="60"/>
        <w:jc w:val="both"/>
      </w:pPr>
      <w:r>
        <w:rPr>
          <w:b w:val="false"/>
          <w:bCs w:val="false"/>
          <w:i w:val="false"/>
          <w:iCs w:val="false"/>
          <w:color w:val="000000"/>
          <w:sz w:val="22"/>
          <w:szCs w:val="22"/>
        </w:rPr>
        <w:t xml:space="preserve">This measures the accuracy of the regression equation — the average deviation of actual Y from predicted Y. Lower Se means better fit.</w:t>
      </w:r>
    </w:p>
    <w:p>
      <w:pPr>
        <w:spacing w:after="60" w:before="60"/>
      </w:pPr>
      <w:r>
        <w:t xml:space="preserve"/>
      </w:r>
    </w:p>
    <w:p>
      <w:pPr>
        <w:pStyle w:val="Heading2"/>
        <w:pBdr>
          <w:bottom w:val="single" w:color="A8C8E8" w:sz="3"/>
        </w:pBdr>
        <w:spacing w:after="180" w:before="300"/>
      </w:pPr>
      <w:r>
        <w:rPr>
          <w:b/>
          <w:bCs/>
          <w:color w:val="1B3A6B"/>
        </w:rPr>
        <w:t xml:space="preserve">UNIT 3 – PREVIOUS YEAR &amp; IMPORTANT EXAM QUESTIONS</w:t>
      </w:r>
    </w:p>
    <w:p>
      <w:pPr>
        <w:spacing w:after="60" w:before="60"/>
      </w:pPr>
      <w:r>
        <w:t xml:space="preserve"/>
      </w:r>
    </w:p>
    <w:p>
      <w:pPr>
        <w:pStyle w:val="Heading3"/>
        <w:spacing w:after="120" w:before="200"/>
      </w:pPr>
      <w:r>
        <w:rPr>
          <w:b/>
          <w:bCs/>
          <w:color w:val="2E86AB"/>
        </w:rPr>
        <w:t xml:space="preserve">Section A: Theory Questions</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Q1. </w:t>
      </w:r>
      <w:r>
        <w:rPr>
          <w:sz w:val="22"/>
          <w:szCs w:val="22"/>
        </w:rPr>
        <w:t xml:space="preserve">Distinguish between correlation and regression. Explain the significance of r².</w:t>
      </w:r>
      <w:r>
        <w:rPr>
          <w:b/>
          <w:bCs/>
          <w:color w:val="8B0000"/>
          <w:sz w:val="20"/>
          <w:szCs w:val="20"/>
        </w:rPr>
        <w:t xml:space="preserve">  [5 Marks]</w:t>
      </w:r>
    </w:p>
    <w:p>
      <w:pPr>
        <w:spacing w:after="80" w:before="60"/>
        <w:jc w:val="both"/>
      </w:pPr>
      <w:r>
        <w:rPr>
          <w:b w:val="false"/>
          <w:bCs w:val="false"/>
          <w:i w:val="false"/>
          <w:iCs w:val="false"/>
          <w:color w:val="000000"/>
          <w:sz w:val="22"/>
          <w:szCs w:val="22"/>
        </w:rPr>
        <w:t xml:space="preserve">Answer: Correlation measures the degree and direction of linear relationship; it is symmetric and does not distinguish dependent/independent variables. Regression establishes a functional relationship to predict one variable from another; it is not symmetric. r² (coefficient of determination) indicates the proportion of variance in Y explained by X. If r = 0.9, r² = 0.81, meaning 81% of variability in Y is explained by X.</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Q2. </w:t>
      </w:r>
      <w:r>
        <w:rPr>
          <w:sz w:val="22"/>
          <w:szCs w:val="22"/>
        </w:rPr>
        <w:t xml:space="preserve">State and explain the properties of regression coefficients.</w:t>
      </w:r>
      <w:r>
        <w:rPr>
          <w:b/>
          <w:bCs/>
          <w:color w:val="8B0000"/>
          <w:sz w:val="20"/>
          <w:szCs w:val="20"/>
        </w:rPr>
        <w:t xml:space="preserve">  [5 Marks]</w:t>
      </w:r>
    </w:p>
    <w:p>
      <w:pPr>
        <w:spacing w:after="80" w:before="60"/>
        <w:jc w:val="both"/>
      </w:pPr>
      <w:r>
        <w:rPr>
          <w:b w:val="false"/>
          <w:bCs w:val="false"/>
          <w:i w:val="false"/>
          <w:iCs w:val="false"/>
          <w:color w:val="000000"/>
          <w:sz w:val="22"/>
          <w:szCs w:val="22"/>
        </w:rPr>
        <w:t xml:space="preserve">Answer: See Section 3.4.3. Key properties: r² = byx×bxy; same sign as r; both lines intersect at (x̄,ȳ); at least one |b| ≤ 1.</w:t>
      </w:r>
    </w:p>
    <w:p>
      <w:pPr>
        <w:spacing w:after="60" w:before="60"/>
      </w:pPr>
      <w:r>
        <w:t xml:space="preserve"/>
      </w:r>
    </w:p>
    <w:p>
      <w:pPr>
        <w:pStyle w:val="Heading3"/>
        <w:spacing w:after="120" w:before="200"/>
      </w:pPr>
      <w:r>
        <w:rPr>
          <w:b/>
          <w:bCs/>
          <w:color w:val="2E86AB"/>
        </w:rPr>
        <w:t xml:space="preserve">Section B: Numerical Problems</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Q3. </w:t>
      </w:r>
      <w:r>
        <w:rPr>
          <w:sz w:val="22"/>
          <w:szCs w:val="22"/>
        </w:rPr>
        <w:t xml:space="preserve">From the following data, calculate Pearson's coefficient of correlation and interpret:</w:t>
      </w:r>
      <w:r>
        <w:rPr>
          <w:b/>
          <w:bCs/>
          <w:color w:val="8B0000"/>
          <w:sz w:val="20"/>
          <w:szCs w:val="20"/>
        </w:rPr>
        <w:t xml:space="preserve">  [10 Marks]</w:t>
      </w:r>
    </w:p>
    <w:tbl>
      <w:tblPr>
        <w:tblW w:type="dxa" w:w="11232"/>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gridCol w:w="1872"/>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4</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6</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8</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10</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Y</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7</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9</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11</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13</w:t>
            </w:r>
          </w:p>
        </w:tc>
      </w:tr>
    </w:tbl>
    <w:p>
      <w:pPr>
        <w:spacing w:after="80" w:before="60"/>
        <w:jc w:val="both"/>
      </w:pPr>
      <w:r>
        <w:rPr>
          <w:b w:val="false"/>
          <w:bCs w:val="false"/>
          <w:i w:val="false"/>
          <w:iCs w:val="false"/>
          <w:color w:val="000000"/>
          <w:sz w:val="22"/>
          <w:szCs w:val="22"/>
        </w:rPr>
        <w:t xml:space="preserve">Solution: N=5. x̄ = 6, ȳ = 9.</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w:t>
            </w:r>
          </w:p>
        </w:tc>
        <w:tc>
          <w:tcPr>
            <w:tcW w:type="dxa" w:w="1337"/>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Y</w:t>
            </w:r>
          </w:p>
        </w:tc>
        <w:tc>
          <w:tcPr>
            <w:tcW w:type="dxa" w:w="1337"/>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X–x̄</w:t>
            </w:r>
          </w:p>
        </w:tc>
        <w:tc>
          <w:tcPr>
            <w:tcW w:type="dxa" w:w="1337"/>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Y–ȳ</w:t>
            </w:r>
          </w:p>
        </w:tc>
        <w:tc>
          <w:tcPr>
            <w:tcW w:type="dxa" w:w="1337"/>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(X–x̄)(Y–ȳ)</w:t>
            </w:r>
          </w:p>
        </w:tc>
        <w:tc>
          <w:tcPr>
            <w:tcW w:type="dxa" w:w="1337"/>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(X–x̄)²</w:t>
            </w:r>
          </w:p>
        </w:tc>
        <w:tc>
          <w:tcPr>
            <w:tcW w:type="dxa" w:w="1337"/>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(Y–ȳ)²</w:t>
            </w:r>
          </w:p>
        </w:tc>
      </w:tr>
      <w:tr>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r>
      <w:tr>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9</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r>
      <w:tr>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10</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13</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w:t>
            </w:r>
          </w:p>
        </w:tc>
        <w:tc>
          <w:tcPr>
            <w:tcW w:type="dxa" w:w="133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Σ</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40</w:t>
            </w:r>
          </w:p>
        </w:tc>
      </w:tr>
    </w:tbl>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r = 40 / √(40 × 40) = 40/40 = +1.0</w:t>
      </w:r>
    </w:p>
    <w:p>
      <w:pPr>
        <w:spacing w:after="80" w:before="60"/>
        <w:jc w:val="both"/>
      </w:pPr>
      <w:r>
        <w:rPr>
          <w:b w:val="false"/>
          <w:bCs w:val="false"/>
          <w:i w:val="false"/>
          <w:iCs w:val="false"/>
          <w:color w:val="000000"/>
          <w:sz w:val="22"/>
          <w:szCs w:val="22"/>
        </w:rPr>
        <w:t xml:space="preserve">Interpretation: Perfect positive correlation — as X increases, Y increases proportionately.</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Q4. </w:t>
      </w:r>
      <w:r>
        <w:rPr>
          <w:sz w:val="22"/>
          <w:szCs w:val="22"/>
        </w:rPr>
        <w:t xml:space="preserve">For the data below, find (a) both regression equations, (b) estimate Y when X=25, (c) standard error of estimate.</w:t>
      </w:r>
      <w:r>
        <w:rPr>
          <w:b/>
          <w:bCs/>
          <w:color w:val="8B0000"/>
          <w:sz w:val="20"/>
          <w:szCs w:val="20"/>
        </w:rPr>
        <w:t xml:space="preserve">  [14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312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w:t>
            </w:r>
          </w:p>
        </w:tc>
        <w:tc>
          <w:tcPr>
            <w:tcW w:type="dxa" w:w="312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Mean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20</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6</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r = 0.8</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
            </w:r>
          </w:p>
        </w:tc>
      </w:tr>
    </w:tbl>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byx = r × σy/σx = 0.8 × 6/4 = 1.2</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Regression of Y on X: Y – 30 = 1.2(X – 20)  →  Y = 1.2X + 6</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bxy = r × σx/σy = 0.8 × 4/6 = 0.5333</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Regression of X on Y: X – 20 = 0.5333(Y – 30)  →  X = 0.5333Y + 4</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When X = 25: Y = 1.2(25) + 6 = 36</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Se(Y) = σy√(1–r²) = 6×√(1–0.64) = 6×0.6 = 3.6</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Q5. </w:t>
      </w:r>
      <w:r>
        <w:rPr>
          <w:sz w:val="22"/>
          <w:szCs w:val="22"/>
        </w:rPr>
        <w:t xml:space="preserve">The following data gives the ranks given by two judges to 8 contestants. Find Spearman's rank correlation coefficient:</w:t>
      </w:r>
      <w:r>
        <w:rPr>
          <w:b/>
          <w:bCs/>
          <w:color w:val="8B0000"/>
          <w:sz w:val="20"/>
          <w:szCs w:val="20"/>
        </w:rPr>
        <w:t xml:space="preserve">  [10 Marks]</w:t>
      </w:r>
    </w:p>
    <w:tbl>
      <w:tblPr>
        <w:tblW w:type="dxa" w:w="1053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gridCol w:w="1170"/>
      </w:tblGrid>
      <w:tr>
        <w:tc>
          <w:tcPr>
            <w:tcW w:type="dxa" w:w="117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Judge A</w:t>
            </w:r>
          </w:p>
        </w:tc>
        <w:tc>
          <w:tcPr>
            <w:tcW w:type="dxa" w:w="117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1</w:t>
            </w:r>
          </w:p>
        </w:tc>
        <w:tc>
          <w:tcPr>
            <w:tcW w:type="dxa" w:w="117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w:t>
            </w:r>
          </w:p>
        </w:tc>
        <w:tc>
          <w:tcPr>
            <w:tcW w:type="dxa" w:w="117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3</w:t>
            </w:r>
          </w:p>
        </w:tc>
        <w:tc>
          <w:tcPr>
            <w:tcW w:type="dxa" w:w="117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4</w:t>
            </w:r>
          </w:p>
        </w:tc>
        <w:tc>
          <w:tcPr>
            <w:tcW w:type="dxa" w:w="117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5</w:t>
            </w:r>
          </w:p>
        </w:tc>
        <w:tc>
          <w:tcPr>
            <w:tcW w:type="dxa" w:w="117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6</w:t>
            </w:r>
          </w:p>
        </w:tc>
        <w:tc>
          <w:tcPr>
            <w:tcW w:type="dxa" w:w="117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7</w:t>
            </w:r>
          </w:p>
        </w:tc>
        <w:tc>
          <w:tcPr>
            <w:tcW w:type="dxa" w:w="117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8</w:t>
            </w:r>
          </w:p>
        </w:tc>
      </w:tr>
      <w:tr>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Judge B</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8</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7</w:t>
            </w:r>
          </w:p>
        </w:tc>
      </w:tr>
    </w:tbl>
    <w:p>
      <w:pPr>
        <w:spacing w:after="80" w:before="60"/>
        <w:jc w:val="both"/>
      </w:pPr>
      <w:r>
        <w:rPr>
          <w:b w:val="false"/>
          <w:bCs w:val="false"/>
          <w:i w:val="false"/>
          <w:iCs w:val="false"/>
          <w:color w:val="000000"/>
          <w:sz w:val="22"/>
          <w:szCs w:val="22"/>
        </w:rPr>
        <w:t xml:space="preserve">D values: (1-3),(2-1),(3-5),(4-2),(5-6),(6-4),(7-8),(8-7) = -2,1,-2,2,-1,2,-1,1. D²: 4,1,4,4,1,4,1,1. ΣD²=20.</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ρ = 1 – 6×20 / [8(64–1)] = 1 – 120/504 = 1 – 0.238 = +0.762</w:t>
      </w:r>
    </w:p>
    <w:p>
      <w:pPr>
        <w:spacing w:after="80" w:before="60"/>
        <w:jc w:val="both"/>
      </w:pPr>
      <w:r>
        <w:rPr>
          <w:b w:val="false"/>
          <w:bCs w:val="false"/>
          <w:i w:val="false"/>
          <w:iCs w:val="false"/>
          <w:color w:val="000000"/>
          <w:sz w:val="22"/>
          <w:szCs w:val="22"/>
        </w:rPr>
        <w:t xml:space="preserve">Interpretation: High positive rank correlation — both judges largely agree in their ranking.</w:t>
      </w:r>
    </w:p>
    <w:p>
      <w:pPr>
        <w:spacing w:after="60" w:before="60"/>
      </w:pPr>
      <w:r>
        <w:t xml:space="preserve"/>
      </w:r>
    </w:p>
    <w:p>
      <w:r>
        <w:br w:type="page"/>
      </w:r>
    </w:p>
    <w:p>
      <w:pPr>
        <w:pStyle w:val="Heading1"/>
        <w:pBdr>
          <w:bottom w:val="single" w:color="2E86AB" w:sz="6"/>
        </w:pBdr>
        <w:shd w:fill="1B3A6B" w:val="clear"/>
        <w:spacing w:after="240" w:before="360"/>
      </w:pPr>
      <w:r>
        <w:rPr>
          <w:b/>
          <w:bCs/>
          <w:color w:val="FFFFFF"/>
        </w:rPr>
        <w:t xml:space="preserve">UNIT 4: INDEX NUMBERS AND TIME SERIES ANALYSIS</w:t>
      </w:r>
    </w:p>
    <w:p>
      <w:pPr>
        <w:spacing w:after="60" w:before="60"/>
      </w:pPr>
      <w:r>
        <w:t xml:space="preserve"/>
      </w:r>
    </w:p>
    <w:p>
      <w:pPr>
        <w:pStyle w:val="Heading2"/>
        <w:pBdr>
          <w:bottom w:val="single" w:color="A8C8E8" w:sz="3"/>
        </w:pBdr>
        <w:spacing w:after="180" w:before="300"/>
      </w:pPr>
      <w:r>
        <w:rPr>
          <w:b/>
          <w:bCs/>
          <w:color w:val="1B3A6B"/>
        </w:rPr>
        <w:t xml:space="preserve">4.1  Index Numbers – Meaning and Uses</w:t>
      </w:r>
    </w:p>
    <w:p>
      <w:pPr>
        <w:spacing w:after="80" w:before="60"/>
        <w:jc w:val="both"/>
      </w:pPr>
      <w:r>
        <w:rPr>
          <w:b w:val="false"/>
          <w:bCs w:val="false"/>
          <w:i w:val="false"/>
          <w:iCs w:val="false"/>
          <w:color w:val="000000"/>
          <w:sz w:val="22"/>
          <w:szCs w:val="22"/>
        </w:rPr>
        <w:t xml:space="preserve">An index number is a statistical measure designed to show changes in a variable or group of variables with respect to time, geographic location, or other characteristics relative to a base period.</w:t>
      </w:r>
    </w:p>
    <w:p>
      <w:pPr>
        <w:spacing w:after="60" w:before="60"/>
      </w:pPr>
      <w:r>
        <w:t xml:space="preserve"/>
      </w:r>
    </w:p>
    <w:p>
      <w:pPr>
        <w:pStyle w:val="Heading3"/>
        <w:spacing w:after="120" w:before="200"/>
      </w:pPr>
      <w:r>
        <w:rPr>
          <w:b/>
          <w:bCs/>
          <w:color w:val="2E86AB"/>
        </w:rPr>
        <w:t xml:space="preserve">Uses of Index Numbers</w:t>
      </w:r>
    </w:p>
    <w:p>
      <w:pPr>
        <w:pStyle w:val="ListParagraph"/>
        <w:numPr>
          <w:ilvl w:val="0"/>
          <w:numId w:val="3"/>
        </w:numPr>
        <w:spacing w:after="40" w:before="40"/>
      </w:pPr>
      <w:r>
        <w:rPr>
          <w:sz w:val="22"/>
          <w:szCs w:val="22"/>
        </w:rPr>
        <w:t xml:space="preserve">Measure changes in price levels (inflation/deflation).</w:t>
      </w:r>
    </w:p>
    <w:p>
      <w:pPr>
        <w:pStyle w:val="ListParagraph"/>
        <w:numPr>
          <w:ilvl w:val="0"/>
          <w:numId w:val="3"/>
        </w:numPr>
        <w:spacing w:after="40" w:before="40"/>
      </w:pPr>
      <w:r>
        <w:rPr>
          <w:sz w:val="22"/>
          <w:szCs w:val="22"/>
        </w:rPr>
        <w:t xml:space="preserve">Measure changes in cost of living.</w:t>
      </w:r>
    </w:p>
    <w:p>
      <w:pPr>
        <w:pStyle w:val="ListParagraph"/>
        <w:numPr>
          <w:ilvl w:val="0"/>
          <w:numId w:val="3"/>
        </w:numPr>
        <w:spacing w:after="40" w:before="40"/>
      </w:pPr>
      <w:r>
        <w:rPr>
          <w:sz w:val="22"/>
          <w:szCs w:val="22"/>
        </w:rPr>
        <w:t xml:space="preserve">Measure industrial production and trade.</w:t>
      </w:r>
    </w:p>
    <w:p>
      <w:pPr>
        <w:pStyle w:val="ListParagraph"/>
        <w:numPr>
          <w:ilvl w:val="0"/>
          <w:numId w:val="3"/>
        </w:numPr>
        <w:spacing w:after="40" w:before="40"/>
      </w:pPr>
      <w:r>
        <w:rPr>
          <w:sz w:val="22"/>
          <w:szCs w:val="22"/>
        </w:rPr>
        <w:t xml:space="preserve">Useful in formulation of economic policies.</w:t>
      </w:r>
    </w:p>
    <w:p>
      <w:pPr>
        <w:pStyle w:val="ListParagraph"/>
        <w:numPr>
          <w:ilvl w:val="0"/>
          <w:numId w:val="3"/>
        </w:numPr>
        <w:spacing w:after="40" w:before="40"/>
      </w:pPr>
      <w:r>
        <w:rPr>
          <w:sz w:val="22"/>
          <w:szCs w:val="22"/>
        </w:rPr>
        <w:t xml:space="preserve">Used for deflating: converting nominal values to real values.</w:t>
      </w:r>
    </w:p>
    <w:p>
      <w:pPr>
        <w:spacing w:after="60" w:before="60"/>
      </w:pPr>
      <w:r>
        <w:t xml:space="preserve"/>
      </w:r>
    </w:p>
    <w:p>
      <w:pPr>
        <w:pStyle w:val="Heading2"/>
        <w:pBdr>
          <w:bottom w:val="single" w:color="A8C8E8" w:sz="3"/>
        </w:pBdr>
        <w:spacing w:after="180" w:before="300"/>
      </w:pPr>
      <w:r>
        <w:rPr>
          <w:b/>
          <w:bCs/>
          <w:color w:val="1B3A6B"/>
        </w:rPr>
        <w:t xml:space="preserve">4.2  Construction of Index Numbers</w:t>
      </w:r>
    </w:p>
    <w:p>
      <w:pPr>
        <w:spacing w:after="60" w:before="60"/>
      </w:pPr>
      <w:r>
        <w:t xml:space="preserve"/>
      </w:r>
    </w:p>
    <w:p>
      <w:pPr>
        <w:pStyle w:val="Heading3"/>
        <w:spacing w:after="120" w:before="200"/>
      </w:pPr>
      <w:r>
        <w:rPr>
          <w:b/>
          <w:bCs/>
          <w:color w:val="2E86AB"/>
        </w:rPr>
        <w:t xml:space="preserve">4.2.1  Simple (Unweighted) Index Numbers</w:t>
      </w:r>
    </w:p>
    <w:p>
      <w:pPr>
        <w:spacing w:after="80" w:before="160"/>
      </w:pPr>
      <w:r>
        <w:rPr>
          <w:b/>
          <w:bCs/>
          <w:sz w:val="24"/>
          <w:szCs w:val="24"/>
          <w:u w:val="single"/>
        </w:rPr>
        <w:t xml:space="preserve">Simple Aggregative Index</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P₀₁ = (ΣP₁ / ΣP₀) × 100</w:t>
      </w:r>
    </w:p>
    <w:p>
      <w:pPr>
        <w:spacing w:after="60" w:before="60"/>
      </w:pPr>
      <w:r>
        <w:t xml:space="preserve"/>
      </w:r>
    </w:p>
    <w:p>
      <w:pPr>
        <w:spacing w:after="80" w:before="160"/>
      </w:pPr>
      <w:r>
        <w:rPr>
          <w:b/>
          <w:bCs/>
          <w:sz w:val="24"/>
          <w:szCs w:val="24"/>
          <w:u w:val="single"/>
        </w:rPr>
        <w:t xml:space="preserve">Simple Average of Price Relatives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P₀₁ = Σ(P₁/P₀ × 100) / N</w:t>
      </w:r>
    </w:p>
    <w:p>
      <w:pPr>
        <w:spacing w:after="60" w:before="60"/>
      </w:pPr>
      <w:r>
        <w:t xml:space="preserve"/>
      </w:r>
    </w:p>
    <w:p>
      <w:pPr>
        <w:pStyle w:val="Heading3"/>
        <w:spacing w:after="120" w:before="200"/>
      </w:pPr>
      <w:r>
        <w:rPr>
          <w:b/>
          <w:bCs/>
          <w:color w:val="2E86AB"/>
        </w:rPr>
        <w:t xml:space="preserve">4.2.2  Weighted Index Numbers</w:t>
      </w:r>
    </w:p>
    <w:p>
      <w:pPr>
        <w:spacing w:after="80" w:before="160"/>
      </w:pPr>
      <w:r>
        <w:rPr>
          <w:b/>
          <w:bCs/>
          <w:sz w:val="24"/>
          <w:szCs w:val="24"/>
          <w:u w:val="single"/>
        </w:rPr>
        <w:t xml:space="preserve">Laspeyres' Index (Base-Period Quantities)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L = (ΣP₁Q₀ / ΣP₀Q₀) × 100</w:t>
      </w:r>
    </w:p>
    <w:p>
      <w:pPr>
        <w:spacing w:after="60" w:before="60"/>
      </w:pPr>
      <w:r>
        <w:t xml:space="preserve"/>
      </w:r>
    </w:p>
    <w:p>
      <w:pPr>
        <w:spacing w:after="80" w:before="160"/>
      </w:pPr>
      <w:r>
        <w:rPr>
          <w:b/>
          <w:bCs/>
          <w:sz w:val="24"/>
          <w:szCs w:val="24"/>
          <w:u w:val="single"/>
        </w:rPr>
        <w:t xml:space="preserve">Paasche's Index (Current-Period Quantities)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 = (ΣP₁Q₁ / ΣP₀Q₁) × 100</w:t>
      </w:r>
    </w:p>
    <w:p>
      <w:pPr>
        <w:spacing w:after="60" w:before="60"/>
      </w:pPr>
      <w:r>
        <w:t xml:space="preserve"/>
      </w:r>
    </w:p>
    <w:p>
      <w:pPr>
        <w:spacing w:after="80" w:before="160"/>
      </w:pPr>
      <w:r>
        <w:rPr>
          <w:b/>
          <w:bCs/>
          <w:sz w:val="24"/>
          <w:szCs w:val="24"/>
          <w:u w:val="single"/>
        </w:rPr>
        <w:t xml:space="preserve">Fisher's Ideal Index (Geometric Mean of L and P)</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F = √(L × P)</w:t>
      </w:r>
    </w:p>
    <w:p>
      <w:pPr>
        <w:spacing w:after="80" w:before="60"/>
        <w:jc w:val="both"/>
      </w:pPr>
      <w:r>
        <w:rPr>
          <w:b w:val="false"/>
          <w:bCs w:val="false"/>
          <w:i w:val="false"/>
          <w:iCs w:val="false"/>
          <w:color w:val="000000"/>
          <w:sz w:val="22"/>
          <w:szCs w:val="22"/>
        </w:rPr>
        <w:t xml:space="preserve">Fisher's index is called 'ideal' because it satisfies both Time Reversal Test and Factor Reversal Test.</w:t>
      </w:r>
    </w:p>
    <w:p>
      <w:pPr>
        <w:spacing w:after="60" w:before="60"/>
      </w:pPr>
      <w:r>
        <w:t xml:space="preserve"/>
      </w:r>
    </w:p>
    <w:p>
      <w:pPr>
        <w:spacing w:after="80" w:before="160"/>
      </w:pPr>
      <w:r>
        <w:rPr>
          <w:b/>
          <w:bCs/>
          <w:sz w:val="24"/>
          <w:szCs w:val="24"/>
          <w:u w:val="single"/>
        </w:rPr>
        <w:t xml:space="preserve">Marshall-Edgeworth Index</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ME = [Σ P₁(Q₀+Q₁) / Σ P₀(Q₀+Q₁)] × 100</w:t>
      </w:r>
    </w:p>
    <w:p>
      <w:pPr>
        <w:spacing w:after="60" w:before="60"/>
      </w:pPr>
      <w:r>
        <w:t xml:space="preserve"/>
      </w:r>
    </w:p>
    <w:p>
      <w:pPr>
        <w:spacing w:after="80" w:before="160"/>
      </w:pPr>
      <w:r>
        <w:rPr>
          <w:b/>
          <w:bCs/>
          <w:sz w:val="24"/>
          <w:szCs w:val="24"/>
          <w:u w:val="single"/>
        </w:rPr>
        <w:t xml:space="preserve">Bowley's Index (Average of Laspeyres and Paasche)</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Bowley = (L + P) / 2</w:t>
      </w:r>
    </w:p>
    <w:p>
      <w:pPr>
        <w:spacing w:after="60" w:before="60"/>
      </w:pPr>
      <w:r>
        <w:t xml:space="preserve"/>
      </w:r>
    </w:p>
    <w:p>
      <w:pPr>
        <w:spacing w:after="80" w:before="160"/>
      </w:pPr>
      <w:r>
        <w:rPr>
          <w:b/>
          <w:bCs/>
          <w:sz w:val="24"/>
          <w:szCs w:val="24"/>
          <w:u w:val="single"/>
        </w:rPr>
        <w:t xml:space="preserve">Weighted Average of Price Relatives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P₀₁ = Σ(P₁W/P₀) / ΣW    where W = P₀Q₀ (value weights)</w:t>
      </w:r>
    </w:p>
    <w:p>
      <w:pPr>
        <w:spacing w:after="60" w:before="60"/>
      </w:pPr>
      <w:r>
        <w:t xml:space="preserve"/>
      </w:r>
    </w:p>
    <w:p>
      <w:pPr>
        <w:pStyle w:val="Heading3"/>
        <w:spacing w:after="120" w:before="200"/>
      </w:pPr>
      <w:r>
        <w:rPr>
          <w:b/>
          <w:bCs/>
          <w:color w:val="2E86AB"/>
        </w:rPr>
        <w:t xml:space="preserve">4.2.3  Fixed Base vs. Chain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Aspect</w:t>
            </w:r>
          </w:p>
        </w:tc>
        <w:tc>
          <w:tcPr>
            <w:tcW w:type="dxa" w:w="351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Fixed Base</w:t>
            </w:r>
          </w:p>
        </w:tc>
        <w:tc>
          <w:tcPr>
            <w:tcW w:type="dxa" w:w="351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Chain Base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Base Period</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One fixed period throughout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Previous year is base each 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Calculation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Each period compared to fixed 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Each period compared to previous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Formula</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(Pₙ/P₀)×100</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(Pₙ/Pₙ₋₁)×100 – then link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Use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Long-term comparisons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Short-term changes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Link Relative</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Not applicable</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Required for chain base</w:t>
            </w:r>
          </w:p>
        </w:tc>
      </w:tr>
    </w:tbl>
    <w:p>
      <w:pPr>
        <w:spacing w:after="60" w:before="60"/>
      </w:pPr>
      <w:r>
        <w:t xml:space="preserve"/>
      </w:r>
    </w:p>
    <w:p>
      <w:pPr>
        <w:pStyle w:val="Heading2"/>
        <w:pBdr>
          <w:bottom w:val="single" w:color="A8C8E8" w:sz="3"/>
        </w:pBdr>
        <w:spacing w:after="180" w:before="300"/>
      </w:pPr>
      <w:r>
        <w:rPr>
          <w:b/>
          <w:bCs/>
          <w:color w:val="1B3A6B"/>
        </w:rPr>
        <w:t xml:space="preserve">4.3  Tests of Adequacy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Test</w:t>
            </w:r>
          </w:p>
        </w:tc>
        <w:tc>
          <w:tcPr>
            <w:tcW w:type="dxa" w:w="351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Formula</w:t>
            </w:r>
          </w:p>
        </w:tc>
        <w:tc>
          <w:tcPr>
            <w:tcW w:type="dxa" w:w="351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Who Satisfies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Unit Test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Index unaffected by unit change</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All weighted indexes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Time Reversal Test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P₀₁ × P₁₀ = 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Fisher's Ideal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Factor Reversal Test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P₀₁ × Q₀₁ = V₀₁</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Fisher's Ideal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Circular Test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P₀₁ × P₁₂ × P₂₀ = 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Chain Base</w:t>
            </w:r>
          </w:p>
        </w:tc>
      </w:tr>
    </w:tbl>
    <w:p>
      <w:pPr>
        <w:pBdr>
          <w:top w:val="none" w:color="FFFFFF" w:sz="1"/>
          <w:bottom w:val="none" w:color="FFFFFF" w:sz="1"/>
          <w:left w:val="single" w:color="2E86AB" w:sz="6"/>
          <w:right w:val="none" w:color="FFFFFF" w:sz="1"/>
        </w:pBdr>
        <w:shd w:fill="F5F7FA" w:val="clear"/>
        <w:spacing w:after="80" w:before="80"/>
        <w:ind w:left="360"/>
      </w:pPr>
      <w:r>
        <w:rPr>
          <w:i/>
          <w:iCs/>
          <w:color w:val="555555"/>
          <w:sz w:val="20"/>
          <w:szCs w:val="20"/>
        </w:rPr>
        <w:t xml:space="preserve">  NOTE: Fisher's Ideal Index satisfies Time Reversal Test and Factor Reversal Test but NOT the Circular Test.</w:t>
      </w:r>
    </w:p>
    <w:p>
      <w:pPr>
        <w:spacing w:after="60" w:before="60"/>
      </w:pPr>
      <w:r>
        <w:t xml:space="preserve"/>
      </w:r>
    </w:p>
    <w:p>
      <w:pPr>
        <w:pStyle w:val="Heading2"/>
        <w:pBdr>
          <w:bottom w:val="single" w:color="A8C8E8" w:sz="3"/>
        </w:pBdr>
        <w:spacing w:after="180" w:before="300"/>
      </w:pPr>
      <w:r>
        <w:rPr>
          <w:b/>
          <w:bCs/>
          <w:color w:val="1B3A6B"/>
        </w:rPr>
        <w:t xml:space="preserve">4.4  Base Shifting, Splicing, and Deflating</w:t>
      </w:r>
    </w:p>
    <w:p>
      <w:pPr>
        <w:pStyle w:val="Heading3"/>
        <w:spacing w:after="120" w:before="200"/>
      </w:pPr>
      <w:r>
        <w:rPr>
          <w:b/>
          <w:bCs/>
          <w:color w:val="2E86AB"/>
        </w:rPr>
        <w:t xml:space="preserve">Base Shifting</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New Index = (Old Index / Old Index of New Base Year) × 100</w:t>
      </w:r>
    </w:p>
    <w:p>
      <w:pPr>
        <w:spacing w:after="60" w:before="60"/>
      </w:pPr>
      <w:r>
        <w:t xml:space="preserve"/>
      </w:r>
    </w:p>
    <w:p>
      <w:pPr>
        <w:pStyle w:val="Heading3"/>
        <w:spacing w:after="120" w:before="200"/>
      </w:pPr>
      <w:r>
        <w:rPr>
          <w:b/>
          <w:bCs/>
          <w:color w:val="2E86AB"/>
        </w:rPr>
        <w:t xml:space="preserve">Splicing (Linking Two Index Series)</w:t>
      </w:r>
    </w:p>
    <w:p>
      <w:pPr>
        <w:spacing w:after="80" w:before="60"/>
        <w:jc w:val="both"/>
      </w:pPr>
      <w:r>
        <w:rPr>
          <w:b w:val="false"/>
          <w:bCs w:val="false"/>
          <w:i w:val="false"/>
          <w:iCs w:val="false"/>
          <w:color w:val="000000"/>
          <w:sz w:val="22"/>
          <w:szCs w:val="22"/>
        </w:rPr>
        <w:t xml:space="preserve">When two index series with different base years need to be merged into one continuous series. Multiply the old series values by the ratio of the linking year values.</w:t>
      </w:r>
    </w:p>
    <w:p>
      <w:pPr>
        <w:spacing w:after="60" w:before="60"/>
      </w:pPr>
      <w:r>
        <w:t xml:space="preserve"/>
      </w:r>
    </w:p>
    <w:p>
      <w:pPr>
        <w:pStyle w:val="Heading3"/>
        <w:spacing w:after="120" w:before="200"/>
      </w:pPr>
      <w:r>
        <w:rPr>
          <w:b/>
          <w:bCs/>
          <w:color w:val="2E86AB"/>
        </w:rPr>
        <w:t xml:space="preserve">Deflating</w:t>
      </w:r>
    </w:p>
    <w:p>
      <w:pPr>
        <w:spacing w:after="80" w:before="60"/>
        <w:jc w:val="both"/>
      </w:pPr>
      <w:r>
        <w:rPr>
          <w:b w:val="false"/>
          <w:bCs w:val="false"/>
          <w:i w:val="false"/>
          <w:iCs w:val="false"/>
          <w:color w:val="000000"/>
          <w:sz w:val="22"/>
          <w:szCs w:val="22"/>
        </w:rPr>
        <w:t xml:space="preserve">Converting nominal (money) values into real values by removing the effect of price changes.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Real Value = (Nominal Value / Price Index) × 100</w:t>
      </w:r>
    </w:p>
    <w:p>
      <w:pPr>
        <w:spacing w:after="60" w:before="60"/>
      </w:pPr>
      <w:r>
        <w:t xml:space="preserve"/>
      </w:r>
    </w:p>
    <w:p>
      <w:pPr>
        <w:pStyle w:val="Heading2"/>
        <w:pBdr>
          <w:bottom w:val="single" w:color="A8C8E8" w:sz="3"/>
        </w:pBdr>
        <w:spacing w:after="180" w:before="300"/>
      </w:pPr>
      <w:r>
        <w:rPr>
          <w:b/>
          <w:bCs/>
          <w:color w:val="1B3A6B"/>
        </w:rPr>
        <w:t xml:space="preserve">4.5  Time Series Analysis</w:t>
      </w:r>
    </w:p>
    <w:p>
      <w:pPr>
        <w:pStyle w:val="Heading3"/>
        <w:spacing w:after="120" w:before="200"/>
      </w:pPr>
      <w:r>
        <w:rPr>
          <w:b/>
          <w:bCs/>
          <w:color w:val="2E86AB"/>
        </w:rPr>
        <w:t xml:space="preserve">4.5.1  Meaning and Components</w:t>
      </w:r>
    </w:p>
    <w:p>
      <w:pPr>
        <w:spacing w:after="80" w:before="60"/>
        <w:jc w:val="both"/>
      </w:pPr>
      <w:r>
        <w:rPr>
          <w:b w:val="false"/>
          <w:bCs w:val="false"/>
          <w:i w:val="false"/>
          <w:iCs w:val="false"/>
          <w:color w:val="000000"/>
          <w:sz w:val="22"/>
          <w:szCs w:val="22"/>
        </w:rPr>
        <w:t xml:space="preserve">A time series is a set of observations recorded over successive time intervals (hours, days, months, years). It helps in forecasting future values.</w:t>
      </w:r>
    </w:p>
    <w:p>
      <w:pPr>
        <w:spacing w:after="60" w:before="60"/>
      </w:pPr>
      <w:r>
        <w:t xml:space="preserve"/>
      </w:r>
    </w:p>
    <w:p>
      <w:pPr>
        <w:pStyle w:val="Heading3"/>
        <w:spacing w:after="120" w:before="200"/>
      </w:pPr>
      <w:r>
        <w:rPr>
          <w:b/>
          <w:bCs/>
          <w:color w:val="2E86AB"/>
        </w:rPr>
        <w:t xml:space="preserve">Components of Time Series</w:t>
      </w:r>
    </w:p>
    <w:tbl>
      <w:tblPr>
        <w:tblW w:type="dxa" w:w="8364"/>
        <w:tblBorders>
          <w:top w:val="single" w:color="auto" w:sz="4"/>
          <w:left w:val="single" w:color="auto" w:sz="4"/>
          <w:bottom w:val="single" w:color="auto" w:sz="4"/>
          <w:right w:val="single" w:color="auto" w:sz="4"/>
          <w:insideH w:val="single" w:color="auto" w:sz="4"/>
          <w:insideV w:val="single" w:color="auto" w:sz="4"/>
        </w:tblBorders>
      </w:tblPr>
      <w:tblGrid>
        <w:gridCol w:w="1872"/>
        <w:gridCol w:w="936"/>
        <w:gridCol w:w="3372"/>
        <w:gridCol w:w="2184"/>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Component</w:t>
            </w:r>
          </w:p>
        </w:tc>
        <w:tc>
          <w:tcPr>
            <w:tcW w:type="dxa" w:w="936"/>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Symbol</w:t>
            </w:r>
          </w:p>
        </w:tc>
        <w:tc>
          <w:tcPr>
            <w:tcW w:type="dxa" w:w="33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2184"/>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Example</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Trend (T)</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T</w:t>
            </w:r>
          </w:p>
        </w:tc>
        <w:tc>
          <w:tcPr>
            <w:tcW w:type="dxa" w:w="33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Long-term smooth movement</w:t>
            </w:r>
          </w:p>
        </w:tc>
        <w:tc>
          <w:tcPr>
            <w:tcW w:type="dxa" w:w="218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Rising sales over 10 years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Seasonal (S)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w:t>
            </w:r>
          </w:p>
        </w:tc>
        <w:tc>
          <w:tcPr>
            <w:tcW w:type="dxa" w:w="33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Regular periodic variation within a year</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High Diwali sales every Oct</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Cyclical (C)</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C</w:t>
            </w:r>
          </w:p>
        </w:tc>
        <w:tc>
          <w:tcPr>
            <w:tcW w:type="dxa" w:w="33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Long-term wave-like oscillation (3-10 yrs)</w:t>
            </w:r>
          </w:p>
        </w:tc>
        <w:tc>
          <w:tcPr>
            <w:tcW w:type="dxa" w:w="218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Business cycles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Irregular (I)</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I</w:t>
            </w:r>
          </w:p>
        </w:tc>
        <w:tc>
          <w:tcPr>
            <w:tcW w:type="dxa" w:w="33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Random unpredictable fluctuations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Natural disaster effect</w:t>
            </w:r>
          </w:p>
        </w:tc>
      </w:tr>
    </w:tbl>
    <w:p>
      <w:pPr>
        <w:spacing w:after="60" w:before="60"/>
      </w:pPr>
      <w:r>
        <w:t xml:space="preserve"/>
      </w:r>
    </w:p>
    <w:p>
      <w:pPr>
        <w:pStyle w:val="Heading3"/>
        <w:spacing w:after="120" w:before="200"/>
      </w:pPr>
      <w:r>
        <w:rPr>
          <w:b/>
          <w:bCs/>
          <w:color w:val="2E86AB"/>
        </w:rPr>
        <w:t xml:space="preserve">4.5.2  Additive and Multiplicative Models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Additive Model:      Y = T + S + C + I</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Multiplicative Model: Y = T × S × C × I</w:t>
      </w:r>
    </w:p>
    <w:p>
      <w:pPr>
        <w:spacing w:after="80" w:before="60"/>
        <w:jc w:val="both"/>
      </w:pPr>
      <w:r>
        <w:rPr>
          <w:b w:val="false"/>
          <w:bCs w:val="false"/>
          <w:i w:val="false"/>
          <w:iCs w:val="false"/>
          <w:color w:val="000000"/>
          <w:sz w:val="22"/>
          <w:szCs w:val="22"/>
        </w:rPr>
        <w:t xml:space="preserve">The multiplicative model is more commonly used in business because seasonal and cyclical components are often proportional to the trend level.</w:t>
      </w:r>
    </w:p>
    <w:p>
      <w:pPr>
        <w:spacing w:after="60" w:before="60"/>
      </w:pPr>
      <w:r>
        <w:t xml:space="preserve"/>
      </w:r>
    </w:p>
    <w:p>
      <w:pPr>
        <w:pStyle w:val="Heading2"/>
        <w:pBdr>
          <w:bottom w:val="single" w:color="A8C8E8" w:sz="3"/>
        </w:pBdr>
        <w:spacing w:after="180" w:before="300"/>
      </w:pPr>
      <w:r>
        <w:rPr>
          <w:b/>
          <w:bCs/>
          <w:color w:val="1B3A6B"/>
        </w:rPr>
        <w:t xml:space="preserve">4.6  Trend Analysis – Least Squares Method</w:t>
      </w:r>
    </w:p>
    <w:p>
      <w:pPr>
        <w:spacing w:after="60" w:before="60"/>
      </w:pPr>
      <w:r>
        <w:t xml:space="preserve"/>
      </w:r>
    </w:p>
    <w:p>
      <w:pPr>
        <w:pStyle w:val="Heading3"/>
        <w:spacing w:after="120" w:before="200"/>
      </w:pPr>
      <w:r>
        <w:rPr>
          <w:b/>
          <w:bCs/>
          <w:color w:val="2E86AB"/>
        </w:rPr>
        <w:t xml:space="preserve">4.6.1  Linear Trend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Y = a + bX</w:t>
      </w:r>
    </w:p>
    <w:p>
      <w:pPr>
        <w:spacing w:after="80" w:before="60"/>
        <w:jc w:val="both"/>
      </w:pPr>
      <w:r>
        <w:rPr>
          <w:b w:val="false"/>
          <w:bCs w:val="false"/>
          <w:i w:val="false"/>
          <w:iCs w:val="false"/>
          <w:color w:val="000000"/>
          <w:sz w:val="22"/>
          <w:szCs w:val="22"/>
        </w:rPr>
        <w:t xml:space="preserve">Normal equations (to find a and b):</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ΣY = Na + bΣX</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ΣXY = aΣX + bΣX²</w:t>
      </w:r>
    </w:p>
    <w:p>
      <w:pPr>
        <w:spacing w:after="80" w:before="60"/>
        <w:jc w:val="both"/>
      </w:pPr>
      <w:r>
        <w:rPr>
          <w:b w:val="false"/>
          <w:bCs w:val="false"/>
          <w:i w:val="false"/>
          <w:iCs w:val="false"/>
          <w:color w:val="000000"/>
          <w:sz w:val="22"/>
          <w:szCs w:val="22"/>
        </w:rPr>
        <w:t xml:space="preserve">When X is coded so that ΣX = 0 (origin at midpoint):</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a = ΣY / N    and    b = ΣXY / ΣX²</w:t>
      </w:r>
    </w:p>
    <w:p>
      <w:pPr>
        <w:spacing w:after="60" w:before="60"/>
      </w:pPr>
      <w:r>
        <w:t xml:space="preserve"/>
      </w:r>
    </w:p>
    <w:p>
      <w:pPr>
        <w:pStyle w:val="Heading3"/>
        <w:spacing w:after="120" w:before="200"/>
      </w:pPr>
      <w:r>
        <w:rPr>
          <w:b/>
          <w:bCs/>
          <w:color w:val="2E86AB"/>
        </w:rPr>
        <w:t xml:space="preserve">4.6.2  Second-Degree Parabola (Non-Linear Trend)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Y = a + bX + cX²</w:t>
      </w:r>
    </w:p>
    <w:p>
      <w:pPr>
        <w:spacing w:after="80" w:before="60"/>
        <w:jc w:val="both"/>
      </w:pPr>
      <w:r>
        <w:rPr>
          <w:b w:val="false"/>
          <w:bCs w:val="false"/>
          <w:i w:val="false"/>
          <w:iCs w:val="false"/>
          <w:color w:val="000000"/>
          <w:sz w:val="22"/>
          <w:szCs w:val="22"/>
        </w:rPr>
        <w:t xml:space="preserve">Normal equations:</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ΣY = Na + bΣX + cΣX²</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ΣXY = aΣX + bΣX² + cΣX³</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ΣX²Y = aΣX² + bΣX³ + cΣX⁴</w:t>
      </w:r>
    </w:p>
    <w:p>
      <w:pPr>
        <w:spacing w:after="60" w:before="60"/>
      </w:pPr>
      <w:r>
        <w:t xml:space="preserve"/>
      </w:r>
    </w:p>
    <w:p>
      <w:pPr>
        <w:pStyle w:val="Heading3"/>
        <w:spacing w:after="120" w:before="200"/>
      </w:pPr>
      <w:r>
        <w:rPr>
          <w:b/>
          <w:bCs/>
          <w:color w:val="2E86AB"/>
        </w:rPr>
        <w:t xml:space="preserve">4.6.3  Exponential Trend</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Y = abˣ   →   log Y = log a + X·log b</w:t>
      </w:r>
    </w:p>
    <w:p>
      <w:pPr>
        <w:spacing w:after="80" w:before="60"/>
        <w:jc w:val="both"/>
      </w:pPr>
      <w:r>
        <w:rPr>
          <w:b w:val="false"/>
          <w:bCs w:val="false"/>
          <w:i w:val="false"/>
          <w:iCs w:val="false"/>
          <w:color w:val="000000"/>
          <w:sz w:val="22"/>
          <w:szCs w:val="22"/>
        </w:rPr>
        <w:t xml:space="preserve">Fit as linear trend using log Y. Convert back to get a and b.</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log a = Σ(log Y)/N,   log b = ΣX(log Y)/ΣX²</w:t>
      </w:r>
    </w:p>
    <w:p>
      <w:pPr>
        <w:spacing w:after="60" w:before="60"/>
      </w:pPr>
      <w:r>
        <w:t xml:space="preserve"/>
      </w:r>
    </w:p>
    <w:p>
      <w:pPr>
        <w:pStyle w:val="Heading3"/>
        <w:spacing w:after="120" w:before="200"/>
      </w:pPr>
      <w:r>
        <w:rPr>
          <w:b/>
          <w:bCs/>
          <w:color w:val="2E86AB"/>
        </w:rPr>
        <w:t xml:space="preserve">4.6.4  Shifting of Origin and Conversion</w:t>
      </w:r>
    </w:p>
    <w:p>
      <w:pPr>
        <w:spacing w:after="80" w:before="60"/>
        <w:jc w:val="both"/>
      </w:pPr>
      <w:r>
        <w:rPr>
          <w:b w:val="false"/>
          <w:bCs w:val="false"/>
          <w:i w:val="false"/>
          <w:iCs w:val="false"/>
          <w:color w:val="000000"/>
          <w:sz w:val="22"/>
          <w:szCs w:val="22"/>
        </w:rPr>
        <w:t xml:space="preserve">Annual trend equation can be converted to monthly/quarterly basis by:</w:t>
      </w:r>
    </w:p>
    <w:p>
      <w:pPr>
        <w:pStyle w:val="ListParagraph"/>
        <w:numPr>
          <w:ilvl w:val="0"/>
          <w:numId w:val="2"/>
        </w:numPr>
        <w:spacing w:after="40" w:before="40"/>
      </w:pPr>
      <w:r>
        <w:rPr>
          <w:sz w:val="22"/>
          <w:szCs w:val="22"/>
        </w:rPr>
        <w:t xml:space="preserve">Shifting origin: Replace X in equation with (X – new origin year).</w:t>
      </w:r>
    </w:p>
    <w:p>
      <w:pPr>
        <w:pStyle w:val="ListParagraph"/>
        <w:numPr>
          <w:ilvl w:val="0"/>
          <w:numId w:val="2"/>
        </w:numPr>
        <w:spacing w:after="40" w:before="40"/>
      </w:pPr>
      <w:r>
        <w:rPr>
          <w:sz w:val="22"/>
          <w:szCs w:val="22"/>
        </w:rPr>
        <w:t xml:space="preserve">Annual to Monthly: Divide a by 12, divide b by 144.</w:t>
      </w:r>
    </w:p>
    <w:p>
      <w:pPr>
        <w:pStyle w:val="ListParagraph"/>
        <w:numPr>
          <w:ilvl w:val="0"/>
          <w:numId w:val="2"/>
        </w:numPr>
        <w:spacing w:after="40" w:before="40"/>
      </w:pPr>
      <w:r>
        <w:rPr>
          <w:sz w:val="22"/>
          <w:szCs w:val="22"/>
        </w:rPr>
        <w:t xml:space="preserve">Annual to Quarterly: Divide a by 4, divide b by 16.</w:t>
      </w:r>
    </w:p>
    <w:p>
      <w:pPr>
        <w:pBdr>
          <w:top w:val="none" w:color="FFFFFF" w:sz="1"/>
          <w:bottom w:val="none" w:color="FFFFFF" w:sz="1"/>
          <w:left w:val="single" w:color="DAA520" w:sz="6"/>
          <w:right w:val="none" w:color="FFFFFF" w:sz="1"/>
        </w:pBdr>
        <w:shd w:fill="FFF8DC" w:val="clear"/>
        <w:spacing w:after="80" w:before="80"/>
        <w:ind w:left="360"/>
      </w:pPr>
      <w:r>
        <w:rPr>
          <w:i/>
          <w:iCs/>
          <w:color w:val="8B4513"/>
          <w:sz w:val="20"/>
          <w:szCs w:val="20"/>
        </w:rPr>
        <w:t xml:space="preserve">  EXAM TIP: For GGSIPU exams, linear trend problems are most common. Always code X values symmetrically around the middle year to make ΣX = 0.</w:t>
      </w:r>
    </w:p>
    <w:p>
      <w:pPr>
        <w:spacing w:after="60" w:before="60"/>
      </w:pPr>
      <w:r>
        <w:t xml:space="preserve"/>
      </w:r>
    </w:p>
    <w:p>
      <w:pPr>
        <w:pStyle w:val="Heading2"/>
        <w:pBdr>
          <w:bottom w:val="single" w:color="A8C8E8" w:sz="3"/>
        </w:pBdr>
        <w:spacing w:after="180" w:before="300"/>
      </w:pPr>
      <w:r>
        <w:rPr>
          <w:b/>
          <w:bCs/>
          <w:color w:val="1B3A6B"/>
        </w:rPr>
        <w:t xml:space="preserve">UNIT 4 – PREVIOUS YEAR &amp; IMPORTANT EXAM QUESTIONS</w:t>
      </w:r>
    </w:p>
    <w:p>
      <w:pPr>
        <w:spacing w:after="60" w:before="60"/>
      </w:pPr>
      <w:r>
        <w:t xml:space="preserve"/>
      </w:r>
    </w:p>
    <w:p>
      <w:pPr>
        <w:pStyle w:val="Heading3"/>
        <w:spacing w:after="120" w:before="200"/>
      </w:pPr>
      <w:r>
        <w:rPr>
          <w:b/>
          <w:bCs/>
          <w:color w:val="2E86AB"/>
        </w:rPr>
        <w:t xml:space="preserve">Section A: Theory Questions</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Q1. </w:t>
      </w:r>
      <w:r>
        <w:rPr>
          <w:sz w:val="22"/>
          <w:szCs w:val="22"/>
        </w:rPr>
        <w:t xml:space="preserve">What are index numbers? Discuss their uses and limitations.</w:t>
      </w:r>
      <w:r>
        <w:rPr>
          <w:b/>
          <w:bCs/>
          <w:color w:val="8B0000"/>
          <w:sz w:val="20"/>
          <w:szCs w:val="20"/>
        </w:rPr>
        <w:t xml:space="preserve">  [5 Marks]</w:t>
      </w:r>
    </w:p>
    <w:p>
      <w:pPr>
        <w:spacing w:after="80" w:before="60"/>
        <w:jc w:val="both"/>
      </w:pPr>
      <w:r>
        <w:rPr>
          <w:b w:val="false"/>
          <w:bCs w:val="false"/>
          <w:i w:val="false"/>
          <w:iCs w:val="false"/>
          <w:color w:val="000000"/>
          <w:sz w:val="22"/>
          <w:szCs w:val="22"/>
        </w:rPr>
        <w:t xml:space="preserve">Answer: Uses: See Section 4.1. Limitations: (1) No single formula is perfect; (2) Base period selection is arbitrary; (3) All commodities cannot be included; (4) Quality changes are not accounted for; (5) Index numbers are averages and may hide individual variations.</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Q2. </w:t>
      </w:r>
      <w:r>
        <w:rPr>
          <w:sz w:val="22"/>
          <w:szCs w:val="22"/>
        </w:rPr>
        <w:t xml:space="preserve">Explain Time Reversal Test and Factor Reversal Test. Show that Fisher's Ideal Index satisfies both.</w:t>
      </w:r>
      <w:r>
        <w:rPr>
          <w:b/>
          <w:bCs/>
          <w:color w:val="8B0000"/>
          <w:sz w:val="20"/>
          <w:szCs w:val="20"/>
        </w:rPr>
        <w:t xml:space="preserve">  [5 Marks]</w:t>
      </w:r>
    </w:p>
    <w:p>
      <w:pPr>
        <w:spacing w:after="80" w:before="60"/>
        <w:jc w:val="both"/>
      </w:pPr>
      <w:r>
        <w:rPr>
          <w:b w:val="false"/>
          <w:bCs w:val="false"/>
          <w:i w:val="false"/>
          <w:iCs w:val="false"/>
          <w:color w:val="000000"/>
          <w:sz w:val="22"/>
          <w:szCs w:val="22"/>
        </w:rPr>
        <w:t xml:space="preserve">Answer: Time Reversal Test: P₀₁ × P₁₀ = 1. Factor Reversal Test: P₀₁ × Q₀₁ = (ΣP₁Q₁/ΣP₀Q₀). Fisher's L = √(ΣP₁Q₀/ΣP₀Q₀ × ΣP₁Q₁/ΣP₀Q₁). For TRT: P₀₁ × P₁₀ = √(L₀₁×Pa₀₁) × √(L₁₀×Pa₁₀) = 1. Proof follows from the formula structure.</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Q3. </w:t>
      </w:r>
      <w:r>
        <w:rPr>
          <w:sz w:val="22"/>
          <w:szCs w:val="22"/>
        </w:rPr>
        <w:t xml:space="preserve">Explain the four components of a time series with examples.</w:t>
      </w:r>
      <w:r>
        <w:rPr>
          <w:b/>
          <w:bCs/>
          <w:color w:val="8B0000"/>
          <w:sz w:val="20"/>
          <w:szCs w:val="20"/>
        </w:rPr>
        <w:t xml:space="preserve">  [5 Marks]</w:t>
      </w:r>
    </w:p>
    <w:p>
      <w:pPr>
        <w:spacing w:after="80" w:before="60"/>
        <w:jc w:val="both"/>
      </w:pPr>
      <w:r>
        <w:rPr>
          <w:b w:val="false"/>
          <w:bCs w:val="false"/>
          <w:i w:val="false"/>
          <w:iCs w:val="false"/>
          <w:color w:val="000000"/>
          <w:sz w:val="22"/>
          <w:szCs w:val="22"/>
        </w:rPr>
        <w:t xml:space="preserve">Answer: See Section 4.5.1 and the table above.</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Q4. </w:t>
      </w:r>
      <w:r>
        <w:rPr>
          <w:sz w:val="22"/>
          <w:szCs w:val="22"/>
        </w:rPr>
        <w:t xml:space="preserve">Distinguish between additive and multiplicative models in time series.</w:t>
      </w:r>
      <w:r>
        <w:rPr>
          <w:b/>
          <w:bCs/>
          <w:color w:val="8B0000"/>
          <w:sz w:val="20"/>
          <w:szCs w:val="20"/>
        </w:rPr>
        <w:t xml:space="preserve">  [4 Marks]</w:t>
      </w:r>
    </w:p>
    <w:p>
      <w:pPr>
        <w:spacing w:after="80" w:before="60"/>
        <w:jc w:val="both"/>
      </w:pPr>
      <w:r>
        <w:rPr>
          <w:b w:val="false"/>
          <w:bCs w:val="false"/>
          <w:i w:val="false"/>
          <w:iCs w:val="false"/>
          <w:color w:val="000000"/>
          <w:sz w:val="22"/>
          <w:szCs w:val="22"/>
        </w:rPr>
        <w:t xml:space="preserve">Answer: Additive: Y = T+S+C+I — components are independent, seasonal variation is constant. Multiplicative: Y = T×S×C×I — components interact; seasonal variation proportional to trend level; more realistic for business data.</w:t>
      </w:r>
    </w:p>
    <w:p>
      <w:pPr>
        <w:spacing w:after="60" w:before="60"/>
      </w:pPr>
      <w:r>
        <w:t xml:space="preserve"/>
      </w:r>
    </w:p>
    <w:p>
      <w:pPr>
        <w:pStyle w:val="Heading3"/>
        <w:spacing w:after="120" w:before="200"/>
      </w:pPr>
      <w:r>
        <w:rPr>
          <w:b/>
          <w:bCs/>
          <w:color w:val="2E86AB"/>
        </w:rPr>
        <w:t xml:space="preserve">Section B: Numerical Problems</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Q5. </w:t>
      </w:r>
      <w:r>
        <w:rPr>
          <w:sz w:val="22"/>
          <w:szCs w:val="22"/>
        </w:rPr>
        <w:t xml:space="preserve">Compute Fisher's Ideal Index for the following data and verify Time Reversal Test:</w:t>
      </w:r>
      <w:r>
        <w:rPr>
          <w:b/>
          <w:bCs/>
          <w:color w:val="8B0000"/>
          <w:sz w:val="20"/>
          <w:szCs w:val="20"/>
        </w:rPr>
        <w:t xml:space="preserve">  [14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Commodity</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P₀</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Q₀</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P₁</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Q₁</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A</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8</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C</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8</w:t>
            </w:r>
          </w:p>
        </w:tc>
      </w:tr>
    </w:tbl>
    <w:p>
      <w:pPr>
        <w:spacing w:after="80" w:before="60"/>
        <w:jc w:val="both"/>
      </w:pPr>
      <w:r>
        <w:rPr>
          <w:b w:val="false"/>
          <w:bCs w:val="false"/>
          <w:i w:val="false"/>
          <w:iCs w:val="false"/>
          <w:color w:val="000000"/>
          <w:sz w:val="22"/>
          <w:szCs w:val="22"/>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Commodity</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P₀Q₀</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P₁Q₀</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P₀Q₁</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P₁Q₁</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A</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80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96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56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70</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C</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18</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24</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Total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166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206</w:t>
            </w:r>
          </w:p>
        </w:tc>
      </w:tr>
    </w:tbl>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Laspeyres = (ΣP₁Q₀/ΣP₀Q₀) × 100 = (166/100) × 100 = 166</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Paasche = (ΣP₁Q₁/ΣP₀Q₁) × 100 = (206/124) × 100 = 166.13</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Fisher = √(166 × 166.13) = √27589.58 = 166.07</w:t>
      </w:r>
    </w:p>
    <w:p>
      <w:pPr>
        <w:spacing w:after="80" w:before="60"/>
        <w:jc w:val="both"/>
      </w:pPr>
      <w:r>
        <w:rPr>
          <w:b w:val="false"/>
          <w:bCs w:val="false"/>
          <w:i w:val="false"/>
          <w:iCs w:val="false"/>
          <w:color w:val="000000"/>
          <w:sz w:val="22"/>
          <w:szCs w:val="22"/>
        </w:rPr>
        <w:t xml:space="preserve">Verify TRT: P₀₁ = 1.6607. Reverse: P₁₀ = √(100/166 × 124/206) = √(0.6024×0.6019) = √0.3626 = 0.6022. Check: 1.6607 × 0.6022 ≈ 1.00 ✓</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Q6. </w:t>
      </w:r>
      <w:r>
        <w:rPr>
          <w:sz w:val="22"/>
          <w:szCs w:val="22"/>
        </w:rPr>
        <w:t xml:space="preserve">Fit a linear trend to the following data and estimate sales for 2024:</w:t>
      </w:r>
      <w:r>
        <w:rPr>
          <w:b/>
          <w:bCs/>
          <w:color w:val="8B0000"/>
          <w:sz w:val="20"/>
          <w:szCs w:val="20"/>
        </w:rPr>
        <w:t xml:space="preserve">  [14 Marks]</w:t>
      </w:r>
    </w:p>
    <w:tbl>
      <w:tblPr>
        <w:tblW w:type="dxa" w:w="11232"/>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gridCol w:w="1872"/>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Year</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2018</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2019</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2020</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2021</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2022</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Sales (₹ Cr)</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22</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25</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24</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28</w:t>
            </w:r>
          </w:p>
        </w:tc>
      </w:tr>
    </w:tbl>
    <w:p>
      <w:pPr>
        <w:spacing w:after="80" w:before="60"/>
        <w:jc w:val="both"/>
      </w:pPr>
      <w:r>
        <w:rPr>
          <w:b w:val="false"/>
          <w:bCs w:val="false"/>
          <w:i w:val="false"/>
          <w:iCs w:val="false"/>
          <w:color w:val="000000"/>
          <w:sz w:val="22"/>
          <w:szCs w:val="22"/>
        </w:rPr>
        <w:t xml:space="preserve">Solution: Code X: 2018→-2, 2019→-1, 2020→0, 2021→1, 2022→2. ΣX=0, N=5.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Year</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Y</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XY</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X²</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2018</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2019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2020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25</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2021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2022</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28</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56</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Σ</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w:t>
            </w:r>
          </w:p>
        </w:tc>
      </w:tr>
    </w:tbl>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a = ΣY/N = 119/5 = 23.8</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b = ΣXY/ΣX² = 18/10 = 1.8</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Trend equation: Y = 23.8 + 1.8X  (origin: 2020)</w:t>
      </w:r>
    </w:p>
    <w:p>
      <w:pPr>
        <w:spacing w:after="80" w:before="60"/>
        <w:jc w:val="both"/>
      </w:pPr>
      <w:r>
        <w:rPr>
          <w:b w:val="false"/>
          <w:bCs w:val="false"/>
          <w:i w:val="false"/>
          <w:iCs w:val="false"/>
          <w:color w:val="000000"/>
          <w:sz w:val="22"/>
          <w:szCs w:val="22"/>
        </w:rPr>
        <w:t xml:space="preserve">For 2024: X = 4 (2024 – 2020).</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Y₂₀₂₄ = 23.8 + 1.8(4) = 23.8 + 7.2 = 31.0 (₹ Crores)</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Q7. </w:t>
      </w:r>
      <w:r>
        <w:rPr>
          <w:sz w:val="22"/>
          <w:szCs w:val="22"/>
        </w:rPr>
        <w:t xml:space="preserve">Calculate Laspeyres, Paasche, and Bowley's index numbers from the following:</w:t>
      </w:r>
      <w:r>
        <w:rPr>
          <w:b/>
          <w:bCs/>
          <w:color w:val="8B0000"/>
          <w:sz w:val="20"/>
          <w:szCs w:val="20"/>
        </w:rPr>
        <w:t xml:space="preserve">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Item</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P₀</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Q₀</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P₁</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Q₁</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Rice</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14</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Wheat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48</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Dal</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25</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Item</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P₀Q₀</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P₁Q₀</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P₀Q₁</w:t>
            </w:r>
          </w:p>
        </w:tc>
        <w:tc>
          <w:tcPr>
            <w:tcW w:type="dxa" w:w="1872"/>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P₁Q₁</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Rice</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500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700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550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770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Wheat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384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480</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Dal</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400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500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440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550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Total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1220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1374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1800</w:t>
            </w:r>
          </w:p>
        </w:tc>
      </w:tr>
    </w:tbl>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Laspeyres = (1600/1220)×100 = 131.15</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Paasche = (1800/1374)×100 = 131.01</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Bowley = (131.15 + 131.01)/2 = 131.08</w:t>
      </w:r>
    </w:p>
    <w:p>
      <w:pPr>
        <w:spacing w:after="60" w:before="60"/>
      </w:pPr>
      <w:r>
        <w:t xml:space="preserve"/>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Q8. </w:t>
      </w:r>
      <w:r>
        <w:rPr>
          <w:sz w:val="22"/>
          <w:szCs w:val="22"/>
        </w:rPr>
        <w:t xml:space="preserve">Fit a second-degree parabola to the following data:</w:t>
      </w:r>
      <w:r>
        <w:rPr>
          <w:b/>
          <w:bCs/>
          <w:color w:val="8B0000"/>
          <w:sz w:val="20"/>
          <w:szCs w:val="20"/>
        </w:rPr>
        <w:t xml:space="preserve">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Year</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2018</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2019</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2020</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2021</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2022</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12</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17</w:t>
            </w:r>
          </w:p>
        </w:tc>
      </w:tr>
    </w:tbl>
    <w:p>
      <w:pPr>
        <w:spacing w:after="80" w:before="60"/>
        <w:jc w:val="both"/>
      </w:pPr>
      <w:r>
        <w:rPr>
          <w:b w:val="false"/>
          <w:bCs w:val="false"/>
          <w:i w:val="false"/>
          <w:iCs w:val="false"/>
          <w:color w:val="000000"/>
          <w:sz w:val="22"/>
          <w:szCs w:val="22"/>
        </w:rPr>
        <w:t xml:space="preserve">Solution: Code X: -2,-1,0,1,2. Prepare table for Y, X, X², X³, X⁴, XY, X²Y.</w:t>
      </w:r>
    </w:p>
    <w:tbl>
      <w:tblPr>
        <w:tblW w:type="dxa" w:w="1092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gridCol w:w="1560"/>
      </w:tblGrid>
      <w:tr>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X</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-1</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0</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1</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2</w:t>
            </w:r>
          </w:p>
        </w:tc>
        <w:tc>
          <w:tcPr>
            <w:tcW w:type="dxa" w:w="156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Total</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12</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17</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49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XY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32</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X²Y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12</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68</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102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X²</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X⁴</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34</w:t>
            </w:r>
          </w:p>
        </w:tc>
      </w:tr>
    </w:tbl>
    <w:p>
      <w:pPr>
        <w:spacing w:after="80" w:before="60"/>
        <w:jc w:val="both"/>
      </w:pPr>
      <w:r>
        <w:rPr>
          <w:b w:val="false"/>
          <w:bCs w:val="false"/>
          <w:i w:val="false"/>
          <w:iCs w:val="false"/>
          <w:color w:val="000000"/>
          <w:sz w:val="22"/>
          <w:szCs w:val="22"/>
        </w:rPr>
        <w:t xml:space="preserve">From normal equations (ΣX=0, ΣX³=0 when symmetric coding):</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Na + cΣX² = ΣY  →  5a + 10c = 49  ...(i)</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bΣX² = ΣXY    →  10b = 32  →  b = 3.2</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aΣX² + cΣX⁴ = ΣX²Y  →  10a + 34c = 102  ...(ii)</w:t>
      </w:r>
    </w:p>
    <w:p>
      <w:pPr>
        <w:spacing w:after="80" w:before="60"/>
        <w:jc w:val="both"/>
      </w:pPr>
      <w:r>
        <w:rPr>
          <w:b w:val="false"/>
          <w:bCs w:val="false"/>
          <w:i w:val="false"/>
          <w:iCs w:val="false"/>
          <w:color w:val="000000"/>
          <w:sz w:val="22"/>
          <w:szCs w:val="22"/>
        </w:rPr>
        <w:t xml:space="preserve">From (i): a = (49–10c)/5. Sub in (ii): 10(49–10c)/5 + 34c = 102 → 2(49–10c) + 34c = 102 → 98–20c+34c = 102 → 14c = 4 → c = 0.286.</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a = (49 – 10×0.286)/5 = (49–2.86)/5 = 9.23</w:t>
      </w:r>
    </w:p>
    <w:p>
      <w:pPr>
        <w:pBdr>
          <w:top w:val="none" w:color="FFFFFF" w:sz="1"/>
          <w:left w:val="thick" w:color="2E86AB" w:sz="8"/>
          <w:bottom w:val="none" w:color="FFFFFF" w:sz="1"/>
          <w:right w:val="none" w:color="FFFFFF" w:sz="1"/>
        </w:pBdr>
        <w:spacing w:after="120" w:before="120"/>
        <w:ind w:left="720"/>
        <w:jc w:val="center"/>
      </w:pPr>
      <w:r>
        <w:rPr>
          <w:rFonts w:ascii="Courier New" w:cs="Courier New" w:eastAsia="Courier New" w:hAnsi="Courier New"/>
          <w:b/>
          <w:bCs/>
          <w:color w:val="1B3A6B"/>
          <w:sz w:val="24"/>
          <w:szCs w:val="24"/>
        </w:rPr>
        <w:t xml:space="preserve">Trend: Y = 9.23 + 3.2X + 0.286X²  (origin: 2020)</w:t>
      </w:r>
    </w:p>
    <w:p>
      <w:pPr>
        <w:spacing w:after="60" w:before="60"/>
      </w:pPr>
      <w:r>
        <w:t xml:space="preserve"/>
      </w:r>
    </w:p>
    <w:p>
      <w:r>
        <w:br w:type="page"/>
      </w:r>
    </w:p>
    <w:p>
      <w:pPr>
        <w:pStyle w:val="Heading1"/>
        <w:pBdr>
          <w:bottom w:val="single" w:color="2E86AB" w:sz="6"/>
        </w:pBdr>
        <w:shd w:fill="1B3A6B" w:val="clear"/>
        <w:spacing w:after="240" w:before="360"/>
      </w:pPr>
      <w:r>
        <w:rPr>
          <w:b/>
          <w:bCs/>
          <w:color w:val="FFFFFF"/>
        </w:rPr>
        <w:t xml:space="preserve">QUICK REFERENCE: FORMULA SHEET</w:t>
      </w:r>
    </w:p>
    <w:p>
      <w:pPr>
        <w:spacing w:after="60" w:before="60"/>
      </w:pPr>
      <w:r>
        <w:t xml:space="preserve"/>
      </w:r>
    </w:p>
    <w:p>
      <w:pPr>
        <w:pStyle w:val="Heading2"/>
        <w:pBdr>
          <w:bottom w:val="single" w:color="A8C8E8" w:sz="3"/>
        </w:pBdr>
        <w:spacing w:after="180" w:before="300"/>
      </w:pPr>
      <w:r>
        <w:rPr>
          <w:b/>
          <w:bCs/>
          <w:color w:val="1B3A6B"/>
        </w:rPr>
        <w:t xml:space="preserve">Unit 1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Concept</w:t>
            </w:r>
          </w:p>
        </w:tc>
        <w:tc>
          <w:tcPr>
            <w:tcW w:type="dxa" w:w="468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Formula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Arithmetic Mean (Grouped)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x̄ = Σfm/Σf  or  A + (Σfd/Σf)×h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Geometric Mean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log GM = Σf·logm / Σf</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Harmonic Mean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HM = Σf / Σ(f/m)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Median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 + [(N/2 – CF)/f]×h</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Mode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L + [(f₁–f₀)/(2f₁–f₀–f₂)]×h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Quartile Qr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 + [(rN/4 – CF)/f]×h</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QD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(Q3–Q1)/2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Mean Deviation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Σf|m–x̄|/Σf</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SD (Step Dev)</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h×√[Σfu²/Σf – (Σfu/Σf)²]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CV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(σ/x̄)×100</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Karl Pearson's Sk</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3(Mean–Median)/σ</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Bowley's 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(Q3+Q1–2Q2)/(Q3–Q1)</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β₁</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μ₃²/μ₂³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β₂ (Kurtosis)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μ₄/μ₂²</w:t>
            </w:r>
          </w:p>
        </w:tc>
      </w:tr>
    </w:tbl>
    <w:p>
      <w:pPr>
        <w:spacing w:after="60" w:before="60"/>
      </w:pPr>
      <w:r>
        <w:t xml:space="preserve"/>
      </w:r>
    </w:p>
    <w:p>
      <w:pPr>
        <w:pStyle w:val="Heading2"/>
        <w:pBdr>
          <w:bottom w:val="single" w:color="A8C8E8" w:sz="3"/>
        </w:pBdr>
        <w:spacing w:after="180" w:before="300"/>
      </w:pPr>
      <w:r>
        <w:rPr>
          <w:b/>
          <w:bCs/>
          <w:color w:val="1B3A6B"/>
        </w:rPr>
        <w:t xml:space="preserve">Unit 2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Concept</w:t>
            </w:r>
          </w:p>
        </w:tc>
        <w:tc>
          <w:tcPr>
            <w:tcW w:type="dxa" w:w="468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Formula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Addition Theorem</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P(A∪B) = P(A)+P(B)–P(A∩B)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Multiplication (dep)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P(A∩B) = P(A)×P(B|A)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Bayes' Theorem</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P(Aᵢ|B) = P(Aᵢ)P(B|Aᵢ)/ΣP(Aⱼ)P(B|Aⱼ)</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Expectation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E(X) = ΣX·P(X)</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Variance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Var(X) = E(X²) – [E(X)]²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Binomial P(X=r)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ⁿCᵣ·pʳ·qⁿ⁻ʳ ; Mean=np, Var=npq</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Poisson P(X=r)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e⁻λ·λʳ/r! ; Mean=Var=λ</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Normal Z-score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Z = (X–μ)/σ</w:t>
            </w:r>
          </w:p>
        </w:tc>
      </w:tr>
    </w:tbl>
    <w:p>
      <w:pPr>
        <w:spacing w:after="60" w:before="60"/>
      </w:pPr>
      <w:r>
        <w:t xml:space="preserve"/>
      </w:r>
    </w:p>
    <w:p>
      <w:pPr>
        <w:pStyle w:val="Heading2"/>
        <w:pBdr>
          <w:bottom w:val="single" w:color="A8C8E8" w:sz="3"/>
        </w:pBdr>
        <w:spacing w:after="180" w:before="300"/>
      </w:pPr>
      <w:r>
        <w:rPr>
          <w:b/>
          <w:bCs/>
          <w:color w:val="1B3A6B"/>
        </w:rPr>
        <w:t xml:space="preserve">Unit 3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Concept</w:t>
            </w:r>
          </w:p>
        </w:tc>
        <w:tc>
          <w:tcPr>
            <w:tcW w:type="dxa" w:w="468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Formula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Pearson's 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[NΣxy–ΣxΣy]/√[(NΣx²–(Σx)²)(NΣy²–(Σy)²)]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Probable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0.6745(1–r²)/√N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Spearman's ρ</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1–6ΣD²/N(N²–1)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byx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r·σy/σx</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bxy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r·σx/σy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Relationship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r² = byx × bxy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SE of Estimate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Se = σy√(1–r²)</w:t>
            </w:r>
          </w:p>
        </w:tc>
      </w:tr>
    </w:tbl>
    <w:p>
      <w:pPr>
        <w:spacing w:after="60" w:before="60"/>
      </w:pPr>
      <w:r>
        <w:t xml:space="preserve"/>
      </w:r>
    </w:p>
    <w:p>
      <w:pPr>
        <w:pStyle w:val="Heading2"/>
        <w:pBdr>
          <w:bottom w:val="single" w:color="A8C8E8" w:sz="3"/>
        </w:pBdr>
        <w:spacing w:after="180" w:before="300"/>
      </w:pPr>
      <w:r>
        <w:rPr>
          <w:b/>
          <w:bCs/>
          <w:color w:val="1B3A6B"/>
        </w:rPr>
        <w:t xml:space="preserve">Unit 4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Concept</w:t>
            </w:r>
          </w:p>
        </w:tc>
        <w:tc>
          <w:tcPr>
            <w:tcW w:type="dxa" w:w="4680"/>
            <w:tcBorders>
              <w:top w:val="single" w:color="CCCCCC" w:sz="1"/>
              <w:left w:val="single" w:color="CCCCCC" w:sz="1"/>
              <w:bottom w:val="single" w:color="2E86AB" w:sz="4"/>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Formula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Laspeyres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(ΣP₁Q₀/ΣP₀Q₀)×100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Paasche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(ΣP₁Q₁/ΣP₀Q₁)×100</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Fisher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√(Laspeyres × Paasche)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Bowley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(L+P)/2</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Deflating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Real = Nominal/Price Index × 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Linear Trend (coded)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a=ΣY/N; b=ΣXY/ΣX²</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Parabola: b</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b=ΣXY/ΣX²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Exponential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log Y = log a + X·log b</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Annual→Monthly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sz w:val="20"/>
                <w:szCs w:val="20"/>
              </w:rPr>
              <w:t xml:space="preserve">Divide a by 12, b by 144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Annual→Quarterly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Divide a by 4, b by 16</w:t>
            </w:r>
          </w:p>
        </w:tc>
      </w:tr>
    </w:tbl>
    <w:p>
      <w:pPr>
        <w:spacing w:after="60" w:before="60"/>
      </w:pPr>
      <w:r>
        <w:t xml:space="preserve"/>
      </w:r>
    </w:p>
    <w:p>
      <w:r>
        <w:br w:type="page"/>
      </w:r>
    </w:p>
    <w:p>
      <w:pPr>
        <w:pStyle w:val="Heading1"/>
        <w:pBdr>
          <w:bottom w:val="single" w:color="2E86AB" w:sz="6"/>
        </w:pBdr>
        <w:shd w:fill="1B3A6B" w:val="clear"/>
        <w:spacing w:after="240" w:before="360"/>
      </w:pPr>
      <w:r>
        <w:rPr>
          <w:b/>
          <w:bCs/>
          <w:color w:val="FFFFFF"/>
        </w:rPr>
        <w:t xml:space="preserve">MOCK EXAMINATION PAPER</w:t>
      </w:r>
    </w:p>
    <w:p>
      <w:pPr>
        <w:spacing w:after="240" w:before="120"/>
        <w:jc w:val="center"/>
      </w:pPr>
      <w:r>
        <w:rPr>
          <w:b/>
          <w:bCs/>
          <w:sz w:val="24"/>
          <w:szCs w:val="24"/>
        </w:rPr>
        <w:t xml:space="preserve">BCOM 104 – Business Statistics | Time: 3 Hours | Maximum Marks: 60</w:t>
      </w:r>
    </w:p>
    <w:p>
      <w:pPr>
        <w:spacing w:after="240" w:before="60"/>
        <w:jc w:val="center"/>
      </w:pPr>
      <w:r>
        <w:rPr>
          <w:i/>
          <w:iCs/>
          <w:sz w:val="22"/>
          <w:szCs w:val="22"/>
        </w:rPr>
        <w:t xml:space="preserve">Instructions: Attempt FIVE questions in all. Q.1 is compulsory. Select ONE question from each Unit.</w:t>
      </w:r>
    </w:p>
    <w:p>
      <w:pPr>
        <w:spacing w:after="60" w:before="60"/>
      </w:pPr>
      <w:r>
        <w:t xml:space="preserve"/>
      </w:r>
    </w:p>
    <w:p>
      <w:pPr>
        <w:pStyle w:val="Heading2"/>
        <w:pBdr>
          <w:bottom w:val="single" w:color="A8C8E8" w:sz="3"/>
        </w:pBdr>
        <w:spacing w:after="180" w:before="300"/>
      </w:pPr>
      <w:r>
        <w:rPr>
          <w:b/>
          <w:bCs/>
          <w:color w:val="1B3A6B"/>
        </w:rPr>
        <w:t xml:space="preserve">Q.1 (Compulsory – Short Answers)  [4 × 3 = 12 Marks]</w:t>
      </w:r>
    </w:p>
    <w:p>
      <w:pPr>
        <w:spacing w:after="80" w:before="60"/>
        <w:jc w:val="both"/>
      </w:pPr>
      <w:r>
        <w:rPr>
          <w:b w:val="false"/>
          <w:bCs w:val="false"/>
          <w:i w:val="false"/>
          <w:iCs w:val="false"/>
          <w:color w:val="000000"/>
          <w:sz w:val="22"/>
          <w:szCs w:val="22"/>
        </w:rPr>
        <w:t xml:space="preserve">(a) Prove that for any dataset: AM ≥ GM ≥ HM.</w:t>
      </w:r>
    </w:p>
    <w:p>
      <w:pPr>
        <w:spacing w:after="80" w:before="60"/>
        <w:jc w:val="both"/>
      </w:pPr>
      <w:r>
        <w:rPr>
          <w:b w:val="false"/>
          <w:bCs w:val="false"/>
          <w:i w:val="false"/>
          <w:iCs w:val="false"/>
          <w:color w:val="000000"/>
          <w:sz w:val="22"/>
          <w:szCs w:val="22"/>
        </w:rPr>
        <w:t xml:space="preserve">(b) State the properties of the normal distribution.</w:t>
      </w:r>
    </w:p>
    <w:p>
      <w:pPr>
        <w:spacing w:after="80" w:before="60"/>
        <w:jc w:val="both"/>
      </w:pPr>
      <w:r>
        <w:rPr>
          <w:b w:val="false"/>
          <w:bCs w:val="false"/>
          <w:i w:val="false"/>
          <w:iCs w:val="false"/>
          <w:color w:val="000000"/>
          <w:sz w:val="22"/>
          <w:szCs w:val="22"/>
        </w:rPr>
        <w:t xml:space="preserve">(c) What is the difference between correlation and causation? Give two examples.</w:t>
      </w:r>
    </w:p>
    <w:p>
      <w:pPr>
        <w:spacing w:after="80" w:before="60"/>
        <w:jc w:val="both"/>
      </w:pPr>
      <w:r>
        <w:rPr>
          <w:b w:val="false"/>
          <w:bCs w:val="false"/>
          <w:i w:val="false"/>
          <w:iCs w:val="false"/>
          <w:color w:val="000000"/>
          <w:sz w:val="22"/>
          <w:szCs w:val="22"/>
        </w:rPr>
        <w:t xml:space="preserve">(d) Explain Time Reversal Test with formula.</w:t>
      </w:r>
    </w:p>
    <w:p>
      <w:pPr>
        <w:spacing w:after="60" w:before="60"/>
      </w:pPr>
      <w:r>
        <w:t xml:space="preserve"/>
      </w:r>
    </w:p>
    <w:p>
      <w:pPr>
        <w:pStyle w:val="Heading2"/>
        <w:pBdr>
          <w:bottom w:val="single" w:color="A8C8E8" w:sz="3"/>
        </w:pBdr>
        <w:spacing w:after="180" w:before="300"/>
      </w:pPr>
      <w:r>
        <w:rPr>
          <w:b/>
          <w:bCs/>
          <w:color w:val="1B3A6B"/>
        </w:rPr>
        <w:t xml:space="preserve">Unit 1</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Q2. </w:t>
      </w:r>
      <w:r>
        <w:rPr>
          <w:sz w:val="22"/>
          <w:szCs w:val="22"/>
        </w:rPr>
        <w:t xml:space="preserve">(a) Define measures of dispersion. Calculate standard deviation and coefficient of variation for: 5, 10, 15, 20, 25. [8] (b) Calculate Karl Pearson's and Bowley's coefficients of skewness for: Marks: 0-20, 20-40, 40-60, 60-80, 80-100; Freq: 4, 10, 22, 8, 6. [6]</w:t>
      </w:r>
      <w:r>
        <w:rPr>
          <w:b/>
          <w:bCs/>
          <w:color w:val="8B0000"/>
          <w:sz w:val="20"/>
          <w:szCs w:val="20"/>
        </w:rPr>
        <w:t xml:space="preserve">  [14 Marks]</w:t>
      </w:r>
    </w:p>
    <w:p>
      <w:pPr>
        <w:spacing w:after="60" w:before="60"/>
      </w:pPr>
      <w:r>
        <w:t xml:space="preserve"/>
      </w:r>
    </w:p>
    <w:p>
      <w:pPr>
        <w:pStyle w:val="Heading2"/>
        <w:pBdr>
          <w:bottom w:val="single" w:color="A8C8E8" w:sz="3"/>
        </w:pBdr>
        <w:spacing w:after="180" w:before="300"/>
      </w:pPr>
      <w:r>
        <w:rPr>
          <w:b/>
          <w:bCs/>
          <w:color w:val="1B3A6B"/>
        </w:rPr>
        <w:t xml:space="preserve">Unit 2</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Q3. </w:t>
      </w:r>
      <w:r>
        <w:rPr>
          <w:sz w:val="22"/>
          <w:szCs w:val="22"/>
        </w:rPr>
        <w:t xml:space="preserve">(a) A defective item is produced by three machines A, B, C in ratio 2:3:5. Defect rates: A=1%, B=2%, C=3%. Given defective item, find P(from machine B) using Bayes' theorem. [7] (b) Fit a binomial distribution to: X: 0,1,2,3,4; Freq: 28,62,46,10,4 and find expected frequencies. [7]</w:t>
      </w:r>
      <w:r>
        <w:rPr>
          <w:b/>
          <w:bCs/>
          <w:color w:val="8B0000"/>
          <w:sz w:val="20"/>
          <w:szCs w:val="20"/>
        </w:rPr>
        <w:t xml:space="preserve">  [14 Marks]</w:t>
      </w:r>
    </w:p>
    <w:p>
      <w:pPr>
        <w:spacing w:after="60" w:before="60"/>
      </w:pPr>
      <w:r>
        <w:t xml:space="preserve"/>
      </w:r>
    </w:p>
    <w:p>
      <w:pPr>
        <w:pStyle w:val="Heading2"/>
        <w:pBdr>
          <w:bottom w:val="single" w:color="A8C8E8" w:sz="3"/>
        </w:pBdr>
        <w:spacing w:after="180" w:before="300"/>
      </w:pPr>
      <w:r>
        <w:rPr>
          <w:b/>
          <w:bCs/>
          <w:color w:val="1B3A6B"/>
        </w:rPr>
        <w:t xml:space="preserve">Unit 3</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Q4. </w:t>
      </w:r>
      <w:r>
        <w:rPr>
          <w:sz w:val="22"/>
          <w:szCs w:val="22"/>
        </w:rPr>
        <w:t xml:space="preserve">(a) From the given bivariate data (N=10, Σx=70, Σy=90, Σx²=600, Σy²=920, Σxy=750), find Pearson's r, both regression equations, and estimate Y when X=8. [10] (b) Explain properties of regression coefficients. [4]</w:t>
      </w:r>
      <w:r>
        <w:rPr>
          <w:b/>
          <w:bCs/>
          <w:color w:val="8B0000"/>
          <w:sz w:val="20"/>
          <w:szCs w:val="20"/>
        </w:rPr>
        <w:t xml:space="preserve">  [14 Marks]</w:t>
      </w:r>
    </w:p>
    <w:p>
      <w:pPr>
        <w:spacing w:after="60" w:before="60"/>
      </w:pPr>
      <w:r>
        <w:t xml:space="preserve"/>
      </w:r>
    </w:p>
    <w:p>
      <w:pPr>
        <w:pStyle w:val="Heading2"/>
        <w:pBdr>
          <w:bottom w:val="single" w:color="A8C8E8" w:sz="3"/>
        </w:pBdr>
        <w:spacing w:after="180" w:before="300"/>
      </w:pPr>
      <w:r>
        <w:rPr>
          <w:b/>
          <w:bCs/>
          <w:color w:val="1B3A6B"/>
        </w:rPr>
        <w:t xml:space="preserve">Unit 4</w:t>
      </w:r>
    </w:p>
    <w:p>
      <w:pPr>
        <w:pBdr>
          <w:top w:val="none" w:color="FFFFFF" w:sz="1"/>
          <w:bottom w:val="none" w:color="FFFFFF" w:sz="1"/>
          <w:left w:val="single" w:color="8B0000" w:sz="8"/>
          <w:right w:val="none" w:color="FFFFFF" w:sz="1"/>
        </w:pBdr>
        <w:shd w:fill="FFF0F0" w:val="clear"/>
        <w:spacing w:after="60" w:before="120"/>
        <w:ind w:left="360"/>
      </w:pPr>
      <w:r>
        <w:rPr>
          <w:b/>
          <w:bCs/>
          <w:color w:val="1B3A6B"/>
          <w:sz w:val="22"/>
          <w:szCs w:val="22"/>
        </w:rPr>
        <w:t xml:space="preserve">Q5. </w:t>
      </w:r>
      <w:r>
        <w:rPr>
          <w:sz w:val="22"/>
          <w:szCs w:val="22"/>
        </w:rPr>
        <w:t xml:space="preserve">(a) From the data below, compute Laspeyres, Paasche, Fisher's, and Marshall-Edgeworth index numbers. Verify Factor Reversal Test. [10] (b) Distinguish between fixed base and chain base methods of index number construction. [4]</w:t>
      </w:r>
      <w:r>
        <w:rPr>
          <w:b/>
          <w:bCs/>
          <w:color w:val="8B0000"/>
          <w:sz w:val="20"/>
          <w:szCs w:val="20"/>
        </w:rPr>
        <w:t xml:space="preserve">  [14 Marks]</w:t>
      </w:r>
    </w:p>
    <w:p>
      <w:pPr>
        <w:spacing w:after="60" w:before="60"/>
      </w:pPr>
      <w:r>
        <w:t xml:space="preserve"/>
      </w:r>
    </w:p>
    <w:p>
      <w:pPr>
        <w:pBdr>
          <w:top w:val="none" w:color="FFFFFF" w:sz="1"/>
          <w:bottom w:val="none" w:color="FFFFFF" w:sz="1"/>
          <w:left w:val="single" w:color="DAA520" w:sz="6"/>
          <w:right w:val="none" w:color="FFFFFF" w:sz="1"/>
        </w:pBdr>
        <w:shd w:fill="FFF8DC" w:val="clear"/>
        <w:spacing w:after="80" w:before="80"/>
        <w:ind w:left="360"/>
      </w:pPr>
      <w:r>
        <w:rPr>
          <w:i/>
          <w:iCs/>
          <w:color w:val="8B4513"/>
          <w:sz w:val="20"/>
          <w:szCs w:val="20"/>
        </w:rPr>
        <w:t xml:space="preserve">  EXAM TIP: For the 60-mark exam: Q1 (12 marks) is compulsory, then you choose 1 from each of the 4 units (4 × 12 marks = 48 marks). Total: 60 marks. Practice all numerical problems thoroughly as they carry the most marks.</w:t>
      </w:r>
    </w:p>
    <w:p>
      <w:pPr>
        <w:spacing w:after="60" w:before="6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color w:val="888888"/>
        <w:sz w:val="18"/>
        <w:szCs w:val="18"/>
      </w:rPr>
      <w:t xml:space="preserve">BCOM 104 – Business Statistics | GGSIPU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2026-06-02T00:18:48.303Z</dcterms:created>
  <dcterms:modified xsi:type="dcterms:W3CDTF">2026-06-02T00:18:48.304Z</dcterms:modified>
</cp:coreProperties>
</file>

<file path=docProps/custom.xml><?xml version="1.0" encoding="utf-8"?>
<Properties xmlns="http://schemas.openxmlformats.org/officeDocument/2006/custom-properties" xmlns:vt="http://schemas.openxmlformats.org/officeDocument/2006/docPropsVTypes"/>
</file>