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Daniel Brown</w:t>
      </w:r>
    </w:p>
    <w:p>
      <w:r>
        <w:t>daniel.brown16@synthetic-talent.org | +1 (555) 440-2852</w:t>
      </w:r>
    </w:p>
    <w:p>
      <w:pPr>
        <w:pStyle w:val="Heading2"/>
      </w:pPr>
      <w:r>
        <w:t>Professional Summary</w:t>
      </w:r>
    </w:p>
    <w:p>
      <w:r>
        <w:t>Daniel Brown</w:t>
        <w:br/>
        <w:t>daniel.brown16@synthetic-talent.org | +1 (555) 440-2852 | Location: New York, NY</w:t>
        <w:br/>
        <w:br/>
        <w:t>PROFESSIONAL SUMMARY</w:t>
        <w:br/>
        <w:t>Results-driven Backend Engineer with 2 years of industry experience specializing in System Design, Java, Go, Jira. Proven background building scalable solutions, collaborating across agile teams, and driving measurable engineering impact.</w:t>
        <w:br/>
        <w:br/>
        <w:t>TECHNICAL SKILLS</w:t>
        <w:br/>
        <w:t>System Design, Java, Go, Jira, Docker, PostgreSQL, Redis, Kafka, Unit Testing</w:t>
        <w:br/>
        <w:br/>
        <w:t>PROFESSIONAL EXPERIENCE</w:t>
        <w:br/>
        <w:t>Backend Engineer | Intel (2023 - Present)</w:t>
        <w:br/>
        <w:t>- Designed and deployed enterprise-grade systems utilizing System Design and Java, improving throughput by 21%.</w:t>
        <w:br/>
        <w:t>- Collaborated with engineering stakeholders to optimize data pipelines and system reliability using Go.</w:t>
        <w:br/>
        <w:t>- Reduced system downtime and latency by 16% through proactive monitoring and automated CI/CD workflows.</w:t>
        <w:br/>
        <w:br/>
        <w:t>EDUCATION</w:t>
        <w:br/>
        <w:t>B.S. in Electrical and Computer Engineering, University of Michigan (Graduated 2023)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