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4338CA"/>
          <w:sz w:val="46"/>
          <w:szCs w:val="46"/>
        </w:rPr>
        <w:t xml:space="preserve">SwipeEd — The Adult Journey</w:t>
      </w:r>
    </w:p>
    <w:p>
      <w:pPr>
        <w:spacing w:after="60"/>
        <w:jc w:val="center"/>
      </w:pPr>
      <w:r>
        <w:rPr>
          <w:color w:val="C2410C"/>
          <w:sz w:val="23"/>
          <w:szCs w:val="23"/>
        </w:rPr>
        <w:t xml:space="preserve">Extending the Spiral Beyond 18: College → Partnering → Parenthood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A design fleshing-out of the post-18 journey — and the Parent Layer that closes the loop</w:t>
      </w:r>
    </w:p>
    <w:p>
      <w:pPr>
        <w:spacing w:after="420"/>
        <w:jc w:val="center"/>
      </w:pPr>
      <w:r>
        <w:rPr>
          <w:color w:val="595959"/>
          <w:sz w:val="18"/>
          <w:szCs w:val="18"/>
        </w:rPr>
        <w:t xml:space="preserve">Three life stages, two arcs · June 2026</w:t>
      </w:r>
    </w:p>
    <w:p>
      <w:pPr>
        <w:jc w:val="center"/>
      </w:pPr>
      <w:r>
        <w:rPr>
          <w:b/>
          <w:bCs/>
          <w:i/>
          <w:iCs/>
          <w:color w:val="4338CA"/>
          <w:sz w:val="22"/>
          <w:szCs w:val="22"/>
        </w:rPr>
        <w:t xml:space="preserve">“The child who grew up on SwipeEd becomes the adult — and then the parent who guides the next child through it.”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Idea — and the Two Arcs</w:t>
      </w:r>
    </w:p>
    <w:p>
      <w:pPr>
        <w:spacing w:after="130"/>
      </w:pPr>
      <w:r>
        <w:t xml:space="preserve">SwipeEd takes a child from 3 to 18. The adult journey extends that same spiral into adulthood, in the three life stages you set — which group naturally into two arcs: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Roughly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one line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 · The personal adult journey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· College years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18–22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Independence, first serious &amp; sexual relationships, owning your health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· Building a life together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 → first child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Partnering/marriage, equal partnership, deciding whether &amp; when to have kids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 · The parenthood journey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· Parenthood + the Parent Layer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first child onwards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Raising kids — and guiding your own child through their SwipeEd journey</w:t>
            </w:r>
          </w:p>
        </w:tc>
      </w:tr>
    </w:tbl>
    <w:p>
      <w:pPr>
        <w:spacing w:after="140"/>
      </w:pPr>
    </w:p>
    <w:p>
      <w:pPr>
        <w:spacing w:after="130"/>
      </w:pPr>
      <w:r>
        <w:t xml:space="preserve">Two things make this more than a bolt-on. First, the original DD499 research already carried an 18+ persona and concluded that the most important intervention is equipping parents — so the adult journey isn't new scope, it's the part the research pointed at most. Second, Stage 3 closes a generational loop: a person raised on SwipeEd grows up, lives the adult stages, and then uses the Parent Layer to mediate their own child's 3–18 journey — the trusted adult that journey always assumed. The myths get unlearned across generations, not just within one childhood.</w:t>
      </w:r>
    </w:p>
    <w:p>
      <w:pPr>
        <w:pStyle w:val="Heading1"/>
      </w:pPr>
      <w:r>
        <w:t xml:space="preserve">2. How Adulthood Changes the Model</w:t>
      </w:r>
    </w:p>
    <w:p>
      <w:pPr>
        <w:spacing w:after="130"/>
      </w:pPr>
      <w:r>
        <w:t xml:space="preserve">The mechanics shift in a few important ways once the player is an adult:</w:t>
      </w:r>
    </w:p>
    <w:p>
      <w:pPr>
        <w:spacing w:after="120"/>
      </w:pPr>
      <w:r>
        <w:rPr>
          <w:b/>
          <w:bCs/>
        </w:rPr>
        <w:t xml:space="preserve">Life-stage-triggered, not age-gated. </w:t>
      </w:r>
      <w:r>
        <w:t xml:space="preserve">A child advances by birthdays; an adult advances by life events — starting college, moving in with a partner, deciding to try for a baby, having a child. Content surfaces just-in-time for the stage someone is actually in, in any order, because adult lives don't run on a fixed timetable.</w:t>
      </w:r>
    </w:p>
    <w:p>
      <w:pPr>
        <w:spacing w:after="120"/>
      </w:pPr>
      <w:r>
        <w:rPr>
          <w:b/>
          <w:bCs/>
        </w:rPr>
        <w:t xml:space="preserve">No school-comfort gating; fully comprehensive. </w:t>
      </w:r>
      <w:r>
        <w:t xml:space="preserve">These are adults: the content can be complete and frank — including positive sexuality and pleasure, fertility, the realities of marriage and parenting — without the gating the kids' journey needs. (India sensitivities still shape framing; see §11.)</w:t>
      </w:r>
    </w:p>
    <w:p>
      <w:pPr>
        <w:spacing w:after="120"/>
      </w:pPr>
      <w:r>
        <w:rPr>
          <w:b/>
          <w:bCs/>
        </w:rPr>
        <w:t xml:space="preserve">Fully self-directed, adult tone. </w:t>
      </w:r>
      <w:r>
        <w:t xml:space="preserve">No streaks-as-pressure, no childlike framing. Both games and tools — the adult chapters lean a little more on tools and just-in-time guidance — with the SwipeEd feel (Sam, UN &amp; RE, the Life-Skills Toolkit) carrying over.</w:t>
      </w:r>
    </w:p>
    <w:p>
      <w:pPr>
        <w:spacing w:after="120"/>
      </w:pPr>
      <w:r>
        <w:rPr>
          <w:b/>
          <w:bCs/>
        </w:rPr>
        <w:t xml:space="preserve">Sam grows up with you, then beside your child. </w:t>
      </w:r>
      <w:r>
        <w:t xml:space="preserve">The companion is now an adult peer; in Stage 3, Sam also becomes the guide who helps you introduce your child to (a younger) Sam.</w:t>
      </w:r>
    </w:p>
    <w:p>
      <w:pPr>
        <w:spacing w:after="120"/>
      </w:pPr>
      <w:r>
        <w:rPr>
          <w:b/>
          <w:bCs/>
        </w:rPr>
        <w:t xml:space="preserve">The seven threads continue — reframed for adult life. </w:t>
      </w:r>
      <w:r>
        <w:t xml:space="preserve">Same spine (Body, Safety/Consent, Feelings/Life-Skills, Relationships, Gender, SRH, Values/Rights/Media), now about adult realities.</w:t>
      </w:r>
    </w:p>
    <w:p>
      <w:pPr>
        <w:pStyle w:val="Heading1"/>
      </w:pPr>
      <w:r>
        <w:t xml:space="preserve">3. The Seven Threads in Adulthood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Thread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Becomes, in adult life…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· Body &amp; Growing Up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&amp; ageing body; fertility awareness; ongoing health; body image as an adult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 · Safety, Consent &amp; Boundaries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consent (incl. alcohol/marriage); recognising &amp; leaving abuse/DV; harassment &amp; rights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 · Feelings &amp; Life Skills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Independence, money, decisions, mental health &amp; help-seeking; the Life-Skills Toolkit at adult stakes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 · Relationships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Dating → choosing a partner → marriage/long-term → co-parenting; communication &amp; conflict at depth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 · Gender &amp; Respect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Equality in the relationship &amp; at work; equal domestic/care load; raising kids without stereotypes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 · Sexual &amp; Reproductive Health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Full ownership: contraception, testing, sexual wellbeing &amp; pleasure, fertility, pregnancy, family planning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 · Values, Rights &amp; Media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rights (work/POSH, marriage &amp; family law); adult digital life; passing on values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Cross-cutting Adult Life Domains</w:t>
      </w:r>
    </w:p>
    <w:p>
      <w:pPr>
        <w:spacing w:after="130"/>
      </w:pPr>
      <w:r>
        <w:t xml:space="preserve">Beyond the seven curriculum threads, four life domains run across all three adult stages — the practical arenas where equality, confidence and wellbeing are actually won or lost in adult life. They are how an adult lives the threads, and each carries a gender-equity edge central to The Equal Lens's mission.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60"/>
        <w:gridCol w:w="350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 domain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Across adult life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equity &amp; India lens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 &amp; money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Financial literacy &amp; independence; careers; earning, saving &amp; negotiating; money in a relationship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Women's economic independence is foundational to equality — and to being able to leave abuse; India's low female workforce participation &amp; the pay gap; financial control as a form of abuse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Relationships &amp; home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Building a home; the daily domestic &amp; care load; living arrangements; conflict at home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equal home — men sharing chores &amp; care; the ‘second shift’ grown up; in-laws &amp; joint families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Body image &amp; media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&amp; ageing body image; media &amp; social pressure that never stops at 18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Falls hardest on women — ageing, ‘marriage-market’ looks, post-pregnancy bodies, colourism; worth beyond appearance (Body Confident, grown up)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Leadership &amp; confidence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Agency, voice, confidence &amp; everyday leadership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Women are under-represented in leadership everywhere; the confidence to make autonomous life choices; Lead the Way &amp; Change Makers, grown up</w:t>
            </w:r>
          </w:p>
        </w:tc>
      </w:tr>
    </w:tbl>
    <w:p>
      <w:pPr>
        <w:spacing w:after="140"/>
      </w:pPr>
    </w:p>
    <w:p>
      <w:pPr>
        <w:spacing w:after="130"/>
      </w:pPr>
      <w:r>
        <w:t xml:space="preserve">They scale with the stage — a 19-year-old's ‘work &amp; money’ is student finance and a first stipend; a 30-year-old's is a mortgage, a joint account and a parental-leave decision — but the domain, and the equity question inside it, runs the whole way through.</w:t>
      </w:r>
    </w:p>
    <w:p>
      <w:pPr>
        <w:pStyle w:val="Heading1"/>
      </w:pPr>
      <w:r>
        <w:t xml:space="preserve">5. Diverse Paths — and the Freedom Not to Follow the Script</w:t>
      </w:r>
    </w:p>
    <w:p>
      <w:pPr>
        <w:spacing w:after="130"/>
      </w:pPr>
      <w:r>
        <w:t xml:space="preserve">The default script — marry, then have biological children — is one valid path among many, not the measure of a life. The adult journey holds this firmly, because the stigma around stepping off the script falls hardest on exactly the people this work exists for.</w:t>
      </w:r>
    </w:p>
    <w:p>
      <w:pPr>
        <w:spacing w:after="120"/>
      </w:pPr>
      <w:r>
        <w:rPr>
          <w:b/>
          <w:bCs/>
        </w:rPr>
        <w:t xml:space="preserve">The freedom not to marry. </w:t>
      </w:r>
      <w:r>
        <w:t xml:space="preserve">A full, autonomous life needs no marriage — yet the pressure and the worth-questioning stigma fall heavily on women, and harder the older they get (the ‘still unmarried’ judgement). The journey states plainly that a person's worth is never their marital status, and that whether, when and whom to marry is theirs alone.</w:t>
      </w:r>
    </w:p>
    <w:p>
      <w:pPr>
        <w:spacing w:after="120"/>
      </w:pPr>
      <w:r>
        <w:rPr>
          <w:b/>
          <w:bCs/>
        </w:rPr>
        <w:t xml:space="preserve">The freedom not to have children. </w:t>
      </w:r>
      <w:r>
        <w:t xml:space="preserve">Being childfree — by choice or circumstance — is a complete life, not a deficiency; it meets the relentless ‘when are you having kids?’ pressure with the truth that no one's wholeness is conditional on parenthood.</w:t>
      </w:r>
    </w:p>
    <w:p>
      <w:pPr>
        <w:spacing w:after="120"/>
      </w:pPr>
      <w:r>
        <w:rPr>
          <w:b/>
          <w:bCs/>
        </w:rPr>
        <w:t xml:space="preserve">Many routes to parenthood. </w:t>
      </w:r>
      <w:r>
        <w:t xml:space="preserve">For those who do want children outside the default, every route is treated with equal respect: single parenthood (by choice or circumstance), adoption and fostering, surrogacy and IVF/ART, and family-building by LGBTQ+ people.</w:t>
      </w:r>
    </w:p>
    <w:p>
      <w:pPr>
        <w:spacing w:after="120"/>
      </w:pPr>
      <w:r>
        <w:rPr>
          <w:b/>
          <w:bCs/>
        </w:rPr>
        <w:t xml:space="preserve">Naming the gendered barriers. </w:t>
      </w:r>
      <w:r>
        <w:t xml:space="preserve">These paths are not equally open, and the journey says so. In India a single man cannot adopt a girl child — he may adopt a boy only — while a single woman may adopt a child of any gender (CARA Adoption Regulations, 2022); single and male carers are too often viewed with suspicion; unwed and single mothers face stigma; and same-sex couples cannot currently marry or jointly adopt. (Law and policy here are specific and evolving — to verify and localise.)</w:t>
      </w:r>
    </w:p>
    <w:p>
      <w:pPr>
        <w:spacing w:after="130"/>
      </w:pPr>
      <w:r>
        <w:rPr>
          <w:b/>
          <w:bCs/>
        </w:rPr>
        <w:t xml:space="preserve">The throughline. </w:t>
      </w:r>
      <w:r>
        <w:t xml:space="preserve">These are two sides of one equality — a woman's right to autonomy (to not marry, to not have children, to build her own life) and a man's right to nurture (to be a carer, a single parent, a hands-on father). The adult journey dismantles the stigma on both, and gives every adult path equal dignity.</w:t>
      </w:r>
    </w:p>
    <w:p>
      <w:r>
        <w:br w:type="page"/>
      </w:r>
    </w:p>
    <w:p>
      <w:pPr>
        <w:pStyle w:val="Heading1"/>
      </w:pPr>
      <w:r>
        <w:t xml:space="preserve">6. Stage 1 — College Years (18–22)</w:t>
      </w:r>
    </w:p>
    <w:p>
      <w:pPr>
        <w:spacing w:after="130"/>
      </w:pPr>
      <w:r>
        <w:rPr>
          <w:b/>
          <w:bCs/>
        </w:rPr>
        <w:t xml:space="preserve">Life context. </w:t>
      </w:r>
      <w:r>
        <w:t xml:space="preserve">Leaving home, hostel/PG life, college or first work, independence, peer and party culture, first serious and often first sexual relationships, identity consolidation, real mental-health load, the beginnings of money and adult rights.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270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Thread focus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this stage needs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Proposed modules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 Consent/Safety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consent in practice (incl. alcohol, parties, ‘yes means yes’); assault awareness &amp; survivor support; dating-app safety; campus/work harassment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‘Consent, For Real’ · ‘Dating IRL &amp; on Apps’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 SRH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Owning your sexual health independently — contraception, routine testing, sexual wellbeing &amp; pleasure, accessing services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‘Own Your Health’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 Relationships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Building healthy adult relationships; recognising &amp; leaving unhealthy/abusive ones; breakups &amp; communication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‘Real Relationships’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 Life Skills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Independence &amp; adulting (money, time); mental health, loneliness &amp; help-seeking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‘Adulting 101’ · ‘Leaving &amp; Belonging’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 / 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Equality &amp; allyship as a young adult; adult rights (POSH, consent law, tenancy/work)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‘Equal at College &amp; Work’ · ‘Know Your Rights (Adult)’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India specifics. </w:t>
      </w:r>
      <w:r>
        <w:t xml:space="preserve">Hostel/PG independence and anti-ragging; UGC/POSH campus harassment redress; dating often hidden from family; first-generation students; and a serious student mental-health and suicide picture that makes help-seeking content high-stakes (signpost Tele-MANAS 14416, KIRAN 1800-599-0019, campus counsellors).</w:t>
      </w:r>
    </w:p>
    <w:p>
      <w:pPr>
        <w:spacing w:after="130"/>
      </w:pPr>
      <w:r>
        <w:rPr>
          <w:b/>
          <w:bCs/>
        </w:rPr>
        <w:t xml:space="preserve">Safeguarding. </w:t>
      </w:r>
      <w:r>
        <w:t xml:space="preserve">Survivor-centred handling of assault and abusive relationships; careful, non-triggering mental-health content with crisis routing; full adult autonomy and no shaming of choices.</w:t>
      </w:r>
    </w:p>
    <w:p>
      <w:pPr>
        <w:pStyle w:val="Heading1"/>
      </w:pPr>
      <w:r>
        <w:t xml:space="preserve">7. Stage 2 — Building a Life Together (22 → first child)</w:t>
      </w:r>
    </w:p>
    <w:p>
      <w:pPr>
        <w:spacing w:after="130"/>
      </w:pPr>
      <w:r>
        <w:rPr>
          <w:b/>
          <w:bCs/>
        </w:rPr>
        <w:t xml:space="preserve">Life context. </w:t>
      </w:r>
      <w:r>
        <w:t xml:space="preserve">Career, a serious partnership, cohabiting or (especially in India) marriage, in-laws and extended family, the big decision of whether/when/with whom to have children, and the financial and emotional work of building a shared life.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270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Thread focus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this stage needs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Proposed modules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 Relationships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Choosing a partner; a healthy long-term partnership/marriage; communication, conflict &amp; money together; in-laws &amp; extended family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‘Choosing &amp; Building’ · ‘The Family Map’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 Gender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Equality at home — sharing the domestic &amp; care load for real (the ‘second shift’ grown up); dual careers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‘Equal Partners’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 / A SRH/Body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Reproductive planning — whether, when &amp; spacing; fertility awareness; preconception health; infertility &amp; options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‘If, When &amp; Whether (Adult)’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 Consent/Safety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Consent &amp; mutual respect within marriage; recognising coercion/DV and where to get help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‘Respect at Home’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 / C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Marriage &amp; family rights/finances; decision-making at life-defining stakes; support networks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‘Two Lives, One Plan’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India specifics. </w:t>
      </w:r>
      <w:r>
        <w:t xml:space="preserve">Marriage is the central life event — so the stage must speak honestly to arranged and love marriages, in-laws and joint-family dynamics, dowry (illegal), the marriage-market and colourism, and the equal-partnership work that Indian marriages most need. It must address consent and respect within marriage and domestic violence (the Domestic Violence Act protects against abuse, including by a spouse; note the marital-consent legal landscape is contested and evolving — treat as a live, dated topic). And it should confront son-preference and sex-selection directly (sex-selection is illegal under the PCPNDT Act) at exactly the stage couples decide about children.</w:t>
      </w:r>
    </w:p>
    <w:p>
      <w:pPr>
        <w:spacing w:after="130"/>
      </w:pPr>
      <w:r>
        <w:rPr>
          <w:b/>
          <w:bCs/>
        </w:rPr>
        <w:t xml:space="preserve">Safeguarding. </w:t>
      </w:r>
      <w:r>
        <w:t xml:space="preserve">Domestic violence is the highest-stakes thread here — survivor-centred, never victim-blaming, with clear help routes (Women Helpline 181, 1091, 112). No pressure toward or against marriage or children; respect for diverse choices.</w:t>
      </w:r>
    </w:p>
    <w:p>
      <w:pPr>
        <w:pStyle w:val="Heading1"/>
      </w:pPr>
      <w:r>
        <w:t xml:space="preserve">8. Stage 3 — Parenthood &amp; the Parent Layer (first child onwards)</w:t>
      </w:r>
    </w:p>
    <w:p>
      <w:pPr>
        <w:spacing w:after="130"/>
      </w:pPr>
      <w:r>
        <w:rPr>
          <w:b/>
          <w:bCs/>
        </w:rPr>
        <w:t xml:space="preserve">Life context. </w:t>
      </w:r>
      <w:r>
        <w:t xml:space="preserve">Becoming a parent and raising children — and, uniquely, becoming the person the kids' SwipeEd journey depends on: the trusted adult who signs off, co-plays the young games, answers the hard questions, and models the values. This stage has two halves.</w:t>
      </w:r>
    </w:p>
    <w:p>
      <w:pPr>
        <w:pStyle w:val="Heading2"/>
      </w:pPr>
      <w:r>
        <w:t xml:space="preserve">Stage 3a · Your own continuing journey</w:t>
      </w:r>
    </w:p>
    <w:p>
      <w:pPr>
        <w:spacing w:after="130"/>
      </w:pPr>
      <w:r>
        <w:t xml:space="preserve">Parenthood doesn't end the personal threads. This half supports the relationship and self that parenting strains: keeping a partnership healthy with kids in the picture and intimacy after children; co-parenting as equals (not ‘mum's job’); parental mental health and the Life-Skills Toolkit under load; and ongoing adult sexual &amp; reproductive health.</w:t>
      </w:r>
    </w:p>
    <w:p>
      <w:pPr>
        <w:pStyle w:val="Heading2"/>
      </w:pPr>
      <w:r>
        <w:t xml:space="preserve">Stage 3b · The Parent Layer (the curriculum for parents)</w:t>
      </w:r>
    </w:p>
    <w:p>
      <w:pPr>
        <w:spacing w:after="130"/>
      </w:pPr>
      <w:r>
        <w:t xml:space="preserve">This is the heart of Stage 3 and the piece the DD499 research most called for. On your steer it spans two fronts — guiding the child's relationships-and-sexuality learning, and broader positive parenting. First, the RSE guidance, mapped age-by-age to the child's own SwipeEd journey: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the child is…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parent learns how to…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3–6 (Ch.1)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Co-play the early games; teach good-touch/bad-touch, body names, consent &amp; hygiene; be the trusted adult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6–9 (Ch.2)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Answer ‘where do babies come from?’; nurture feelings &amp; kindness; start online-safety habits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9–12 (Ch.3)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Have the puberty talk before onset; handle the menstruation/wet-dreams conversation; first phone/online rules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12–15 (Ch.4)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Talk relationships, consent, pornography &amp; online safety; spot the manosphere; keep the door open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15–18 (Ch.5)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Talk contraception, identity, mental health &amp; big decisions — as a guide, not a gatekeeper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How the Parent Layer teaches. </w:t>
      </w:r>
      <w:r>
        <w:t xml:space="preserve">It gives parents the words and the confidence: how to start ‘the talk’ (and that it's many small talks, not one); how to answer hard questions calmly; how to balance honest facts with their own family values (the DD499 insight); and — importantly — Unlearn → Relearn for grown-ups, because parents pass on the myths they were raised with unless they get to replace them. The golden rule mirrors the kids' app: bust the myth, never shame the parent.</w:t>
      </w:r>
    </w:p>
    <w:p>
      <w:pPr>
        <w:spacing w:after="120"/>
      </w:pPr>
      <w:r>
        <w:rPr>
          <w:b/>
          <w:bCs/>
        </w:rPr>
        <w:t xml:space="preserve">Modelling, not just talking. </w:t>
      </w:r>
      <w:r>
        <w:t xml:space="preserve">Children learn most from what parents model — so the Parent Layer coaches modelling respect, equality (shared chores and care), emotional regulation, and a healthy partnership, because that is the real curriculum at home.</w:t>
      </w:r>
    </w:p>
    <w:p>
      <w:pPr>
        <w:spacing w:after="120"/>
      </w:pPr>
      <w:r>
        <w:rPr>
          <w:b/>
          <w:bCs/>
        </w:rPr>
        <w:t xml:space="preserve">Raising without stereotypes. </w:t>
      </w:r>
      <w:r>
        <w:t xml:space="preserve">Concrete help to raise children free of gender stereotyping and son-preference, and to make parenting genuinely shared — the gender thread, lived.</w:t>
      </w:r>
    </w:p>
    <w:p>
      <w:pPr>
        <w:spacing w:after="120"/>
      </w:pPr>
      <w:r>
        <w:rPr>
          <w:b/>
          <w:bCs/>
        </w:rPr>
        <w:t xml:space="preserve">Safeguarding literacy. </w:t>
      </w:r>
      <w:r>
        <w:t xml:space="preserve">Equips parents to be the safe adult: spotting signs of abuse, POCSO basics, online dangers, and how to react if a child discloses.</w:t>
      </w:r>
    </w:p>
    <w:p>
      <w:pPr>
        <w:spacing w:after="130"/>
      </w:pPr>
      <w:r>
        <w:rPr>
          <w:b/>
          <w:bCs/>
        </w:rPr>
        <w:t xml:space="preserve">Positive parenting, not only the talks. </w:t>
      </w:r>
      <w:r>
        <w:t xml:space="preserve">On your steer, the Parent Layer is positive parenting in the round — applying SwipeEd's own Unlearn → Relearn principle to the hardest job there is. Its priority strands:</w:t>
      </w:r>
    </w:p>
    <w:p>
      <w:pPr>
        <w:spacing w:after="120"/>
      </w:pPr>
      <w:r>
        <w:rPr>
          <w:b/>
          <w:bCs/>
        </w:rPr>
        <w:t xml:space="preserve">Break the cycle. </w:t>
      </w:r>
      <w:r>
        <w:t xml:space="preserve">The deepest unlearn of all, for parents: looking honestly at how you were raised and choosing not to repeat the fear, shaming or harshness you may have inherited — positive discipline without hitting or humiliation, repairing after you get it wrong, and healing your own wounds so they stop with you.</w:t>
      </w:r>
    </w:p>
    <w:p>
      <w:pPr>
        <w:spacing w:after="120"/>
      </w:pPr>
      <w:r>
        <w:rPr>
          <w:b/>
          <w:bCs/>
        </w:rPr>
        <w:t xml:space="preserve">Raising gender-diverse children. </w:t>
      </w:r>
      <w:r>
        <w:t xml:space="preserve">Affirming, protecting and keeping loved a child who is LGBTQ+ or gender-non-conforming — without forcing them into a box — and being their safe place (connecting to What Makes Me, Me and Spectrum).</w:t>
      </w:r>
    </w:p>
    <w:p>
      <w:pPr>
        <w:spacing w:after="120"/>
      </w:pPr>
      <w:r>
        <w:rPr>
          <w:b/>
          <w:bCs/>
        </w:rPr>
        <w:t xml:space="preserve">Raising neurodiverse children. </w:t>
      </w:r>
      <w:r>
        <w:t xml:space="preserve">Understanding and supporting autism, ADHD and learning differences; accommodating and advocating for your child; never stigmatising; and helping family and school understand.</w:t>
      </w:r>
    </w:p>
    <w:p>
      <w:pPr>
        <w:spacing w:after="120"/>
      </w:pPr>
      <w:r>
        <w:rPr>
          <w:b/>
          <w:bCs/>
        </w:rPr>
        <w:t xml:space="preserve">Navigating addictions. </w:t>
      </w:r>
      <w:r>
        <w:t xml:space="preserve">Recognising and responding — without shame — to a child or teen's substance use or screen/gaming/online dependence; getting the right help early; and modelling healthy habits yourself.</w:t>
      </w:r>
    </w:p>
    <w:p>
      <w:pPr>
        <w:spacing w:after="120"/>
      </w:pPr>
      <w:r>
        <w:rPr>
          <w:b/>
          <w:bCs/>
        </w:rPr>
        <w:t xml:space="preserve">…and the wider craft. </w:t>
      </w:r>
      <w:r>
        <w:t xml:space="preserve">Emotional coaching, communication and attachment; children's mental health; academic and peer pressure; bullying and screen time; and the realities of single-parent, blended and grieving families.</w:t>
      </w:r>
    </w:p>
    <w:p>
      <w:pPr>
        <w:pStyle w:val="Heading1"/>
      </w:pPr>
      <w:r>
        <w:t xml:space="preserve">9. The Generational Loop</w:t>
      </w:r>
    </w:p>
    <w:p>
      <w:pPr>
        <w:spacing w:after="130"/>
      </w:pPr>
      <w:r>
        <w:t xml:space="preserve">Put the stages end to end and the design becomes self-perpetuating, which is its quiet power:</w:t>
      </w:r>
    </w:p>
    <w:p>
      <w:pPr>
        <w:spacing w:after="130"/>
      </w:pPr>
      <w:r>
        <w:rPr>
          <w:b/>
          <w:bCs/>
          <w:color w:val="4338CA"/>
        </w:rPr>
        <w:t xml:space="preserve">Child (3–18) → Young adult (18–22) → Building a life (22→kid) → Parent (Parent Layer) → guides their child (3–18) → …</w:t>
      </w:r>
    </w:p>
    <w:p>
      <w:pPr>
        <w:spacing w:after="130"/>
      </w:pPr>
      <w:r>
        <w:t xml:space="preserve">Each turn of the loop, a parent who has both lived the journey and been coached to mediate it passes on fewer myths and more truth than they received. It is the Unlearn → Relearn principle at family and generational scale — and it is exactly the parent-as-primary-source model the original research argued for, now built rather than assumed.</w:t>
      </w:r>
    </w:p>
    <w:p>
      <w:pPr>
        <w:pStyle w:val="Heading1"/>
      </w:pPr>
      <w:r>
        <w:t xml:space="preserve">10. Format &amp; Delivery</w:t>
      </w:r>
    </w:p>
    <w:p>
      <w:pPr>
        <w:spacing w:after="120"/>
      </w:pPr>
      <w:r>
        <w:rPr>
          <w:b/>
          <w:bCs/>
        </w:rPr>
        <w:t xml:space="preserve">One product, lifelong. </w:t>
      </w:r>
      <w:r>
        <w:t xml:space="preserve">Decided: SwipeEd is a single, continuous product from age 3 into adulthood — not a kids' app plus a separate adult one. The adult stages are simply the next chapters of the same journey (Ch.6 College · Ch.7 Building a Life · Ch.8 Parenthood).</w:t>
      </w:r>
    </w:p>
    <w:p>
      <w:pPr>
        <w:spacing w:after="120"/>
      </w:pPr>
      <w:r>
        <w:rPr>
          <w:b/>
          <w:bCs/>
        </w:rPr>
        <w:t xml:space="preserve">Both games and tools — at every age. </w:t>
      </w:r>
      <w:r>
        <w:t xml:space="preserve">Decided: every stage offers both playable games and just-in-time tools/reference, and this holds for the kids' journey too, not only adults. The Life-Skills Toolkit already seeds the tools layer for children; the adult chapters lean a little more on tools without losing the game feel.</w:t>
      </w:r>
    </w:p>
    <w:p>
      <w:pPr>
        <w:spacing w:after="120"/>
      </w:pPr>
      <w:r>
        <w:rPr>
          <w:b/>
          <w:bCs/>
        </w:rPr>
        <w:t xml:space="preserve">Life-stage-triggered, just-in-time. </w:t>
      </w:r>
      <w:r>
        <w:t xml:space="preserve">Adults engage around moments — a new relationship, an STI scare, deciding on a baby, a child asking a hard question — so adult content is reachable on demand, in any order, not only as a linear path.</w:t>
      </w:r>
    </w:p>
    <w:p>
      <w:pPr>
        <w:spacing w:after="120"/>
      </w:pPr>
      <w:r>
        <w:rPr>
          <w:b/>
          <w:bCs/>
        </w:rPr>
        <w:t xml:space="preserve">The Parent Layer lives inside the one product. </w:t>
      </w:r>
      <w:r>
        <w:t xml:space="preserve">It's a mode of SwipeEd any parent can open — including parents new to the app — to guide their child and grow as a parent; the same product, not a separate download.</w:t>
      </w:r>
    </w:p>
    <w:p>
      <w:pPr>
        <w:spacing w:after="120"/>
      </w:pPr>
      <w:r>
        <w:rPr>
          <w:b/>
          <w:bCs/>
        </w:rPr>
        <w:t xml:space="preserve">Solo first; co-play later. </w:t>
      </w:r>
      <w:r>
        <w:t xml:space="preserve">Decided: build the solo experience first. Co-play — partners using the Stage 2/3 content together, and parent-and-child co-playing the young games — is a later, app-wide layer to design once the solo journey is solid.</w:t>
      </w:r>
    </w:p>
    <w:p>
      <w:pPr>
        <w:pStyle w:val="Heading1"/>
      </w:pPr>
      <w:r>
        <w:t xml:space="preserve">11. India Considerations Across the Adult Journey</w:t>
      </w:r>
    </w:p>
    <w:p>
      <w:pPr>
        <w:spacing w:after="130"/>
      </w:pPr>
      <w:r>
        <w:t xml:space="preserve">The adult stages are where Indian cultural realities are strongest, so framing matters even more than in the kids'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Marriage is the organising life event — speak honestly to arranged and love marriages, in-laws and joint families, and the equal-partnership work marriages most need.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Consent and respect within marriage, and domestic violence — handled with care and accurate, dated framing of an evolving legal landscape; clear help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Son-preference and sex-selection confronted at the deciding-about-children stage (sex-selection is illegal under the PCPNDT Act).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Fertility, family and ‘when are you having kids’ pressure — supported without pressure in any direction.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Diverse adult paths held with equal dignity — unmarried and childfree lives (and the heavy stigma on ‘still-unmarried’ women), single parenthood, and the gendered barrier that bars single men from adopting a girl child (CARA 2022).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parent-mediation thesis is a cultural fit: Indian parents are the expected source, and the Parent Layer helps them do it with facts and confidence, balancing tradition and truth — and overcoming the ‘log kya kahenge’ silence.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Student mental health (Stage 1) and parental &amp; marital wellbeing — signpost Tele-MANAS 14416, KIRAN 1800-599-0019, and women's helplines (181/1091/112).</w:t>
      </w:r>
    </w:p>
    <w:p>
      <w:pPr>
        <w:pStyle w:val="Heading1"/>
      </w:pPr>
      <w:r>
        <w:t xml:space="preserve">12. What to Build, and in What Order</w:t>
      </w:r>
    </w:p>
    <w:p>
      <w:pPr>
        <w:spacing w:after="130"/>
      </w:pPr>
      <w:r>
        <w:t xml:space="preserve">A recommended sequence, highest-leverage first: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Parent Layer (Stage 3b) first. It's what the research most called for, it completes the generational loop, it makes the kids' journey work (which assumes a mediating parent), and — as a mode within the one product — it serves even parents new to SwipeEd. (Its broadened RSE-plus-positive-parenting scope makes it the single biggest piece to spec next.)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Stage 1 (18–22) next. It's the immediate continuation for the first cohorts ageing out of the kids' journey, and the content (consent, SRH ownership, healthy relationships) is close to the existing teen games.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Stage 2 (22 → first child). The partnering, equal-partnership and reproductive-planning content — the bridge into parenthood.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Stage 3a (parent's own continuing journey) folded in alongside the Parent Layer.</w:t>
      </w:r>
    </w:p>
    <w:p>
      <w:pPr>
        <w:pStyle w:val="Heading1"/>
      </w:pPr>
      <w:r>
        <w:t xml:space="preserve">13. Decisions Taken</w:t>
      </w:r>
    </w:p>
    <w:p>
      <w:pPr>
        <w:spacing w:after="130"/>
      </w:pPr>
      <w:r>
        <w:t xml:space="preserve">The open questions are now resolved: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product. </w:t>
      </w:r>
      <w:r>
        <w:t xml:space="preserve">SwipeEd is one lifelong product (age 3 → adulthood); the adult stages are Chapters 6–8, not a separate app, and the Parent Layer is a mode within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Both games and tools — for all ages. </w:t>
      </w:r>
      <w:r>
        <w:t xml:space="preserve">Every stage has playable games and just-in-time tools; this applies to the kids' journey too (the Life-Skills Toolkit already begins 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Parent Layer = RSE + positive parenting. </w:t>
      </w:r>
      <w:r>
        <w:t xml:space="preserve">Not only the talks: breaking generational cycles, raising gender-diverse and neurodiverse children, navigating addictions, and the wider positive-parenting craft (see §8).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Naming (proposed — confirm or swap). </w:t>
      </w:r>
      <w:r>
        <w:t xml:space="preserve">Keep one brand, SwipeEd, across the whole life; the Parent Layer's working name is ‘SwipeEd Raising’ (alternative: ‘Co-Pilot’).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Solo first; co-play later. </w:t>
      </w:r>
      <w:r>
        <w:t xml:space="preserve">Build the solo experience now; couple and parent-and-child co-play are a later, app-wide layer.</w:t>
      </w:r>
    </w:p>
    <w:p>
      <w:r>
        <w:br w:type="page"/>
      </w:r>
    </w:p>
    <w:p>
      <w:pPr>
        <w:pStyle w:val="Heading1"/>
      </w:pPr>
      <w:r>
        <w:t xml:space="preserve">Appendix — The Adult Journey at a Glance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Headline needs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338C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 India watch-outs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· College (18–22)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Leaving home / college / work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consent, own your SRH, healthy relationships, adulting &amp; mental health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Campus harassment, hidden dating, student mental health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· Building a life (22→kid)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Serious partner / marriage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Choosing &amp; building, equal partnership, whether/when kids, respect at home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Marriage &amp; in-laws, marital consent/DV, son-preference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· Parenthood (kid onwards)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First child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Co-parenting; the Parent Layer (guide your child's journey); modelling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Parent-mediation fit; breaking silence &amp; myths across generations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Bottom line: </w:t>
      </w:r>
      <w:r>
        <w:rPr>
          <w:i/>
          <w:iCs/>
        </w:rPr>
        <w:t xml:space="preserve">the adult journey turns SwipeEd from a 15-year programme into a life-long, self-renewing one — and the Parent Layer is both its most valuable single piece and the hinge that lets each generation hand the next a little more truth and a little less myth.</w:t>
      </w:r>
    </w:p>
    <w:p>
      <w:pPr>
        <w:spacing w:after="40"/>
      </w:pPr>
    </w:p>
    <w:p>
      <w:pPr>
        <w:spacing w:after="80"/>
      </w:pPr>
      <w:r>
        <w:t xml:space="preserve">UNESCO (2018) ITGSE &amp; WHO/BZgA standards — the stable curriculum core, extended in spirit to adult life stages. </w:t>
      </w:r>
      <w:hyperlink w:history="1" r:id="rIdhvgw9nxkrft2ibyssslr_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p>
      <w:pPr>
        <w:spacing w:after="80"/>
      </w:pPr>
      <w:r>
        <w:t xml:space="preserve">DD499 ‘Relationship &amp; Sexuality Education for Young India’ (2021) — the parent-as-primary-source / parent-mediation finding underpinning the Parent Layer. </w:t>
      </w:r>
      <w:hyperlink w:history="1" r:id="rId65bmw9vyszz_y8uwczwbq">
        <w:r>
          <w:rPr>
            <w:rStyle w:val="Hyperlink"/>
            <w:sz w:val="20"/>
            <w:szCs w:val="20"/>
          </w:rPr>
          <w:t xml:space="preserve"/>
        </w:r>
      </w:hyperlink>
    </w:p>
    <w:p>
      <w:pPr>
        <w:spacing w:after="80"/>
      </w:pPr>
      <w:r>
        <w:t xml:space="preserve">India helplines &amp; law (to verify/localise): Tele-MANAS 14416 · KIRAN 1800-599-0019 · Women 181/1091 · 112; DV Act; PCPNDT Act; CARA Adoption Regulations 2022 (single-man / girl-child rule). </w:t>
      </w:r>
      <w:hyperlink w:history="1" r:id="rIdt3bbjolgkbredq_iuiysz">
        <w:r>
          <w:rPr>
            <w:rStyle w:val="Hyperlink"/>
            <w:sz w:val="20"/>
            <w:szCs w:val="20"/>
          </w:rPr>
          <w:t xml:space="preserve">https://cara.wcd.gov.in/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SwipeEd — The Adult Journey (18+)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4338CA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vgw9nxkrft2ibyssslr_" Type="http://schemas.openxmlformats.org/officeDocument/2006/relationships/hyperlink" Target="https://unesdoc.unesco.org/ark:/48223/pf0000260770" TargetMode="External"/><Relationship Id="rId65bmw9vyszz_y8uwczwbq" Type="http://schemas.openxmlformats.org/officeDocument/2006/relationships/hyperlink" Target="" TargetMode="External"/><Relationship Id="rIdt3bbjolgkbredq_iuiysz" Type="http://schemas.openxmlformats.org/officeDocument/2006/relationships/hyperlink" Target="https://cara.wcd.gov.in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SwipeEd — The Adult Journey (18+)</dc:title>
  <dc:creator>Cowork</dc:creator>
  <cp:lastModifiedBy>Un-named</cp:lastModifiedBy>
  <cp:revision>1</cp:revision>
  <dcterms:created xsi:type="dcterms:W3CDTF">2026-06-20T19:07:06.337Z</dcterms:created>
  <dcterms:modified xsi:type="dcterms:W3CDTF">2026-06-20T19:07:06.337Z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