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B45309"/>
          <w:sz w:val="50"/>
          <w:szCs w:val="50"/>
        </w:rPr>
        <w:t xml:space="preserve">MONEY, TOGETHER</w:t>
      </w:r>
    </w:p>
    <w:p>
      <w:pPr>
        <w:spacing w:after="60"/>
        <w:jc w:val="center"/>
      </w:pPr>
      <w:r>
        <w:rPr>
          <w:color w:val="D2552B"/>
          <w:sz w:val="23"/>
          <w:szCs w:val="23"/>
        </w:rPr>
        <w:t xml:space="preserve">Shared Finances Without Losing Your Independence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Game Design Document (full)</w:t>
      </w:r>
    </w:p>
    <w:p>
      <w:pPr>
        <w:spacing w:after="360"/>
        <w:jc w:val="center"/>
      </w:pPr>
      <w:r>
        <w:rPr>
          <w:color w:val="595959"/>
          <w:sz w:val="18"/>
          <w:szCs w:val="18"/>
        </w:rPr>
        <w:t xml:space="preserve">Node #g58 · Ages 22 → first child (Ch.7) · Thread C (Feelings &amp; Life Skills · Work &amp; Money) · Solo · v1.0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One-line pitch</w:t>
      </w:r>
    </w:p>
    <w:p>
      <w:pPr>
        <w:spacing w:after="820"/>
        <w:jc w:val="center"/>
      </w:pPr>
      <w:r>
        <w:rPr>
          <w:i/>
          <w:iCs/>
          <w:sz w:val="22"/>
          <w:szCs w:val="22"/>
        </w:rPr>
        <w:t xml:space="preserve">“Two incomes, one life — and a lot of decisions. Plan money together fairly, keep your own independence, and never let finances become control.”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30"/>
      </w:pPr>
      <w:r>
        <w:t xml:space="preserve">Money, Together carries the Work &amp; Money domain into partnership. It covers planning shared finances fairly (joint vs separate, big goals, a baby's cost), keeping each partner's financial independence intact, and the warning every adult needs: financial control is a recognised form of abuse, not a sensible division of labour. It builds on Money &amp; Independence (#g48).</w:t>
      </w:r>
    </w:p>
    <w:p>
      <w:pPr>
        <w:pStyle w:val="Heading1"/>
      </w:pPr>
      <w:r>
        <w:t xml:space="preserve">2. The Adult Settings (Ch.7)</w:t>
      </w:r>
    </w:p>
    <w:p>
      <w:pPr>
        <w:spacing w:after="130"/>
      </w:pPr>
      <w:r>
        <w:t xml:space="preserve">Runs at the adult settings (self-directed, ungated, adult tone, a planning-sim + tools, Sam as a peer). Builds on Money &amp; Independence (#g48).</w:t>
      </w:r>
    </w:p>
    <w:p>
      <w:pPr>
        <w:pStyle w:val="Heading1"/>
      </w:pPr>
      <w:r>
        <w:t xml:space="preserve">3.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4530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4530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 shared-finance planning-sim + tools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Core verb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Plan together, stay independent, never controlled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Topics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Work &amp; Money domain; UNESCO 5.2 (decisions), 2.2 (rights)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22 → first child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(peer) + UN &amp; 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Gendered money norms; financial control as DV (§7)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Design Pillars</w:t>
      </w:r>
    </w:p>
    <w:p>
      <w:pPr>
        <w:spacing w:after="120"/>
      </w:pPr>
      <w:r>
        <w:rPr>
          <w:b/>
          <w:bCs/>
        </w:rPr>
        <w:t xml:space="preserve">Plan it openly. </w:t>
      </w:r>
      <w:r>
        <w:t xml:space="preserve">Money conversations early and honestly prevent most money fights.</w:t>
      </w:r>
    </w:p>
    <w:p>
      <w:pPr>
        <w:spacing w:after="120"/>
      </w:pPr>
      <w:r>
        <w:rPr>
          <w:b/>
          <w:bCs/>
        </w:rPr>
        <w:t xml:space="preserve">Together, but independent. </w:t>
      </w:r>
      <w:r>
        <w:t xml:space="preserve">Shared goals without surrendering personal financial autonomy.</w:t>
      </w:r>
    </w:p>
    <w:p>
      <w:pPr>
        <w:spacing w:after="120"/>
      </w:pPr>
      <w:r>
        <w:rPr>
          <w:b/>
          <w:bCs/>
        </w:rPr>
        <w:t xml:space="preserve">Fair, not gendered. </w:t>
      </w:r>
      <w:r>
        <w:t xml:space="preserve">Who earns/handles money shouldn't default to gender.</w:t>
      </w:r>
    </w:p>
    <w:p>
      <w:pPr>
        <w:spacing w:after="120"/>
      </w:pPr>
      <w:r>
        <w:rPr>
          <w:b/>
          <w:bCs/>
        </w:rPr>
        <w:t xml:space="preserve">Control is abuse. </w:t>
      </w:r>
      <w:r>
        <w:t xml:space="preserve">Financial control (allowances, cut-off, hidden accounts) is a red flag.</w:t>
      </w:r>
    </w:p>
    <w:p>
      <w:pPr>
        <w:pStyle w:val="Heading1"/>
      </w:pPr>
      <w:r>
        <w:t xml:space="preserve">5. Learning Goals</w:t>
      </w:r>
    </w:p>
    <w:p>
      <w:pPr>
        <w:spacing w:after="130"/>
      </w:pPr>
      <w:r>
        <w:t xml:space="preserve">After playing, an adult should be able to: plan shared finances fairly (accounts, goals, big costs); retain personal financial independence within a partnership; share money decisions without gendered defaults; and recognise financial control as a form of abuse. Work &amp; Money domain with UNESCO 5.2, 2.2; builds on Money &amp; Independence (#g48).</w:t>
      </w:r>
    </w:p>
    <w:p>
      <w:pPr>
        <w:pStyle w:val="Heading1"/>
      </w:pPr>
      <w:r>
        <w:t xml:space="preserve">6. Core Mechanic — Modes (with UN &amp; RE)</w:t>
      </w:r>
    </w:p>
    <w:p>
      <w:pPr>
        <w:spacing w:after="120"/>
      </w:pPr>
      <w:r>
        <w:rPr>
          <w:b/>
          <w:bCs/>
        </w:rPr>
        <w:t xml:space="preserve">1 · The Money Talk. </w:t>
      </w:r>
      <w:r>
        <w:t xml:space="preserve">Having the open conversation: incomes, debts, goals, who pays what.</w:t>
      </w:r>
    </w:p>
    <w:p>
      <w:pPr>
        <w:spacing w:after="120"/>
      </w:pPr>
      <w:r>
        <w:rPr>
          <w:b/>
          <w:bCs/>
        </w:rPr>
        <w:t xml:space="preserve">2 · Plan Together. </w:t>
      </w:r>
      <w:r>
        <w:t xml:space="preserve">A planning-sim: joint vs separate, shared goals, budgeting for a baby/home.</w:t>
      </w:r>
    </w:p>
    <w:p>
      <w:pPr>
        <w:spacing w:after="120"/>
      </w:pPr>
      <w:r>
        <w:rPr>
          <w:b/>
          <w:bCs/>
        </w:rPr>
        <w:t xml:space="preserve">3 · Stay Independent. </w:t>
      </w:r>
      <w:r>
        <w:t xml:space="preserve">Keeping your own account &amp; autonomy; the UN &amp; RE beat ('he handles the money').</w:t>
      </w:r>
    </w:p>
    <w:p>
      <w:pPr>
        <w:spacing w:after="120"/>
      </w:pPr>
      <w:r>
        <w:rPr>
          <w:b/>
          <w:bCs/>
        </w:rPr>
        <w:t xml:space="preserve">4 · Spot Financial Control. </w:t>
      </w:r>
      <w:r>
        <w:t xml:space="preserve">Allowances, cut-offs, hidden accounts as red flags; links to Respect at Home (#g56).</w:t>
      </w:r>
    </w:p>
    <w:p>
      <w:pPr>
        <w:spacing w:after="120"/>
      </w:pPr>
      <w:r>
        <w:rPr>
          <w:b/>
          <w:bCs/>
        </w:rPr>
        <w:t xml:space="preserve">5 · Tools + Ask Anything. </w:t>
      </w:r>
      <w:r>
        <w:t xml:space="preserve">A shared-budget &amp; fairness tool; anonymous Q&amp;A.</w:t>
      </w:r>
    </w:p>
    <w:p>
      <w:pPr>
        <w:pStyle w:val="Heading1"/>
      </w:pPr>
      <w:r>
        <w:t xml:space="preserve">7. India Adaptation</w:t>
      </w:r>
    </w:p>
    <w:p>
      <w:pPr>
        <w:spacing w:after="130"/>
      </w:pPr>
      <w:r>
        <w:t xml:space="preserve">Money in Indian marriages is often gendered (men control finances; women's earning/autonomy curtailed) and entangled with in-laws and dowry. Money, Together pushes fair, open planning and protects each partner's financial independence — especially women's — and flags financial control as recognised abuse under the Domestic Violence Act. It uses Indian realities (joint accounts, gold, family obligations) and is fully localised; educational, not financial advice.</w:t>
      </w:r>
    </w:p>
    <w:p>
      <w:pPr>
        <w:pStyle w:val="Heading1"/>
      </w:pPr>
      <w:r>
        <w:t xml:space="preserve">8. Safeguarding, Privacy &amp; 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Financial control named as abuse; routes to Respect at Home (#g56) &amp; DV help.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Women's financial independence centred; evenhanded; not financial advice; no products/real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Private/DPDP, on-device; expert-reviewed.</w:t>
      </w:r>
    </w:p>
    <w:p>
      <w:pPr>
        <w:spacing w:after="130"/>
      </w:pPr>
      <w:r>
        <w:t xml:space="preserve">Self-directed, audio, large targets, screen-reader/switch, calm mode, offline, low-end. Ships as node g58 (Ch.7); Sam (peer); builds on #g48; sim + tools; ungated; no ads/purchases.</w:t>
      </w:r>
    </w:p>
    <w:p>
      <w:pPr>
        <w:pStyle w:val="Heading1"/>
      </w:pPr>
      <w:r>
        <w:t xml:space="preserve">9. Measurement, Risks &amp; Roadmap</w:t>
      </w:r>
    </w:p>
    <w:p>
      <w:pPr>
        <w:spacing w:after="130"/>
      </w:pPr>
      <w:r>
        <w:rPr>
          <w:b/>
          <w:bCs/>
        </w:rPr>
        <w:t xml:space="preserve">Measurement. </w:t>
      </w:r>
      <w:r>
        <w:t xml:space="preserve">Fair-planning &amp; independence attitudes, recognition of financial control (anonymous).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4530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4530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Mistaken for financial advice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Educational only; no products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Gendered money norms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Equity-forward; women's autonomy centred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Financial control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Named as abuse; routed to #g56 &amp; help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b/>
          <w:bCs/>
        </w:rPr>
        <w:t xml:space="preserve">Roadmap. </w:t>
      </w:r>
      <w:r>
        <w:t xml:space="preserve">MVP: The Money Talk + Plan Together. Phase 2: Stay Independent + Spot Financial Control + Tools + Ask Anything.</w:t>
      </w:r>
    </w:p>
    <w:p>
      <w:pPr>
        <w:pStyle w:val="Heading1"/>
      </w:pPr>
      <w:r>
        <w:t xml:space="preserve">10. How This Fits SwipeEd</w:t>
      </w:r>
    </w:p>
    <w:p>
      <w:pPr>
        <w:spacing w:after="130"/>
      </w:pPr>
      <w:r>
        <w:t xml:space="preserve">Node g58 continues the Work &amp; Money domain from Money &amp; Independence (#g48) into shared adult life, pairing with Equal Partners (#g55) and guarding against the financial control covered in Respect at Home (#g56).</w:t>
      </w:r>
    </w:p>
    <w:p>
      <w:pPr>
        <w:spacing w:after="80"/>
      </w:pPr>
      <w:r>
        <w:t xml:space="preserve">UN Women — women's economic empowerment &amp; financial autonomy. </w:t>
      </w:r>
      <w:hyperlink w:history="1" r:id="rIdlzksfs-9be3gnvxyqzh-k">
        <w:r>
          <w:rPr>
            <w:rStyle w:val="Hyperlink"/>
            <w:sz w:val="20"/>
            <w:szCs w:val="20"/>
          </w:rPr>
          <w:t xml:space="preserve">https://www.unwomen.org/en/what-we-do/economic-empowerment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Money, Together — GDD (22 → first child)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B4530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zksfs-9be3gnvxyqzh-k" Type="http://schemas.openxmlformats.org/officeDocument/2006/relationships/hyperlink" Target="https://www.unwomen.org/en/what-we-do/economic-empowermen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Money, Together — Game Design Document (22 → first child)</dc:title>
  <dc:creator>Cowork</dc:creator>
  <cp:lastModifiedBy>Un-named</cp:lastModifiedBy>
  <cp:revision>1</cp:revision>
  <dcterms:created xsi:type="dcterms:W3CDTF">2026-06-20T20:54:54.096Z</dcterms:created>
  <dcterms:modified xsi:type="dcterms:W3CDTF">2026-06-20T20:54:54.096Z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