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553286"/>
          <w:sz w:val="48"/>
          <w:szCs w:val="48"/>
        </w:rPr>
        <w:t xml:space="preserve">Chapter 7 — Canvas Content</w:t>
      </w:r>
    </w:p>
    <w:p>
      <w:pPr>
        <w:spacing w:after="80"/>
        <w:jc w:val="center"/>
      </w:pPr>
      <w:r>
        <w:rPr>
          <w:color w:val="D2552B"/>
          <w:sz w:val="23"/>
          <w:szCs w:val="23"/>
        </w:rPr>
        <w:t xml:space="preserve">22 → first child · Building a Life · Adult / Dark · Section 7 of the corridor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Comprehensive myths · facts · doodles · stickers (dark canvas, wry-but-kind)</w:t>
      </w:r>
    </w:p>
    <w:p>
      <w:pPr>
        <w:spacing w:after="420"/>
        <w:jc w:val="center"/>
      </w:pPr>
      <w:r>
        <w:rPr>
          <w:color w:val="595959"/>
          <w:sz w:val="18"/>
          <w:szCs w:val="18"/>
        </w:rPr>
        <w:t xml:space="preserve">The Equal Lens canvas system · June 2026 · accompanied by Chapter-7.json (drop-in for the knowledge base)</w:t>
      </w:r>
    </w:p>
    <w:p>
      <w:pPr>
        <w:spacing w:after="0"/>
        <w:jc w:val="center"/>
      </w:pPr>
      <w:r>
        <w:rPr>
          <w:b/>
          <w:bCs/>
          <w:i/>
          <w:iCs/>
          <w:color w:val="553286"/>
          <w:sz w:val="22"/>
          <w:szCs w:val="22"/>
        </w:rPr>
        <w:t xml:space="preserve">“Everyone has an opinion about your life choices. This chapter is about whose actually counts.”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Chapter 7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Corridor section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 of 8 — second Adult chapter, dark canvas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 / theme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· dark canvas — wry-but-kind register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Building a life: partnership, home, money, and the if/when/whether of family (22 → first child)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g53 Choosing &amp; Building · g54 Your Path, Your Call · g55 Equal Partners · g56 Respect at Home · g57 The Family Map · g58 Money, Together · g59 If, When &amp; Whether · g60 Many Ways to Family · c7 capstone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Myth→fact pairs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 (comprehensive, below)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 &amp; tools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(asks ‘why?’) · UN erases · RE writes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Covers explicitly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Marriage-timeline pressure &amp; the stigma around unmarried women; equal load &amp; the mental load; consent within marriage; in-law boundaries; many ways to build a family (incl. single-parent adoption)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i/>
          <w:iCs/>
          <w:sz w:val="20"/>
          <w:szCs w:val="20"/>
        </w:rPr>
        <w:t xml:space="preserve">How to read the tables: </w:t>
      </w:r>
      <w:r>
        <w:rPr>
          <w:i/>
          <w:iCs/>
          <w:sz w:val="20"/>
          <w:szCs w:val="20"/>
        </w:rPr>
        <w:t xml:space="preserve">the Myth column shows the struck-through belief (UN erases it); the Truth is what RE writes; Why is the one-line relearn. Audience = Adult and chapter = 7 throughout. Full schema (with sources) is in Chapter-7.json.</w:t>
      </w:r>
    </w:p>
    <w:p>
      <w:pPr>
        <w:pStyle w:val="Heading1"/>
      </w:pPr>
      <w:r>
        <w:t xml:space="preserve">2. Myths &amp; Facts (comprehensive)</w:t>
      </w:r>
    </w:p>
    <w:p>
      <w:pPr>
        <w:pStyle w:val="Heading2"/>
      </w:pPr>
      <w:r>
        <w:t xml:space="preserve">g53 · Choosing &amp; Building — choosing a partner &amp; commitment (D · 1.2, 1.4, 5.3, 2.1)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spark is enough to build a life on.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Shared values and respect matter more than a spark.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Compatibility outlasts chemistry.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People change after you commit.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 with who someone is now, not who you hope they’ll become.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Hope isn’t a plan.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Compromise means one person gives in.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commitment is mutual give-and-take.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Lopsided ‘compromise’ is just losing.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Love conquers all incompatibility.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Love plus communication and aligned goals lasts.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Love alone doesn’t pay rent or raise kids.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g54 · Your Path, Your Call — timelines, pressure &amp; the single life (D/E · 1.2, 3.2, 2.2)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There’s an expiry date for getting married.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There’s no deadline on your life.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Timelines are social pressure, not facts.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woman single past a certain age has ‘failed’.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Being single can be a full, chosen, good life.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Worth isn’t a marital status.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Everyone must marry and have kids.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Marriage and children are choices, not obligations.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meaningful life takes many shapes.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Giving in to family pressure is just being a good child.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honour family and still choose your own path.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Respect runs both ways.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g55 · Equal Partners — shared load &amp; the mental load (E · 3.2, 1.1, 5.3)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Housework and childcare are ‘naturally’ the woman’s job.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home runs on shared, visible labour.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Fairness isn’t a favour.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man who cooks or cleans is ‘helping’.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It’s his home too — it isn’t ‘helping’.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‘Helping’ implies it was really her job.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The mental load — remembering, planning — isn’t real work.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Invisible labour is still labour.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Sharing it is part of equality.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Earning more means doing less at home.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Income doesn’t buy you out of partnership.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relationship isn’t a payroll.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g56 · Respect at Home — consent &amp; safety in a partnership (B · 4.2, 4.1,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Marriage means you can’t say no to sex.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Consent doesn’t end at marriage.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spouse is a partner, not property.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What happens at home is private, even if it’s harmful.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Abuse is never a private matter.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Safety comes before ‘log kya kahenge’.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Controlling a partner’s money or movements is care.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That’s coercive control — a form of abuse.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Love doesn’t cage.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Staying ‘for the family’ is always right.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Leaving harm protects everyone, including kids.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Children learn from what they witness.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g57 · The Family Map — in-laws &amp; boundaries (D · 1.1, 2.3, 5.3)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Marrying someone makes their family’s rules yours.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Couples get to set their own boundaries.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new family unit is allowed to exist.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Keeping everyone happy is your job.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be kind and still say no.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Boundaries aren’t disrespect.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Elders are always right.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Respect doesn’t mean never disagreeing.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Wisdom and fallibility can coexist.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Conflict with in-laws means you’ve failed.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Negotiating differences is normal.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 joined family does it.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g58 · Money, Together — joint finances &amp; fairness (C · 5.2, 2.2)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One partner should hold all the financial power.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Shared visibility and a say for both is healthier.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Money power shouldn’t be one-sided.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homemaker doesn’t ‘contribute’ financially.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Unpaid work has real economic value.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Care work subsidises everything else.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Talking about separate accounts means you don’t trust each other.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Clarity is care, not suspicion.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Good fences make good partners too.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Debt and finances are too boring to discuss.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Money is a top cause of conflict — discuss it.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Silence is expensive.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g59 · If, When &amp; Whether — family planning &amp; fertility (F · 8.1, 6.2, 6.3)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Having kids is the default; not wanting them is selfish.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Choosing whether to have children is valid either way.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wanted child and a chosen child-free life are both good.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Fertility lasts as long as you want it to.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Fertility changes with age for everyone.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Facts help you plan, not panic.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 can’t conceive, you’re ‘broken’.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Infertility is common and not a verdict on worth.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There are many paths and supports.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Family planning is only the woman’s concern.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Whether and when to have kids is a shared decision.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takes two to plan.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g60 · Many Ways to Family — adoption, ART &amp; diverse families (F/D · 8.1, 1.1, 2.2)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the dark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 ‘real’ family needs a mother, a father and biological kids.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Families are built in many valid ways.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Love and care make a family, not a template.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Adopted kids aren’t ‘really’ yours.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Adoption builds full, real families.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Parenting is about showing up, not genes.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Single men can’t or shouldn’t raise children.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Single men can adopt and parent well — though India’s CARA rules don’t yet let a single man adopt a girl child.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Capability isn’t gendered, even where the rules lag.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IVF, surrogacy or being child-free are things to hide.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How — or whether — you build a family is yours to own.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Privacy is a choice; shame shouldn’t be the default.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3. Doodle Motif Palette (Ch.7)</w:t>
      </w:r>
    </w:p>
    <w:p>
      <w:pPr>
        <w:spacing w:after="130"/>
      </w:pPr>
      <w:r>
        <w:t xml:space="preserve">The 8 base marks (glowing on the dark canvas) plus Chapter-7 motif imagery, drawn loose, used sparingly as easter-egg texture (never functional icons):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Building blocks / two hands stacking them (Choosing &amp; Building) — the chapter’s signature doodle.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forking road with a confident arrow (Your Path, Your Call); two hands sharing one load (Equal Partners).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heart inside a shield (Respect at Home); a little map with family nodes &amp; boundary lines (The Family Map).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coins / a shared jar (Money, Together); a calendar with a gentle question mark (If, When &amp; Whether).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cluster of different family shapes — single parent, two dads, adoptive, child-free couple (Many Ways to Family).</w:t>
      </w:r>
    </w:p>
    <w:p>
      <w:pPr>
        <w:pStyle w:val="Heading1"/>
      </w:pPr>
      <w:r>
        <w:t xml:space="preserve">4. Sticker Set (Ch.7) — ambient + earnable</w:t>
      </w:r>
    </w:p>
    <w:p>
      <w:pPr>
        <w:spacing w:after="130"/>
      </w:pPr>
      <w:r>
        <w:t xml:space="preserve">Cut-out stickers, lit against the dark canvas. Ambient = décor; earnable = one signature sticker per game cleared, into the sticker book.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2800"/>
      </w:tblGrid>
      <w:tr>
        <w:trPr>
          <w:cantSplit/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Building-blocks ‘built together’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g53 Choosing &amp; Building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‘Your call’ road sign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g54 Your Path, Your Call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Shared-load hands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g55 Equal Partners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Heart-in-shield ‘respect at home’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g56 Respect at Home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Family-map boundary pin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g57 The Family Map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Shared-jar coins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g58 Money, Together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If/when/whether calendar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g59 If, When &amp; Whether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Many-ways-to-family cluster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g60 Many Ways to Family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(with a moving box) · sparks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Ambient (décor)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Whole section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‘Building Together’ badge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 (capstone)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c7 landing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The Capstone Landing (c7)</w:t>
      </w:r>
    </w:p>
    <w:p>
      <w:pPr>
        <w:spacing w:after="130"/>
      </w:pPr>
      <w:r>
        <w:t xml:space="preserve">Chapter 7 ends at a landing in the dark corridor — Capstone: Building Together. The canvas opens into a sticker-book spread of every Ch.7 sticker earned, the erased ‘shoulds’ of partnership and family glowing as ghosts under their truths, a ‘Building Together’ badge, and Lensy pointing onward to Chapter 8 — where the next child enters the loop. A pause and a look at the life you’re actually choosing — no test.</w:t>
      </w:r>
    </w:p>
    <w:p>
      <w:pPr>
        <w:pStyle w:val="Heading1"/>
      </w:pPr>
      <w:r>
        <w:t xml:space="preserve">6. Canvas Feel &amp; Build Notes</w:t>
      </w:r>
    </w:p>
    <w:p>
      <w:pPr>
        <w:spacing w:after="120"/>
      </w:pPr>
      <w:r>
        <w:rPr>
          <w:b/>
          <w:bCs/>
        </w:rPr>
        <w:t xml:space="preserve">Theme. </w:t>
      </w:r>
      <w:r>
        <w:t xml:space="preserve">Adult / dark: deep ink (#15131F) on a faint light --dot texture; Equal Violet, Insight Teal (UN) and Grow Coral (RE) glow; sticky-note myths as softly lit cards.</w:t>
      </w:r>
    </w:p>
    <w:p>
      <w:pPr>
        <w:spacing w:after="120"/>
      </w:pPr>
      <w:r>
        <w:rPr>
          <w:b/>
          <w:bCs/>
        </w:rPr>
        <w:t xml:space="preserve">Register. </w:t>
      </w:r>
      <w:r>
        <w:t xml:space="preserve">Wry-but-kind, and unafraid of the loaded ones — marriage pressure, ‘log kya kahenge’, the mental load, consent within marriage. Names them plainly, judges no one, opens a door.</w:t>
      </w:r>
    </w:p>
    <w:p>
      <w:pPr>
        <w:spacing w:after="120"/>
      </w:pPr>
      <w:r>
        <w:rPr>
          <w:b/>
          <w:bCs/>
        </w:rPr>
        <w:t xml:space="preserve">Accuracy note. </w:t>
      </w:r>
      <w:r>
        <w:t xml:space="preserve">g60 states the India position carefully: single men can adopt, but under CARA Adoption Regulations 2022 a single man cannot adopt a girl child. Phrased as ‘the rules lag’, not as a blanket ban — verified June 2026.</w:t>
      </w:r>
    </w:p>
    <w:p>
      <w:pPr>
        <w:spacing w:after="120"/>
      </w:pPr>
      <w:r>
        <w:rPr>
          <w:b/>
          <w:bCs/>
        </w:rPr>
        <w:t xml:space="preserve">Interaction. </w:t>
      </w:r>
      <w:r>
        <w:t xml:space="preserve">Tap a struck myth → UN erases it → RE writes the truth → an earnable sticker may drop. Respect at Home links out to DV / helpline resources.</w:t>
      </w:r>
    </w:p>
    <w:p>
      <w:pPr>
        <w:spacing w:after="120"/>
      </w:pPr>
      <w:r>
        <w:rPr>
          <w:b/>
          <w:bCs/>
        </w:rPr>
        <w:t xml:space="preserve">Accessibility. </w:t>
      </w:r>
      <w:r>
        <w:t xml:space="preserve">Canvas is an enhancement, not a gate — touch / keyboard / reduced-motion fallbacks; dark-theme contrast respected; myths become tappable cards on small screens.</w:t>
      </w:r>
    </w:p>
    <w:p>
      <w:pPr>
        <w:pStyle w:val="Heading1"/>
      </w:pPr>
      <w:r>
        <w:t xml:space="preserve">7. The Data</w:t>
      </w:r>
    </w:p>
    <w:p>
      <w:pPr>
        <w:spacing w:after="130"/>
      </w:pPr>
      <w:r>
        <w:t xml:space="preserve">Every myth here is also in Chapter-7.json in the full schema (myth · truth · explanation · sources · category · audience · chapter · node), plus doodles and stickers — drop-in for the OKF-aligned knowledge base and the build.</w:t>
      </w:r>
    </w:p>
    <w:p>
      <w:pPr>
        <w:spacing w:after="130"/>
      </w:pPr>
      <w:r>
        <w:rPr>
          <w:b/>
          <w:bCs/>
        </w:rPr>
        <w:t xml:space="preserve">Next: </w:t>
      </w:r>
      <w:r>
        <w:t xml:space="preserve">Chapter 8 — Parenthood (first child on), including the Parent Layer: the talks age-by-age, breaking the cycle, raising gender-diverse and neurodiverse kids, navigating addictions, and being the safe adult. The loop closes — and starts again at Chapter 1.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SwipeEd Canvas — Chapter 7 (22 → first child · Building a Life)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5532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SwipeEd Canvas — Chapter 7 Content (22 → first child · Building a Life)</dc:title>
  <dc:creator>Cowork</dc:creator>
  <cp:lastModifiedBy>Un-named</cp:lastModifiedBy>
  <cp:revision>1</cp:revision>
  <dcterms:created xsi:type="dcterms:W3CDTF">2026-06-21T12:21:32.380Z</dcterms:created>
  <dcterms:modified xsi:type="dcterms:W3CDTF">2026-06-21T12:21:32.380Z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