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65F46"/>
          <w:sz w:val="44"/>
          <w:szCs w:val="44"/>
        </w:rPr>
        <w:t xml:space="preserve">MANY WAYS TO FAMILY</w:t>
      </w:r>
    </w:p>
    <w:p>
      <w:pPr>
        <w:spacing w:after="60"/>
        <w:jc w:val="center"/>
      </w:pPr>
      <w:r>
        <w:rPr>
          <w:color w:val="D2552B"/>
          <w:sz w:val="23"/>
          <w:szCs w:val="23"/>
        </w:rPr>
        <w:t xml:space="preserve">Adoption, Surrogacy, IVF, Single &amp; LGBTQ+ Parenthood — and the Barriers in the Way</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#g60 · Ages 22 → first child (Ch.7) · Threads F + D (SRH · Relationships) · Solo · v1.0</w:t>
      </w:r>
    </w:p>
    <w:p>
      <w:pPr>
        <w:spacing w:after="120"/>
        <w:jc w:val="center"/>
      </w:pPr>
      <w:r>
        <w:rPr>
          <w:b/>
          <w:bCs/>
          <w:sz w:val="20"/>
          <w:szCs w:val="20"/>
        </w:rPr>
        <w:t xml:space="preserve">One-line pitch</w:t>
      </w:r>
    </w:p>
    <w:p>
      <w:pPr>
        <w:spacing w:after="760"/>
        <w:jc w:val="center"/>
      </w:pPr>
      <w:r>
        <w:rPr>
          <w:i/>
          <w:iCs/>
          <w:sz w:val="22"/>
          <w:szCs w:val="22"/>
        </w:rPr>
        <w:t xml:space="preserve">“Families are built in many ways. Whatever your route to parenthood — adoption, surrogacy, IVF, solo, or as an LGBTQ+ parent — here's the path, and the barriers worth naming.”</w:t>
      </w:r>
    </w:p>
    <w:p>
      <w:pPr>
        <w:spacing w:after="0"/>
        <w:jc w:val="center"/>
      </w:pPr>
      <w:r>
        <w:rPr>
          <w:i/>
          <w:iCs/>
          <w:color w:val="D2552B"/>
          <w:sz w:val="18"/>
          <w:szCs w:val="18"/>
        </w:rPr>
        <w:t xml:space="preserve">Equity node — names gendered barriers (e.g., single men &amp; girl-child adoption).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Many Ways to Family is the equity counterpart to If, When &amp; Whether: for everyone whose route to parenthood isn't the default biological one. It covers adoption and fostering, surrogacy and IVF/ART, single parenthood, and LGBTQ+ family-building — with practical paths and honest realities — and it names the gendered and structural barriers that make some routes far harder than others, especially in India.</w:t>
      </w:r>
    </w:p>
    <w:p>
      <w:pPr>
        <w:pStyle w:val="Heading1"/>
      </w:pPr>
      <w:r>
        <w:t xml:space="preserve">2. The Adult Settings (Ch.7)</w:t>
      </w:r>
    </w:p>
    <w:p>
      <w:pPr>
        <w:spacing w:after="130"/>
      </w:pPr>
      <w:r>
        <w:t xml:space="preserve">Runs at the adult settings (self-directed, ungated, adult tone, reference + reflection, Sam as a peer). Builds on Spectrum (#g32) and the diverse-paths framing of Your Path, Your Call (#g54).</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routes-to-family reference + reflection</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Find your route; know the path &amp; the barriers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8.1 (family planning), 1.1 (families), 2.2 (rights)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22 → first child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CARA adoption rules; surrogacy/ART law; LGBTQ+ realities (§7)</w:t>
            </w:r>
          </w:p>
        </w:tc>
      </w:tr>
    </w:tbl>
    <w:p>
      <w:pPr>
        <w:spacing w:after="140"/>
      </w:pPr>
    </w:p>
    <w:p>
      <w:pPr>
        <w:pStyle w:val="Heading1"/>
      </w:pPr>
      <w:r>
        <w:t xml:space="preserve">4. Design Pillars</w:t>
      </w:r>
    </w:p>
    <w:p>
      <w:pPr>
        <w:spacing w:after="120"/>
      </w:pPr>
      <w:r>
        <w:rPr>
          <w:b/>
          <w:bCs/>
        </w:rPr>
        <w:t xml:space="preserve">Every route is real family. </w:t>
      </w:r>
      <w:r>
        <w:t xml:space="preserve">Adoption, surrogacy, IVF, single &amp; LGBTQ+ — all equally valid.</w:t>
      </w:r>
    </w:p>
    <w:p>
      <w:pPr>
        <w:spacing w:after="120"/>
      </w:pPr>
      <w:r>
        <w:rPr>
          <w:b/>
          <w:bCs/>
        </w:rPr>
        <w:t xml:space="preserve">Honest about the path. </w:t>
      </w:r>
      <w:r>
        <w:t xml:space="preserve">Practical steps and realistic timelines, costs and emotions.</w:t>
      </w:r>
    </w:p>
    <w:p>
      <w:pPr>
        <w:spacing w:after="120"/>
      </w:pPr>
      <w:r>
        <w:rPr>
          <w:b/>
          <w:bCs/>
        </w:rPr>
        <w:t xml:space="preserve">Name the barriers. </w:t>
      </w:r>
      <w:r>
        <w:t xml:space="preserve">Including the gendered and legal ones — so people go in informed.</w:t>
      </w:r>
    </w:p>
    <w:p>
      <w:pPr>
        <w:spacing w:after="120"/>
      </w:pPr>
      <w:r>
        <w:rPr>
          <w:b/>
          <w:bCs/>
        </w:rPr>
        <w:t xml:space="preserve">Dignity throughout. </w:t>
      </w:r>
      <w:r>
        <w:t xml:space="preserve">No route or family form is lesser.</w:t>
      </w:r>
    </w:p>
    <w:p>
      <w:pPr>
        <w:pStyle w:val="Heading1"/>
      </w:pPr>
      <w:r>
        <w:t xml:space="preserve">5. Learning Goals</w:t>
      </w:r>
    </w:p>
    <w:p>
      <w:pPr>
        <w:spacing w:after="130"/>
      </w:pPr>
      <w:r>
        <w:t xml:space="preserve">After playing, an adult should be able to: understand the main non-default routes to parenthood (adoption, fostering, surrogacy, IVF/ART, single and LGBTQ+ parenthood); know the practical path and realities of each; and understand the gendered and legal barriers that shape access. UNESCO 8.1, 1.1, 2.2; builds on Spectrum (#g32) and Your Path, Your Call (#g54).</w:t>
      </w:r>
    </w:p>
    <w:p>
      <w:pPr>
        <w:pStyle w:val="Heading1"/>
      </w:pPr>
      <w:r>
        <w:t xml:space="preserve">6. Core Mechanic — Modes (with UN &amp; RE)</w:t>
      </w:r>
    </w:p>
    <w:p>
      <w:pPr>
        <w:spacing w:after="120"/>
      </w:pPr>
      <w:r>
        <w:rPr>
          <w:b/>
          <w:bCs/>
        </w:rPr>
        <w:t xml:space="preserve">1 · The Routes. </w:t>
      </w:r>
      <w:r>
        <w:t xml:space="preserve">Adoption &amp; fostering, surrogacy, IVF/ART, single &amp; LGBTQ+ parenthood — what each involves.</w:t>
      </w:r>
    </w:p>
    <w:p>
      <w:pPr>
        <w:spacing w:after="120"/>
      </w:pPr>
      <w:r>
        <w:rPr>
          <w:b/>
          <w:bCs/>
        </w:rPr>
        <w:t xml:space="preserve">2 · The Real Path. </w:t>
      </w:r>
      <w:r>
        <w:t xml:space="preserve">Practical steps, timelines, costs and the emotional journey of each.</w:t>
      </w:r>
    </w:p>
    <w:p>
      <w:pPr>
        <w:spacing w:after="120"/>
      </w:pPr>
      <w:r>
        <w:rPr>
          <w:b/>
          <w:bCs/>
        </w:rPr>
        <w:t xml:space="preserve">3 · The Barriers. </w:t>
      </w:r>
      <w:r>
        <w:t xml:space="preserve">The UN &amp; RE beat: 'real family is only biological' busted; and naming the gendered/legal barriers.</w:t>
      </w:r>
    </w:p>
    <w:p>
      <w:pPr>
        <w:spacing w:after="120"/>
      </w:pPr>
      <w:r>
        <w:rPr>
          <w:b/>
          <w:bCs/>
        </w:rPr>
        <w:t xml:space="preserve">4 · Your Family, Your Way. </w:t>
      </w:r>
      <w:r>
        <w:t xml:space="preserve">Choosing a route with dignity; building support.</w:t>
      </w:r>
    </w:p>
    <w:p>
      <w:pPr>
        <w:spacing w:after="120"/>
      </w:pPr>
      <w:r>
        <w:rPr>
          <w:b/>
          <w:bCs/>
        </w:rPr>
        <w:t xml:space="preserve">5 · Tools + Ask Anything. </w:t>
      </w:r>
      <w:r>
        <w:t xml:space="preserve">A routes/eligibility reference; anonymous Q&amp;A.</w:t>
      </w:r>
    </w:p>
    <w:p>
      <w:pPr>
        <w:pStyle w:val="Heading1"/>
      </w:pPr>
      <w:r>
        <w:t xml:space="preserve">7. India Adaptation &amp; the Barriers</w:t>
      </w:r>
    </w:p>
    <w:p>
      <w:pPr>
        <w:spacing w:after="130"/>
      </w:pPr>
      <w:r>
        <w:t xml:space="preserve">Many Ways to Family is honest about India's specific barriers, so people aren't blindsided. Under CARA's Adoption Regulations (2022) a single man cannot adopt a girl child (he may adopt a boy), while a single woman may adopt a child of any gender — a clear gendered restriction — and single or male carers are often viewed with suspicion. Surrogacy and ART are tightly regulated (the Surrogacy and ART Acts restrict who can access them), unwed and single mothers face stigma, and same-sex couples cannot currently marry or jointly adopt. The node treats every family form with dignity, signposts CARA and licensed ART clinics, and flags that this law is specific and evolving — to be verified and localised.</w:t>
      </w:r>
    </w:p>
    <w:p>
      <w:pPr>
        <w:pStyle w:val="Heading1"/>
      </w:pPr>
      <w:r>
        <w:t xml:space="preserve">8. Safeguarding, Privacy &amp; Tech</w:t>
      </w:r>
    </w:p>
    <w:p>
      <w:pPr>
        <w:pStyle w:val="ListParagraph"/>
        <w:numPr>
          <w:ilvl w:val="0"/>
          <w:numId w:val="2"/>
        </w:numPr>
        <w:spacing w:after="60"/>
      </w:pPr>
      <w:r>
        <w:rPr>
          <w:sz w:val="21"/>
          <w:szCs w:val="21"/>
        </w:rPr>
        <w:t xml:space="preserve">Every family form dignified; no route framed as lesser; honest, non-romanticised realities.</w:t>
      </w:r>
    </w:p>
    <w:p>
      <w:pPr>
        <w:pStyle w:val="ListParagraph"/>
        <w:numPr>
          <w:ilvl w:val="0"/>
          <w:numId w:val="2"/>
        </w:numPr>
        <w:spacing w:after="60"/>
      </w:pPr>
      <w:r>
        <w:rPr>
          <w:sz w:val="21"/>
          <w:szCs w:val="21"/>
        </w:rPr>
        <w:t xml:space="preserve">Legal/eligibility content (CARA, surrogacy/ART, LGBTQ+) expert-reviewed, localised &amp; dated; not legal advice.</w:t>
      </w:r>
    </w:p>
    <w:p>
      <w:pPr>
        <w:pStyle w:val="ListParagraph"/>
        <w:numPr>
          <w:ilvl w:val="0"/>
          <w:numId w:val="2"/>
        </w:numPr>
        <w:spacing w:after="60"/>
      </w:pPr>
      <w:r>
        <w:rPr>
          <w:sz w:val="21"/>
          <w:szCs w:val="21"/>
        </w:rPr>
        <w:t xml:space="preserve">Private/DPDP, on-device; LGBTQ+ content handled with the care of Spectrum (no outing).</w:t>
      </w:r>
    </w:p>
    <w:p>
      <w:pPr>
        <w:spacing w:after="130"/>
      </w:pPr>
      <w:r>
        <w:t xml:space="preserve">Self-directed, audio, large targets, screen-reader/switch, calm mode, offline, low-end. Ships as node g60 (Ch.7); Sam (peer); builds on #g32/#g54; reference + reflection; ungated; no ads/purchases.</w:t>
      </w:r>
    </w:p>
    <w:p>
      <w:pPr>
        <w:pStyle w:val="Heading1"/>
      </w:pPr>
      <w:r>
        <w:t xml:space="preserve">9. Measurement, Risks &amp; Roadmap</w:t>
      </w:r>
    </w:p>
    <w:p>
      <w:pPr>
        <w:spacing w:after="130"/>
      </w:pPr>
      <w:r>
        <w:rPr>
          <w:b/>
          <w:bCs/>
        </w:rPr>
        <w:t xml:space="preserve">Measurement. </w:t>
      </w:r>
      <w:r>
        <w:t xml:space="preserve">Knowledge of routes &amp; barriers, attitudes that all family forms are valid (anonymous).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Outdated/inaccurate law</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Expert review, localisation &amp; versioning; dated; not advice</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Stigmatising any route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Equal dignity throughout; honest but respectful</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False hope on hard routes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Realistic timelines/costs/emotions; routes to professionals</w:t>
            </w:r>
          </w:p>
        </w:tc>
      </w:tr>
    </w:tbl>
    <w:p>
      <w:pPr>
        <w:spacing w:after="140"/>
      </w:pPr>
    </w:p>
    <w:p>
      <w:pPr>
        <w:spacing w:after="130"/>
      </w:pPr>
      <w:r>
        <w:rPr>
          <w:b/>
          <w:bCs/>
        </w:rPr>
        <w:t xml:space="preserve">Roadmap. </w:t>
      </w:r>
      <w:r>
        <w:t xml:space="preserve">MVP: The Routes + The Barriers. Phase 2: The Real Path + Your Family Your Way + Tools + Ask Anything; legal-update pipeline.</w:t>
      </w:r>
    </w:p>
    <w:p>
      <w:pPr>
        <w:pStyle w:val="Heading1"/>
      </w:pPr>
      <w:r>
        <w:t xml:space="preserve">10. How This Fits SwipeEd</w:t>
      </w:r>
    </w:p>
    <w:p>
      <w:pPr>
        <w:spacing w:after="130"/>
      </w:pPr>
      <w:r>
        <w:t xml:space="preserve">Node g60 closes Chapter 7 by ensuring the path to parenthood is open and dignified for everyone — the equity partner to If, When &amp; Whether (#g59), carrying Spectrum's inclusion and Your Path, Your Call's autonomy into family-building.</w:t>
      </w:r>
    </w:p>
    <w:p>
      <w:pPr>
        <w:spacing w:after="80"/>
      </w:pPr>
      <w:r>
        <w:t xml:space="preserve">CARA / Adoption Regulations 2022 (India) — eligibility incl. single-parent rules. </w:t>
      </w:r>
      <w:hyperlink w:history="1" r:id="rIdcoblmy3hl1l3dev04igzt">
        <w:r>
          <w:rPr>
            <w:rStyle w:val="Hyperlink"/>
            <w:sz w:val="20"/>
            <w:szCs w:val="20"/>
          </w:rPr>
          <w:t xml:space="preserve">https://cara.wcd.gov.in/</w:t>
        </w:r>
      </w:hyperlink>
    </w:p>
    <w:p>
      <w:pPr>
        <w:spacing w:after="80"/>
      </w:pPr>
      <w:r>
        <w:t xml:space="preserve">MoHFW (India) — Surrogacy (Regulation) Act &amp; ART (Regulation) Act (verify/localise). </w:t>
      </w:r>
      <w:hyperlink w:history="1" r:id="rIdepnkmt6eug16ucj5xqh67">
        <w:r>
          <w:rPr>
            <w:rStyle w:val="Hyperlink"/>
            <w:sz w:val="20"/>
            <w:szCs w:val="20"/>
          </w:rPr>
          <w:t xml:space="preserve">https://main.mohfw.gov.in/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Many Ways to Family — GDD (22 → first child)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65F46"/>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oblmy3hl1l3dev04igzt" Type="http://schemas.openxmlformats.org/officeDocument/2006/relationships/hyperlink" Target="https://cara.wcd.gov.in/" TargetMode="External"/><Relationship Id="rIdepnkmt6eug16ucj5xqh67" Type="http://schemas.openxmlformats.org/officeDocument/2006/relationships/hyperlink" Target="https://main.mohfw.gov.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 Ways to Family — Game Design Document (22 → first child)</dc:title>
  <dc:creator>Cowork</dc:creator>
  <cp:lastModifiedBy>Un-named</cp:lastModifiedBy>
  <cp:revision>1</cp:revision>
  <dcterms:created xsi:type="dcterms:W3CDTF">2026-06-20T20:54:54.219Z</dcterms:created>
  <dcterms:modified xsi:type="dcterms:W3CDTF">2026-06-20T20:54:54.219Z</dcterms:modified>
</cp:coreProperties>
</file>

<file path=docProps/custom.xml><?xml version="1.0" encoding="utf-8"?>
<Properties xmlns="http://schemas.openxmlformats.org/officeDocument/2006/custom-properties" xmlns:vt="http://schemas.openxmlformats.org/officeDocument/2006/docPropsVTypes"/>
</file>