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BE185D"/>
          <w:sz w:val="54"/>
          <w:szCs w:val="54"/>
        </w:rPr>
        <w:t xml:space="preserve">MY FAMILY GARDEN</w:t>
      </w:r>
    </w:p>
    <w:p>
      <w:pPr>
        <w:spacing w:after="60"/>
        <w:jc w:val="center"/>
      </w:pPr>
      <w:r>
        <w:rPr>
          <w:color w:val="D2552B"/>
          <w:sz w:val="26"/>
          <w:szCs w:val="26"/>
        </w:rPr>
        <w:t xml:space="preserve">Families, Friends &amp; the Kinds of Love</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#3 · Ages 3–6 · Thread D (Relationships) · Tablet/phone, audio-first · Family &amp; Anganwadi co-play · v1.0</w:t>
      </w:r>
    </w:p>
    <w:p>
      <w:pPr>
        <w:spacing w:after="120"/>
        <w:jc w:val="center"/>
      </w:pPr>
      <w:r>
        <w:rPr>
          <w:b/>
          <w:bCs/>
          <w:sz w:val="20"/>
          <w:szCs w:val="20"/>
        </w:rPr>
        <w:t xml:space="preserve">One-line pitch</w:t>
      </w:r>
    </w:p>
    <w:p>
      <w:pPr>
        <w:spacing w:after="900"/>
        <w:jc w:val="center"/>
      </w:pPr>
      <w:r>
        <w:rPr>
          <w:i/>
          <w:iCs/>
          <w:sz w:val="22"/>
          <w:szCs w:val="22"/>
        </w:rPr>
        <w:t xml:space="preserve">“Build your own family, make friends, and grow a garden of kindness with Sam — learning that every family is special and that love is shown by caring for each other.”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My Family Garden is the third game in SwipeEd and the start of the Relationships thread. Guided by Sam, a young child builds their own family — whatever it looks like — discovers that families love and care for one another, learns how to be a good friend, and grows a 'kindness garden' that blooms a little more with every caring thing they do. It plants the very first roots of healthy relationships: belonging, kindness, and the many ways people show love.</w:t>
      </w:r>
    </w:p>
    <w:p>
      <w:pPr>
        <w:spacing w:after="130"/>
      </w:pPr>
      <w:r>
        <w:t xml:space="preserve">The emotional message is simple and inclusive: every family is special, and love means caring for each other. It is warm, audio-first, completely no-fail, and designed to be played beside a parent or an Anganwadi/pre-school teacher — and it doubles as a lovely prompt for a child to talk about their own family and friends.</w:t>
      </w:r>
    </w:p>
    <w:p>
      <w:pPr>
        <w:pStyle w:val="Heading1"/>
      </w:pPr>
      <w:r>
        <w:t xml:space="preserve">2. How the Play-to-Learn Toolkit Becomes Age-Appropriate</w:t>
      </w:r>
    </w:p>
    <w:p>
      <w:pPr>
        <w:spacing w:after="130"/>
      </w:pPr>
      <w:r>
        <w:t xml:space="preserve">As with the other early-years games, this applies the engagement science behind the teen games but maps each lever to what grips a 3–6-year-old — delight, a companion, creation, collection, and a trusted grown-up alongside — with no fear, scores, timers or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Teen version</w:t>
            </w:r>
          </w:p>
        </w:tc>
        <w:tc>
          <w:tcPr>
            <w:tcW w:type="dxa" w:w="4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Ages 3–6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a family / do a kindness = practising belonging and care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kindness garden blooms with each caring act; a family-love song; Sam cheers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Roguelike runs,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Kindness Garden grows over time (it feeds Sam's wider world) — no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Equip 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My Family — the child builds their own family (a strong creation hook)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 boss cards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Four gentle layers: my family → families care → friends &amp; kindness → kinds of love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family your way; choose a kind action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My Family + Make a Friend (create your own people)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family album + the blooming kindness garden + stickers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continues from games #1–2; the garden is Sam's growing world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Async duels, 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 / teacher co-play + 'tell me about your family and friends'</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Removed entirely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'Help a friend see clearly'</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'Grow a garden of kindness — every family is special'</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audio-first relationships &amp; kindness game for early childhood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your family, make friends, and do caring actions that grow a garden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1.1 (Families), 1.2 (Friendship &amp; love — at this age), 7.1 (kinds of love / affection)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3–6 (pre-literate); played with a parent or teacher</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Tablet / phone; big-screen group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2–4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(continues from Feelings Friends &amp; My Body, My Rules)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Win/fail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 fail, no timer, no competition, no streaks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Economy</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None — cosmetic stickers earned by play only; no purchases</w:t>
            </w:r>
          </w:p>
        </w:tc>
      </w:tr>
    </w:tbl>
    <w:p>
      <w:pPr>
        <w:spacing w:after="140"/>
      </w:pPr>
    </w:p>
    <w:p>
      <w:pPr>
        <w:pStyle w:val="Heading1"/>
      </w:pPr>
      <w:r>
        <w:t xml:space="preserve">4. Design Pillars</w:t>
      </w:r>
    </w:p>
    <w:p>
      <w:pPr>
        <w:spacing w:after="120"/>
      </w:pPr>
      <w:r>
        <w:rPr>
          <w:b/>
          <w:bCs/>
        </w:rPr>
        <w:t xml:space="preserve">Every family is special. </w:t>
      </w:r>
      <w:r>
        <w:t xml:space="preserve">All family shapes are shown as good and normal — the child's own family is always one of them.</w:t>
      </w:r>
    </w:p>
    <w:p>
      <w:pPr>
        <w:spacing w:after="120"/>
      </w:pPr>
      <w:r>
        <w:rPr>
          <w:b/>
          <w:bCs/>
        </w:rPr>
        <w:t xml:space="preserve">The play is the learning. </w:t>
      </w:r>
      <w:r>
        <w:t xml:space="preserve">Building a family and doing a kindness IS learning belonging and care — not a lesson about it.</w:t>
      </w:r>
    </w:p>
    <w:p>
      <w:pPr>
        <w:spacing w:after="120"/>
      </w:pPr>
      <w:r>
        <w:rPr>
          <w:b/>
          <w:bCs/>
        </w:rPr>
        <w:t xml:space="preserve">Love is shown by caring. </w:t>
      </w:r>
      <w:r>
        <w:t xml:space="preserve">Kindness, helping, sharing and kind words are made visible and rewarding — love is a verb.</w:t>
      </w:r>
    </w:p>
    <w:p>
      <w:pPr>
        <w:spacing w:after="120"/>
      </w:pPr>
      <w:r>
        <w:rPr>
          <w:b/>
          <w:bCs/>
        </w:rPr>
        <w:t xml:space="preserve">Kindness grows. </w:t>
      </w:r>
      <w:r>
        <w:t xml:space="preserve">The garden makes caring tangible: do a kind thing, watch something beautiful bloom.</w:t>
      </w:r>
    </w:p>
    <w:p>
      <w:pPr>
        <w:spacing w:after="120"/>
      </w:pPr>
      <w:r>
        <w:rPr>
          <w:b/>
          <w:bCs/>
        </w:rPr>
        <w:t xml:space="preserve">A grown-up alongside. </w:t>
      </w:r>
      <w:r>
        <w:t xml:space="preserve">Co-play turns the game into a warm conversation about the child's real family and friends.</w:t>
      </w:r>
    </w:p>
    <w:p>
      <w:pPr>
        <w:pStyle w:val="Heading1"/>
      </w:pPr>
      <w:r>
        <w:t xml:space="preserve">5. Learning Goals &amp; Curriculum Alignment</w:t>
      </w:r>
    </w:p>
    <w:p>
      <w:pPr>
        <w:spacing w:after="130"/>
      </w:pPr>
      <w:r>
        <w:t xml:space="preserve">After playing regularly, a young child should be able to: recognise that families come in many kinds and that theirs is one of them; say that families love and care for each other; name simple ways to be a good friend (share, help, take turns, kind words, include others); and understand that there are different kinds of love (for family, friends and pets) shown in different ways. This is the early-childhood form of UNESCO topic 1.1 (Families), 1.2 (Friendship and love) and 7.1 (the capacity to give and receive love and affection) — and it is the first node of the Relationships thread that deepens into friendships (6–9), peer dynamics and crushes (9–12), healthy relationships and consent (12–15) and mutual, respectful relationships (15–18).</w:t>
      </w:r>
    </w:p>
    <w:p>
      <w:pPr>
        <w:pStyle w:val="Heading1"/>
      </w:pPr>
      <w:r>
        <w:t xml:space="preserve">6. Core Mechanic — Five Warm Modes</w:t>
      </w:r>
    </w:p>
    <w:p>
      <w:pPr>
        <w:spacing w:after="130"/>
      </w:pPr>
      <w:r>
        <w:t xml:space="preserve">A small set of short, joyful modes the child moves between freely. None can be failed.</w:t>
      </w:r>
    </w:p>
    <w:p>
      <w:pPr>
        <w:spacing w:after="120"/>
      </w:pPr>
      <w:r>
        <w:rPr>
          <w:b/>
          <w:bCs/>
        </w:rPr>
        <w:t xml:space="preserve">1 · Make My Family. </w:t>
      </w:r>
      <w:r>
        <w:t xml:space="preserve">The child builds their own family by adding members — a parent or two, a single parent, grandparents, aunts, uncles and cousins (a joint family), siblings, a guardian, an adoptive or foster family, even pets. Sam celebrates whatever they build: 'What a wonderful family!'</w:t>
      </w:r>
    </w:p>
    <w:p>
      <w:pPr>
        <w:spacing w:after="120"/>
      </w:pPr>
      <w:r>
        <w:rPr>
          <w:b/>
          <w:bCs/>
        </w:rPr>
        <w:t xml:space="preserve">2 · Families Love &amp; Care. </w:t>
      </w:r>
      <w:r>
        <w:t xml:space="preserve">Short scenes show families caring for each other — cooking together, comforting someone sad, celebrating a festival — and the child taps the caring thing that's happening.</w:t>
      </w:r>
    </w:p>
    <w:p>
      <w:pPr>
        <w:spacing w:after="120"/>
      </w:pPr>
      <w:r>
        <w:rPr>
          <w:b/>
          <w:bCs/>
        </w:rPr>
        <w:t xml:space="preserve">3 · Friends Forever. </w:t>
      </w:r>
      <w:r>
        <w:t xml:space="preserve">The child meets new friends and learns to be a good one — sharing, taking turns, including someone left out, saying sorry.</w:t>
      </w:r>
    </w:p>
    <w:p>
      <w:pPr>
        <w:spacing w:after="120"/>
      </w:pPr>
      <w:r>
        <w:rPr>
          <w:b/>
          <w:bCs/>
        </w:rPr>
        <w:t xml:space="preserve">4 · The Kindness Garden. </w:t>
      </w:r>
      <w:r>
        <w:t xml:space="preserve">The signature mode: every kind action the child does — share a toy, help carry something, say a kind word, comfort a friend — plants or waters a flower, and the garden blooms. Kindness becomes visible and rewarding.</w:t>
      </w:r>
    </w:p>
    <w:p>
      <w:pPr>
        <w:spacing w:after="120"/>
      </w:pPr>
      <w:r>
        <w:rPr>
          <w:b/>
          <w:bCs/>
        </w:rPr>
        <w:t xml:space="preserve">5 · Kinds of Love. </w:t>
      </w:r>
      <w:r>
        <w:t xml:space="preserve">Gently shown: the love between family, between friends, and for a pet — and the many ways we show love (a hug, a helping hand, kind words, spending time together).</w:t>
      </w:r>
    </w:p>
    <w:p>
      <w:pPr>
        <w:pStyle w:val="Heading2"/>
      </w:pPr>
      <w:r>
        <w:t xml:space="preserve">The core loop</w:t>
      </w:r>
    </w:p>
    <w:p>
      <w:pPr>
        <w:pStyle w:val="ListParagraph"/>
        <w:numPr>
          <w:ilvl w:val="0"/>
          <w:numId w:val="2"/>
        </w:numPr>
        <w:spacing w:after="60"/>
      </w:pPr>
      <w:r>
        <w:rPr>
          <w:sz w:val="21"/>
          <w:szCs w:val="21"/>
        </w:rPr>
        <w:t xml:space="preserve">Sam greets the child by their growing kindness garden.</w:t>
      </w:r>
    </w:p>
    <w:p>
      <w:pPr>
        <w:pStyle w:val="ListParagraph"/>
        <w:numPr>
          <w:ilvl w:val="0"/>
          <w:numId w:val="2"/>
        </w:numPr>
        <w:spacing w:after="60"/>
      </w:pPr>
      <w:r>
        <w:rPr>
          <w:sz w:val="21"/>
          <w:szCs w:val="21"/>
        </w:rPr>
        <w:t xml:space="preserve">The child plays a short mode (make family / families care / friends / kindness / kinds of love).</w:t>
      </w:r>
    </w:p>
    <w:p>
      <w:pPr>
        <w:pStyle w:val="ListParagraph"/>
        <w:numPr>
          <w:ilvl w:val="0"/>
          <w:numId w:val="2"/>
        </w:numPr>
        <w:spacing w:after="60"/>
      </w:pPr>
      <w:r>
        <w:rPr>
          <w:sz w:val="21"/>
          <w:szCs w:val="21"/>
        </w:rPr>
        <w:t xml:space="preserve">A kind action blooms a flower; a sticker is earned; the garden grows.</w:t>
      </w:r>
    </w:p>
    <w:p>
      <w:pPr>
        <w:pStyle w:val="ListParagraph"/>
        <w:numPr>
          <w:ilvl w:val="0"/>
          <w:numId w:val="2"/>
        </w:numPr>
        <w:spacing w:after="60"/>
      </w:pPr>
      <w:r>
        <w:rPr>
          <w:sz w:val="21"/>
          <w:szCs w:val="21"/>
        </w:rPr>
        <w:t xml:space="preserve">Sam celebrates; the child can stop or play one more. (2–4 minutes total.)</w:t>
      </w:r>
    </w:p>
    <w:p>
      <w:pPr>
        <w:pStyle w:val="Heading1"/>
      </w:pPr>
      <w:r>
        <w:t xml:space="preserve">7. Sam &amp; Continuity</w:t>
      </w:r>
    </w:p>
    <w:p>
      <w:pPr>
        <w:spacing w:after="130"/>
      </w:pPr>
      <w:r>
        <w:rPr>
          <w:b/>
          <w:bCs/>
        </w:rPr>
        <w:t xml:space="preserve">Sam continues, and the garden grows. </w:t>
      </w:r>
      <w:r>
        <w:t xml:space="preserve">The companion from games #1–2 guides this one too. Here the child's Kindness Garden becomes a visible piece of Sam's wider, ever-growing world (the macro 'growing world' of the whole journey) — so caring actions in this game literally make the child's world more beautiful. The emotional safety Sam established in My Body, My Rules carries straight into a warm exploration of love and belonging.</w:t>
      </w:r>
    </w:p>
    <w:p>
      <w:pPr>
        <w:pStyle w:val="Heading1"/>
      </w:pPr>
      <w:r>
        <w:t xml:space="preserve">8. Juice, Sound &amp; the Song</w:t>
      </w:r>
    </w:p>
    <w:p>
      <w:pPr>
        <w:spacing w:after="130"/>
      </w:pPr>
      <w:r>
        <w:t xml:space="preserve">For this age, game feel is the product. Everything is built to delight:</w:t>
      </w:r>
    </w:p>
    <w:p>
      <w:pPr>
        <w:pStyle w:val="ListParagraph"/>
        <w:numPr>
          <w:ilvl w:val="0"/>
          <w:numId w:val="3"/>
        </w:numPr>
        <w:spacing w:after="60"/>
      </w:pPr>
      <w:r>
        <w:rPr>
          <w:sz w:val="21"/>
          <w:szCs w:val="21"/>
        </w:rPr>
        <w:t xml:space="preserve">Each kind action sends a little heart that blooms a flower in the garden — caring made visible.</w:t>
      </w:r>
    </w:p>
    <w:p>
      <w:pPr>
        <w:pStyle w:val="ListParagraph"/>
        <w:numPr>
          <w:ilvl w:val="0"/>
          <w:numId w:val="3"/>
        </w:numPr>
        <w:spacing w:after="60"/>
      </w:pPr>
      <w:r>
        <w:rPr>
          <w:sz w:val="21"/>
          <w:szCs w:val="21"/>
        </w:rPr>
        <w:t xml:space="preserve">Family members wave, hug and celebrate when added; festivals sparkle.</w:t>
      </w:r>
    </w:p>
    <w:p>
      <w:pPr>
        <w:pStyle w:val="ListParagraph"/>
        <w:numPr>
          <w:ilvl w:val="0"/>
          <w:numId w:val="3"/>
        </w:numPr>
        <w:spacing w:after="60"/>
      </w:pPr>
      <w:r>
        <w:rPr>
          <w:sz w:val="21"/>
          <w:szCs w:val="21"/>
        </w:rPr>
        <w:t xml:space="preserve">A warm, hummable 'Love Is Caring' song the child can sing along to.</w:t>
      </w:r>
    </w:p>
    <w:p>
      <w:pPr>
        <w:pStyle w:val="ListParagraph"/>
        <w:numPr>
          <w:ilvl w:val="0"/>
          <w:numId w:val="3"/>
        </w:numPr>
        <w:spacing w:after="60"/>
      </w:pPr>
      <w:r>
        <w:rPr>
          <w:sz w:val="21"/>
          <w:szCs w:val="21"/>
        </w:rPr>
        <w:t xml:space="preserve">Sam's gentle, affirming narration in the child's language ('What a wonderful family!').</w:t>
      </w:r>
    </w:p>
    <w:p>
      <w:pPr>
        <w:pStyle w:val="ListParagraph"/>
        <w:numPr>
          <w:ilvl w:val="0"/>
          <w:numId w:val="3"/>
        </w:numPr>
        <w:spacing w:after="60"/>
      </w:pPr>
      <w:r>
        <w:rPr>
          <w:sz w:val="21"/>
          <w:szCs w:val="21"/>
        </w:rPr>
        <w:t xml:space="preserve">Soft chimes, rounded picture-book art, sticker sparkles; big forgiving tap targets.</w:t>
      </w:r>
    </w:p>
    <w:p>
      <w:pPr>
        <w:pStyle w:val="ListParagraph"/>
        <w:numPr>
          <w:ilvl w:val="0"/>
          <w:numId w:val="3"/>
        </w:numPr>
        <w:spacing w:after="60"/>
      </w:pPr>
      <w:r>
        <w:rPr>
          <w:sz w:val="21"/>
          <w:szCs w:val="21"/>
        </w:rPr>
        <w:t xml:space="preserve">No harsh sounds, no 'wrong' buzzers — there are no wrong families and no wrong kindnesses.</w:t>
      </w:r>
    </w:p>
    <w:p>
      <w:r>
        <w:br w:type="page"/>
      </w:r>
    </w:p>
    <w:p>
      <w:pPr>
        <w:pStyle w:val="Heading1"/>
      </w:pPr>
      <w:r>
        <w:t xml:space="preserve">9. The Content System — Four Gently Deepening Layers</w:t>
      </w:r>
    </w:p>
    <w:p>
      <w:pPr>
        <w:spacing w:after="130"/>
      </w:pPr>
      <w:r>
        <w:t xml:space="preserve">No adult-style difficulty ramp; the game deepens what the child does, and the child never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4600"/>
      </w:tblGrid>
      <w:tr>
        <w:trPr>
          <w:cantSplit/>
          <w:tblHeader/>
        </w:trPr>
        <w:tc>
          <w:tcPr>
            <w:tcW w:type="dxa" w:w="15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Layer</w:t>
            </w:r>
          </w:p>
        </w:tc>
        <w:tc>
          <w:tcPr>
            <w:tcW w:type="dxa" w:w="32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What it teaches</w:t>
            </w:r>
          </w:p>
        </w:tc>
        <w:tc>
          <w:tcPr>
            <w:tcW w:type="dxa" w:w="46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Example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My family</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Families come in many kinds; mine is one</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My Family — build your own</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Families care</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Families love and care for each other</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the caring action in a family scene</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Friends &amp; kindness</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to be a good friend; caring acts</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 take turns, include; the garden blooms</w:t>
            </w:r>
          </w:p>
        </w:tc>
      </w:tr>
      <w:tr>
        <w:trPr>
          <w:cantSplit/>
        </w:trPr>
        <w:tc>
          <w:tcPr>
            <w:tcW w:type="dxa" w:w="15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Kinds of love</w:t>
            </w:r>
          </w:p>
        </w:tc>
        <w:tc>
          <w:tcPr>
            <w:tcW w:type="dxa" w:w="3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Different loves, shown in different ways</w:t>
            </w:r>
          </w:p>
        </w:tc>
        <w:tc>
          <w:tcPr>
            <w:tcW w:type="dxa" w:w="46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 friend and pet love; ways to show it</w:t>
            </w:r>
          </w:p>
        </w:tc>
      </w:tr>
    </w:tbl>
    <w:p>
      <w:pPr>
        <w:spacing w:after="140"/>
      </w:pPr>
    </w:p>
    <w:p>
      <w:pPr>
        <w:spacing w:after="130"/>
      </w:pPr>
      <w:r>
        <w:rPr>
          <w:b/>
          <w:bCs/>
        </w:rPr>
        <w:t xml:space="preserve">Variety keeps it fresh. </w:t>
      </w:r>
      <w:r>
        <w:t xml:space="preserve">New family scenes, friends and kindness moments are drawn from a bank (Appendices A–B), and the garden looks a little different for every child.</w:t>
      </w:r>
    </w:p>
    <w:p>
      <w:pPr>
        <w:pStyle w:val="Heading1"/>
      </w:pPr>
      <w:r>
        <w:t xml:space="preserve">10. All Kinds of Families</w:t>
      </w:r>
    </w:p>
    <w:p>
      <w:pPr>
        <w:spacing w:after="130"/>
      </w:pPr>
      <w:r>
        <w:t xml:space="preserve">Make My Family is built to be radically inclusive without ever singling any child out: the building blocks include nuclear families, large joint/extended families (very common and beloved in India), single-parent families, grandparents raising grandchildren, adoptive and foster families, guardians, blended families and families with pets. Sam celebrates whatever the child builds, and the constant message is 'every family is special, and yours is one of them.' This matters because a four-year-old should never feel their family is 'not normal' — and because belonging is the soil the whole relationships thread grows in.</w:t>
      </w:r>
    </w:p>
    <w:p>
      <w:pPr>
        <w:pStyle w:val="Heading1"/>
      </w:pPr>
      <w:r>
        <w:t xml:space="preserve">11. The Kindness Garden — Care Made Visible</w:t>
      </w:r>
    </w:p>
    <w:p>
      <w:pPr>
        <w:spacing w:after="130"/>
      </w:pPr>
      <w:r>
        <w:t xml:space="preserve">The Kindness Garden turns an abstract value into something a small child can see and grow. Each caring action — sharing, helping, taking turns, comforting, including someone, saying thank you — plants or waters a flower, and over many short sessions the garden fills with colour. It is the age-right form of meta-progression (no streaks, nothing to lose, only growth), and it doubles as the child's contribution to Sam's wider world. The lesson lands without a lecture: kindness makes the world more beautiful.</w:t>
      </w:r>
    </w:p>
    <w:p>
      <w:pPr>
        <w:pStyle w:val="Heading1"/>
      </w:pPr>
      <w:r>
        <w:t xml:space="preserve">12. Kinds of Love (age-appropriate)</w:t>
      </w:r>
    </w:p>
    <w:p>
      <w:pPr>
        <w:spacing w:after="130"/>
      </w:pPr>
      <w:r>
        <w:t xml:space="preserve">At 3–6, 'love' means affection and care, and that is exactly how the game keeps it: the love between family members, the love between friends, and the love for a pet — and the everyday ways we show it (a hug, a helping hand, kind words, spending time together). There is no romantic content; this is the gentle, foundational sense of love and affection on which the much later, age-appropriate lessons about relationships are eventually built.</w:t>
      </w:r>
    </w:p>
    <w:p>
      <w:pPr>
        <w:pStyle w:val="Heading1"/>
      </w:pPr>
      <w:r>
        <w:t xml:space="preserve">13. Collection &amp; Gentle Progression</w:t>
      </w:r>
    </w:p>
    <w:p>
      <w:pPr>
        <w:spacing w:after="130"/>
      </w:pPr>
      <w:r>
        <w:t xml:space="preserve">Ownership without pressure: the child keeps a family album, grows the kindness garden, and collects stickers — and their corner of Sam's world gets more beautiful. No streaks to break, no leaderboards, no guilt notifications, nothing to buy; progress only ever grows.</w:t>
      </w:r>
    </w:p>
    <w:p>
      <w:pPr>
        <w:pStyle w:val="Heading1"/>
      </w:pPr>
      <w:r>
        <w:t xml:space="preserve">14. Modes of Use</w:t>
      </w:r>
    </w:p>
    <w:p>
      <w:pPr>
        <w:spacing w:after="120"/>
      </w:pPr>
      <w:r>
        <w:rPr>
          <w:b/>
          <w:bCs/>
        </w:rPr>
        <w:t xml:space="preserve">Family Co-play. </w:t>
      </w:r>
      <w:r>
        <w:t xml:space="preserve">The game prompts the parent — 'Ask your child to show you their family, and tell them why your family is special' — turning play into a warm conversation about real family and friends.</w:t>
      </w:r>
    </w:p>
    <w:p>
      <w:pPr>
        <w:spacing w:after="120"/>
      </w:pPr>
      <w:r>
        <w:rPr>
          <w:b/>
          <w:bCs/>
        </w:rPr>
        <w:t xml:space="preserve">Solo (grown-up nearby). </w:t>
      </w:r>
      <w:r>
        <w:t xml:space="preserve">Short, self-directed play with an adult close by.</w:t>
      </w:r>
    </w:p>
    <w:p>
      <w:pPr>
        <w:spacing w:after="120"/>
      </w:pPr>
      <w:r>
        <w:rPr>
          <w:b/>
          <w:bCs/>
        </w:rPr>
        <w:t xml:space="preserve">Group mode (Anganwadi / pre-school). </w:t>
      </w:r>
      <w:r>
        <w:t xml:space="preserve">A teacher leads on a big screen; children share what makes their families special and do a class kindness that blooms a shared garden.</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greets the child by the kindness garden; pick a language; grown-up sets up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the family album, the garden; big buttons for the five modes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My Family</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Add family members (all kinds); Sam celebrates your family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Families Love &amp; Care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Tap the caring action in a short family scene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Friends Forever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Meet a friend; do friend-actions (share, take turns, include)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Kindness Garden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Do a kind act → a flower blooms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Kinds of Love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 / friend / pet love; ways to show love</w:t>
            </w:r>
          </w:p>
        </w:tc>
      </w:tr>
    </w:tbl>
    <w:p>
      <w:pPr>
        <w:spacing w:after="140"/>
      </w:pPr>
    </w:p>
    <w:p>
      <w:pPr>
        <w:spacing w:after="130"/>
      </w:pPr>
      <w:r>
        <w:rPr>
          <w:b/>
          <w:bCs/>
        </w:rPr>
        <w:t xml:space="preserve">Interaction rules. </w:t>
      </w:r>
      <w:r>
        <w:t xml:space="preserve">Audio-first, fully pre-literate; large forgiving targets; spoken + visual feedback; no way to lose.</w:t>
      </w:r>
    </w:p>
    <w:p>
      <w:pPr>
        <w:pStyle w:val="Heading1"/>
      </w:pPr>
      <w:r>
        <w:t xml:space="preserve">16. Art &amp; Audio Direction</w:t>
      </w:r>
    </w:p>
    <w:p>
      <w:pPr>
        <w:spacing w:after="130"/>
      </w:pPr>
      <w:r>
        <w:t xml:space="preserve">Warm, rounded picture-book art with an authentically diverse cast of families and friends. Difference is shown as ordinary and lovely. Audio carries the experience — Sam's gentle narration per language, the 'Love Is Caring' song, soft chimes and the satisfying bloom of the garden. A reduced-stimulation calm mode is available.</w:t>
      </w:r>
    </w:p>
    <w:p>
      <w:pPr>
        <w:pStyle w:val="Heading1"/>
      </w:pPr>
      <w:r>
        <w:t xml:space="preserve">17. India Adaptation &amp; Localisation</w:t>
      </w:r>
    </w:p>
    <w:p>
      <w:pPr>
        <w:spacing w:after="130"/>
      </w:pPr>
      <w:r>
        <w:t xml:space="preserve">The family-building celebrates India's joint and extended families — grandparents, aunts, uncles and cousins under one roof — which most Indian children will recognise instantly, while still warmly including single-parent, grandparent-led, adoptive and other families so no child feels left out. Respect and care for elders, central in Indian homes, is woven in positively (and sits comfortably beside game #2's lesson that a child can still say no to unsafe touch — love and safety are not in conflict). Festivals from across India's communities appear in the family scenes, and the cast spans skin tones, faiths and abilities. Everything is localised — voice, song and names — to the child's language.</w:t>
      </w:r>
    </w:p>
    <w:p>
      <w:pPr>
        <w:pStyle w:val="Heading1"/>
      </w:pPr>
      <w:r>
        <w:t xml:space="preserve">18. Safeguarding, Wellbeing &amp; Inclusion</w:t>
      </w:r>
    </w:p>
    <w:p>
      <w:pPr>
        <w:spacing w:after="130"/>
      </w:pPr>
      <w:r>
        <w:t xml:space="preserve">The risks here are gentler than the body-safety game, but care still matters. The game never implies any family type is wrong, and never singles a child out for having a different family. 'Kinds of love' stays strictly at the level of family/friend/pet affection — no romantic or adult content. Sessions are short with an adult nearby, there are no ads or purchases, and a grown-up-facing help link is available. For a child whose home is not safe, the warm modelling of caring relationships — and the trusted-adults idea from game #2 — gently reinforces that they deserve kindness and can tell someone.</w:t>
      </w:r>
    </w:p>
    <w:p>
      <w:pPr>
        <w:pStyle w:val="Heading1"/>
      </w:pPr>
      <w:r>
        <w:t xml:space="preserve">19. Accessibility &amp; Inclusion</w:t>
      </w:r>
    </w:p>
    <w:p>
      <w:pPr>
        <w:spacing w:after="130"/>
      </w:pPr>
      <w:r>
        <w:t xml:space="preserve">Audio-first for pre-literacy; large forgiving targets; colour never the only cue; screen-reader and switch-access support; a reduced-stimulation calm mode; full offline play; and a low-end-device build. The family-builder and friends include diverse skin tones, faiths, family shapes and a character with a visible disability, so every child can build a family and friends who look like theirs.</w:t>
      </w:r>
    </w:p>
    <w:p>
      <w:pPr>
        <w:pStyle w:val="Heading1"/>
      </w:pPr>
      <w:r>
        <w:t xml:space="preserve">20. Privacy &amp; Data</w:t>
      </w:r>
    </w:p>
    <w:p>
      <w:pPr>
        <w:spacing w:after="130"/>
      </w:pPr>
      <w:r>
        <w:t xml:space="preserve">Software for small children, so data minimalism is absolute: no personal profile, no third-party advertising, no tracking or selling of children's data — aligned with India's DPDP Act. The family the child builds (which may mirror their real family) is stored on-device only and never uploaded.</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heavy on warm audio/animation assets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Family-member set, scene &amp; kindness banks, and the song as data in a CMS; localisation pipeline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Family-builder</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simple modular system (members, skin tones, pets); on-device only</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Local-only progress, family and garden; no accounts required</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 of the SwipeEd app's ages-3–6 chapter; the kindness garden feeds Sam's wider growing world</w:t>
            </w:r>
          </w:p>
        </w:tc>
      </w:tr>
    </w:tbl>
    <w:p>
      <w:pPr>
        <w:spacing w:after="140"/>
      </w:pPr>
    </w:p>
    <w:p>
      <w:pPr>
        <w:pStyle w:val="Heading1"/>
      </w:pPr>
      <w:r>
        <w:t xml:space="preserve">22. Measurement &amp; Evaluation</w:t>
      </w:r>
    </w:p>
    <w:p>
      <w:pPr>
        <w:spacing w:after="130"/>
      </w:pPr>
      <w:r>
        <w:t xml:space="preserve">We do not test toddlers. Learning is gauged through light, ethical signals: caregiver/teacher observation (does the child talk warmly about their family? show kindness — share, include, help?), simple in-game 'show me a kind thing' moments, and a short before/after caregiver survey. Engagement is watched only for healthy, short, shared sessions.</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feels their family is 'not normal'</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Radically inclusive builder; every family celebrated; never single anyone out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 diversity read as culturally provocative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Lead with the beloved joint family; include all types warmly without making it a flashpoint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'Love' drifting beyond age-appropriate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Strictly family/friend/pet affection; no romantic or adult content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child with an unsafe home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Warm modelling of care + the trusted-adults idea from game #2; grown-up help link available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Screen time for young children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Short sessions, adult co-play, natural stop, offline, no manipulative loops</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Make My Family + the Kindness Garden; a core family-member set; Sam;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Families Love &amp; Care, Friends Forever, Kinds of Love; the 'Love Is Caring' song;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Group/Anganwadi mode; a fuller family &amp; scene bank; festival packs; further localisation</w:t>
            </w:r>
          </w:p>
        </w:tc>
      </w:tr>
    </w:tbl>
    <w:p>
      <w:pPr>
        <w:spacing w:after="140"/>
      </w:pPr>
    </w:p>
    <w:p>
      <w:pPr>
        <w:pStyle w:val="Heading1"/>
      </w:pPr>
      <w:r>
        <w:t xml:space="preserve">25. How This Fits SwipeEd</w:t>
      </w:r>
    </w:p>
    <w:p>
      <w:pPr>
        <w:spacing w:after="130"/>
      </w:pPr>
      <w:r>
        <w:t xml:space="preserve">My Family Garden is node #3 — the start of the Relationships thread. The belonging, kindness and care it teaches are the foundation for Friend or Frenemy? (healthy vs unhealthy friendships, 6–9), Crossroads (peer dynamics &amp; crushes, 9–12), Green Light / Red Light (healthy relationships, 12–15) and Mutual (mutual, respectful relationships, 15–18). It also feeds the macro 'growing world': the child's kindness literally grows a piece of the world they'll travel for years. And it pairs naturally with games #1–2 — feelings, body-safety and now belonging form the emotional core of the early years.</w:t>
      </w:r>
    </w:p>
    <w:p>
      <w:r>
        <w:br w:type="page"/>
      </w:r>
    </w:p>
    <w:p>
      <w:pPr>
        <w:pStyle w:val="Heading1"/>
      </w:pPr>
      <w:r>
        <w:t xml:space="preserve">Appendix A — Family-Builder Blocks (sample)</w:t>
      </w:r>
    </w:p>
    <w:p>
      <w:pPr>
        <w:spacing w:after="130"/>
      </w:pPr>
      <w:r>
        <w:t xml:space="preserve">The child can build any of these — and Sam celebrates them all. The joint family is led with, since it's the most relatable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cantSplit/>
          <w:tblHeader/>
        </w:trPr>
        <w:tc>
          <w:tcPr>
            <w:tcW w:type="dxa" w:w="210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Family type</w:t>
            </w:r>
          </w:p>
        </w:tc>
        <w:tc>
          <w:tcPr>
            <w:tcW w:type="dxa" w:w="7260"/>
            <w:tcBorders>
              <w:top w:val="single" w:color="BBBBBB" w:sz="1"/>
              <w:left w:val="single" w:color="BBBBBB" w:sz="1"/>
              <w:bottom w:val="single" w:color="BBBBBB" w:sz="1"/>
              <w:right w:val="single" w:color="BBBBBB" w:sz="1"/>
            </w:tcBorders>
            <w:shd w:fill="BE185D" w:val="clear"/>
            <w:tcMar>
              <w:top w:type="dxa" w:w="60"/>
              <w:left w:type="dxa" w:w="90"/>
              <w:bottom w:type="dxa" w:w="60"/>
              <w:right w:type="dxa" w:w="90"/>
            </w:tcMar>
          </w:tcPr>
          <w:p>
            <w:r>
              <w:rPr>
                <w:b/>
                <w:bCs/>
                <w:color w:val="FFFFFF"/>
                <w:sz w:val="18"/>
                <w:szCs w:val="18"/>
              </w:rPr>
              <w:t xml:space="preserve">Members the child can add</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Joint / extended</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Parents, grandparents, aunts, uncles, cousins (the beloved Indian default)</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Nuclear</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or two parents + child(ren)</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Single-parent</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One parent + child(ren)</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Grandparent-led</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Grandparent(s) raising grandchild(ren)</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Adoptive / foster / guardian</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loving carer and child</w:t>
            </w:r>
          </w:p>
        </w:tc>
      </w:tr>
      <w:tr>
        <w:trPr>
          <w:cantSplit/>
        </w:trPr>
        <w:tc>
          <w:tcPr>
            <w:tcW w:type="dxa" w:w="21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With pets</w:t>
            </w:r>
          </w:p>
        </w:tc>
        <w:tc>
          <w:tcPr>
            <w:tcW w:type="dxa" w:w="72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Add a dog, cat, or other pet to any family</w:t>
            </w:r>
          </w:p>
        </w:tc>
      </w:tr>
    </w:tbl>
    <w:p>
      <w:pPr>
        <w:spacing w:after="140"/>
      </w:pPr>
    </w:p>
    <w:p>
      <w:pPr>
        <w:pStyle w:val="Heading1"/>
      </w:pPr>
      <w:r>
        <w:t xml:space="preserve">Appendix B — Sample Kindness Actions &amp; Scenes</w:t>
      </w:r>
    </w:p>
    <w:p>
      <w:pPr>
        <w:spacing w:after="130"/>
      </w:pPr>
      <w:r>
        <w:t xml:space="preserve">Each kind act blooms a flower in the garden.</w:t>
      </w:r>
    </w:p>
    <w:p>
      <w:pPr>
        <w:spacing w:after="120"/>
      </w:pPr>
      <w:r>
        <w:rPr>
          <w:b/>
          <w:bCs/>
        </w:rPr>
        <w:t xml:space="preserve">Caring at home. </w:t>
      </w:r>
      <w:r>
        <w:t xml:space="preserve">Help carry the shopping · comfort someone who is sad · say thank you · help grandma.</w:t>
      </w:r>
    </w:p>
    <w:p>
      <w:pPr>
        <w:spacing w:after="120"/>
      </w:pPr>
      <w:r>
        <w:rPr>
          <w:b/>
          <w:bCs/>
        </w:rPr>
        <w:t xml:space="preserve">Being a good friend. </w:t>
      </w:r>
      <w:r>
        <w:t xml:space="preserve">Share a toy · take turns · include the new kid · say sorry · cheer a friend on.</w:t>
      </w:r>
    </w:p>
    <w:p>
      <w:pPr>
        <w:spacing w:after="120"/>
      </w:pPr>
      <w:r>
        <w:rPr>
          <w:b/>
          <w:bCs/>
        </w:rPr>
        <w:t xml:space="preserve">Showing love. </w:t>
      </w:r>
      <w:r>
        <w:t xml:space="preserve">A hug · a helping hand · kind words · spending time together · caring for a pet.</w:t>
      </w:r>
    </w:p>
    <w:p>
      <w:pPr>
        <w:pStyle w:val="Heading1"/>
      </w:pPr>
      <w:r>
        <w:t xml:space="preserve">Appendix C — Glossary &amp; Sources</w:t>
      </w:r>
    </w:p>
    <w:p>
      <w:pPr>
        <w:spacing w:after="120"/>
      </w:pPr>
      <w:r>
        <w:rPr>
          <w:b/>
          <w:bCs/>
        </w:rPr>
        <w:t xml:space="preserve">Sam — </w:t>
      </w:r>
      <w:r>
        <w:t xml:space="preserve">the companion (from games #1–2) who guides the whole journey.</w:t>
      </w:r>
    </w:p>
    <w:p>
      <w:pPr>
        <w:spacing w:after="120"/>
      </w:pPr>
      <w:r>
        <w:rPr>
          <w:b/>
          <w:bCs/>
        </w:rPr>
        <w:t xml:space="preserve">Kindness Garden — </w:t>
      </w:r>
      <w:r>
        <w:t xml:space="preserve">the no-pressure growing progression; each caring act blooms a flower (part of Sam's wider world).</w:t>
      </w:r>
    </w:p>
    <w:p>
      <w:pPr>
        <w:spacing w:after="120"/>
      </w:pPr>
      <w:r>
        <w:rPr>
          <w:b/>
          <w:bCs/>
        </w:rPr>
        <w:t xml:space="preserve">Make My Family — </w:t>
      </w:r>
      <w:r>
        <w:t xml:space="preserve">the inclusive build-your-own-family creation feature.</w:t>
      </w:r>
    </w:p>
    <w:p>
      <w:pPr>
        <w:spacing w:after="40"/>
      </w:pPr>
    </w:p>
    <w:p>
      <w:pPr>
        <w:spacing w:after="80"/>
      </w:pPr>
      <w:r>
        <w:t xml:space="preserve">UNESCO (2018) International Technical Guidance on Sexuality Education — 'Relationships' (topics 1.1 Families, 1.2 Friendship &amp; love) and 7.1 (love &amp; affection). </w:t>
      </w:r>
      <w:hyperlink w:history="1" r:id="rIdvif7h8sga3cllc_kfcyz6">
        <w:r>
          <w:rPr>
            <w:rStyle w:val="Hyperlink"/>
            <w:sz w:val="20"/>
            <w:szCs w:val="20"/>
          </w:rPr>
          <w:t xml:space="preserve">https://unesdoc.unesco.org/ark:/48223/pf0000260770</w:t>
        </w:r>
      </w:hyperlink>
    </w:p>
    <w:p>
      <w:pPr>
        <w:spacing w:after="80"/>
      </w:pPr>
      <w:r>
        <w:t xml:space="preserve">WHO Europe &amp; BZgA (2010) Standards for Sexuality Education in Europe — ages 0–6 (different kinds of love &amp; relationships; family). </w:t>
      </w:r>
      <w:hyperlink w:history="1" r:id="rId0cadgvfww92pekpaamj2w">
        <w:r>
          <w:rPr>
            <w:rStyle w:val="Hyperlink"/>
            <w:sz w:val="20"/>
            <w:szCs w:val="20"/>
          </w:rPr>
          <w:t xml:space="preserve">https://www.icmec.org/wp-content/uploads/2016/06/WHOStandards-for-Sexuality-Ed-in-Europe.pdf</w:t>
        </w:r>
      </w:hyperlink>
    </w:p>
    <w:p>
      <w:pPr>
        <w:spacing w:after="80"/>
      </w:pPr>
      <w:r>
        <w:t xml:space="preserve">Social-emotional learning foundations (kindness, friendship, belonging) — CASEL framework. </w:t>
      </w:r>
      <w:hyperlink w:history="1" r:id="rIdga4bs1qmwuubk9es6jija">
        <w:r>
          <w:rPr>
            <w:rStyle w:val="Hyperlink"/>
            <w:sz w:val="20"/>
            <w:szCs w:val="20"/>
          </w:rPr>
          <w:t xml:space="preserve">https://casel.org/fundamentals-of-sel/</w:t>
        </w:r>
      </w:hyperlink>
    </w:p>
    <w:p>
      <w:pPr>
        <w:spacing w:after="130"/>
      </w:pPr>
      <w:r>
        <w:rPr>
          <w:b/>
          <w:bCs/>
          <w:sz w:val="20"/>
          <w:szCs w:val="20"/>
        </w:rPr>
        <w:t xml:space="preserve">Delivery context: </w:t>
      </w:r>
      <w:r>
        <w:rPr>
          <w:sz w:val="20"/>
          <w:szCs w:val="20"/>
        </w:rPr>
        <w:t xml:space="preserve">node #3 of the SwipeEd app (ages 3–6), Family / Anganwadi co-play; continues Sam and the macro growing world. Affection &amp; care only;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My Family Garden — Game Design Document (Ages 3–6)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BE185D"/>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if7h8sga3cllc_kfcyz6" Type="http://schemas.openxmlformats.org/officeDocument/2006/relationships/hyperlink" Target="https://unesdoc.unesco.org/ark:/48223/pf0000260770" TargetMode="External"/><Relationship Id="rId0cadgvfww92pekpaamj2w" Type="http://schemas.openxmlformats.org/officeDocument/2006/relationships/hyperlink" Target="https://www.icmec.org/wp-content/uploads/2016/06/WHOStandards-for-Sexuality-Ed-in-Europe.pdf" TargetMode="External"/><Relationship Id="rIdga4bs1qmwuubk9es6jija" Type="http://schemas.openxmlformats.org/officeDocument/2006/relationships/hyperlink" Target="https://casel.org/fundamentals-of-se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Family Garden — Game Design Document (Ages 3–6)</dc:title>
  <dc:creator>Cowork</dc:creator>
  <cp:lastModifiedBy>Un-named</cp:lastModifiedBy>
  <cp:revision>1</cp:revision>
  <dcterms:created xsi:type="dcterms:W3CDTF">2026-06-19T10:44:24.820Z</dcterms:created>
  <dcterms:modified xsi:type="dcterms:W3CDTF">2026-06-19T10:44:24.820Z</dcterms:modified>
</cp:coreProperties>
</file>

<file path=docProps/custom.xml><?xml version="1.0" encoding="utf-8"?>
<Properties xmlns="http://schemas.openxmlformats.org/officeDocument/2006/custom-properties" xmlns:vt="http://schemas.openxmlformats.org/officeDocument/2006/docPropsVTypes"/>
</file>