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BE185D"/>
          <w:sz w:val="62"/>
          <w:szCs w:val="62"/>
        </w:rPr>
        <w:t xml:space="preserve">MUTUAL</w:t>
      </w:r>
    </w:p>
    <w:p>
      <w:pPr>
        <w:spacing w:after="60"/>
        <w:jc w:val="center"/>
      </w:pPr>
      <w:r>
        <w:rPr>
          <w:color w:val="D2552B"/>
          <w:sz w:val="23"/>
          <w:szCs w:val="23"/>
        </w:rPr>
        <w:t xml:space="preserve">Consent, Communication and Equal Respect in Intimate Relationships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#31 · Ages 15–18 · Threads B + D (Safety/Consent + Relationships) · Mobile scenario game · Solo + Classroom · v1.0</w:t>
      </w:r>
    </w:p>
    <w:p>
      <w:pPr>
        <w:spacing w:after="120"/>
        <w:jc w:val="center"/>
      </w:pPr>
      <w:r>
        <w:rPr>
          <w:b/>
          <w:bCs/>
          <w:sz w:val="20"/>
          <w:szCs w:val="20"/>
        </w:rPr>
        <w:t xml:space="preserve">One-line pitch</w:t>
      </w:r>
    </w:p>
    <w:p>
      <w:pPr>
        <w:spacing w:after="740"/>
        <w:jc w:val="center"/>
      </w:pPr>
      <w:r>
        <w:rPr>
          <w:i/>
          <w:iCs/>
          <w:sz w:val="22"/>
          <w:szCs w:val="22"/>
        </w:rPr>
        <w:t xml:space="preserve">“Consent isn't the absence of ‘no’ — it's a freely given, enthusiastic, ongoing ‘yes’ from both people. Anything less isn't consent.”</w:t>
      </w:r>
    </w:p>
    <w:p>
      <w:pPr>
        <w:jc w:val="center"/>
      </w:pPr>
      <w:r>
        <w:rPr>
          <w:i/>
          <w:iCs/>
          <w:color w:val="D2552B"/>
          <w:sz w:val="18"/>
          <w:szCs w:val="18"/>
        </w:rPr>
        <w:t xml:space="preserve">High-stakes safeguarding — read §13 (POCSO &amp; disclosure) and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Mutual is the thirty-first game in SwipeEd and the consent thread brought to its deepest, most adult level. Across the years a player has learned bodily autonomy (My Body, My Rules, #2), boundaries (Boundary Bot, #15) and reading relationship behaviour (Green Light / Red Light, #24). Mutual completes that arc for near-adults entering intimate relationships: it teaches what consent truly is, how to communicate it both ways, how to recognise and refuse coercion, and how mutual respect and equal power make a relationship safe and good.</w:t>
      </w:r>
    </w:p>
    <w:p>
      <w:pPr>
        <w:spacing w:after="130"/>
      </w:pPr>
      <w:r>
        <w:t xml:space="preserve">Its core idea is in its name: intimacy is mutual or it is nothing. Consent is reframed from the low bar of 'no didn't happen' to the real standard — a freely given, informed, enthusiastic, specific and ongoing 'yes' from both people, that either can withdraw at any moment. The game is never explicit; it is about respect, communication and rights, and it is built with the strongest safeguarding in the app.</w:t>
      </w:r>
    </w:p>
    <w:p>
      <w:pPr>
        <w:pStyle w:val="Heading1"/>
      </w:pPr>
      <w:r>
        <w:t xml:space="preserve">2. How the Toolkit Adapts at Ages 15–18</w:t>
      </w:r>
    </w:p>
    <w:p>
      <w:pPr>
        <w:spacing w:after="130"/>
      </w:pPr>
      <w:r>
        <w:t xml:space="preserve">Mutual runs at the Chapter 5 young-adult settings (self-directed, adult tone, fully open anonymous Q&amp;A, confidentiality and safeguarding paramount). There's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consent &amp; communication = building mutual, respectful intimacy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clarity of an enthusiastic 'yes'; the relief of a respected boundary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scenarios;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'consent &amp; communication' toolkit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coercion and ambiguity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ask, check in, respond, and respect a boundary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respect pledge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consent-principles &amp; green/red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consent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consent is never rushed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'Mutual or nothing — both people, freely, every time'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scenario game — consent &amp; mutual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 communicate and respect consent — both ways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4.x (consent &amp; violence prevention) &amp; 5.x (healthy relationships)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as enthusiastic, ongoing &amp; mutual; never explicit; strongest safeguarding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POCSO (age of consent 18); consent culture; helplines (§13, §17)</w:t>
            </w:r>
          </w:p>
        </w:tc>
      </w:tr>
    </w:tbl>
    <w:p>
      <w:pPr>
        <w:spacing w:after="140"/>
      </w:pPr>
    </w:p>
    <w:p>
      <w:pPr>
        <w:pStyle w:val="Heading1"/>
      </w:pPr>
      <w:r>
        <w:t xml:space="preserve">4. Design Pillars</w:t>
      </w:r>
    </w:p>
    <w:p>
      <w:pPr>
        <w:spacing w:after="120"/>
      </w:pPr>
      <w:r>
        <w:rPr>
          <w:b/>
          <w:bCs/>
        </w:rPr>
        <w:t xml:space="preserve">Mutual or nothing. </w:t>
      </w:r>
      <w:r>
        <w:t xml:space="preserve">Intimacy requires both people, freely and willingly.</w:t>
      </w:r>
    </w:p>
    <w:p>
      <w:pPr>
        <w:spacing w:after="120"/>
      </w:pPr>
      <w:r>
        <w:rPr>
          <w:b/>
          <w:bCs/>
        </w:rPr>
        <w:t xml:space="preserve">Yes means yes. </w:t>
      </w:r>
      <w:r>
        <w:t xml:space="preserve">Consent is an enthusiastic, ongoing 'yes' — not the absence of a 'no'.</w:t>
      </w:r>
    </w:p>
    <w:p>
      <w:pPr>
        <w:spacing w:after="120"/>
      </w:pPr>
      <w:r>
        <w:rPr>
          <w:b/>
          <w:bCs/>
        </w:rPr>
        <w:t xml:space="preserve">Anyone can stop, anytime. </w:t>
      </w:r>
      <w:r>
        <w:t xml:space="preserve">Consent is reversible at any moment, for either person.</w:t>
      </w:r>
    </w:p>
    <w:p>
      <w:pPr>
        <w:spacing w:after="120"/>
      </w:pPr>
      <w:r>
        <w:rPr>
          <w:b/>
          <w:bCs/>
        </w:rPr>
        <w:t xml:space="preserve">Pressure cancels consent. </w:t>
      </w:r>
      <w:r>
        <w:t xml:space="preserve">Anything given under coercion, manipulation or incapacitation isn't consent.</w:t>
      </w:r>
    </w:p>
    <w:p>
      <w:pPr>
        <w:spacing w:after="120"/>
      </w:pPr>
      <w:r>
        <w:rPr>
          <w:b/>
          <w:bCs/>
        </w:rPr>
        <w:t xml:space="preserve">Respect and equal power. </w:t>
      </w:r>
      <w:r>
        <w:t xml:space="preserve">Healthy intimacy rests on equality and care, both ways.</w:t>
      </w:r>
    </w:p>
    <w:p>
      <w:pPr>
        <w:pStyle w:val="Heading1"/>
      </w:pPr>
      <w:r>
        <w:t xml:space="preserve">5. Learning Goals &amp; Curriculum Alignment</w:t>
      </w:r>
    </w:p>
    <w:p>
      <w:pPr>
        <w:spacing w:after="130"/>
      </w:pPr>
      <w:r>
        <w:t xml:space="preserve">After playing, a young person should be able to: define consent as freely given, reversible, informed, enthusiastic, specific and ongoing; read and respect verbal and non-verbal boundaries and check in with a partner; recognise and refuse coercion, manipulation and pressure, and understand that consent given under pressure or while incapacitated is not consent; understand equal power and mutual respect as the basis of healthy intimacy; know that either person can say no or stop at any time; and know that under-18s are legally protected. This is UNESCO Key Concept 4 (consent and violence prevention) and 5 (healthy relationships) at full depth. It builds on Boundary Bot (#15) and Green Light / Red Light (#24) and pairs with Status: Know It (#30).</w:t>
      </w:r>
    </w:p>
    <w:p>
      <w:pPr>
        <w:pStyle w:val="Heading1"/>
      </w:pPr>
      <w:r>
        <w:t xml:space="preserve">6. Core Mechanic — Five Modes (with UN &amp; RE)</w:t>
      </w:r>
    </w:p>
    <w:p>
      <w:pPr>
        <w:spacing w:after="130"/>
      </w:pPr>
      <w:r>
        <w:t xml:space="preserve">Five modes the young person moves between freely. Nothing is explicit; consent is never rushed; the Q&amp;A is private.</w:t>
      </w:r>
    </w:p>
    <w:p>
      <w:pPr>
        <w:spacing w:after="120"/>
      </w:pPr>
      <w:r>
        <w:rPr>
          <w:b/>
          <w:bCs/>
        </w:rPr>
        <w:t xml:space="preserve">1 · What Consent Really Is. </w:t>
      </w:r>
      <w:r>
        <w:t xml:space="preserve">The standard, clearly: freely given, reversible, informed, enthusiastic, specific and ongoing — a 'yes', not the absence of 'no'. (§10)</w:t>
      </w:r>
    </w:p>
    <w:p>
      <w:pPr>
        <w:spacing w:after="120"/>
      </w:pPr>
      <w:r>
        <w:rPr>
          <w:b/>
          <w:bCs/>
        </w:rPr>
        <w:t xml:space="preserve">2 · Reading &amp; Respecting. </w:t>
      </w:r>
      <w:r>
        <w:t xml:space="preserve">Reading verbal and non-verbal cues, checking in, and respecting a boundary instantly — enthusiasm versus reluctance. (§11)</w:t>
      </w:r>
    </w:p>
    <w:p>
      <w:pPr>
        <w:spacing w:after="120"/>
      </w:pPr>
      <w:r>
        <w:rPr>
          <w:b/>
          <w:bCs/>
        </w:rPr>
        <w:t xml:space="preserve">3 · Pressure &amp; Coercion. </w:t>
      </w:r>
      <w:r>
        <w:t xml:space="preserve">The UN &amp; RE beat: recognising and refusing coercion, guilt-trips and 'if you loved me' — and why pressured 'consent' isn't consent. (§12)</w:t>
      </w:r>
    </w:p>
    <w:p>
      <w:pPr>
        <w:spacing w:after="120"/>
      </w:pPr>
      <w:r>
        <w:rPr>
          <w:b/>
          <w:bCs/>
        </w:rPr>
        <w:t xml:space="preserve">4 · The Mutual Zone (the signature). </w:t>
      </w:r>
      <w:r>
        <w:t xml:space="preserve">Practising mutual respect, communication and enthusiastic consent in realistic scenarios, where both people's comfort matters equally. (§13)</w:t>
      </w:r>
    </w:p>
    <w:p>
      <w:pPr>
        <w:spacing w:after="120"/>
      </w:pPr>
      <w:r>
        <w:rPr>
          <w:b/>
          <w:bCs/>
        </w:rPr>
        <w:t xml:space="preserve">5 · Your Right, Their Right + Ask Anything. </w:t>
      </w:r>
      <w:r>
        <w:t xml:space="preserve">Either person can stop anytime; consent and incapacitation; the law; a fully open anonymous Q&amp;A and help.</w:t>
      </w:r>
    </w:p>
    <w:p>
      <w:pPr>
        <w:pStyle w:val="Heading2"/>
      </w:pPr>
      <w:r>
        <w:t xml:space="preserve">The core loop</w:t>
      </w:r>
    </w:p>
    <w:p>
      <w:pPr>
        <w:pStyle w:val="ListParagraph"/>
        <w:numPr>
          <w:ilvl w:val="0"/>
          <w:numId w:val="2"/>
        </w:numPr>
        <w:spacing w:after="60"/>
      </w:pPr>
      <w:r>
        <w:rPr>
          <w:sz w:val="21"/>
          <w:szCs w:val="21"/>
        </w:rPr>
        <w:t xml:space="preserve">Sam sets a relationship or intimacy scenario.</w:t>
      </w:r>
    </w:p>
    <w:p>
      <w:pPr>
        <w:pStyle w:val="ListParagraph"/>
        <w:numPr>
          <w:ilvl w:val="0"/>
          <w:numId w:val="2"/>
        </w:numPr>
        <w:spacing w:after="60"/>
      </w:pPr>
      <w:r>
        <w:rPr>
          <w:sz w:val="21"/>
          <w:szCs w:val="21"/>
        </w:rPr>
        <w:t xml:space="preserve">The young person communicates, reads cues, and responds with respect.</w:t>
      </w:r>
    </w:p>
    <w:p>
      <w:pPr>
        <w:pStyle w:val="ListParagraph"/>
        <w:numPr>
          <w:ilvl w:val="0"/>
          <w:numId w:val="2"/>
        </w:numPr>
        <w:spacing w:after="60"/>
      </w:pPr>
      <w:r>
        <w:rPr>
          <w:sz w:val="21"/>
          <w:szCs w:val="21"/>
        </w:rPr>
        <w:t xml:space="preserve">UN busts a consent myth; RE replaces it with the real standard.</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as a trusted peer. </w:t>
      </w:r>
      <w:r>
        <w:t xml:space="preserve">The companion returns in the Chapter 5 young-adult look. Mutual is the culmination of the whole consent and relationships journey — the bodily autonomy of My Body, My Rules (#2), the boundaries of Boundary Bot (#15) and the behaviour-reading of Green Light / Red Light (#24) — brought to intimate relationships. It pairs with Status: Know It (#30), whose partner conversations assume the consent and respect taught here. The anonymous Ask-It is fully open, with the strongest safeguarding routing.</w:t>
      </w:r>
    </w:p>
    <w:p>
      <w:pPr>
        <w:pStyle w:val="Heading1"/>
      </w:pPr>
      <w:r>
        <w:t xml:space="preserve">8. Juice, Sound &amp; Feel</w:t>
      </w:r>
    </w:p>
    <w:p>
      <w:pPr>
        <w:spacing w:after="130"/>
      </w:pPr>
      <w:r>
        <w:t xml:space="preserve">Game feel is warm, clear and reassuring — respect made satisfying:</w:t>
      </w:r>
    </w:p>
    <w:p>
      <w:pPr>
        <w:pStyle w:val="ListParagraph"/>
        <w:numPr>
          <w:ilvl w:val="0"/>
          <w:numId w:val="3"/>
        </w:numPr>
        <w:spacing w:after="60"/>
      </w:pPr>
      <w:r>
        <w:rPr>
          <w:sz w:val="21"/>
          <w:szCs w:val="21"/>
        </w:rPr>
        <w:t xml:space="preserve">The clarity and warmth of a genuine, enthusiastic 'yes' — the positive core.</w:t>
      </w:r>
    </w:p>
    <w:p>
      <w:pPr>
        <w:pStyle w:val="ListParagraph"/>
        <w:numPr>
          <w:ilvl w:val="0"/>
          <w:numId w:val="3"/>
        </w:numPr>
        <w:spacing w:after="60"/>
      </w:pPr>
      <w:r>
        <w:rPr>
          <w:sz w:val="21"/>
          <w:szCs w:val="21"/>
        </w:rPr>
        <w:t xml:space="preserve">The relief and respect when a boundary is heard and honoured instantly.</w:t>
      </w:r>
    </w:p>
    <w:p>
      <w:pPr>
        <w:pStyle w:val="ListParagraph"/>
        <w:numPr>
          <w:ilvl w:val="0"/>
          <w:numId w:val="3"/>
        </w:numPr>
        <w:spacing w:after="60"/>
      </w:pPr>
      <w:r>
        <w:rPr>
          <w:sz w:val="21"/>
          <w:szCs w:val="21"/>
        </w:rPr>
        <w:t xml:space="preserve">Coercion tactics named and defused, so they lose their power.</w:t>
      </w:r>
    </w:p>
    <w:p>
      <w:pPr>
        <w:pStyle w:val="ListParagraph"/>
        <w:numPr>
          <w:ilvl w:val="0"/>
          <w:numId w:val="3"/>
        </w:numPr>
        <w:spacing w:after="60"/>
      </w:pPr>
      <w:r>
        <w:rPr>
          <w:sz w:val="21"/>
          <w:szCs w:val="21"/>
        </w:rPr>
        <w:t xml:space="preserve">Sam's warm adult voice and UN &amp; RE; a caring, steady theme.</w:t>
      </w:r>
    </w:p>
    <w:p>
      <w:pPr>
        <w:pStyle w:val="ListParagraph"/>
        <w:numPr>
          <w:ilvl w:val="0"/>
          <w:numId w:val="3"/>
        </w:numPr>
        <w:spacing w:after="60"/>
      </w:pPr>
      <w:r>
        <w:rPr>
          <w:sz w:val="21"/>
          <w:szCs w:val="21"/>
        </w:rPr>
        <w:t xml:space="preserve">Respectful, non-explicit microcopy; large, accessible controls.</w:t>
      </w:r>
    </w:p>
    <w:p>
      <w:pPr>
        <w:pStyle w:val="ListParagraph"/>
        <w:numPr>
          <w:ilvl w:val="0"/>
          <w:numId w:val="3"/>
        </w:numPr>
        <w:spacing w:after="60"/>
      </w:pPr>
      <w:r>
        <w:rPr>
          <w:sz w:val="21"/>
          <w:szCs w:val="21"/>
        </w:rPr>
        <w:t xml:space="preserve">Nothing explicit; consent is never rushed; Get Help always present.</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The standard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freely given, enthusiastic, ongoing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Consent Really Is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Read &amp; respect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Cues, checking in, honouring boundaries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&amp; Respecting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Refuse pressure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&amp; refuse coercion; pressured ≠ consent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&amp; Coercion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Mutual &amp; rights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mutual respect; either can stop; the law</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Mutual Zone · Your Right, Their Right</w:t>
            </w:r>
          </w:p>
        </w:tc>
      </w:tr>
    </w:tbl>
    <w:p>
      <w:pPr>
        <w:spacing w:after="140"/>
      </w:pPr>
    </w:p>
    <w:p>
      <w:pPr>
        <w:pStyle w:val="Heading1"/>
      </w:pPr>
      <w:r>
        <w:t xml:space="preserve">10. What Consent Really Is</w:t>
      </w:r>
    </w:p>
    <w:p>
      <w:pPr>
        <w:spacing w:after="130"/>
      </w:pPr>
      <w:r>
        <w:t xml:space="preserve">The game sets the standard plainly, because so much harm comes from a low one. Consent is a freely given, reversible, informed, enthusiastic, specific and ongoing 'yes' — and crucially, it is the presence of that 'yes', not merely the absence of a 'no'. Silence, freezing, going along to avoid conflict, or a 'yes' that's been worn down are not consent. The mode teaches this as a positive, attractive standard (clear, mutual willingness is better for everyone), and it establishes the vocabulary the rest of the game uses.</w:t>
      </w:r>
    </w:p>
    <w:p>
      <w:pPr>
        <w:pStyle w:val="Heading1"/>
      </w:pPr>
      <w:r>
        <w:t xml:space="preserve">11. Reading &amp; Respecting</w:t>
      </w:r>
    </w:p>
    <w:p>
      <w:pPr>
        <w:spacing w:after="130"/>
      </w:pPr>
      <w:r>
        <w:t xml:space="preserve">Consent is communicated, so this mode builds the skill of reading it — the words, the tone, and the non-verbal cues that signal enthusiasm or reluctance — and of checking in rather than assuming. It teaches that a boundary, once expressed in any form, is to be respected instantly and without sulking or persuasion, and that asking 'is this okay?' is normal and caring, not unromantic. It distinguishes a real, willing 'yes' from a hesitant or pressured one, and makes honouring the answer the obviously right move.</w:t>
      </w:r>
    </w:p>
    <w:p>
      <w:pPr>
        <w:pStyle w:val="Heading1"/>
      </w:pPr>
      <w:r>
        <w:t xml:space="preserve">12. Pressure &amp; Coercion — the UN &amp; RE Beat</w:t>
      </w:r>
    </w:p>
    <w:p>
      <w:pPr>
        <w:spacing w:after="130"/>
      </w:pPr>
      <w:r>
        <w:t xml:space="preserve">This is the protective heart of the game. Many young people absorb damaging scripts — that 'no' means 'convince me', that persistence is romantic, that a partner 'owes' intimacy, that 'if you loved me you would'. UN names and erases each of these ('wearing someone down isn't seduction, it's coercion'), and RE replaces it with the standard ('consent given under pressure, guilt or fear isn't consent at all'). It covers manipulation, guilt-trips, threats, and the fact that someone who is drunk, drugged or otherwise incapacitated cannot consent. Throughout it is even-handed — anyone of any gender can be pressured, and anyone can be the one applying pressure — and it never blames a person for what was done to them.</w:t>
      </w:r>
    </w:p>
    <w:p>
      <w:pPr>
        <w:pStyle w:val="Heading1"/>
      </w:pPr>
      <w:r>
        <w:t xml:space="preserve">13. The Mutual Zone, Rights &amp; the Law (POCSO)</w:t>
      </w:r>
    </w:p>
    <w:p>
      <w:pPr>
        <w:spacing w:after="130"/>
      </w:pPr>
      <w:r>
        <w:rPr>
          <w:b/>
          <w:bCs/>
        </w:rPr>
        <w:t xml:space="preserve">The Mutual Zone. </w:t>
      </w:r>
      <w:r>
        <w:t xml:space="preserve">The signature mode lets a young person practise getting it right: realistic scenarios where mutual respect, open communication and enthusiastic consent are the goal, and where both people's comfort counts equally. Either person can pause or stop at any time, and the 'win' is always mutual willingness, never persuasion.</w:t>
      </w:r>
    </w:p>
    <w:p>
      <w:pPr>
        <w:spacing w:after="130"/>
      </w:pPr>
      <w:r>
        <w:rPr>
          <w:b/>
          <w:bCs/>
        </w:rPr>
        <w:t xml:space="preserve">Rights and the law. </w:t>
      </w:r>
      <w:r>
        <w:t xml:space="preserve">The game is clear that both people hold the right to say no or stop at any moment, and it states the legal reality honestly: in India the age of consent is 18, so any sexual activity involving someone under 18 is a child-protection matter under the POCSO Act. The game therefore teaches consent as a principle for life and for safe adulthood — not as encouragement for under-18 activity — and it routes any disclosure of assault, abuse or coercion straight to safeguarding and help.</w:t>
      </w:r>
    </w:p>
    <w:p>
      <w:pPr>
        <w:pStyle w:val="Heading1"/>
      </w:pPr>
      <w:r>
        <w:t xml:space="preserve">14. Modes of Use</w:t>
      </w:r>
    </w:p>
    <w:p>
      <w:pPr>
        <w:spacing w:after="120"/>
      </w:pPr>
      <w:r>
        <w:rPr>
          <w:b/>
          <w:bCs/>
        </w:rPr>
        <w:t xml:space="preserve">Solo (the main way). </w:t>
      </w:r>
      <w:r>
        <w:t xml:space="preserve">A private, self-directed experience; the scenarios, pledge and questions are the young person's own.</w:t>
      </w:r>
    </w:p>
    <w:p>
      <w:pPr>
        <w:spacing w:after="120"/>
      </w:pPr>
      <w:r>
        <w:rPr>
          <w:b/>
          <w:bCs/>
        </w:rPr>
        <w:t xml:space="preserve">Classroom Mode. </w:t>
      </w:r>
      <w:r>
        <w:t xml:space="preserve">A facilitator can run the consent standard, coercion-spotting and mutual-respect scenarios with older students — strong for discussion; fits senior-secondary life-skills and the AEP.</w:t>
      </w:r>
    </w:p>
    <w:p>
      <w:pPr>
        <w:spacing w:after="120"/>
      </w:pPr>
      <w:r>
        <w:rPr>
          <w:b/>
          <w:bCs/>
        </w:rPr>
        <w:t xml:space="preserve">Beyond school. </w:t>
      </w:r>
      <w:r>
        <w:t xml:space="preserve">Suitable for youth and peer-educator settings as a respectful, non-explicit consent resource.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 warm, respectful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Consent Really Is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standard (freely given, enthusiastic, ongoing);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&amp; Respecting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cues; check in; honour boundaries instantly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&amp; Coercion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&amp; refuse coercion; pressured/incapacitated ≠ consent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Mutual Zone · Your Right, Their Right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mutual respect; the law (POCSO); anonymous Q&amp;A; Get Help</w:t>
            </w:r>
          </w:p>
        </w:tc>
      </w:tr>
    </w:tbl>
    <w:p>
      <w:pPr>
        <w:spacing w:after="140"/>
      </w:pPr>
    </w:p>
    <w:p>
      <w:pPr>
        <w:spacing w:after="130"/>
      </w:pPr>
      <w:r>
        <w:rPr>
          <w:b/>
          <w:bCs/>
        </w:rPr>
        <w:t xml:space="preserve">Interaction rules. </w:t>
      </w:r>
      <w:r>
        <w:t xml:space="preserve">Self-directed; nothing explicit; consent never rushed; the Q&amp;A is private; the 'win' is always mutual willingness; Get Help one tap away.</w:t>
      </w:r>
    </w:p>
    <w:p>
      <w:pPr>
        <w:pStyle w:val="Heading1"/>
      </w:pPr>
      <w:r>
        <w:t xml:space="preserve">16. Art &amp; Audio Direction</w:t>
      </w:r>
    </w:p>
    <w:p>
      <w:pPr>
        <w:spacing w:after="130"/>
      </w:pPr>
      <w:r>
        <w:t xml:space="preserve">A warm, respectful, contemporary aesthetic — real relationship moments rendered with care and never explicitly or graphically. Consent and boundaries have a clear, positive visual language. Audio is warm and reassuring — Sam's adult voice, UN &amp; RE, a caring theme — with a reduced-stimulation calm mode available. Diverse couples and situations are shown so every young person sees respectful intimacy that includes them.</w:t>
      </w:r>
    </w:p>
    <w:p>
      <w:pPr>
        <w:pStyle w:val="Heading1"/>
      </w:pPr>
      <w:r>
        <w:t xml:space="preserve">17. India Adaptation &amp; Localisation</w:t>
      </w:r>
    </w:p>
    <w:p>
      <w:pPr>
        <w:spacing w:after="130"/>
      </w:pPr>
      <w:r>
        <w:t xml:space="preserve">Mutual is written with India's legal and cultural realities at its centre. The age of consent is 18, so the game frames consent as a life principle and a foundation for safe adulthood rather than as encouragement for under-18 activity, and it is explicit that any sexual activity involving a minor is a POCSO matter. It addresses the local scripts that most need challenging — that persistence is romance, that a relationship or marriage implies standing consent, that a woman's clothing or presence implies willingness — and it builds in the right help: Women Helpline 181, the women-in-distress line 1091, the emergency number 112, and Childline 1098 for anyone under 18. Content is even-handed across genders, fully localised, and Classroom Mode fits senior-secondary life-skills and the AEP.</w:t>
      </w:r>
    </w:p>
    <w:p>
      <w:pPr>
        <w:pStyle w:val="Heading1"/>
      </w:pPr>
      <w:r>
        <w:t xml:space="preserve">18. Safeguarding &amp; Wellbeing (strongest in the app)</w:t>
      </w:r>
    </w:p>
    <w:p>
      <w:pPr>
        <w:pStyle w:val="ListParagraph"/>
        <w:numPr>
          <w:ilvl w:val="0"/>
          <w:numId w:val="3"/>
        </w:numPr>
        <w:spacing w:after="60"/>
      </w:pPr>
      <w:r>
        <w:rPr>
          <w:b/>
          <w:bCs/>
        </w:rPr>
        <w:t xml:space="preserve">Consent-centred and non-explicit. </w:t>
      </w:r>
      <w:r>
        <w:t xml:space="preserve">Teaches respect, communication and rights; never shows or describes explicit content.</w:t>
      </w:r>
    </w:p>
    <w:p>
      <w:pPr>
        <w:pStyle w:val="ListParagraph"/>
        <w:numPr>
          <w:ilvl w:val="0"/>
          <w:numId w:val="3"/>
        </w:numPr>
        <w:spacing w:after="60"/>
      </w:pPr>
      <w:r>
        <w:rPr>
          <w:b/>
          <w:bCs/>
        </w:rPr>
        <w:t xml:space="preserve">POCSO-aware. </w:t>
      </w:r>
      <w:r>
        <w:t xml:space="preserve">Age of consent (18) stated honestly; framed as a principle for life and safe adulthood, not encouragement.</w:t>
      </w:r>
    </w:p>
    <w:p>
      <w:pPr>
        <w:pStyle w:val="ListParagraph"/>
        <w:numPr>
          <w:ilvl w:val="0"/>
          <w:numId w:val="3"/>
        </w:numPr>
        <w:spacing w:after="60"/>
      </w:pPr>
      <w:r>
        <w:rPr>
          <w:b/>
          <w:bCs/>
        </w:rPr>
        <w:t xml:space="preserve">Never victim-blaming, always even-handed. </w:t>
      </w:r>
      <w:r>
        <w:t xml:space="preserve">Harm is the responsibility of the person who ignores consent; anyone of any gender can be harmed or can harm.</w:t>
      </w:r>
    </w:p>
    <w:p>
      <w:pPr>
        <w:pStyle w:val="ListParagraph"/>
        <w:numPr>
          <w:ilvl w:val="0"/>
          <w:numId w:val="3"/>
        </w:numPr>
        <w:spacing w:after="60"/>
      </w:pPr>
      <w:r>
        <w:rPr>
          <w:b/>
          <w:bCs/>
        </w:rPr>
        <w:t xml:space="preserve">Urgent disclosure routing. </w:t>
      </w:r>
      <w:r>
        <w:t xml:space="preserve">Any disclosure of assault, abuse or coercion is routed immediately to safeguarding and the right helpline — the highest-priority triage in the app.</w:t>
      </w:r>
    </w:p>
    <w:p>
      <w:pPr>
        <w:pStyle w:val="ListParagraph"/>
        <w:numPr>
          <w:ilvl w:val="0"/>
          <w:numId w:val="3"/>
        </w:numPr>
        <w:spacing w:after="60"/>
      </w:pPr>
      <w:r>
        <w:rPr>
          <w:b/>
          <w:bCs/>
        </w:rPr>
        <w:t xml:space="preserve">Trauma-aware. </w:t>
      </w:r>
      <w:r>
        <w:t xml:space="preserve">Scenarios are realistic but non-graphic; a calm mode and easy exit are available.</w:t>
      </w:r>
    </w:p>
    <w:p>
      <w:pPr>
        <w:pStyle w:val="ListParagraph"/>
        <w:numPr>
          <w:ilvl w:val="0"/>
          <w:numId w:val="3"/>
        </w:numPr>
        <w:spacing w:after="60"/>
      </w:pPr>
      <w:r>
        <w:rPr>
          <w:b/>
          <w:bCs/>
        </w:rPr>
        <w:t xml:space="preserve">Expert-reviewed. </w:t>
      </w:r>
      <w:r>
        <w:t xml:space="preserve">Content reviewed by child-protection, gender-violence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Couples, scenarios and cast are inclusive across gender, orientation, ability and background, so every young person learns consent and respect in a world that includes them.</w:t>
      </w:r>
    </w:p>
    <w:p>
      <w:pPr>
        <w:pStyle w:val="Heading1"/>
      </w:pPr>
      <w:r>
        <w:t xml:space="preserve">20. Privacy &amp; Data</w:t>
      </w:r>
    </w:p>
    <w:p>
      <w:pPr>
        <w:spacing w:after="130"/>
      </w:pPr>
      <w:r>
        <w:t xml:space="preserve">A private, confidential experience by design: no profile beyond what's needed, no third-party advertising, no tracking or selling of data — aligned with India's DPDP Act. The scenarios, pledge and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scenario game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Consent-standard content, cue/coercion scenarios, mutual-respect practice as CMS data; helpline directory;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Safeguarding logic</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Highest-priority distress/abuse detection in Ask-It; immediate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urgent safeguarding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#31 of the ages-15–18 chapter; Sam (young adult); builds on #15 &amp; #24; pairs with #30</w:t>
            </w:r>
          </w:p>
        </w:tc>
      </w:tr>
    </w:tbl>
    <w:p>
      <w:pPr>
        <w:spacing w:after="140"/>
      </w:pPr>
    </w:p>
    <w:p>
      <w:pPr>
        <w:pStyle w:val="Heading1"/>
      </w:pPr>
      <w:r>
        <w:t xml:space="preserve">22. Measurement &amp; Evaluation</w:t>
      </w:r>
    </w:p>
    <w:p>
      <w:pPr>
        <w:spacing w:after="130"/>
      </w:pPr>
      <w:r>
        <w:t xml:space="preserve">Learning signals: understanding consent as enthusiastic and ongoing, ability to spot and reject coercion, recognition that pressured or incapacitated 'consent' isn't consent, and a validated, age-appropriate measure of consent attitudes and rejection of rape myths — measured anonymously and ethically. Ask-It's anonymised themes and the (closely watched)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Misread as encouraging under-18 sex</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POCSO-aware; framed as life principle &amp; safe adulthood; delaying respected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Triggering for those who've experienced harm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Non-graphic; calm mode &amp; easy exit; centres support; help signposted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Victim-blaming creeping in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Explicit: responsibility lies with whoever ignores consent; even-handed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real disclosure of assault/abuse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Highest-priority urgent routing to safeguarding &amp; helplines; POCSO-aware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Localised; addresses real scripts respectfully; school-comfort toggle; expert-reviewed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Consent Really Is + Pressure &amp; Coercion (UN &amp; RE) + Get Help;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 &amp; Respecting + The Mutual Zone + Your Right, Their Right + fully open Ask Anything with urgent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discussion tools; richer scenario bank; deeper localisation</w:t>
            </w:r>
          </w:p>
        </w:tc>
      </w:tr>
    </w:tbl>
    <w:p>
      <w:pPr>
        <w:spacing w:after="140"/>
      </w:pPr>
    </w:p>
    <w:p>
      <w:pPr>
        <w:pStyle w:val="Heading1"/>
      </w:pPr>
      <w:r>
        <w:t xml:space="preserve">25. How This Fits SwipeEd</w:t>
      </w:r>
    </w:p>
    <w:p>
      <w:pPr>
        <w:spacing w:after="130"/>
      </w:pPr>
      <w:r>
        <w:t xml:space="preserve">Mutual is node #31 — the consent and relationships threads brought to their adult conclusion. It is the destination of the autonomy, boundaries and behaviour-reading taught since Chapter 1, and it underwrites Status: Know It (#30) and the identity and relationship learning of Spectrum (#32). A young person who understands that intimacy must be mutual, enthusiastic and freely given — and who can refuse and recognise coercion — carries the single most protective lesson of the whole curriculum into adult life.</w:t>
      </w:r>
    </w:p>
    <w:p>
      <w:r>
        <w:br w:type="page"/>
      </w:r>
    </w:p>
    <w:p>
      <w:pPr>
        <w:pStyle w:val="Heading1"/>
      </w:pPr>
      <w:r>
        <w:t xml:space="preserve">Appendix A — Consent Myths vs the Standard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Consent myth (Unlearn)</w:t>
            </w:r>
          </w:p>
        </w:tc>
        <w:tc>
          <w:tcPr>
            <w:tcW w:type="dxa" w:w="48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The standard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convince me'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means no; persistence is coercion, not romance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'They didn't say no, so it's yes'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is an enthusiastic 'yes', not the absence of 'no'</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'Once you start, you can't stop'</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is reversible — either person can stop anytime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relationship/marriage means automatic consent'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Consent is needed every time, by both people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'Drunk/dressed a certain way means willing'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Incapacitation isn't consent; nothing about a person implies it</w:t>
            </w:r>
          </w:p>
        </w:tc>
      </w:tr>
    </w:tbl>
    <w:p>
      <w:pPr>
        <w:spacing w:after="140"/>
      </w:pPr>
    </w:p>
    <w:p>
      <w:pPr>
        <w:pStyle w:val="Heading1"/>
      </w:pPr>
      <w:r>
        <w:t xml:space="preserve">Appendix B — The Standard, Help &amp; UN &amp; RE Lines (India)</w:t>
      </w:r>
    </w:p>
    <w:p>
      <w:pPr>
        <w:spacing w:after="120"/>
      </w:pPr>
      <w:r>
        <w:rPr>
          <w:b/>
          <w:bCs/>
        </w:rPr>
        <w:t xml:space="preserve">Consent (the standard). </w:t>
      </w:r>
      <w:r>
        <w:t xml:space="preserve">Freely given · Reversible · Informed · Enthusiastic · Specific · Ongoing — both people, every time.</w:t>
      </w:r>
    </w:p>
    <w:p>
      <w:pPr>
        <w:spacing w:after="120"/>
      </w:pPr>
      <w:r>
        <w:rPr>
          <w:b/>
          <w:bCs/>
        </w:rPr>
        <w:t xml:space="preserve">Get help (India). </w:t>
      </w:r>
      <w:r>
        <w:t xml:space="preserve">Women Helpline 181 · Women in distress 1091 · Emergency 112 · Childline (under-18) 1098 · a trusted adult or counsellor.</w:t>
      </w:r>
    </w:p>
    <w:p>
      <w:pPr>
        <w:spacing w:after="120"/>
      </w:pPr>
      <w:r>
        <w:rPr>
          <w:b/>
          <w:bCs/>
        </w:rPr>
        <w:t xml:space="preserve">UN &amp; RE. </w:t>
      </w:r>
      <w:r>
        <w:t xml:space="preserve">UN: 'Wearing someone down isn't a yes.' RE: 'Real consent is enthusiastic, mutual and can be taken back anytime — that's what makes intimacy safe and good.'</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Mutual / The Mutual Zone — </w:t>
      </w:r>
      <w:r>
        <w:t xml:space="preserve">intimacy built on both people's free, enthusiastic willingness.</w:t>
      </w:r>
    </w:p>
    <w:p>
      <w:pPr>
        <w:spacing w:after="120"/>
      </w:pPr>
      <w:r>
        <w:rPr>
          <w:b/>
          <w:bCs/>
        </w:rPr>
        <w:t xml:space="preserve">Coercion — </w:t>
      </w:r>
      <w:r>
        <w:t xml:space="preserve">pressure, guilt, threats or manipulation; it cancels consent.</w:t>
      </w:r>
    </w:p>
    <w:p>
      <w:pPr>
        <w:spacing w:after="120"/>
      </w:pPr>
      <w:r>
        <w:rPr>
          <w:b/>
          <w:bCs/>
        </w:rPr>
        <w:t xml:space="preserve">POCSO — </w:t>
      </w:r>
      <w:r>
        <w:t xml:space="preserve">India's law protecting minors; age of consent is 18.</w:t>
      </w:r>
    </w:p>
    <w:p>
      <w:pPr>
        <w:spacing w:after="40"/>
      </w:pPr>
    </w:p>
    <w:p>
      <w:pPr>
        <w:spacing w:after="80"/>
      </w:pPr>
      <w:r>
        <w:t xml:space="preserve">UNESCO (2018) International Technical Guidance on Sexuality Education — Key Concept 4 (consent &amp; violence prevention) &amp; 5 (healthy relationships). </w:t>
      </w:r>
      <w:hyperlink w:history="1" r:id="rIdafl-o03qdna165yw8hd8o">
        <w:r>
          <w:rPr>
            <w:rStyle w:val="Hyperlink"/>
            <w:sz w:val="20"/>
            <w:szCs w:val="20"/>
          </w:rPr>
          <w:t xml:space="preserve">https://unesdoc.unesco.org/ark:/48223/pf0000260770</w:t>
        </w:r>
      </w:hyperlink>
    </w:p>
    <w:p>
      <w:pPr>
        <w:spacing w:after="80"/>
      </w:pPr>
      <w:r>
        <w:t xml:space="preserve">WHO — Violence against women &amp; consent / healthy relationships. </w:t>
      </w:r>
      <w:hyperlink w:history="1" r:id="rIddqktg09enxmisgf-cia2w">
        <w:r>
          <w:rPr>
            <w:rStyle w:val="Hyperlink"/>
            <w:sz w:val="20"/>
            <w:szCs w:val="20"/>
          </w:rPr>
          <w:t xml:space="preserve">https://www.who.int/health-topics/violence-against-women</w:t>
        </w:r>
      </w:hyperlink>
    </w:p>
    <w:p>
      <w:pPr>
        <w:spacing w:after="80"/>
      </w:pPr>
      <w:r>
        <w:t xml:space="preserve">POCSO Act (India) — protection of children from sexual offences (age of consent 18). </w:t>
      </w:r>
      <w:hyperlink w:history="1" r:id="rIdbgxehvlyivz7l9ui4cn00">
        <w:r>
          <w:rPr>
            <w:rStyle w:val="Hyperlink"/>
            <w:sz w:val="20"/>
            <w:szCs w:val="20"/>
          </w:rPr>
          <w:t xml:space="preserve">https://wcd.nic.in/acts/protection-children-sexual-offences-act-2012</w:t>
        </w:r>
      </w:hyperlink>
    </w:p>
    <w:p>
      <w:pPr>
        <w:spacing w:after="130"/>
      </w:pPr>
      <w:r>
        <w:rPr>
          <w:b/>
          <w:bCs/>
          <w:sz w:val="20"/>
          <w:szCs w:val="20"/>
        </w:rPr>
        <w:t xml:space="preserve">Delivery context: </w:t>
      </w:r>
      <w:r>
        <w:rPr>
          <w:sz w:val="20"/>
          <w:szCs w:val="20"/>
        </w:rPr>
        <w:t xml:space="preserve">node #31 of the SwipeEd app (ages 15–18, Chapter 5); Sam (young adult) hosts, UN &amp; RE at the consent myths; builds on #15 &amp; #24, pairs with #30. Consent as enthusiastic/ongoing/mutual; never explicit; even-handed; POCSO-aware; strongest safeguarding &amp; urgent disclosure routing;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Mutual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E185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fl-o03qdna165yw8hd8o" Type="http://schemas.openxmlformats.org/officeDocument/2006/relationships/hyperlink" Target="https://unesdoc.unesco.org/ark:/48223/pf0000260770" TargetMode="External"/><Relationship Id="rIddqktg09enxmisgf-cia2w" Type="http://schemas.openxmlformats.org/officeDocument/2006/relationships/hyperlink" Target="https://www.who.int/health-topics/violence-against-women" TargetMode="External"/><Relationship Id="rIdbgxehvlyivz7l9ui4cn00" Type="http://schemas.openxmlformats.org/officeDocument/2006/relationships/hyperlink" Target="https://wcd.nic.in/acts/protection-children-sexual-offences-act-2012"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 Game Design Document (Ages 15–18)</dc:title>
  <dc:creator>Cowork</dc:creator>
  <cp:lastModifiedBy>Un-named</cp:lastModifiedBy>
  <cp:revision>1</cp:revision>
  <dcterms:created xsi:type="dcterms:W3CDTF">2026-06-19T20:29:33.128Z</dcterms:created>
  <dcterms:modified xsi:type="dcterms:W3CDTF">2026-06-19T20:29:33.128Z</dcterms:modified>
</cp:coreProperties>
</file>

<file path=docProps/custom.xml><?xml version="1.0" encoding="utf-8"?>
<Properties xmlns="http://schemas.openxmlformats.org/officeDocument/2006/custom-properties" xmlns:vt="http://schemas.openxmlformats.org/officeDocument/2006/docPropsVTypes"/>
</file>