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45309"/>
          <w:sz w:val="42"/>
          <w:szCs w:val="42"/>
        </w:rPr>
        <w:t xml:space="preserve">MONEY &amp; INDEPENDENCE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Standing on Your Own Feet — Money, Work and the Freedom It Buys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#g48 · Ages 18–22 (Ch.6 College) · Thread C (Feelings &amp; Life Skills · Work &amp; Money) · Mobile tools + sim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820"/>
        <w:jc w:val="center"/>
      </w:pPr>
      <w:r>
        <w:rPr>
          <w:i/>
          <w:iCs/>
          <w:sz w:val="22"/>
          <w:szCs w:val="22"/>
        </w:rPr>
        <w:t xml:space="preserve">“Money isn't just money — it's independence, safety and choices. Learn to earn it, manage it, and never let anyone control you through it.”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Money &amp; Independence is the College node for the Work &amp; Money life-domain. It builds the financial literacy and autonomy that underpin an independent adult life: budgeting a stipend or first salary, saving and avoiding debt traps, the basics of earning and negotiating, money in relationships — and, crucially, financial independence as a foundation of equality and a route out of abuse, which matters most for the women this work exists for.</w:t>
      </w:r>
    </w:p>
    <w:p>
      <w:pPr>
        <w:pStyle w:val="Heading1"/>
      </w:pPr>
      <w:r>
        <w:t xml:space="preserve">2. The Adult Settings (Ch.6)</w:t>
      </w:r>
    </w:p>
    <w:p>
      <w:pPr>
        <w:spacing w:after="130"/>
      </w:pPr>
      <w:r>
        <w:t xml:space="preserve">Runs at the Chapter-6 adult settings (self-directed, ungated, adult tone, tools + a light money-sim, Sam as an adult peer).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financial-literacy tools + light sim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Earn, budget, save, stay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 &amp; Money domain; UNESCO 5.2 (decisions), 2.2 (rights)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18–22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(adult 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Low female workforce participation; pay gap; financial control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Money = freedom. </w:t>
      </w:r>
      <w:r>
        <w:t xml:space="preserve">Financial independence buys choices, safety and the power to walk away.</w:t>
      </w:r>
    </w:p>
    <w:p>
      <w:pPr>
        <w:spacing w:after="120"/>
      </w:pPr>
      <w:r>
        <w:rPr>
          <w:b/>
          <w:bCs/>
        </w:rPr>
        <w:t xml:space="preserve">Especially for women. </w:t>
      </w:r>
      <w:r>
        <w:t xml:space="preserve">Economic autonomy is foundational to equality — a recurring equity thread.</w:t>
      </w:r>
    </w:p>
    <w:p>
      <w:pPr>
        <w:spacing w:after="120"/>
      </w:pPr>
      <w:r>
        <w:rPr>
          <w:b/>
          <w:bCs/>
        </w:rPr>
        <w:t xml:space="preserve">Practical, not preachy. </w:t>
      </w:r>
      <w:r>
        <w:t xml:space="preserve">Real budgeting, saving and earning skills for a real stipend/salary.</w:t>
      </w:r>
    </w:p>
    <w:p>
      <w:pPr>
        <w:spacing w:after="120"/>
      </w:pPr>
      <w:r>
        <w:rPr>
          <w:b/>
          <w:bCs/>
        </w:rPr>
        <w:t xml:space="preserve">Money is never control. </w:t>
      </w:r>
      <w:r>
        <w:t xml:space="preserve">Financial control in a relationship is a red flag, not love.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 young adult should be able to: budget income and expenses; build a savings habit and recognise debt traps; understand the basics of earning, payslips and negotiating; manage money fairly in a relationship and spot financial control as a form of abuse; and value their own financial independence. This is the Work &amp; Money domain with UNESCO 5.2 and 2.2; it builds on Life Ready (#g42).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Budget It. </w:t>
      </w:r>
      <w:r>
        <w:t xml:space="preserve">A light sim: balance a real stipend/salary across needs, wants and savings.</w:t>
      </w:r>
    </w:p>
    <w:p>
      <w:pPr>
        <w:spacing w:after="120"/>
      </w:pPr>
      <w:r>
        <w:rPr>
          <w:b/>
          <w:bCs/>
        </w:rPr>
        <w:t xml:space="preserve">2 · Save &amp; Avoid Traps. </w:t>
      </w:r>
      <w:r>
        <w:t xml:space="preserve">Saving habits; debt, EMIs, scams and 'buy now' traps.</w:t>
      </w:r>
    </w:p>
    <w:p>
      <w:pPr>
        <w:spacing w:after="120"/>
      </w:pPr>
      <w:r>
        <w:rPr>
          <w:b/>
          <w:bCs/>
        </w:rPr>
        <w:t xml:space="preserve">3 · Earn &amp; Ask. </w:t>
      </w:r>
      <w:r>
        <w:t xml:space="preserve">Payslips, basic taxes, and the confidence to negotiate pay (the gap, and closing it).</w:t>
      </w:r>
    </w:p>
    <w:p>
      <w:pPr>
        <w:spacing w:after="120"/>
      </w:pPr>
      <w:r>
        <w:rPr>
          <w:b/>
          <w:bCs/>
        </w:rPr>
        <w:t xml:space="preserve">4 · Money &amp; Love. </w:t>
      </w:r>
      <w:r>
        <w:t xml:space="preserve">The UN &amp; RE beat: fair money in relationships; busting 'he handles the money' and spotting financial control.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budget tool &amp; checklists; anonymous Q&amp;A.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India has one of the world's lowest rates of women's workforce participation and a real pay gap, and financial decisions are often gendered (men 'handle the money'). Money &amp; Independence pushes financial autonomy for everyone, especially young women — owning a bank account, earning, and never being financially dependent in a way that traps them. It uses Indian realities (UPI, EMIs, first-job payslips, family financial expectations) and flags financial control as recognised abuse under the Domestic Violence Act. Fully localised; not financial advice.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control named as abuse; routes to DV help where relevant (181/1091).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Educational, not financial advice; no products promoted; no real financial data collected.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Empowering, equity-forward (women's autonomy); private/DPDP; on-device.</w:t>
      </w:r>
    </w:p>
    <w:p>
      <w:pPr>
        <w:spacing w:after="130"/>
      </w:pPr>
      <w:r>
        <w:t xml:space="preserve">Self-directed, audio, large targets, screen-reader/switch, calm mode, offline, low-end. Ships as node g48 (Ch.6); Sam (adult); builds on #g42; tools + sim;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Budgeting/saving knowledge, intention to keep financial independence, recognition of financial control (anonymous).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Mistaken for financial advice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Clear 'educational only'; no product promotion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Gendered money norms persist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Equity-forward; women's autonomy centred; UN &amp; RE on 'he handles money'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Collecting sensitive financial 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None collected; on-device, generic examples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Budget It + Save &amp; Avoid Traps. Phase 2: Earn &amp; Ask + Money &amp; Love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g48 anchors the Work &amp; Money domain in College, pairing with Mind &amp; Belonging (#g49) and Find Your Feet (#g52), and continuing into Money, Together (#g58) when partnerships and shared finances begin.</w:t>
      </w:r>
    </w:p>
    <w:p>
      <w:pPr>
        <w:spacing w:after="80"/>
      </w:pPr>
      <w:r>
        <w:t xml:space="preserve">UN Women — women's economic empowerment &amp; financial independence. </w:t>
      </w:r>
      <w:hyperlink w:history="1" r:id="rIdq8txrn-7va1tajc21cuc1">
        <w:r>
          <w:rPr>
            <w:rStyle w:val="Hyperlink"/>
            <w:sz w:val="20"/>
            <w:szCs w:val="20"/>
          </w:rPr>
          <w:t xml:space="preserve">https://www.unwomen.org/en/what-we-do/economic-empowerment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Money &amp; Independence — GDD (Ages 18–22)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8txrn-7va1tajc21cuc1" Type="http://schemas.openxmlformats.org/officeDocument/2006/relationships/hyperlink" Target="https://www.unwomen.org/en/what-we-do/economic-empowermen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Money &amp; Independence — Game Design Document (Ages 18–22)</dc:title>
  <dc:creator>Cowork</dc:creator>
  <cp:lastModifiedBy>Un-named</cp:lastModifiedBy>
  <cp:revision>1</cp:revision>
  <dcterms:created xsi:type="dcterms:W3CDTF">2026-06-20T20:49:27.086Z</dcterms:created>
  <dcterms:modified xsi:type="dcterms:W3CDTF">2026-06-20T20:49:27.086Z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