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E2A6" w14:textId="77777777" w:rsidR="00117CCC" w:rsidRDefault="00117CCC" w:rsidP="00117CCC">
      <w:r>
        <w:t xml:space="preserve">Based on the technical requirements for the </w:t>
      </w:r>
      <w:proofErr w:type="spellStart"/>
      <w:r>
        <w:t>Playto</w:t>
      </w:r>
      <w:proofErr w:type="spellEnd"/>
      <w:r>
        <w:t xml:space="preserve"> Payout Engine, here is a step-by-step breakdown of how this project is implemented:</w:t>
      </w:r>
    </w:p>
    <w:p w14:paraId="0471DA24" w14:textId="77777777" w:rsidR="00117CCC" w:rsidRDefault="00117CCC" w:rsidP="00117CCC"/>
    <w:p w14:paraId="1ECA56C5" w14:textId="77777777" w:rsidR="00117CCC" w:rsidRDefault="00117CCC" w:rsidP="00117CCC">
      <w:r>
        <w:t xml:space="preserve">  1. Merchant Ledger &amp; Money Integrity</w:t>
      </w:r>
    </w:p>
    <w:p w14:paraId="536F862D" w14:textId="77777777" w:rsidR="00117CCC" w:rsidRDefault="00117CCC" w:rsidP="00117CCC">
      <w:r>
        <w:t xml:space="preserve">  The system ensures that money is never lost or incorrectly calculated by following strict accounting principles:</w:t>
      </w:r>
    </w:p>
    <w:p w14:paraId="787B588A" w14:textId="77777777" w:rsidR="00117CCC" w:rsidRDefault="00117CCC" w:rsidP="00117CCC">
      <w:r>
        <w:t xml:space="preserve">   * Data Types: All monetary values are stored in the database as </w:t>
      </w:r>
      <w:proofErr w:type="spellStart"/>
      <w:r>
        <w:t>BigIntegerField</w:t>
      </w:r>
      <w:proofErr w:type="spellEnd"/>
      <w:r>
        <w:t xml:space="preserve"> in paise (e.g., ₹1.00 is 100). This avoids the floating-point errors inherent in </w:t>
      </w:r>
      <w:proofErr w:type="spellStart"/>
      <w:r>
        <w:t>FloatField</w:t>
      </w:r>
      <w:proofErr w:type="spellEnd"/>
    </w:p>
    <w:p w14:paraId="2F00B16D" w14:textId="77777777" w:rsidR="00117CCC" w:rsidRDefault="00117CCC" w:rsidP="00117CCC">
      <w:r>
        <w:t xml:space="preserve">     or </w:t>
      </w:r>
      <w:proofErr w:type="spellStart"/>
      <w:r>
        <w:t>DecimalField</w:t>
      </w:r>
      <w:proofErr w:type="spellEnd"/>
      <w:r>
        <w:t>.</w:t>
      </w:r>
    </w:p>
    <w:p w14:paraId="48A36FD9" w14:textId="77777777" w:rsidR="00117CCC" w:rsidRDefault="00117CCC" w:rsidP="00117CCC">
      <w:r>
        <w:t xml:space="preserve">   * Balance Calculation: The balance is never cached on a column. Instead, </w:t>
      </w:r>
      <w:proofErr w:type="spellStart"/>
      <w:r>
        <w:t>LedgerService.get_balance</w:t>
      </w:r>
      <w:proofErr w:type="spellEnd"/>
      <w:r>
        <w:t xml:space="preserve"> uses database-level aggregation (Sum and Coalesce) to calculate the sum of</w:t>
      </w:r>
    </w:p>
    <w:p w14:paraId="4106BC16" w14:textId="77777777" w:rsidR="00117CCC" w:rsidRDefault="00117CCC" w:rsidP="00117CCC">
      <w:r>
        <w:t xml:space="preserve">     credits minus debits.</w:t>
      </w:r>
    </w:p>
    <w:p w14:paraId="3A6A732E" w14:textId="77777777" w:rsidR="00117CCC" w:rsidRDefault="00117CCC" w:rsidP="00117CCC">
      <w:r>
        <w:t xml:space="preserve">   * Held Funds: The "Available Balance" is derived by taking the ledger total and subtracting the "Held Balance" (the sum of all payouts currently in pending or processing</w:t>
      </w:r>
    </w:p>
    <w:p w14:paraId="20D187BA" w14:textId="77777777" w:rsidR="00117CCC" w:rsidRDefault="00117CCC" w:rsidP="00117CCC">
      <w:r>
        <w:t xml:space="preserve">     states).</w:t>
      </w:r>
    </w:p>
    <w:p w14:paraId="2150A025" w14:textId="77777777" w:rsidR="00117CCC" w:rsidRDefault="00117CCC" w:rsidP="00117CCC"/>
    <w:p w14:paraId="2D1C8069" w14:textId="77777777" w:rsidR="00117CCC" w:rsidRDefault="00117CCC" w:rsidP="00117CCC">
      <w:r>
        <w:t xml:space="preserve">  2. Payout Request API &amp; Concurrency</w:t>
      </w:r>
    </w:p>
    <w:p w14:paraId="3977153C" w14:textId="77777777" w:rsidR="00117CCC" w:rsidRDefault="00117CCC" w:rsidP="00117CCC">
      <w:r>
        <w:t xml:space="preserve">  When a merchant hits POST /</w:t>
      </w:r>
      <w:proofErr w:type="spellStart"/>
      <w:r>
        <w:t>api</w:t>
      </w:r>
      <w:proofErr w:type="spellEnd"/>
      <w:r>
        <w:t>/v1/payouts/, the system handles the "check-then-deduct" race condition:</w:t>
      </w:r>
    </w:p>
    <w:p w14:paraId="28767784" w14:textId="77777777" w:rsidR="00117CCC" w:rsidRDefault="00117CCC" w:rsidP="00117CCC">
      <w:r>
        <w:t xml:space="preserve">   * Row-Level Locking: Inside </w:t>
      </w:r>
      <w:proofErr w:type="spellStart"/>
      <w:r>
        <w:t>PayoutService.create_payout</w:t>
      </w:r>
      <w:proofErr w:type="spellEnd"/>
      <w:r>
        <w:t xml:space="preserve">, the system uses </w:t>
      </w:r>
      <w:proofErr w:type="spellStart"/>
      <w:proofErr w:type="gramStart"/>
      <w:r>
        <w:t>Merchant.objects.select</w:t>
      </w:r>
      <w:proofErr w:type="gramEnd"/>
      <w:r>
        <w:t>_for_</w:t>
      </w:r>
      <w:proofErr w:type="gramStart"/>
      <w:r>
        <w:t>update</w:t>
      </w:r>
      <w:proofErr w:type="spellEnd"/>
      <w:r>
        <w:t>(</w:t>
      </w:r>
      <w:proofErr w:type="gramEnd"/>
      <w:r>
        <w:t>) to lock the merchant's row in PostgreSQL. This ensures that if</w:t>
      </w:r>
    </w:p>
    <w:p w14:paraId="63D3B8D3" w14:textId="77777777" w:rsidR="00117CCC" w:rsidRDefault="00117CCC" w:rsidP="00117CCC">
      <w:r>
        <w:t xml:space="preserve">     two requests arrive at the exact same </w:t>
      </w:r>
      <w:proofErr w:type="gramStart"/>
      <w:r>
        <w:t>millisecond,</w:t>
      </w:r>
      <w:proofErr w:type="gramEnd"/>
      <w:r>
        <w:t xml:space="preserve"> the second request must wait until the first one is finished.</w:t>
      </w:r>
    </w:p>
    <w:p w14:paraId="4C66677E" w14:textId="77777777" w:rsidR="00117CCC" w:rsidRDefault="00117CCC" w:rsidP="00117CCC">
      <w:r>
        <w:t xml:space="preserve">   * Atomic Debit: If the balance is sufficient, the system creates a Payout record and a corresponding DEBIT entry in the </w:t>
      </w:r>
      <w:proofErr w:type="spellStart"/>
      <w:r>
        <w:t>LedgerEntry</w:t>
      </w:r>
      <w:proofErr w:type="spellEnd"/>
      <w:r>
        <w:t xml:space="preserve"> table within a single database</w:t>
      </w:r>
    </w:p>
    <w:p w14:paraId="0F9D3BBF" w14:textId="77777777" w:rsidR="00117CCC" w:rsidRDefault="00117CCC" w:rsidP="00117CCC">
      <w:r>
        <w:t xml:space="preserve">     transaction.</w:t>
      </w:r>
    </w:p>
    <w:p w14:paraId="1E09C23D" w14:textId="77777777" w:rsidR="00117CCC" w:rsidRDefault="00117CCC" w:rsidP="00117CCC"/>
    <w:p w14:paraId="776D6C4F" w14:textId="77777777" w:rsidR="00117CCC" w:rsidRDefault="00117CCC" w:rsidP="00117CCC">
      <w:r>
        <w:lastRenderedPageBreak/>
        <w:t xml:space="preserve">  3. Idempotency System</w:t>
      </w:r>
    </w:p>
    <w:p w14:paraId="3BE0FDD9" w14:textId="77777777" w:rsidR="00117CCC" w:rsidRDefault="00117CCC" w:rsidP="00117CCC">
      <w:r>
        <w:t xml:space="preserve">  To prevent duplicate payouts if a merchant retries a failed network request:</w:t>
      </w:r>
    </w:p>
    <w:p w14:paraId="41773E15" w14:textId="77777777" w:rsidR="00117CCC" w:rsidRDefault="00117CCC" w:rsidP="00117CCC">
      <w:r>
        <w:t xml:space="preserve">   * Idempotency-Key Header: Every payout request requires a merchant-supplied UUID in the Idempotency-Key header.</w:t>
      </w:r>
    </w:p>
    <w:p w14:paraId="169573B6" w14:textId="77777777" w:rsidR="00117CCC" w:rsidRDefault="00117CCC" w:rsidP="00117CCC">
      <w:r>
        <w:t xml:space="preserve">   * Key Storage: The </w:t>
      </w:r>
      <w:proofErr w:type="spellStart"/>
      <w:r>
        <w:t>IdempotencyKey</w:t>
      </w:r>
      <w:proofErr w:type="spellEnd"/>
      <w:r>
        <w:t xml:space="preserve"> model stores the first response generated for a specific key.</w:t>
      </w:r>
    </w:p>
    <w:p w14:paraId="7E84DCEA" w14:textId="77777777" w:rsidR="00117CCC" w:rsidRDefault="00117CCC" w:rsidP="00117CCC">
      <w:r>
        <w:t xml:space="preserve">   * Fast Return: If the same key is sent again within 24 hours, the </w:t>
      </w:r>
      <w:proofErr w:type="spellStart"/>
      <w:r>
        <w:t>PayoutService</w:t>
      </w:r>
      <w:proofErr w:type="spellEnd"/>
      <w:r>
        <w:t xml:space="preserve"> identifies the existing key and returns the exact same cached response without attempting to</w:t>
      </w:r>
    </w:p>
    <w:p w14:paraId="4A1BE801" w14:textId="77777777" w:rsidR="00117CCC" w:rsidRDefault="00117CCC" w:rsidP="00117CCC">
      <w:r>
        <w:t xml:space="preserve">     create a second payout or deducting funds again.</w:t>
      </w:r>
    </w:p>
    <w:p w14:paraId="2BA056E4" w14:textId="77777777" w:rsidR="00117CCC" w:rsidRDefault="00117CCC" w:rsidP="00117CCC"/>
    <w:p w14:paraId="41322B37" w14:textId="77777777" w:rsidR="00117CCC" w:rsidRDefault="00117CCC" w:rsidP="00117CCC">
      <w:r>
        <w:t xml:space="preserve">  4. Payout Processor (Background Worker)</w:t>
      </w:r>
    </w:p>
    <w:p w14:paraId="3CB0B446" w14:textId="77777777" w:rsidR="00117CCC" w:rsidRDefault="00117CCC" w:rsidP="00117CCC">
      <w:r>
        <w:t xml:space="preserve">  The project uses Celery with Redis to process payouts asynchronously:</w:t>
      </w:r>
    </w:p>
    <w:p w14:paraId="6200AC5B" w14:textId="77777777" w:rsidR="00117CCC" w:rsidRDefault="00117CCC" w:rsidP="00117CCC">
      <w:r>
        <w:t xml:space="preserve">   * Simulation: The </w:t>
      </w:r>
      <w:proofErr w:type="spellStart"/>
      <w:r>
        <w:t>process_payout_task</w:t>
      </w:r>
      <w:proofErr w:type="spellEnd"/>
      <w:r>
        <w:t xml:space="preserve"> simulates bank API behavior with the required 70/20/10 split (Success/Failure/Hang).</w:t>
      </w:r>
    </w:p>
    <w:p w14:paraId="4EE11179" w14:textId="77777777" w:rsidR="00117CCC" w:rsidRDefault="00117CCC" w:rsidP="00117CCC">
      <w:r>
        <w:t xml:space="preserve">   * State Machine: All transitions (e.g., pending -&gt; processing -&gt; completed) are governed by the </w:t>
      </w:r>
      <w:proofErr w:type="spellStart"/>
      <w:r>
        <w:t>Payout.transition_to</w:t>
      </w:r>
      <w:proofErr w:type="spellEnd"/>
      <w:r>
        <w:t xml:space="preserve"> method, which enforces legal state changes.</w:t>
      </w:r>
    </w:p>
    <w:p w14:paraId="2B6836CF" w14:textId="77777777" w:rsidR="00117CCC" w:rsidRDefault="00117CCC" w:rsidP="00117CCC">
      <w:r>
        <w:t xml:space="preserve">   * Atomic Reversals: If a payout fails (the 20% case), the </w:t>
      </w:r>
      <w:proofErr w:type="spellStart"/>
      <w:r>
        <w:t>transition_payout</w:t>
      </w:r>
      <w:proofErr w:type="spellEnd"/>
      <w:r>
        <w:t xml:space="preserve"> service atomically creates a CREDIT entry in the ledger to return the held funds to the</w:t>
      </w:r>
    </w:p>
    <w:p w14:paraId="580B7399" w14:textId="77777777" w:rsidR="00117CCC" w:rsidRDefault="00117CCC" w:rsidP="00117CCC">
      <w:r>
        <w:t xml:space="preserve">     merchant's available balance.</w:t>
      </w:r>
    </w:p>
    <w:p w14:paraId="4A5E8A99" w14:textId="77777777" w:rsidR="00117CCC" w:rsidRDefault="00117CCC" w:rsidP="00117CCC"/>
    <w:p w14:paraId="27F7FD81" w14:textId="77777777" w:rsidR="00117CCC" w:rsidRDefault="00117CCC" w:rsidP="00117CCC">
      <w:r>
        <w:t xml:space="preserve">  5. Retry Logic &amp; Error Handling</w:t>
      </w:r>
    </w:p>
    <w:p w14:paraId="6FC5033F" w14:textId="77777777" w:rsidR="00117CCC" w:rsidRDefault="00117CCC" w:rsidP="00117CCC">
      <w:r>
        <w:t xml:space="preserve">  Payouts that "hang" (the 10% case) are handled by a dedicated Celery Beat task:</w:t>
      </w:r>
    </w:p>
    <w:p w14:paraId="741A695E" w14:textId="77777777" w:rsidR="00117CCC" w:rsidRDefault="00117CCC" w:rsidP="00117CCC">
      <w:r>
        <w:t xml:space="preserve">   * Stale Detection: The </w:t>
      </w:r>
      <w:proofErr w:type="spellStart"/>
      <w:r>
        <w:t>retry_stale_payouts</w:t>
      </w:r>
      <w:proofErr w:type="spellEnd"/>
      <w:r>
        <w:t xml:space="preserve"> task runs every 10 seconds to find payouts stuck in processing for more than 30 seconds.</w:t>
      </w:r>
    </w:p>
    <w:p w14:paraId="34492120" w14:textId="77777777" w:rsidR="00117CCC" w:rsidRDefault="00117CCC" w:rsidP="00117CCC">
      <w:r>
        <w:t xml:space="preserve">   * Exponential Backoff: It retries these payouts with increasing wait times (30s, 60s, 120s).</w:t>
      </w:r>
    </w:p>
    <w:p w14:paraId="7488AAB4" w14:textId="77777777" w:rsidR="00117CCC" w:rsidRDefault="00117CCC" w:rsidP="00117CCC">
      <w:r>
        <w:t xml:space="preserve">   * Terminal Failure: After 3 failed attempts, the payout is marked as failed, and the funds are automatically returned to the merchant.</w:t>
      </w:r>
    </w:p>
    <w:p w14:paraId="3A09B2AD" w14:textId="77777777" w:rsidR="00117CCC" w:rsidRDefault="00117CCC" w:rsidP="00117CCC"/>
    <w:p w14:paraId="21187748" w14:textId="77777777" w:rsidR="00117CCC" w:rsidRDefault="00117CCC" w:rsidP="00117CCC">
      <w:r>
        <w:lastRenderedPageBreak/>
        <w:t xml:space="preserve">  6. Merchant Dashboard (React + Tailwind)</w:t>
      </w:r>
    </w:p>
    <w:p w14:paraId="42A4D63B" w14:textId="77777777" w:rsidR="00117CCC" w:rsidRDefault="00117CCC" w:rsidP="00117CCC">
      <w:r>
        <w:t xml:space="preserve">  The frontend provides a real-time view of the engine's state:</w:t>
      </w:r>
    </w:p>
    <w:p w14:paraId="48BB5D71" w14:textId="77777777" w:rsidR="00117CCC" w:rsidRDefault="00117CCC" w:rsidP="00117CCC">
      <w:r>
        <w:t xml:space="preserve">   * Balance Display: Shows available vs. held balance, updated live.</w:t>
      </w:r>
    </w:p>
    <w:p w14:paraId="56FC80E1" w14:textId="77777777" w:rsidR="00117CCC" w:rsidRDefault="00117CCC" w:rsidP="00117CCC">
      <w:r>
        <w:t xml:space="preserve">   * Payout Form: Automatically generates and manages idempotency keys, ensuring the UI remains in sync with the </w:t>
      </w:r>
      <w:proofErr w:type="spellStart"/>
      <w:r>
        <w:t>backend's</w:t>
      </w:r>
      <w:proofErr w:type="spellEnd"/>
      <w:r>
        <w:t xml:space="preserve"> safety mechanisms.</w:t>
      </w:r>
    </w:p>
    <w:p w14:paraId="6AD4D857" w14:textId="2FE926DC" w:rsidR="00883635" w:rsidRDefault="00117CCC" w:rsidP="00117CCC">
      <w:r>
        <w:t xml:space="preserve">   * Live Updates: The payout history table polls the API every 5 seconds to show the background worker's progress through the pending, processing, and completed/failed states.</w:t>
      </w:r>
    </w:p>
    <w:sectPr w:rsidR="0088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CC"/>
    <w:rsid w:val="00117CCC"/>
    <w:rsid w:val="003E7062"/>
    <w:rsid w:val="007B29E0"/>
    <w:rsid w:val="00883635"/>
    <w:rsid w:val="00D5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C18E"/>
  <w15:chartTrackingRefBased/>
  <w15:docId w15:val="{121AB8F6-CEA0-4DA5-92B3-59F72E0A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PAIKRA</dc:creator>
  <cp:keywords/>
  <dc:description/>
  <cp:lastModifiedBy>PRIYANSHU PAIKRA</cp:lastModifiedBy>
  <cp:revision>1</cp:revision>
  <dcterms:created xsi:type="dcterms:W3CDTF">2026-04-27T20:08:00Z</dcterms:created>
  <dcterms:modified xsi:type="dcterms:W3CDTF">2026-04-27T20:08:00Z</dcterms:modified>
</cp:coreProperties>
</file>