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C628C" w14:textId="0A0F272F" w:rsidR="00965C31" w:rsidRPr="00AF46D7" w:rsidRDefault="00AF46D7" w:rsidP="0047553B">
      <w:pPr>
        <w:jc w:val="center"/>
        <w:rPr>
          <w:rFonts w:cstheme="minorHAnsi"/>
          <w:b/>
          <w:bCs/>
          <w:sz w:val="24"/>
          <w:szCs w:val="24"/>
          <w:lang w:val="en-US"/>
        </w:rPr>
      </w:pPr>
      <w:r w:rsidRPr="00AF46D7">
        <w:rPr>
          <w:rStyle w:val="normaltextrun"/>
          <w:rFonts w:ascii="Calibri" w:hAnsi="Calibri" w:cs="Calibri"/>
          <w:b/>
          <w:bCs/>
          <w:color w:val="000000"/>
          <w:sz w:val="28"/>
          <w:szCs w:val="28"/>
          <w:u w:val="single"/>
          <w:shd w:val="clear" w:color="auto" w:fill="FFFFFF"/>
        </w:rPr>
        <w:t>High</w:t>
      </w:r>
      <w:r w:rsidRPr="00AF46D7">
        <w:rPr>
          <w:rStyle w:val="normaltextrun"/>
          <w:rFonts w:ascii="Calibri" w:hAnsi="Calibri" w:cs="Calibri"/>
          <w:b/>
          <w:bCs/>
          <w:color w:val="000000"/>
          <w:sz w:val="28"/>
          <w:szCs w:val="28"/>
          <w:u w:val="single"/>
          <w:shd w:val="clear" w:color="auto" w:fill="FFFFFF"/>
        </w:rPr>
        <w:t>-</w:t>
      </w:r>
      <w:r w:rsidRPr="00AF46D7">
        <w:rPr>
          <w:rStyle w:val="normaltextrun"/>
          <w:rFonts w:ascii="Calibri" w:hAnsi="Calibri" w:cs="Calibri"/>
          <w:b/>
          <w:bCs/>
          <w:color w:val="000000"/>
          <w:sz w:val="28"/>
          <w:szCs w:val="28"/>
          <w:u w:val="single"/>
          <w:shd w:val="clear" w:color="auto" w:fill="FFFFFF"/>
        </w:rPr>
        <w:t>Performance</w:t>
      </w:r>
      <w:r w:rsidRPr="00AF46D7">
        <w:rPr>
          <w:rStyle w:val="normaltextrun"/>
          <w:rFonts w:ascii="Calibri" w:hAnsi="Calibri" w:cs="Calibri"/>
          <w:b/>
          <w:bCs/>
          <w:color w:val="000000"/>
          <w:sz w:val="28"/>
          <w:szCs w:val="28"/>
          <w:u w:val="single"/>
          <w:shd w:val="clear" w:color="auto" w:fill="FFFFFF"/>
        </w:rPr>
        <w:t>-</w:t>
      </w:r>
      <w:r w:rsidRPr="00AF46D7">
        <w:rPr>
          <w:rStyle w:val="normaltextrun"/>
          <w:rFonts w:ascii="Calibri" w:hAnsi="Calibri" w:cs="Calibri"/>
          <w:b/>
          <w:bCs/>
          <w:color w:val="000000"/>
          <w:sz w:val="28"/>
          <w:szCs w:val="28"/>
          <w:u w:val="single"/>
          <w:shd w:val="clear" w:color="auto" w:fill="FFFFFF"/>
        </w:rPr>
        <w:t>Computing </w:t>
      </w:r>
      <w:r w:rsidRPr="00AF46D7">
        <w:rPr>
          <w:rStyle w:val="normaltextrun"/>
          <w:rFonts w:ascii="Calibri" w:hAnsi="Calibri" w:cs="Calibri"/>
          <w:b/>
          <w:bCs/>
          <w:color w:val="000000"/>
          <w:sz w:val="28"/>
          <w:szCs w:val="28"/>
          <w:u w:val="single"/>
          <w:shd w:val="clear" w:color="auto" w:fill="FFFFFF"/>
        </w:rPr>
        <w:t>Application</w:t>
      </w:r>
      <w:r w:rsidRPr="00AF46D7">
        <w:rPr>
          <w:rStyle w:val="normaltextrun"/>
          <w:rFonts w:ascii="Calibri" w:hAnsi="Calibri" w:cs="Calibri"/>
          <w:b/>
          <w:bCs/>
          <w:color w:val="000000"/>
          <w:sz w:val="28"/>
          <w:szCs w:val="28"/>
          <w:shd w:val="clear" w:color="auto" w:fill="FFFFFF"/>
        </w:rPr>
        <w:t xml:space="preserve">: </w:t>
      </w:r>
      <w:r w:rsidRPr="00AF46D7">
        <w:rPr>
          <w:rFonts w:cstheme="minorHAnsi"/>
          <w:b/>
          <w:bCs/>
          <w:sz w:val="28"/>
          <w:szCs w:val="28"/>
          <w:lang w:val="en-US"/>
        </w:rPr>
        <w:t xml:space="preserve">Connected </w:t>
      </w:r>
      <w:r w:rsidR="00F56484" w:rsidRPr="00AF46D7">
        <w:rPr>
          <w:rFonts w:cstheme="minorHAnsi"/>
          <w:b/>
          <w:bCs/>
          <w:sz w:val="28"/>
          <w:szCs w:val="28"/>
          <w:lang w:val="en-US"/>
        </w:rPr>
        <w:t>Autonomous Vehicles</w:t>
      </w:r>
    </w:p>
    <w:p w14:paraId="0FF9B462" w14:textId="7989CE6B" w:rsidR="00295B51" w:rsidRPr="008D5DDC" w:rsidRDefault="00295B51" w:rsidP="0047553B">
      <w:pPr>
        <w:pStyle w:val="paragraph"/>
        <w:spacing w:before="0" w:beforeAutospacing="0" w:after="0" w:afterAutospacing="0"/>
        <w:jc w:val="both"/>
        <w:textAlignment w:val="baseline"/>
        <w:rPr>
          <w:rStyle w:val="eop"/>
          <w:rFonts w:asciiTheme="minorHAnsi" w:hAnsiTheme="minorHAnsi" w:cstheme="minorHAnsi"/>
        </w:rPr>
      </w:pPr>
    </w:p>
    <w:p w14:paraId="05370FA6" w14:textId="76105F36" w:rsidR="0047553B" w:rsidRPr="008D5DDC" w:rsidRDefault="00F56484" w:rsidP="0047553B">
      <w:pPr>
        <w:rPr>
          <w:rFonts w:cstheme="minorHAnsi"/>
          <w:sz w:val="24"/>
          <w:szCs w:val="24"/>
          <w:lang w:val="en-US"/>
        </w:rPr>
      </w:pPr>
      <w:r w:rsidRPr="008D5DDC">
        <w:rPr>
          <w:rStyle w:val="eop"/>
          <w:rFonts w:cstheme="minorHAnsi"/>
          <w:sz w:val="24"/>
          <w:szCs w:val="24"/>
        </w:rPr>
        <w:t>‘</w:t>
      </w:r>
      <w:r w:rsidRPr="008D5DDC">
        <w:rPr>
          <w:rStyle w:val="eop"/>
          <w:rFonts w:cstheme="minorHAnsi"/>
          <w:i/>
          <w:iCs/>
          <w:sz w:val="24"/>
          <w:szCs w:val="24"/>
        </w:rPr>
        <w:t xml:space="preserve">A modern automobile </w:t>
      </w:r>
      <w:r w:rsidR="006D521A" w:rsidRPr="008D5DDC">
        <w:rPr>
          <w:rStyle w:val="eop"/>
          <w:rFonts w:cstheme="minorHAnsi"/>
          <w:i/>
          <w:iCs/>
          <w:sz w:val="24"/>
          <w:szCs w:val="24"/>
        </w:rPr>
        <w:t>will be</w:t>
      </w:r>
      <w:r w:rsidRPr="008D5DDC">
        <w:rPr>
          <w:rStyle w:val="eop"/>
          <w:rFonts w:cstheme="minorHAnsi"/>
          <w:i/>
          <w:iCs/>
          <w:sz w:val="24"/>
          <w:szCs w:val="24"/>
        </w:rPr>
        <w:t xml:space="preserve"> a supercomputer rolling on wheels.</w:t>
      </w:r>
      <w:r w:rsidRPr="008D5DDC">
        <w:rPr>
          <w:rStyle w:val="eop"/>
          <w:rFonts w:cstheme="minorHAnsi"/>
          <w:sz w:val="24"/>
          <w:szCs w:val="24"/>
        </w:rPr>
        <w:t>’</w:t>
      </w:r>
    </w:p>
    <w:p w14:paraId="6A3553A9" w14:textId="670DAD01" w:rsidR="00A25159" w:rsidRPr="008D5DDC" w:rsidRDefault="00F56484" w:rsidP="0047553B">
      <w:pPr>
        <w:rPr>
          <w:rFonts w:cstheme="minorHAnsi"/>
          <w:sz w:val="24"/>
          <w:szCs w:val="24"/>
        </w:rPr>
      </w:pPr>
      <w:r w:rsidRPr="008D5DDC">
        <w:rPr>
          <w:rFonts w:cstheme="minorHAnsi"/>
          <w:sz w:val="24"/>
          <w:szCs w:val="24"/>
        </w:rPr>
        <w:t>Day-after-day, the reliance of t</w:t>
      </w:r>
      <w:r w:rsidR="0047553B" w:rsidRPr="008D5DDC">
        <w:rPr>
          <w:rFonts w:cstheme="minorHAnsi"/>
          <w:sz w:val="24"/>
          <w:szCs w:val="24"/>
        </w:rPr>
        <w:t>he automotive industry</w:t>
      </w:r>
      <w:r w:rsidR="00D429BD" w:rsidRPr="008D5DDC">
        <w:rPr>
          <w:rFonts w:cstheme="minorHAnsi"/>
          <w:sz w:val="24"/>
          <w:szCs w:val="24"/>
        </w:rPr>
        <w:t xml:space="preserve"> </w:t>
      </w:r>
      <w:r w:rsidR="0047553B" w:rsidRPr="008D5DDC">
        <w:rPr>
          <w:rFonts w:cstheme="minorHAnsi"/>
          <w:sz w:val="24"/>
          <w:szCs w:val="24"/>
        </w:rPr>
        <w:t xml:space="preserve">is </w:t>
      </w:r>
      <w:r w:rsidRPr="008D5DDC">
        <w:rPr>
          <w:rFonts w:cstheme="minorHAnsi"/>
          <w:sz w:val="24"/>
          <w:szCs w:val="24"/>
        </w:rPr>
        <w:t>increasing on</w:t>
      </w:r>
      <w:r w:rsidR="0047553B" w:rsidRPr="008D5DDC">
        <w:rPr>
          <w:rFonts w:cstheme="minorHAnsi"/>
          <w:sz w:val="24"/>
          <w:szCs w:val="24"/>
        </w:rPr>
        <w:t xml:space="preserve"> High-Performance Computing or HPC.</w:t>
      </w:r>
      <w:r w:rsidR="002347D4" w:rsidRPr="008D5DDC">
        <w:rPr>
          <w:rFonts w:cstheme="minorHAnsi"/>
          <w:sz w:val="24"/>
          <w:szCs w:val="24"/>
        </w:rPr>
        <w:t xml:space="preserve"> </w:t>
      </w:r>
      <w:r w:rsidR="00D429BD" w:rsidRPr="008D5DDC">
        <w:rPr>
          <w:rFonts w:cstheme="minorHAnsi"/>
          <w:sz w:val="24"/>
          <w:szCs w:val="24"/>
        </w:rPr>
        <w:t>E</w:t>
      </w:r>
      <w:r w:rsidR="0047553B" w:rsidRPr="008D5DDC">
        <w:rPr>
          <w:rFonts w:cstheme="minorHAnsi"/>
          <w:sz w:val="24"/>
          <w:szCs w:val="24"/>
        </w:rPr>
        <w:t>very aspect of the modern vehicle, from desig</w:t>
      </w:r>
      <w:r w:rsidR="002347D4" w:rsidRPr="008D5DDC">
        <w:rPr>
          <w:rFonts w:cstheme="minorHAnsi"/>
          <w:sz w:val="24"/>
          <w:szCs w:val="24"/>
        </w:rPr>
        <w:t>n</w:t>
      </w:r>
      <w:r w:rsidR="0047553B" w:rsidRPr="008D5DDC">
        <w:rPr>
          <w:rFonts w:cstheme="minorHAnsi"/>
          <w:sz w:val="24"/>
          <w:szCs w:val="24"/>
        </w:rPr>
        <w:t xml:space="preserve">, manufacturing to electronics, </w:t>
      </w:r>
      <w:r w:rsidRPr="008D5DDC">
        <w:rPr>
          <w:rFonts w:cstheme="minorHAnsi"/>
          <w:sz w:val="24"/>
          <w:szCs w:val="24"/>
        </w:rPr>
        <w:t xml:space="preserve">will </w:t>
      </w:r>
      <w:r w:rsidR="0047553B" w:rsidRPr="008D5DDC">
        <w:rPr>
          <w:rFonts w:cstheme="minorHAnsi"/>
          <w:sz w:val="24"/>
          <w:szCs w:val="24"/>
        </w:rPr>
        <w:t xml:space="preserve">depend on HPC in some form or another. </w:t>
      </w:r>
    </w:p>
    <w:p w14:paraId="0CD271FB" w14:textId="3BFCC1A6" w:rsidR="00D429BD" w:rsidRPr="008D5DDC" w:rsidRDefault="00F56484" w:rsidP="0047553B">
      <w:pPr>
        <w:rPr>
          <w:rFonts w:cstheme="minorHAnsi"/>
          <w:sz w:val="24"/>
          <w:szCs w:val="24"/>
        </w:rPr>
      </w:pPr>
      <w:r w:rsidRPr="008D5DDC">
        <w:rPr>
          <w:rFonts w:cstheme="minorHAnsi"/>
          <w:sz w:val="24"/>
          <w:szCs w:val="24"/>
        </w:rPr>
        <w:t xml:space="preserve">One such innovation involving HPC lies in the area of Connected Autonomous Vehicles (or CAVs). As per the report of </w:t>
      </w:r>
      <w:hyperlink r:id="rId5" w:history="1">
        <w:r w:rsidRPr="00F84583">
          <w:rPr>
            <w:rStyle w:val="Hyperlink"/>
            <w:rFonts w:cstheme="minorHAnsi"/>
            <w:sz w:val="24"/>
            <w:szCs w:val="24"/>
          </w:rPr>
          <w:t>NH</w:t>
        </w:r>
        <w:r w:rsidR="00F84583" w:rsidRPr="00F84583">
          <w:rPr>
            <w:rStyle w:val="Hyperlink"/>
            <w:rFonts w:cstheme="minorHAnsi"/>
            <w:sz w:val="24"/>
            <w:szCs w:val="24"/>
          </w:rPr>
          <w:t>T</w:t>
        </w:r>
        <w:r w:rsidRPr="00F84583">
          <w:rPr>
            <w:rStyle w:val="Hyperlink"/>
            <w:rFonts w:cstheme="minorHAnsi"/>
            <w:sz w:val="24"/>
            <w:szCs w:val="24"/>
          </w:rPr>
          <w:t>SA</w:t>
        </w:r>
      </w:hyperlink>
      <w:r w:rsidRPr="008D5DDC">
        <w:rPr>
          <w:rFonts w:cstheme="minorHAnsi"/>
          <w:sz w:val="24"/>
          <w:szCs w:val="24"/>
        </w:rPr>
        <w:t xml:space="preserve"> (National Highway </w:t>
      </w:r>
      <w:r w:rsidR="00F84583">
        <w:rPr>
          <w:rFonts w:cstheme="minorHAnsi"/>
          <w:sz w:val="24"/>
          <w:szCs w:val="24"/>
        </w:rPr>
        <w:t xml:space="preserve">Traffic </w:t>
      </w:r>
      <w:r w:rsidRPr="008D5DDC">
        <w:rPr>
          <w:rFonts w:cstheme="minorHAnsi"/>
          <w:sz w:val="24"/>
          <w:szCs w:val="24"/>
        </w:rPr>
        <w:t>Safety Administration), CAVs could eliminate 94% of serious crashes that happen primarily because of human error. With more than 35,000 people dying every year in road crashes, economically accidents are also causing an impact of almost $600 billion</w:t>
      </w:r>
      <w:r w:rsidR="00F84583">
        <w:rPr>
          <w:rFonts w:cstheme="minorHAnsi"/>
          <w:sz w:val="24"/>
          <w:szCs w:val="24"/>
        </w:rPr>
        <w:t xml:space="preserve"> </w:t>
      </w:r>
      <w:r w:rsidR="00F84583" w:rsidRPr="00FE3A0A">
        <w:rPr>
          <w:rFonts w:cstheme="minorHAnsi"/>
          <w:b/>
          <w:bCs/>
          <w:i/>
          <w:iCs/>
          <w:sz w:val="24"/>
          <w:szCs w:val="24"/>
        </w:rPr>
        <w:t>[1]</w:t>
      </w:r>
      <w:r w:rsidRPr="008D5DDC">
        <w:rPr>
          <w:rFonts w:cstheme="minorHAnsi"/>
          <w:sz w:val="24"/>
          <w:szCs w:val="24"/>
        </w:rPr>
        <w:t>.</w:t>
      </w:r>
    </w:p>
    <w:p w14:paraId="31ED8BDF" w14:textId="318341E5" w:rsidR="002347D4" w:rsidRPr="008D5DDC" w:rsidRDefault="00F56484" w:rsidP="0047553B">
      <w:pPr>
        <w:rPr>
          <w:rFonts w:cstheme="minorHAnsi"/>
          <w:sz w:val="24"/>
          <w:szCs w:val="24"/>
        </w:rPr>
      </w:pPr>
      <w:r w:rsidRPr="008D5DDC">
        <w:rPr>
          <w:rFonts w:cstheme="minorHAnsi"/>
          <w:sz w:val="24"/>
          <w:szCs w:val="24"/>
        </w:rPr>
        <w:t>With a growing concern for safety on roads, HPC empowers engineers to contrive lifesaving algorithms for future automobiles. Taking th</w:t>
      </w:r>
      <w:r w:rsidR="00103581" w:rsidRPr="008D5DDC">
        <w:rPr>
          <w:rFonts w:cstheme="minorHAnsi"/>
          <w:sz w:val="24"/>
          <w:szCs w:val="24"/>
        </w:rPr>
        <w:t>is</w:t>
      </w:r>
      <w:r w:rsidR="00834FC6" w:rsidRPr="008D5DDC">
        <w:rPr>
          <w:rFonts w:cstheme="minorHAnsi"/>
          <w:sz w:val="24"/>
          <w:szCs w:val="24"/>
        </w:rPr>
        <w:t xml:space="preserve"> in</w:t>
      </w:r>
      <w:r w:rsidRPr="008D5DDC">
        <w:rPr>
          <w:rFonts w:cstheme="minorHAnsi"/>
          <w:sz w:val="24"/>
          <w:szCs w:val="24"/>
        </w:rPr>
        <w:t xml:space="preserve"> mind, </w:t>
      </w:r>
      <w:r w:rsidR="0047553B" w:rsidRPr="008D5DDC">
        <w:rPr>
          <w:rFonts w:cstheme="minorHAnsi"/>
          <w:sz w:val="24"/>
          <w:szCs w:val="24"/>
        </w:rPr>
        <w:t xml:space="preserve">the </w:t>
      </w:r>
      <w:r w:rsidR="00834FC6" w:rsidRPr="008D5DDC">
        <w:rPr>
          <w:rFonts w:cstheme="minorHAnsi"/>
          <w:sz w:val="24"/>
          <w:szCs w:val="24"/>
        </w:rPr>
        <w:t>dependence</w:t>
      </w:r>
      <w:r w:rsidR="0047553B" w:rsidRPr="008D5DDC">
        <w:rPr>
          <w:rFonts w:cstheme="minorHAnsi"/>
          <w:sz w:val="24"/>
          <w:szCs w:val="24"/>
        </w:rPr>
        <w:t xml:space="preserve"> on HPC</w:t>
      </w:r>
      <w:r w:rsidR="00D429BD" w:rsidRPr="008D5DDC">
        <w:rPr>
          <w:rFonts w:cstheme="minorHAnsi"/>
          <w:sz w:val="24"/>
          <w:szCs w:val="24"/>
        </w:rPr>
        <w:t xml:space="preserve"> to develop CAVs</w:t>
      </w:r>
      <w:r w:rsidR="0047553B" w:rsidRPr="008D5DDC">
        <w:rPr>
          <w:rFonts w:cstheme="minorHAnsi"/>
          <w:sz w:val="24"/>
          <w:szCs w:val="24"/>
        </w:rPr>
        <w:t xml:space="preserve"> is only set to increase exponentially.</w:t>
      </w:r>
    </w:p>
    <w:p w14:paraId="62C7557D" w14:textId="63DCB1F9" w:rsidR="00A25159" w:rsidRPr="008D5DDC" w:rsidRDefault="00F56484" w:rsidP="0047553B">
      <w:pPr>
        <w:rPr>
          <w:rFonts w:cstheme="minorHAnsi"/>
          <w:sz w:val="24"/>
          <w:szCs w:val="24"/>
        </w:rPr>
      </w:pPr>
      <w:r w:rsidRPr="008D5DDC">
        <w:rPr>
          <w:rFonts w:cstheme="minorHAnsi"/>
          <w:sz w:val="24"/>
          <w:szCs w:val="24"/>
        </w:rPr>
        <w:t xml:space="preserve">The question then comes what role does </w:t>
      </w:r>
      <w:r w:rsidR="00834FC6" w:rsidRPr="008D5DDC">
        <w:rPr>
          <w:rFonts w:cstheme="minorHAnsi"/>
          <w:sz w:val="24"/>
          <w:szCs w:val="24"/>
        </w:rPr>
        <w:t xml:space="preserve">exactly </w:t>
      </w:r>
      <w:r w:rsidRPr="008D5DDC">
        <w:rPr>
          <w:rFonts w:cstheme="minorHAnsi"/>
          <w:sz w:val="24"/>
          <w:szCs w:val="24"/>
        </w:rPr>
        <w:t xml:space="preserve">HPC play in the area of modern CAVs, and how can it improve road safety? </w:t>
      </w:r>
    </w:p>
    <w:p w14:paraId="21325C3F" w14:textId="22D4258B" w:rsidR="00EF6942" w:rsidRPr="008D5DDC" w:rsidRDefault="00F56484" w:rsidP="00022589">
      <w:pPr>
        <w:rPr>
          <w:rFonts w:cstheme="minorHAnsi"/>
          <w:sz w:val="24"/>
          <w:szCs w:val="24"/>
        </w:rPr>
      </w:pPr>
      <w:r w:rsidRPr="008D5DDC">
        <w:rPr>
          <w:rFonts w:cstheme="minorHAnsi"/>
          <w:sz w:val="24"/>
          <w:szCs w:val="24"/>
        </w:rPr>
        <w:t xml:space="preserve">Before diving into </w:t>
      </w:r>
      <w:r w:rsidR="0050002F" w:rsidRPr="008D5DDC">
        <w:rPr>
          <w:rFonts w:cstheme="minorHAnsi"/>
          <w:sz w:val="24"/>
          <w:szCs w:val="24"/>
        </w:rPr>
        <w:t>the answer</w:t>
      </w:r>
      <w:r w:rsidRPr="008D5DDC">
        <w:rPr>
          <w:rFonts w:cstheme="minorHAnsi"/>
          <w:sz w:val="24"/>
          <w:szCs w:val="24"/>
        </w:rPr>
        <w:t xml:space="preserve">, it is crucial to know </w:t>
      </w:r>
      <w:r w:rsidR="0050002F" w:rsidRPr="008D5DDC">
        <w:rPr>
          <w:rFonts w:cstheme="minorHAnsi"/>
          <w:sz w:val="24"/>
          <w:szCs w:val="24"/>
        </w:rPr>
        <w:t>that at</w:t>
      </w:r>
      <w:r w:rsidRPr="008D5DDC">
        <w:rPr>
          <w:rFonts w:cstheme="minorHAnsi"/>
          <w:sz w:val="24"/>
          <w:szCs w:val="24"/>
        </w:rPr>
        <w:t xml:space="preserve"> the core of CAV</w:t>
      </w:r>
      <w:r w:rsidR="00022589" w:rsidRPr="008D5DDC">
        <w:rPr>
          <w:rFonts w:cstheme="minorHAnsi"/>
          <w:sz w:val="24"/>
          <w:szCs w:val="24"/>
        </w:rPr>
        <w:t>s</w:t>
      </w:r>
      <w:r w:rsidRPr="008D5DDC">
        <w:rPr>
          <w:rFonts w:cstheme="minorHAnsi"/>
          <w:sz w:val="24"/>
          <w:szCs w:val="24"/>
        </w:rPr>
        <w:t xml:space="preserve"> </w:t>
      </w:r>
      <w:r w:rsidR="00022589" w:rsidRPr="008D5DDC">
        <w:rPr>
          <w:rFonts w:cstheme="minorHAnsi"/>
          <w:sz w:val="24"/>
          <w:szCs w:val="24"/>
        </w:rPr>
        <w:t xml:space="preserve">lies a networked environment that is capable of performing high-speed </w:t>
      </w:r>
      <w:r w:rsidR="00F60648">
        <w:rPr>
          <w:rFonts w:cstheme="minorHAnsi"/>
          <w:sz w:val="24"/>
          <w:szCs w:val="24"/>
        </w:rPr>
        <w:t xml:space="preserve">computing </w:t>
      </w:r>
      <w:r w:rsidR="00022589" w:rsidRPr="008D5DDC">
        <w:rPr>
          <w:rFonts w:cstheme="minorHAnsi"/>
          <w:sz w:val="24"/>
          <w:szCs w:val="24"/>
        </w:rPr>
        <w:t>transactions with other vehicles (V2V), pedestrians(V2P), and infrastructure (V2I). This ability to collect, identify, process, and transmit real-time information empowers drivers with a greater sense of the events, threats, and hazards</w:t>
      </w:r>
      <w:r w:rsidR="00F60648">
        <w:rPr>
          <w:rFonts w:cstheme="minorHAnsi"/>
          <w:sz w:val="24"/>
          <w:szCs w:val="24"/>
        </w:rPr>
        <w:t xml:space="preserve"> on the road</w:t>
      </w:r>
      <w:r w:rsidR="00022589" w:rsidRPr="008D5DDC">
        <w:rPr>
          <w:rFonts w:cstheme="minorHAnsi"/>
          <w:sz w:val="24"/>
          <w:szCs w:val="24"/>
        </w:rPr>
        <w:t xml:space="preserve">. </w:t>
      </w:r>
    </w:p>
    <w:p w14:paraId="50674164" w14:textId="57E69B85" w:rsidR="00290A44" w:rsidRPr="00A81542" w:rsidRDefault="00F56484" w:rsidP="00022589">
      <w:pPr>
        <w:rPr>
          <w:rFonts w:cstheme="minorHAnsi"/>
          <w:sz w:val="24"/>
          <w:szCs w:val="24"/>
        </w:rPr>
      </w:pPr>
      <w:r w:rsidRPr="008D5DDC">
        <w:rPr>
          <w:rFonts w:cstheme="minorHAnsi"/>
          <w:sz w:val="24"/>
          <w:szCs w:val="24"/>
        </w:rPr>
        <w:t>When</w:t>
      </w:r>
      <w:r w:rsidR="00022589" w:rsidRPr="008D5DDC">
        <w:rPr>
          <w:rFonts w:cstheme="minorHAnsi"/>
          <w:sz w:val="24"/>
          <w:szCs w:val="24"/>
        </w:rPr>
        <w:t xml:space="preserve"> </w:t>
      </w:r>
      <w:r w:rsidRPr="008D5DDC">
        <w:rPr>
          <w:rFonts w:cstheme="minorHAnsi"/>
          <w:sz w:val="24"/>
          <w:szCs w:val="24"/>
        </w:rPr>
        <w:t>amalgamated</w:t>
      </w:r>
      <w:r w:rsidR="00022589" w:rsidRPr="008D5DDC">
        <w:rPr>
          <w:rFonts w:cstheme="minorHAnsi"/>
          <w:sz w:val="24"/>
          <w:szCs w:val="24"/>
        </w:rPr>
        <w:t xml:space="preserve"> with intuitive technologies that present advice</w:t>
      </w:r>
      <w:r w:rsidR="00F60648">
        <w:rPr>
          <w:rFonts w:cstheme="minorHAnsi"/>
          <w:sz w:val="24"/>
          <w:szCs w:val="24"/>
        </w:rPr>
        <w:t>s</w:t>
      </w:r>
      <w:r w:rsidR="00022589" w:rsidRPr="008D5DDC">
        <w:rPr>
          <w:rFonts w:cstheme="minorHAnsi"/>
          <w:sz w:val="24"/>
          <w:szCs w:val="24"/>
        </w:rPr>
        <w:t>, alert</w:t>
      </w:r>
      <w:r w:rsidR="00F60648">
        <w:rPr>
          <w:rFonts w:cstheme="minorHAnsi"/>
          <w:sz w:val="24"/>
          <w:szCs w:val="24"/>
        </w:rPr>
        <w:t>s</w:t>
      </w:r>
      <w:r w:rsidR="00022589" w:rsidRPr="008D5DDC">
        <w:rPr>
          <w:rFonts w:cstheme="minorHAnsi"/>
          <w:sz w:val="24"/>
          <w:szCs w:val="24"/>
        </w:rPr>
        <w:t>, and warn</w:t>
      </w:r>
      <w:r w:rsidR="00F60648">
        <w:rPr>
          <w:rFonts w:cstheme="minorHAnsi"/>
          <w:sz w:val="24"/>
          <w:szCs w:val="24"/>
        </w:rPr>
        <w:t>ings</w:t>
      </w:r>
      <w:r w:rsidR="00022589" w:rsidRPr="008D5DDC">
        <w:rPr>
          <w:rFonts w:cstheme="minorHAnsi"/>
          <w:sz w:val="24"/>
          <w:szCs w:val="24"/>
        </w:rPr>
        <w:t xml:space="preserve"> – drivers of CAVs can make informed and safer decisions while driving. Not only that, when further united with automated vehicular technologies, CAVs can respond</w:t>
      </w:r>
      <w:r w:rsidR="00295B51" w:rsidRPr="008D5DDC">
        <w:rPr>
          <w:rFonts w:cstheme="minorHAnsi"/>
          <w:sz w:val="24"/>
          <w:szCs w:val="24"/>
        </w:rPr>
        <w:t xml:space="preserve"> </w:t>
      </w:r>
      <w:r w:rsidR="00022589" w:rsidRPr="008D5DDC">
        <w:rPr>
          <w:rFonts w:cstheme="minorHAnsi"/>
          <w:sz w:val="24"/>
          <w:szCs w:val="24"/>
        </w:rPr>
        <w:t xml:space="preserve">without </w:t>
      </w:r>
      <w:r w:rsidR="00295B51" w:rsidRPr="008D5DDC">
        <w:rPr>
          <w:rFonts w:cstheme="minorHAnsi"/>
          <w:sz w:val="24"/>
          <w:szCs w:val="24"/>
        </w:rPr>
        <w:t xml:space="preserve">taking </w:t>
      </w:r>
      <w:r w:rsidR="00022589" w:rsidRPr="008D5DDC">
        <w:rPr>
          <w:rFonts w:cstheme="minorHAnsi"/>
          <w:sz w:val="24"/>
          <w:szCs w:val="24"/>
        </w:rPr>
        <w:t xml:space="preserve">any feedback from the driver. </w:t>
      </w:r>
    </w:p>
    <w:p w14:paraId="3DA5C5A4" w14:textId="77777777" w:rsidR="00F60648" w:rsidRDefault="00F56484" w:rsidP="0047553B">
      <w:pPr>
        <w:rPr>
          <w:rFonts w:cstheme="minorHAnsi"/>
          <w:sz w:val="24"/>
          <w:szCs w:val="24"/>
        </w:rPr>
      </w:pPr>
      <w:r w:rsidRPr="008D5DDC">
        <w:rPr>
          <w:rFonts w:cstheme="minorHAnsi"/>
          <w:sz w:val="24"/>
          <w:szCs w:val="24"/>
        </w:rPr>
        <w:t xml:space="preserve">While advancements in AI (artificial intelligence), IoT (Internet of things), and 5g network </w:t>
      </w:r>
      <w:r w:rsidR="000D518A" w:rsidRPr="008D5DDC">
        <w:rPr>
          <w:rFonts w:cstheme="minorHAnsi"/>
          <w:sz w:val="24"/>
          <w:szCs w:val="24"/>
        </w:rPr>
        <w:t xml:space="preserve">support the development of connected vehicles, data management, </w:t>
      </w:r>
      <w:r w:rsidR="008D5DDC">
        <w:rPr>
          <w:rFonts w:cstheme="minorHAnsi"/>
          <w:sz w:val="24"/>
          <w:szCs w:val="24"/>
        </w:rPr>
        <w:t xml:space="preserve">and cybersecurity, </w:t>
      </w:r>
      <w:r w:rsidR="000D518A" w:rsidRPr="008D5DDC">
        <w:rPr>
          <w:rFonts w:cstheme="minorHAnsi"/>
          <w:sz w:val="24"/>
          <w:szCs w:val="24"/>
        </w:rPr>
        <w:t xml:space="preserve">on the other hand, seem to be a big problem. </w:t>
      </w:r>
    </w:p>
    <w:p w14:paraId="64E4922E" w14:textId="4734A4AE" w:rsidR="0047553B" w:rsidRDefault="000D518A" w:rsidP="0047553B">
      <w:pPr>
        <w:rPr>
          <w:rFonts w:cstheme="minorHAnsi"/>
          <w:sz w:val="24"/>
          <w:szCs w:val="24"/>
        </w:rPr>
      </w:pPr>
      <w:r w:rsidRPr="008D5DDC">
        <w:rPr>
          <w:rFonts w:cstheme="minorHAnsi"/>
          <w:sz w:val="24"/>
          <w:szCs w:val="24"/>
        </w:rPr>
        <w:t xml:space="preserve">The IT giant </w:t>
      </w:r>
      <w:r w:rsidRPr="008D5DDC">
        <w:rPr>
          <w:rFonts w:cstheme="minorHAnsi"/>
          <w:i/>
          <w:iCs/>
          <w:sz w:val="24"/>
          <w:szCs w:val="24"/>
        </w:rPr>
        <w:t>Intel</w:t>
      </w:r>
      <w:r w:rsidRPr="008D5DDC">
        <w:rPr>
          <w:rFonts w:cstheme="minorHAnsi"/>
          <w:sz w:val="24"/>
          <w:szCs w:val="24"/>
        </w:rPr>
        <w:t xml:space="preserve"> predicted that a fully connected autonomous car would generate around four T</w:t>
      </w:r>
      <w:r w:rsidR="00DB0F13" w:rsidRPr="008D5DDC">
        <w:rPr>
          <w:rFonts w:cstheme="minorHAnsi"/>
          <w:sz w:val="24"/>
          <w:szCs w:val="24"/>
        </w:rPr>
        <w:t>b</w:t>
      </w:r>
      <w:r w:rsidRPr="008D5DDC">
        <w:rPr>
          <w:rFonts w:cstheme="minorHAnsi"/>
          <w:sz w:val="24"/>
          <w:szCs w:val="24"/>
        </w:rPr>
        <w:t xml:space="preserve"> (Terabytes) of data in about an hour of driving – this indicates data management is something that needs to be addressed.</w:t>
      </w:r>
      <w:r w:rsidR="008D5DDC">
        <w:rPr>
          <w:rFonts w:cstheme="minorHAnsi"/>
          <w:sz w:val="24"/>
          <w:szCs w:val="24"/>
        </w:rPr>
        <w:t xml:space="preserve"> Moreover, relying fully on wireless networks for V2X communication</w:t>
      </w:r>
      <w:r w:rsidR="00F84583">
        <w:rPr>
          <w:rFonts w:cstheme="minorHAnsi"/>
          <w:sz w:val="24"/>
          <w:szCs w:val="24"/>
        </w:rPr>
        <w:t>s</w:t>
      </w:r>
      <w:r w:rsidR="008D5DDC">
        <w:rPr>
          <w:rFonts w:cstheme="minorHAnsi"/>
          <w:sz w:val="24"/>
          <w:szCs w:val="24"/>
        </w:rPr>
        <w:t>, cyber threats will</w:t>
      </w:r>
      <w:r w:rsidR="00F56484">
        <w:rPr>
          <w:rFonts w:cstheme="minorHAnsi"/>
          <w:sz w:val="24"/>
          <w:szCs w:val="24"/>
        </w:rPr>
        <w:t xml:space="preserve"> also</w:t>
      </w:r>
      <w:r w:rsidR="008D5DDC">
        <w:rPr>
          <w:rFonts w:cstheme="minorHAnsi"/>
          <w:sz w:val="24"/>
          <w:szCs w:val="24"/>
        </w:rPr>
        <w:t xml:space="preserve"> be inescapable.</w:t>
      </w:r>
      <w:r w:rsidRPr="008D5DDC">
        <w:rPr>
          <w:rFonts w:cstheme="minorHAnsi"/>
          <w:sz w:val="24"/>
          <w:szCs w:val="24"/>
        </w:rPr>
        <w:t xml:space="preserve"> </w:t>
      </w:r>
    </w:p>
    <w:p w14:paraId="4BD4E9EB" w14:textId="2F951422" w:rsidR="00290A44" w:rsidRPr="008D5DDC" w:rsidRDefault="00F56484" w:rsidP="00290A44">
      <w:pPr>
        <w:rPr>
          <w:rFonts w:cstheme="minorHAnsi"/>
          <w:sz w:val="24"/>
          <w:szCs w:val="24"/>
        </w:rPr>
      </w:pPr>
      <w:r>
        <w:rPr>
          <w:rFonts w:cstheme="minorHAnsi"/>
          <w:sz w:val="24"/>
          <w:szCs w:val="24"/>
        </w:rPr>
        <w:t xml:space="preserve">Not to forget, </w:t>
      </w:r>
      <w:r w:rsidRPr="008D5DDC">
        <w:rPr>
          <w:rFonts w:cstheme="minorHAnsi"/>
          <w:sz w:val="24"/>
          <w:szCs w:val="24"/>
        </w:rPr>
        <w:t>as connectivity integration grows, several trust components with a car are monitored and controlled by complex electronic systems.</w:t>
      </w:r>
      <w:r>
        <w:rPr>
          <w:rFonts w:cstheme="minorHAnsi"/>
          <w:sz w:val="24"/>
          <w:szCs w:val="24"/>
        </w:rPr>
        <w:t xml:space="preserve"> </w:t>
      </w:r>
      <w:r w:rsidRPr="008D5DDC">
        <w:rPr>
          <w:rFonts w:cstheme="minorHAnsi"/>
          <w:sz w:val="24"/>
          <w:szCs w:val="24"/>
        </w:rPr>
        <w:t xml:space="preserve">These electronic systems use embedded operating systems to enhance user experience. This, in short, has led to a modern vehicle – a system of interconnected sub-systems. With this level of connectivity, threats will become inevitable.   </w:t>
      </w:r>
    </w:p>
    <w:p w14:paraId="421ECC3D" w14:textId="77777777" w:rsidR="00290A44" w:rsidRPr="008D5DDC" w:rsidRDefault="00F56484" w:rsidP="00290A44">
      <w:pPr>
        <w:rPr>
          <w:rFonts w:cstheme="minorHAnsi"/>
          <w:sz w:val="24"/>
          <w:szCs w:val="24"/>
        </w:rPr>
      </w:pPr>
      <w:r w:rsidRPr="008D5DDC">
        <w:rPr>
          <w:rFonts w:cstheme="minorHAnsi"/>
          <w:sz w:val="24"/>
          <w:szCs w:val="24"/>
        </w:rPr>
        <w:lastRenderedPageBreak/>
        <w:t xml:space="preserve">Moving forward, safeguarding the connected vehicles ecosystem is a daunting task, and the stakes are high. It is no brainer that the advances in the area of connected autonomous vehicles will bring new potential threats; however, with the growing awareness about cyber security among federal, state, public, regulatory bodies, and local governments, these threats are hardly insurmountable. For instance, in 2016, the NHTSA and the FBI issued a warning to OEMs, the general public, and other manufacturers of automotive components to "maintain awareness of potential cybersecurity threats related to connected autonomous vehicle technologies" </w:t>
      </w:r>
      <w:r w:rsidRPr="00FE3A0A">
        <w:rPr>
          <w:rFonts w:cstheme="minorHAnsi"/>
          <w:b/>
          <w:bCs/>
          <w:i/>
          <w:iCs/>
          <w:sz w:val="24"/>
          <w:szCs w:val="24"/>
        </w:rPr>
        <w:t>[2]</w:t>
      </w:r>
      <w:r w:rsidRPr="008D5DDC">
        <w:rPr>
          <w:rFonts w:cstheme="minorHAnsi"/>
          <w:sz w:val="24"/>
          <w:szCs w:val="24"/>
        </w:rPr>
        <w:t>.</w:t>
      </w:r>
    </w:p>
    <w:p w14:paraId="328E2145" w14:textId="77777777" w:rsidR="00290A44" w:rsidRPr="008D5DDC" w:rsidRDefault="00F56484" w:rsidP="00290A44">
      <w:pPr>
        <w:rPr>
          <w:rFonts w:cstheme="minorHAnsi"/>
          <w:sz w:val="24"/>
          <w:szCs w:val="24"/>
        </w:rPr>
      </w:pPr>
      <w:r w:rsidRPr="008D5DDC">
        <w:rPr>
          <w:rFonts w:cstheme="minorHAnsi"/>
          <w:sz w:val="24"/>
          <w:szCs w:val="24"/>
        </w:rPr>
        <w:t>Furthermore, the U.S. Department of Transportation and Intelligent Transportation Systems Joint Program Office (</w:t>
      </w:r>
      <w:hyperlink r:id="rId6" w:history="1">
        <w:r w:rsidRPr="00F84583">
          <w:rPr>
            <w:rStyle w:val="Hyperlink"/>
            <w:rFonts w:cstheme="minorHAnsi"/>
            <w:sz w:val="24"/>
            <w:szCs w:val="24"/>
          </w:rPr>
          <w:t>ITS JPO</w:t>
        </w:r>
      </w:hyperlink>
      <w:r w:rsidRPr="008D5DDC">
        <w:rPr>
          <w:rFonts w:cstheme="minorHAnsi"/>
          <w:sz w:val="24"/>
          <w:szCs w:val="24"/>
        </w:rPr>
        <w:t xml:space="preserve">) funded nearly $25 million in cybersecurity research to support connected vehicle cybersecurity threat assessment </w:t>
      </w:r>
      <w:r w:rsidRPr="00FE3A0A">
        <w:rPr>
          <w:rFonts w:cstheme="minorHAnsi"/>
          <w:b/>
          <w:bCs/>
          <w:i/>
          <w:iCs/>
          <w:sz w:val="24"/>
          <w:szCs w:val="24"/>
        </w:rPr>
        <w:t>[3]</w:t>
      </w:r>
      <w:r w:rsidRPr="008D5DDC">
        <w:rPr>
          <w:rFonts w:cstheme="minorHAnsi"/>
          <w:sz w:val="24"/>
          <w:szCs w:val="24"/>
        </w:rPr>
        <w:t>.</w:t>
      </w:r>
    </w:p>
    <w:p w14:paraId="119F1721" w14:textId="3157E7C8" w:rsidR="00290A44" w:rsidRPr="008D5DDC" w:rsidRDefault="00F56484" w:rsidP="00290A44">
      <w:pPr>
        <w:rPr>
          <w:rFonts w:cstheme="minorHAnsi"/>
          <w:sz w:val="24"/>
          <w:szCs w:val="24"/>
        </w:rPr>
      </w:pPr>
      <w:r w:rsidRPr="008D5DDC">
        <w:rPr>
          <w:rFonts w:cstheme="minorHAnsi"/>
          <w:sz w:val="24"/>
          <w:szCs w:val="24"/>
        </w:rPr>
        <w:t>The development of SCMS (Security Credential Management System) for connected vehicles was another leap towards cybersecurity; the system was developed continually for about 17 million cars in the 2017-2020 timeframe.</w:t>
      </w:r>
      <w:r w:rsidR="00A81542">
        <w:rPr>
          <w:rFonts w:cstheme="minorHAnsi"/>
          <w:sz w:val="24"/>
          <w:szCs w:val="24"/>
        </w:rPr>
        <w:t xml:space="preserve"> </w:t>
      </w:r>
    </w:p>
    <w:p w14:paraId="62AB3A92" w14:textId="052E2146" w:rsidR="00290A44" w:rsidRPr="008D5DDC" w:rsidRDefault="00F56484" w:rsidP="0047553B">
      <w:pPr>
        <w:rPr>
          <w:rFonts w:cstheme="minorHAnsi"/>
          <w:sz w:val="24"/>
          <w:szCs w:val="24"/>
        </w:rPr>
      </w:pPr>
      <w:r w:rsidRPr="008D5DDC">
        <w:rPr>
          <w:rFonts w:cstheme="minorHAnsi"/>
          <w:sz w:val="24"/>
          <w:szCs w:val="24"/>
        </w:rPr>
        <w:t>The SCMS is typically a public critical infrastructure-based system that ensures secure and trusted V2V (vehicle-to-vehicle) and V2I (vehicle-to-infrastructure) communications. It employs highly innovative methods of encryption and certificate management practices to ensure a secure connection between entities that have not previously communicated with each other – and would remain anonymous (as in the situation when different vehicles encounter each other on the road).</w:t>
      </w:r>
    </w:p>
    <w:p w14:paraId="65AB95F1" w14:textId="6330776B" w:rsidR="00F2588D" w:rsidRPr="008D5DDC" w:rsidRDefault="00F56484" w:rsidP="0047553B">
      <w:pPr>
        <w:rPr>
          <w:rFonts w:cstheme="minorHAnsi"/>
          <w:sz w:val="24"/>
          <w:szCs w:val="24"/>
        </w:rPr>
      </w:pPr>
      <w:r>
        <w:rPr>
          <w:rFonts w:cstheme="minorHAnsi"/>
          <w:sz w:val="24"/>
          <w:szCs w:val="24"/>
        </w:rPr>
        <w:t>Coming to data management, at</w:t>
      </w:r>
      <w:r w:rsidR="00DB0F13" w:rsidRPr="008D5DDC">
        <w:rPr>
          <w:rFonts w:cstheme="minorHAnsi"/>
          <w:sz w:val="24"/>
          <w:szCs w:val="24"/>
        </w:rPr>
        <w:t xml:space="preserve"> present, even at lower levels of autonomy, connected autonomous cars generate about 25 Gb of data per hour. On top of that, as more self-driving features are being advanced inside connected cars, the architecture required will</w:t>
      </w:r>
      <w:r w:rsidRPr="008D5DDC">
        <w:rPr>
          <w:rFonts w:cstheme="minorHAnsi"/>
          <w:sz w:val="24"/>
          <w:szCs w:val="24"/>
        </w:rPr>
        <w:t xml:space="preserve"> only</w:t>
      </w:r>
      <w:r w:rsidR="00DB0F13" w:rsidRPr="008D5DDC">
        <w:rPr>
          <w:rFonts w:cstheme="minorHAnsi"/>
          <w:sz w:val="24"/>
          <w:szCs w:val="24"/>
        </w:rPr>
        <w:t xml:space="preserve"> become increasingly complex. </w:t>
      </w:r>
      <w:r w:rsidRPr="008D5DDC">
        <w:rPr>
          <w:rFonts w:cstheme="minorHAnsi"/>
          <w:sz w:val="24"/>
          <w:szCs w:val="24"/>
        </w:rPr>
        <w:t xml:space="preserve">Notably, the number of sensors employed in CAVs has been increasing rapidly, and this rate will not stay the same. </w:t>
      </w:r>
    </w:p>
    <w:p w14:paraId="5AB9A890" w14:textId="3E6732EC" w:rsidR="00DB0F13" w:rsidRPr="008D5DDC" w:rsidRDefault="00F56484" w:rsidP="0047553B">
      <w:pPr>
        <w:rPr>
          <w:rFonts w:cstheme="minorHAnsi"/>
          <w:sz w:val="24"/>
          <w:szCs w:val="24"/>
        </w:rPr>
      </w:pPr>
      <w:r w:rsidRPr="008D5DDC">
        <w:rPr>
          <w:rFonts w:cstheme="minorHAnsi"/>
          <w:sz w:val="24"/>
          <w:szCs w:val="24"/>
        </w:rPr>
        <w:t>Every sensor serves a specific purpose in the proper functioning of a connected autonomous vehicle. Depending on the number and setup, the amount of data generated can vary significantly. Below is a table</w:t>
      </w:r>
      <w:r w:rsidR="00C010EA" w:rsidRPr="008D5DDC">
        <w:rPr>
          <w:rFonts w:cstheme="minorHAnsi"/>
          <w:sz w:val="24"/>
          <w:szCs w:val="24"/>
        </w:rPr>
        <w:t xml:space="preserve"> (Referred from Lucid Motors)</w:t>
      </w:r>
      <w:r w:rsidRPr="008D5DDC">
        <w:rPr>
          <w:rFonts w:cstheme="minorHAnsi"/>
          <w:sz w:val="24"/>
          <w:szCs w:val="24"/>
        </w:rPr>
        <w:t xml:space="preserve"> depicting the amount of data generated by various sensors</w:t>
      </w:r>
      <w:r w:rsidR="00FE3A0A">
        <w:rPr>
          <w:rFonts w:cstheme="minorHAnsi"/>
          <w:sz w:val="24"/>
          <w:szCs w:val="24"/>
        </w:rPr>
        <w:t xml:space="preserve"> </w:t>
      </w:r>
      <w:r w:rsidR="00FE3A0A" w:rsidRPr="00FE3A0A">
        <w:rPr>
          <w:rFonts w:cstheme="minorHAnsi"/>
          <w:b/>
          <w:bCs/>
          <w:i/>
          <w:iCs/>
          <w:sz w:val="24"/>
          <w:szCs w:val="24"/>
        </w:rPr>
        <w:t>[4]</w:t>
      </w:r>
      <w:r w:rsidRPr="008D5DDC">
        <w:rPr>
          <w:rFonts w:cstheme="minorHAnsi"/>
          <w:sz w:val="24"/>
          <w:szCs w:val="24"/>
        </w:rPr>
        <w:t xml:space="preserve">.  </w:t>
      </w:r>
    </w:p>
    <w:p w14:paraId="02F50B31" w14:textId="0DBB154B" w:rsidR="000D518A" w:rsidRPr="008D5DDC" w:rsidRDefault="000D518A" w:rsidP="0047553B">
      <w:pPr>
        <w:rPr>
          <w:rFonts w:cstheme="minorHAnsi"/>
          <w:sz w:val="24"/>
          <w:szCs w:val="24"/>
        </w:rPr>
      </w:pPr>
    </w:p>
    <w:tbl>
      <w:tblPr>
        <w:tblStyle w:val="TableGrid"/>
        <w:tblW w:w="0" w:type="auto"/>
        <w:tblLook w:val="04A0" w:firstRow="1" w:lastRow="0" w:firstColumn="1" w:lastColumn="0" w:noHBand="0" w:noVBand="1"/>
      </w:tblPr>
      <w:tblGrid>
        <w:gridCol w:w="3005"/>
        <w:gridCol w:w="3005"/>
        <w:gridCol w:w="3006"/>
      </w:tblGrid>
      <w:tr w:rsidR="00771452" w14:paraId="2895F9FA" w14:textId="77777777" w:rsidTr="006636B1">
        <w:tc>
          <w:tcPr>
            <w:tcW w:w="9016" w:type="dxa"/>
            <w:gridSpan w:val="3"/>
            <w:shd w:val="clear" w:color="auto" w:fill="E7E6E6" w:themeFill="background2"/>
          </w:tcPr>
          <w:p w14:paraId="4285F85E" w14:textId="53B2C303" w:rsidR="006636B1" w:rsidRPr="008D5DDC" w:rsidRDefault="00F56484" w:rsidP="00570D34">
            <w:pPr>
              <w:jc w:val="center"/>
              <w:rPr>
                <w:rFonts w:cstheme="minorHAnsi"/>
                <w:b/>
                <w:bCs/>
                <w:sz w:val="24"/>
                <w:szCs w:val="24"/>
              </w:rPr>
            </w:pPr>
            <w:r w:rsidRPr="008D5DDC">
              <w:rPr>
                <w:rFonts w:cstheme="minorHAnsi"/>
                <w:b/>
                <w:bCs/>
                <w:sz w:val="24"/>
                <w:szCs w:val="24"/>
              </w:rPr>
              <w:t>Vehicle Automation Sensors</w:t>
            </w:r>
          </w:p>
        </w:tc>
      </w:tr>
      <w:tr w:rsidR="00771452" w14:paraId="1CA6B16C" w14:textId="77777777" w:rsidTr="00570D34">
        <w:tc>
          <w:tcPr>
            <w:tcW w:w="3005" w:type="dxa"/>
          </w:tcPr>
          <w:p w14:paraId="4618D7EC" w14:textId="33A8654A" w:rsidR="006636B1" w:rsidRPr="008D5DDC" w:rsidRDefault="00F56484" w:rsidP="006636B1">
            <w:pPr>
              <w:jc w:val="center"/>
              <w:rPr>
                <w:rFonts w:cstheme="minorHAnsi"/>
                <w:b/>
                <w:bCs/>
                <w:sz w:val="24"/>
                <w:szCs w:val="24"/>
              </w:rPr>
            </w:pPr>
            <w:r w:rsidRPr="008D5DDC">
              <w:rPr>
                <w:rFonts w:cstheme="minorHAnsi"/>
                <w:b/>
                <w:bCs/>
                <w:sz w:val="24"/>
                <w:szCs w:val="24"/>
              </w:rPr>
              <w:t>Sensor</w:t>
            </w:r>
          </w:p>
        </w:tc>
        <w:tc>
          <w:tcPr>
            <w:tcW w:w="3005" w:type="dxa"/>
          </w:tcPr>
          <w:p w14:paraId="422057F8" w14:textId="5E428DA4" w:rsidR="006636B1" w:rsidRPr="008D5DDC" w:rsidRDefault="00F56484" w:rsidP="006636B1">
            <w:pPr>
              <w:jc w:val="center"/>
              <w:rPr>
                <w:rFonts w:cstheme="minorHAnsi"/>
                <w:b/>
                <w:bCs/>
                <w:sz w:val="24"/>
                <w:szCs w:val="24"/>
              </w:rPr>
            </w:pPr>
            <w:r w:rsidRPr="008D5DDC">
              <w:rPr>
                <w:rFonts w:cstheme="minorHAnsi"/>
                <w:b/>
                <w:bCs/>
                <w:sz w:val="24"/>
                <w:szCs w:val="24"/>
              </w:rPr>
              <w:t>Quantity</w:t>
            </w:r>
          </w:p>
        </w:tc>
        <w:tc>
          <w:tcPr>
            <w:tcW w:w="3006" w:type="dxa"/>
          </w:tcPr>
          <w:p w14:paraId="6DDB99C3" w14:textId="3A40AA8A" w:rsidR="006636B1" w:rsidRPr="008D5DDC" w:rsidRDefault="00F56484" w:rsidP="006636B1">
            <w:pPr>
              <w:jc w:val="center"/>
              <w:rPr>
                <w:rFonts w:cstheme="minorHAnsi"/>
                <w:b/>
                <w:bCs/>
                <w:sz w:val="24"/>
                <w:szCs w:val="24"/>
              </w:rPr>
            </w:pPr>
            <w:r w:rsidRPr="008D5DDC">
              <w:rPr>
                <w:rFonts w:cstheme="minorHAnsi"/>
                <w:b/>
                <w:bCs/>
                <w:sz w:val="24"/>
                <w:szCs w:val="24"/>
              </w:rPr>
              <w:t>Data Generated Per Sensor</w:t>
            </w:r>
          </w:p>
        </w:tc>
      </w:tr>
      <w:tr w:rsidR="00771452" w14:paraId="7EAA4D3E" w14:textId="77777777" w:rsidTr="00570D34">
        <w:tc>
          <w:tcPr>
            <w:tcW w:w="3005" w:type="dxa"/>
          </w:tcPr>
          <w:p w14:paraId="1CA3BEC5" w14:textId="3EB38316" w:rsidR="006636B1" w:rsidRPr="008D5DDC" w:rsidRDefault="00F56484" w:rsidP="006636B1">
            <w:pPr>
              <w:jc w:val="center"/>
              <w:rPr>
                <w:rFonts w:cstheme="minorHAnsi"/>
                <w:sz w:val="24"/>
                <w:szCs w:val="24"/>
              </w:rPr>
            </w:pPr>
            <w:r w:rsidRPr="008D5DDC">
              <w:rPr>
                <w:rFonts w:cstheme="minorHAnsi"/>
                <w:sz w:val="24"/>
                <w:szCs w:val="24"/>
              </w:rPr>
              <w:t>LIDAR</w:t>
            </w:r>
          </w:p>
        </w:tc>
        <w:tc>
          <w:tcPr>
            <w:tcW w:w="3005" w:type="dxa"/>
          </w:tcPr>
          <w:p w14:paraId="50DA41F7" w14:textId="331D590B" w:rsidR="006636B1" w:rsidRPr="008D5DDC" w:rsidRDefault="00F56484" w:rsidP="006636B1">
            <w:pPr>
              <w:jc w:val="center"/>
              <w:rPr>
                <w:rFonts w:cstheme="minorHAnsi"/>
                <w:sz w:val="24"/>
                <w:szCs w:val="24"/>
              </w:rPr>
            </w:pPr>
            <w:r w:rsidRPr="008D5DDC">
              <w:rPr>
                <w:rFonts w:cstheme="minorHAnsi"/>
                <w:sz w:val="24"/>
                <w:szCs w:val="24"/>
              </w:rPr>
              <w:t>1 to 5</w:t>
            </w:r>
          </w:p>
        </w:tc>
        <w:tc>
          <w:tcPr>
            <w:tcW w:w="3006" w:type="dxa"/>
          </w:tcPr>
          <w:p w14:paraId="6021759F" w14:textId="3EFBC14E" w:rsidR="006636B1" w:rsidRPr="008D5DDC" w:rsidRDefault="00F56484" w:rsidP="006636B1">
            <w:pPr>
              <w:jc w:val="center"/>
              <w:rPr>
                <w:rFonts w:cstheme="minorHAnsi"/>
                <w:sz w:val="24"/>
                <w:szCs w:val="24"/>
              </w:rPr>
            </w:pPr>
            <w:r w:rsidRPr="008D5DDC">
              <w:rPr>
                <w:rFonts w:cstheme="minorHAnsi"/>
                <w:sz w:val="24"/>
                <w:szCs w:val="24"/>
              </w:rPr>
              <w:t>20 - 100 Mbit/sec</w:t>
            </w:r>
          </w:p>
        </w:tc>
      </w:tr>
      <w:tr w:rsidR="00771452" w14:paraId="1782D03D" w14:textId="77777777" w:rsidTr="00570D34">
        <w:tc>
          <w:tcPr>
            <w:tcW w:w="3005" w:type="dxa"/>
          </w:tcPr>
          <w:p w14:paraId="666246B9" w14:textId="309B6433" w:rsidR="006636B1" w:rsidRPr="008D5DDC" w:rsidRDefault="00F56484" w:rsidP="006636B1">
            <w:pPr>
              <w:jc w:val="center"/>
              <w:rPr>
                <w:rFonts w:cstheme="minorHAnsi"/>
                <w:sz w:val="24"/>
                <w:szCs w:val="24"/>
              </w:rPr>
            </w:pPr>
            <w:r w:rsidRPr="008D5DDC">
              <w:rPr>
                <w:rFonts w:cstheme="minorHAnsi"/>
                <w:sz w:val="24"/>
                <w:szCs w:val="24"/>
              </w:rPr>
              <w:t>Camera</w:t>
            </w:r>
          </w:p>
        </w:tc>
        <w:tc>
          <w:tcPr>
            <w:tcW w:w="3005" w:type="dxa"/>
          </w:tcPr>
          <w:p w14:paraId="63400324" w14:textId="377AD08E" w:rsidR="006636B1" w:rsidRPr="008D5DDC" w:rsidRDefault="00F56484" w:rsidP="006636B1">
            <w:pPr>
              <w:jc w:val="center"/>
              <w:rPr>
                <w:rFonts w:cstheme="minorHAnsi"/>
                <w:sz w:val="24"/>
                <w:szCs w:val="24"/>
              </w:rPr>
            </w:pPr>
            <w:r w:rsidRPr="008D5DDC">
              <w:rPr>
                <w:rFonts w:cstheme="minorHAnsi"/>
                <w:sz w:val="24"/>
                <w:szCs w:val="24"/>
              </w:rPr>
              <w:t>6 to 15</w:t>
            </w:r>
          </w:p>
        </w:tc>
        <w:tc>
          <w:tcPr>
            <w:tcW w:w="3006" w:type="dxa"/>
          </w:tcPr>
          <w:p w14:paraId="29C57769" w14:textId="1EB91F8A" w:rsidR="006636B1" w:rsidRPr="008D5DDC" w:rsidRDefault="00F56484" w:rsidP="006636B1">
            <w:pPr>
              <w:jc w:val="center"/>
              <w:rPr>
                <w:rFonts w:cstheme="minorHAnsi"/>
                <w:sz w:val="24"/>
                <w:szCs w:val="24"/>
              </w:rPr>
            </w:pPr>
            <w:r w:rsidRPr="008D5DDC">
              <w:rPr>
                <w:rFonts w:cstheme="minorHAnsi"/>
                <w:sz w:val="24"/>
                <w:szCs w:val="24"/>
              </w:rPr>
              <w:t>500 - 3500 Mbit/sec</w:t>
            </w:r>
          </w:p>
        </w:tc>
      </w:tr>
      <w:tr w:rsidR="00771452" w14:paraId="6F6DE6BD" w14:textId="77777777" w:rsidTr="00570D34">
        <w:tc>
          <w:tcPr>
            <w:tcW w:w="3005" w:type="dxa"/>
          </w:tcPr>
          <w:p w14:paraId="107B6684" w14:textId="313D6278" w:rsidR="006636B1" w:rsidRPr="008D5DDC" w:rsidRDefault="00F56484" w:rsidP="006636B1">
            <w:pPr>
              <w:jc w:val="center"/>
              <w:rPr>
                <w:rFonts w:cstheme="minorHAnsi"/>
                <w:sz w:val="24"/>
                <w:szCs w:val="24"/>
              </w:rPr>
            </w:pPr>
            <w:r w:rsidRPr="008D5DDC">
              <w:rPr>
                <w:rFonts w:cstheme="minorHAnsi"/>
                <w:sz w:val="24"/>
                <w:szCs w:val="24"/>
              </w:rPr>
              <w:t>Radar</w:t>
            </w:r>
          </w:p>
        </w:tc>
        <w:tc>
          <w:tcPr>
            <w:tcW w:w="3005" w:type="dxa"/>
          </w:tcPr>
          <w:p w14:paraId="69188BD3" w14:textId="022C8B79" w:rsidR="006636B1" w:rsidRPr="008D5DDC" w:rsidRDefault="00F56484" w:rsidP="006636B1">
            <w:pPr>
              <w:jc w:val="center"/>
              <w:rPr>
                <w:rFonts w:cstheme="minorHAnsi"/>
                <w:sz w:val="24"/>
                <w:szCs w:val="24"/>
              </w:rPr>
            </w:pPr>
            <w:r w:rsidRPr="008D5DDC">
              <w:rPr>
                <w:rFonts w:cstheme="minorHAnsi"/>
                <w:sz w:val="24"/>
                <w:szCs w:val="24"/>
              </w:rPr>
              <w:t>0 to 6</w:t>
            </w:r>
          </w:p>
        </w:tc>
        <w:tc>
          <w:tcPr>
            <w:tcW w:w="3006" w:type="dxa"/>
          </w:tcPr>
          <w:p w14:paraId="6DB90E7E" w14:textId="081E3231" w:rsidR="006636B1" w:rsidRPr="008D5DDC" w:rsidRDefault="00F56484" w:rsidP="006636B1">
            <w:pPr>
              <w:jc w:val="center"/>
              <w:rPr>
                <w:rFonts w:cstheme="minorHAnsi"/>
                <w:sz w:val="24"/>
                <w:szCs w:val="24"/>
              </w:rPr>
            </w:pPr>
            <w:r w:rsidRPr="008D5DDC">
              <w:rPr>
                <w:rFonts w:cstheme="minorHAnsi"/>
                <w:sz w:val="24"/>
                <w:szCs w:val="24"/>
              </w:rPr>
              <w:t>0.1 - 20 Mbit/sec</w:t>
            </w:r>
          </w:p>
        </w:tc>
      </w:tr>
      <w:tr w:rsidR="00771452" w14:paraId="41329306" w14:textId="77777777" w:rsidTr="00570D34">
        <w:tc>
          <w:tcPr>
            <w:tcW w:w="3005" w:type="dxa"/>
          </w:tcPr>
          <w:p w14:paraId="6639E14F" w14:textId="545FD07E" w:rsidR="006636B1" w:rsidRPr="008D5DDC" w:rsidRDefault="00F56484" w:rsidP="006636B1">
            <w:pPr>
              <w:jc w:val="center"/>
              <w:rPr>
                <w:rFonts w:cstheme="minorHAnsi"/>
                <w:sz w:val="24"/>
                <w:szCs w:val="24"/>
              </w:rPr>
            </w:pPr>
            <w:r w:rsidRPr="008D5DDC">
              <w:rPr>
                <w:rFonts w:cstheme="minorHAnsi"/>
                <w:sz w:val="24"/>
                <w:szCs w:val="24"/>
              </w:rPr>
              <w:t>Ultrasonic</w:t>
            </w:r>
          </w:p>
        </w:tc>
        <w:tc>
          <w:tcPr>
            <w:tcW w:w="3005" w:type="dxa"/>
          </w:tcPr>
          <w:p w14:paraId="55858F41" w14:textId="7D754500" w:rsidR="006636B1" w:rsidRPr="008D5DDC" w:rsidRDefault="00F56484" w:rsidP="006636B1">
            <w:pPr>
              <w:jc w:val="center"/>
              <w:rPr>
                <w:rFonts w:cstheme="minorHAnsi"/>
                <w:sz w:val="24"/>
                <w:szCs w:val="24"/>
              </w:rPr>
            </w:pPr>
            <w:r w:rsidRPr="008D5DDC">
              <w:rPr>
                <w:rFonts w:cstheme="minorHAnsi"/>
                <w:sz w:val="24"/>
                <w:szCs w:val="24"/>
              </w:rPr>
              <w:t>8 to 15</w:t>
            </w:r>
          </w:p>
        </w:tc>
        <w:tc>
          <w:tcPr>
            <w:tcW w:w="3006" w:type="dxa"/>
          </w:tcPr>
          <w:p w14:paraId="7FD59E9B" w14:textId="5B33B4D0" w:rsidR="006636B1" w:rsidRPr="008D5DDC" w:rsidRDefault="00F56484" w:rsidP="006636B1">
            <w:pPr>
              <w:jc w:val="center"/>
              <w:rPr>
                <w:rFonts w:cstheme="minorHAnsi"/>
                <w:sz w:val="24"/>
                <w:szCs w:val="24"/>
              </w:rPr>
            </w:pPr>
            <w:r w:rsidRPr="008D5DDC">
              <w:rPr>
                <w:rFonts w:cstheme="minorHAnsi"/>
                <w:sz w:val="24"/>
                <w:szCs w:val="24"/>
              </w:rPr>
              <w:t>&lt; 0.01 Mbit/sec</w:t>
            </w:r>
          </w:p>
        </w:tc>
      </w:tr>
      <w:tr w:rsidR="00771452" w14:paraId="2D52F06F" w14:textId="77777777" w:rsidTr="00570D34">
        <w:tc>
          <w:tcPr>
            <w:tcW w:w="3005" w:type="dxa"/>
          </w:tcPr>
          <w:p w14:paraId="4C3F2A9D" w14:textId="4E13B538" w:rsidR="006636B1" w:rsidRPr="008D5DDC" w:rsidRDefault="00F56484" w:rsidP="006636B1">
            <w:pPr>
              <w:jc w:val="center"/>
              <w:rPr>
                <w:rFonts w:cstheme="minorHAnsi"/>
                <w:sz w:val="24"/>
                <w:szCs w:val="24"/>
              </w:rPr>
            </w:pPr>
            <w:r w:rsidRPr="008D5DDC">
              <w:rPr>
                <w:rFonts w:cstheme="minorHAnsi"/>
                <w:sz w:val="24"/>
                <w:szCs w:val="24"/>
              </w:rPr>
              <w:t>Vehicle Motion, GNSS, IMU</w:t>
            </w:r>
          </w:p>
        </w:tc>
        <w:tc>
          <w:tcPr>
            <w:tcW w:w="3005" w:type="dxa"/>
          </w:tcPr>
          <w:p w14:paraId="2E52B648" w14:textId="4BAB559B" w:rsidR="006636B1" w:rsidRPr="008D5DDC" w:rsidRDefault="00F56484" w:rsidP="006636B1">
            <w:pPr>
              <w:jc w:val="center"/>
              <w:rPr>
                <w:rFonts w:cstheme="minorHAnsi"/>
                <w:sz w:val="24"/>
                <w:szCs w:val="24"/>
              </w:rPr>
            </w:pPr>
            <w:r w:rsidRPr="008D5DDC">
              <w:rPr>
                <w:rFonts w:cstheme="minorHAnsi"/>
                <w:sz w:val="24"/>
                <w:szCs w:val="24"/>
              </w:rPr>
              <w:t>-</w:t>
            </w:r>
          </w:p>
        </w:tc>
        <w:tc>
          <w:tcPr>
            <w:tcW w:w="3006" w:type="dxa"/>
          </w:tcPr>
          <w:p w14:paraId="3627BB8D" w14:textId="69AC637B" w:rsidR="006636B1" w:rsidRPr="008D5DDC" w:rsidRDefault="00F56484" w:rsidP="006636B1">
            <w:pPr>
              <w:jc w:val="center"/>
              <w:rPr>
                <w:rFonts w:cstheme="minorHAnsi"/>
                <w:sz w:val="24"/>
                <w:szCs w:val="24"/>
              </w:rPr>
            </w:pPr>
            <w:r w:rsidRPr="008D5DDC">
              <w:rPr>
                <w:rFonts w:cstheme="minorHAnsi"/>
                <w:sz w:val="24"/>
                <w:szCs w:val="24"/>
              </w:rPr>
              <w:t>&lt; 0.1 Mbit/sec</w:t>
            </w:r>
          </w:p>
        </w:tc>
      </w:tr>
    </w:tbl>
    <w:p w14:paraId="010DB76B" w14:textId="3EF6126F" w:rsidR="000C46F9" w:rsidRDefault="000C46F9" w:rsidP="00247842">
      <w:pPr>
        <w:rPr>
          <w:rFonts w:cstheme="minorHAnsi"/>
          <w:color w:val="000000"/>
          <w:sz w:val="24"/>
          <w:szCs w:val="24"/>
          <w:shd w:val="clear" w:color="auto" w:fill="FFFFFF"/>
        </w:rPr>
      </w:pPr>
    </w:p>
    <w:p w14:paraId="012E0186" w14:textId="27D743E3" w:rsidR="00A81542" w:rsidRDefault="00F56484" w:rsidP="00247842">
      <w:pPr>
        <w:rPr>
          <w:rFonts w:cstheme="minorHAnsi"/>
          <w:color w:val="000000"/>
          <w:sz w:val="24"/>
          <w:szCs w:val="24"/>
          <w:shd w:val="clear" w:color="auto" w:fill="FFFFFF"/>
        </w:rPr>
      </w:pPr>
      <w:r>
        <w:rPr>
          <w:rFonts w:cstheme="minorHAnsi"/>
          <w:color w:val="000000"/>
          <w:sz w:val="24"/>
          <w:szCs w:val="24"/>
          <w:shd w:val="clear" w:color="auto" w:fill="FFFFFF"/>
        </w:rPr>
        <w:t xml:space="preserve">Automakers are challenged constantly with implementing intricate technologies to deal with the amount of data generated by partially and fully connected autonomous vehicles. </w:t>
      </w:r>
    </w:p>
    <w:p w14:paraId="6C406AF3" w14:textId="357643C9" w:rsidR="00A81542" w:rsidRDefault="00F56484" w:rsidP="00C8287E">
      <w:pPr>
        <w:rPr>
          <w:rFonts w:ascii="Helvetica" w:eastAsia="Times New Roman" w:hAnsi="Helvetica" w:cs="Times New Roman"/>
          <w:color w:val="373737"/>
          <w:sz w:val="24"/>
          <w:szCs w:val="24"/>
          <w:lang w:eastAsia="en-IN"/>
        </w:rPr>
      </w:pPr>
      <w:r>
        <w:rPr>
          <w:rFonts w:cstheme="minorHAnsi"/>
          <w:color w:val="000000"/>
          <w:sz w:val="24"/>
          <w:szCs w:val="24"/>
          <w:shd w:val="clear" w:color="auto" w:fill="FFFFFF"/>
        </w:rPr>
        <w:lastRenderedPageBreak/>
        <w:t xml:space="preserve">To tackle the problem, software companies are collaborating to address future challenges. One such example is the </w:t>
      </w:r>
      <w:r w:rsidRPr="00A81542">
        <w:rPr>
          <w:rFonts w:cstheme="minorHAnsi"/>
          <w:i/>
          <w:iCs/>
          <w:color w:val="000000"/>
          <w:sz w:val="24"/>
          <w:szCs w:val="24"/>
          <w:shd w:val="clear" w:color="auto" w:fill="FFFFFF"/>
        </w:rPr>
        <w:t>Fusion Project</w:t>
      </w:r>
      <w:r>
        <w:rPr>
          <w:rFonts w:cstheme="minorHAnsi"/>
          <w:color w:val="000000"/>
          <w:sz w:val="24"/>
          <w:szCs w:val="24"/>
          <w:shd w:val="clear" w:color="auto" w:fill="FFFFFF"/>
        </w:rPr>
        <w:t xml:space="preserve"> </w:t>
      </w:r>
      <w:r w:rsidR="00224CC9" w:rsidRPr="00FE3A0A">
        <w:rPr>
          <w:rFonts w:cstheme="minorHAnsi"/>
          <w:b/>
          <w:bCs/>
          <w:i/>
          <w:iCs/>
          <w:color w:val="000000"/>
          <w:sz w:val="24"/>
          <w:szCs w:val="24"/>
          <w:shd w:val="clear" w:color="auto" w:fill="FFFFFF"/>
        </w:rPr>
        <w:t>[5]</w:t>
      </w:r>
      <w:r>
        <w:rPr>
          <w:rFonts w:cstheme="minorHAnsi"/>
          <w:color w:val="000000"/>
          <w:sz w:val="24"/>
          <w:szCs w:val="24"/>
          <w:shd w:val="clear" w:color="auto" w:fill="FFFFFF"/>
        </w:rPr>
        <w:t xml:space="preserve">, which integrates technologies for data management from five industry providers. The aim is to assist automakers in evaluating and introduce the solution in the next-generation connected autonomous vehicles. </w:t>
      </w:r>
      <w:r w:rsidRPr="00C8287E">
        <w:rPr>
          <w:sz w:val="24"/>
          <w:szCs w:val="24"/>
        </w:rPr>
        <w:t xml:space="preserve">The solution contrives an efficient and capable data lifecycle platform </w:t>
      </w:r>
      <w:r w:rsidR="00C8287E" w:rsidRPr="00C8287E">
        <w:rPr>
          <w:sz w:val="24"/>
          <w:szCs w:val="24"/>
        </w:rPr>
        <w:t xml:space="preserve">from data ingestion </w:t>
      </w:r>
      <w:r w:rsidRPr="00C8287E">
        <w:rPr>
          <w:sz w:val="24"/>
          <w:szCs w:val="24"/>
        </w:rPr>
        <w:t>through OTA</w:t>
      </w:r>
      <w:r w:rsidR="00C8287E" w:rsidRPr="00C8287E">
        <w:rPr>
          <w:sz w:val="24"/>
          <w:szCs w:val="24"/>
        </w:rPr>
        <w:t xml:space="preserve"> (over-the-air)</w:t>
      </w:r>
      <w:r w:rsidRPr="00C8287E">
        <w:rPr>
          <w:sz w:val="24"/>
          <w:szCs w:val="24"/>
        </w:rPr>
        <w:t xml:space="preserve"> machine learning model updates</w:t>
      </w:r>
      <w:r w:rsidR="00C8287E" w:rsidRPr="00C8287E">
        <w:rPr>
          <w:sz w:val="24"/>
          <w:szCs w:val="24"/>
        </w:rPr>
        <w:t xml:space="preserve"> to maximize system decision accuracy and minimize data fidelity</w:t>
      </w:r>
      <w:r>
        <w:rPr>
          <w:rFonts w:ascii="Helvetica" w:eastAsia="Times New Roman" w:hAnsi="Helvetica" w:cs="Times New Roman"/>
          <w:color w:val="373737"/>
          <w:sz w:val="24"/>
          <w:szCs w:val="24"/>
          <w:lang w:eastAsia="en-IN"/>
        </w:rPr>
        <w:t>.</w:t>
      </w:r>
    </w:p>
    <w:p w14:paraId="20F36F05" w14:textId="4D803044" w:rsidR="00C8287E" w:rsidRDefault="00F56484" w:rsidP="00C8287E">
      <w:pPr>
        <w:rPr>
          <w:rFonts w:ascii="Helvetica" w:eastAsia="Times New Roman" w:hAnsi="Helvetica" w:cs="Times New Roman"/>
          <w:i/>
          <w:iCs/>
          <w:color w:val="373737"/>
          <w:sz w:val="24"/>
          <w:szCs w:val="24"/>
          <w:lang w:eastAsia="en-IN"/>
        </w:rPr>
      </w:pPr>
      <w:r>
        <w:rPr>
          <w:rFonts w:ascii="Helvetica" w:eastAsia="Times New Roman" w:hAnsi="Helvetica" w:cs="Times New Roman"/>
          <w:color w:val="373737"/>
          <w:sz w:val="24"/>
          <w:szCs w:val="24"/>
          <w:lang w:eastAsia="en-IN"/>
        </w:rPr>
        <w:t xml:space="preserve">The five companies listed are a part of the </w:t>
      </w:r>
      <w:r w:rsidRPr="00C8287E">
        <w:rPr>
          <w:rFonts w:ascii="Helvetica" w:eastAsia="Times New Roman" w:hAnsi="Helvetica" w:cs="Times New Roman"/>
          <w:i/>
          <w:iCs/>
          <w:color w:val="373737"/>
          <w:sz w:val="24"/>
          <w:szCs w:val="24"/>
          <w:lang w:eastAsia="en-IN"/>
        </w:rPr>
        <w:t>Fusion Project</w:t>
      </w:r>
      <w:r>
        <w:rPr>
          <w:rFonts w:ascii="Helvetica" w:eastAsia="Times New Roman" w:hAnsi="Helvetica" w:cs="Times New Roman"/>
          <w:i/>
          <w:iCs/>
          <w:color w:val="373737"/>
          <w:sz w:val="24"/>
          <w:szCs w:val="24"/>
          <w:lang w:eastAsia="en-IN"/>
        </w:rPr>
        <w:t xml:space="preserve"> – </w:t>
      </w:r>
    </w:p>
    <w:p w14:paraId="7BE7D3B6" w14:textId="55BEFA60" w:rsidR="00C8287E" w:rsidRDefault="00F56484" w:rsidP="00C8287E">
      <w:pPr>
        <w:pStyle w:val="ListParagraph"/>
        <w:numPr>
          <w:ilvl w:val="0"/>
          <w:numId w:val="10"/>
        </w:numPr>
        <w:rPr>
          <w:rFonts w:cstheme="minorHAnsi"/>
          <w:color w:val="000000"/>
          <w:sz w:val="24"/>
          <w:szCs w:val="24"/>
          <w:shd w:val="clear" w:color="auto" w:fill="FFFFFF"/>
        </w:rPr>
      </w:pPr>
      <w:r>
        <w:rPr>
          <w:rFonts w:cstheme="minorHAnsi"/>
          <w:color w:val="000000"/>
          <w:sz w:val="24"/>
          <w:szCs w:val="24"/>
          <w:shd w:val="clear" w:color="auto" w:fill="FFFFFF"/>
        </w:rPr>
        <w:t>Cloudera – Data lifecycle solutions from Edge to AI</w:t>
      </w:r>
    </w:p>
    <w:p w14:paraId="1A980F3E" w14:textId="0220932A" w:rsidR="00C8287E" w:rsidRDefault="00F56484" w:rsidP="00C8287E">
      <w:pPr>
        <w:pStyle w:val="ListParagraph"/>
        <w:numPr>
          <w:ilvl w:val="0"/>
          <w:numId w:val="10"/>
        </w:numPr>
        <w:rPr>
          <w:rFonts w:cstheme="minorHAnsi"/>
          <w:color w:val="000000"/>
          <w:sz w:val="24"/>
          <w:szCs w:val="24"/>
          <w:shd w:val="clear" w:color="auto" w:fill="FFFFFF"/>
        </w:rPr>
      </w:pPr>
      <w:r>
        <w:rPr>
          <w:rFonts w:cstheme="minorHAnsi"/>
          <w:color w:val="000000"/>
          <w:sz w:val="24"/>
          <w:szCs w:val="24"/>
          <w:shd w:val="clear" w:color="auto" w:fill="FFFFFF"/>
        </w:rPr>
        <w:t>Teraki – Edge data AI</w:t>
      </w:r>
    </w:p>
    <w:p w14:paraId="1A94E401" w14:textId="706D8D14" w:rsidR="00C8287E" w:rsidRDefault="00F56484" w:rsidP="00C8287E">
      <w:pPr>
        <w:pStyle w:val="ListParagraph"/>
        <w:numPr>
          <w:ilvl w:val="0"/>
          <w:numId w:val="10"/>
        </w:numPr>
        <w:rPr>
          <w:rFonts w:cstheme="minorHAnsi"/>
          <w:color w:val="000000"/>
          <w:sz w:val="24"/>
          <w:szCs w:val="24"/>
          <w:shd w:val="clear" w:color="auto" w:fill="FFFFFF"/>
        </w:rPr>
      </w:pPr>
      <w:r>
        <w:rPr>
          <w:rFonts w:cstheme="minorHAnsi"/>
          <w:color w:val="000000"/>
          <w:sz w:val="24"/>
          <w:szCs w:val="24"/>
          <w:shd w:val="clear" w:color="auto" w:fill="FFFFFF"/>
        </w:rPr>
        <w:t>Wind River – Intelligent systems platform software</w:t>
      </w:r>
    </w:p>
    <w:p w14:paraId="35CA28E2" w14:textId="1145B1EE" w:rsidR="00C8287E" w:rsidRDefault="00F56484" w:rsidP="00C8287E">
      <w:pPr>
        <w:pStyle w:val="ListParagraph"/>
        <w:numPr>
          <w:ilvl w:val="0"/>
          <w:numId w:val="10"/>
        </w:numPr>
        <w:rPr>
          <w:rFonts w:cstheme="minorHAnsi"/>
          <w:color w:val="000000"/>
          <w:sz w:val="24"/>
          <w:szCs w:val="24"/>
          <w:shd w:val="clear" w:color="auto" w:fill="FFFFFF"/>
        </w:rPr>
      </w:pPr>
      <w:r>
        <w:rPr>
          <w:rFonts w:cstheme="minorHAnsi"/>
          <w:color w:val="000000"/>
          <w:sz w:val="24"/>
          <w:szCs w:val="24"/>
          <w:shd w:val="clear" w:color="auto" w:fill="FFFFFF"/>
        </w:rPr>
        <w:t>NXP – Vehicle processing platforms</w:t>
      </w:r>
    </w:p>
    <w:p w14:paraId="07410FD2" w14:textId="77777777" w:rsidR="00C8287E" w:rsidRDefault="00F56484" w:rsidP="00C8287E">
      <w:pPr>
        <w:pStyle w:val="ListParagraph"/>
        <w:numPr>
          <w:ilvl w:val="0"/>
          <w:numId w:val="10"/>
        </w:numPr>
        <w:rPr>
          <w:rFonts w:cstheme="minorHAnsi"/>
          <w:color w:val="000000"/>
          <w:sz w:val="24"/>
          <w:szCs w:val="24"/>
          <w:shd w:val="clear" w:color="auto" w:fill="FFFFFF"/>
        </w:rPr>
      </w:pPr>
      <w:r>
        <w:rPr>
          <w:rFonts w:cstheme="minorHAnsi"/>
          <w:color w:val="000000"/>
          <w:sz w:val="24"/>
          <w:szCs w:val="24"/>
          <w:shd w:val="clear" w:color="auto" w:fill="FFFFFF"/>
        </w:rPr>
        <w:t xml:space="preserve">Airbiquity – OTA (over-the-air) software management. </w:t>
      </w:r>
    </w:p>
    <w:p w14:paraId="39C7A265" w14:textId="1EF52AC5" w:rsidR="00C8287E" w:rsidRDefault="00F56484" w:rsidP="00C8287E">
      <w:pPr>
        <w:rPr>
          <w:rFonts w:cstheme="minorHAnsi"/>
          <w:color w:val="000000"/>
          <w:sz w:val="24"/>
          <w:szCs w:val="24"/>
          <w:shd w:val="clear" w:color="auto" w:fill="FFFFFF"/>
        </w:rPr>
      </w:pPr>
      <w:r>
        <w:rPr>
          <w:rFonts w:cstheme="minorHAnsi"/>
          <w:color w:val="000000"/>
          <w:sz w:val="24"/>
          <w:szCs w:val="24"/>
          <w:shd w:val="clear" w:color="auto" w:fill="FFFFFF"/>
        </w:rPr>
        <w:t xml:space="preserve">To summarize, data management and cybersecurity are the biggest challenges </w:t>
      </w:r>
      <w:r w:rsidR="009104BC">
        <w:rPr>
          <w:rFonts w:cstheme="minorHAnsi"/>
          <w:color w:val="000000"/>
          <w:sz w:val="24"/>
          <w:szCs w:val="24"/>
          <w:shd w:val="clear" w:color="auto" w:fill="FFFFFF"/>
        </w:rPr>
        <w:t xml:space="preserve">in </w:t>
      </w:r>
      <w:r>
        <w:rPr>
          <w:rFonts w:cstheme="minorHAnsi"/>
          <w:color w:val="000000"/>
          <w:sz w:val="24"/>
          <w:szCs w:val="24"/>
          <w:shd w:val="clear" w:color="auto" w:fill="FFFFFF"/>
        </w:rPr>
        <w:t xml:space="preserve">HPC and connected autonomous vehicles. At the same time, cybersecurity algorithms are continually developed </w:t>
      </w:r>
      <w:r w:rsidR="009104BC">
        <w:rPr>
          <w:rFonts w:cstheme="minorHAnsi"/>
          <w:color w:val="000000"/>
          <w:sz w:val="24"/>
          <w:szCs w:val="24"/>
          <w:shd w:val="clear" w:color="auto" w:fill="FFFFFF"/>
        </w:rPr>
        <w:t xml:space="preserve">and improvised </w:t>
      </w:r>
      <w:r>
        <w:rPr>
          <w:rFonts w:cstheme="minorHAnsi"/>
          <w:color w:val="000000"/>
          <w:sz w:val="24"/>
          <w:szCs w:val="24"/>
          <w:shd w:val="clear" w:color="auto" w:fill="FFFFFF"/>
        </w:rPr>
        <w:t xml:space="preserve">to tackle the upcoming </w:t>
      </w:r>
      <w:r w:rsidR="009104BC">
        <w:rPr>
          <w:rFonts w:cstheme="minorHAnsi"/>
          <w:color w:val="000000"/>
          <w:sz w:val="24"/>
          <w:szCs w:val="24"/>
          <w:shd w:val="clear" w:color="auto" w:fill="FFFFFF"/>
        </w:rPr>
        <w:t xml:space="preserve">cyber </w:t>
      </w:r>
      <w:r>
        <w:rPr>
          <w:rFonts w:cstheme="minorHAnsi"/>
          <w:color w:val="000000"/>
          <w:sz w:val="24"/>
          <w:szCs w:val="24"/>
          <w:shd w:val="clear" w:color="auto" w:fill="FFFFFF"/>
        </w:rPr>
        <w:t>threats. Data management, on the other hand, is going towards 'big data'</w:t>
      </w:r>
      <w:r w:rsidRPr="00C8287E">
        <w:rPr>
          <w:rFonts w:cstheme="minorHAnsi"/>
          <w:color w:val="000000"/>
          <w:sz w:val="24"/>
          <w:szCs w:val="24"/>
          <w:shd w:val="clear" w:color="auto" w:fill="FFFFFF"/>
        </w:rPr>
        <w:t xml:space="preserve"> </w:t>
      </w:r>
      <w:r>
        <w:rPr>
          <w:rFonts w:cstheme="minorHAnsi"/>
          <w:color w:val="000000"/>
          <w:sz w:val="24"/>
          <w:szCs w:val="24"/>
          <w:shd w:val="clear" w:color="auto" w:fill="FFFFFF"/>
        </w:rPr>
        <w:t xml:space="preserve">that would deal with </w:t>
      </w:r>
      <w:r w:rsidR="00224CC9">
        <w:rPr>
          <w:rFonts w:cstheme="minorHAnsi"/>
          <w:color w:val="000000"/>
          <w:sz w:val="24"/>
          <w:szCs w:val="24"/>
          <w:shd w:val="clear" w:color="auto" w:fill="FFFFFF"/>
        </w:rPr>
        <w:t xml:space="preserve">managing </w:t>
      </w:r>
      <w:r>
        <w:rPr>
          <w:rFonts w:cstheme="minorHAnsi"/>
          <w:color w:val="000000"/>
          <w:sz w:val="24"/>
          <w:szCs w:val="24"/>
          <w:shd w:val="clear" w:color="auto" w:fill="FFFFFF"/>
        </w:rPr>
        <w:t xml:space="preserve">vast amounts of constantly changing data. </w:t>
      </w:r>
      <w:r w:rsidR="00224CC9">
        <w:rPr>
          <w:rFonts w:cstheme="minorHAnsi"/>
          <w:color w:val="000000"/>
          <w:sz w:val="24"/>
          <w:szCs w:val="24"/>
          <w:shd w:val="clear" w:color="auto" w:fill="FFFFFF"/>
        </w:rPr>
        <w:t xml:space="preserve">Additionally, the advancement of scalable IT infrastructures capable of rapid data collection, processing, and analysis is vital </w:t>
      </w:r>
      <w:r w:rsidR="00224CC9" w:rsidRPr="00FE3A0A">
        <w:rPr>
          <w:rFonts w:cstheme="minorHAnsi"/>
          <w:b/>
          <w:bCs/>
          <w:i/>
          <w:iCs/>
          <w:color w:val="000000"/>
          <w:sz w:val="24"/>
          <w:szCs w:val="24"/>
          <w:shd w:val="clear" w:color="auto" w:fill="FFFFFF"/>
        </w:rPr>
        <w:t>[6]</w:t>
      </w:r>
      <w:r w:rsidR="00FE3A0A" w:rsidRPr="00FE3A0A">
        <w:rPr>
          <w:rFonts w:cstheme="minorHAnsi"/>
          <w:color w:val="000000"/>
          <w:sz w:val="24"/>
          <w:szCs w:val="24"/>
          <w:shd w:val="clear" w:color="auto" w:fill="FFFFFF"/>
        </w:rPr>
        <w:t>.</w:t>
      </w:r>
      <w:r w:rsidR="00224CC9">
        <w:rPr>
          <w:rFonts w:cstheme="minorHAnsi"/>
          <w:color w:val="000000"/>
          <w:sz w:val="24"/>
          <w:szCs w:val="24"/>
          <w:shd w:val="clear" w:color="auto" w:fill="FFFFFF"/>
        </w:rPr>
        <w:t xml:space="preserve"> </w:t>
      </w:r>
    </w:p>
    <w:p w14:paraId="0A44E6BD" w14:textId="4884484C" w:rsidR="00224CC9" w:rsidRDefault="00F56484" w:rsidP="00C8287E">
      <w:pPr>
        <w:rPr>
          <w:rFonts w:cstheme="minorHAnsi"/>
          <w:color w:val="000000"/>
          <w:sz w:val="24"/>
          <w:szCs w:val="24"/>
          <w:shd w:val="clear" w:color="auto" w:fill="FFFFFF"/>
        </w:rPr>
      </w:pPr>
      <w:r>
        <w:rPr>
          <w:rFonts w:ascii="Arial" w:hAnsi="Arial" w:cs="Arial"/>
          <w:color w:val="000000"/>
          <w:shd w:val="clear" w:color="auto" w:fill="FFFFFF"/>
        </w:rPr>
        <w:t>Getting past that hurdle will require a distributed, scalable IT infrastructure capable of supporting rapid data collection, ingestion, and analysis. Global Private connectivity to dense ecosystems of providers and enterprises/partners also enables the fast, secure exchange of data, insights, and AI models to accelerate ADAS innovation across the industry.</w:t>
      </w:r>
    </w:p>
    <w:p w14:paraId="6CF3DECA" w14:textId="7F370E8D" w:rsidR="000C46F9" w:rsidRPr="00224CC9" w:rsidRDefault="00F56484" w:rsidP="00247842">
      <w:pPr>
        <w:rPr>
          <w:rFonts w:cstheme="minorHAnsi"/>
          <w:b/>
          <w:bCs/>
          <w:i/>
          <w:iCs/>
          <w:sz w:val="28"/>
          <w:szCs w:val="28"/>
          <w:u w:val="single"/>
        </w:rPr>
      </w:pPr>
      <w:r w:rsidRPr="00224CC9">
        <w:rPr>
          <w:rFonts w:cstheme="minorHAnsi"/>
          <w:b/>
          <w:bCs/>
          <w:i/>
          <w:iCs/>
          <w:sz w:val="28"/>
          <w:szCs w:val="28"/>
          <w:u w:val="single"/>
        </w:rPr>
        <w:t>References</w:t>
      </w:r>
      <w:r w:rsidRPr="00224CC9">
        <w:rPr>
          <w:rFonts w:cstheme="minorHAnsi"/>
          <w:b/>
          <w:bCs/>
          <w:i/>
          <w:iCs/>
          <w:sz w:val="28"/>
          <w:szCs w:val="28"/>
        </w:rPr>
        <w:t xml:space="preserve"> </w:t>
      </w:r>
      <w:r w:rsidRPr="00224CC9">
        <w:rPr>
          <w:rFonts w:cstheme="minorHAnsi"/>
          <w:b/>
          <w:bCs/>
          <w:sz w:val="28"/>
          <w:szCs w:val="28"/>
        </w:rPr>
        <w:t>–</w:t>
      </w:r>
      <w:r w:rsidRPr="00224CC9">
        <w:rPr>
          <w:rFonts w:cstheme="minorHAnsi"/>
          <w:b/>
          <w:bCs/>
          <w:sz w:val="28"/>
          <w:szCs w:val="28"/>
          <w:u w:val="single"/>
        </w:rPr>
        <w:t xml:space="preserve"> </w:t>
      </w:r>
    </w:p>
    <w:p w14:paraId="1BD80981" w14:textId="13B99C43" w:rsidR="000C46F9" w:rsidRPr="00F84583" w:rsidRDefault="00AF46D7" w:rsidP="00F84583">
      <w:pPr>
        <w:pStyle w:val="ListParagraph"/>
        <w:numPr>
          <w:ilvl w:val="0"/>
          <w:numId w:val="8"/>
        </w:numPr>
        <w:rPr>
          <w:rFonts w:cstheme="minorHAnsi"/>
          <w:sz w:val="24"/>
          <w:szCs w:val="24"/>
        </w:rPr>
      </w:pPr>
      <w:hyperlink r:id="rId7" w:history="1">
        <w:r w:rsidR="00F56484" w:rsidRPr="001D3CF8">
          <w:rPr>
            <w:rStyle w:val="Hyperlink"/>
            <w:rFonts w:cstheme="minorHAnsi"/>
            <w:sz w:val="24"/>
            <w:szCs w:val="24"/>
          </w:rPr>
          <w:t>https://www.nhtsa.gov/technology-innovation/vehicle-cybersecurity</w:t>
        </w:r>
      </w:hyperlink>
    </w:p>
    <w:p w14:paraId="5CD6DE63" w14:textId="421E794E" w:rsidR="00F84583" w:rsidRDefault="00AF46D7" w:rsidP="00F84583">
      <w:pPr>
        <w:pStyle w:val="ListParagraph"/>
        <w:numPr>
          <w:ilvl w:val="0"/>
          <w:numId w:val="8"/>
        </w:numPr>
        <w:rPr>
          <w:rFonts w:cstheme="minorHAnsi"/>
          <w:sz w:val="24"/>
          <w:szCs w:val="24"/>
        </w:rPr>
      </w:pPr>
      <w:hyperlink r:id="rId8" w:history="1">
        <w:r w:rsidR="00F56484" w:rsidRPr="001D3CF8">
          <w:rPr>
            <w:rStyle w:val="Hyperlink"/>
            <w:rFonts w:cstheme="minorHAnsi"/>
            <w:sz w:val="24"/>
            <w:szCs w:val="24"/>
          </w:rPr>
          <w:t>https://www2.deloitte.com/us/en/insights/focus/future-of-mobility/cybersecurity-challenges-connected-car-security.html</w:t>
        </w:r>
      </w:hyperlink>
    </w:p>
    <w:p w14:paraId="734235E4" w14:textId="279EEE5B" w:rsidR="00224CC9" w:rsidRDefault="00AF46D7" w:rsidP="00224CC9">
      <w:pPr>
        <w:pStyle w:val="ListParagraph"/>
        <w:numPr>
          <w:ilvl w:val="0"/>
          <w:numId w:val="8"/>
        </w:numPr>
        <w:rPr>
          <w:rFonts w:cstheme="minorHAnsi"/>
          <w:sz w:val="24"/>
          <w:szCs w:val="24"/>
        </w:rPr>
      </w:pPr>
      <w:hyperlink r:id="rId9" w:history="1">
        <w:r w:rsidR="00F56484" w:rsidRPr="001D3CF8">
          <w:rPr>
            <w:rStyle w:val="Hyperlink"/>
            <w:rFonts w:cstheme="minorHAnsi"/>
            <w:sz w:val="24"/>
            <w:szCs w:val="24"/>
          </w:rPr>
          <w:t>https://www.its.dot.gov/factsheets/pdf/cv_%20cybersecurity.pdf</w:t>
        </w:r>
      </w:hyperlink>
    </w:p>
    <w:p w14:paraId="172ACF3C" w14:textId="39A290D8" w:rsidR="00224CC9" w:rsidRDefault="00AF46D7" w:rsidP="00224CC9">
      <w:pPr>
        <w:pStyle w:val="ListParagraph"/>
        <w:numPr>
          <w:ilvl w:val="0"/>
          <w:numId w:val="8"/>
        </w:numPr>
        <w:rPr>
          <w:rFonts w:cstheme="minorHAnsi"/>
          <w:sz w:val="24"/>
          <w:szCs w:val="24"/>
        </w:rPr>
      </w:pPr>
      <w:hyperlink r:id="rId10" w:history="1">
        <w:r w:rsidR="00F56484" w:rsidRPr="001D3CF8">
          <w:rPr>
            <w:rStyle w:val="Hyperlink"/>
            <w:rFonts w:cstheme="minorHAnsi"/>
            <w:sz w:val="24"/>
            <w:szCs w:val="24"/>
          </w:rPr>
          <w:t>https://www.tuxera.com/blog/autonomous-cars-300-tb-of-data-per-year/</w:t>
        </w:r>
      </w:hyperlink>
    </w:p>
    <w:p w14:paraId="31748994" w14:textId="7D898BFD" w:rsidR="00224CC9" w:rsidRDefault="00AF46D7" w:rsidP="00224CC9">
      <w:pPr>
        <w:pStyle w:val="ListParagraph"/>
        <w:numPr>
          <w:ilvl w:val="0"/>
          <w:numId w:val="8"/>
        </w:numPr>
        <w:rPr>
          <w:rFonts w:cstheme="minorHAnsi"/>
          <w:sz w:val="24"/>
          <w:szCs w:val="24"/>
        </w:rPr>
      </w:pPr>
      <w:hyperlink r:id="rId11" w:history="1">
        <w:r w:rsidR="00F56484" w:rsidRPr="001D3CF8">
          <w:rPr>
            <w:rStyle w:val="Hyperlink"/>
            <w:rFonts w:cstheme="minorHAnsi"/>
            <w:sz w:val="24"/>
            <w:szCs w:val="24"/>
          </w:rPr>
          <w:t>https://www.lhpes.com/blog/how-does-big-data-impact-automotive-industry</w:t>
        </w:r>
      </w:hyperlink>
    </w:p>
    <w:p w14:paraId="20CC61B3" w14:textId="0ABB8154" w:rsidR="00224CC9" w:rsidRDefault="00AF46D7" w:rsidP="00224CC9">
      <w:pPr>
        <w:pStyle w:val="ListParagraph"/>
        <w:numPr>
          <w:ilvl w:val="0"/>
          <w:numId w:val="8"/>
        </w:numPr>
        <w:rPr>
          <w:rFonts w:cstheme="minorHAnsi"/>
          <w:sz w:val="24"/>
          <w:szCs w:val="24"/>
        </w:rPr>
      </w:pPr>
      <w:hyperlink r:id="rId12" w:history="1">
        <w:r w:rsidR="00F56484" w:rsidRPr="001D3CF8">
          <w:rPr>
            <w:rStyle w:val="Hyperlink"/>
            <w:rFonts w:cstheme="minorHAnsi"/>
            <w:sz w:val="24"/>
            <w:szCs w:val="24"/>
          </w:rPr>
          <w:t>https://blog.equinix.com/blog/2020/06/03/a-driverless-future-depends-on-data/</w:t>
        </w:r>
      </w:hyperlink>
    </w:p>
    <w:p w14:paraId="09A42244" w14:textId="77777777" w:rsidR="00224CC9" w:rsidRDefault="00224CC9" w:rsidP="00224CC9">
      <w:pPr>
        <w:pStyle w:val="ListParagraph"/>
        <w:rPr>
          <w:rFonts w:cstheme="minorHAnsi"/>
          <w:sz w:val="24"/>
          <w:szCs w:val="24"/>
        </w:rPr>
      </w:pPr>
    </w:p>
    <w:p w14:paraId="18B8EC0B" w14:textId="77777777" w:rsidR="00F84583" w:rsidRPr="00F84583" w:rsidRDefault="00F84583" w:rsidP="00F84583">
      <w:pPr>
        <w:pStyle w:val="ListParagraph"/>
        <w:rPr>
          <w:rFonts w:cstheme="minorHAnsi"/>
          <w:sz w:val="24"/>
          <w:szCs w:val="24"/>
        </w:rPr>
      </w:pPr>
    </w:p>
    <w:p w14:paraId="4AF41FF9" w14:textId="127B7205" w:rsidR="000C46F9" w:rsidRPr="008D5DDC" w:rsidRDefault="000C46F9" w:rsidP="00247842">
      <w:pPr>
        <w:rPr>
          <w:rFonts w:cstheme="minorHAnsi"/>
          <w:sz w:val="24"/>
          <w:szCs w:val="24"/>
        </w:rPr>
      </w:pPr>
    </w:p>
    <w:p w14:paraId="24D1E623" w14:textId="237688A9" w:rsidR="000C46F9" w:rsidRPr="008D5DDC" w:rsidRDefault="000C46F9" w:rsidP="00247842">
      <w:pPr>
        <w:rPr>
          <w:rFonts w:cstheme="minorHAnsi"/>
          <w:sz w:val="24"/>
          <w:szCs w:val="24"/>
        </w:rPr>
      </w:pPr>
    </w:p>
    <w:p w14:paraId="15657ADD" w14:textId="71271DFD" w:rsidR="000C46F9" w:rsidRPr="008D5DDC" w:rsidRDefault="000C46F9" w:rsidP="00247842">
      <w:pPr>
        <w:rPr>
          <w:rFonts w:cstheme="minorHAnsi"/>
          <w:sz w:val="24"/>
          <w:szCs w:val="24"/>
        </w:rPr>
      </w:pPr>
    </w:p>
    <w:p w14:paraId="3B90F399" w14:textId="77777777" w:rsidR="005F6418" w:rsidRPr="008D5DDC" w:rsidRDefault="005F6418" w:rsidP="0047553B">
      <w:pPr>
        <w:rPr>
          <w:rFonts w:cstheme="minorHAnsi"/>
          <w:sz w:val="24"/>
          <w:szCs w:val="24"/>
        </w:rPr>
      </w:pPr>
    </w:p>
    <w:sectPr w:rsidR="005F6418" w:rsidRPr="008D5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603E6"/>
    <w:multiLevelType w:val="hybridMultilevel"/>
    <w:tmpl w:val="4652407A"/>
    <w:lvl w:ilvl="0" w:tplc="667C0DE0">
      <w:numFmt w:val="decimal"/>
      <w:lvlText w:val="%1"/>
      <w:lvlJc w:val="left"/>
      <w:pPr>
        <w:ind w:left="720" w:hanging="360"/>
      </w:pPr>
      <w:rPr>
        <w:rFonts w:hint="default"/>
      </w:rPr>
    </w:lvl>
    <w:lvl w:ilvl="1" w:tplc="A3CA1836" w:tentative="1">
      <w:start w:val="1"/>
      <w:numFmt w:val="lowerLetter"/>
      <w:lvlText w:val="%2."/>
      <w:lvlJc w:val="left"/>
      <w:pPr>
        <w:ind w:left="1440" w:hanging="360"/>
      </w:pPr>
    </w:lvl>
    <w:lvl w:ilvl="2" w:tplc="3B76B178" w:tentative="1">
      <w:start w:val="1"/>
      <w:numFmt w:val="lowerRoman"/>
      <w:lvlText w:val="%3."/>
      <w:lvlJc w:val="right"/>
      <w:pPr>
        <w:ind w:left="2160" w:hanging="180"/>
      </w:pPr>
    </w:lvl>
    <w:lvl w:ilvl="3" w:tplc="CC6246FE" w:tentative="1">
      <w:start w:val="1"/>
      <w:numFmt w:val="decimal"/>
      <w:lvlText w:val="%4."/>
      <w:lvlJc w:val="left"/>
      <w:pPr>
        <w:ind w:left="2880" w:hanging="360"/>
      </w:pPr>
    </w:lvl>
    <w:lvl w:ilvl="4" w:tplc="0B32CAD6" w:tentative="1">
      <w:start w:val="1"/>
      <w:numFmt w:val="lowerLetter"/>
      <w:lvlText w:val="%5."/>
      <w:lvlJc w:val="left"/>
      <w:pPr>
        <w:ind w:left="3600" w:hanging="360"/>
      </w:pPr>
    </w:lvl>
    <w:lvl w:ilvl="5" w:tplc="07907626" w:tentative="1">
      <w:start w:val="1"/>
      <w:numFmt w:val="lowerRoman"/>
      <w:lvlText w:val="%6."/>
      <w:lvlJc w:val="right"/>
      <w:pPr>
        <w:ind w:left="4320" w:hanging="180"/>
      </w:pPr>
    </w:lvl>
    <w:lvl w:ilvl="6" w:tplc="FC7E143A" w:tentative="1">
      <w:start w:val="1"/>
      <w:numFmt w:val="decimal"/>
      <w:lvlText w:val="%7."/>
      <w:lvlJc w:val="left"/>
      <w:pPr>
        <w:ind w:left="5040" w:hanging="360"/>
      </w:pPr>
    </w:lvl>
    <w:lvl w:ilvl="7" w:tplc="3912C4E6" w:tentative="1">
      <w:start w:val="1"/>
      <w:numFmt w:val="lowerLetter"/>
      <w:lvlText w:val="%8."/>
      <w:lvlJc w:val="left"/>
      <w:pPr>
        <w:ind w:left="5760" w:hanging="360"/>
      </w:pPr>
    </w:lvl>
    <w:lvl w:ilvl="8" w:tplc="4FAAA6E0" w:tentative="1">
      <w:start w:val="1"/>
      <w:numFmt w:val="lowerRoman"/>
      <w:lvlText w:val="%9."/>
      <w:lvlJc w:val="right"/>
      <w:pPr>
        <w:ind w:left="6480" w:hanging="180"/>
      </w:pPr>
    </w:lvl>
  </w:abstractNum>
  <w:abstractNum w:abstractNumId="1" w15:restartNumberingAfterBreak="0">
    <w:nsid w:val="271D3154"/>
    <w:multiLevelType w:val="hybridMultilevel"/>
    <w:tmpl w:val="0D5E1204"/>
    <w:lvl w:ilvl="0" w:tplc="4B2EAD00">
      <w:numFmt w:val="bullet"/>
      <w:lvlText w:val="-"/>
      <w:lvlJc w:val="left"/>
      <w:pPr>
        <w:ind w:left="720" w:hanging="360"/>
      </w:pPr>
      <w:rPr>
        <w:rFonts w:ascii="Calibri" w:eastAsiaTheme="minorHAnsi" w:hAnsi="Calibri" w:cs="Calibri" w:hint="default"/>
      </w:rPr>
    </w:lvl>
    <w:lvl w:ilvl="1" w:tplc="8500B240" w:tentative="1">
      <w:start w:val="1"/>
      <w:numFmt w:val="bullet"/>
      <w:lvlText w:val="o"/>
      <w:lvlJc w:val="left"/>
      <w:pPr>
        <w:ind w:left="1440" w:hanging="360"/>
      </w:pPr>
      <w:rPr>
        <w:rFonts w:ascii="Courier New" w:hAnsi="Courier New" w:cs="Courier New" w:hint="default"/>
      </w:rPr>
    </w:lvl>
    <w:lvl w:ilvl="2" w:tplc="D8EA31DE" w:tentative="1">
      <w:start w:val="1"/>
      <w:numFmt w:val="bullet"/>
      <w:lvlText w:val=""/>
      <w:lvlJc w:val="left"/>
      <w:pPr>
        <w:ind w:left="2160" w:hanging="360"/>
      </w:pPr>
      <w:rPr>
        <w:rFonts w:ascii="Wingdings" w:hAnsi="Wingdings" w:hint="default"/>
      </w:rPr>
    </w:lvl>
    <w:lvl w:ilvl="3" w:tplc="A2063E2C" w:tentative="1">
      <w:start w:val="1"/>
      <w:numFmt w:val="bullet"/>
      <w:lvlText w:val=""/>
      <w:lvlJc w:val="left"/>
      <w:pPr>
        <w:ind w:left="2880" w:hanging="360"/>
      </w:pPr>
      <w:rPr>
        <w:rFonts w:ascii="Symbol" w:hAnsi="Symbol" w:hint="default"/>
      </w:rPr>
    </w:lvl>
    <w:lvl w:ilvl="4" w:tplc="A9FC9416" w:tentative="1">
      <w:start w:val="1"/>
      <w:numFmt w:val="bullet"/>
      <w:lvlText w:val="o"/>
      <w:lvlJc w:val="left"/>
      <w:pPr>
        <w:ind w:left="3600" w:hanging="360"/>
      </w:pPr>
      <w:rPr>
        <w:rFonts w:ascii="Courier New" w:hAnsi="Courier New" w:cs="Courier New" w:hint="default"/>
      </w:rPr>
    </w:lvl>
    <w:lvl w:ilvl="5" w:tplc="86B41538" w:tentative="1">
      <w:start w:val="1"/>
      <w:numFmt w:val="bullet"/>
      <w:lvlText w:val=""/>
      <w:lvlJc w:val="left"/>
      <w:pPr>
        <w:ind w:left="4320" w:hanging="360"/>
      </w:pPr>
      <w:rPr>
        <w:rFonts w:ascii="Wingdings" w:hAnsi="Wingdings" w:hint="default"/>
      </w:rPr>
    </w:lvl>
    <w:lvl w:ilvl="6" w:tplc="7ECCC3C4" w:tentative="1">
      <w:start w:val="1"/>
      <w:numFmt w:val="bullet"/>
      <w:lvlText w:val=""/>
      <w:lvlJc w:val="left"/>
      <w:pPr>
        <w:ind w:left="5040" w:hanging="360"/>
      </w:pPr>
      <w:rPr>
        <w:rFonts w:ascii="Symbol" w:hAnsi="Symbol" w:hint="default"/>
      </w:rPr>
    </w:lvl>
    <w:lvl w:ilvl="7" w:tplc="ADB220F2" w:tentative="1">
      <w:start w:val="1"/>
      <w:numFmt w:val="bullet"/>
      <w:lvlText w:val="o"/>
      <w:lvlJc w:val="left"/>
      <w:pPr>
        <w:ind w:left="5760" w:hanging="360"/>
      </w:pPr>
      <w:rPr>
        <w:rFonts w:ascii="Courier New" w:hAnsi="Courier New" w:cs="Courier New" w:hint="default"/>
      </w:rPr>
    </w:lvl>
    <w:lvl w:ilvl="8" w:tplc="54023266" w:tentative="1">
      <w:start w:val="1"/>
      <w:numFmt w:val="bullet"/>
      <w:lvlText w:val=""/>
      <w:lvlJc w:val="left"/>
      <w:pPr>
        <w:ind w:left="6480" w:hanging="360"/>
      </w:pPr>
      <w:rPr>
        <w:rFonts w:ascii="Wingdings" w:hAnsi="Wingdings" w:hint="default"/>
      </w:rPr>
    </w:lvl>
  </w:abstractNum>
  <w:abstractNum w:abstractNumId="2" w15:restartNumberingAfterBreak="0">
    <w:nsid w:val="40455A5D"/>
    <w:multiLevelType w:val="hybridMultilevel"/>
    <w:tmpl w:val="5F7EC8AC"/>
    <w:lvl w:ilvl="0" w:tplc="6B4CBFFA">
      <w:start w:val="1"/>
      <w:numFmt w:val="decimal"/>
      <w:lvlText w:val="%1"/>
      <w:lvlJc w:val="left"/>
      <w:pPr>
        <w:ind w:left="720" w:hanging="360"/>
      </w:pPr>
      <w:rPr>
        <w:rFonts w:hint="default"/>
      </w:rPr>
    </w:lvl>
    <w:lvl w:ilvl="1" w:tplc="72BCFB3E" w:tentative="1">
      <w:start w:val="1"/>
      <w:numFmt w:val="lowerLetter"/>
      <w:lvlText w:val="%2."/>
      <w:lvlJc w:val="left"/>
      <w:pPr>
        <w:ind w:left="1440" w:hanging="360"/>
      </w:pPr>
    </w:lvl>
    <w:lvl w:ilvl="2" w:tplc="262CB918" w:tentative="1">
      <w:start w:val="1"/>
      <w:numFmt w:val="lowerRoman"/>
      <w:lvlText w:val="%3."/>
      <w:lvlJc w:val="right"/>
      <w:pPr>
        <w:ind w:left="2160" w:hanging="180"/>
      </w:pPr>
    </w:lvl>
    <w:lvl w:ilvl="3" w:tplc="43B84A82" w:tentative="1">
      <w:start w:val="1"/>
      <w:numFmt w:val="decimal"/>
      <w:lvlText w:val="%4."/>
      <w:lvlJc w:val="left"/>
      <w:pPr>
        <w:ind w:left="2880" w:hanging="360"/>
      </w:pPr>
    </w:lvl>
    <w:lvl w:ilvl="4" w:tplc="AF4CA0A2" w:tentative="1">
      <w:start w:val="1"/>
      <w:numFmt w:val="lowerLetter"/>
      <w:lvlText w:val="%5."/>
      <w:lvlJc w:val="left"/>
      <w:pPr>
        <w:ind w:left="3600" w:hanging="360"/>
      </w:pPr>
    </w:lvl>
    <w:lvl w:ilvl="5" w:tplc="01FA31F2" w:tentative="1">
      <w:start w:val="1"/>
      <w:numFmt w:val="lowerRoman"/>
      <w:lvlText w:val="%6."/>
      <w:lvlJc w:val="right"/>
      <w:pPr>
        <w:ind w:left="4320" w:hanging="180"/>
      </w:pPr>
    </w:lvl>
    <w:lvl w:ilvl="6" w:tplc="931E5F44" w:tentative="1">
      <w:start w:val="1"/>
      <w:numFmt w:val="decimal"/>
      <w:lvlText w:val="%7."/>
      <w:lvlJc w:val="left"/>
      <w:pPr>
        <w:ind w:left="5040" w:hanging="360"/>
      </w:pPr>
    </w:lvl>
    <w:lvl w:ilvl="7" w:tplc="3E20E478" w:tentative="1">
      <w:start w:val="1"/>
      <w:numFmt w:val="lowerLetter"/>
      <w:lvlText w:val="%8."/>
      <w:lvlJc w:val="left"/>
      <w:pPr>
        <w:ind w:left="5760" w:hanging="360"/>
      </w:pPr>
    </w:lvl>
    <w:lvl w:ilvl="8" w:tplc="5130179A" w:tentative="1">
      <w:start w:val="1"/>
      <w:numFmt w:val="lowerRoman"/>
      <w:lvlText w:val="%9."/>
      <w:lvlJc w:val="right"/>
      <w:pPr>
        <w:ind w:left="6480" w:hanging="180"/>
      </w:pPr>
    </w:lvl>
  </w:abstractNum>
  <w:abstractNum w:abstractNumId="3" w15:restartNumberingAfterBreak="0">
    <w:nsid w:val="4615563E"/>
    <w:multiLevelType w:val="hybridMultilevel"/>
    <w:tmpl w:val="59F69052"/>
    <w:lvl w:ilvl="0" w:tplc="9AD8BDFE">
      <w:numFmt w:val="decimal"/>
      <w:lvlText w:val="%1"/>
      <w:lvlJc w:val="left"/>
      <w:pPr>
        <w:ind w:left="720" w:hanging="360"/>
      </w:pPr>
      <w:rPr>
        <w:rFonts w:hint="default"/>
      </w:rPr>
    </w:lvl>
    <w:lvl w:ilvl="1" w:tplc="67F0C3A0" w:tentative="1">
      <w:start w:val="1"/>
      <w:numFmt w:val="lowerLetter"/>
      <w:lvlText w:val="%2."/>
      <w:lvlJc w:val="left"/>
      <w:pPr>
        <w:ind w:left="1440" w:hanging="360"/>
      </w:pPr>
    </w:lvl>
    <w:lvl w:ilvl="2" w:tplc="59F0E492" w:tentative="1">
      <w:start w:val="1"/>
      <w:numFmt w:val="lowerRoman"/>
      <w:lvlText w:val="%3."/>
      <w:lvlJc w:val="right"/>
      <w:pPr>
        <w:ind w:left="2160" w:hanging="180"/>
      </w:pPr>
    </w:lvl>
    <w:lvl w:ilvl="3" w:tplc="3AE2802E" w:tentative="1">
      <w:start w:val="1"/>
      <w:numFmt w:val="decimal"/>
      <w:lvlText w:val="%4."/>
      <w:lvlJc w:val="left"/>
      <w:pPr>
        <w:ind w:left="2880" w:hanging="360"/>
      </w:pPr>
    </w:lvl>
    <w:lvl w:ilvl="4" w:tplc="DC625F9A" w:tentative="1">
      <w:start w:val="1"/>
      <w:numFmt w:val="lowerLetter"/>
      <w:lvlText w:val="%5."/>
      <w:lvlJc w:val="left"/>
      <w:pPr>
        <w:ind w:left="3600" w:hanging="360"/>
      </w:pPr>
    </w:lvl>
    <w:lvl w:ilvl="5" w:tplc="07E42844" w:tentative="1">
      <w:start w:val="1"/>
      <w:numFmt w:val="lowerRoman"/>
      <w:lvlText w:val="%6."/>
      <w:lvlJc w:val="right"/>
      <w:pPr>
        <w:ind w:left="4320" w:hanging="180"/>
      </w:pPr>
    </w:lvl>
    <w:lvl w:ilvl="6" w:tplc="068099BA" w:tentative="1">
      <w:start w:val="1"/>
      <w:numFmt w:val="decimal"/>
      <w:lvlText w:val="%7."/>
      <w:lvlJc w:val="left"/>
      <w:pPr>
        <w:ind w:left="5040" w:hanging="360"/>
      </w:pPr>
    </w:lvl>
    <w:lvl w:ilvl="7" w:tplc="1E6A26FE" w:tentative="1">
      <w:start w:val="1"/>
      <w:numFmt w:val="lowerLetter"/>
      <w:lvlText w:val="%8."/>
      <w:lvlJc w:val="left"/>
      <w:pPr>
        <w:ind w:left="5760" w:hanging="360"/>
      </w:pPr>
    </w:lvl>
    <w:lvl w:ilvl="8" w:tplc="5B3A5DAC" w:tentative="1">
      <w:start w:val="1"/>
      <w:numFmt w:val="lowerRoman"/>
      <w:lvlText w:val="%9."/>
      <w:lvlJc w:val="right"/>
      <w:pPr>
        <w:ind w:left="6480" w:hanging="180"/>
      </w:pPr>
    </w:lvl>
  </w:abstractNum>
  <w:abstractNum w:abstractNumId="4" w15:restartNumberingAfterBreak="0">
    <w:nsid w:val="48E421AD"/>
    <w:multiLevelType w:val="hybridMultilevel"/>
    <w:tmpl w:val="4EC6543E"/>
    <w:lvl w:ilvl="0" w:tplc="135AD32A">
      <w:numFmt w:val="decimal"/>
      <w:lvlText w:val="%1"/>
      <w:lvlJc w:val="left"/>
      <w:pPr>
        <w:ind w:left="720" w:hanging="360"/>
      </w:pPr>
      <w:rPr>
        <w:rFonts w:hint="default"/>
      </w:rPr>
    </w:lvl>
    <w:lvl w:ilvl="1" w:tplc="A1443CBE" w:tentative="1">
      <w:start w:val="1"/>
      <w:numFmt w:val="lowerLetter"/>
      <w:lvlText w:val="%2."/>
      <w:lvlJc w:val="left"/>
      <w:pPr>
        <w:ind w:left="1440" w:hanging="360"/>
      </w:pPr>
    </w:lvl>
    <w:lvl w:ilvl="2" w:tplc="C694ACC0" w:tentative="1">
      <w:start w:val="1"/>
      <w:numFmt w:val="lowerRoman"/>
      <w:lvlText w:val="%3."/>
      <w:lvlJc w:val="right"/>
      <w:pPr>
        <w:ind w:left="2160" w:hanging="180"/>
      </w:pPr>
    </w:lvl>
    <w:lvl w:ilvl="3" w:tplc="ED44DD3E" w:tentative="1">
      <w:start w:val="1"/>
      <w:numFmt w:val="decimal"/>
      <w:lvlText w:val="%4."/>
      <w:lvlJc w:val="left"/>
      <w:pPr>
        <w:ind w:left="2880" w:hanging="360"/>
      </w:pPr>
    </w:lvl>
    <w:lvl w:ilvl="4" w:tplc="0ED8DC96" w:tentative="1">
      <w:start w:val="1"/>
      <w:numFmt w:val="lowerLetter"/>
      <w:lvlText w:val="%5."/>
      <w:lvlJc w:val="left"/>
      <w:pPr>
        <w:ind w:left="3600" w:hanging="360"/>
      </w:pPr>
    </w:lvl>
    <w:lvl w:ilvl="5" w:tplc="F64EA612" w:tentative="1">
      <w:start w:val="1"/>
      <w:numFmt w:val="lowerRoman"/>
      <w:lvlText w:val="%6."/>
      <w:lvlJc w:val="right"/>
      <w:pPr>
        <w:ind w:left="4320" w:hanging="180"/>
      </w:pPr>
    </w:lvl>
    <w:lvl w:ilvl="6" w:tplc="7E96D50A" w:tentative="1">
      <w:start w:val="1"/>
      <w:numFmt w:val="decimal"/>
      <w:lvlText w:val="%7."/>
      <w:lvlJc w:val="left"/>
      <w:pPr>
        <w:ind w:left="5040" w:hanging="360"/>
      </w:pPr>
    </w:lvl>
    <w:lvl w:ilvl="7" w:tplc="7A42B450" w:tentative="1">
      <w:start w:val="1"/>
      <w:numFmt w:val="lowerLetter"/>
      <w:lvlText w:val="%8."/>
      <w:lvlJc w:val="left"/>
      <w:pPr>
        <w:ind w:left="5760" w:hanging="360"/>
      </w:pPr>
    </w:lvl>
    <w:lvl w:ilvl="8" w:tplc="D3448740" w:tentative="1">
      <w:start w:val="1"/>
      <w:numFmt w:val="lowerRoman"/>
      <w:lvlText w:val="%9."/>
      <w:lvlJc w:val="right"/>
      <w:pPr>
        <w:ind w:left="6480" w:hanging="180"/>
      </w:pPr>
    </w:lvl>
  </w:abstractNum>
  <w:abstractNum w:abstractNumId="5" w15:restartNumberingAfterBreak="0">
    <w:nsid w:val="557A73A4"/>
    <w:multiLevelType w:val="multilevel"/>
    <w:tmpl w:val="5B26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674244"/>
    <w:multiLevelType w:val="hybridMultilevel"/>
    <w:tmpl w:val="8886DE92"/>
    <w:lvl w:ilvl="0" w:tplc="FCF4E4FE">
      <w:numFmt w:val="decimal"/>
      <w:lvlText w:val="%1"/>
      <w:lvlJc w:val="left"/>
      <w:pPr>
        <w:ind w:left="1080" w:hanging="360"/>
      </w:pPr>
      <w:rPr>
        <w:rFonts w:hint="default"/>
      </w:rPr>
    </w:lvl>
    <w:lvl w:ilvl="1" w:tplc="989ACFFC" w:tentative="1">
      <w:start w:val="1"/>
      <w:numFmt w:val="lowerLetter"/>
      <w:lvlText w:val="%2."/>
      <w:lvlJc w:val="left"/>
      <w:pPr>
        <w:ind w:left="1800" w:hanging="360"/>
      </w:pPr>
    </w:lvl>
    <w:lvl w:ilvl="2" w:tplc="75CC912C" w:tentative="1">
      <w:start w:val="1"/>
      <w:numFmt w:val="lowerRoman"/>
      <w:lvlText w:val="%3."/>
      <w:lvlJc w:val="right"/>
      <w:pPr>
        <w:ind w:left="2520" w:hanging="180"/>
      </w:pPr>
    </w:lvl>
    <w:lvl w:ilvl="3" w:tplc="AB046C80" w:tentative="1">
      <w:start w:val="1"/>
      <w:numFmt w:val="decimal"/>
      <w:lvlText w:val="%4."/>
      <w:lvlJc w:val="left"/>
      <w:pPr>
        <w:ind w:left="3240" w:hanging="360"/>
      </w:pPr>
    </w:lvl>
    <w:lvl w:ilvl="4" w:tplc="D4405244" w:tentative="1">
      <w:start w:val="1"/>
      <w:numFmt w:val="lowerLetter"/>
      <w:lvlText w:val="%5."/>
      <w:lvlJc w:val="left"/>
      <w:pPr>
        <w:ind w:left="3960" w:hanging="360"/>
      </w:pPr>
    </w:lvl>
    <w:lvl w:ilvl="5" w:tplc="6CDA85E2" w:tentative="1">
      <w:start w:val="1"/>
      <w:numFmt w:val="lowerRoman"/>
      <w:lvlText w:val="%6."/>
      <w:lvlJc w:val="right"/>
      <w:pPr>
        <w:ind w:left="4680" w:hanging="180"/>
      </w:pPr>
    </w:lvl>
    <w:lvl w:ilvl="6" w:tplc="95EC0A92" w:tentative="1">
      <w:start w:val="1"/>
      <w:numFmt w:val="decimal"/>
      <w:lvlText w:val="%7."/>
      <w:lvlJc w:val="left"/>
      <w:pPr>
        <w:ind w:left="5400" w:hanging="360"/>
      </w:pPr>
    </w:lvl>
    <w:lvl w:ilvl="7" w:tplc="DFAE9322" w:tentative="1">
      <w:start w:val="1"/>
      <w:numFmt w:val="lowerLetter"/>
      <w:lvlText w:val="%8."/>
      <w:lvlJc w:val="left"/>
      <w:pPr>
        <w:ind w:left="6120" w:hanging="360"/>
      </w:pPr>
    </w:lvl>
    <w:lvl w:ilvl="8" w:tplc="2D1CFCA2" w:tentative="1">
      <w:start w:val="1"/>
      <w:numFmt w:val="lowerRoman"/>
      <w:lvlText w:val="%9."/>
      <w:lvlJc w:val="right"/>
      <w:pPr>
        <w:ind w:left="6840" w:hanging="180"/>
      </w:pPr>
    </w:lvl>
  </w:abstractNum>
  <w:abstractNum w:abstractNumId="7" w15:restartNumberingAfterBreak="0">
    <w:nsid w:val="72BF49BA"/>
    <w:multiLevelType w:val="hybridMultilevel"/>
    <w:tmpl w:val="F782FE2C"/>
    <w:lvl w:ilvl="0" w:tplc="D20E102A">
      <w:start w:val="1"/>
      <w:numFmt w:val="bullet"/>
      <w:lvlText w:val="-"/>
      <w:lvlJc w:val="left"/>
      <w:pPr>
        <w:ind w:left="720" w:hanging="360"/>
      </w:pPr>
      <w:rPr>
        <w:rFonts w:ascii="Calibri" w:eastAsiaTheme="minorHAnsi" w:hAnsi="Calibri" w:cs="Calibri" w:hint="default"/>
      </w:rPr>
    </w:lvl>
    <w:lvl w:ilvl="1" w:tplc="8CA4D372" w:tentative="1">
      <w:start w:val="1"/>
      <w:numFmt w:val="bullet"/>
      <w:lvlText w:val="o"/>
      <w:lvlJc w:val="left"/>
      <w:pPr>
        <w:ind w:left="1440" w:hanging="360"/>
      </w:pPr>
      <w:rPr>
        <w:rFonts w:ascii="Courier New" w:hAnsi="Courier New" w:cs="Courier New" w:hint="default"/>
      </w:rPr>
    </w:lvl>
    <w:lvl w:ilvl="2" w:tplc="342CD8D8" w:tentative="1">
      <w:start w:val="1"/>
      <w:numFmt w:val="bullet"/>
      <w:lvlText w:val=""/>
      <w:lvlJc w:val="left"/>
      <w:pPr>
        <w:ind w:left="2160" w:hanging="360"/>
      </w:pPr>
      <w:rPr>
        <w:rFonts w:ascii="Wingdings" w:hAnsi="Wingdings" w:hint="default"/>
      </w:rPr>
    </w:lvl>
    <w:lvl w:ilvl="3" w:tplc="743C8750" w:tentative="1">
      <w:start w:val="1"/>
      <w:numFmt w:val="bullet"/>
      <w:lvlText w:val=""/>
      <w:lvlJc w:val="left"/>
      <w:pPr>
        <w:ind w:left="2880" w:hanging="360"/>
      </w:pPr>
      <w:rPr>
        <w:rFonts w:ascii="Symbol" w:hAnsi="Symbol" w:hint="default"/>
      </w:rPr>
    </w:lvl>
    <w:lvl w:ilvl="4" w:tplc="86448224" w:tentative="1">
      <w:start w:val="1"/>
      <w:numFmt w:val="bullet"/>
      <w:lvlText w:val="o"/>
      <w:lvlJc w:val="left"/>
      <w:pPr>
        <w:ind w:left="3600" w:hanging="360"/>
      </w:pPr>
      <w:rPr>
        <w:rFonts w:ascii="Courier New" w:hAnsi="Courier New" w:cs="Courier New" w:hint="default"/>
      </w:rPr>
    </w:lvl>
    <w:lvl w:ilvl="5" w:tplc="27124A96" w:tentative="1">
      <w:start w:val="1"/>
      <w:numFmt w:val="bullet"/>
      <w:lvlText w:val=""/>
      <w:lvlJc w:val="left"/>
      <w:pPr>
        <w:ind w:left="4320" w:hanging="360"/>
      </w:pPr>
      <w:rPr>
        <w:rFonts w:ascii="Wingdings" w:hAnsi="Wingdings" w:hint="default"/>
      </w:rPr>
    </w:lvl>
    <w:lvl w:ilvl="6" w:tplc="AEE4E790" w:tentative="1">
      <w:start w:val="1"/>
      <w:numFmt w:val="bullet"/>
      <w:lvlText w:val=""/>
      <w:lvlJc w:val="left"/>
      <w:pPr>
        <w:ind w:left="5040" w:hanging="360"/>
      </w:pPr>
      <w:rPr>
        <w:rFonts w:ascii="Symbol" w:hAnsi="Symbol" w:hint="default"/>
      </w:rPr>
    </w:lvl>
    <w:lvl w:ilvl="7" w:tplc="44C83A38" w:tentative="1">
      <w:start w:val="1"/>
      <w:numFmt w:val="bullet"/>
      <w:lvlText w:val="o"/>
      <w:lvlJc w:val="left"/>
      <w:pPr>
        <w:ind w:left="5760" w:hanging="360"/>
      </w:pPr>
      <w:rPr>
        <w:rFonts w:ascii="Courier New" w:hAnsi="Courier New" w:cs="Courier New" w:hint="default"/>
      </w:rPr>
    </w:lvl>
    <w:lvl w:ilvl="8" w:tplc="C1F2EC48" w:tentative="1">
      <w:start w:val="1"/>
      <w:numFmt w:val="bullet"/>
      <w:lvlText w:val=""/>
      <w:lvlJc w:val="left"/>
      <w:pPr>
        <w:ind w:left="6480" w:hanging="360"/>
      </w:pPr>
      <w:rPr>
        <w:rFonts w:ascii="Wingdings" w:hAnsi="Wingdings" w:hint="default"/>
      </w:rPr>
    </w:lvl>
  </w:abstractNum>
  <w:abstractNum w:abstractNumId="8" w15:restartNumberingAfterBreak="0">
    <w:nsid w:val="77177AA1"/>
    <w:multiLevelType w:val="hybridMultilevel"/>
    <w:tmpl w:val="F450588A"/>
    <w:lvl w:ilvl="0" w:tplc="D4C889C4">
      <w:start w:val="1"/>
      <w:numFmt w:val="decimal"/>
      <w:lvlText w:val="%1."/>
      <w:lvlJc w:val="left"/>
      <w:pPr>
        <w:ind w:left="720" w:hanging="360"/>
      </w:pPr>
      <w:rPr>
        <w:rFonts w:hint="default"/>
      </w:rPr>
    </w:lvl>
    <w:lvl w:ilvl="1" w:tplc="B97C3E6E" w:tentative="1">
      <w:start w:val="1"/>
      <w:numFmt w:val="lowerLetter"/>
      <w:lvlText w:val="%2."/>
      <w:lvlJc w:val="left"/>
      <w:pPr>
        <w:ind w:left="1440" w:hanging="360"/>
      </w:pPr>
    </w:lvl>
    <w:lvl w:ilvl="2" w:tplc="7458E026" w:tentative="1">
      <w:start w:val="1"/>
      <w:numFmt w:val="lowerRoman"/>
      <w:lvlText w:val="%3."/>
      <w:lvlJc w:val="right"/>
      <w:pPr>
        <w:ind w:left="2160" w:hanging="180"/>
      </w:pPr>
    </w:lvl>
    <w:lvl w:ilvl="3" w:tplc="964684A6" w:tentative="1">
      <w:start w:val="1"/>
      <w:numFmt w:val="decimal"/>
      <w:lvlText w:val="%4."/>
      <w:lvlJc w:val="left"/>
      <w:pPr>
        <w:ind w:left="2880" w:hanging="360"/>
      </w:pPr>
    </w:lvl>
    <w:lvl w:ilvl="4" w:tplc="6352B04E" w:tentative="1">
      <w:start w:val="1"/>
      <w:numFmt w:val="lowerLetter"/>
      <w:lvlText w:val="%5."/>
      <w:lvlJc w:val="left"/>
      <w:pPr>
        <w:ind w:left="3600" w:hanging="360"/>
      </w:pPr>
    </w:lvl>
    <w:lvl w:ilvl="5" w:tplc="41583282" w:tentative="1">
      <w:start w:val="1"/>
      <w:numFmt w:val="lowerRoman"/>
      <w:lvlText w:val="%6."/>
      <w:lvlJc w:val="right"/>
      <w:pPr>
        <w:ind w:left="4320" w:hanging="180"/>
      </w:pPr>
    </w:lvl>
    <w:lvl w:ilvl="6" w:tplc="FA1214FC" w:tentative="1">
      <w:start w:val="1"/>
      <w:numFmt w:val="decimal"/>
      <w:lvlText w:val="%7."/>
      <w:lvlJc w:val="left"/>
      <w:pPr>
        <w:ind w:left="5040" w:hanging="360"/>
      </w:pPr>
    </w:lvl>
    <w:lvl w:ilvl="7" w:tplc="83C222CA" w:tentative="1">
      <w:start w:val="1"/>
      <w:numFmt w:val="lowerLetter"/>
      <w:lvlText w:val="%8."/>
      <w:lvlJc w:val="left"/>
      <w:pPr>
        <w:ind w:left="5760" w:hanging="360"/>
      </w:pPr>
    </w:lvl>
    <w:lvl w:ilvl="8" w:tplc="10784884" w:tentative="1">
      <w:start w:val="1"/>
      <w:numFmt w:val="lowerRoman"/>
      <w:lvlText w:val="%9."/>
      <w:lvlJc w:val="right"/>
      <w:pPr>
        <w:ind w:left="6480" w:hanging="180"/>
      </w:pPr>
    </w:lvl>
  </w:abstractNum>
  <w:abstractNum w:abstractNumId="9" w15:restartNumberingAfterBreak="0">
    <w:nsid w:val="79354231"/>
    <w:multiLevelType w:val="hybridMultilevel"/>
    <w:tmpl w:val="63DEC9A2"/>
    <w:lvl w:ilvl="0" w:tplc="E29E785C">
      <w:start w:val="2"/>
      <w:numFmt w:val="bullet"/>
      <w:lvlText w:val="-"/>
      <w:lvlJc w:val="left"/>
      <w:pPr>
        <w:ind w:left="720" w:hanging="360"/>
      </w:pPr>
      <w:rPr>
        <w:rFonts w:ascii="Helvetica" w:eastAsia="Times New Roman" w:hAnsi="Helvetica" w:cs="Times New Roman" w:hint="default"/>
        <w:i/>
        <w:color w:val="373737"/>
      </w:rPr>
    </w:lvl>
    <w:lvl w:ilvl="1" w:tplc="D8DAD732" w:tentative="1">
      <w:start w:val="1"/>
      <w:numFmt w:val="bullet"/>
      <w:lvlText w:val="o"/>
      <w:lvlJc w:val="left"/>
      <w:pPr>
        <w:ind w:left="1440" w:hanging="360"/>
      </w:pPr>
      <w:rPr>
        <w:rFonts w:ascii="Courier New" w:hAnsi="Courier New" w:cs="Courier New" w:hint="default"/>
      </w:rPr>
    </w:lvl>
    <w:lvl w:ilvl="2" w:tplc="1C94E312" w:tentative="1">
      <w:start w:val="1"/>
      <w:numFmt w:val="bullet"/>
      <w:lvlText w:val=""/>
      <w:lvlJc w:val="left"/>
      <w:pPr>
        <w:ind w:left="2160" w:hanging="360"/>
      </w:pPr>
      <w:rPr>
        <w:rFonts w:ascii="Wingdings" w:hAnsi="Wingdings" w:hint="default"/>
      </w:rPr>
    </w:lvl>
    <w:lvl w:ilvl="3" w:tplc="E916A744" w:tentative="1">
      <w:start w:val="1"/>
      <w:numFmt w:val="bullet"/>
      <w:lvlText w:val=""/>
      <w:lvlJc w:val="left"/>
      <w:pPr>
        <w:ind w:left="2880" w:hanging="360"/>
      </w:pPr>
      <w:rPr>
        <w:rFonts w:ascii="Symbol" w:hAnsi="Symbol" w:hint="default"/>
      </w:rPr>
    </w:lvl>
    <w:lvl w:ilvl="4" w:tplc="58589F0E" w:tentative="1">
      <w:start w:val="1"/>
      <w:numFmt w:val="bullet"/>
      <w:lvlText w:val="o"/>
      <w:lvlJc w:val="left"/>
      <w:pPr>
        <w:ind w:left="3600" w:hanging="360"/>
      </w:pPr>
      <w:rPr>
        <w:rFonts w:ascii="Courier New" w:hAnsi="Courier New" w:cs="Courier New" w:hint="default"/>
      </w:rPr>
    </w:lvl>
    <w:lvl w:ilvl="5" w:tplc="6996F78C" w:tentative="1">
      <w:start w:val="1"/>
      <w:numFmt w:val="bullet"/>
      <w:lvlText w:val=""/>
      <w:lvlJc w:val="left"/>
      <w:pPr>
        <w:ind w:left="4320" w:hanging="360"/>
      </w:pPr>
      <w:rPr>
        <w:rFonts w:ascii="Wingdings" w:hAnsi="Wingdings" w:hint="default"/>
      </w:rPr>
    </w:lvl>
    <w:lvl w:ilvl="6" w:tplc="7CE830B2" w:tentative="1">
      <w:start w:val="1"/>
      <w:numFmt w:val="bullet"/>
      <w:lvlText w:val=""/>
      <w:lvlJc w:val="left"/>
      <w:pPr>
        <w:ind w:left="5040" w:hanging="360"/>
      </w:pPr>
      <w:rPr>
        <w:rFonts w:ascii="Symbol" w:hAnsi="Symbol" w:hint="default"/>
      </w:rPr>
    </w:lvl>
    <w:lvl w:ilvl="7" w:tplc="8DD830C6" w:tentative="1">
      <w:start w:val="1"/>
      <w:numFmt w:val="bullet"/>
      <w:lvlText w:val="o"/>
      <w:lvlJc w:val="left"/>
      <w:pPr>
        <w:ind w:left="5760" w:hanging="360"/>
      </w:pPr>
      <w:rPr>
        <w:rFonts w:ascii="Courier New" w:hAnsi="Courier New" w:cs="Courier New" w:hint="default"/>
      </w:rPr>
    </w:lvl>
    <w:lvl w:ilvl="8" w:tplc="A1049168"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3"/>
  </w:num>
  <w:num w:numId="5">
    <w:abstractNumId w:val="4"/>
  </w:num>
  <w:num w:numId="6">
    <w:abstractNumId w:val="2"/>
  </w:num>
  <w:num w:numId="7">
    <w:abstractNumId w:val="1"/>
  </w:num>
  <w:num w:numId="8">
    <w:abstractNumId w:val="8"/>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53B"/>
    <w:rsid w:val="00022589"/>
    <w:rsid w:val="00097AD4"/>
    <w:rsid w:val="000C46F9"/>
    <w:rsid w:val="000D518A"/>
    <w:rsid w:val="00103581"/>
    <w:rsid w:val="00121F50"/>
    <w:rsid w:val="001D3CF8"/>
    <w:rsid w:val="00224CC9"/>
    <w:rsid w:val="002347D4"/>
    <w:rsid w:val="00247842"/>
    <w:rsid w:val="00290A44"/>
    <w:rsid w:val="00295B51"/>
    <w:rsid w:val="003160C7"/>
    <w:rsid w:val="003A2AA7"/>
    <w:rsid w:val="0047553B"/>
    <w:rsid w:val="004D3A46"/>
    <w:rsid w:val="0050002F"/>
    <w:rsid w:val="00504135"/>
    <w:rsid w:val="00570D34"/>
    <w:rsid w:val="005B019C"/>
    <w:rsid w:val="005F6418"/>
    <w:rsid w:val="00632EA8"/>
    <w:rsid w:val="006636B1"/>
    <w:rsid w:val="00683567"/>
    <w:rsid w:val="006D521A"/>
    <w:rsid w:val="00771452"/>
    <w:rsid w:val="00834FC6"/>
    <w:rsid w:val="008D5DDC"/>
    <w:rsid w:val="009104BC"/>
    <w:rsid w:val="00965C31"/>
    <w:rsid w:val="00984C9E"/>
    <w:rsid w:val="00A25159"/>
    <w:rsid w:val="00A2745D"/>
    <w:rsid w:val="00A81542"/>
    <w:rsid w:val="00AF46D7"/>
    <w:rsid w:val="00B73BB8"/>
    <w:rsid w:val="00C010EA"/>
    <w:rsid w:val="00C8287E"/>
    <w:rsid w:val="00D429BD"/>
    <w:rsid w:val="00DB0F13"/>
    <w:rsid w:val="00E77E3E"/>
    <w:rsid w:val="00EF6942"/>
    <w:rsid w:val="00F2588D"/>
    <w:rsid w:val="00F56484"/>
    <w:rsid w:val="00F60648"/>
    <w:rsid w:val="00F84583"/>
    <w:rsid w:val="00FE3A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EB1A6"/>
  <w15:chartTrackingRefBased/>
  <w15:docId w15:val="{EE6C9E8F-6277-45CA-AA81-F1981685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755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47553B"/>
  </w:style>
  <w:style w:type="character" w:customStyle="1" w:styleId="eop">
    <w:name w:val="eop"/>
    <w:basedOn w:val="DefaultParagraphFont"/>
    <w:rsid w:val="0047553B"/>
  </w:style>
  <w:style w:type="paragraph" w:styleId="NormalWeb">
    <w:name w:val="Normal (Web)"/>
    <w:basedOn w:val="Normal"/>
    <w:uiPriority w:val="99"/>
    <w:semiHidden/>
    <w:unhideWhenUsed/>
    <w:rsid w:val="004755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95B51"/>
    <w:rPr>
      <w:color w:val="0000FF"/>
      <w:u w:val="single"/>
    </w:rPr>
  </w:style>
  <w:style w:type="character" w:styleId="Emphasis">
    <w:name w:val="Emphasis"/>
    <w:basedOn w:val="DefaultParagraphFont"/>
    <w:uiPriority w:val="20"/>
    <w:qFormat/>
    <w:rsid w:val="00295B51"/>
    <w:rPr>
      <w:i/>
      <w:iCs/>
    </w:rPr>
  </w:style>
  <w:style w:type="table" w:styleId="TableGrid">
    <w:name w:val="Table Grid"/>
    <w:basedOn w:val="TableNormal"/>
    <w:uiPriority w:val="39"/>
    <w:rsid w:val="00570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570D34"/>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570D34"/>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570D34"/>
    <w:rPr>
      <w:rFonts w:eastAsiaTheme="minorEastAsia" w:cs="Times New Roman"/>
      <w:sz w:val="20"/>
      <w:szCs w:val="20"/>
      <w:lang w:val="en-US"/>
    </w:rPr>
  </w:style>
  <w:style w:type="character" w:styleId="SubtleEmphasis">
    <w:name w:val="Subtle Emphasis"/>
    <w:basedOn w:val="DefaultParagraphFont"/>
    <w:uiPriority w:val="19"/>
    <w:qFormat/>
    <w:rsid w:val="00570D34"/>
    <w:rPr>
      <w:i/>
      <w:iCs/>
    </w:rPr>
  </w:style>
  <w:style w:type="table" w:styleId="LightShading-Accent1">
    <w:name w:val="Light Shading Accent 1"/>
    <w:basedOn w:val="TableNormal"/>
    <w:uiPriority w:val="60"/>
    <w:rsid w:val="00570D34"/>
    <w:pPr>
      <w:spacing w:after="0" w:line="240" w:lineRule="auto"/>
    </w:pPr>
    <w:rPr>
      <w:rFonts w:eastAsiaTheme="minorEastAsia"/>
      <w:color w:val="2F5496" w:themeColor="accent1" w:themeShade="BF"/>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ListParagraph">
    <w:name w:val="List Paragraph"/>
    <w:basedOn w:val="Normal"/>
    <w:uiPriority w:val="34"/>
    <w:qFormat/>
    <w:rsid w:val="00570D34"/>
    <w:pPr>
      <w:ind w:left="720"/>
      <w:contextualSpacing/>
    </w:pPr>
  </w:style>
  <w:style w:type="character" w:customStyle="1" w:styleId="UnresolvedMention1">
    <w:name w:val="Unresolved Mention1"/>
    <w:basedOn w:val="DefaultParagraphFont"/>
    <w:uiPriority w:val="99"/>
    <w:semiHidden/>
    <w:unhideWhenUsed/>
    <w:rsid w:val="00F84583"/>
    <w:rPr>
      <w:color w:val="605E5C"/>
      <w:shd w:val="clear" w:color="auto" w:fill="E1DFDD"/>
    </w:rPr>
  </w:style>
  <w:style w:type="character" w:customStyle="1" w:styleId="xn-person">
    <w:name w:val="xn-person"/>
    <w:basedOn w:val="DefaultParagraphFont"/>
    <w:rsid w:val="00A81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deloitte.com/us/en/insights/focus/future-of-mobility/cybersecurity-challenges-connected-car-security.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htsa.gov/technology-innovation/vehicle-cybersecurity" TargetMode="External"/><Relationship Id="rId12" Type="http://schemas.openxmlformats.org/officeDocument/2006/relationships/hyperlink" Target="https://blog.equinix.com/blog/2020/06/03/a-driverless-future-depends-on-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ts.dot.gov/" TargetMode="External"/><Relationship Id="rId11" Type="http://schemas.openxmlformats.org/officeDocument/2006/relationships/hyperlink" Target="https://www.lhpes.com/blog/how-does-big-data-impact-automotive-industry" TargetMode="External"/><Relationship Id="rId5" Type="http://schemas.openxmlformats.org/officeDocument/2006/relationships/hyperlink" Target="https://www.nhtsa.gov/" TargetMode="External"/><Relationship Id="rId10" Type="http://schemas.openxmlformats.org/officeDocument/2006/relationships/hyperlink" Target="https://www.tuxera.com/blog/autonomous-cars-300-tb-of-data-per-year/" TargetMode="External"/><Relationship Id="rId4" Type="http://schemas.openxmlformats.org/officeDocument/2006/relationships/webSettings" Target="webSettings.xml"/><Relationship Id="rId9" Type="http://schemas.openxmlformats.org/officeDocument/2006/relationships/hyperlink" Target="https://www.its.dot.gov/factsheets/pdf/cv_%20cybersecurity.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3</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Priyanshu Rawat</dc:creator>
  <cp:lastModifiedBy>Priyanshu Rawat</cp:lastModifiedBy>
  <cp:revision>23</cp:revision>
  <dcterms:created xsi:type="dcterms:W3CDTF">2021-09-05T06:20:00Z</dcterms:created>
  <dcterms:modified xsi:type="dcterms:W3CDTF">2021-09-07T03:22:00Z</dcterms:modified>
</cp:coreProperties>
</file>