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7FC" w:rsidRPr="000A47FC" w:rsidRDefault="000A47FC" w:rsidP="000A47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47FC">
        <w:rPr>
          <w:rFonts w:ascii="Courier New" w:eastAsia="Times New Roman" w:hAnsi="Courier New" w:cs="Courier New"/>
          <w:color w:val="008000"/>
          <w:sz w:val="21"/>
          <w:szCs w:val="21"/>
        </w:rPr>
        <w:t># to read and manipulate the data</w:t>
      </w:r>
    </w:p>
    <w:p w:rsidR="000A47FC" w:rsidRPr="000A47FC" w:rsidRDefault="000A47FC" w:rsidP="000A47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47FC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0A47FC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0A47FC" w:rsidRPr="000A47FC" w:rsidRDefault="000A47FC" w:rsidP="000A47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47FC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A47FC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:rsidR="000A47FC" w:rsidRPr="000A47FC" w:rsidRDefault="000A47FC" w:rsidP="000A47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>pd.set_</w:t>
      </w:r>
      <w:proofErr w:type="gramStart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>option</w:t>
      </w:r>
      <w:proofErr w:type="spellEnd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A47F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A47FC">
        <w:rPr>
          <w:rFonts w:ascii="Courier New" w:eastAsia="Times New Roman" w:hAnsi="Courier New" w:cs="Courier New"/>
          <w:color w:val="A31515"/>
          <w:sz w:val="21"/>
          <w:szCs w:val="21"/>
        </w:rPr>
        <w:t>max_colwidth</w:t>
      </w:r>
      <w:proofErr w:type="spellEnd"/>
      <w:r w:rsidRPr="000A47F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A47FC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>)    </w:t>
      </w:r>
      <w:r w:rsidRPr="000A47FC">
        <w:rPr>
          <w:rFonts w:ascii="Courier New" w:eastAsia="Times New Roman" w:hAnsi="Courier New" w:cs="Courier New"/>
          <w:color w:val="008000"/>
          <w:sz w:val="21"/>
          <w:szCs w:val="21"/>
        </w:rPr>
        <w:t># setting column to the maximum column width as per the data</w:t>
      </w:r>
    </w:p>
    <w:p w:rsidR="000A47FC" w:rsidRPr="000A47FC" w:rsidRDefault="000A47FC" w:rsidP="000A47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A47FC" w:rsidRPr="000A47FC" w:rsidRDefault="000A47FC" w:rsidP="000A47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47F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to </w:t>
      </w:r>
      <w:proofErr w:type="spellStart"/>
      <w:r w:rsidRPr="000A47FC">
        <w:rPr>
          <w:rFonts w:ascii="Courier New" w:eastAsia="Times New Roman" w:hAnsi="Courier New" w:cs="Courier New"/>
          <w:color w:val="008000"/>
          <w:sz w:val="21"/>
          <w:szCs w:val="21"/>
        </w:rPr>
        <w:t>visualise</w:t>
      </w:r>
      <w:proofErr w:type="spellEnd"/>
      <w:r w:rsidRPr="000A47F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data</w:t>
      </w:r>
    </w:p>
    <w:p w:rsidR="000A47FC" w:rsidRPr="000A47FC" w:rsidRDefault="000A47FC" w:rsidP="000A47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47FC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A47FC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0A47FC" w:rsidRPr="000A47FC" w:rsidRDefault="000A47FC" w:rsidP="000A47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47FC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>seaborn</w:t>
      </w:r>
      <w:proofErr w:type="spellEnd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A47FC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:rsidR="000A47FC" w:rsidRPr="000A47FC" w:rsidRDefault="000A47FC" w:rsidP="000A47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A47FC" w:rsidRPr="000A47FC" w:rsidRDefault="000A47FC" w:rsidP="000A47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47FC">
        <w:rPr>
          <w:rFonts w:ascii="Courier New" w:eastAsia="Times New Roman" w:hAnsi="Courier New" w:cs="Courier New"/>
          <w:color w:val="008000"/>
          <w:sz w:val="21"/>
          <w:szCs w:val="21"/>
        </w:rPr>
        <w:t># to use regular expressions for manipulating text data</w:t>
      </w:r>
    </w:p>
    <w:p w:rsidR="000A47FC" w:rsidRPr="000A47FC" w:rsidRDefault="000A47FC" w:rsidP="000A47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47FC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</w:t>
      </w:r>
    </w:p>
    <w:p w:rsidR="000A47FC" w:rsidRPr="000A47FC" w:rsidRDefault="000A47FC" w:rsidP="000A47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A47FC" w:rsidRPr="000A47FC" w:rsidRDefault="000A47FC" w:rsidP="000A47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47FC">
        <w:rPr>
          <w:rFonts w:ascii="Courier New" w:eastAsia="Times New Roman" w:hAnsi="Courier New" w:cs="Courier New"/>
          <w:color w:val="008000"/>
          <w:sz w:val="21"/>
          <w:szCs w:val="21"/>
        </w:rPr>
        <w:t># to load the natural language toolkit</w:t>
      </w:r>
    </w:p>
    <w:p w:rsidR="000A47FC" w:rsidRPr="000A47FC" w:rsidRDefault="000A47FC" w:rsidP="000A47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47FC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>nltk</w:t>
      </w:r>
      <w:proofErr w:type="spellEnd"/>
    </w:p>
    <w:p w:rsidR="000A47FC" w:rsidRPr="000A47FC" w:rsidRDefault="000A47FC" w:rsidP="000A47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>nltk.download</w:t>
      </w:r>
      <w:proofErr w:type="spellEnd"/>
      <w:proofErr w:type="gramEnd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A47F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A47FC">
        <w:rPr>
          <w:rFonts w:ascii="Courier New" w:eastAsia="Times New Roman" w:hAnsi="Courier New" w:cs="Courier New"/>
          <w:color w:val="A31515"/>
          <w:sz w:val="21"/>
          <w:szCs w:val="21"/>
        </w:rPr>
        <w:t>stopwords</w:t>
      </w:r>
      <w:proofErr w:type="spellEnd"/>
      <w:r w:rsidRPr="000A47F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>)    </w:t>
      </w:r>
      <w:r w:rsidRPr="000A47F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loading the </w:t>
      </w:r>
      <w:proofErr w:type="spellStart"/>
      <w:r w:rsidRPr="000A47FC">
        <w:rPr>
          <w:rFonts w:ascii="Courier New" w:eastAsia="Times New Roman" w:hAnsi="Courier New" w:cs="Courier New"/>
          <w:color w:val="008000"/>
          <w:sz w:val="21"/>
          <w:szCs w:val="21"/>
        </w:rPr>
        <w:t>stopwords</w:t>
      </w:r>
      <w:proofErr w:type="spellEnd"/>
    </w:p>
    <w:p w:rsidR="000A47FC" w:rsidRPr="000A47FC" w:rsidRDefault="000A47FC" w:rsidP="000A47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>nltk.download</w:t>
      </w:r>
      <w:proofErr w:type="spellEnd"/>
      <w:proofErr w:type="gramEnd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A47F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A47FC">
        <w:rPr>
          <w:rFonts w:ascii="Courier New" w:eastAsia="Times New Roman" w:hAnsi="Courier New" w:cs="Courier New"/>
          <w:color w:val="A31515"/>
          <w:sz w:val="21"/>
          <w:szCs w:val="21"/>
        </w:rPr>
        <w:t>wordnet</w:t>
      </w:r>
      <w:proofErr w:type="spellEnd"/>
      <w:r w:rsidRPr="000A47F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>)    </w:t>
      </w:r>
      <w:r w:rsidRPr="000A47F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loading the </w:t>
      </w:r>
      <w:proofErr w:type="spellStart"/>
      <w:r w:rsidRPr="000A47FC">
        <w:rPr>
          <w:rFonts w:ascii="Courier New" w:eastAsia="Times New Roman" w:hAnsi="Courier New" w:cs="Courier New"/>
          <w:color w:val="008000"/>
          <w:sz w:val="21"/>
          <w:szCs w:val="21"/>
        </w:rPr>
        <w:t>wordnet</w:t>
      </w:r>
      <w:proofErr w:type="spellEnd"/>
      <w:r w:rsidRPr="000A47F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module that is used in stemming</w:t>
      </w:r>
    </w:p>
    <w:p w:rsidR="000A47FC" w:rsidRPr="000A47FC" w:rsidRDefault="000A47FC" w:rsidP="000A47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A47FC" w:rsidRPr="000A47FC" w:rsidRDefault="000A47FC" w:rsidP="000A47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47FC">
        <w:rPr>
          <w:rFonts w:ascii="Courier New" w:eastAsia="Times New Roman" w:hAnsi="Courier New" w:cs="Courier New"/>
          <w:color w:val="008000"/>
          <w:sz w:val="21"/>
          <w:szCs w:val="21"/>
        </w:rPr>
        <w:t># to remove common stop words</w:t>
      </w:r>
    </w:p>
    <w:p w:rsidR="000A47FC" w:rsidRPr="000A47FC" w:rsidRDefault="000A47FC" w:rsidP="000A47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47FC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>nltk.corpus</w:t>
      </w:r>
      <w:proofErr w:type="spellEnd"/>
      <w:proofErr w:type="gramEnd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A47FC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>stopwords</w:t>
      </w:r>
      <w:proofErr w:type="spellEnd"/>
    </w:p>
    <w:p w:rsidR="000A47FC" w:rsidRPr="000A47FC" w:rsidRDefault="000A47FC" w:rsidP="000A47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A47FC" w:rsidRPr="000A47FC" w:rsidRDefault="000A47FC" w:rsidP="000A47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47FC">
        <w:rPr>
          <w:rFonts w:ascii="Courier New" w:eastAsia="Times New Roman" w:hAnsi="Courier New" w:cs="Courier New"/>
          <w:color w:val="008000"/>
          <w:sz w:val="21"/>
          <w:szCs w:val="21"/>
        </w:rPr>
        <w:t># to perform stemming</w:t>
      </w:r>
    </w:p>
    <w:p w:rsidR="000A47FC" w:rsidRPr="000A47FC" w:rsidRDefault="000A47FC" w:rsidP="000A47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47FC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>nltk.stem</w:t>
      </w:r>
      <w:proofErr w:type="gramEnd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>.porter</w:t>
      </w:r>
      <w:proofErr w:type="spellEnd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A47FC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>PorterStemmer</w:t>
      </w:r>
      <w:proofErr w:type="spellEnd"/>
    </w:p>
    <w:p w:rsidR="000A47FC" w:rsidRPr="000A47FC" w:rsidRDefault="000A47FC" w:rsidP="000A47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A47FC" w:rsidRPr="000A47FC" w:rsidRDefault="000A47FC" w:rsidP="000A47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47FC">
        <w:rPr>
          <w:rFonts w:ascii="Courier New" w:eastAsia="Times New Roman" w:hAnsi="Courier New" w:cs="Courier New"/>
          <w:color w:val="008000"/>
          <w:sz w:val="21"/>
          <w:szCs w:val="21"/>
        </w:rPr>
        <w:t># to create Bag of Words</w:t>
      </w:r>
    </w:p>
    <w:p w:rsidR="000A47FC" w:rsidRPr="000A47FC" w:rsidRDefault="000A47FC" w:rsidP="000A47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47FC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>sklearn.feature</w:t>
      </w:r>
      <w:proofErr w:type="gramEnd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>_extraction.text</w:t>
      </w:r>
      <w:proofErr w:type="spellEnd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A47FC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>CountVectorizer</w:t>
      </w:r>
      <w:proofErr w:type="spellEnd"/>
    </w:p>
    <w:p w:rsidR="000A47FC" w:rsidRPr="000A47FC" w:rsidRDefault="000A47FC" w:rsidP="000A47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A47FC" w:rsidRPr="000A47FC" w:rsidRDefault="000A47FC" w:rsidP="000A47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47FC">
        <w:rPr>
          <w:rFonts w:ascii="Courier New" w:eastAsia="Times New Roman" w:hAnsi="Courier New" w:cs="Courier New"/>
          <w:color w:val="008000"/>
          <w:sz w:val="21"/>
          <w:szCs w:val="21"/>
        </w:rPr>
        <w:t># to split data into train and test sets</w:t>
      </w:r>
    </w:p>
    <w:p w:rsidR="000A47FC" w:rsidRPr="000A47FC" w:rsidRDefault="000A47FC" w:rsidP="000A47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47FC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>sklearn.model</w:t>
      </w:r>
      <w:proofErr w:type="gramEnd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>_selection</w:t>
      </w:r>
      <w:proofErr w:type="spellEnd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A47FC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0A47FC" w:rsidRPr="000A47FC" w:rsidRDefault="000A47FC" w:rsidP="000A47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A47FC" w:rsidRPr="000A47FC" w:rsidRDefault="000A47FC" w:rsidP="000A47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47FC">
        <w:rPr>
          <w:rFonts w:ascii="Courier New" w:eastAsia="Times New Roman" w:hAnsi="Courier New" w:cs="Courier New"/>
          <w:color w:val="008000"/>
          <w:sz w:val="21"/>
          <w:szCs w:val="21"/>
        </w:rPr>
        <w:t># to build a Random Forest model</w:t>
      </w:r>
    </w:p>
    <w:p w:rsidR="000A47FC" w:rsidRPr="000A47FC" w:rsidRDefault="000A47FC" w:rsidP="000A47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47FC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>sklearn.ensemble</w:t>
      </w:r>
      <w:proofErr w:type="spellEnd"/>
      <w:proofErr w:type="gramEnd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A47FC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</w:p>
    <w:p w:rsidR="000A47FC" w:rsidRPr="000A47FC" w:rsidRDefault="000A47FC" w:rsidP="000A47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A47FC" w:rsidRPr="000A47FC" w:rsidRDefault="000A47FC" w:rsidP="000A47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47FC">
        <w:rPr>
          <w:rFonts w:ascii="Courier New" w:eastAsia="Times New Roman" w:hAnsi="Courier New" w:cs="Courier New"/>
          <w:color w:val="008000"/>
          <w:sz w:val="21"/>
          <w:szCs w:val="21"/>
        </w:rPr>
        <w:t># to compute metrics to evaluate the model</w:t>
      </w:r>
    </w:p>
    <w:p w:rsidR="000A47FC" w:rsidRPr="000A47FC" w:rsidRDefault="000A47FC" w:rsidP="000A47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47FC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A47FC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metrics</w:t>
      </w:r>
    </w:p>
    <w:p w:rsidR="000A47FC" w:rsidRPr="000A47FC" w:rsidRDefault="000A47FC" w:rsidP="000A47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47FC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proofErr w:type="gramEnd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A47FC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>confusion_matrix</w:t>
      </w:r>
      <w:proofErr w:type="spellEnd"/>
    </w:p>
    <w:p w:rsidR="000A47FC" w:rsidRPr="000A47FC" w:rsidRDefault="000A47FC" w:rsidP="000A47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A47FC" w:rsidRPr="000A47FC" w:rsidRDefault="000A47FC" w:rsidP="000A47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47FC">
        <w:rPr>
          <w:rFonts w:ascii="Courier New" w:eastAsia="Times New Roman" w:hAnsi="Courier New" w:cs="Courier New"/>
          <w:color w:val="008000"/>
          <w:sz w:val="21"/>
          <w:szCs w:val="21"/>
        </w:rPr>
        <w:t># To tune different models</w:t>
      </w:r>
    </w:p>
    <w:p w:rsidR="000A47FC" w:rsidRPr="000A47FC" w:rsidRDefault="000A47FC" w:rsidP="000A47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47FC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>sklearn.model</w:t>
      </w:r>
      <w:proofErr w:type="gramEnd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>_selection</w:t>
      </w:r>
      <w:proofErr w:type="spellEnd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A47FC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A47FC">
        <w:rPr>
          <w:rFonts w:ascii="Courier New" w:eastAsia="Times New Roman" w:hAnsi="Courier New" w:cs="Courier New"/>
          <w:color w:val="000000"/>
          <w:sz w:val="21"/>
          <w:szCs w:val="21"/>
        </w:rPr>
        <w:t>GridSearchCV</w:t>
      </w:r>
      <w:proofErr w:type="spellEnd"/>
    </w:p>
    <w:p w:rsidR="00386FF0" w:rsidRDefault="00386FF0">
      <w:bookmarkStart w:id="0" w:name="_GoBack"/>
      <w:bookmarkEnd w:id="0"/>
    </w:p>
    <w:sectPr w:rsidR="00386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7FC"/>
    <w:rsid w:val="000A47FC"/>
    <w:rsid w:val="0038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FA1DE-F770-46B4-BC93-202A9479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7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ashwani1</dc:creator>
  <cp:keywords/>
  <dc:description/>
  <cp:lastModifiedBy>ashwani1</cp:lastModifiedBy>
  <cp:revision>1</cp:revision>
  <dcterms:created xsi:type="dcterms:W3CDTF">2025-07-22T06:49:00Z</dcterms:created>
  <dcterms:modified xsi:type="dcterms:W3CDTF">2025-07-22T06:50:00Z</dcterms:modified>
</cp:coreProperties>
</file>