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Override PartName="/word/charts/chart10.xml" ContentType="application/vnd.openxmlformats-officedocument.drawingml.chart+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charts/chart8.xml" ContentType="application/vnd.openxmlformats-officedocument.drawingml.chart+xml"/>
  <Override PartName="/word/charts/chart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charts/chart1.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0228" w:rsidRPr="00930228" w:rsidRDefault="00930228" w:rsidP="00EA4459">
      <w:pPr>
        <w:spacing w:line="360" w:lineRule="auto"/>
        <w:jc w:val="center"/>
        <w:rPr>
          <w:rFonts w:ascii="Times New Roman" w:hAnsi="Times New Roman"/>
          <w:b/>
          <w:sz w:val="36"/>
          <w:szCs w:val="32"/>
          <w:u w:val="single"/>
        </w:rPr>
      </w:pPr>
      <w:r w:rsidRPr="00930228">
        <w:rPr>
          <w:rFonts w:ascii="Times New Roman" w:hAnsi="Times New Roman"/>
          <w:b/>
          <w:sz w:val="36"/>
          <w:szCs w:val="32"/>
          <w:u w:val="single"/>
        </w:rPr>
        <w:t>INTRODUCTION</w:t>
      </w:r>
    </w:p>
    <w:p w:rsidR="00930228" w:rsidRPr="00EE26AD" w:rsidRDefault="00930228" w:rsidP="00EE26AD">
      <w:pPr>
        <w:spacing w:line="360" w:lineRule="auto"/>
        <w:ind w:firstLine="720"/>
        <w:jc w:val="both"/>
        <w:rPr>
          <w:rFonts w:ascii="Times New Roman" w:hAnsi="Times New Roman"/>
          <w:sz w:val="24"/>
          <w:szCs w:val="24"/>
        </w:rPr>
      </w:pPr>
      <w:r w:rsidRPr="007F16B9">
        <w:rPr>
          <w:rFonts w:ascii="Times New Roman" w:hAnsi="Times New Roman"/>
          <w:sz w:val="24"/>
          <w:szCs w:val="24"/>
        </w:rPr>
        <w:t>Finance is often defined simply as the management of money or “funds” management. According to Mr. A.L. KIND SHOTT “Finance is the common denominator for vast range of corporate objectives and the major part of any corporate plan must b</w:t>
      </w:r>
      <w:r>
        <w:rPr>
          <w:rFonts w:ascii="Times New Roman" w:hAnsi="Times New Roman"/>
          <w:sz w:val="24"/>
          <w:szCs w:val="24"/>
        </w:rPr>
        <w:t xml:space="preserve">e expressed in financial </w:t>
      </w:r>
      <w:r w:rsidRPr="007F16B9">
        <w:rPr>
          <w:rFonts w:ascii="Times New Roman" w:hAnsi="Times New Roman"/>
          <w:sz w:val="24"/>
          <w:szCs w:val="24"/>
        </w:rPr>
        <w:t>marketing and management of cash and money surrogates through</w:t>
      </w:r>
      <w:r>
        <w:rPr>
          <w:rFonts w:ascii="Times New Roman" w:hAnsi="Times New Roman"/>
          <w:sz w:val="24"/>
          <w:szCs w:val="24"/>
        </w:rPr>
        <w:t xml:space="preserve"> a variety of capital </w:t>
      </w:r>
      <w:r w:rsidR="002E3B76">
        <w:rPr>
          <w:rFonts w:ascii="Times New Roman" w:hAnsi="Times New Roman"/>
          <w:sz w:val="24"/>
          <w:szCs w:val="24"/>
        </w:rPr>
        <w:t>accounts,</w:t>
      </w:r>
      <w:r w:rsidR="002E3B76" w:rsidRPr="007F16B9">
        <w:rPr>
          <w:rFonts w:ascii="Times New Roman" w:hAnsi="Times New Roman"/>
          <w:sz w:val="24"/>
          <w:szCs w:val="24"/>
        </w:rPr>
        <w:t xml:space="preserve"> instruments</w:t>
      </w:r>
      <w:r w:rsidRPr="007F16B9">
        <w:rPr>
          <w:rFonts w:ascii="Times New Roman" w:hAnsi="Times New Roman"/>
          <w:sz w:val="24"/>
          <w:szCs w:val="24"/>
        </w:rPr>
        <w:t xml:space="preserve">, and markets created for transacting and trading assets, liabilities, and risks. Finance is conceptualized, structure, and regulated by a complex system of power relations within political economies across state and global markets. Finance is both art (e.g. product development) and science (e.g. measurement), although these activities increasingly converge through the intense technical and institutional focus on measuring and hedging risk-return relationships that underlie shareholders value. </w:t>
      </w:r>
      <w:r w:rsidR="002E3B76" w:rsidRPr="007F16B9">
        <w:rPr>
          <w:rFonts w:ascii="Times New Roman" w:hAnsi="Times New Roman"/>
          <w:sz w:val="24"/>
          <w:szCs w:val="24"/>
        </w:rPr>
        <w:t>Networks of financial businesses exist</w:t>
      </w:r>
      <w:r w:rsidRPr="007F16B9">
        <w:rPr>
          <w:rFonts w:ascii="Times New Roman" w:hAnsi="Times New Roman"/>
          <w:sz w:val="24"/>
          <w:szCs w:val="24"/>
        </w:rPr>
        <w:t xml:space="preserve"> to create, negotiate, market, and trade in evermore-complex financial products and services for their own as well as their clients’ accounts. Financial performance measures assess the efficiency and profitability of investments, the safety of debtors’ claims against assets, and the likelihood that derivative instruments will protect investors against a variety of market risks.</w:t>
      </w:r>
    </w:p>
    <w:p w:rsidR="00930228" w:rsidRPr="001937B7" w:rsidRDefault="00930228" w:rsidP="00EE26AD">
      <w:pPr>
        <w:pStyle w:val="Heading5"/>
        <w:ind w:firstLine="720"/>
        <w:rPr>
          <w:b w:val="0"/>
          <w:sz w:val="24"/>
          <w:szCs w:val="24"/>
        </w:rPr>
      </w:pPr>
      <w:r w:rsidRPr="001937B7">
        <w:rPr>
          <w:b w:val="0"/>
          <w:sz w:val="24"/>
          <w:szCs w:val="24"/>
        </w:rPr>
        <w:t>Finance is a field that deals with the allocation of assets and liabilities over time under conditions of certainty and uncertainty. Finance also applies and uses the theories of economics at some level. Finance can also be defined as the science of money management. A key point of one unit of currency can vary over time. Finance aims to price assets based on their risk level and their expected rate of return. Finance can be broken into three different sub-categories: public finance, corporate finance and personal finance.</w:t>
      </w:r>
    </w:p>
    <w:p w:rsidR="00930228" w:rsidRPr="001937B7" w:rsidRDefault="00930228" w:rsidP="00EE26AD">
      <w:pPr>
        <w:pStyle w:val="Heading5"/>
        <w:rPr>
          <w:b w:val="0"/>
          <w:sz w:val="24"/>
          <w:szCs w:val="24"/>
        </w:rPr>
      </w:pPr>
    </w:p>
    <w:p w:rsidR="00930228" w:rsidRPr="001937B7" w:rsidRDefault="00930228" w:rsidP="00EE26AD">
      <w:pPr>
        <w:pStyle w:val="Heading1"/>
        <w:spacing w:line="360" w:lineRule="auto"/>
        <w:ind w:firstLine="720"/>
        <w:rPr>
          <w:sz w:val="24"/>
          <w:szCs w:val="24"/>
        </w:rPr>
      </w:pPr>
      <w:r w:rsidRPr="001937B7">
        <w:t>F</w:t>
      </w:r>
      <w:r w:rsidRPr="001937B7">
        <w:rPr>
          <w:sz w:val="24"/>
          <w:szCs w:val="24"/>
        </w:rPr>
        <w:t>inance is one of the most important aspects of business management and includes analysis</w:t>
      </w:r>
      <w:r>
        <w:rPr>
          <w:sz w:val="24"/>
          <w:szCs w:val="24"/>
        </w:rPr>
        <w:t xml:space="preserve"> </w:t>
      </w:r>
      <w:r w:rsidRPr="001937B7">
        <w:rPr>
          <w:sz w:val="24"/>
          <w:szCs w:val="24"/>
        </w:rPr>
        <w:t>related to the use and acquisition of funds for the enterprise.</w:t>
      </w:r>
    </w:p>
    <w:p w:rsidR="00930228" w:rsidRDefault="00930228" w:rsidP="00EE26AD">
      <w:pPr>
        <w:spacing w:line="360" w:lineRule="auto"/>
        <w:jc w:val="both"/>
        <w:rPr>
          <w:rFonts w:ascii="Times New Roman" w:hAnsi="Times New Roman"/>
          <w:b/>
          <w:sz w:val="32"/>
          <w:szCs w:val="32"/>
          <w:u w:val="single"/>
        </w:rPr>
      </w:pPr>
    </w:p>
    <w:p w:rsidR="00EA4459" w:rsidRDefault="00EA4459" w:rsidP="00EE26AD">
      <w:pPr>
        <w:spacing w:line="360" w:lineRule="auto"/>
        <w:jc w:val="both"/>
        <w:rPr>
          <w:rFonts w:ascii="Times New Roman" w:hAnsi="Times New Roman"/>
          <w:b/>
          <w:sz w:val="32"/>
          <w:szCs w:val="32"/>
          <w:u w:val="single"/>
        </w:rPr>
      </w:pPr>
    </w:p>
    <w:p w:rsidR="00EE26AD" w:rsidRDefault="00EE26AD" w:rsidP="00EE26AD">
      <w:pPr>
        <w:spacing w:line="360" w:lineRule="auto"/>
        <w:jc w:val="both"/>
        <w:rPr>
          <w:rFonts w:ascii="Times New Roman" w:hAnsi="Times New Roman"/>
          <w:b/>
          <w:sz w:val="32"/>
          <w:szCs w:val="32"/>
          <w:u w:val="single"/>
        </w:rPr>
      </w:pPr>
    </w:p>
    <w:p w:rsidR="00930228" w:rsidRPr="007F16B9" w:rsidRDefault="00930228" w:rsidP="00EE26AD">
      <w:pPr>
        <w:spacing w:line="360" w:lineRule="auto"/>
        <w:jc w:val="both"/>
        <w:rPr>
          <w:rFonts w:ascii="Times New Roman" w:hAnsi="Times New Roman"/>
          <w:b/>
          <w:sz w:val="32"/>
          <w:szCs w:val="32"/>
          <w:u w:val="single"/>
        </w:rPr>
      </w:pPr>
      <w:r w:rsidRPr="007F16B9">
        <w:rPr>
          <w:rFonts w:ascii="Times New Roman" w:hAnsi="Times New Roman"/>
          <w:b/>
          <w:sz w:val="32"/>
          <w:szCs w:val="32"/>
          <w:u w:val="single"/>
        </w:rPr>
        <w:lastRenderedPageBreak/>
        <w:t>SCOPE AND IMPORTANCE OF FINANCE</w:t>
      </w:r>
    </w:p>
    <w:p w:rsidR="00930228" w:rsidRPr="007F16B9" w:rsidRDefault="00930228" w:rsidP="00EE26AD">
      <w:pPr>
        <w:spacing w:line="360" w:lineRule="auto"/>
        <w:ind w:firstLine="720"/>
        <w:jc w:val="both"/>
        <w:rPr>
          <w:rFonts w:ascii="Times New Roman" w:hAnsi="Times New Roman"/>
          <w:sz w:val="24"/>
          <w:szCs w:val="24"/>
        </w:rPr>
      </w:pPr>
      <w:r w:rsidRPr="007F16B9">
        <w:rPr>
          <w:rFonts w:ascii="Times New Roman" w:hAnsi="Times New Roman"/>
          <w:sz w:val="24"/>
          <w:szCs w:val="24"/>
        </w:rPr>
        <w:t>As we know finance is the lifeblood of every business, its management requires special attention. Financial management is that activity of management which is concerned with the planning, procuring and controlling of firm’s financial resources.</w:t>
      </w:r>
    </w:p>
    <w:p w:rsidR="00930228" w:rsidRDefault="00930228" w:rsidP="00EE26AD">
      <w:pPr>
        <w:spacing w:line="360" w:lineRule="auto"/>
        <w:ind w:firstLine="720"/>
        <w:jc w:val="both"/>
        <w:rPr>
          <w:rFonts w:ascii="Times New Roman" w:hAnsi="Times New Roman"/>
          <w:sz w:val="24"/>
          <w:szCs w:val="24"/>
        </w:rPr>
      </w:pPr>
      <w:r w:rsidRPr="007F16B9">
        <w:rPr>
          <w:rFonts w:ascii="Times New Roman" w:hAnsi="Times New Roman"/>
          <w:sz w:val="24"/>
          <w:szCs w:val="24"/>
        </w:rPr>
        <w:t xml:space="preserve">During 1950s, the need for most profitable allocation of scarce capital resources was recognized. During 1960s and 1970s many analytical tools and concepts like funds flow statement, ratio analysis, cost of capital, earning per share, optimum capital structure, portfolio theory etc. were emphasized. As a result, a broader concept of finance began to be used. Thus, the modern approach to finance emphasizes the proper allocation and utilization of funds in addition to their economical procurement. Thus, business finance, in the words of </w:t>
      </w:r>
      <w:r w:rsidRPr="007F16B9">
        <w:rPr>
          <w:rFonts w:ascii="Times New Roman" w:hAnsi="Times New Roman"/>
          <w:b/>
          <w:sz w:val="24"/>
          <w:szCs w:val="24"/>
        </w:rPr>
        <w:t xml:space="preserve">Authman </w:t>
      </w:r>
      <w:r w:rsidRPr="007F16B9">
        <w:rPr>
          <w:rFonts w:ascii="Times New Roman" w:hAnsi="Times New Roman"/>
          <w:sz w:val="24"/>
          <w:szCs w:val="24"/>
        </w:rPr>
        <w:t xml:space="preserve">and </w:t>
      </w:r>
      <w:r w:rsidRPr="007F16B9">
        <w:rPr>
          <w:rFonts w:ascii="Times New Roman" w:hAnsi="Times New Roman"/>
          <w:b/>
          <w:sz w:val="24"/>
          <w:szCs w:val="24"/>
        </w:rPr>
        <w:t>Dongall</w:t>
      </w:r>
      <w:r w:rsidRPr="007F16B9">
        <w:rPr>
          <w:rFonts w:ascii="Times New Roman" w:hAnsi="Times New Roman"/>
          <w:sz w:val="24"/>
          <w:szCs w:val="24"/>
        </w:rPr>
        <w:t>, may broadly be defined as “the activity concerned with the planning, raising, controlling and administering of funds used in the business.” Modern business finance includes- (</w:t>
      </w:r>
      <w:r w:rsidR="00CE25C8" w:rsidRPr="007F16B9">
        <w:rPr>
          <w:rFonts w:ascii="Times New Roman" w:hAnsi="Times New Roman"/>
          <w:sz w:val="24"/>
          <w:szCs w:val="24"/>
        </w:rPr>
        <w:t>I</w:t>
      </w:r>
      <w:r w:rsidRPr="007F16B9">
        <w:rPr>
          <w:rFonts w:ascii="Times New Roman" w:hAnsi="Times New Roman"/>
          <w:sz w:val="24"/>
          <w:szCs w:val="24"/>
        </w:rPr>
        <w:t xml:space="preserve">) determining the capital requirements of the firm. (ii) </w:t>
      </w:r>
      <w:r w:rsidR="00CE25C8" w:rsidRPr="007F16B9">
        <w:rPr>
          <w:rFonts w:ascii="Times New Roman" w:hAnsi="Times New Roman"/>
          <w:sz w:val="24"/>
          <w:szCs w:val="24"/>
        </w:rPr>
        <w:t>Raising</w:t>
      </w:r>
      <w:r w:rsidRPr="007F16B9">
        <w:rPr>
          <w:rFonts w:ascii="Times New Roman" w:hAnsi="Times New Roman"/>
          <w:sz w:val="24"/>
          <w:szCs w:val="24"/>
        </w:rPr>
        <w:t xml:space="preserve"> of sufficient funds to make an ideal or optimum capital structure, (iii) allocating the funds among various types of assets and (iv) financial control so as to ensure efficient use of funds.</w:t>
      </w:r>
    </w:p>
    <w:p w:rsidR="00EE26AD" w:rsidRPr="00EE26AD" w:rsidRDefault="00EE26AD" w:rsidP="00EE26AD">
      <w:pPr>
        <w:spacing w:line="360" w:lineRule="auto"/>
        <w:ind w:firstLine="720"/>
        <w:jc w:val="both"/>
        <w:rPr>
          <w:rFonts w:ascii="Times New Roman" w:hAnsi="Times New Roman"/>
          <w:sz w:val="24"/>
          <w:szCs w:val="24"/>
        </w:rPr>
      </w:pPr>
    </w:p>
    <w:p w:rsidR="00930228" w:rsidRPr="007F16B9" w:rsidRDefault="00930228" w:rsidP="00EE26AD">
      <w:pPr>
        <w:spacing w:line="360" w:lineRule="auto"/>
        <w:jc w:val="both"/>
        <w:rPr>
          <w:rFonts w:ascii="Times New Roman" w:hAnsi="Times New Roman"/>
          <w:b/>
          <w:sz w:val="32"/>
          <w:szCs w:val="32"/>
          <w:u w:val="single"/>
        </w:rPr>
      </w:pPr>
      <w:r w:rsidRPr="007F16B9">
        <w:rPr>
          <w:rFonts w:ascii="Times New Roman" w:hAnsi="Times New Roman"/>
          <w:b/>
          <w:sz w:val="32"/>
          <w:szCs w:val="32"/>
          <w:u w:val="single"/>
        </w:rPr>
        <w:t>IMPORTANCE OF FINANCE</w:t>
      </w:r>
    </w:p>
    <w:p w:rsidR="00930228" w:rsidRPr="007F16B9" w:rsidRDefault="00930228" w:rsidP="00EE26AD">
      <w:pPr>
        <w:spacing w:line="360" w:lineRule="auto"/>
        <w:ind w:firstLine="720"/>
        <w:jc w:val="both"/>
        <w:rPr>
          <w:rFonts w:ascii="Times New Roman" w:hAnsi="Times New Roman"/>
          <w:sz w:val="24"/>
          <w:szCs w:val="24"/>
        </w:rPr>
      </w:pPr>
      <w:r w:rsidRPr="007F16B9">
        <w:rPr>
          <w:rFonts w:ascii="Times New Roman" w:hAnsi="Times New Roman"/>
          <w:sz w:val="24"/>
          <w:szCs w:val="24"/>
        </w:rPr>
        <w:t>Finance is said to be the “</w:t>
      </w:r>
      <w:r w:rsidRPr="007F16B9">
        <w:rPr>
          <w:rFonts w:ascii="Times New Roman" w:hAnsi="Times New Roman"/>
          <w:b/>
          <w:sz w:val="24"/>
          <w:szCs w:val="24"/>
        </w:rPr>
        <w:t>LIFE BLOOD”</w:t>
      </w:r>
      <w:r w:rsidRPr="007F16B9">
        <w:rPr>
          <w:rFonts w:ascii="Times New Roman" w:hAnsi="Times New Roman"/>
          <w:sz w:val="24"/>
          <w:szCs w:val="24"/>
        </w:rPr>
        <w:t xml:space="preserve"> of an organization. Finance helps in the smooth running of an organization. This is because in the modern money-oriented economy, finance is one of the basic foundations of all kinds if economic activities. It is the master key, which provides access to all the sources for being employed in manufacturing and merchandising activities.</w:t>
      </w:r>
    </w:p>
    <w:p w:rsidR="00BD7B7D" w:rsidRDefault="00930228" w:rsidP="00EE26AD">
      <w:pPr>
        <w:spacing w:line="360" w:lineRule="auto"/>
        <w:ind w:firstLine="720"/>
        <w:jc w:val="both"/>
        <w:rPr>
          <w:rFonts w:ascii="Times New Roman" w:hAnsi="Times New Roman"/>
          <w:sz w:val="24"/>
          <w:szCs w:val="24"/>
        </w:rPr>
      </w:pPr>
      <w:r w:rsidRPr="007F16B9">
        <w:rPr>
          <w:rFonts w:ascii="Times New Roman" w:hAnsi="Times New Roman"/>
          <w:sz w:val="24"/>
          <w:szCs w:val="24"/>
        </w:rPr>
        <w:t>It is rightly been said that business needs money to make more money. However, it is also true that begets more money to when it is properly managed. Hence, efficient management of every business enterprise is closed linked with efficient management of its finance.</w:t>
      </w:r>
    </w:p>
    <w:p w:rsidR="00DC4064" w:rsidRDefault="00DC4064" w:rsidP="00EE26AD">
      <w:pPr>
        <w:spacing w:line="360" w:lineRule="auto"/>
        <w:ind w:firstLine="720"/>
        <w:jc w:val="both"/>
        <w:rPr>
          <w:rFonts w:ascii="Times New Roman" w:hAnsi="Times New Roman"/>
          <w:sz w:val="24"/>
          <w:szCs w:val="24"/>
        </w:rPr>
      </w:pPr>
    </w:p>
    <w:p w:rsidR="00DC4064" w:rsidRPr="00923FA2" w:rsidRDefault="00DC4064" w:rsidP="00923FA2">
      <w:pPr>
        <w:spacing w:line="360" w:lineRule="auto"/>
        <w:rPr>
          <w:rFonts w:ascii="Times New Roman" w:hAnsi="Times New Roman"/>
          <w:b/>
          <w:sz w:val="32"/>
          <w:szCs w:val="24"/>
          <w:u w:val="single"/>
        </w:rPr>
      </w:pPr>
      <w:r w:rsidRPr="00923FA2">
        <w:rPr>
          <w:rFonts w:ascii="Times New Roman" w:hAnsi="Times New Roman"/>
          <w:b/>
          <w:sz w:val="32"/>
          <w:szCs w:val="24"/>
          <w:u w:val="single"/>
        </w:rPr>
        <w:lastRenderedPageBreak/>
        <w:t>INTRODUCTION TO FINANCIAL ANALYSIS</w:t>
      </w:r>
    </w:p>
    <w:p w:rsidR="00F149BD" w:rsidRDefault="00DC4064" w:rsidP="00923FA2">
      <w:pPr>
        <w:spacing w:line="360" w:lineRule="auto"/>
        <w:ind w:firstLine="720"/>
        <w:jc w:val="both"/>
        <w:rPr>
          <w:rFonts w:ascii="Times New Roman" w:hAnsi="Times New Roman"/>
          <w:sz w:val="24"/>
          <w:szCs w:val="24"/>
        </w:rPr>
      </w:pPr>
      <w:r>
        <w:rPr>
          <w:rFonts w:ascii="Times New Roman" w:hAnsi="Times New Roman"/>
          <w:sz w:val="24"/>
          <w:szCs w:val="24"/>
        </w:rPr>
        <w:t>The term financial analysis is also</w:t>
      </w:r>
      <w:r w:rsidR="00923FA2">
        <w:rPr>
          <w:rFonts w:ascii="Times New Roman" w:hAnsi="Times New Roman"/>
          <w:sz w:val="24"/>
          <w:szCs w:val="24"/>
        </w:rPr>
        <w:t xml:space="preserve"> known as analysis and interpretation of financial statements, refers to the process of determining the financial </w:t>
      </w:r>
      <w:r w:rsidR="00BB1268">
        <w:rPr>
          <w:rFonts w:ascii="Times New Roman" w:hAnsi="Times New Roman"/>
          <w:sz w:val="24"/>
          <w:szCs w:val="24"/>
        </w:rPr>
        <w:t>strengths and weakness of the firm by establishing strategic environment between the items of the balance sheet, profit and loss account and other operative data.</w:t>
      </w:r>
    </w:p>
    <w:p w:rsidR="00BB1268" w:rsidRDefault="00BB1268" w:rsidP="00923FA2">
      <w:pPr>
        <w:spacing w:line="360" w:lineRule="auto"/>
        <w:ind w:firstLine="720"/>
        <w:jc w:val="both"/>
        <w:rPr>
          <w:rFonts w:ascii="Times New Roman" w:hAnsi="Times New Roman"/>
          <w:sz w:val="24"/>
          <w:szCs w:val="24"/>
        </w:rPr>
      </w:pPr>
      <w:r>
        <w:rPr>
          <w:rFonts w:ascii="Times New Roman" w:hAnsi="Times New Roman"/>
          <w:sz w:val="24"/>
          <w:szCs w:val="24"/>
        </w:rPr>
        <w:t>After funds are raised from long term sources as well as short term sources, and firms begins the operations, the role of financial analysis becomes significant. Using the different tools and techniques available for financial analysis such as financial ratios analysis, techniques and cash flow and funds flow techniques, one can get the insights into the financial strengths and weaknesses of the company.</w:t>
      </w:r>
    </w:p>
    <w:p w:rsidR="00BB1268" w:rsidRDefault="00BB1268" w:rsidP="00923FA2">
      <w:pPr>
        <w:spacing w:line="360" w:lineRule="auto"/>
        <w:ind w:firstLine="720"/>
        <w:jc w:val="both"/>
        <w:rPr>
          <w:rFonts w:ascii="Times New Roman" w:hAnsi="Times New Roman"/>
          <w:sz w:val="24"/>
          <w:szCs w:val="24"/>
        </w:rPr>
      </w:pPr>
      <w:r>
        <w:rPr>
          <w:rFonts w:ascii="Times New Roman" w:hAnsi="Times New Roman"/>
          <w:sz w:val="24"/>
          <w:szCs w:val="24"/>
        </w:rPr>
        <w:t>Analysis of financial performance by the finance manager is very much required to increase efficiency, for proper planning, to have balanced asset structure to Measure Company’s liquidity position, to have financial discipline in the organization, maximizing profitability and effective management control.</w:t>
      </w:r>
    </w:p>
    <w:p w:rsidR="00D815F4" w:rsidRDefault="00D815F4" w:rsidP="00923FA2">
      <w:pPr>
        <w:spacing w:line="360" w:lineRule="auto"/>
        <w:ind w:firstLine="720"/>
        <w:jc w:val="both"/>
        <w:rPr>
          <w:rFonts w:ascii="Times New Roman" w:hAnsi="Times New Roman"/>
          <w:sz w:val="24"/>
          <w:szCs w:val="24"/>
        </w:rPr>
      </w:pPr>
    </w:p>
    <w:p w:rsidR="00BB1268" w:rsidRDefault="00BB1268" w:rsidP="00BB1268">
      <w:pPr>
        <w:spacing w:line="360" w:lineRule="auto"/>
        <w:jc w:val="both"/>
        <w:rPr>
          <w:rFonts w:ascii="Times New Roman" w:hAnsi="Times New Roman"/>
          <w:b/>
          <w:sz w:val="32"/>
          <w:szCs w:val="24"/>
          <w:u w:val="single"/>
        </w:rPr>
      </w:pPr>
      <w:r w:rsidRPr="00BB1268">
        <w:rPr>
          <w:rFonts w:ascii="Times New Roman" w:hAnsi="Times New Roman"/>
          <w:b/>
          <w:sz w:val="32"/>
          <w:szCs w:val="24"/>
          <w:u w:val="single"/>
        </w:rPr>
        <w:t xml:space="preserve">MEANING OF FINANCIAL ANALYSIS </w:t>
      </w:r>
    </w:p>
    <w:p w:rsidR="00BB1268" w:rsidRDefault="00BB1268" w:rsidP="00BB1268">
      <w:pPr>
        <w:spacing w:line="360" w:lineRule="auto"/>
        <w:jc w:val="both"/>
        <w:rPr>
          <w:rFonts w:ascii="Times New Roman" w:hAnsi="Times New Roman"/>
          <w:sz w:val="24"/>
          <w:szCs w:val="24"/>
        </w:rPr>
      </w:pPr>
      <w:r>
        <w:rPr>
          <w:rFonts w:ascii="Times New Roman" w:hAnsi="Times New Roman"/>
          <w:sz w:val="24"/>
          <w:szCs w:val="24"/>
        </w:rPr>
        <w:t xml:space="preserve">Analysis and interpretation of financial statements is the methodical classification of the data given in the financial statement into simple component parts of elements, and evaluation of the significance of the </w:t>
      </w:r>
      <w:r w:rsidR="00B37CC1">
        <w:rPr>
          <w:rFonts w:ascii="Times New Roman" w:hAnsi="Times New Roman"/>
          <w:sz w:val="24"/>
          <w:szCs w:val="24"/>
        </w:rPr>
        <w:t>relationship between the classified component parts of elements, with a view to provide full diagnosis of the profitability and the financial statement of an enterprise.</w:t>
      </w:r>
    </w:p>
    <w:p w:rsidR="00B37CC1" w:rsidRDefault="00B37CC1" w:rsidP="00BB1268">
      <w:pPr>
        <w:spacing w:line="360" w:lineRule="auto"/>
        <w:jc w:val="both"/>
        <w:rPr>
          <w:rFonts w:ascii="Times New Roman" w:hAnsi="Times New Roman"/>
          <w:sz w:val="24"/>
          <w:szCs w:val="24"/>
        </w:rPr>
      </w:pPr>
      <w:r>
        <w:rPr>
          <w:rFonts w:ascii="Times New Roman" w:hAnsi="Times New Roman"/>
          <w:sz w:val="24"/>
          <w:szCs w:val="24"/>
        </w:rPr>
        <w:t xml:space="preserve">It is a process of identifying the financial strength and weakness of the firm by properly establishing the relationship between the items of the balance sheet and profit and loss account. During the 1920s several innovations took place, which resulted in the promotion of new industries. The </w:t>
      </w:r>
      <w:r w:rsidR="00F825B3">
        <w:rPr>
          <w:rFonts w:ascii="Times New Roman" w:hAnsi="Times New Roman"/>
          <w:sz w:val="24"/>
          <w:szCs w:val="24"/>
        </w:rPr>
        <w:t>need</w:t>
      </w:r>
      <w:r>
        <w:rPr>
          <w:rFonts w:ascii="Times New Roman" w:hAnsi="Times New Roman"/>
          <w:sz w:val="24"/>
          <w:szCs w:val="24"/>
        </w:rPr>
        <w:t xml:space="preserve"> for the finance</w:t>
      </w:r>
      <w:r w:rsidR="00F825B3">
        <w:rPr>
          <w:rFonts w:ascii="Times New Roman" w:hAnsi="Times New Roman"/>
          <w:sz w:val="24"/>
          <w:szCs w:val="24"/>
        </w:rPr>
        <w:t xml:space="preserve"> is</w:t>
      </w:r>
      <w:r>
        <w:rPr>
          <w:rFonts w:ascii="Times New Roman" w:hAnsi="Times New Roman"/>
          <w:sz w:val="24"/>
          <w:szCs w:val="24"/>
        </w:rPr>
        <w:t xml:space="preserve"> by the corporate.</w:t>
      </w:r>
    </w:p>
    <w:p w:rsidR="005F00F6" w:rsidRDefault="005F00F6" w:rsidP="00BB1268">
      <w:pPr>
        <w:spacing w:line="360" w:lineRule="auto"/>
        <w:jc w:val="both"/>
        <w:rPr>
          <w:rFonts w:ascii="Times New Roman" w:hAnsi="Times New Roman"/>
          <w:sz w:val="24"/>
          <w:szCs w:val="24"/>
        </w:rPr>
      </w:pPr>
    </w:p>
    <w:p w:rsidR="005F00F6" w:rsidRDefault="005F00F6" w:rsidP="00BB1268">
      <w:pPr>
        <w:spacing w:line="360" w:lineRule="auto"/>
        <w:jc w:val="both"/>
        <w:rPr>
          <w:rFonts w:ascii="Times New Roman" w:hAnsi="Times New Roman"/>
          <w:sz w:val="24"/>
          <w:szCs w:val="24"/>
        </w:rPr>
      </w:pPr>
    </w:p>
    <w:p w:rsidR="00F825B3" w:rsidRDefault="00F825B3" w:rsidP="00BB1268">
      <w:pPr>
        <w:spacing w:line="360" w:lineRule="auto"/>
        <w:jc w:val="both"/>
        <w:rPr>
          <w:rFonts w:ascii="Times New Roman" w:hAnsi="Times New Roman"/>
          <w:b/>
          <w:sz w:val="32"/>
          <w:szCs w:val="24"/>
          <w:u w:val="single"/>
        </w:rPr>
      </w:pPr>
      <w:r w:rsidRPr="00F825B3">
        <w:rPr>
          <w:rFonts w:ascii="Times New Roman" w:hAnsi="Times New Roman"/>
          <w:b/>
          <w:sz w:val="32"/>
          <w:szCs w:val="24"/>
          <w:u w:val="single"/>
        </w:rPr>
        <w:lastRenderedPageBreak/>
        <w:t>DEFINITION OF FINANCIAL ANALYSIS</w:t>
      </w:r>
    </w:p>
    <w:p w:rsidR="00D815F4" w:rsidRDefault="00F825B3" w:rsidP="00BB1268">
      <w:pPr>
        <w:spacing w:line="360" w:lineRule="auto"/>
        <w:jc w:val="both"/>
        <w:rPr>
          <w:rFonts w:ascii="Times New Roman" w:hAnsi="Times New Roman"/>
          <w:sz w:val="24"/>
          <w:szCs w:val="24"/>
        </w:rPr>
      </w:pPr>
      <w:r>
        <w:rPr>
          <w:rFonts w:ascii="Times New Roman" w:hAnsi="Times New Roman"/>
          <w:sz w:val="24"/>
          <w:szCs w:val="24"/>
        </w:rPr>
        <w:t xml:space="preserve">According to Metcalf and Titard, “Financial analysis is a process of evaluating the relationship between the component parts of a financial statement to obtain as better understanding of a firm’s position and performance.” </w:t>
      </w:r>
    </w:p>
    <w:p w:rsidR="00F825B3" w:rsidRDefault="00F825B3" w:rsidP="00BB1268">
      <w:pPr>
        <w:spacing w:line="360" w:lineRule="auto"/>
        <w:jc w:val="both"/>
        <w:rPr>
          <w:rFonts w:ascii="Times New Roman" w:hAnsi="Times New Roman"/>
          <w:b/>
          <w:sz w:val="32"/>
          <w:szCs w:val="24"/>
          <w:u w:val="single"/>
        </w:rPr>
      </w:pPr>
      <w:r w:rsidRPr="00F825B3">
        <w:rPr>
          <w:rFonts w:ascii="Times New Roman" w:hAnsi="Times New Roman"/>
          <w:b/>
          <w:sz w:val="32"/>
          <w:szCs w:val="24"/>
          <w:u w:val="single"/>
        </w:rPr>
        <w:t>TOOLS FOR FINANCIAL ANALYSIS</w:t>
      </w:r>
    </w:p>
    <w:p w:rsidR="00F825B3" w:rsidRDefault="00F825B3" w:rsidP="00F825B3">
      <w:pPr>
        <w:pStyle w:val="ListParagraph"/>
        <w:numPr>
          <w:ilvl w:val="0"/>
          <w:numId w:val="56"/>
        </w:numPr>
        <w:spacing w:line="360" w:lineRule="auto"/>
        <w:jc w:val="both"/>
        <w:rPr>
          <w:rFonts w:ascii="Times New Roman" w:hAnsi="Times New Roman"/>
          <w:sz w:val="24"/>
          <w:szCs w:val="24"/>
        </w:rPr>
      </w:pPr>
      <w:r w:rsidRPr="00F825B3">
        <w:rPr>
          <w:rFonts w:ascii="Times New Roman" w:hAnsi="Times New Roman"/>
          <w:sz w:val="24"/>
          <w:szCs w:val="24"/>
        </w:rPr>
        <w:t>Comparative</w:t>
      </w:r>
      <w:r>
        <w:rPr>
          <w:rFonts w:ascii="Times New Roman" w:hAnsi="Times New Roman"/>
          <w:sz w:val="24"/>
          <w:szCs w:val="24"/>
        </w:rPr>
        <w:t xml:space="preserve"> Financial S</w:t>
      </w:r>
      <w:r w:rsidRPr="00F825B3">
        <w:rPr>
          <w:rFonts w:ascii="Times New Roman" w:hAnsi="Times New Roman"/>
          <w:sz w:val="24"/>
          <w:szCs w:val="24"/>
        </w:rPr>
        <w:t>tatements</w:t>
      </w:r>
    </w:p>
    <w:p w:rsidR="00F825B3" w:rsidRDefault="00F825B3" w:rsidP="00F825B3">
      <w:pPr>
        <w:pStyle w:val="ListParagraph"/>
        <w:numPr>
          <w:ilvl w:val="0"/>
          <w:numId w:val="56"/>
        </w:numPr>
        <w:spacing w:line="360" w:lineRule="auto"/>
        <w:jc w:val="both"/>
        <w:rPr>
          <w:rFonts w:ascii="Times New Roman" w:hAnsi="Times New Roman"/>
          <w:sz w:val="24"/>
          <w:szCs w:val="24"/>
        </w:rPr>
      </w:pPr>
      <w:r>
        <w:rPr>
          <w:rFonts w:ascii="Times New Roman" w:hAnsi="Times New Roman"/>
          <w:sz w:val="24"/>
          <w:szCs w:val="24"/>
        </w:rPr>
        <w:t>Common size Financial Statements</w:t>
      </w:r>
    </w:p>
    <w:p w:rsidR="00F825B3" w:rsidRDefault="00F825B3" w:rsidP="00F825B3">
      <w:pPr>
        <w:pStyle w:val="ListParagraph"/>
        <w:numPr>
          <w:ilvl w:val="0"/>
          <w:numId w:val="56"/>
        </w:numPr>
        <w:spacing w:line="360" w:lineRule="auto"/>
        <w:jc w:val="both"/>
        <w:rPr>
          <w:rFonts w:ascii="Times New Roman" w:hAnsi="Times New Roman"/>
          <w:sz w:val="24"/>
          <w:szCs w:val="24"/>
        </w:rPr>
      </w:pPr>
      <w:r>
        <w:rPr>
          <w:rFonts w:ascii="Times New Roman" w:hAnsi="Times New Roman"/>
          <w:sz w:val="24"/>
          <w:szCs w:val="24"/>
        </w:rPr>
        <w:t>Trend Analysis</w:t>
      </w:r>
    </w:p>
    <w:p w:rsidR="00F825B3" w:rsidRDefault="00F825B3" w:rsidP="00F825B3">
      <w:pPr>
        <w:pStyle w:val="ListParagraph"/>
        <w:numPr>
          <w:ilvl w:val="0"/>
          <w:numId w:val="56"/>
        </w:numPr>
        <w:spacing w:line="360" w:lineRule="auto"/>
        <w:jc w:val="both"/>
        <w:rPr>
          <w:rFonts w:ascii="Times New Roman" w:hAnsi="Times New Roman"/>
          <w:sz w:val="24"/>
          <w:szCs w:val="24"/>
        </w:rPr>
      </w:pPr>
      <w:r>
        <w:rPr>
          <w:rFonts w:ascii="Times New Roman" w:hAnsi="Times New Roman"/>
          <w:sz w:val="24"/>
          <w:szCs w:val="24"/>
        </w:rPr>
        <w:t>Funds Flow Analysis</w:t>
      </w:r>
    </w:p>
    <w:p w:rsidR="00F825B3" w:rsidRDefault="00F825B3" w:rsidP="00F825B3">
      <w:pPr>
        <w:pStyle w:val="ListParagraph"/>
        <w:numPr>
          <w:ilvl w:val="0"/>
          <w:numId w:val="56"/>
        </w:numPr>
        <w:spacing w:line="360" w:lineRule="auto"/>
        <w:jc w:val="both"/>
        <w:rPr>
          <w:rFonts w:ascii="Times New Roman" w:hAnsi="Times New Roman"/>
          <w:sz w:val="24"/>
          <w:szCs w:val="24"/>
        </w:rPr>
      </w:pPr>
      <w:r>
        <w:rPr>
          <w:rFonts w:ascii="Times New Roman" w:hAnsi="Times New Roman"/>
          <w:sz w:val="24"/>
          <w:szCs w:val="24"/>
        </w:rPr>
        <w:t>Cash Flow Analysis</w:t>
      </w:r>
    </w:p>
    <w:p w:rsidR="00F825B3" w:rsidRDefault="00F825B3" w:rsidP="00F825B3">
      <w:pPr>
        <w:pStyle w:val="ListParagraph"/>
        <w:numPr>
          <w:ilvl w:val="0"/>
          <w:numId w:val="56"/>
        </w:numPr>
        <w:spacing w:line="360" w:lineRule="auto"/>
        <w:jc w:val="both"/>
        <w:rPr>
          <w:rFonts w:ascii="Times New Roman" w:hAnsi="Times New Roman"/>
          <w:sz w:val="24"/>
          <w:szCs w:val="24"/>
        </w:rPr>
      </w:pPr>
      <w:r>
        <w:rPr>
          <w:rFonts w:ascii="Times New Roman" w:hAnsi="Times New Roman"/>
          <w:sz w:val="24"/>
          <w:szCs w:val="24"/>
        </w:rPr>
        <w:t>Cost Volume Profit Analysis</w:t>
      </w:r>
    </w:p>
    <w:p w:rsidR="00F825B3" w:rsidRDefault="00F825B3" w:rsidP="00F825B3">
      <w:pPr>
        <w:pStyle w:val="ListParagraph"/>
        <w:numPr>
          <w:ilvl w:val="0"/>
          <w:numId w:val="56"/>
        </w:numPr>
        <w:spacing w:line="360" w:lineRule="auto"/>
        <w:jc w:val="both"/>
        <w:rPr>
          <w:rFonts w:ascii="Times New Roman" w:hAnsi="Times New Roman"/>
          <w:sz w:val="24"/>
          <w:szCs w:val="24"/>
        </w:rPr>
      </w:pPr>
      <w:r>
        <w:rPr>
          <w:rFonts w:ascii="Times New Roman" w:hAnsi="Times New Roman"/>
          <w:sz w:val="24"/>
          <w:szCs w:val="24"/>
        </w:rPr>
        <w:t xml:space="preserve">Ratio Analysis </w:t>
      </w:r>
    </w:p>
    <w:p w:rsidR="00D815F4" w:rsidRPr="00D815F4" w:rsidRDefault="00D815F4" w:rsidP="00D815F4">
      <w:pPr>
        <w:spacing w:line="360" w:lineRule="auto"/>
        <w:ind w:left="360"/>
        <w:jc w:val="both"/>
        <w:rPr>
          <w:rFonts w:ascii="Times New Roman" w:hAnsi="Times New Roman"/>
          <w:sz w:val="24"/>
          <w:szCs w:val="24"/>
        </w:rPr>
      </w:pPr>
    </w:p>
    <w:p w:rsidR="00F825B3" w:rsidRDefault="00F825B3" w:rsidP="00F825B3">
      <w:pPr>
        <w:pStyle w:val="ListParagraph"/>
        <w:numPr>
          <w:ilvl w:val="0"/>
          <w:numId w:val="58"/>
        </w:numPr>
        <w:spacing w:line="360" w:lineRule="auto"/>
        <w:jc w:val="both"/>
        <w:rPr>
          <w:rFonts w:ascii="Times New Roman" w:hAnsi="Times New Roman"/>
          <w:b/>
          <w:sz w:val="32"/>
          <w:szCs w:val="24"/>
          <w:u w:val="single"/>
        </w:rPr>
      </w:pPr>
      <w:r w:rsidRPr="00F825B3">
        <w:rPr>
          <w:rFonts w:ascii="Times New Roman" w:hAnsi="Times New Roman"/>
          <w:b/>
          <w:sz w:val="32"/>
          <w:szCs w:val="24"/>
          <w:u w:val="single"/>
        </w:rPr>
        <w:t>COMPARITIVE FINANCIAL STATEMENTS</w:t>
      </w:r>
    </w:p>
    <w:p w:rsidR="00F825B3" w:rsidRDefault="00F825B3" w:rsidP="00F825B3">
      <w:pPr>
        <w:spacing w:line="360" w:lineRule="auto"/>
        <w:jc w:val="both"/>
        <w:rPr>
          <w:rFonts w:ascii="Times New Roman" w:hAnsi="Times New Roman"/>
          <w:sz w:val="24"/>
          <w:szCs w:val="24"/>
        </w:rPr>
      </w:pPr>
      <w:r w:rsidRPr="00F825B3">
        <w:rPr>
          <w:rFonts w:ascii="Times New Roman" w:hAnsi="Times New Roman"/>
          <w:sz w:val="24"/>
          <w:szCs w:val="24"/>
        </w:rPr>
        <w:t>Comparative</w:t>
      </w:r>
      <w:r>
        <w:rPr>
          <w:rFonts w:ascii="Times New Roman" w:hAnsi="Times New Roman"/>
          <w:sz w:val="24"/>
          <w:szCs w:val="24"/>
        </w:rPr>
        <w:t xml:space="preserve"> financial statements are those statements, which have been designed in a way so as to provide a time perspective to various elements of financial statements. In these statements figures for two or more periods are placed side by side to facilitate comparison both income statement and balance sheet can be prepared in the for of comparative financial statements. However the method is very cumbersome to study the trend with data accumulated </w:t>
      </w:r>
      <w:r w:rsidR="00A54F3C">
        <w:rPr>
          <w:rFonts w:ascii="Times New Roman" w:hAnsi="Times New Roman"/>
          <w:sz w:val="24"/>
          <w:szCs w:val="24"/>
        </w:rPr>
        <w:t>over more than two periods.</w:t>
      </w:r>
    </w:p>
    <w:p w:rsidR="004508AD" w:rsidRDefault="004508AD" w:rsidP="004508AD">
      <w:pPr>
        <w:pStyle w:val="ListParagraph"/>
        <w:numPr>
          <w:ilvl w:val="0"/>
          <w:numId w:val="58"/>
        </w:numPr>
        <w:spacing w:line="360" w:lineRule="auto"/>
        <w:jc w:val="both"/>
        <w:rPr>
          <w:rFonts w:ascii="Times New Roman" w:hAnsi="Times New Roman"/>
          <w:b/>
          <w:sz w:val="32"/>
          <w:szCs w:val="24"/>
          <w:u w:val="single"/>
        </w:rPr>
      </w:pPr>
      <w:r w:rsidRPr="004508AD">
        <w:rPr>
          <w:rFonts w:ascii="Times New Roman" w:hAnsi="Times New Roman"/>
          <w:b/>
          <w:sz w:val="32"/>
          <w:szCs w:val="24"/>
          <w:u w:val="single"/>
        </w:rPr>
        <w:t>COMMON SIZE FINANCIAL STATEMENTS</w:t>
      </w:r>
    </w:p>
    <w:p w:rsidR="004508AD" w:rsidRDefault="004508AD" w:rsidP="004508AD">
      <w:pPr>
        <w:spacing w:line="360" w:lineRule="auto"/>
        <w:jc w:val="both"/>
        <w:rPr>
          <w:rFonts w:ascii="Times New Roman" w:hAnsi="Times New Roman"/>
          <w:sz w:val="24"/>
          <w:szCs w:val="24"/>
        </w:rPr>
      </w:pPr>
      <w:r>
        <w:rPr>
          <w:rFonts w:ascii="Times New Roman" w:hAnsi="Times New Roman"/>
          <w:sz w:val="24"/>
          <w:szCs w:val="24"/>
        </w:rPr>
        <w:t xml:space="preserve">Common size financial statements are those in which figures reported are converted into percentages to some common base. They do not show variations in respective items from period to period. Trend percentages are immensely helpful in making a comparative study. It involves the calculations of percentage relationship, which each item bears to the same item in the base year. Any year may be taken as the base year. It is a useful analytical device for </w:t>
      </w:r>
      <w:r>
        <w:rPr>
          <w:rFonts w:ascii="Times New Roman" w:hAnsi="Times New Roman"/>
          <w:sz w:val="24"/>
          <w:szCs w:val="24"/>
        </w:rPr>
        <w:lastRenderedPageBreak/>
        <w:t xml:space="preserve">the management, since the substitution of percentages for large amounts, brevity and readability are achieved. They are usually calculated only for major items since the purpose is to highlight important changes. </w:t>
      </w:r>
    </w:p>
    <w:p w:rsidR="004508AD" w:rsidRDefault="004508AD" w:rsidP="004508AD">
      <w:pPr>
        <w:pStyle w:val="ListParagraph"/>
        <w:numPr>
          <w:ilvl w:val="0"/>
          <w:numId w:val="58"/>
        </w:numPr>
        <w:spacing w:line="360" w:lineRule="auto"/>
        <w:jc w:val="both"/>
        <w:rPr>
          <w:rFonts w:ascii="Times New Roman" w:hAnsi="Times New Roman"/>
          <w:b/>
          <w:sz w:val="32"/>
          <w:szCs w:val="24"/>
          <w:u w:val="single"/>
        </w:rPr>
      </w:pPr>
      <w:r w:rsidRPr="004508AD">
        <w:rPr>
          <w:rFonts w:ascii="Times New Roman" w:hAnsi="Times New Roman"/>
          <w:b/>
          <w:sz w:val="32"/>
          <w:szCs w:val="24"/>
          <w:u w:val="single"/>
        </w:rPr>
        <w:t>TREND ANALYSIS</w:t>
      </w:r>
    </w:p>
    <w:p w:rsidR="004508AD" w:rsidRDefault="004508AD" w:rsidP="004508AD">
      <w:pPr>
        <w:spacing w:line="360" w:lineRule="auto"/>
        <w:jc w:val="both"/>
        <w:rPr>
          <w:rFonts w:ascii="Times New Roman" w:hAnsi="Times New Roman"/>
          <w:sz w:val="24"/>
          <w:szCs w:val="24"/>
        </w:rPr>
      </w:pPr>
      <w:r>
        <w:rPr>
          <w:rFonts w:ascii="Times New Roman" w:hAnsi="Times New Roman"/>
          <w:sz w:val="24"/>
          <w:szCs w:val="24"/>
        </w:rPr>
        <w:t>Comparisons of past over a period of time with base year are known as trend analysis. So, trend percentage or trend ratio analysis is a method of analysis under which the percentage relationship</w:t>
      </w:r>
      <w:r w:rsidR="00510250">
        <w:rPr>
          <w:rFonts w:ascii="Times New Roman" w:hAnsi="Times New Roman"/>
          <w:sz w:val="24"/>
          <w:szCs w:val="24"/>
        </w:rPr>
        <w:t xml:space="preserve"> that</w:t>
      </w:r>
      <w:r>
        <w:rPr>
          <w:rFonts w:ascii="Times New Roman" w:hAnsi="Times New Roman"/>
          <w:sz w:val="24"/>
          <w:szCs w:val="24"/>
        </w:rPr>
        <w:t xml:space="preserve"> each financial statement item of each year bears to same items in the base year</w:t>
      </w:r>
      <w:r w:rsidR="00510250">
        <w:rPr>
          <w:rFonts w:ascii="Times New Roman" w:hAnsi="Times New Roman"/>
          <w:sz w:val="24"/>
          <w:szCs w:val="24"/>
        </w:rPr>
        <w:t xml:space="preserve"> is calculated. After the trend percentage of different items for various years are calculated, the trend percentages or trend ratio are shown in comparative financial statements.</w:t>
      </w:r>
    </w:p>
    <w:p w:rsidR="00510250" w:rsidRDefault="00510250" w:rsidP="00510250">
      <w:pPr>
        <w:pStyle w:val="ListParagraph"/>
        <w:numPr>
          <w:ilvl w:val="0"/>
          <w:numId w:val="58"/>
        </w:numPr>
        <w:spacing w:line="360" w:lineRule="auto"/>
        <w:jc w:val="both"/>
        <w:rPr>
          <w:rFonts w:ascii="Times New Roman" w:hAnsi="Times New Roman"/>
          <w:b/>
          <w:sz w:val="32"/>
          <w:szCs w:val="24"/>
          <w:u w:val="single"/>
        </w:rPr>
      </w:pPr>
      <w:r w:rsidRPr="00510250">
        <w:rPr>
          <w:rFonts w:ascii="Times New Roman" w:hAnsi="Times New Roman"/>
          <w:b/>
          <w:sz w:val="32"/>
          <w:szCs w:val="24"/>
          <w:u w:val="single"/>
        </w:rPr>
        <w:t>FUND FLOW ANALYSIS</w:t>
      </w:r>
    </w:p>
    <w:p w:rsidR="00510250" w:rsidRDefault="00510250" w:rsidP="00510250">
      <w:pPr>
        <w:spacing w:line="360" w:lineRule="auto"/>
        <w:jc w:val="both"/>
        <w:rPr>
          <w:rFonts w:ascii="Times New Roman" w:hAnsi="Times New Roman"/>
          <w:sz w:val="24"/>
          <w:szCs w:val="24"/>
        </w:rPr>
      </w:pPr>
      <w:r>
        <w:rPr>
          <w:rFonts w:ascii="Times New Roman" w:hAnsi="Times New Roman"/>
          <w:sz w:val="24"/>
          <w:szCs w:val="24"/>
        </w:rPr>
        <w:t>It has become an important tool in the analytical kit of financial analysis, credit granting institutions and financial managers. It reveals the changes in work capital positions. It provides information about sources from which the working capital was obtained and the purpose for which it was used. It brings out into the open changes, which have taken place and are not evident in the balance sheet.</w:t>
      </w:r>
    </w:p>
    <w:p w:rsidR="00510250" w:rsidRDefault="00510250" w:rsidP="00510250">
      <w:pPr>
        <w:pStyle w:val="ListParagraph"/>
        <w:numPr>
          <w:ilvl w:val="0"/>
          <w:numId w:val="58"/>
        </w:numPr>
        <w:spacing w:line="360" w:lineRule="auto"/>
        <w:jc w:val="both"/>
        <w:rPr>
          <w:rFonts w:ascii="Times New Roman" w:hAnsi="Times New Roman"/>
          <w:b/>
          <w:sz w:val="32"/>
          <w:szCs w:val="24"/>
          <w:u w:val="single"/>
        </w:rPr>
      </w:pPr>
      <w:r w:rsidRPr="00510250">
        <w:rPr>
          <w:rFonts w:ascii="Times New Roman" w:hAnsi="Times New Roman"/>
          <w:b/>
          <w:sz w:val="32"/>
          <w:szCs w:val="24"/>
          <w:u w:val="single"/>
        </w:rPr>
        <w:t>CASH FLOW ANALYSIS</w:t>
      </w:r>
    </w:p>
    <w:p w:rsidR="00510250" w:rsidRDefault="00510250" w:rsidP="00510250">
      <w:pPr>
        <w:spacing w:line="360" w:lineRule="auto"/>
        <w:jc w:val="both"/>
        <w:rPr>
          <w:rFonts w:ascii="Times New Roman" w:hAnsi="Times New Roman"/>
          <w:sz w:val="24"/>
          <w:szCs w:val="24"/>
        </w:rPr>
      </w:pPr>
      <w:r>
        <w:rPr>
          <w:rFonts w:ascii="Times New Roman" w:hAnsi="Times New Roman"/>
          <w:sz w:val="24"/>
          <w:szCs w:val="24"/>
        </w:rPr>
        <w:t>A cash flow statement is a statement which depicts the changes in the cash position (i.e; cash and bank balance) of the concern between one balance sheet data and the another. In other words, it is a statement, which indicates the cash flow during a financial period. It show as the various sources from which cash was received and the various applications or the uses of cash, i.e., the various purpose for which cash was utilized during an accounting period, and also resulting a cash balance  at the accounting period.</w:t>
      </w:r>
    </w:p>
    <w:p w:rsidR="005A149E" w:rsidRPr="005A149E" w:rsidRDefault="005A149E" w:rsidP="005A149E">
      <w:pPr>
        <w:pStyle w:val="ListParagraph"/>
        <w:numPr>
          <w:ilvl w:val="0"/>
          <w:numId w:val="58"/>
        </w:numPr>
        <w:spacing w:line="360" w:lineRule="auto"/>
        <w:jc w:val="both"/>
        <w:rPr>
          <w:rFonts w:ascii="Times New Roman" w:hAnsi="Times New Roman"/>
          <w:b/>
          <w:sz w:val="32"/>
          <w:szCs w:val="24"/>
          <w:u w:val="single"/>
        </w:rPr>
      </w:pPr>
      <w:r w:rsidRPr="005A149E">
        <w:rPr>
          <w:rFonts w:ascii="Times New Roman" w:hAnsi="Times New Roman"/>
          <w:b/>
          <w:sz w:val="32"/>
          <w:szCs w:val="24"/>
          <w:u w:val="single"/>
        </w:rPr>
        <w:t>COST VOLUME PROFIT ANALYSIS</w:t>
      </w:r>
    </w:p>
    <w:p w:rsidR="005A149E" w:rsidRPr="005A149E" w:rsidRDefault="005A149E" w:rsidP="005A149E">
      <w:pPr>
        <w:spacing w:line="360" w:lineRule="auto"/>
        <w:jc w:val="both"/>
        <w:rPr>
          <w:rFonts w:ascii="Times New Roman" w:hAnsi="Times New Roman"/>
          <w:sz w:val="24"/>
          <w:szCs w:val="24"/>
        </w:rPr>
      </w:pPr>
      <w:r>
        <w:rPr>
          <w:rFonts w:ascii="Times New Roman" w:hAnsi="Times New Roman"/>
          <w:sz w:val="24"/>
          <w:szCs w:val="24"/>
        </w:rPr>
        <w:t xml:space="preserve">Cost volume profit analysis is a technique for studying the relationship between cost, volume and profit. Profits of an undertaking depend upon a lot number of factors. But the most important of these factors are the cost of manufacture, volumes  of sales and the selling prices </w:t>
      </w:r>
      <w:r>
        <w:rPr>
          <w:rFonts w:ascii="Times New Roman" w:hAnsi="Times New Roman"/>
          <w:sz w:val="24"/>
          <w:szCs w:val="24"/>
        </w:rPr>
        <w:lastRenderedPageBreak/>
        <w:t>of the products. In the words Herman. C. Heiser, “ The most significant single factor in profit planning of the average distance is the relationship between the volume of business, costs and profits.”</w:t>
      </w:r>
    </w:p>
    <w:p w:rsidR="00B37CC1" w:rsidRDefault="005A149E" w:rsidP="005A149E">
      <w:pPr>
        <w:pStyle w:val="ListParagraph"/>
        <w:numPr>
          <w:ilvl w:val="0"/>
          <w:numId w:val="58"/>
        </w:numPr>
        <w:spacing w:line="360" w:lineRule="auto"/>
        <w:jc w:val="both"/>
        <w:rPr>
          <w:rFonts w:ascii="Times New Roman" w:hAnsi="Times New Roman" w:cs="Times New Roman"/>
          <w:b/>
          <w:sz w:val="32"/>
          <w:szCs w:val="24"/>
          <w:u w:val="single"/>
        </w:rPr>
      </w:pPr>
      <w:r w:rsidRPr="005A149E">
        <w:rPr>
          <w:rFonts w:ascii="Times New Roman" w:hAnsi="Times New Roman" w:cs="Times New Roman"/>
          <w:b/>
          <w:sz w:val="32"/>
          <w:szCs w:val="24"/>
          <w:u w:val="single"/>
        </w:rPr>
        <w:t>RATIO ANALYSIS</w:t>
      </w:r>
    </w:p>
    <w:p w:rsidR="005A149E" w:rsidRDefault="005A149E" w:rsidP="005A149E">
      <w:pPr>
        <w:spacing w:line="360" w:lineRule="auto"/>
        <w:jc w:val="both"/>
        <w:rPr>
          <w:rFonts w:ascii="Times New Roman" w:hAnsi="Times New Roman" w:cs="Times New Roman"/>
          <w:sz w:val="24"/>
          <w:szCs w:val="24"/>
        </w:rPr>
      </w:pPr>
      <w:r>
        <w:rPr>
          <w:rFonts w:ascii="Times New Roman" w:hAnsi="Times New Roman" w:cs="Times New Roman"/>
          <w:sz w:val="24"/>
          <w:szCs w:val="24"/>
        </w:rPr>
        <w:t>Ratio analysis is a technique of analysis and interpretation of financial statements. It is the process of establishing and interpretation of financial statements. It is the process of establishing and interpreting various ratios for helping in making certain decisions. However, ratio analysis is not an end in itself. It is only a means of better understanding of the financial strengths and weaknesses of a firm.</w:t>
      </w:r>
    </w:p>
    <w:p w:rsidR="005A149E" w:rsidRPr="005A149E" w:rsidRDefault="005A149E" w:rsidP="005A149E">
      <w:pPr>
        <w:spacing w:line="360" w:lineRule="auto"/>
        <w:jc w:val="both"/>
        <w:rPr>
          <w:rFonts w:ascii="Times New Roman" w:hAnsi="Times New Roman" w:cs="Times New Roman"/>
          <w:sz w:val="24"/>
          <w:szCs w:val="24"/>
        </w:rPr>
      </w:pPr>
      <w:r>
        <w:rPr>
          <w:rFonts w:ascii="Times New Roman" w:hAnsi="Times New Roman" w:cs="Times New Roman"/>
          <w:sz w:val="24"/>
          <w:szCs w:val="24"/>
        </w:rPr>
        <w:t>Here ratios are used as yard stops for evaluating the conditions and performance of a firm. Accounting ratios are relationships expressed in mathematical terms between figures, which are connected with each other in same manner. Analysis and interpretation of various accounting rat</w:t>
      </w:r>
      <w:r w:rsidR="0015671B">
        <w:rPr>
          <w:rFonts w:ascii="Times New Roman" w:hAnsi="Times New Roman" w:cs="Times New Roman"/>
          <w:sz w:val="24"/>
          <w:szCs w:val="24"/>
        </w:rPr>
        <w:t xml:space="preserve">ios gives a skilled and experienced analyst a better understanding of the financial condition and performance the firm than what could have been obtained through a near wards perusal of the financial statement. </w:t>
      </w:r>
    </w:p>
    <w:p w:rsidR="00F149BD" w:rsidRPr="00CD7A5A" w:rsidRDefault="00F149BD" w:rsidP="00EE26AD">
      <w:pPr>
        <w:spacing w:line="360" w:lineRule="auto"/>
        <w:jc w:val="both"/>
        <w:rPr>
          <w:rFonts w:ascii="Times New Roman" w:hAnsi="Times New Roman" w:cs="Times New Roman"/>
          <w:b/>
          <w:sz w:val="32"/>
          <w:szCs w:val="24"/>
          <w:u w:val="single"/>
        </w:rPr>
      </w:pPr>
      <w:r w:rsidRPr="00CD7A5A">
        <w:rPr>
          <w:rFonts w:ascii="Times New Roman" w:hAnsi="Times New Roman" w:cs="Times New Roman"/>
          <w:b/>
          <w:sz w:val="32"/>
          <w:szCs w:val="24"/>
          <w:u w:val="single"/>
        </w:rPr>
        <w:t>WORKING CAPITAL MANAGEMENT</w:t>
      </w:r>
    </w:p>
    <w:p w:rsidR="00F149BD" w:rsidRPr="00F149BD" w:rsidRDefault="00F149BD" w:rsidP="00EE26AD">
      <w:pPr>
        <w:spacing w:line="360" w:lineRule="auto"/>
        <w:jc w:val="both"/>
        <w:rPr>
          <w:rFonts w:ascii="Times New Roman" w:hAnsi="Times New Roman" w:cs="Times New Roman"/>
          <w:sz w:val="24"/>
          <w:szCs w:val="24"/>
        </w:rPr>
      </w:pPr>
      <w:r w:rsidRPr="00F149BD">
        <w:rPr>
          <w:rFonts w:ascii="Times New Roman" w:hAnsi="Times New Roman" w:cs="Times New Roman"/>
          <w:sz w:val="24"/>
          <w:szCs w:val="24"/>
        </w:rPr>
        <w:t xml:space="preserve">        “Working capital is the liquid cash between the inflow and outflow of funds. In other words, it is the net cash. It is defined as the excess of current assets over current liabilities and provision”.</w:t>
      </w:r>
    </w:p>
    <w:p w:rsidR="00F149BD" w:rsidRPr="00F149BD" w:rsidRDefault="00F149BD" w:rsidP="00EE26AD">
      <w:pPr>
        <w:spacing w:line="360" w:lineRule="auto"/>
        <w:jc w:val="both"/>
        <w:rPr>
          <w:rFonts w:ascii="Times New Roman" w:hAnsi="Times New Roman" w:cs="Times New Roman"/>
          <w:sz w:val="24"/>
          <w:szCs w:val="24"/>
        </w:rPr>
      </w:pPr>
      <w:r w:rsidRPr="00F149BD">
        <w:rPr>
          <w:rFonts w:ascii="Times New Roman" w:hAnsi="Times New Roman" w:cs="Times New Roman"/>
          <w:sz w:val="24"/>
          <w:szCs w:val="24"/>
        </w:rPr>
        <w:t xml:space="preserve">            An overview of the working capital management in general has been prescribed below. The working capital of business enterprise can be that portion of its total financial resources which is put to operative purposes. The facilities that are necessary to carry on the production activity and represented by fixed asset investment (i.e. noncurrent assets investments) are to be operated by working capital. Most important aspect of the financial management is its working capital. Working capital management refers to the administration of all the aspect of current liabilities like bills payable, sundry creditors etc.        </w:t>
      </w:r>
    </w:p>
    <w:p w:rsidR="00F149BD" w:rsidRPr="00F149BD" w:rsidRDefault="00F149BD" w:rsidP="00EE26AD">
      <w:pPr>
        <w:spacing w:line="360" w:lineRule="auto"/>
        <w:jc w:val="both"/>
        <w:rPr>
          <w:rFonts w:ascii="Times New Roman" w:hAnsi="Times New Roman" w:cs="Times New Roman"/>
          <w:sz w:val="24"/>
          <w:szCs w:val="24"/>
        </w:rPr>
      </w:pPr>
      <w:r w:rsidRPr="00F149BD">
        <w:rPr>
          <w:rFonts w:ascii="Times New Roman" w:hAnsi="Times New Roman" w:cs="Times New Roman"/>
          <w:sz w:val="24"/>
          <w:szCs w:val="24"/>
        </w:rPr>
        <w:lastRenderedPageBreak/>
        <w:t xml:space="preserve">         Working capital management can be defined as that aspect of financial management which is concerned with the safeguarding and controlling of the firms current assets, and planning for sufficient funds to pay current bills. Working capital management is concerned with all decisions and acts that influence the size and working capital. The goal of working capital management is to manage each of the firm’s current liabilities in such a way that an acceptable level of working capital is maintained.</w:t>
      </w:r>
    </w:p>
    <w:p w:rsidR="00F149BD" w:rsidRPr="00CD7A5A" w:rsidRDefault="00F149BD" w:rsidP="00EE26AD">
      <w:pPr>
        <w:spacing w:line="360" w:lineRule="auto"/>
        <w:jc w:val="both"/>
        <w:rPr>
          <w:rFonts w:ascii="Times New Roman" w:hAnsi="Times New Roman" w:cs="Times New Roman"/>
          <w:b/>
          <w:sz w:val="32"/>
          <w:szCs w:val="24"/>
          <w:u w:val="single"/>
        </w:rPr>
      </w:pPr>
      <w:r w:rsidRPr="00CD7A5A">
        <w:rPr>
          <w:rFonts w:ascii="Times New Roman" w:hAnsi="Times New Roman" w:cs="Times New Roman"/>
          <w:b/>
          <w:sz w:val="32"/>
          <w:szCs w:val="24"/>
          <w:u w:val="single"/>
        </w:rPr>
        <w:t>OBJECTIVES</w:t>
      </w:r>
    </w:p>
    <w:p w:rsidR="00F149BD" w:rsidRPr="00F149BD" w:rsidRDefault="00F149BD" w:rsidP="00EE26AD">
      <w:pPr>
        <w:spacing w:line="360" w:lineRule="auto"/>
        <w:jc w:val="both"/>
        <w:rPr>
          <w:rFonts w:ascii="Times New Roman" w:hAnsi="Times New Roman" w:cs="Times New Roman"/>
          <w:sz w:val="24"/>
          <w:szCs w:val="24"/>
        </w:rPr>
      </w:pPr>
      <w:r w:rsidRPr="00F149BD">
        <w:rPr>
          <w:rFonts w:ascii="Times New Roman" w:hAnsi="Times New Roman" w:cs="Times New Roman"/>
          <w:sz w:val="24"/>
          <w:szCs w:val="24"/>
        </w:rPr>
        <w:t xml:space="preserve">        The twin objectives of working capital are profitability and risk. Profitability used in this context as measured by income after expenses and the term risk is defined as the profitability that a firm will become technically insolvent that is it will not be able to its obligations when thus fall due payment.</w:t>
      </w:r>
    </w:p>
    <w:p w:rsidR="00CD7A5A" w:rsidRPr="00F149BD" w:rsidRDefault="00F149BD" w:rsidP="00EE26AD">
      <w:pPr>
        <w:spacing w:line="360" w:lineRule="auto"/>
        <w:jc w:val="both"/>
        <w:rPr>
          <w:rFonts w:ascii="Times New Roman" w:hAnsi="Times New Roman" w:cs="Times New Roman"/>
          <w:sz w:val="24"/>
          <w:szCs w:val="24"/>
        </w:rPr>
      </w:pPr>
      <w:r w:rsidRPr="00F149BD">
        <w:rPr>
          <w:rFonts w:ascii="Times New Roman" w:hAnsi="Times New Roman" w:cs="Times New Roman"/>
          <w:sz w:val="24"/>
          <w:szCs w:val="24"/>
        </w:rPr>
        <w:t xml:space="preserve">          To ensure solvency, the firm should be very liquid which firm has less risk of solvency when it holds large amount of current assets. However, this will lead to be less profitable that fixed assets.</w:t>
      </w:r>
    </w:p>
    <w:p w:rsidR="00F149BD" w:rsidRPr="00CD7A5A" w:rsidRDefault="00F149BD" w:rsidP="00EE26AD">
      <w:pPr>
        <w:spacing w:line="360" w:lineRule="auto"/>
        <w:jc w:val="both"/>
        <w:rPr>
          <w:rFonts w:ascii="Times New Roman" w:hAnsi="Times New Roman" w:cs="Times New Roman"/>
          <w:b/>
          <w:sz w:val="32"/>
          <w:szCs w:val="24"/>
          <w:u w:val="single"/>
        </w:rPr>
      </w:pPr>
      <w:r w:rsidRPr="00CD7A5A">
        <w:rPr>
          <w:rFonts w:ascii="Times New Roman" w:hAnsi="Times New Roman" w:cs="Times New Roman"/>
          <w:b/>
          <w:sz w:val="32"/>
          <w:szCs w:val="24"/>
          <w:u w:val="single"/>
        </w:rPr>
        <w:t>IMPORTANCE OF WORKING CAPITAL MANAGEMEN</w:t>
      </w:r>
      <w:r w:rsidR="00CD7A5A" w:rsidRPr="00CD7A5A">
        <w:rPr>
          <w:rFonts w:ascii="Times New Roman" w:hAnsi="Times New Roman" w:cs="Times New Roman"/>
          <w:b/>
          <w:sz w:val="32"/>
          <w:szCs w:val="24"/>
          <w:u w:val="single"/>
        </w:rPr>
        <w:t>T</w:t>
      </w:r>
      <w:r w:rsidRPr="00CD7A5A">
        <w:rPr>
          <w:rFonts w:ascii="Times New Roman" w:hAnsi="Times New Roman" w:cs="Times New Roman"/>
          <w:b/>
          <w:sz w:val="32"/>
          <w:szCs w:val="24"/>
          <w:u w:val="single"/>
        </w:rPr>
        <w:t>:</w:t>
      </w:r>
    </w:p>
    <w:p w:rsidR="00F149BD" w:rsidRPr="00F149BD" w:rsidRDefault="00F149BD" w:rsidP="00EE26AD">
      <w:pPr>
        <w:spacing w:line="360" w:lineRule="auto"/>
        <w:jc w:val="both"/>
        <w:rPr>
          <w:rFonts w:ascii="Times New Roman" w:hAnsi="Times New Roman" w:cs="Times New Roman"/>
          <w:sz w:val="24"/>
          <w:szCs w:val="24"/>
        </w:rPr>
      </w:pPr>
      <w:r w:rsidRPr="00F149BD">
        <w:rPr>
          <w:rFonts w:ascii="Times New Roman" w:hAnsi="Times New Roman" w:cs="Times New Roman"/>
          <w:sz w:val="24"/>
          <w:szCs w:val="24"/>
        </w:rPr>
        <w:t xml:space="preserve"> The important aspects of working capital are:</w:t>
      </w:r>
    </w:p>
    <w:p w:rsidR="00F149BD" w:rsidRPr="00F149BD" w:rsidRDefault="00F149BD" w:rsidP="00EE26AD">
      <w:pPr>
        <w:numPr>
          <w:ilvl w:val="0"/>
          <w:numId w:val="1"/>
        </w:numPr>
        <w:spacing w:line="360" w:lineRule="auto"/>
        <w:contextualSpacing/>
        <w:jc w:val="both"/>
        <w:rPr>
          <w:rFonts w:ascii="Times New Roman" w:hAnsi="Times New Roman" w:cs="Times New Roman"/>
          <w:sz w:val="24"/>
          <w:szCs w:val="24"/>
        </w:rPr>
      </w:pPr>
      <w:r w:rsidRPr="00F149BD">
        <w:rPr>
          <w:rFonts w:ascii="Times New Roman" w:hAnsi="Times New Roman" w:cs="Times New Roman"/>
          <w:sz w:val="24"/>
          <w:szCs w:val="24"/>
        </w:rPr>
        <w:t>Determining the requirements of working capital</w:t>
      </w:r>
    </w:p>
    <w:p w:rsidR="00F149BD" w:rsidRPr="00F149BD" w:rsidRDefault="00F149BD" w:rsidP="00EE26AD">
      <w:pPr>
        <w:numPr>
          <w:ilvl w:val="0"/>
          <w:numId w:val="1"/>
        </w:numPr>
        <w:spacing w:line="360" w:lineRule="auto"/>
        <w:contextualSpacing/>
        <w:jc w:val="both"/>
        <w:rPr>
          <w:rFonts w:ascii="Times New Roman" w:hAnsi="Times New Roman" w:cs="Times New Roman"/>
          <w:sz w:val="24"/>
          <w:szCs w:val="24"/>
        </w:rPr>
      </w:pPr>
      <w:r w:rsidRPr="00F149BD">
        <w:rPr>
          <w:rFonts w:ascii="Times New Roman" w:hAnsi="Times New Roman" w:cs="Times New Roman"/>
          <w:sz w:val="24"/>
          <w:szCs w:val="24"/>
        </w:rPr>
        <w:t>Financing the requirements</w:t>
      </w:r>
    </w:p>
    <w:p w:rsidR="00F149BD" w:rsidRPr="00F149BD" w:rsidRDefault="00F149BD" w:rsidP="00EE26AD">
      <w:pPr>
        <w:numPr>
          <w:ilvl w:val="0"/>
          <w:numId w:val="1"/>
        </w:numPr>
        <w:spacing w:line="360" w:lineRule="auto"/>
        <w:contextualSpacing/>
        <w:jc w:val="both"/>
        <w:rPr>
          <w:rFonts w:ascii="Times New Roman" w:hAnsi="Times New Roman" w:cs="Times New Roman"/>
          <w:sz w:val="24"/>
          <w:szCs w:val="24"/>
        </w:rPr>
      </w:pPr>
      <w:r w:rsidRPr="00F149BD">
        <w:rPr>
          <w:rFonts w:ascii="Times New Roman" w:hAnsi="Times New Roman" w:cs="Times New Roman"/>
          <w:sz w:val="24"/>
          <w:szCs w:val="24"/>
        </w:rPr>
        <w:t>Efficient utilization of requirement of working capital                                          Working capital management involves taking decisions regarding:</w:t>
      </w:r>
    </w:p>
    <w:p w:rsidR="00F149BD" w:rsidRPr="00F149BD" w:rsidRDefault="00F149BD" w:rsidP="00EE26AD">
      <w:pPr>
        <w:numPr>
          <w:ilvl w:val="0"/>
          <w:numId w:val="2"/>
        </w:numPr>
        <w:spacing w:line="360" w:lineRule="auto"/>
        <w:contextualSpacing/>
        <w:jc w:val="both"/>
        <w:rPr>
          <w:rFonts w:ascii="Times New Roman" w:hAnsi="Times New Roman" w:cs="Times New Roman"/>
          <w:sz w:val="24"/>
          <w:szCs w:val="24"/>
        </w:rPr>
      </w:pPr>
      <w:r w:rsidRPr="00F149BD">
        <w:rPr>
          <w:rFonts w:ascii="Times New Roman" w:hAnsi="Times New Roman" w:cs="Times New Roman"/>
          <w:sz w:val="24"/>
          <w:szCs w:val="24"/>
        </w:rPr>
        <w:t>The need to invest funds in current assets.</w:t>
      </w:r>
    </w:p>
    <w:p w:rsidR="00F149BD" w:rsidRPr="00F149BD" w:rsidRDefault="00F149BD" w:rsidP="00EE26AD">
      <w:pPr>
        <w:numPr>
          <w:ilvl w:val="0"/>
          <w:numId w:val="2"/>
        </w:numPr>
        <w:spacing w:line="360" w:lineRule="auto"/>
        <w:contextualSpacing/>
        <w:jc w:val="both"/>
        <w:rPr>
          <w:rFonts w:ascii="Times New Roman" w:hAnsi="Times New Roman" w:cs="Times New Roman"/>
          <w:sz w:val="24"/>
          <w:szCs w:val="24"/>
        </w:rPr>
      </w:pPr>
      <w:r w:rsidRPr="00F149BD">
        <w:rPr>
          <w:rFonts w:ascii="Times New Roman" w:hAnsi="Times New Roman" w:cs="Times New Roman"/>
          <w:sz w:val="24"/>
          <w:szCs w:val="24"/>
        </w:rPr>
        <w:t>The amount of funds to be invested in each type of current assets and their relative proportion.</w:t>
      </w:r>
    </w:p>
    <w:p w:rsidR="00F149BD" w:rsidRPr="00F149BD" w:rsidRDefault="00F149BD" w:rsidP="00EE26AD">
      <w:pPr>
        <w:numPr>
          <w:ilvl w:val="0"/>
          <w:numId w:val="2"/>
        </w:numPr>
        <w:spacing w:line="360" w:lineRule="auto"/>
        <w:contextualSpacing/>
        <w:jc w:val="both"/>
        <w:rPr>
          <w:rFonts w:ascii="Times New Roman" w:hAnsi="Times New Roman" w:cs="Times New Roman"/>
          <w:sz w:val="24"/>
          <w:szCs w:val="24"/>
        </w:rPr>
      </w:pPr>
      <w:r w:rsidRPr="00F149BD">
        <w:rPr>
          <w:rFonts w:ascii="Times New Roman" w:hAnsi="Times New Roman" w:cs="Times New Roman"/>
          <w:sz w:val="24"/>
          <w:szCs w:val="24"/>
        </w:rPr>
        <w:t>The proportion of long term and short term funds to finance the current assets.</w:t>
      </w:r>
    </w:p>
    <w:p w:rsidR="00F149BD" w:rsidRDefault="00F149BD" w:rsidP="00EE26AD">
      <w:pPr>
        <w:numPr>
          <w:ilvl w:val="0"/>
          <w:numId w:val="2"/>
        </w:numPr>
        <w:spacing w:line="360" w:lineRule="auto"/>
        <w:contextualSpacing/>
        <w:jc w:val="both"/>
        <w:rPr>
          <w:rFonts w:ascii="Times New Roman" w:hAnsi="Times New Roman" w:cs="Times New Roman"/>
          <w:sz w:val="24"/>
          <w:szCs w:val="24"/>
        </w:rPr>
      </w:pPr>
      <w:r w:rsidRPr="00F149BD">
        <w:rPr>
          <w:rFonts w:ascii="Times New Roman" w:hAnsi="Times New Roman" w:cs="Times New Roman"/>
          <w:sz w:val="24"/>
          <w:szCs w:val="24"/>
        </w:rPr>
        <w:t>To finance these current assets through appropriate funds.</w:t>
      </w:r>
    </w:p>
    <w:p w:rsidR="00CD7A5A" w:rsidRPr="00CD7A5A" w:rsidRDefault="00CD7A5A" w:rsidP="00EE26AD">
      <w:pPr>
        <w:spacing w:line="360" w:lineRule="auto"/>
        <w:ind w:left="284"/>
        <w:contextualSpacing/>
        <w:jc w:val="both"/>
        <w:rPr>
          <w:rFonts w:ascii="Times New Roman" w:hAnsi="Times New Roman" w:cs="Times New Roman"/>
          <w:sz w:val="24"/>
          <w:szCs w:val="24"/>
        </w:rPr>
      </w:pPr>
    </w:p>
    <w:p w:rsidR="00D815F4" w:rsidRDefault="00D815F4" w:rsidP="00EE26AD">
      <w:pPr>
        <w:spacing w:line="360" w:lineRule="auto"/>
        <w:jc w:val="both"/>
        <w:rPr>
          <w:rFonts w:ascii="Times New Roman" w:hAnsi="Times New Roman" w:cs="Times New Roman"/>
          <w:b/>
          <w:sz w:val="32"/>
          <w:szCs w:val="24"/>
          <w:u w:val="single"/>
        </w:rPr>
      </w:pPr>
    </w:p>
    <w:p w:rsidR="00F149BD" w:rsidRDefault="00F149BD" w:rsidP="00EE26AD">
      <w:pPr>
        <w:spacing w:line="360" w:lineRule="auto"/>
        <w:jc w:val="both"/>
        <w:rPr>
          <w:rFonts w:ascii="Times New Roman" w:hAnsi="Times New Roman" w:cs="Times New Roman"/>
          <w:b/>
          <w:sz w:val="32"/>
          <w:szCs w:val="24"/>
          <w:u w:val="single"/>
        </w:rPr>
      </w:pPr>
      <w:r w:rsidRPr="00CD7A5A">
        <w:rPr>
          <w:rFonts w:ascii="Times New Roman" w:hAnsi="Times New Roman" w:cs="Times New Roman"/>
          <w:b/>
          <w:sz w:val="32"/>
          <w:szCs w:val="24"/>
          <w:u w:val="single"/>
        </w:rPr>
        <w:lastRenderedPageBreak/>
        <w:t>CONCEPTS OF WORKING CAPITAL:</w:t>
      </w:r>
    </w:p>
    <w:p w:rsidR="00CC4D30" w:rsidRDefault="00CC4D30" w:rsidP="00EE26AD">
      <w:pPr>
        <w:spacing w:line="360" w:lineRule="auto"/>
        <w:jc w:val="both"/>
        <w:rPr>
          <w:rFonts w:ascii="Times New Roman" w:hAnsi="Times New Roman" w:cs="Times New Roman"/>
          <w:b/>
          <w:sz w:val="32"/>
          <w:szCs w:val="24"/>
          <w:u w:val="single"/>
        </w:rPr>
      </w:pPr>
    </w:p>
    <w:p w:rsidR="00671663" w:rsidRPr="00CC4D30" w:rsidRDefault="00CC4D30" w:rsidP="00EE26AD">
      <w:pPr>
        <w:spacing w:line="360" w:lineRule="auto"/>
        <w:jc w:val="both"/>
        <w:rPr>
          <w:rFonts w:ascii="Times New Roman" w:hAnsi="Times New Roman" w:cs="Times New Roman"/>
          <w:b/>
          <w:sz w:val="32"/>
          <w:szCs w:val="24"/>
        </w:rPr>
      </w:pPr>
      <w:r w:rsidRPr="00CC4D30">
        <w:rPr>
          <w:rFonts w:ascii="Times New Roman" w:hAnsi="Times New Roman" w:cs="Times New Roman"/>
          <w:b/>
          <w:noProof/>
          <w:sz w:val="32"/>
          <w:szCs w:val="24"/>
        </w:rPr>
        <w:drawing>
          <wp:inline distT="0" distB="0" distL="0" distR="0">
            <wp:extent cx="5486400" cy="4324350"/>
            <wp:effectExtent l="0" t="38100" r="0" b="0"/>
            <wp:docPr id="10"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D815F4" w:rsidRDefault="00F149BD" w:rsidP="00EE26AD">
      <w:pPr>
        <w:spacing w:line="360" w:lineRule="auto"/>
        <w:jc w:val="both"/>
        <w:rPr>
          <w:rFonts w:ascii="Times New Roman" w:hAnsi="Times New Roman" w:cs="Times New Roman"/>
          <w:sz w:val="24"/>
          <w:szCs w:val="24"/>
        </w:rPr>
      </w:pPr>
      <w:r w:rsidRPr="00F149BD">
        <w:rPr>
          <w:rFonts w:ascii="Times New Roman" w:hAnsi="Times New Roman" w:cs="Times New Roman"/>
          <w:sz w:val="24"/>
          <w:szCs w:val="24"/>
        </w:rPr>
        <w:t xml:space="preserve">         </w:t>
      </w:r>
    </w:p>
    <w:p w:rsidR="00F149BD" w:rsidRPr="00F149BD" w:rsidRDefault="00F149BD" w:rsidP="00EE26AD">
      <w:pPr>
        <w:spacing w:line="360" w:lineRule="auto"/>
        <w:jc w:val="both"/>
        <w:rPr>
          <w:rFonts w:ascii="Times New Roman" w:hAnsi="Times New Roman" w:cs="Times New Roman"/>
          <w:sz w:val="24"/>
          <w:szCs w:val="24"/>
        </w:rPr>
      </w:pPr>
      <w:r w:rsidRPr="00F149BD">
        <w:rPr>
          <w:rFonts w:ascii="Times New Roman" w:hAnsi="Times New Roman" w:cs="Times New Roman"/>
          <w:sz w:val="24"/>
          <w:szCs w:val="24"/>
        </w:rPr>
        <w:t xml:space="preserve">      </w:t>
      </w:r>
      <w:r w:rsidRPr="00CD7A5A">
        <w:rPr>
          <w:rFonts w:ascii="Times New Roman" w:hAnsi="Times New Roman" w:cs="Times New Roman"/>
          <w:b/>
          <w:sz w:val="24"/>
          <w:szCs w:val="24"/>
        </w:rPr>
        <w:t>Gross working capital:</w:t>
      </w:r>
      <w:r w:rsidRPr="00F149BD">
        <w:rPr>
          <w:rFonts w:ascii="Times New Roman" w:hAnsi="Times New Roman" w:cs="Times New Roman"/>
          <w:sz w:val="24"/>
          <w:szCs w:val="24"/>
        </w:rPr>
        <w:t xml:space="preserve">  it is a finance concept. It refers to the total investment in current assets such as cash in hand, cash at bank, accounts receivable, etc. it is also known as total current assets.</w:t>
      </w:r>
    </w:p>
    <w:p w:rsidR="00F149BD" w:rsidRDefault="00F149BD" w:rsidP="00EE26AD">
      <w:pPr>
        <w:spacing w:line="360" w:lineRule="auto"/>
        <w:jc w:val="both"/>
        <w:rPr>
          <w:rFonts w:ascii="Times New Roman" w:hAnsi="Times New Roman" w:cs="Times New Roman"/>
          <w:sz w:val="24"/>
          <w:szCs w:val="24"/>
        </w:rPr>
      </w:pPr>
      <w:r w:rsidRPr="00F149BD">
        <w:rPr>
          <w:rFonts w:ascii="Times New Roman" w:hAnsi="Times New Roman" w:cs="Times New Roman"/>
          <w:sz w:val="24"/>
          <w:szCs w:val="24"/>
        </w:rPr>
        <w:t xml:space="preserve"> </w:t>
      </w:r>
      <w:r w:rsidRPr="00F149BD">
        <w:rPr>
          <w:rFonts w:ascii="Times New Roman" w:hAnsi="Times New Roman" w:cs="Times New Roman"/>
          <w:sz w:val="24"/>
          <w:szCs w:val="24"/>
        </w:rPr>
        <w:tab/>
      </w:r>
      <w:r w:rsidRPr="00CD7A5A">
        <w:rPr>
          <w:rFonts w:ascii="Times New Roman" w:hAnsi="Times New Roman" w:cs="Times New Roman"/>
          <w:b/>
          <w:sz w:val="24"/>
          <w:szCs w:val="24"/>
        </w:rPr>
        <w:t xml:space="preserve"> Net working capital:  </w:t>
      </w:r>
      <w:r w:rsidRPr="00F149BD">
        <w:rPr>
          <w:rFonts w:ascii="Times New Roman" w:hAnsi="Times New Roman" w:cs="Times New Roman"/>
          <w:sz w:val="24"/>
          <w:szCs w:val="24"/>
        </w:rPr>
        <w:t>it is an accounting concept. It means net current assets, i.e., the excess of current assets over current liabilities. It may be noted that the term ‘working capital’ is generally used for net working capital.</w:t>
      </w:r>
    </w:p>
    <w:p w:rsidR="00F149BD" w:rsidRPr="00F149BD" w:rsidRDefault="00F149BD" w:rsidP="00EE26AD">
      <w:pPr>
        <w:spacing w:line="360" w:lineRule="auto"/>
        <w:jc w:val="both"/>
        <w:rPr>
          <w:rFonts w:ascii="Times New Roman" w:hAnsi="Times New Roman" w:cs="Times New Roman"/>
          <w:sz w:val="24"/>
          <w:szCs w:val="24"/>
        </w:rPr>
      </w:pPr>
    </w:p>
    <w:p w:rsidR="00F149BD" w:rsidRPr="00CD7A5A" w:rsidRDefault="00F149BD" w:rsidP="00EE26AD">
      <w:pPr>
        <w:spacing w:line="360" w:lineRule="auto"/>
        <w:jc w:val="both"/>
        <w:rPr>
          <w:rFonts w:ascii="Times New Roman" w:hAnsi="Times New Roman" w:cs="Times New Roman"/>
          <w:b/>
          <w:sz w:val="32"/>
          <w:szCs w:val="24"/>
          <w:u w:val="single"/>
        </w:rPr>
      </w:pPr>
      <w:r w:rsidRPr="00CD7A5A">
        <w:rPr>
          <w:rFonts w:ascii="Times New Roman" w:hAnsi="Times New Roman" w:cs="Times New Roman"/>
          <w:b/>
          <w:sz w:val="32"/>
          <w:szCs w:val="24"/>
          <w:u w:val="single"/>
        </w:rPr>
        <w:lastRenderedPageBreak/>
        <w:t>NEED FOR WORKING CAPITAL:</w:t>
      </w:r>
    </w:p>
    <w:p w:rsidR="00CD7A5A" w:rsidRDefault="00F149BD" w:rsidP="00597A20">
      <w:pPr>
        <w:spacing w:line="360" w:lineRule="auto"/>
        <w:jc w:val="both"/>
        <w:rPr>
          <w:rFonts w:ascii="Times New Roman" w:hAnsi="Times New Roman" w:cs="Times New Roman"/>
          <w:b/>
          <w:sz w:val="24"/>
          <w:szCs w:val="24"/>
        </w:rPr>
      </w:pPr>
      <w:r w:rsidRPr="00F149BD">
        <w:rPr>
          <w:rFonts w:ascii="Times New Roman" w:hAnsi="Times New Roman" w:cs="Times New Roman"/>
          <w:sz w:val="24"/>
          <w:szCs w:val="24"/>
        </w:rPr>
        <w:t xml:space="preserve">    </w:t>
      </w:r>
      <w:r w:rsidRPr="00F149BD">
        <w:rPr>
          <w:rFonts w:ascii="Times New Roman" w:hAnsi="Times New Roman" w:cs="Times New Roman"/>
          <w:sz w:val="24"/>
          <w:szCs w:val="24"/>
        </w:rPr>
        <w:tab/>
        <w:t xml:space="preserve"> The need for working capital to run the day-to-day business activities cannot be over emphasized. The business firms aims at maximizing the wealth of shareholders for this a firm should earn sufficient return from its operations. Earning a steady amount of profit required successful sales activity. Earning a steady amount of profit requires successful sales activities </w:t>
      </w:r>
      <w:r w:rsidRPr="00597A20">
        <w:rPr>
          <w:rFonts w:ascii="Times New Roman" w:hAnsi="Times New Roman" w:cs="Times New Roman"/>
          <w:b/>
          <w:sz w:val="24"/>
          <w:szCs w:val="24"/>
        </w:rPr>
        <w:t>current account is needed for the smooth functioning of business operations.</w:t>
      </w:r>
    </w:p>
    <w:p w:rsidR="00EA4459" w:rsidRPr="00597A20" w:rsidRDefault="00EA4459" w:rsidP="00597A20">
      <w:pPr>
        <w:spacing w:line="360" w:lineRule="auto"/>
        <w:jc w:val="both"/>
        <w:rPr>
          <w:rFonts w:ascii="Times New Roman" w:hAnsi="Times New Roman" w:cs="Times New Roman"/>
          <w:b/>
          <w:sz w:val="24"/>
          <w:szCs w:val="24"/>
        </w:rPr>
      </w:pPr>
    </w:p>
    <w:p w:rsidR="00597A20" w:rsidRPr="00597A20" w:rsidRDefault="00597A20" w:rsidP="00597A20">
      <w:pPr>
        <w:pStyle w:val="Heading2"/>
        <w:spacing w:line="360" w:lineRule="auto"/>
        <w:ind w:left="576" w:hanging="576"/>
        <w:rPr>
          <w:rFonts w:ascii="Times New Roman" w:hAnsi="Times New Roman" w:cs="Times New Roman"/>
          <w:color w:val="auto"/>
          <w:sz w:val="32"/>
          <w:szCs w:val="24"/>
          <w:u w:val="single"/>
        </w:rPr>
      </w:pPr>
      <w:r w:rsidRPr="00597A20">
        <w:rPr>
          <w:rFonts w:ascii="Times New Roman" w:hAnsi="Times New Roman" w:cs="Times New Roman"/>
          <w:color w:val="auto"/>
          <w:sz w:val="32"/>
          <w:szCs w:val="24"/>
          <w:u w:val="single"/>
        </w:rPr>
        <w:t>PERMENANT WORKING CAPITAL</w:t>
      </w:r>
    </w:p>
    <w:p w:rsidR="00597A20" w:rsidRDefault="00597A20" w:rsidP="00597A20">
      <w:pPr>
        <w:spacing w:line="360" w:lineRule="auto"/>
        <w:rPr>
          <w:rFonts w:ascii="Times New Roman" w:hAnsi="Times New Roman" w:cs="Times New Roman"/>
          <w:sz w:val="24"/>
          <w:szCs w:val="24"/>
        </w:rPr>
      </w:pPr>
      <w:r w:rsidRPr="00597A20">
        <w:rPr>
          <w:rFonts w:ascii="Times New Roman" w:hAnsi="Times New Roman" w:cs="Times New Roman"/>
          <w:sz w:val="24"/>
          <w:szCs w:val="24"/>
        </w:rPr>
        <w:t xml:space="preserve"> </w:t>
      </w:r>
      <w:r w:rsidRPr="00597A20">
        <w:rPr>
          <w:rFonts w:ascii="Times New Roman" w:hAnsi="Times New Roman" w:cs="Times New Roman"/>
          <w:sz w:val="24"/>
          <w:szCs w:val="24"/>
        </w:rPr>
        <w:tab/>
        <w:t xml:space="preserve">The operating cycle is a continuous process and therefore, the need for current assets is felt constantly. But the magnitude of current assets needed is not always the same, it increases and decreases over time. However, there is always </w:t>
      </w:r>
      <w:r w:rsidRPr="00597A20">
        <w:rPr>
          <w:rFonts w:ascii="Times New Roman" w:hAnsi="Times New Roman" w:cs="Times New Roman"/>
          <w:bCs/>
          <w:sz w:val="24"/>
          <w:szCs w:val="24"/>
        </w:rPr>
        <w:t xml:space="preserve">a </w:t>
      </w:r>
      <w:r w:rsidRPr="00597A20">
        <w:rPr>
          <w:rFonts w:ascii="Times New Roman" w:hAnsi="Times New Roman" w:cs="Times New Roman"/>
          <w:bCs/>
          <w:iCs/>
          <w:sz w:val="24"/>
          <w:szCs w:val="24"/>
        </w:rPr>
        <w:t>minimum level of current assets which is continuously required by the firm to carry on its business operations</w:t>
      </w:r>
      <w:r w:rsidRPr="00597A20">
        <w:rPr>
          <w:rFonts w:ascii="Times New Roman" w:hAnsi="Times New Roman" w:cs="Times New Roman"/>
          <w:sz w:val="24"/>
          <w:szCs w:val="24"/>
        </w:rPr>
        <w:t xml:space="preserve">. This minimum level of current assets is referred to as permanent workingcapital. It is permanent in the same way as the firm's fixed assets are depending upon the changes in production and sales. The need for working capital, over and above permanent working capital, will fluctuate.            </w:t>
      </w:r>
    </w:p>
    <w:p w:rsidR="00EA4459" w:rsidRPr="00597A20" w:rsidRDefault="00EA4459" w:rsidP="00597A20">
      <w:pPr>
        <w:spacing w:line="360" w:lineRule="auto"/>
        <w:rPr>
          <w:rFonts w:ascii="Times New Roman" w:hAnsi="Times New Roman" w:cs="Times New Roman"/>
          <w:sz w:val="24"/>
          <w:szCs w:val="24"/>
        </w:rPr>
      </w:pPr>
    </w:p>
    <w:p w:rsidR="00597A20" w:rsidRPr="00597A20" w:rsidRDefault="00597A20" w:rsidP="00597A20">
      <w:pPr>
        <w:pStyle w:val="Heading2"/>
        <w:spacing w:line="360" w:lineRule="auto"/>
        <w:ind w:left="576" w:hanging="576"/>
        <w:rPr>
          <w:rFonts w:ascii="Times New Roman" w:hAnsi="Times New Roman" w:cs="Times New Roman"/>
          <w:bCs w:val="0"/>
          <w:color w:val="auto"/>
          <w:sz w:val="32"/>
          <w:szCs w:val="24"/>
          <w:u w:val="single"/>
        </w:rPr>
      </w:pPr>
      <w:r w:rsidRPr="00597A20">
        <w:rPr>
          <w:rFonts w:ascii="Times New Roman" w:hAnsi="Times New Roman" w:cs="Times New Roman"/>
          <w:bCs w:val="0"/>
          <w:color w:val="auto"/>
          <w:sz w:val="32"/>
          <w:szCs w:val="24"/>
          <w:u w:val="single"/>
        </w:rPr>
        <w:t>TEMPORARY WORKING CAPITAL</w:t>
      </w:r>
    </w:p>
    <w:p w:rsidR="00597A20" w:rsidRPr="00597A20" w:rsidRDefault="00597A20" w:rsidP="00597A20">
      <w:pPr>
        <w:widowControl w:val="0"/>
        <w:autoSpaceDE w:val="0"/>
        <w:autoSpaceDN w:val="0"/>
        <w:adjustRightInd w:val="0"/>
        <w:spacing w:line="360" w:lineRule="auto"/>
        <w:ind w:firstLine="720"/>
        <w:jc w:val="both"/>
        <w:rPr>
          <w:rFonts w:ascii="Times New Roman" w:hAnsi="Times New Roman" w:cs="Times New Roman"/>
          <w:sz w:val="24"/>
          <w:szCs w:val="24"/>
        </w:rPr>
      </w:pPr>
      <w:r w:rsidRPr="00597A20">
        <w:rPr>
          <w:rFonts w:ascii="Times New Roman" w:hAnsi="Times New Roman" w:cs="Times New Roman"/>
          <w:sz w:val="24"/>
          <w:szCs w:val="24"/>
        </w:rPr>
        <w:t xml:space="preserve">It is the working capital needed to meet seasonal as well as unforeseen requirements. It is also known as fluctuating (or) variable working capital. </w:t>
      </w:r>
    </w:p>
    <w:p w:rsidR="00597A20" w:rsidRPr="00597A20" w:rsidRDefault="00597A20" w:rsidP="00597A20">
      <w:pPr>
        <w:widowControl w:val="0"/>
        <w:autoSpaceDE w:val="0"/>
        <w:autoSpaceDN w:val="0"/>
        <w:adjustRightInd w:val="0"/>
        <w:spacing w:line="360" w:lineRule="auto"/>
        <w:ind w:firstLine="720"/>
        <w:jc w:val="both"/>
        <w:rPr>
          <w:rFonts w:ascii="Times New Roman" w:hAnsi="Times New Roman" w:cs="Times New Roman"/>
          <w:sz w:val="24"/>
          <w:szCs w:val="24"/>
        </w:rPr>
      </w:pPr>
      <w:r w:rsidRPr="00597A20">
        <w:rPr>
          <w:rFonts w:ascii="Times New Roman" w:hAnsi="Times New Roman" w:cs="Times New Roman"/>
          <w:sz w:val="24"/>
          <w:szCs w:val="24"/>
        </w:rPr>
        <w:t>The extra working capital, needed to support the changing production and sales activities is called temporary working capital. Both kinds of working capital - permanent and temporary are necessary to facilitate production and sale through the operating cycle, but temporary working capital is created by the firm to meet liquidity requirements.</w:t>
      </w:r>
    </w:p>
    <w:p w:rsidR="00597A20" w:rsidRPr="00597A20" w:rsidRDefault="00597A20" w:rsidP="00597A20">
      <w:pPr>
        <w:widowControl w:val="0"/>
        <w:autoSpaceDE w:val="0"/>
        <w:autoSpaceDN w:val="0"/>
        <w:adjustRightInd w:val="0"/>
        <w:ind w:firstLine="720"/>
        <w:jc w:val="both"/>
      </w:pPr>
    </w:p>
    <w:p w:rsidR="00597A20" w:rsidRDefault="00597A20" w:rsidP="00597A20">
      <w:pPr>
        <w:widowControl w:val="0"/>
        <w:autoSpaceDE w:val="0"/>
        <w:autoSpaceDN w:val="0"/>
        <w:adjustRightInd w:val="0"/>
        <w:ind w:firstLine="720"/>
        <w:jc w:val="both"/>
      </w:pPr>
    </w:p>
    <w:p w:rsidR="00597A20" w:rsidRDefault="00597A20" w:rsidP="00597A20">
      <w:pPr>
        <w:widowControl w:val="0"/>
        <w:autoSpaceDE w:val="0"/>
        <w:autoSpaceDN w:val="0"/>
        <w:adjustRightInd w:val="0"/>
        <w:ind w:firstLine="720"/>
        <w:jc w:val="both"/>
      </w:pPr>
    </w:p>
    <w:p w:rsidR="00597A20" w:rsidRDefault="00597A20" w:rsidP="00597A20">
      <w:pPr>
        <w:widowControl w:val="0"/>
        <w:autoSpaceDE w:val="0"/>
        <w:autoSpaceDN w:val="0"/>
        <w:adjustRightInd w:val="0"/>
        <w:ind w:firstLine="720"/>
        <w:jc w:val="both"/>
      </w:pPr>
    </w:p>
    <w:p w:rsidR="00597A20" w:rsidRDefault="00597A20" w:rsidP="00597A20">
      <w:pPr>
        <w:widowControl w:val="0"/>
        <w:autoSpaceDE w:val="0"/>
        <w:autoSpaceDN w:val="0"/>
        <w:adjustRightInd w:val="0"/>
        <w:ind w:firstLine="720"/>
        <w:jc w:val="both"/>
      </w:pPr>
    </w:p>
    <w:p w:rsidR="00597A20" w:rsidRDefault="00D526D0" w:rsidP="00597A20">
      <w:pPr>
        <w:widowControl w:val="0"/>
        <w:autoSpaceDE w:val="0"/>
        <w:autoSpaceDN w:val="0"/>
        <w:adjustRightInd w:val="0"/>
        <w:ind w:firstLine="720"/>
        <w:jc w:val="both"/>
      </w:pPr>
      <w:r>
        <w:rPr>
          <w:noProof/>
        </w:rPr>
        <w:pict>
          <v:group id="_x0000_s1026" style="position:absolute;left:0;text-align:left;margin-left:29.7pt;margin-top:-48.9pt;width:269.3pt;height:221.75pt;z-index:251660288" coordorigin="3120,1324" coordsize="6915,6672">
            <v:line id="_x0000_s1027" style="position:absolute" from="3840,4204" to="9000,4204"/>
            <v:group id="_x0000_s1028" style="position:absolute;left:3120;top:1324;width:6915;height:6672" coordorigin="3120,1324" coordsize="6915,6672">
              <v:line id="_x0000_s1029" style="position:absolute" from="3840,1684" to="3840,6544">
                <v:stroke startarrow="block"/>
              </v:line>
              <v:line id="_x0000_s1030" style="position:absolute" from="3840,6544" to="9120,6544">
                <v:stroke endarrow="block"/>
              </v:line>
              <v:line id="_x0000_s1031" style="position:absolute" from="7800,4204" to="7800,5104">
                <v:stroke endarrow="block"/>
              </v:line>
              <v:line id="_x0000_s1032" style="position:absolute;flip:y" from="7800,5674" to="7800,6574">
                <v:stroke endarrow="block"/>
              </v:line>
              <v:shapetype id="_x0000_t202" coordsize="21600,21600" o:spt="202" path="m,l,21600r21600,l21600,xe">
                <v:stroke joinstyle="miter"/>
                <v:path gradientshapeok="t" o:connecttype="rect"/>
              </v:shapetype>
              <v:shape id="_x0000_s1033" type="#_x0000_t202" style="position:absolute;left:7875;top:5104;width:2160;height:720" stroked="f">
                <v:textbox style="mso-next-textbox:#_x0000_s1033">
                  <w:txbxContent>
                    <w:p w:rsidR="005D5E89" w:rsidRDefault="005D5E89" w:rsidP="00597A20">
                      <w:pPr>
                        <w:jc w:val="center"/>
                      </w:pPr>
                      <w:r>
                        <w:t>Permanent</w:t>
                      </w:r>
                    </w:p>
                    <w:p w:rsidR="005D5E89" w:rsidRDefault="005D5E89" w:rsidP="00597A20">
                      <w:pPr>
                        <w:jc w:val="center"/>
                      </w:pPr>
                      <w:r>
                        <w:t>Working capital</w:t>
                      </w:r>
                    </w:p>
                  </w:txbxContent>
                </v:textbox>
              </v:shape>
              <v:shape id="_x0000_s1034" type="#_x0000_t202" style="position:absolute;left:3120;top:2224;width:600;height:3780" stroked="f">
                <v:textbox style="layout-flow:vertical;mso-layout-flow-alt:bottom-to-top;mso-next-textbox:#_x0000_s1034">
                  <w:txbxContent>
                    <w:p w:rsidR="005D5E89" w:rsidRDefault="005D5E89" w:rsidP="00597A20">
                      <w:pPr>
                        <w:jc w:val="center"/>
                      </w:pPr>
                      <w:r>
                        <w:t>Amount of working capital</w:t>
                      </w:r>
                    </w:p>
                  </w:txbxContent>
                </v:textbox>
              </v:shape>
              <v:shape id="_x0000_s1035" type="#_x0000_t202" style="position:absolute;left:5880;top:7276;width:1200;height:720" stroked="f">
                <v:textbox style="mso-next-textbox:#_x0000_s1035">
                  <w:txbxContent>
                    <w:p w:rsidR="005D5E89" w:rsidRPr="00E760D8" w:rsidRDefault="005D5E89" w:rsidP="00597A20"/>
                  </w:txbxContent>
                </v:textbox>
              </v:shape>
              <v:shape id="_x0000_s1036" style="position:absolute;left:3840;top:2382;width:4665;height:4420;mso-position-horizontal:absolute;mso-position-vertical:absolute" coordsize="4665,1822" path="m,1822c87,1676,308,1041,525,948v217,-93,602,413,780,315c1483,1165,1448,450,1590,363v142,-87,410,295,570,375c2320,818,2410,932,2550,843v140,-89,258,-581,450,-641c3192,142,3525,513,3705,483,3885,453,3965,44,4080,22,4195,,4298,206,4395,348v97,142,214,416,270,525e" filled="f">
                <v:path arrowok="t"/>
              </v:shape>
              <v:line id="_x0000_s1037" style="position:absolute;flip:y" from="7920,2044" to="8160,2404">
                <v:stroke endarrow="block"/>
              </v:line>
              <v:shape id="_x0000_s1038" type="#_x0000_t202" style="position:absolute;left:7200;top:1324;width:2160;height:720" stroked="f">
                <v:textbox style="mso-next-textbox:#_x0000_s1038">
                  <w:txbxContent>
                    <w:p w:rsidR="005D5E89" w:rsidRDefault="005D5E89" w:rsidP="00597A20">
                      <w:pPr>
                        <w:jc w:val="center"/>
                      </w:pPr>
                      <w:r>
                        <w:t>Temporary Working Capital</w:t>
                      </w:r>
                    </w:p>
                  </w:txbxContent>
                </v:textbox>
              </v:shape>
            </v:group>
            <w10:anchorlock/>
          </v:group>
        </w:pict>
      </w:r>
    </w:p>
    <w:p w:rsidR="00597A20" w:rsidRDefault="00597A20" w:rsidP="00597A20">
      <w:pPr>
        <w:widowControl w:val="0"/>
        <w:autoSpaceDE w:val="0"/>
        <w:autoSpaceDN w:val="0"/>
        <w:adjustRightInd w:val="0"/>
        <w:ind w:firstLine="720"/>
        <w:jc w:val="both"/>
      </w:pPr>
    </w:p>
    <w:p w:rsidR="00597A20" w:rsidRDefault="00597A20" w:rsidP="00597A20">
      <w:pPr>
        <w:widowControl w:val="0"/>
        <w:autoSpaceDE w:val="0"/>
        <w:autoSpaceDN w:val="0"/>
        <w:adjustRightInd w:val="0"/>
        <w:ind w:firstLine="720"/>
        <w:jc w:val="both"/>
      </w:pPr>
    </w:p>
    <w:p w:rsidR="00597A20" w:rsidRDefault="00597A20" w:rsidP="00597A20">
      <w:pPr>
        <w:widowControl w:val="0"/>
        <w:autoSpaceDE w:val="0"/>
        <w:autoSpaceDN w:val="0"/>
        <w:adjustRightInd w:val="0"/>
        <w:ind w:firstLine="720"/>
        <w:jc w:val="both"/>
      </w:pPr>
    </w:p>
    <w:p w:rsidR="00597A20" w:rsidRDefault="00597A20" w:rsidP="00597A20">
      <w:pPr>
        <w:widowControl w:val="0"/>
        <w:autoSpaceDE w:val="0"/>
        <w:autoSpaceDN w:val="0"/>
        <w:adjustRightInd w:val="0"/>
        <w:ind w:firstLine="720"/>
        <w:jc w:val="both"/>
      </w:pPr>
    </w:p>
    <w:p w:rsidR="00597A20" w:rsidRDefault="00597A20" w:rsidP="00EE26AD">
      <w:pPr>
        <w:spacing w:line="360" w:lineRule="auto"/>
        <w:jc w:val="both"/>
      </w:pPr>
    </w:p>
    <w:p w:rsidR="00EA4459" w:rsidRPr="00CD7A5A" w:rsidRDefault="00EA4459" w:rsidP="00EE26AD">
      <w:pPr>
        <w:spacing w:line="360" w:lineRule="auto"/>
        <w:jc w:val="both"/>
        <w:rPr>
          <w:rFonts w:ascii="Times New Roman" w:hAnsi="Times New Roman" w:cs="Times New Roman"/>
          <w:sz w:val="24"/>
          <w:szCs w:val="24"/>
        </w:rPr>
      </w:pPr>
    </w:p>
    <w:p w:rsidR="00F149BD" w:rsidRPr="00CD7A5A" w:rsidRDefault="00F149BD" w:rsidP="00EE26AD">
      <w:pPr>
        <w:spacing w:line="360" w:lineRule="auto"/>
        <w:jc w:val="both"/>
        <w:rPr>
          <w:rFonts w:ascii="Times New Roman" w:hAnsi="Times New Roman" w:cs="Times New Roman"/>
          <w:b/>
          <w:sz w:val="32"/>
          <w:szCs w:val="24"/>
          <w:u w:val="single"/>
        </w:rPr>
      </w:pPr>
      <w:r w:rsidRPr="00CD7A5A">
        <w:rPr>
          <w:rFonts w:ascii="Times New Roman" w:hAnsi="Times New Roman" w:cs="Times New Roman"/>
          <w:b/>
          <w:sz w:val="32"/>
          <w:szCs w:val="24"/>
          <w:u w:val="single"/>
        </w:rPr>
        <w:t>THE VARIOUS USES OF WORKING CAPITAL</w:t>
      </w:r>
    </w:p>
    <w:p w:rsidR="00F149BD" w:rsidRPr="00F149BD" w:rsidRDefault="00F149BD" w:rsidP="00EE26AD">
      <w:pPr>
        <w:numPr>
          <w:ilvl w:val="0"/>
          <w:numId w:val="3"/>
        </w:numPr>
        <w:spacing w:line="360" w:lineRule="auto"/>
        <w:contextualSpacing/>
        <w:jc w:val="both"/>
        <w:rPr>
          <w:rFonts w:ascii="Times New Roman" w:hAnsi="Times New Roman" w:cs="Times New Roman"/>
          <w:sz w:val="24"/>
          <w:szCs w:val="24"/>
        </w:rPr>
      </w:pPr>
      <w:r w:rsidRPr="00F149BD">
        <w:rPr>
          <w:rFonts w:ascii="Times New Roman" w:hAnsi="Times New Roman" w:cs="Times New Roman"/>
          <w:sz w:val="24"/>
          <w:szCs w:val="24"/>
        </w:rPr>
        <w:t>To pay wages and salary.</w:t>
      </w:r>
    </w:p>
    <w:p w:rsidR="00F149BD" w:rsidRPr="00F149BD" w:rsidRDefault="00F149BD" w:rsidP="00EE26AD">
      <w:pPr>
        <w:numPr>
          <w:ilvl w:val="0"/>
          <w:numId w:val="3"/>
        </w:numPr>
        <w:spacing w:line="360" w:lineRule="auto"/>
        <w:contextualSpacing/>
        <w:jc w:val="both"/>
        <w:rPr>
          <w:rFonts w:ascii="Times New Roman" w:hAnsi="Times New Roman" w:cs="Times New Roman"/>
          <w:sz w:val="24"/>
          <w:szCs w:val="24"/>
        </w:rPr>
      </w:pPr>
      <w:r w:rsidRPr="00F149BD">
        <w:rPr>
          <w:rFonts w:ascii="Times New Roman" w:hAnsi="Times New Roman" w:cs="Times New Roman"/>
          <w:sz w:val="24"/>
          <w:szCs w:val="24"/>
        </w:rPr>
        <w:t>It helps to the purchase of raw-materials, components and spares.</w:t>
      </w:r>
    </w:p>
    <w:p w:rsidR="00F149BD" w:rsidRPr="00F149BD" w:rsidRDefault="00F149BD" w:rsidP="00EE26AD">
      <w:pPr>
        <w:numPr>
          <w:ilvl w:val="0"/>
          <w:numId w:val="3"/>
        </w:numPr>
        <w:spacing w:line="360" w:lineRule="auto"/>
        <w:contextualSpacing/>
        <w:jc w:val="both"/>
        <w:rPr>
          <w:rFonts w:ascii="Times New Roman" w:hAnsi="Times New Roman" w:cs="Times New Roman"/>
          <w:sz w:val="24"/>
          <w:szCs w:val="24"/>
        </w:rPr>
      </w:pPr>
      <w:r w:rsidRPr="00F149BD">
        <w:rPr>
          <w:rFonts w:ascii="Times New Roman" w:hAnsi="Times New Roman" w:cs="Times New Roman"/>
          <w:sz w:val="24"/>
          <w:szCs w:val="24"/>
        </w:rPr>
        <w:t>It helps to incur day-to-day expenses and overhead costs such as fuel, power, office expenses etc.</w:t>
      </w:r>
    </w:p>
    <w:p w:rsidR="00F149BD" w:rsidRPr="00F149BD" w:rsidRDefault="00F149BD" w:rsidP="00EE26AD">
      <w:pPr>
        <w:numPr>
          <w:ilvl w:val="0"/>
          <w:numId w:val="3"/>
        </w:numPr>
        <w:spacing w:line="360" w:lineRule="auto"/>
        <w:contextualSpacing/>
        <w:jc w:val="both"/>
        <w:rPr>
          <w:rFonts w:ascii="Times New Roman" w:hAnsi="Times New Roman" w:cs="Times New Roman"/>
          <w:sz w:val="24"/>
          <w:szCs w:val="24"/>
        </w:rPr>
      </w:pPr>
      <w:r w:rsidRPr="00F149BD">
        <w:rPr>
          <w:rFonts w:ascii="Times New Roman" w:hAnsi="Times New Roman" w:cs="Times New Roman"/>
          <w:sz w:val="24"/>
          <w:szCs w:val="24"/>
        </w:rPr>
        <w:t>It helps to meet the selling cost as packing, advertising etc.</w:t>
      </w:r>
    </w:p>
    <w:p w:rsidR="00F149BD" w:rsidRPr="00F149BD" w:rsidRDefault="00F149BD" w:rsidP="00EE26AD">
      <w:pPr>
        <w:numPr>
          <w:ilvl w:val="0"/>
          <w:numId w:val="3"/>
        </w:numPr>
        <w:spacing w:line="360" w:lineRule="auto"/>
        <w:contextualSpacing/>
        <w:jc w:val="both"/>
        <w:rPr>
          <w:rFonts w:ascii="Times New Roman" w:hAnsi="Times New Roman" w:cs="Times New Roman"/>
          <w:sz w:val="24"/>
          <w:szCs w:val="24"/>
        </w:rPr>
      </w:pPr>
      <w:r w:rsidRPr="00F149BD">
        <w:rPr>
          <w:rFonts w:ascii="Times New Roman" w:hAnsi="Times New Roman" w:cs="Times New Roman"/>
          <w:sz w:val="24"/>
          <w:szCs w:val="24"/>
        </w:rPr>
        <w:t>It provides credit facilities to the customer.</w:t>
      </w:r>
    </w:p>
    <w:p w:rsidR="00F149BD" w:rsidRPr="00F149BD" w:rsidRDefault="00F149BD" w:rsidP="00EE26AD">
      <w:pPr>
        <w:numPr>
          <w:ilvl w:val="0"/>
          <w:numId w:val="3"/>
        </w:numPr>
        <w:spacing w:line="360" w:lineRule="auto"/>
        <w:contextualSpacing/>
        <w:jc w:val="both"/>
        <w:rPr>
          <w:rFonts w:ascii="Times New Roman" w:hAnsi="Times New Roman" w:cs="Times New Roman"/>
          <w:sz w:val="24"/>
          <w:szCs w:val="24"/>
        </w:rPr>
      </w:pPr>
      <w:r w:rsidRPr="00F149BD">
        <w:rPr>
          <w:rFonts w:ascii="Times New Roman" w:hAnsi="Times New Roman" w:cs="Times New Roman"/>
          <w:sz w:val="24"/>
          <w:szCs w:val="24"/>
        </w:rPr>
        <w:t>It helps to maintain the inventories of raw-material, working progress, stores and spares and finished stock.</w:t>
      </w:r>
    </w:p>
    <w:p w:rsidR="00F149BD" w:rsidRPr="00F149BD" w:rsidRDefault="00F149BD" w:rsidP="00EE26AD">
      <w:pPr>
        <w:spacing w:line="360" w:lineRule="auto"/>
        <w:jc w:val="both"/>
        <w:rPr>
          <w:rFonts w:ascii="Times New Roman" w:hAnsi="Times New Roman" w:cs="Times New Roman"/>
          <w:sz w:val="24"/>
          <w:szCs w:val="24"/>
        </w:rPr>
      </w:pPr>
    </w:p>
    <w:p w:rsidR="00F149BD" w:rsidRPr="00CD7A5A" w:rsidRDefault="00F149BD" w:rsidP="00EE26AD">
      <w:pPr>
        <w:spacing w:line="360" w:lineRule="auto"/>
        <w:jc w:val="both"/>
        <w:rPr>
          <w:rFonts w:ascii="Times New Roman" w:hAnsi="Times New Roman" w:cs="Times New Roman"/>
          <w:b/>
          <w:sz w:val="32"/>
          <w:szCs w:val="24"/>
          <w:u w:val="single"/>
        </w:rPr>
      </w:pPr>
      <w:r w:rsidRPr="00CD7A5A">
        <w:rPr>
          <w:rFonts w:ascii="Times New Roman" w:hAnsi="Times New Roman" w:cs="Times New Roman"/>
          <w:b/>
          <w:sz w:val="32"/>
          <w:szCs w:val="24"/>
          <w:u w:val="single"/>
        </w:rPr>
        <w:t xml:space="preserve">DETERMINANTS OF LEVELS OF WORKING </w:t>
      </w:r>
      <w:r w:rsidR="002E3B76" w:rsidRPr="00CD7A5A">
        <w:rPr>
          <w:rFonts w:ascii="Times New Roman" w:hAnsi="Times New Roman" w:cs="Times New Roman"/>
          <w:b/>
          <w:sz w:val="32"/>
          <w:szCs w:val="24"/>
          <w:u w:val="single"/>
        </w:rPr>
        <w:t>CAPITAL:</w:t>
      </w:r>
    </w:p>
    <w:p w:rsidR="00F149BD" w:rsidRPr="00EE26AD" w:rsidRDefault="00F149BD" w:rsidP="00D815F4">
      <w:pPr>
        <w:spacing w:line="360" w:lineRule="auto"/>
        <w:contextualSpacing/>
        <w:jc w:val="both"/>
        <w:rPr>
          <w:rFonts w:ascii="Times New Roman" w:hAnsi="Times New Roman" w:cs="Times New Roman"/>
          <w:b/>
          <w:sz w:val="24"/>
          <w:szCs w:val="24"/>
        </w:rPr>
      </w:pPr>
      <w:r w:rsidRPr="00CD7A5A">
        <w:rPr>
          <w:rFonts w:ascii="Times New Roman" w:hAnsi="Times New Roman" w:cs="Times New Roman"/>
          <w:b/>
          <w:sz w:val="24"/>
          <w:szCs w:val="24"/>
        </w:rPr>
        <w:t>NATURE OF THE BUSINESS:</w:t>
      </w:r>
    </w:p>
    <w:p w:rsidR="00F149BD" w:rsidRPr="00F149BD" w:rsidRDefault="00F149BD" w:rsidP="00D815F4">
      <w:pPr>
        <w:spacing w:line="360" w:lineRule="auto"/>
        <w:contextualSpacing/>
        <w:jc w:val="both"/>
        <w:rPr>
          <w:rFonts w:ascii="Times New Roman" w:hAnsi="Times New Roman" w:cs="Times New Roman"/>
          <w:sz w:val="24"/>
          <w:szCs w:val="24"/>
        </w:rPr>
      </w:pPr>
      <w:r w:rsidRPr="00F149BD">
        <w:rPr>
          <w:rFonts w:ascii="Times New Roman" w:hAnsi="Times New Roman" w:cs="Times New Roman"/>
          <w:sz w:val="24"/>
          <w:szCs w:val="24"/>
        </w:rPr>
        <w:t>The working capital requirement of a firm is closely related to the nature of its business. The composition of current assets is a function of the size of the business and the industry to which it belongs. Small companies have small propositions of cash, receivable and inventory than large corporations.</w:t>
      </w:r>
    </w:p>
    <w:p w:rsidR="00F149BD" w:rsidRPr="00F149BD" w:rsidRDefault="00F149BD" w:rsidP="00D815F4">
      <w:pPr>
        <w:spacing w:line="360" w:lineRule="auto"/>
        <w:contextualSpacing/>
        <w:jc w:val="both"/>
        <w:rPr>
          <w:rFonts w:ascii="Times New Roman" w:hAnsi="Times New Roman" w:cs="Times New Roman"/>
          <w:sz w:val="24"/>
          <w:szCs w:val="24"/>
        </w:rPr>
      </w:pPr>
      <w:r w:rsidRPr="00F149BD">
        <w:rPr>
          <w:rFonts w:ascii="Times New Roman" w:hAnsi="Times New Roman" w:cs="Times New Roman"/>
          <w:sz w:val="24"/>
          <w:szCs w:val="24"/>
        </w:rPr>
        <w:lastRenderedPageBreak/>
        <w:t>The difference becomes more marked in large corporations. For example a service firm like an electricity undertaking or a transport corporations, which has a short operating and which sells predominantly on cash basis, has a modest working capital requirement on the other hand a manufacturing concern like a machine tools unit, which has a long operating cycle and which feels largely and credit, has a very subsequent working capital requirement</w:t>
      </w:r>
    </w:p>
    <w:p w:rsidR="00EE26AD" w:rsidRDefault="00EE26AD" w:rsidP="00EE26AD">
      <w:pPr>
        <w:spacing w:line="360" w:lineRule="auto"/>
        <w:contextualSpacing/>
        <w:jc w:val="both"/>
        <w:rPr>
          <w:rFonts w:ascii="Times New Roman" w:hAnsi="Times New Roman" w:cs="Times New Roman"/>
          <w:b/>
          <w:sz w:val="24"/>
          <w:szCs w:val="24"/>
        </w:rPr>
      </w:pPr>
    </w:p>
    <w:p w:rsidR="00F149BD" w:rsidRPr="00EE26AD" w:rsidRDefault="00F149BD" w:rsidP="00EE26AD">
      <w:pPr>
        <w:spacing w:line="360" w:lineRule="auto"/>
        <w:contextualSpacing/>
        <w:jc w:val="both"/>
        <w:rPr>
          <w:rFonts w:ascii="Times New Roman" w:hAnsi="Times New Roman" w:cs="Times New Roman"/>
          <w:b/>
          <w:sz w:val="24"/>
          <w:szCs w:val="24"/>
        </w:rPr>
      </w:pPr>
      <w:r w:rsidRPr="00CD7A5A">
        <w:rPr>
          <w:rFonts w:ascii="Times New Roman" w:hAnsi="Times New Roman" w:cs="Times New Roman"/>
          <w:b/>
          <w:sz w:val="24"/>
          <w:szCs w:val="24"/>
        </w:rPr>
        <w:t>PRODUCTION CYCLE:</w:t>
      </w:r>
    </w:p>
    <w:p w:rsidR="00F149BD" w:rsidRPr="00F149BD" w:rsidRDefault="00F149BD" w:rsidP="00D815F4">
      <w:pPr>
        <w:spacing w:line="360" w:lineRule="auto"/>
        <w:contextualSpacing/>
        <w:jc w:val="both"/>
        <w:rPr>
          <w:rFonts w:ascii="Times New Roman" w:hAnsi="Times New Roman" w:cs="Times New Roman"/>
          <w:sz w:val="24"/>
          <w:szCs w:val="24"/>
        </w:rPr>
      </w:pPr>
      <w:r w:rsidRPr="00F149BD">
        <w:rPr>
          <w:rFonts w:ascii="Times New Roman" w:hAnsi="Times New Roman" w:cs="Times New Roman"/>
          <w:sz w:val="24"/>
          <w:szCs w:val="24"/>
        </w:rPr>
        <w:t>The term production or manufacturing cycle refers to the time involved in the manufacturing of goods. There is a small time gap before raw-materials become finished goods therefore the longer the time span the will be the working capital needed and vice versa.</w:t>
      </w:r>
    </w:p>
    <w:p w:rsidR="00F149BD" w:rsidRPr="00F149BD" w:rsidRDefault="00F149BD" w:rsidP="00EE26AD">
      <w:pPr>
        <w:spacing w:line="360" w:lineRule="auto"/>
        <w:ind w:left="426"/>
        <w:contextualSpacing/>
        <w:jc w:val="both"/>
        <w:rPr>
          <w:rFonts w:ascii="Times New Roman" w:hAnsi="Times New Roman" w:cs="Times New Roman"/>
          <w:sz w:val="24"/>
          <w:szCs w:val="24"/>
        </w:rPr>
      </w:pPr>
    </w:p>
    <w:p w:rsidR="00F149BD" w:rsidRPr="00EE26AD" w:rsidRDefault="00F149BD" w:rsidP="00EE26AD">
      <w:pPr>
        <w:spacing w:line="360" w:lineRule="auto"/>
        <w:contextualSpacing/>
        <w:jc w:val="both"/>
        <w:rPr>
          <w:rFonts w:ascii="Times New Roman" w:hAnsi="Times New Roman" w:cs="Times New Roman"/>
          <w:b/>
          <w:sz w:val="24"/>
          <w:szCs w:val="24"/>
        </w:rPr>
      </w:pPr>
      <w:r w:rsidRPr="00CD7A5A">
        <w:rPr>
          <w:rFonts w:ascii="Times New Roman" w:hAnsi="Times New Roman" w:cs="Times New Roman"/>
          <w:b/>
          <w:sz w:val="24"/>
          <w:szCs w:val="24"/>
        </w:rPr>
        <w:t>BUSINESS CYCLE:</w:t>
      </w:r>
    </w:p>
    <w:p w:rsidR="00F149BD" w:rsidRPr="00F149BD" w:rsidRDefault="00F149BD" w:rsidP="00D815F4">
      <w:pPr>
        <w:spacing w:line="360" w:lineRule="auto"/>
        <w:contextualSpacing/>
        <w:jc w:val="both"/>
        <w:rPr>
          <w:rFonts w:ascii="Times New Roman" w:hAnsi="Times New Roman" w:cs="Times New Roman"/>
          <w:sz w:val="24"/>
          <w:szCs w:val="24"/>
        </w:rPr>
      </w:pPr>
      <w:r w:rsidRPr="00F149BD">
        <w:rPr>
          <w:rFonts w:ascii="Times New Roman" w:hAnsi="Times New Roman" w:cs="Times New Roman"/>
          <w:sz w:val="24"/>
          <w:szCs w:val="24"/>
        </w:rPr>
        <w:t>The business fluctuations influence the size of the working capital mainly during upwards phase when room conditions prevail, the need for working capital is likely to grow to cover the lag between increased sale and receipt of cash as well as invest in plant and machinery to meet the increased demand.</w:t>
      </w:r>
    </w:p>
    <w:p w:rsidR="00F149BD" w:rsidRPr="00F149BD" w:rsidRDefault="00F149BD" w:rsidP="00EE26AD">
      <w:pPr>
        <w:spacing w:line="360" w:lineRule="auto"/>
        <w:ind w:left="426"/>
        <w:contextualSpacing/>
        <w:jc w:val="both"/>
        <w:rPr>
          <w:rFonts w:ascii="Times New Roman" w:hAnsi="Times New Roman" w:cs="Times New Roman"/>
          <w:sz w:val="24"/>
          <w:szCs w:val="24"/>
        </w:rPr>
      </w:pPr>
    </w:p>
    <w:p w:rsidR="00F149BD" w:rsidRPr="00CD7A5A" w:rsidRDefault="00F149BD" w:rsidP="00EE26AD">
      <w:pPr>
        <w:spacing w:line="360" w:lineRule="auto"/>
        <w:contextualSpacing/>
        <w:jc w:val="both"/>
        <w:rPr>
          <w:rFonts w:ascii="Times New Roman" w:hAnsi="Times New Roman" w:cs="Times New Roman"/>
          <w:b/>
          <w:sz w:val="24"/>
          <w:szCs w:val="24"/>
        </w:rPr>
      </w:pPr>
      <w:r w:rsidRPr="00CD7A5A">
        <w:rPr>
          <w:rFonts w:ascii="Times New Roman" w:hAnsi="Times New Roman" w:cs="Times New Roman"/>
          <w:b/>
          <w:sz w:val="24"/>
          <w:szCs w:val="24"/>
        </w:rPr>
        <w:t>PRODUCTION POLICY:</w:t>
      </w:r>
    </w:p>
    <w:p w:rsidR="00F149BD" w:rsidRPr="00F149BD" w:rsidRDefault="00F149BD" w:rsidP="00D815F4">
      <w:pPr>
        <w:spacing w:line="360" w:lineRule="auto"/>
        <w:contextualSpacing/>
        <w:jc w:val="both"/>
        <w:rPr>
          <w:rFonts w:ascii="Times New Roman" w:hAnsi="Times New Roman" w:cs="Times New Roman"/>
          <w:sz w:val="24"/>
          <w:szCs w:val="24"/>
        </w:rPr>
      </w:pPr>
      <w:r w:rsidRPr="00F149BD">
        <w:rPr>
          <w:rFonts w:ascii="Times New Roman" w:hAnsi="Times New Roman" w:cs="Times New Roman"/>
          <w:sz w:val="24"/>
          <w:szCs w:val="24"/>
        </w:rPr>
        <w:t xml:space="preserve"> A better alternative is a steady production policy independent of shifts in demand for the finished goods. This means a large accumulation of finished goods during the off-season and their abrupt sale during the peak season. The progressive accumulation of stock naturally required an increasing amount of working capital, which remains tide up for some month.</w:t>
      </w:r>
    </w:p>
    <w:p w:rsidR="00F149BD" w:rsidRPr="00F149BD" w:rsidRDefault="00F149BD" w:rsidP="00EE26AD">
      <w:pPr>
        <w:spacing w:line="360" w:lineRule="auto"/>
        <w:ind w:left="284"/>
        <w:contextualSpacing/>
        <w:jc w:val="both"/>
        <w:rPr>
          <w:rFonts w:ascii="Times New Roman" w:hAnsi="Times New Roman" w:cs="Times New Roman"/>
          <w:sz w:val="24"/>
          <w:szCs w:val="24"/>
        </w:rPr>
      </w:pPr>
    </w:p>
    <w:p w:rsidR="00F149BD" w:rsidRPr="00EE26AD" w:rsidRDefault="00F149BD" w:rsidP="00EE26AD">
      <w:pPr>
        <w:spacing w:line="360" w:lineRule="auto"/>
        <w:contextualSpacing/>
        <w:jc w:val="both"/>
        <w:rPr>
          <w:rFonts w:ascii="Times New Roman" w:hAnsi="Times New Roman" w:cs="Times New Roman"/>
          <w:b/>
          <w:sz w:val="24"/>
          <w:szCs w:val="24"/>
        </w:rPr>
      </w:pPr>
      <w:r w:rsidRPr="00CD7A5A">
        <w:rPr>
          <w:rFonts w:ascii="Times New Roman" w:hAnsi="Times New Roman" w:cs="Times New Roman"/>
          <w:b/>
          <w:sz w:val="24"/>
          <w:szCs w:val="24"/>
        </w:rPr>
        <w:t>SEASONALITY OF OPERATIONS:</w:t>
      </w:r>
    </w:p>
    <w:p w:rsidR="00F149BD" w:rsidRDefault="00F149BD" w:rsidP="00D815F4">
      <w:pPr>
        <w:spacing w:line="360" w:lineRule="auto"/>
        <w:contextualSpacing/>
        <w:jc w:val="both"/>
        <w:rPr>
          <w:rFonts w:ascii="Times New Roman" w:hAnsi="Times New Roman" w:cs="Times New Roman"/>
          <w:sz w:val="24"/>
          <w:szCs w:val="24"/>
        </w:rPr>
      </w:pPr>
      <w:r w:rsidRPr="00F149BD">
        <w:rPr>
          <w:rFonts w:ascii="Times New Roman" w:hAnsi="Times New Roman" w:cs="Times New Roman"/>
          <w:sz w:val="24"/>
          <w:szCs w:val="24"/>
        </w:rPr>
        <w:t xml:space="preserve"> Firms, which have marked seasonality in their operations usually, have highly fluctuating working capital requirements. During the periods of peak demand, increasing productions may be expensive for the firm. Similarly it will be more expensive during slack periods when the firm has to sustain its working force and physical facilities without adequate production and sales. A firm may, thus, follow a policy of study production, irrespective of the seasonal changes, in order to utilize the fullest extent.</w:t>
      </w:r>
    </w:p>
    <w:p w:rsidR="00EA4459" w:rsidRPr="00F149BD" w:rsidRDefault="00EA4459" w:rsidP="00EA4459">
      <w:pPr>
        <w:spacing w:line="360" w:lineRule="auto"/>
        <w:ind w:left="720"/>
        <w:contextualSpacing/>
        <w:jc w:val="both"/>
        <w:rPr>
          <w:rFonts w:ascii="Times New Roman" w:hAnsi="Times New Roman" w:cs="Times New Roman"/>
          <w:sz w:val="24"/>
          <w:szCs w:val="24"/>
        </w:rPr>
      </w:pPr>
    </w:p>
    <w:p w:rsidR="00F149BD" w:rsidRPr="00EE26AD" w:rsidRDefault="00F149BD" w:rsidP="00EE26AD">
      <w:pPr>
        <w:spacing w:line="360" w:lineRule="auto"/>
        <w:contextualSpacing/>
        <w:jc w:val="both"/>
        <w:rPr>
          <w:rFonts w:ascii="Times New Roman" w:hAnsi="Times New Roman" w:cs="Times New Roman"/>
          <w:b/>
          <w:sz w:val="24"/>
          <w:szCs w:val="24"/>
        </w:rPr>
      </w:pPr>
      <w:r w:rsidRPr="00CD7A5A">
        <w:rPr>
          <w:rFonts w:ascii="Times New Roman" w:hAnsi="Times New Roman" w:cs="Times New Roman"/>
          <w:b/>
          <w:sz w:val="24"/>
          <w:szCs w:val="24"/>
        </w:rPr>
        <w:lastRenderedPageBreak/>
        <w:t>PRICE LEVEL CHANGES:</w:t>
      </w:r>
    </w:p>
    <w:p w:rsidR="00F149BD" w:rsidRPr="00F149BD" w:rsidRDefault="00F149BD" w:rsidP="00D815F4">
      <w:pPr>
        <w:spacing w:line="360" w:lineRule="auto"/>
        <w:jc w:val="both"/>
        <w:rPr>
          <w:rFonts w:ascii="Times New Roman" w:hAnsi="Times New Roman" w:cs="Times New Roman"/>
          <w:sz w:val="24"/>
          <w:szCs w:val="24"/>
        </w:rPr>
      </w:pPr>
      <w:r w:rsidRPr="00F149BD">
        <w:rPr>
          <w:rFonts w:ascii="Times New Roman" w:hAnsi="Times New Roman" w:cs="Times New Roman"/>
          <w:sz w:val="24"/>
          <w:szCs w:val="24"/>
        </w:rPr>
        <w:t xml:space="preserve">The increasing shifts in price levels make the functions of financial manager difficult. They should anticipate the effect of price level changes on capital requirements of the form generally; raising price levels will require a firm of </w:t>
      </w:r>
      <w:r w:rsidR="002E3B76" w:rsidRPr="00F149BD">
        <w:rPr>
          <w:rFonts w:ascii="Times New Roman" w:hAnsi="Times New Roman" w:cs="Times New Roman"/>
          <w:sz w:val="24"/>
          <w:szCs w:val="24"/>
        </w:rPr>
        <w:t>maintains</w:t>
      </w:r>
      <w:r w:rsidRPr="00F149BD">
        <w:rPr>
          <w:rFonts w:ascii="Times New Roman" w:hAnsi="Times New Roman" w:cs="Times New Roman"/>
          <w:sz w:val="24"/>
          <w:szCs w:val="24"/>
        </w:rPr>
        <w:t xml:space="preserve"> a higher amount of working capital. The effects of increasing of general price level will be felt differently by the firms are individual priced may be more difficulty.</w:t>
      </w:r>
    </w:p>
    <w:p w:rsidR="00F149BD" w:rsidRPr="00EE26AD" w:rsidRDefault="00F149BD" w:rsidP="00EE26AD">
      <w:pPr>
        <w:spacing w:line="360" w:lineRule="auto"/>
        <w:contextualSpacing/>
        <w:jc w:val="both"/>
        <w:rPr>
          <w:rFonts w:ascii="Times New Roman" w:hAnsi="Times New Roman" w:cs="Times New Roman"/>
          <w:b/>
          <w:sz w:val="24"/>
          <w:szCs w:val="24"/>
        </w:rPr>
      </w:pPr>
      <w:r w:rsidRPr="00CD7A5A">
        <w:rPr>
          <w:rFonts w:ascii="Times New Roman" w:hAnsi="Times New Roman" w:cs="Times New Roman"/>
          <w:b/>
          <w:sz w:val="24"/>
          <w:szCs w:val="24"/>
        </w:rPr>
        <w:t>SALE OF PRODUCTION;</w:t>
      </w:r>
    </w:p>
    <w:p w:rsidR="00F149BD" w:rsidRPr="00F149BD" w:rsidRDefault="00F149BD" w:rsidP="00D815F4">
      <w:pPr>
        <w:spacing w:line="360" w:lineRule="auto"/>
        <w:jc w:val="both"/>
        <w:rPr>
          <w:rFonts w:ascii="Times New Roman" w:hAnsi="Times New Roman" w:cs="Times New Roman"/>
          <w:sz w:val="24"/>
          <w:szCs w:val="24"/>
        </w:rPr>
      </w:pPr>
      <w:r w:rsidRPr="00F149BD">
        <w:rPr>
          <w:rFonts w:ascii="Times New Roman" w:hAnsi="Times New Roman" w:cs="Times New Roman"/>
          <w:sz w:val="24"/>
          <w:szCs w:val="24"/>
        </w:rPr>
        <w:t>Concern carrying on activities on a small scale of needs less working capital. On the other hand a concern undertaking activities in a large scale needs large amount of working capital.</w:t>
      </w:r>
    </w:p>
    <w:p w:rsidR="00F149BD" w:rsidRPr="00CD7A5A" w:rsidRDefault="00F149BD" w:rsidP="00EE26AD">
      <w:pPr>
        <w:spacing w:line="360" w:lineRule="auto"/>
        <w:jc w:val="both"/>
        <w:rPr>
          <w:rFonts w:ascii="Times New Roman" w:hAnsi="Times New Roman" w:cs="Times New Roman"/>
          <w:b/>
          <w:sz w:val="24"/>
          <w:szCs w:val="24"/>
        </w:rPr>
      </w:pPr>
      <w:r w:rsidRPr="00CD7A5A">
        <w:rPr>
          <w:rFonts w:ascii="Times New Roman" w:hAnsi="Times New Roman" w:cs="Times New Roman"/>
          <w:b/>
          <w:sz w:val="24"/>
          <w:szCs w:val="24"/>
        </w:rPr>
        <w:t>GROWTH AND EXPANSION OF BUSINESS:</w:t>
      </w:r>
    </w:p>
    <w:p w:rsidR="00F149BD" w:rsidRPr="00564E74" w:rsidRDefault="00F149BD" w:rsidP="00D815F4">
      <w:pPr>
        <w:spacing w:line="360" w:lineRule="auto"/>
        <w:jc w:val="both"/>
        <w:rPr>
          <w:rFonts w:ascii="Times New Roman" w:hAnsi="Times New Roman" w:cs="Times New Roman"/>
          <w:sz w:val="24"/>
          <w:szCs w:val="24"/>
        </w:rPr>
      </w:pPr>
      <w:r w:rsidRPr="00F149BD">
        <w:rPr>
          <w:rFonts w:ascii="Times New Roman" w:hAnsi="Times New Roman" w:cs="Times New Roman"/>
          <w:sz w:val="24"/>
          <w:szCs w:val="24"/>
        </w:rPr>
        <w:t xml:space="preserve">The growth and expansion of business also effect the working capital requirements. When </w:t>
      </w:r>
      <w:r w:rsidR="002E3B76" w:rsidRPr="00F149BD">
        <w:rPr>
          <w:rFonts w:ascii="Times New Roman" w:hAnsi="Times New Roman" w:cs="Times New Roman"/>
          <w:sz w:val="24"/>
          <w:szCs w:val="24"/>
        </w:rPr>
        <w:t>their</w:t>
      </w:r>
      <w:r w:rsidRPr="00F149BD">
        <w:rPr>
          <w:rFonts w:ascii="Times New Roman" w:hAnsi="Times New Roman" w:cs="Times New Roman"/>
          <w:sz w:val="24"/>
          <w:szCs w:val="24"/>
        </w:rPr>
        <w:t xml:space="preserve"> growth and expansion in the business of a firm the working capital needs a firm will also increase.</w:t>
      </w:r>
    </w:p>
    <w:p w:rsidR="00F149BD" w:rsidRPr="00EE26AD" w:rsidRDefault="00EE26AD" w:rsidP="00EE26AD">
      <w:pPr>
        <w:spacing w:line="360" w:lineRule="auto"/>
        <w:contextualSpacing/>
        <w:jc w:val="both"/>
        <w:rPr>
          <w:rFonts w:ascii="Times New Roman" w:hAnsi="Times New Roman" w:cs="Times New Roman"/>
          <w:b/>
          <w:sz w:val="24"/>
          <w:szCs w:val="24"/>
        </w:rPr>
      </w:pPr>
      <w:r>
        <w:rPr>
          <w:rFonts w:ascii="Times New Roman" w:hAnsi="Times New Roman" w:cs="Times New Roman"/>
          <w:b/>
          <w:sz w:val="24"/>
          <w:szCs w:val="24"/>
        </w:rPr>
        <w:t>CREDIT POLICY</w:t>
      </w:r>
      <w:r w:rsidR="00F149BD" w:rsidRPr="00CD7A5A">
        <w:rPr>
          <w:rFonts w:ascii="Times New Roman" w:hAnsi="Times New Roman" w:cs="Times New Roman"/>
          <w:b/>
          <w:sz w:val="24"/>
          <w:szCs w:val="24"/>
        </w:rPr>
        <w:t>:</w:t>
      </w:r>
    </w:p>
    <w:p w:rsidR="00F149BD" w:rsidRPr="00F149BD" w:rsidRDefault="00F149BD" w:rsidP="00D815F4">
      <w:pPr>
        <w:spacing w:line="360" w:lineRule="auto"/>
        <w:contextualSpacing/>
        <w:jc w:val="both"/>
        <w:rPr>
          <w:rFonts w:ascii="Times New Roman" w:hAnsi="Times New Roman" w:cs="Times New Roman"/>
          <w:sz w:val="24"/>
          <w:szCs w:val="24"/>
        </w:rPr>
      </w:pPr>
      <w:r w:rsidRPr="00F149BD">
        <w:rPr>
          <w:rFonts w:ascii="Times New Roman" w:hAnsi="Times New Roman" w:cs="Times New Roman"/>
          <w:sz w:val="24"/>
          <w:szCs w:val="24"/>
        </w:rPr>
        <w:t>The credit policy relating to sale and purchase also affects the working capital. The policy in influence the requirements of working capital in two ways:</w:t>
      </w:r>
    </w:p>
    <w:p w:rsidR="00F149BD" w:rsidRPr="00F149BD" w:rsidRDefault="00F149BD" w:rsidP="004F6780">
      <w:pPr>
        <w:numPr>
          <w:ilvl w:val="0"/>
          <w:numId w:val="4"/>
        </w:numPr>
        <w:spacing w:line="360" w:lineRule="auto"/>
        <w:contextualSpacing/>
        <w:jc w:val="both"/>
        <w:rPr>
          <w:rFonts w:ascii="Times New Roman" w:hAnsi="Times New Roman" w:cs="Times New Roman"/>
          <w:sz w:val="24"/>
          <w:szCs w:val="24"/>
        </w:rPr>
      </w:pPr>
      <w:r w:rsidRPr="00F149BD">
        <w:rPr>
          <w:rFonts w:ascii="Times New Roman" w:hAnsi="Times New Roman" w:cs="Times New Roman"/>
          <w:sz w:val="24"/>
          <w:szCs w:val="24"/>
        </w:rPr>
        <w:t>Credit terms granted by the company to its customers/buyers on goods. Credit terms available to the firm its creditors.</w:t>
      </w:r>
    </w:p>
    <w:p w:rsidR="00F149BD" w:rsidRDefault="00F149BD" w:rsidP="00D815F4">
      <w:pPr>
        <w:numPr>
          <w:ilvl w:val="0"/>
          <w:numId w:val="4"/>
        </w:numPr>
        <w:spacing w:line="360" w:lineRule="auto"/>
        <w:contextualSpacing/>
        <w:jc w:val="both"/>
        <w:rPr>
          <w:rFonts w:ascii="Times New Roman" w:hAnsi="Times New Roman" w:cs="Times New Roman"/>
          <w:sz w:val="24"/>
          <w:szCs w:val="24"/>
        </w:rPr>
      </w:pPr>
      <w:r w:rsidRPr="00F149BD">
        <w:rPr>
          <w:rFonts w:ascii="Times New Roman" w:hAnsi="Times New Roman" w:cs="Times New Roman"/>
          <w:sz w:val="24"/>
          <w:szCs w:val="24"/>
        </w:rPr>
        <w:t xml:space="preserve">A firm, which more credit sale and cash, purchase required high working </w:t>
      </w:r>
      <w:r w:rsidR="002E3B76" w:rsidRPr="00F149BD">
        <w:rPr>
          <w:rFonts w:ascii="Times New Roman" w:hAnsi="Times New Roman" w:cs="Times New Roman"/>
          <w:sz w:val="24"/>
          <w:szCs w:val="24"/>
        </w:rPr>
        <w:t>capital than</w:t>
      </w:r>
      <w:r w:rsidRPr="00F149BD">
        <w:rPr>
          <w:rFonts w:ascii="Times New Roman" w:hAnsi="Times New Roman" w:cs="Times New Roman"/>
          <w:sz w:val="24"/>
          <w:szCs w:val="24"/>
        </w:rPr>
        <w:t xml:space="preserve"> a firm having more credit purchase and cash sales.</w:t>
      </w:r>
    </w:p>
    <w:p w:rsidR="00D815F4" w:rsidRPr="00D815F4" w:rsidRDefault="00D815F4" w:rsidP="00D815F4">
      <w:pPr>
        <w:numPr>
          <w:ilvl w:val="0"/>
          <w:numId w:val="4"/>
        </w:numPr>
        <w:spacing w:line="360" w:lineRule="auto"/>
        <w:contextualSpacing/>
        <w:jc w:val="both"/>
        <w:rPr>
          <w:rFonts w:ascii="Times New Roman" w:hAnsi="Times New Roman" w:cs="Times New Roman"/>
          <w:sz w:val="24"/>
          <w:szCs w:val="24"/>
        </w:rPr>
      </w:pPr>
    </w:p>
    <w:p w:rsidR="00F149BD" w:rsidRPr="00EE26AD" w:rsidRDefault="00CD7A5A" w:rsidP="00EE26AD">
      <w:pPr>
        <w:spacing w:line="360" w:lineRule="auto"/>
        <w:contextualSpacing/>
        <w:jc w:val="both"/>
        <w:rPr>
          <w:rFonts w:ascii="Times New Roman" w:hAnsi="Times New Roman" w:cs="Times New Roman"/>
          <w:b/>
          <w:sz w:val="24"/>
          <w:szCs w:val="24"/>
        </w:rPr>
      </w:pPr>
      <w:r w:rsidRPr="00CD7A5A">
        <w:rPr>
          <w:rFonts w:ascii="Times New Roman" w:hAnsi="Times New Roman" w:cs="Times New Roman"/>
          <w:b/>
          <w:sz w:val="24"/>
          <w:szCs w:val="24"/>
        </w:rPr>
        <w:t>OPERATING EFFICIENC</w:t>
      </w:r>
      <w:r w:rsidR="00F149BD" w:rsidRPr="00CD7A5A">
        <w:rPr>
          <w:rFonts w:ascii="Times New Roman" w:hAnsi="Times New Roman" w:cs="Times New Roman"/>
          <w:b/>
          <w:sz w:val="24"/>
          <w:szCs w:val="24"/>
        </w:rPr>
        <w:t>Y:</w:t>
      </w:r>
    </w:p>
    <w:p w:rsidR="00D815F4" w:rsidRPr="00F149BD" w:rsidRDefault="00D815F4" w:rsidP="00D815F4">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 </w:t>
      </w:r>
      <w:r w:rsidR="00F149BD" w:rsidRPr="00F149BD">
        <w:rPr>
          <w:rFonts w:ascii="Times New Roman" w:hAnsi="Times New Roman" w:cs="Times New Roman"/>
          <w:sz w:val="24"/>
          <w:szCs w:val="24"/>
        </w:rPr>
        <w:t>Operating cycle refers to the management is also important capital positions and both excessive and in adequate working capital position, as they are dangerous from firm’s point of view.</w:t>
      </w:r>
    </w:p>
    <w:p w:rsidR="004F1F26" w:rsidRDefault="004F1F26" w:rsidP="00EE26AD">
      <w:pPr>
        <w:spacing w:line="360" w:lineRule="auto"/>
        <w:contextualSpacing/>
        <w:jc w:val="both"/>
        <w:rPr>
          <w:rFonts w:ascii="Times New Roman" w:hAnsi="Times New Roman" w:cs="Times New Roman"/>
          <w:b/>
          <w:sz w:val="24"/>
          <w:szCs w:val="24"/>
        </w:rPr>
      </w:pPr>
    </w:p>
    <w:p w:rsidR="00F149BD" w:rsidRPr="00EE26AD" w:rsidRDefault="00F149BD" w:rsidP="00EE26AD">
      <w:pPr>
        <w:spacing w:line="360" w:lineRule="auto"/>
        <w:contextualSpacing/>
        <w:jc w:val="both"/>
        <w:rPr>
          <w:rFonts w:ascii="Times New Roman" w:hAnsi="Times New Roman" w:cs="Times New Roman"/>
          <w:b/>
          <w:sz w:val="24"/>
          <w:szCs w:val="24"/>
        </w:rPr>
      </w:pPr>
      <w:r w:rsidRPr="00CD7A5A">
        <w:rPr>
          <w:rFonts w:ascii="Times New Roman" w:hAnsi="Times New Roman" w:cs="Times New Roman"/>
          <w:b/>
          <w:sz w:val="24"/>
          <w:szCs w:val="24"/>
        </w:rPr>
        <w:t>RATE OF STOCK TURN-OVER:</w:t>
      </w:r>
    </w:p>
    <w:p w:rsidR="00F149BD" w:rsidRPr="00F149BD" w:rsidRDefault="00D815F4" w:rsidP="00D815F4">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 </w:t>
      </w:r>
      <w:r w:rsidR="00F149BD" w:rsidRPr="00F149BD">
        <w:rPr>
          <w:rFonts w:ascii="Times New Roman" w:hAnsi="Times New Roman" w:cs="Times New Roman"/>
          <w:sz w:val="24"/>
          <w:szCs w:val="24"/>
        </w:rPr>
        <w:t xml:space="preserve">There is a high degree of inverse correlation hip between the quantum of working capital and velocity or speed with which the sale of affected. A firm having as high rate of stock turn </w:t>
      </w:r>
      <w:r w:rsidR="00F149BD" w:rsidRPr="00F149BD">
        <w:rPr>
          <w:rFonts w:ascii="Times New Roman" w:hAnsi="Times New Roman" w:cs="Times New Roman"/>
          <w:sz w:val="24"/>
          <w:szCs w:val="24"/>
        </w:rPr>
        <w:lastRenderedPageBreak/>
        <w:t xml:space="preserve">over will need lower amount of working capital as compare to a firm having allowed rate of </w:t>
      </w:r>
      <w:r w:rsidR="002E3B76" w:rsidRPr="00F149BD">
        <w:rPr>
          <w:rFonts w:ascii="Times New Roman" w:hAnsi="Times New Roman" w:cs="Times New Roman"/>
          <w:sz w:val="24"/>
          <w:szCs w:val="24"/>
        </w:rPr>
        <w:t>turnover</w:t>
      </w:r>
      <w:r w:rsidR="00F149BD" w:rsidRPr="00F149BD">
        <w:rPr>
          <w:rFonts w:ascii="Times New Roman" w:hAnsi="Times New Roman" w:cs="Times New Roman"/>
          <w:sz w:val="24"/>
          <w:szCs w:val="24"/>
        </w:rPr>
        <w:t>.</w:t>
      </w:r>
    </w:p>
    <w:p w:rsidR="00F149BD" w:rsidRPr="00F149BD" w:rsidRDefault="00F149BD" w:rsidP="00EE26AD">
      <w:pPr>
        <w:spacing w:line="360" w:lineRule="auto"/>
        <w:ind w:left="284"/>
        <w:contextualSpacing/>
        <w:jc w:val="both"/>
        <w:rPr>
          <w:rFonts w:ascii="Times New Roman" w:hAnsi="Times New Roman" w:cs="Times New Roman"/>
          <w:sz w:val="24"/>
          <w:szCs w:val="24"/>
        </w:rPr>
      </w:pPr>
    </w:p>
    <w:p w:rsidR="00F149BD" w:rsidRPr="00CD7A5A" w:rsidRDefault="00CD7A5A" w:rsidP="00EE26AD">
      <w:pPr>
        <w:spacing w:line="360" w:lineRule="auto"/>
        <w:contextualSpacing/>
        <w:jc w:val="both"/>
        <w:rPr>
          <w:rFonts w:ascii="Times New Roman" w:hAnsi="Times New Roman" w:cs="Times New Roman"/>
          <w:b/>
          <w:sz w:val="24"/>
          <w:szCs w:val="24"/>
        </w:rPr>
      </w:pPr>
      <w:r>
        <w:rPr>
          <w:rFonts w:ascii="Times New Roman" w:hAnsi="Times New Roman" w:cs="Times New Roman"/>
          <w:sz w:val="24"/>
          <w:szCs w:val="24"/>
        </w:rPr>
        <w:t xml:space="preserve"> </w:t>
      </w:r>
      <w:r w:rsidR="00F149BD" w:rsidRPr="00CD7A5A">
        <w:rPr>
          <w:rFonts w:ascii="Times New Roman" w:hAnsi="Times New Roman" w:cs="Times New Roman"/>
          <w:b/>
          <w:sz w:val="24"/>
          <w:szCs w:val="24"/>
        </w:rPr>
        <w:t>EARNING CAPICITY AND DIVIDENT POLICY:</w:t>
      </w:r>
    </w:p>
    <w:p w:rsidR="00F149BD" w:rsidRPr="00F149BD" w:rsidRDefault="00F149BD" w:rsidP="004F1F26">
      <w:pPr>
        <w:spacing w:line="360" w:lineRule="auto"/>
        <w:contextualSpacing/>
        <w:jc w:val="both"/>
        <w:rPr>
          <w:rFonts w:ascii="Times New Roman" w:hAnsi="Times New Roman" w:cs="Times New Roman"/>
          <w:sz w:val="24"/>
          <w:szCs w:val="24"/>
        </w:rPr>
      </w:pPr>
      <w:r w:rsidRPr="00F149BD">
        <w:rPr>
          <w:rFonts w:ascii="Times New Roman" w:hAnsi="Times New Roman" w:cs="Times New Roman"/>
          <w:sz w:val="24"/>
          <w:szCs w:val="24"/>
        </w:rPr>
        <w:t xml:space="preserve"> Some firms have more earning capacity than other due to quality of their products, monopoly conditions etc. such firms with high earning capacity may generate high cash profits from operations and contribute to their working capital. The dividend policy of a concern also influences the requirement of its working capital.</w:t>
      </w:r>
    </w:p>
    <w:p w:rsidR="00F149BD" w:rsidRPr="00F149BD" w:rsidRDefault="00F149BD" w:rsidP="00EE26AD">
      <w:pPr>
        <w:spacing w:line="360" w:lineRule="auto"/>
        <w:ind w:left="786"/>
        <w:contextualSpacing/>
        <w:jc w:val="both"/>
        <w:rPr>
          <w:rFonts w:ascii="Times New Roman" w:hAnsi="Times New Roman" w:cs="Times New Roman"/>
          <w:sz w:val="24"/>
          <w:szCs w:val="24"/>
        </w:rPr>
      </w:pPr>
    </w:p>
    <w:p w:rsidR="00F149BD" w:rsidRPr="00CD7A5A" w:rsidRDefault="00F149BD" w:rsidP="00EE26AD">
      <w:pPr>
        <w:spacing w:line="360" w:lineRule="auto"/>
        <w:contextualSpacing/>
        <w:jc w:val="both"/>
        <w:rPr>
          <w:rFonts w:ascii="Times New Roman" w:hAnsi="Times New Roman" w:cs="Times New Roman"/>
          <w:b/>
          <w:sz w:val="32"/>
          <w:szCs w:val="24"/>
          <w:u w:val="single"/>
        </w:rPr>
      </w:pPr>
      <w:r w:rsidRPr="00CD7A5A">
        <w:rPr>
          <w:rFonts w:ascii="Times New Roman" w:hAnsi="Times New Roman" w:cs="Times New Roman"/>
          <w:b/>
          <w:sz w:val="32"/>
          <w:szCs w:val="24"/>
          <w:u w:val="single"/>
        </w:rPr>
        <w:t>SOURCES OF WORKING CAPITAL:</w:t>
      </w:r>
    </w:p>
    <w:p w:rsidR="00F149BD" w:rsidRPr="00F149BD" w:rsidRDefault="00F149BD" w:rsidP="00EE26AD">
      <w:pPr>
        <w:spacing w:line="360" w:lineRule="auto"/>
        <w:ind w:left="786"/>
        <w:contextualSpacing/>
        <w:jc w:val="both"/>
        <w:rPr>
          <w:rFonts w:ascii="Times New Roman" w:hAnsi="Times New Roman" w:cs="Times New Roman"/>
          <w:sz w:val="24"/>
          <w:szCs w:val="24"/>
        </w:rPr>
      </w:pPr>
    </w:p>
    <w:p w:rsidR="00F149BD" w:rsidRPr="00F149BD" w:rsidRDefault="00F149BD" w:rsidP="00EA4459">
      <w:pPr>
        <w:spacing w:line="360" w:lineRule="auto"/>
        <w:contextualSpacing/>
        <w:jc w:val="both"/>
        <w:rPr>
          <w:rFonts w:ascii="Times New Roman" w:hAnsi="Times New Roman" w:cs="Times New Roman"/>
          <w:sz w:val="24"/>
          <w:szCs w:val="24"/>
        </w:rPr>
      </w:pPr>
      <w:r w:rsidRPr="00F149BD">
        <w:rPr>
          <w:rFonts w:ascii="Times New Roman" w:hAnsi="Times New Roman" w:cs="Times New Roman"/>
          <w:sz w:val="24"/>
          <w:szCs w:val="24"/>
        </w:rPr>
        <w:t xml:space="preserve">  A business firms has vertical of sources to meet its financial requirement in selecting of particular sources a financial manager has to consider the merit and demerit of the each sources in context constraints.</w:t>
      </w:r>
    </w:p>
    <w:p w:rsidR="00EE26AD" w:rsidRDefault="00F149BD" w:rsidP="00EA4459">
      <w:pPr>
        <w:spacing w:line="360" w:lineRule="auto"/>
        <w:contextualSpacing/>
        <w:jc w:val="both"/>
        <w:rPr>
          <w:rFonts w:ascii="Times New Roman" w:hAnsi="Times New Roman" w:cs="Times New Roman"/>
          <w:sz w:val="24"/>
          <w:szCs w:val="24"/>
        </w:rPr>
      </w:pPr>
      <w:r w:rsidRPr="00F149BD">
        <w:rPr>
          <w:rFonts w:ascii="Times New Roman" w:hAnsi="Times New Roman" w:cs="Times New Roman"/>
          <w:sz w:val="24"/>
          <w:szCs w:val="24"/>
        </w:rPr>
        <w:t>The sources of finance for working capital may be said to fall into four categories namely:</w:t>
      </w:r>
    </w:p>
    <w:p w:rsidR="00EA4459" w:rsidRPr="00F149BD" w:rsidRDefault="00EA4459" w:rsidP="00EA4459">
      <w:pPr>
        <w:spacing w:line="360" w:lineRule="auto"/>
        <w:contextualSpacing/>
        <w:jc w:val="both"/>
        <w:rPr>
          <w:rFonts w:ascii="Times New Roman" w:hAnsi="Times New Roman" w:cs="Times New Roman"/>
          <w:sz w:val="24"/>
          <w:szCs w:val="24"/>
        </w:rPr>
      </w:pPr>
    </w:p>
    <w:p w:rsidR="00F149BD" w:rsidRPr="00F149BD" w:rsidRDefault="00F149BD" w:rsidP="004F6780">
      <w:pPr>
        <w:numPr>
          <w:ilvl w:val="0"/>
          <w:numId w:val="5"/>
        </w:numPr>
        <w:spacing w:line="360" w:lineRule="auto"/>
        <w:contextualSpacing/>
        <w:jc w:val="both"/>
        <w:rPr>
          <w:rFonts w:ascii="Times New Roman" w:hAnsi="Times New Roman" w:cs="Times New Roman"/>
          <w:sz w:val="24"/>
          <w:szCs w:val="24"/>
        </w:rPr>
      </w:pPr>
      <w:r w:rsidRPr="00F149BD">
        <w:rPr>
          <w:rFonts w:ascii="Times New Roman" w:hAnsi="Times New Roman" w:cs="Times New Roman"/>
          <w:sz w:val="24"/>
          <w:szCs w:val="24"/>
        </w:rPr>
        <w:t>Long-term internal sources.</w:t>
      </w:r>
    </w:p>
    <w:p w:rsidR="00F149BD" w:rsidRPr="00F149BD" w:rsidRDefault="00F149BD" w:rsidP="004F6780">
      <w:pPr>
        <w:numPr>
          <w:ilvl w:val="0"/>
          <w:numId w:val="5"/>
        </w:numPr>
        <w:spacing w:line="360" w:lineRule="auto"/>
        <w:contextualSpacing/>
        <w:jc w:val="both"/>
        <w:rPr>
          <w:rFonts w:ascii="Times New Roman" w:hAnsi="Times New Roman" w:cs="Times New Roman"/>
          <w:sz w:val="24"/>
          <w:szCs w:val="24"/>
        </w:rPr>
      </w:pPr>
      <w:r w:rsidRPr="00F149BD">
        <w:rPr>
          <w:rFonts w:ascii="Times New Roman" w:hAnsi="Times New Roman" w:cs="Times New Roman"/>
          <w:sz w:val="24"/>
          <w:szCs w:val="24"/>
        </w:rPr>
        <w:t>Long-term external sources.</w:t>
      </w:r>
    </w:p>
    <w:p w:rsidR="00F149BD" w:rsidRPr="00F149BD" w:rsidRDefault="00F149BD" w:rsidP="004F6780">
      <w:pPr>
        <w:numPr>
          <w:ilvl w:val="0"/>
          <w:numId w:val="5"/>
        </w:numPr>
        <w:spacing w:line="360" w:lineRule="auto"/>
        <w:contextualSpacing/>
        <w:jc w:val="both"/>
        <w:rPr>
          <w:rFonts w:ascii="Times New Roman" w:hAnsi="Times New Roman" w:cs="Times New Roman"/>
          <w:sz w:val="24"/>
          <w:szCs w:val="24"/>
        </w:rPr>
      </w:pPr>
      <w:r w:rsidRPr="00F149BD">
        <w:rPr>
          <w:rFonts w:ascii="Times New Roman" w:hAnsi="Times New Roman" w:cs="Times New Roman"/>
          <w:sz w:val="24"/>
          <w:szCs w:val="24"/>
        </w:rPr>
        <w:t>Short-term internal sources.</w:t>
      </w:r>
    </w:p>
    <w:p w:rsidR="00F149BD" w:rsidRDefault="00F149BD" w:rsidP="004F6780">
      <w:pPr>
        <w:numPr>
          <w:ilvl w:val="0"/>
          <w:numId w:val="5"/>
        </w:numPr>
        <w:spacing w:line="360" w:lineRule="auto"/>
        <w:contextualSpacing/>
        <w:jc w:val="both"/>
        <w:rPr>
          <w:rFonts w:ascii="Times New Roman" w:hAnsi="Times New Roman" w:cs="Times New Roman"/>
          <w:sz w:val="24"/>
          <w:szCs w:val="24"/>
        </w:rPr>
      </w:pPr>
      <w:r w:rsidRPr="00F149BD">
        <w:rPr>
          <w:rFonts w:ascii="Times New Roman" w:hAnsi="Times New Roman" w:cs="Times New Roman"/>
          <w:sz w:val="24"/>
          <w:szCs w:val="24"/>
        </w:rPr>
        <w:t>Short-term external sources.</w:t>
      </w:r>
    </w:p>
    <w:p w:rsidR="00EA4459" w:rsidRPr="00F149BD" w:rsidRDefault="00EA4459" w:rsidP="00EA4459">
      <w:pPr>
        <w:spacing w:line="360" w:lineRule="auto"/>
        <w:ind w:left="786"/>
        <w:contextualSpacing/>
        <w:jc w:val="both"/>
        <w:rPr>
          <w:rFonts w:ascii="Times New Roman" w:hAnsi="Times New Roman" w:cs="Times New Roman"/>
          <w:sz w:val="24"/>
          <w:szCs w:val="24"/>
        </w:rPr>
      </w:pPr>
    </w:p>
    <w:p w:rsidR="00EA4459" w:rsidRPr="00F149BD" w:rsidRDefault="00F149BD" w:rsidP="004F1F26">
      <w:pPr>
        <w:spacing w:line="360" w:lineRule="auto"/>
        <w:contextualSpacing/>
        <w:jc w:val="both"/>
        <w:rPr>
          <w:rFonts w:ascii="Times New Roman" w:hAnsi="Times New Roman" w:cs="Times New Roman"/>
          <w:sz w:val="24"/>
          <w:szCs w:val="24"/>
        </w:rPr>
      </w:pPr>
      <w:r w:rsidRPr="00F149BD">
        <w:rPr>
          <w:rFonts w:ascii="Times New Roman" w:hAnsi="Times New Roman" w:cs="Times New Roman"/>
          <w:sz w:val="24"/>
          <w:szCs w:val="24"/>
        </w:rPr>
        <w:t>Each of this can be further divided as follows:</w:t>
      </w:r>
    </w:p>
    <w:p w:rsidR="00F149BD" w:rsidRPr="00F149BD" w:rsidRDefault="00F149BD" w:rsidP="004F6780">
      <w:pPr>
        <w:numPr>
          <w:ilvl w:val="0"/>
          <w:numId w:val="22"/>
        </w:numPr>
        <w:spacing w:line="360" w:lineRule="auto"/>
        <w:contextualSpacing/>
        <w:jc w:val="both"/>
        <w:rPr>
          <w:rFonts w:ascii="Times New Roman" w:hAnsi="Times New Roman" w:cs="Times New Roman"/>
          <w:sz w:val="24"/>
          <w:szCs w:val="24"/>
        </w:rPr>
      </w:pPr>
      <w:r w:rsidRPr="00F149BD">
        <w:rPr>
          <w:rFonts w:ascii="Times New Roman" w:hAnsi="Times New Roman" w:cs="Times New Roman"/>
          <w:sz w:val="24"/>
          <w:szCs w:val="24"/>
        </w:rPr>
        <w:t>Long-term internal sources:</w:t>
      </w:r>
    </w:p>
    <w:p w:rsidR="00F149BD" w:rsidRPr="00F149BD" w:rsidRDefault="00F149BD" w:rsidP="004F6780">
      <w:pPr>
        <w:numPr>
          <w:ilvl w:val="0"/>
          <w:numId w:val="6"/>
        </w:numPr>
        <w:spacing w:line="360" w:lineRule="auto"/>
        <w:contextualSpacing/>
        <w:jc w:val="both"/>
        <w:rPr>
          <w:rFonts w:ascii="Times New Roman" w:hAnsi="Times New Roman" w:cs="Times New Roman"/>
          <w:sz w:val="24"/>
          <w:szCs w:val="24"/>
        </w:rPr>
      </w:pPr>
      <w:r w:rsidRPr="00F149BD">
        <w:rPr>
          <w:rFonts w:ascii="Times New Roman" w:hAnsi="Times New Roman" w:cs="Times New Roman"/>
          <w:sz w:val="24"/>
          <w:szCs w:val="24"/>
        </w:rPr>
        <w:t>Retained earnings</w:t>
      </w:r>
    </w:p>
    <w:p w:rsidR="00EE26AD" w:rsidRPr="00EA4459" w:rsidRDefault="00F149BD" w:rsidP="004F6780">
      <w:pPr>
        <w:numPr>
          <w:ilvl w:val="0"/>
          <w:numId w:val="6"/>
        </w:numPr>
        <w:spacing w:line="360" w:lineRule="auto"/>
        <w:contextualSpacing/>
        <w:jc w:val="both"/>
        <w:rPr>
          <w:rFonts w:ascii="Times New Roman" w:hAnsi="Times New Roman" w:cs="Times New Roman"/>
          <w:sz w:val="24"/>
          <w:szCs w:val="24"/>
        </w:rPr>
      </w:pPr>
      <w:r w:rsidRPr="00F149BD">
        <w:rPr>
          <w:rFonts w:ascii="Times New Roman" w:hAnsi="Times New Roman" w:cs="Times New Roman"/>
          <w:sz w:val="24"/>
          <w:szCs w:val="24"/>
        </w:rPr>
        <w:t>Depreciation provisions</w:t>
      </w:r>
    </w:p>
    <w:p w:rsidR="00F149BD" w:rsidRPr="00F149BD" w:rsidRDefault="00F149BD" w:rsidP="004F6780">
      <w:pPr>
        <w:numPr>
          <w:ilvl w:val="0"/>
          <w:numId w:val="22"/>
        </w:numPr>
        <w:spacing w:line="360" w:lineRule="auto"/>
        <w:contextualSpacing/>
        <w:jc w:val="both"/>
        <w:rPr>
          <w:rFonts w:ascii="Times New Roman" w:hAnsi="Times New Roman" w:cs="Times New Roman"/>
          <w:sz w:val="24"/>
          <w:szCs w:val="24"/>
        </w:rPr>
      </w:pPr>
      <w:r w:rsidRPr="00F149BD">
        <w:rPr>
          <w:rFonts w:ascii="Times New Roman" w:hAnsi="Times New Roman" w:cs="Times New Roman"/>
          <w:sz w:val="24"/>
          <w:szCs w:val="24"/>
        </w:rPr>
        <w:t>Long-term external sources:</w:t>
      </w:r>
    </w:p>
    <w:p w:rsidR="00F149BD" w:rsidRPr="00F149BD" w:rsidRDefault="00F149BD" w:rsidP="004F6780">
      <w:pPr>
        <w:numPr>
          <w:ilvl w:val="0"/>
          <w:numId w:val="7"/>
        </w:numPr>
        <w:spacing w:line="360" w:lineRule="auto"/>
        <w:contextualSpacing/>
        <w:jc w:val="both"/>
        <w:rPr>
          <w:rFonts w:ascii="Times New Roman" w:hAnsi="Times New Roman" w:cs="Times New Roman"/>
          <w:sz w:val="24"/>
          <w:szCs w:val="24"/>
        </w:rPr>
      </w:pPr>
      <w:r w:rsidRPr="00F149BD">
        <w:rPr>
          <w:rFonts w:ascii="Times New Roman" w:hAnsi="Times New Roman" w:cs="Times New Roman"/>
          <w:sz w:val="24"/>
          <w:szCs w:val="24"/>
        </w:rPr>
        <w:t>Debenture</w:t>
      </w:r>
    </w:p>
    <w:p w:rsidR="00F149BD" w:rsidRPr="00F149BD" w:rsidRDefault="00F149BD" w:rsidP="004F6780">
      <w:pPr>
        <w:numPr>
          <w:ilvl w:val="0"/>
          <w:numId w:val="7"/>
        </w:numPr>
        <w:spacing w:line="360" w:lineRule="auto"/>
        <w:contextualSpacing/>
        <w:jc w:val="both"/>
        <w:rPr>
          <w:rFonts w:ascii="Times New Roman" w:hAnsi="Times New Roman" w:cs="Times New Roman"/>
          <w:sz w:val="24"/>
          <w:szCs w:val="24"/>
        </w:rPr>
      </w:pPr>
      <w:r w:rsidRPr="00F149BD">
        <w:rPr>
          <w:rFonts w:ascii="Times New Roman" w:hAnsi="Times New Roman" w:cs="Times New Roman"/>
          <w:sz w:val="24"/>
          <w:szCs w:val="24"/>
        </w:rPr>
        <w:t>Long-term loans from financial institutions including commercial banks</w:t>
      </w:r>
    </w:p>
    <w:p w:rsidR="00F149BD" w:rsidRPr="00F149BD" w:rsidRDefault="00F149BD" w:rsidP="004F6780">
      <w:pPr>
        <w:numPr>
          <w:ilvl w:val="0"/>
          <w:numId w:val="22"/>
        </w:numPr>
        <w:spacing w:line="360" w:lineRule="auto"/>
        <w:contextualSpacing/>
        <w:jc w:val="both"/>
        <w:rPr>
          <w:rFonts w:ascii="Times New Roman" w:hAnsi="Times New Roman" w:cs="Times New Roman"/>
          <w:sz w:val="24"/>
          <w:szCs w:val="24"/>
        </w:rPr>
      </w:pPr>
      <w:r w:rsidRPr="00F149BD">
        <w:rPr>
          <w:rFonts w:ascii="Times New Roman" w:hAnsi="Times New Roman" w:cs="Times New Roman"/>
          <w:sz w:val="24"/>
          <w:szCs w:val="24"/>
        </w:rPr>
        <w:t>Short-term internal sources:</w:t>
      </w:r>
    </w:p>
    <w:p w:rsidR="00F149BD" w:rsidRPr="00F149BD" w:rsidRDefault="00F149BD" w:rsidP="004F6780">
      <w:pPr>
        <w:numPr>
          <w:ilvl w:val="0"/>
          <w:numId w:val="8"/>
        </w:numPr>
        <w:spacing w:line="360" w:lineRule="auto"/>
        <w:contextualSpacing/>
        <w:jc w:val="both"/>
        <w:rPr>
          <w:rFonts w:ascii="Times New Roman" w:hAnsi="Times New Roman" w:cs="Times New Roman"/>
          <w:sz w:val="24"/>
          <w:szCs w:val="24"/>
        </w:rPr>
      </w:pPr>
      <w:r w:rsidRPr="00F149BD">
        <w:rPr>
          <w:rFonts w:ascii="Times New Roman" w:hAnsi="Times New Roman" w:cs="Times New Roman"/>
          <w:sz w:val="24"/>
          <w:szCs w:val="24"/>
        </w:rPr>
        <w:t>Divided provision</w:t>
      </w:r>
    </w:p>
    <w:p w:rsidR="00F149BD" w:rsidRPr="00F149BD" w:rsidRDefault="00F149BD" w:rsidP="004F6780">
      <w:pPr>
        <w:numPr>
          <w:ilvl w:val="0"/>
          <w:numId w:val="8"/>
        </w:numPr>
        <w:spacing w:line="360" w:lineRule="auto"/>
        <w:contextualSpacing/>
        <w:jc w:val="both"/>
        <w:rPr>
          <w:rFonts w:ascii="Times New Roman" w:hAnsi="Times New Roman" w:cs="Times New Roman"/>
          <w:sz w:val="24"/>
          <w:szCs w:val="24"/>
        </w:rPr>
      </w:pPr>
      <w:r w:rsidRPr="00F149BD">
        <w:rPr>
          <w:rFonts w:ascii="Times New Roman" w:hAnsi="Times New Roman" w:cs="Times New Roman"/>
          <w:sz w:val="24"/>
          <w:szCs w:val="24"/>
        </w:rPr>
        <w:t>Tax provision</w:t>
      </w:r>
    </w:p>
    <w:p w:rsidR="00F149BD" w:rsidRPr="00F149BD" w:rsidRDefault="00F149BD" w:rsidP="004F6780">
      <w:pPr>
        <w:numPr>
          <w:ilvl w:val="0"/>
          <w:numId w:val="22"/>
        </w:numPr>
        <w:spacing w:line="360" w:lineRule="auto"/>
        <w:contextualSpacing/>
        <w:jc w:val="both"/>
        <w:rPr>
          <w:rFonts w:ascii="Times New Roman" w:hAnsi="Times New Roman" w:cs="Times New Roman"/>
          <w:sz w:val="24"/>
          <w:szCs w:val="24"/>
        </w:rPr>
      </w:pPr>
      <w:r w:rsidRPr="00F149BD">
        <w:rPr>
          <w:rFonts w:ascii="Times New Roman" w:hAnsi="Times New Roman" w:cs="Times New Roman"/>
          <w:sz w:val="24"/>
          <w:szCs w:val="24"/>
        </w:rPr>
        <w:lastRenderedPageBreak/>
        <w:t>Short-term external sources:</w:t>
      </w:r>
    </w:p>
    <w:p w:rsidR="00F149BD" w:rsidRPr="00F149BD" w:rsidRDefault="00F149BD" w:rsidP="004F6780">
      <w:pPr>
        <w:numPr>
          <w:ilvl w:val="0"/>
          <w:numId w:val="9"/>
        </w:numPr>
        <w:spacing w:line="360" w:lineRule="auto"/>
        <w:contextualSpacing/>
        <w:jc w:val="both"/>
        <w:rPr>
          <w:rFonts w:ascii="Times New Roman" w:hAnsi="Times New Roman" w:cs="Times New Roman"/>
          <w:sz w:val="24"/>
          <w:szCs w:val="24"/>
        </w:rPr>
      </w:pPr>
      <w:r w:rsidRPr="00F149BD">
        <w:rPr>
          <w:rFonts w:ascii="Times New Roman" w:hAnsi="Times New Roman" w:cs="Times New Roman"/>
          <w:sz w:val="24"/>
          <w:szCs w:val="24"/>
        </w:rPr>
        <w:t>Trade credit</w:t>
      </w:r>
    </w:p>
    <w:p w:rsidR="00F149BD" w:rsidRPr="00F149BD" w:rsidRDefault="00F149BD" w:rsidP="004F6780">
      <w:pPr>
        <w:numPr>
          <w:ilvl w:val="0"/>
          <w:numId w:val="9"/>
        </w:numPr>
        <w:spacing w:line="360" w:lineRule="auto"/>
        <w:contextualSpacing/>
        <w:jc w:val="both"/>
        <w:rPr>
          <w:rFonts w:ascii="Times New Roman" w:hAnsi="Times New Roman" w:cs="Times New Roman"/>
          <w:sz w:val="24"/>
          <w:szCs w:val="24"/>
        </w:rPr>
      </w:pPr>
      <w:r w:rsidRPr="00F149BD">
        <w:rPr>
          <w:rFonts w:ascii="Times New Roman" w:hAnsi="Times New Roman" w:cs="Times New Roman"/>
          <w:sz w:val="24"/>
          <w:szCs w:val="24"/>
        </w:rPr>
        <w:t>Bank credit</w:t>
      </w:r>
    </w:p>
    <w:p w:rsidR="00F149BD" w:rsidRPr="00F149BD" w:rsidRDefault="00F149BD" w:rsidP="004F6780">
      <w:pPr>
        <w:numPr>
          <w:ilvl w:val="0"/>
          <w:numId w:val="9"/>
        </w:numPr>
        <w:spacing w:line="360" w:lineRule="auto"/>
        <w:contextualSpacing/>
        <w:jc w:val="both"/>
        <w:rPr>
          <w:rFonts w:ascii="Times New Roman" w:hAnsi="Times New Roman" w:cs="Times New Roman"/>
          <w:sz w:val="24"/>
          <w:szCs w:val="24"/>
        </w:rPr>
      </w:pPr>
      <w:r w:rsidRPr="00F149BD">
        <w:rPr>
          <w:rFonts w:ascii="Times New Roman" w:hAnsi="Times New Roman" w:cs="Times New Roman"/>
          <w:sz w:val="24"/>
          <w:szCs w:val="24"/>
        </w:rPr>
        <w:t>Public deposit</w:t>
      </w:r>
    </w:p>
    <w:p w:rsidR="00F149BD" w:rsidRPr="00F149BD" w:rsidRDefault="00F149BD" w:rsidP="004F6780">
      <w:pPr>
        <w:numPr>
          <w:ilvl w:val="0"/>
          <w:numId w:val="9"/>
        </w:numPr>
        <w:spacing w:line="360" w:lineRule="auto"/>
        <w:contextualSpacing/>
        <w:jc w:val="both"/>
        <w:rPr>
          <w:rFonts w:ascii="Times New Roman" w:hAnsi="Times New Roman" w:cs="Times New Roman"/>
          <w:sz w:val="24"/>
          <w:szCs w:val="24"/>
        </w:rPr>
      </w:pPr>
      <w:r w:rsidRPr="00F149BD">
        <w:rPr>
          <w:rFonts w:ascii="Times New Roman" w:hAnsi="Times New Roman" w:cs="Times New Roman"/>
          <w:sz w:val="24"/>
          <w:szCs w:val="24"/>
        </w:rPr>
        <w:t>Commercial papers</w:t>
      </w:r>
    </w:p>
    <w:p w:rsidR="00F149BD" w:rsidRPr="00F149BD" w:rsidRDefault="00F149BD" w:rsidP="004F6780">
      <w:pPr>
        <w:numPr>
          <w:ilvl w:val="0"/>
          <w:numId w:val="9"/>
        </w:numPr>
        <w:spacing w:line="360" w:lineRule="auto"/>
        <w:contextualSpacing/>
        <w:jc w:val="both"/>
        <w:rPr>
          <w:rFonts w:ascii="Times New Roman" w:hAnsi="Times New Roman" w:cs="Times New Roman"/>
          <w:sz w:val="24"/>
          <w:szCs w:val="24"/>
        </w:rPr>
      </w:pPr>
      <w:r w:rsidRPr="00F149BD">
        <w:rPr>
          <w:rFonts w:ascii="Times New Roman" w:hAnsi="Times New Roman" w:cs="Times New Roman"/>
          <w:sz w:val="24"/>
          <w:szCs w:val="24"/>
        </w:rPr>
        <w:t xml:space="preserve">Miscellaneous source such as deposit from </w:t>
      </w:r>
      <w:r w:rsidR="00CE25C8" w:rsidRPr="00F149BD">
        <w:rPr>
          <w:rFonts w:ascii="Times New Roman" w:hAnsi="Times New Roman" w:cs="Times New Roman"/>
          <w:sz w:val="24"/>
          <w:szCs w:val="24"/>
        </w:rPr>
        <w:t>stock</w:t>
      </w:r>
      <w:r w:rsidR="00CE25C8">
        <w:rPr>
          <w:rFonts w:ascii="Times New Roman" w:hAnsi="Times New Roman" w:cs="Times New Roman"/>
          <w:sz w:val="24"/>
          <w:szCs w:val="24"/>
        </w:rPr>
        <w:t xml:space="preserve"> </w:t>
      </w:r>
      <w:r w:rsidR="00CE25C8" w:rsidRPr="00F149BD">
        <w:rPr>
          <w:rFonts w:ascii="Times New Roman" w:hAnsi="Times New Roman" w:cs="Times New Roman"/>
          <w:sz w:val="24"/>
          <w:szCs w:val="24"/>
        </w:rPr>
        <w:t>list</w:t>
      </w:r>
      <w:r w:rsidRPr="00F149BD">
        <w:rPr>
          <w:rFonts w:ascii="Times New Roman" w:hAnsi="Times New Roman" w:cs="Times New Roman"/>
          <w:sz w:val="24"/>
          <w:szCs w:val="24"/>
        </w:rPr>
        <w:t>, contractors etc.</w:t>
      </w:r>
    </w:p>
    <w:p w:rsidR="00F149BD" w:rsidRPr="00F149BD" w:rsidRDefault="00F149BD" w:rsidP="00EE26AD">
      <w:pPr>
        <w:spacing w:line="360" w:lineRule="auto"/>
        <w:jc w:val="both"/>
        <w:rPr>
          <w:rFonts w:ascii="Times New Roman" w:hAnsi="Times New Roman" w:cs="Times New Roman"/>
          <w:sz w:val="24"/>
          <w:szCs w:val="24"/>
        </w:rPr>
      </w:pPr>
    </w:p>
    <w:p w:rsidR="00F149BD" w:rsidRPr="00CD7A5A" w:rsidRDefault="00F149BD" w:rsidP="00EE26AD">
      <w:pPr>
        <w:spacing w:line="360" w:lineRule="auto"/>
        <w:jc w:val="both"/>
        <w:rPr>
          <w:rFonts w:ascii="Times New Roman" w:hAnsi="Times New Roman" w:cs="Times New Roman"/>
          <w:b/>
          <w:sz w:val="32"/>
          <w:szCs w:val="24"/>
          <w:u w:val="single"/>
        </w:rPr>
      </w:pPr>
      <w:r w:rsidRPr="00CD7A5A">
        <w:rPr>
          <w:rFonts w:ascii="Times New Roman" w:hAnsi="Times New Roman" w:cs="Times New Roman"/>
          <w:b/>
          <w:sz w:val="32"/>
          <w:szCs w:val="24"/>
          <w:u w:val="single"/>
        </w:rPr>
        <w:t>FORECAST ESTIMATE OF WORKING CAPITAL REQUIREMENT:</w:t>
      </w:r>
    </w:p>
    <w:p w:rsidR="00EA4459" w:rsidRDefault="004F1F26" w:rsidP="00EE26A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149BD" w:rsidRPr="00F149BD">
        <w:rPr>
          <w:rFonts w:ascii="Times New Roman" w:hAnsi="Times New Roman" w:cs="Times New Roman"/>
          <w:sz w:val="24"/>
          <w:szCs w:val="24"/>
        </w:rPr>
        <w:t>Working capital is the life blood and controlling nerve centre of business. No business can be successfully turned without amount of working capital. Thus for proper functioning of a business the day to day payments will have to be met and so, the management should access the required for working capital purpose constantly while doing so all the factors that influence the requirements of funds will be scrutinized and estimate for an efficient performance will taken be made, it will also help in working capital if necessary later it could be compared with cultural.</w:t>
      </w:r>
    </w:p>
    <w:p w:rsidR="004F1F26" w:rsidRPr="00F149BD" w:rsidRDefault="004F1F26" w:rsidP="00EE26AD">
      <w:pPr>
        <w:spacing w:line="360" w:lineRule="auto"/>
        <w:jc w:val="both"/>
        <w:rPr>
          <w:rFonts w:ascii="Times New Roman" w:hAnsi="Times New Roman" w:cs="Times New Roman"/>
          <w:sz w:val="24"/>
          <w:szCs w:val="24"/>
        </w:rPr>
      </w:pPr>
    </w:p>
    <w:p w:rsidR="00F149BD" w:rsidRPr="00F149BD" w:rsidRDefault="00F149BD" w:rsidP="004F1F26">
      <w:pPr>
        <w:spacing w:line="360" w:lineRule="auto"/>
        <w:jc w:val="both"/>
        <w:rPr>
          <w:rFonts w:ascii="Times New Roman" w:hAnsi="Times New Roman" w:cs="Times New Roman"/>
          <w:sz w:val="24"/>
          <w:szCs w:val="24"/>
        </w:rPr>
      </w:pPr>
      <w:r w:rsidRPr="00F149BD">
        <w:rPr>
          <w:rFonts w:ascii="Times New Roman" w:hAnsi="Times New Roman" w:cs="Times New Roman"/>
          <w:sz w:val="24"/>
          <w:szCs w:val="24"/>
        </w:rPr>
        <w:t>Factors requiring consideration while estimating working capital:</w:t>
      </w:r>
    </w:p>
    <w:p w:rsidR="00F149BD" w:rsidRPr="00F149BD" w:rsidRDefault="00F149BD" w:rsidP="004F6780">
      <w:pPr>
        <w:numPr>
          <w:ilvl w:val="0"/>
          <w:numId w:val="10"/>
        </w:numPr>
        <w:spacing w:line="360" w:lineRule="auto"/>
        <w:contextualSpacing/>
        <w:jc w:val="both"/>
        <w:rPr>
          <w:rFonts w:ascii="Times New Roman" w:hAnsi="Times New Roman" w:cs="Times New Roman"/>
          <w:sz w:val="24"/>
          <w:szCs w:val="24"/>
        </w:rPr>
      </w:pPr>
      <w:r w:rsidRPr="00F149BD">
        <w:rPr>
          <w:rFonts w:ascii="Times New Roman" w:hAnsi="Times New Roman" w:cs="Times New Roman"/>
          <w:sz w:val="24"/>
          <w:szCs w:val="24"/>
        </w:rPr>
        <w:t>Total cost incurred on materials, wages, and over heads.</w:t>
      </w:r>
    </w:p>
    <w:p w:rsidR="00F149BD" w:rsidRPr="00F149BD" w:rsidRDefault="00F149BD" w:rsidP="004F6780">
      <w:pPr>
        <w:numPr>
          <w:ilvl w:val="0"/>
          <w:numId w:val="10"/>
        </w:numPr>
        <w:spacing w:line="360" w:lineRule="auto"/>
        <w:contextualSpacing/>
        <w:jc w:val="both"/>
        <w:rPr>
          <w:rFonts w:ascii="Times New Roman" w:hAnsi="Times New Roman" w:cs="Times New Roman"/>
          <w:sz w:val="24"/>
          <w:szCs w:val="24"/>
        </w:rPr>
      </w:pPr>
      <w:r w:rsidRPr="00F149BD">
        <w:rPr>
          <w:rFonts w:ascii="Times New Roman" w:hAnsi="Times New Roman" w:cs="Times New Roman"/>
          <w:sz w:val="24"/>
          <w:szCs w:val="24"/>
        </w:rPr>
        <w:t>The length of time for which raw materials are to remain in stores before they are issued for production.</w:t>
      </w:r>
    </w:p>
    <w:p w:rsidR="00F149BD" w:rsidRPr="00F149BD" w:rsidRDefault="00F149BD" w:rsidP="004F6780">
      <w:pPr>
        <w:numPr>
          <w:ilvl w:val="0"/>
          <w:numId w:val="10"/>
        </w:numPr>
        <w:spacing w:line="360" w:lineRule="auto"/>
        <w:contextualSpacing/>
        <w:jc w:val="both"/>
        <w:rPr>
          <w:rFonts w:ascii="Times New Roman" w:hAnsi="Times New Roman" w:cs="Times New Roman"/>
          <w:sz w:val="24"/>
          <w:szCs w:val="24"/>
        </w:rPr>
      </w:pPr>
      <w:r w:rsidRPr="00F149BD">
        <w:rPr>
          <w:rFonts w:ascii="Times New Roman" w:hAnsi="Times New Roman" w:cs="Times New Roman"/>
          <w:sz w:val="24"/>
          <w:szCs w:val="24"/>
        </w:rPr>
        <w:t>The length of the production cycle or working progress I.e., the time taken for conversion or raw materials into finished goods.</w:t>
      </w:r>
    </w:p>
    <w:p w:rsidR="00F149BD" w:rsidRPr="00F149BD" w:rsidRDefault="00F149BD" w:rsidP="004F6780">
      <w:pPr>
        <w:numPr>
          <w:ilvl w:val="0"/>
          <w:numId w:val="10"/>
        </w:numPr>
        <w:spacing w:line="360" w:lineRule="auto"/>
        <w:contextualSpacing/>
        <w:jc w:val="both"/>
        <w:rPr>
          <w:rFonts w:ascii="Times New Roman" w:hAnsi="Times New Roman" w:cs="Times New Roman"/>
          <w:sz w:val="24"/>
          <w:szCs w:val="24"/>
        </w:rPr>
      </w:pPr>
      <w:r w:rsidRPr="00F149BD">
        <w:rPr>
          <w:rFonts w:ascii="Times New Roman" w:hAnsi="Times New Roman" w:cs="Times New Roman"/>
          <w:sz w:val="24"/>
          <w:szCs w:val="24"/>
        </w:rPr>
        <w:t>The length of sales cycle during which finished goods are to be kept waiting for sales in the warehouse.</w:t>
      </w:r>
    </w:p>
    <w:p w:rsidR="00F149BD" w:rsidRPr="00F149BD" w:rsidRDefault="00F149BD" w:rsidP="004F6780">
      <w:pPr>
        <w:numPr>
          <w:ilvl w:val="0"/>
          <w:numId w:val="10"/>
        </w:numPr>
        <w:spacing w:line="360" w:lineRule="auto"/>
        <w:contextualSpacing/>
        <w:jc w:val="both"/>
        <w:rPr>
          <w:rFonts w:ascii="Times New Roman" w:hAnsi="Times New Roman" w:cs="Times New Roman"/>
          <w:sz w:val="24"/>
          <w:szCs w:val="24"/>
        </w:rPr>
      </w:pPr>
      <w:r w:rsidRPr="00F149BD">
        <w:rPr>
          <w:rFonts w:ascii="Times New Roman" w:hAnsi="Times New Roman" w:cs="Times New Roman"/>
          <w:sz w:val="24"/>
          <w:szCs w:val="24"/>
        </w:rPr>
        <w:t>The average period of credit allowed to customers.</w:t>
      </w:r>
    </w:p>
    <w:p w:rsidR="00F149BD" w:rsidRPr="00F149BD" w:rsidRDefault="00F149BD" w:rsidP="004F6780">
      <w:pPr>
        <w:numPr>
          <w:ilvl w:val="0"/>
          <w:numId w:val="10"/>
        </w:numPr>
        <w:spacing w:line="360" w:lineRule="auto"/>
        <w:contextualSpacing/>
        <w:jc w:val="both"/>
        <w:rPr>
          <w:rFonts w:ascii="Times New Roman" w:hAnsi="Times New Roman" w:cs="Times New Roman"/>
          <w:sz w:val="24"/>
          <w:szCs w:val="24"/>
        </w:rPr>
      </w:pPr>
      <w:r w:rsidRPr="00F149BD">
        <w:rPr>
          <w:rFonts w:ascii="Times New Roman" w:hAnsi="Times New Roman" w:cs="Times New Roman"/>
          <w:sz w:val="24"/>
          <w:szCs w:val="24"/>
        </w:rPr>
        <w:t>The amount of cash required for paying day to day expense of the business.</w:t>
      </w:r>
    </w:p>
    <w:p w:rsidR="00F149BD" w:rsidRPr="00F149BD" w:rsidRDefault="00F149BD" w:rsidP="004F6780">
      <w:pPr>
        <w:numPr>
          <w:ilvl w:val="0"/>
          <w:numId w:val="10"/>
        </w:numPr>
        <w:spacing w:line="360" w:lineRule="auto"/>
        <w:contextualSpacing/>
        <w:jc w:val="both"/>
        <w:rPr>
          <w:rFonts w:ascii="Times New Roman" w:hAnsi="Times New Roman" w:cs="Times New Roman"/>
          <w:sz w:val="24"/>
          <w:szCs w:val="24"/>
        </w:rPr>
      </w:pPr>
      <w:r w:rsidRPr="00F149BD">
        <w:rPr>
          <w:rFonts w:ascii="Times New Roman" w:hAnsi="Times New Roman" w:cs="Times New Roman"/>
          <w:sz w:val="24"/>
          <w:szCs w:val="24"/>
        </w:rPr>
        <w:lastRenderedPageBreak/>
        <w:t>The average amount of cash required for making advance payments if any.</w:t>
      </w:r>
    </w:p>
    <w:p w:rsidR="00F149BD" w:rsidRPr="00F149BD" w:rsidRDefault="00F149BD" w:rsidP="004F6780">
      <w:pPr>
        <w:numPr>
          <w:ilvl w:val="0"/>
          <w:numId w:val="10"/>
        </w:numPr>
        <w:spacing w:line="360" w:lineRule="auto"/>
        <w:contextualSpacing/>
        <w:jc w:val="both"/>
        <w:rPr>
          <w:rFonts w:ascii="Times New Roman" w:hAnsi="Times New Roman" w:cs="Times New Roman"/>
          <w:sz w:val="24"/>
          <w:szCs w:val="24"/>
        </w:rPr>
      </w:pPr>
      <w:r w:rsidRPr="00F149BD">
        <w:rPr>
          <w:rFonts w:ascii="Times New Roman" w:hAnsi="Times New Roman" w:cs="Times New Roman"/>
          <w:sz w:val="24"/>
          <w:szCs w:val="24"/>
        </w:rPr>
        <w:t>The average credit period expected to be allowed by suppliers.</w:t>
      </w:r>
    </w:p>
    <w:p w:rsidR="00F149BD" w:rsidRPr="00F149BD" w:rsidRDefault="00F149BD" w:rsidP="004F6780">
      <w:pPr>
        <w:numPr>
          <w:ilvl w:val="0"/>
          <w:numId w:val="10"/>
        </w:numPr>
        <w:spacing w:line="360" w:lineRule="auto"/>
        <w:contextualSpacing/>
        <w:jc w:val="both"/>
        <w:rPr>
          <w:rFonts w:ascii="Times New Roman" w:hAnsi="Times New Roman" w:cs="Times New Roman"/>
          <w:sz w:val="24"/>
          <w:szCs w:val="24"/>
        </w:rPr>
      </w:pPr>
      <w:r w:rsidRPr="00F149BD">
        <w:rPr>
          <w:rFonts w:ascii="Times New Roman" w:hAnsi="Times New Roman" w:cs="Times New Roman"/>
          <w:sz w:val="24"/>
          <w:szCs w:val="24"/>
        </w:rPr>
        <w:t>Time lag in the payment of wages and other expenses.</w:t>
      </w:r>
    </w:p>
    <w:p w:rsidR="00F149BD" w:rsidRPr="00CD7A5A" w:rsidRDefault="00F149BD" w:rsidP="00EE26AD">
      <w:pPr>
        <w:spacing w:line="360" w:lineRule="auto"/>
        <w:jc w:val="both"/>
        <w:rPr>
          <w:rFonts w:ascii="Times New Roman" w:hAnsi="Times New Roman" w:cs="Times New Roman"/>
          <w:b/>
          <w:sz w:val="28"/>
          <w:szCs w:val="24"/>
          <w:u w:val="single"/>
        </w:rPr>
      </w:pPr>
    </w:p>
    <w:p w:rsidR="00F149BD" w:rsidRPr="00CD7A5A" w:rsidRDefault="00F149BD" w:rsidP="00EE26AD">
      <w:pPr>
        <w:spacing w:line="360" w:lineRule="auto"/>
        <w:jc w:val="both"/>
        <w:rPr>
          <w:rFonts w:ascii="Times New Roman" w:hAnsi="Times New Roman" w:cs="Times New Roman"/>
          <w:b/>
          <w:sz w:val="28"/>
          <w:szCs w:val="24"/>
          <w:u w:val="single"/>
        </w:rPr>
      </w:pPr>
      <w:r w:rsidRPr="00CD7A5A">
        <w:rPr>
          <w:rFonts w:ascii="Times New Roman" w:hAnsi="Times New Roman" w:cs="Times New Roman"/>
          <w:b/>
          <w:sz w:val="28"/>
          <w:szCs w:val="24"/>
          <w:u w:val="single"/>
        </w:rPr>
        <w:t>DANGE</w:t>
      </w:r>
      <w:r w:rsidR="00CD7A5A">
        <w:rPr>
          <w:rFonts w:ascii="Times New Roman" w:hAnsi="Times New Roman" w:cs="Times New Roman"/>
          <w:b/>
          <w:sz w:val="28"/>
          <w:szCs w:val="24"/>
          <w:u w:val="single"/>
        </w:rPr>
        <w:t>RS OF EXCESSIVE WORKING CAPITAL</w:t>
      </w:r>
    </w:p>
    <w:p w:rsidR="00F149BD" w:rsidRPr="00F149BD" w:rsidRDefault="00F149BD" w:rsidP="004F6780">
      <w:pPr>
        <w:numPr>
          <w:ilvl w:val="0"/>
          <w:numId w:val="11"/>
        </w:numPr>
        <w:spacing w:line="360" w:lineRule="auto"/>
        <w:contextualSpacing/>
        <w:jc w:val="both"/>
        <w:rPr>
          <w:rFonts w:ascii="Times New Roman" w:hAnsi="Times New Roman" w:cs="Times New Roman"/>
          <w:sz w:val="24"/>
          <w:szCs w:val="24"/>
        </w:rPr>
      </w:pPr>
      <w:r w:rsidRPr="00F149BD">
        <w:rPr>
          <w:rFonts w:ascii="Times New Roman" w:hAnsi="Times New Roman" w:cs="Times New Roman"/>
          <w:sz w:val="24"/>
          <w:szCs w:val="24"/>
        </w:rPr>
        <w:t>It results in unnecessary accumulation of inventories. The chances of inventory mishandling, waste, theft and losses increase.</w:t>
      </w:r>
    </w:p>
    <w:p w:rsidR="00F149BD" w:rsidRPr="00F149BD" w:rsidRDefault="00F149BD" w:rsidP="004F6780">
      <w:pPr>
        <w:numPr>
          <w:ilvl w:val="0"/>
          <w:numId w:val="11"/>
        </w:numPr>
        <w:spacing w:line="360" w:lineRule="auto"/>
        <w:contextualSpacing/>
        <w:jc w:val="both"/>
        <w:rPr>
          <w:rFonts w:ascii="Times New Roman" w:hAnsi="Times New Roman" w:cs="Times New Roman"/>
          <w:sz w:val="24"/>
          <w:szCs w:val="24"/>
        </w:rPr>
      </w:pPr>
      <w:r w:rsidRPr="00F149BD">
        <w:rPr>
          <w:rFonts w:ascii="Times New Roman" w:hAnsi="Times New Roman" w:cs="Times New Roman"/>
          <w:sz w:val="24"/>
          <w:szCs w:val="24"/>
        </w:rPr>
        <w:t>It is an indication of defective credit policy and slack collection period. Consequently, higher incidents of bad debts adversely affects profits.</w:t>
      </w:r>
    </w:p>
    <w:p w:rsidR="00F149BD" w:rsidRPr="00F149BD" w:rsidRDefault="00F149BD" w:rsidP="004F6780">
      <w:pPr>
        <w:numPr>
          <w:ilvl w:val="0"/>
          <w:numId w:val="11"/>
        </w:numPr>
        <w:spacing w:line="360" w:lineRule="auto"/>
        <w:contextualSpacing/>
        <w:jc w:val="both"/>
        <w:rPr>
          <w:rFonts w:ascii="Times New Roman" w:hAnsi="Times New Roman" w:cs="Times New Roman"/>
          <w:sz w:val="24"/>
          <w:szCs w:val="24"/>
        </w:rPr>
      </w:pPr>
      <w:r w:rsidRPr="00F149BD">
        <w:rPr>
          <w:rFonts w:ascii="Times New Roman" w:hAnsi="Times New Roman" w:cs="Times New Roman"/>
          <w:sz w:val="24"/>
          <w:szCs w:val="24"/>
        </w:rPr>
        <w:t>Excessive working capital makes management complacent which degenerates in managerial inefficiency.</w:t>
      </w:r>
    </w:p>
    <w:p w:rsidR="00F149BD" w:rsidRPr="00F149BD" w:rsidRDefault="00F149BD" w:rsidP="004F6780">
      <w:pPr>
        <w:numPr>
          <w:ilvl w:val="0"/>
          <w:numId w:val="11"/>
        </w:numPr>
        <w:spacing w:line="360" w:lineRule="auto"/>
        <w:contextualSpacing/>
        <w:jc w:val="both"/>
        <w:rPr>
          <w:rFonts w:ascii="Times New Roman" w:hAnsi="Times New Roman" w:cs="Times New Roman"/>
          <w:sz w:val="24"/>
          <w:szCs w:val="24"/>
        </w:rPr>
      </w:pPr>
      <w:r w:rsidRPr="00F149BD">
        <w:rPr>
          <w:rFonts w:ascii="Times New Roman" w:hAnsi="Times New Roman" w:cs="Times New Roman"/>
          <w:sz w:val="24"/>
          <w:szCs w:val="24"/>
        </w:rPr>
        <w:t xml:space="preserve">Tendencies of accumulating inventories to make speculative profits grow. This may tend to make dividend policy liberal and difficult to cope with in future when the </w:t>
      </w:r>
      <w:r w:rsidR="002E3B76" w:rsidRPr="00F149BD">
        <w:rPr>
          <w:rFonts w:ascii="Times New Roman" w:hAnsi="Times New Roman" w:cs="Times New Roman"/>
          <w:sz w:val="24"/>
          <w:szCs w:val="24"/>
        </w:rPr>
        <w:t>firms are</w:t>
      </w:r>
      <w:r w:rsidRPr="00F149BD">
        <w:rPr>
          <w:rFonts w:ascii="Times New Roman" w:hAnsi="Times New Roman" w:cs="Times New Roman"/>
          <w:sz w:val="24"/>
          <w:szCs w:val="24"/>
        </w:rPr>
        <w:t xml:space="preserve"> unable to make speculative profits.</w:t>
      </w:r>
    </w:p>
    <w:p w:rsidR="00F149BD" w:rsidRDefault="00F149BD" w:rsidP="00EE26AD">
      <w:pPr>
        <w:spacing w:line="360" w:lineRule="auto"/>
        <w:jc w:val="both"/>
        <w:rPr>
          <w:rFonts w:ascii="Times New Roman" w:hAnsi="Times New Roman" w:cs="Times New Roman"/>
          <w:sz w:val="24"/>
          <w:szCs w:val="24"/>
        </w:rPr>
      </w:pPr>
    </w:p>
    <w:p w:rsidR="00F149BD" w:rsidRPr="00CD7A5A" w:rsidRDefault="00F149BD" w:rsidP="00EE26AD">
      <w:pPr>
        <w:spacing w:line="360" w:lineRule="auto"/>
        <w:jc w:val="both"/>
        <w:rPr>
          <w:rFonts w:ascii="Times New Roman" w:hAnsi="Times New Roman" w:cs="Times New Roman"/>
          <w:b/>
          <w:sz w:val="28"/>
          <w:szCs w:val="24"/>
          <w:u w:val="single"/>
        </w:rPr>
      </w:pPr>
      <w:r w:rsidRPr="00CD7A5A">
        <w:rPr>
          <w:rFonts w:ascii="Times New Roman" w:hAnsi="Times New Roman" w:cs="Times New Roman"/>
          <w:b/>
          <w:sz w:val="28"/>
          <w:szCs w:val="24"/>
          <w:u w:val="single"/>
        </w:rPr>
        <w:t xml:space="preserve">DANGERS OF INADEQUECY OF WORKING CAPITAL  </w:t>
      </w:r>
    </w:p>
    <w:p w:rsidR="00F149BD" w:rsidRPr="00F149BD" w:rsidRDefault="00F149BD" w:rsidP="004F6780">
      <w:pPr>
        <w:numPr>
          <w:ilvl w:val="0"/>
          <w:numId w:val="12"/>
        </w:numPr>
        <w:spacing w:line="360" w:lineRule="auto"/>
        <w:contextualSpacing/>
        <w:jc w:val="both"/>
        <w:rPr>
          <w:rFonts w:ascii="Times New Roman" w:hAnsi="Times New Roman" w:cs="Times New Roman"/>
          <w:sz w:val="24"/>
          <w:szCs w:val="24"/>
        </w:rPr>
      </w:pPr>
      <w:r w:rsidRPr="00F149BD">
        <w:rPr>
          <w:rFonts w:ascii="Times New Roman" w:hAnsi="Times New Roman" w:cs="Times New Roman"/>
          <w:sz w:val="24"/>
          <w:szCs w:val="24"/>
        </w:rPr>
        <w:t>It stagnates growth. It becomes difficult for the firm to undertake profitable projects due to non-availability of working capital funds.</w:t>
      </w:r>
    </w:p>
    <w:p w:rsidR="00F149BD" w:rsidRPr="00F149BD" w:rsidRDefault="00F149BD" w:rsidP="004F6780">
      <w:pPr>
        <w:numPr>
          <w:ilvl w:val="0"/>
          <w:numId w:val="12"/>
        </w:numPr>
        <w:spacing w:line="360" w:lineRule="auto"/>
        <w:contextualSpacing/>
        <w:jc w:val="both"/>
        <w:rPr>
          <w:rFonts w:ascii="Times New Roman" w:hAnsi="Times New Roman" w:cs="Times New Roman"/>
          <w:sz w:val="24"/>
          <w:szCs w:val="24"/>
        </w:rPr>
      </w:pPr>
      <w:r w:rsidRPr="00F149BD">
        <w:rPr>
          <w:rFonts w:ascii="Times New Roman" w:hAnsi="Times New Roman" w:cs="Times New Roman"/>
          <w:sz w:val="24"/>
          <w:szCs w:val="24"/>
        </w:rPr>
        <w:t>It becomes difficult to implement operating plans and achieve the firms profit target.</w:t>
      </w:r>
    </w:p>
    <w:p w:rsidR="00F149BD" w:rsidRPr="00F149BD" w:rsidRDefault="00F149BD" w:rsidP="004F6780">
      <w:pPr>
        <w:numPr>
          <w:ilvl w:val="0"/>
          <w:numId w:val="12"/>
        </w:numPr>
        <w:spacing w:line="360" w:lineRule="auto"/>
        <w:contextualSpacing/>
        <w:jc w:val="both"/>
        <w:rPr>
          <w:rFonts w:ascii="Times New Roman" w:hAnsi="Times New Roman" w:cs="Times New Roman"/>
          <w:sz w:val="24"/>
          <w:szCs w:val="24"/>
        </w:rPr>
      </w:pPr>
      <w:r w:rsidRPr="00F149BD">
        <w:rPr>
          <w:rFonts w:ascii="Times New Roman" w:hAnsi="Times New Roman" w:cs="Times New Roman"/>
          <w:sz w:val="24"/>
          <w:szCs w:val="24"/>
        </w:rPr>
        <w:t>Operating inefficiencies creep in when it becomes difficult even to meet day to day commitment.</w:t>
      </w:r>
    </w:p>
    <w:p w:rsidR="00F149BD" w:rsidRPr="00F149BD" w:rsidRDefault="00F149BD" w:rsidP="004F6780">
      <w:pPr>
        <w:numPr>
          <w:ilvl w:val="0"/>
          <w:numId w:val="12"/>
        </w:numPr>
        <w:spacing w:line="360" w:lineRule="auto"/>
        <w:contextualSpacing/>
        <w:jc w:val="both"/>
        <w:rPr>
          <w:rFonts w:ascii="Times New Roman" w:hAnsi="Times New Roman" w:cs="Times New Roman"/>
          <w:sz w:val="24"/>
          <w:szCs w:val="24"/>
        </w:rPr>
      </w:pPr>
      <w:r w:rsidRPr="00F149BD">
        <w:rPr>
          <w:rFonts w:ascii="Times New Roman" w:hAnsi="Times New Roman" w:cs="Times New Roman"/>
          <w:sz w:val="24"/>
          <w:szCs w:val="24"/>
        </w:rPr>
        <w:t>Fixed assets are not efficiently utilized for the lack of working capital funds. Thus the rate of return on investment slumps.</w:t>
      </w:r>
    </w:p>
    <w:p w:rsidR="00F149BD" w:rsidRPr="00F149BD" w:rsidRDefault="00F149BD" w:rsidP="004F6780">
      <w:pPr>
        <w:numPr>
          <w:ilvl w:val="0"/>
          <w:numId w:val="12"/>
        </w:numPr>
        <w:spacing w:line="360" w:lineRule="auto"/>
        <w:contextualSpacing/>
        <w:jc w:val="both"/>
        <w:rPr>
          <w:rFonts w:ascii="Times New Roman" w:hAnsi="Times New Roman" w:cs="Times New Roman"/>
          <w:sz w:val="24"/>
          <w:szCs w:val="24"/>
        </w:rPr>
      </w:pPr>
      <w:r w:rsidRPr="00F149BD">
        <w:rPr>
          <w:rFonts w:ascii="Times New Roman" w:hAnsi="Times New Roman" w:cs="Times New Roman"/>
          <w:sz w:val="24"/>
          <w:szCs w:val="24"/>
        </w:rPr>
        <w:t>Paucity of working of capital funds renders the firm unable to avail of attractive credit opportunities etc.</w:t>
      </w:r>
    </w:p>
    <w:p w:rsidR="00F149BD" w:rsidRPr="00F149BD" w:rsidRDefault="00F149BD" w:rsidP="004F6780">
      <w:pPr>
        <w:numPr>
          <w:ilvl w:val="0"/>
          <w:numId w:val="12"/>
        </w:numPr>
        <w:spacing w:line="360" w:lineRule="auto"/>
        <w:contextualSpacing/>
        <w:jc w:val="both"/>
        <w:rPr>
          <w:rFonts w:ascii="Times New Roman" w:hAnsi="Times New Roman" w:cs="Times New Roman"/>
          <w:sz w:val="24"/>
          <w:szCs w:val="24"/>
        </w:rPr>
      </w:pPr>
      <w:r w:rsidRPr="00F149BD">
        <w:rPr>
          <w:rFonts w:ascii="Times New Roman" w:hAnsi="Times New Roman" w:cs="Times New Roman"/>
          <w:sz w:val="24"/>
          <w:szCs w:val="24"/>
        </w:rPr>
        <w:t xml:space="preserve">The firm losses its reputation when it is not in a position to </w:t>
      </w:r>
      <w:r w:rsidR="002E3B76" w:rsidRPr="00F149BD">
        <w:rPr>
          <w:rFonts w:ascii="Times New Roman" w:hAnsi="Times New Roman" w:cs="Times New Roman"/>
          <w:sz w:val="24"/>
          <w:szCs w:val="24"/>
        </w:rPr>
        <w:t>honor</w:t>
      </w:r>
      <w:r w:rsidRPr="00F149BD">
        <w:rPr>
          <w:rFonts w:ascii="Times New Roman" w:hAnsi="Times New Roman" w:cs="Times New Roman"/>
          <w:sz w:val="24"/>
          <w:szCs w:val="24"/>
        </w:rPr>
        <w:t xml:space="preserve"> its short-term obligation. As a result the firm faces tight credit terms.</w:t>
      </w:r>
    </w:p>
    <w:p w:rsidR="00F149BD" w:rsidRDefault="00F149BD" w:rsidP="00EE26AD">
      <w:pPr>
        <w:spacing w:line="360" w:lineRule="auto"/>
        <w:jc w:val="both"/>
        <w:rPr>
          <w:rFonts w:ascii="Times New Roman" w:hAnsi="Times New Roman" w:cs="Times New Roman"/>
          <w:b/>
          <w:sz w:val="32"/>
          <w:szCs w:val="24"/>
          <w:u w:val="single"/>
        </w:rPr>
      </w:pPr>
      <w:r w:rsidRPr="00CD7A5A">
        <w:rPr>
          <w:rFonts w:ascii="Times New Roman" w:hAnsi="Times New Roman" w:cs="Times New Roman"/>
          <w:b/>
          <w:sz w:val="32"/>
          <w:szCs w:val="24"/>
          <w:u w:val="single"/>
        </w:rPr>
        <w:lastRenderedPageBreak/>
        <w:t>OPERATING CYCLE</w:t>
      </w:r>
    </w:p>
    <w:p w:rsidR="00086163" w:rsidRDefault="00086163" w:rsidP="00EE26AD">
      <w:pPr>
        <w:spacing w:line="360" w:lineRule="auto"/>
        <w:jc w:val="both"/>
        <w:rPr>
          <w:rFonts w:ascii="Times New Roman" w:hAnsi="Times New Roman" w:cs="Times New Roman"/>
          <w:b/>
          <w:sz w:val="32"/>
          <w:szCs w:val="24"/>
          <w:u w:val="single"/>
        </w:rPr>
      </w:pPr>
    </w:p>
    <w:p w:rsidR="00086163" w:rsidRPr="00086163" w:rsidRDefault="00086163" w:rsidP="00EE26AD">
      <w:pPr>
        <w:spacing w:line="360" w:lineRule="auto"/>
        <w:jc w:val="both"/>
        <w:rPr>
          <w:rFonts w:ascii="Times New Roman" w:hAnsi="Times New Roman" w:cs="Times New Roman"/>
          <w:b/>
          <w:sz w:val="32"/>
          <w:szCs w:val="24"/>
        </w:rPr>
      </w:pPr>
      <w:r>
        <w:rPr>
          <w:rFonts w:ascii="Times New Roman" w:hAnsi="Times New Roman" w:cs="Times New Roman"/>
          <w:b/>
          <w:noProof/>
          <w:sz w:val="32"/>
          <w:szCs w:val="24"/>
        </w:rPr>
        <w:drawing>
          <wp:inline distT="0" distB="0" distL="0" distR="0">
            <wp:extent cx="5486400" cy="3200400"/>
            <wp:effectExtent l="0" t="0" r="0" b="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4F1F26" w:rsidRDefault="00F149BD" w:rsidP="00EE26AD">
      <w:pPr>
        <w:spacing w:line="360" w:lineRule="auto"/>
        <w:jc w:val="both"/>
        <w:rPr>
          <w:rFonts w:ascii="Times New Roman" w:hAnsi="Times New Roman" w:cs="Times New Roman"/>
          <w:sz w:val="24"/>
          <w:szCs w:val="24"/>
        </w:rPr>
      </w:pPr>
      <w:r w:rsidRPr="00F149BD">
        <w:rPr>
          <w:rFonts w:ascii="Times New Roman" w:hAnsi="Times New Roman" w:cs="Times New Roman"/>
          <w:sz w:val="24"/>
          <w:szCs w:val="24"/>
        </w:rPr>
        <w:t xml:space="preserve">           </w:t>
      </w:r>
    </w:p>
    <w:p w:rsidR="00F149BD" w:rsidRPr="00F149BD" w:rsidRDefault="00F149BD" w:rsidP="00EE26AD">
      <w:pPr>
        <w:spacing w:line="360" w:lineRule="auto"/>
        <w:jc w:val="both"/>
        <w:rPr>
          <w:rFonts w:ascii="Times New Roman" w:hAnsi="Times New Roman" w:cs="Times New Roman"/>
          <w:sz w:val="24"/>
          <w:szCs w:val="24"/>
        </w:rPr>
      </w:pPr>
      <w:r w:rsidRPr="00F149BD">
        <w:rPr>
          <w:rFonts w:ascii="Times New Roman" w:hAnsi="Times New Roman" w:cs="Times New Roman"/>
          <w:sz w:val="24"/>
          <w:szCs w:val="24"/>
        </w:rPr>
        <w:t xml:space="preserve">    Operating cycles is the time duration required to convert the sales, after the convert sales, after the conversion of resources into inventories, into cash.</w:t>
      </w:r>
    </w:p>
    <w:p w:rsidR="00F149BD" w:rsidRPr="00F149BD" w:rsidRDefault="00F149BD" w:rsidP="00EE26AD">
      <w:pPr>
        <w:spacing w:line="360" w:lineRule="auto"/>
        <w:jc w:val="both"/>
        <w:rPr>
          <w:rFonts w:ascii="Times New Roman" w:hAnsi="Times New Roman" w:cs="Times New Roman"/>
          <w:sz w:val="24"/>
          <w:szCs w:val="24"/>
        </w:rPr>
      </w:pPr>
      <w:r w:rsidRPr="00F149BD">
        <w:rPr>
          <w:rFonts w:ascii="Times New Roman" w:hAnsi="Times New Roman" w:cs="Times New Roman"/>
          <w:sz w:val="24"/>
          <w:szCs w:val="24"/>
        </w:rPr>
        <w:t xml:space="preserve">               In other words the duration of time required to complete the following cycle of events in cash of a manufacturing firms is called the operation cycle.</w:t>
      </w:r>
    </w:p>
    <w:p w:rsidR="00F149BD" w:rsidRPr="00F149BD" w:rsidRDefault="00F149BD" w:rsidP="004F6780">
      <w:pPr>
        <w:numPr>
          <w:ilvl w:val="0"/>
          <w:numId w:val="13"/>
        </w:numPr>
        <w:spacing w:line="360" w:lineRule="auto"/>
        <w:contextualSpacing/>
        <w:jc w:val="both"/>
        <w:rPr>
          <w:rFonts w:ascii="Times New Roman" w:hAnsi="Times New Roman" w:cs="Times New Roman"/>
          <w:sz w:val="24"/>
          <w:szCs w:val="24"/>
        </w:rPr>
      </w:pPr>
      <w:r w:rsidRPr="00F149BD">
        <w:rPr>
          <w:rFonts w:ascii="Times New Roman" w:hAnsi="Times New Roman" w:cs="Times New Roman"/>
          <w:sz w:val="24"/>
          <w:szCs w:val="24"/>
        </w:rPr>
        <w:t>Conversion of cash into raw materials.</w:t>
      </w:r>
    </w:p>
    <w:p w:rsidR="00F149BD" w:rsidRPr="00F149BD" w:rsidRDefault="00F149BD" w:rsidP="004F6780">
      <w:pPr>
        <w:numPr>
          <w:ilvl w:val="0"/>
          <w:numId w:val="13"/>
        </w:numPr>
        <w:spacing w:line="360" w:lineRule="auto"/>
        <w:contextualSpacing/>
        <w:jc w:val="both"/>
        <w:rPr>
          <w:rFonts w:ascii="Times New Roman" w:hAnsi="Times New Roman" w:cs="Times New Roman"/>
          <w:sz w:val="24"/>
          <w:szCs w:val="24"/>
        </w:rPr>
      </w:pPr>
      <w:r w:rsidRPr="00F149BD">
        <w:rPr>
          <w:rFonts w:ascii="Times New Roman" w:hAnsi="Times New Roman" w:cs="Times New Roman"/>
          <w:sz w:val="24"/>
          <w:szCs w:val="24"/>
        </w:rPr>
        <w:t>Conversion raw materials into work in progress.</w:t>
      </w:r>
    </w:p>
    <w:p w:rsidR="00F149BD" w:rsidRPr="00F149BD" w:rsidRDefault="00F149BD" w:rsidP="004F6780">
      <w:pPr>
        <w:numPr>
          <w:ilvl w:val="0"/>
          <w:numId w:val="13"/>
        </w:numPr>
        <w:spacing w:line="360" w:lineRule="auto"/>
        <w:contextualSpacing/>
        <w:jc w:val="both"/>
        <w:rPr>
          <w:rFonts w:ascii="Times New Roman" w:hAnsi="Times New Roman" w:cs="Times New Roman"/>
          <w:sz w:val="24"/>
          <w:szCs w:val="24"/>
        </w:rPr>
      </w:pPr>
      <w:r w:rsidRPr="00F149BD">
        <w:rPr>
          <w:rFonts w:ascii="Times New Roman" w:hAnsi="Times New Roman" w:cs="Times New Roman"/>
          <w:sz w:val="24"/>
          <w:szCs w:val="24"/>
        </w:rPr>
        <w:t>Conversion of work in process into finished goods.</w:t>
      </w:r>
    </w:p>
    <w:p w:rsidR="00F149BD" w:rsidRPr="00F149BD" w:rsidRDefault="00F149BD" w:rsidP="004F6780">
      <w:pPr>
        <w:numPr>
          <w:ilvl w:val="0"/>
          <w:numId w:val="13"/>
        </w:numPr>
        <w:spacing w:line="360" w:lineRule="auto"/>
        <w:contextualSpacing/>
        <w:jc w:val="both"/>
        <w:rPr>
          <w:rFonts w:ascii="Times New Roman" w:hAnsi="Times New Roman" w:cs="Times New Roman"/>
          <w:sz w:val="24"/>
          <w:szCs w:val="24"/>
        </w:rPr>
      </w:pPr>
      <w:r w:rsidRPr="00F149BD">
        <w:rPr>
          <w:rFonts w:ascii="Times New Roman" w:hAnsi="Times New Roman" w:cs="Times New Roman"/>
          <w:sz w:val="24"/>
          <w:szCs w:val="24"/>
        </w:rPr>
        <w:t>Conversion of finished goods into Drs and bills receivable through sales.</w:t>
      </w:r>
    </w:p>
    <w:p w:rsidR="00F149BD" w:rsidRPr="00F149BD" w:rsidRDefault="00F149BD" w:rsidP="004F6780">
      <w:pPr>
        <w:numPr>
          <w:ilvl w:val="0"/>
          <w:numId w:val="13"/>
        </w:numPr>
        <w:spacing w:line="360" w:lineRule="auto"/>
        <w:contextualSpacing/>
        <w:jc w:val="both"/>
        <w:rPr>
          <w:rFonts w:ascii="Times New Roman" w:hAnsi="Times New Roman" w:cs="Times New Roman"/>
          <w:sz w:val="24"/>
          <w:szCs w:val="24"/>
        </w:rPr>
      </w:pPr>
      <w:r w:rsidRPr="00F149BD">
        <w:rPr>
          <w:rFonts w:ascii="Times New Roman" w:hAnsi="Times New Roman" w:cs="Times New Roman"/>
          <w:sz w:val="24"/>
          <w:szCs w:val="24"/>
        </w:rPr>
        <w:t>Conversion of Drs and bills receivable into cash.</w:t>
      </w:r>
    </w:p>
    <w:p w:rsidR="000D05F0" w:rsidRDefault="000D05F0" w:rsidP="00EE26AD">
      <w:pPr>
        <w:tabs>
          <w:tab w:val="left" w:pos="5317"/>
        </w:tabs>
        <w:spacing w:line="360" w:lineRule="auto"/>
        <w:jc w:val="both"/>
        <w:rPr>
          <w:rFonts w:ascii="Times New Roman" w:hAnsi="Times New Roman" w:cs="Times New Roman"/>
          <w:sz w:val="24"/>
          <w:szCs w:val="24"/>
        </w:rPr>
      </w:pPr>
    </w:p>
    <w:p w:rsidR="000D05F0" w:rsidRDefault="000D05F0" w:rsidP="00EE26AD">
      <w:pPr>
        <w:tabs>
          <w:tab w:val="left" w:pos="5317"/>
        </w:tabs>
        <w:spacing w:line="360" w:lineRule="auto"/>
        <w:jc w:val="both"/>
        <w:rPr>
          <w:rFonts w:ascii="Times New Roman" w:hAnsi="Times New Roman" w:cs="Times New Roman"/>
          <w:sz w:val="24"/>
          <w:szCs w:val="24"/>
        </w:rPr>
      </w:pPr>
    </w:p>
    <w:p w:rsidR="00F149BD" w:rsidRPr="00F149BD" w:rsidRDefault="00F149BD" w:rsidP="00EE26AD">
      <w:pPr>
        <w:tabs>
          <w:tab w:val="left" w:pos="5317"/>
        </w:tabs>
        <w:spacing w:line="360" w:lineRule="auto"/>
        <w:jc w:val="both"/>
        <w:rPr>
          <w:rFonts w:ascii="Times New Roman" w:hAnsi="Times New Roman" w:cs="Times New Roman"/>
          <w:sz w:val="24"/>
          <w:szCs w:val="24"/>
        </w:rPr>
      </w:pPr>
      <w:r w:rsidRPr="00F149BD">
        <w:rPr>
          <w:rFonts w:ascii="Times New Roman" w:hAnsi="Times New Roman" w:cs="Times New Roman"/>
          <w:sz w:val="24"/>
          <w:szCs w:val="24"/>
        </w:rPr>
        <w:lastRenderedPageBreak/>
        <w:t>In symbol it can be expressed as follows:</w:t>
      </w:r>
      <w:r w:rsidRPr="00F149BD">
        <w:rPr>
          <w:rFonts w:ascii="Times New Roman" w:hAnsi="Times New Roman" w:cs="Times New Roman"/>
          <w:sz w:val="24"/>
          <w:szCs w:val="24"/>
        </w:rPr>
        <w:tab/>
      </w:r>
    </w:p>
    <w:p w:rsidR="00F149BD" w:rsidRPr="00F149BD" w:rsidRDefault="00F149BD" w:rsidP="00EE26AD">
      <w:pPr>
        <w:spacing w:line="360" w:lineRule="auto"/>
        <w:jc w:val="both"/>
        <w:rPr>
          <w:rFonts w:ascii="Times New Roman" w:hAnsi="Times New Roman" w:cs="Times New Roman"/>
          <w:sz w:val="24"/>
          <w:szCs w:val="24"/>
        </w:rPr>
      </w:pPr>
      <w:r w:rsidRPr="00F149BD">
        <w:rPr>
          <w:rFonts w:ascii="Times New Roman" w:hAnsi="Times New Roman" w:cs="Times New Roman"/>
          <w:sz w:val="24"/>
          <w:szCs w:val="24"/>
        </w:rPr>
        <w:t xml:space="preserve">   Assets</w:t>
      </w:r>
    </w:p>
    <w:p w:rsidR="00F149BD" w:rsidRPr="00F149BD" w:rsidRDefault="00F149BD" w:rsidP="00EE26AD">
      <w:pPr>
        <w:spacing w:line="360" w:lineRule="auto"/>
        <w:jc w:val="both"/>
        <w:rPr>
          <w:rFonts w:ascii="Times New Roman" w:hAnsi="Times New Roman" w:cs="Times New Roman"/>
          <w:sz w:val="24"/>
          <w:szCs w:val="24"/>
        </w:rPr>
      </w:pPr>
      <w:r w:rsidRPr="00F149BD">
        <w:rPr>
          <w:rFonts w:ascii="Times New Roman" w:hAnsi="Times New Roman" w:cs="Times New Roman"/>
          <w:sz w:val="24"/>
          <w:szCs w:val="24"/>
        </w:rPr>
        <w:t>O=R+W+F+D-C</w:t>
      </w:r>
    </w:p>
    <w:p w:rsidR="00F149BD" w:rsidRPr="00F149BD" w:rsidRDefault="00F149BD" w:rsidP="00EE26AD">
      <w:pPr>
        <w:spacing w:line="360" w:lineRule="auto"/>
        <w:jc w:val="both"/>
        <w:rPr>
          <w:rFonts w:ascii="Times New Roman" w:hAnsi="Times New Roman" w:cs="Times New Roman"/>
          <w:sz w:val="24"/>
          <w:szCs w:val="24"/>
        </w:rPr>
      </w:pPr>
      <w:r w:rsidRPr="00F149BD">
        <w:rPr>
          <w:rFonts w:ascii="Times New Roman" w:hAnsi="Times New Roman" w:cs="Times New Roman"/>
          <w:sz w:val="24"/>
          <w:szCs w:val="24"/>
        </w:rPr>
        <w:t>Where O= Time duration for operating cycle.</w:t>
      </w:r>
    </w:p>
    <w:p w:rsidR="00F149BD" w:rsidRPr="00F149BD" w:rsidRDefault="00F149BD" w:rsidP="00EE26AD">
      <w:pPr>
        <w:spacing w:line="360" w:lineRule="auto"/>
        <w:jc w:val="both"/>
        <w:rPr>
          <w:rFonts w:ascii="Times New Roman" w:hAnsi="Times New Roman" w:cs="Times New Roman"/>
          <w:sz w:val="24"/>
          <w:szCs w:val="24"/>
        </w:rPr>
      </w:pPr>
      <w:r w:rsidRPr="00F149BD">
        <w:rPr>
          <w:rFonts w:ascii="Times New Roman" w:hAnsi="Times New Roman" w:cs="Times New Roman"/>
          <w:sz w:val="24"/>
          <w:szCs w:val="24"/>
        </w:rPr>
        <w:t xml:space="preserve">               R= Raw material and storage period.</w:t>
      </w:r>
    </w:p>
    <w:p w:rsidR="00F149BD" w:rsidRPr="00F149BD" w:rsidRDefault="00F149BD" w:rsidP="00EE26AD">
      <w:pPr>
        <w:spacing w:line="360" w:lineRule="auto"/>
        <w:jc w:val="both"/>
        <w:rPr>
          <w:rFonts w:ascii="Times New Roman" w:hAnsi="Times New Roman" w:cs="Times New Roman"/>
          <w:sz w:val="24"/>
          <w:szCs w:val="24"/>
        </w:rPr>
      </w:pPr>
      <w:r w:rsidRPr="00F149BD">
        <w:rPr>
          <w:rFonts w:ascii="Times New Roman" w:hAnsi="Times New Roman" w:cs="Times New Roman"/>
          <w:sz w:val="24"/>
          <w:szCs w:val="24"/>
        </w:rPr>
        <w:t xml:space="preserve">            w= Work-in-process period.</w:t>
      </w:r>
    </w:p>
    <w:p w:rsidR="00F149BD" w:rsidRPr="00F149BD" w:rsidRDefault="00F149BD" w:rsidP="00EE26AD">
      <w:pPr>
        <w:spacing w:line="360" w:lineRule="auto"/>
        <w:jc w:val="both"/>
        <w:rPr>
          <w:rFonts w:ascii="Times New Roman" w:hAnsi="Times New Roman" w:cs="Times New Roman"/>
          <w:sz w:val="24"/>
          <w:szCs w:val="24"/>
        </w:rPr>
      </w:pPr>
      <w:r w:rsidRPr="00F149BD">
        <w:rPr>
          <w:rFonts w:ascii="Times New Roman" w:hAnsi="Times New Roman" w:cs="Times New Roman"/>
          <w:sz w:val="24"/>
          <w:szCs w:val="24"/>
        </w:rPr>
        <w:tab/>
        <w:t xml:space="preserve">  F= Finished goods storage period.</w:t>
      </w:r>
    </w:p>
    <w:p w:rsidR="00F149BD" w:rsidRPr="00F149BD" w:rsidRDefault="00F149BD" w:rsidP="00EE26AD">
      <w:pPr>
        <w:spacing w:line="360" w:lineRule="auto"/>
        <w:jc w:val="both"/>
        <w:rPr>
          <w:rFonts w:ascii="Times New Roman" w:hAnsi="Times New Roman" w:cs="Times New Roman"/>
          <w:sz w:val="24"/>
          <w:szCs w:val="24"/>
        </w:rPr>
      </w:pPr>
      <w:r w:rsidRPr="00F149BD">
        <w:rPr>
          <w:rFonts w:ascii="Times New Roman" w:hAnsi="Times New Roman" w:cs="Times New Roman"/>
          <w:sz w:val="24"/>
          <w:szCs w:val="24"/>
        </w:rPr>
        <w:tab/>
        <w:t xml:space="preserve">  D= Debtors collection period.</w:t>
      </w:r>
    </w:p>
    <w:p w:rsidR="00F149BD" w:rsidRDefault="00F149BD" w:rsidP="00EE26AD">
      <w:pPr>
        <w:spacing w:line="360" w:lineRule="auto"/>
        <w:jc w:val="both"/>
        <w:rPr>
          <w:rFonts w:ascii="Times New Roman" w:hAnsi="Times New Roman" w:cs="Times New Roman"/>
          <w:sz w:val="24"/>
          <w:szCs w:val="24"/>
        </w:rPr>
      </w:pPr>
      <w:r w:rsidRPr="00F149BD">
        <w:rPr>
          <w:rFonts w:ascii="Times New Roman" w:hAnsi="Times New Roman" w:cs="Times New Roman"/>
          <w:sz w:val="24"/>
          <w:szCs w:val="24"/>
        </w:rPr>
        <w:tab/>
        <w:t xml:space="preserve">  C= Creditors period.</w:t>
      </w:r>
    </w:p>
    <w:p w:rsidR="00EE26AD" w:rsidRPr="00F149BD" w:rsidRDefault="00EE26AD" w:rsidP="00EE26AD">
      <w:pPr>
        <w:spacing w:line="360" w:lineRule="auto"/>
        <w:jc w:val="both"/>
        <w:rPr>
          <w:rFonts w:ascii="Times New Roman" w:hAnsi="Times New Roman" w:cs="Times New Roman"/>
          <w:sz w:val="24"/>
          <w:szCs w:val="24"/>
        </w:rPr>
      </w:pPr>
    </w:p>
    <w:p w:rsidR="00F149BD" w:rsidRPr="00F149BD" w:rsidRDefault="00F149BD" w:rsidP="00EE26AD">
      <w:pPr>
        <w:spacing w:line="360" w:lineRule="auto"/>
        <w:jc w:val="both"/>
        <w:rPr>
          <w:rFonts w:ascii="Times New Roman" w:hAnsi="Times New Roman" w:cs="Times New Roman"/>
          <w:sz w:val="24"/>
          <w:szCs w:val="24"/>
        </w:rPr>
      </w:pPr>
      <w:r w:rsidRPr="00F149BD">
        <w:rPr>
          <w:rFonts w:ascii="Times New Roman" w:hAnsi="Times New Roman" w:cs="Times New Roman"/>
          <w:sz w:val="24"/>
          <w:szCs w:val="24"/>
        </w:rPr>
        <w:t>The components of operating cycle referred to above can be calculated as follows:</w:t>
      </w:r>
    </w:p>
    <w:p w:rsidR="00F149BD" w:rsidRPr="00F149BD" w:rsidRDefault="00F149BD" w:rsidP="00EE26AD">
      <w:pPr>
        <w:spacing w:line="360" w:lineRule="auto"/>
        <w:jc w:val="both"/>
        <w:rPr>
          <w:rFonts w:ascii="Times New Roman" w:hAnsi="Times New Roman" w:cs="Times New Roman"/>
          <w:sz w:val="24"/>
          <w:szCs w:val="24"/>
        </w:rPr>
      </w:pPr>
      <w:r w:rsidRPr="00F149BD">
        <w:rPr>
          <w:rFonts w:ascii="Times New Roman" w:hAnsi="Times New Roman" w:cs="Times New Roman"/>
          <w:sz w:val="24"/>
          <w:szCs w:val="24"/>
        </w:rPr>
        <w:t xml:space="preserve">                    Average stock of raw materials and stores</w:t>
      </w:r>
    </w:p>
    <w:p w:rsidR="00F149BD" w:rsidRPr="00F149BD" w:rsidRDefault="00F149BD" w:rsidP="00EE26AD">
      <w:pPr>
        <w:spacing w:line="360" w:lineRule="auto"/>
        <w:jc w:val="both"/>
        <w:rPr>
          <w:rFonts w:ascii="Times New Roman" w:hAnsi="Times New Roman" w:cs="Times New Roman"/>
          <w:sz w:val="24"/>
          <w:szCs w:val="24"/>
        </w:rPr>
      </w:pPr>
      <w:r w:rsidRPr="00F149BD">
        <w:rPr>
          <w:rFonts w:ascii="Times New Roman" w:hAnsi="Times New Roman" w:cs="Times New Roman"/>
          <w:sz w:val="24"/>
          <w:szCs w:val="24"/>
        </w:rPr>
        <w:t>R=       -----------------</w:t>
      </w:r>
      <w:r w:rsidR="00EE26AD">
        <w:rPr>
          <w:rFonts w:ascii="Times New Roman" w:hAnsi="Times New Roman" w:cs="Times New Roman"/>
          <w:sz w:val="24"/>
          <w:szCs w:val="24"/>
        </w:rPr>
        <w:t>---</w:t>
      </w:r>
    </w:p>
    <w:p w:rsidR="00F149BD" w:rsidRPr="00F149BD" w:rsidRDefault="00F149BD" w:rsidP="00EE26AD">
      <w:pPr>
        <w:spacing w:line="360" w:lineRule="auto"/>
        <w:jc w:val="both"/>
        <w:rPr>
          <w:rFonts w:ascii="Times New Roman" w:hAnsi="Times New Roman" w:cs="Times New Roman"/>
          <w:sz w:val="24"/>
          <w:szCs w:val="24"/>
        </w:rPr>
      </w:pPr>
      <w:r w:rsidRPr="00F149BD">
        <w:rPr>
          <w:rFonts w:ascii="Times New Roman" w:hAnsi="Times New Roman" w:cs="Times New Roman"/>
          <w:sz w:val="24"/>
          <w:szCs w:val="24"/>
        </w:rPr>
        <w:t xml:space="preserve">            Average raw materials and stores consumption per day</w:t>
      </w:r>
    </w:p>
    <w:p w:rsidR="00F149BD" w:rsidRPr="00F149BD" w:rsidRDefault="00F149BD" w:rsidP="00EE26AD">
      <w:pPr>
        <w:spacing w:line="360" w:lineRule="auto"/>
        <w:jc w:val="both"/>
        <w:rPr>
          <w:rFonts w:ascii="Times New Roman" w:hAnsi="Times New Roman" w:cs="Times New Roman"/>
          <w:sz w:val="24"/>
          <w:szCs w:val="24"/>
        </w:rPr>
      </w:pPr>
      <w:r w:rsidRPr="00F149BD">
        <w:rPr>
          <w:rFonts w:ascii="Times New Roman" w:hAnsi="Times New Roman" w:cs="Times New Roman"/>
          <w:sz w:val="24"/>
          <w:szCs w:val="24"/>
        </w:rPr>
        <w:t xml:space="preserve">              Average work-in-progress inventory</w:t>
      </w:r>
    </w:p>
    <w:p w:rsidR="00F149BD" w:rsidRPr="00F149BD" w:rsidRDefault="00F149BD" w:rsidP="00EE26AD">
      <w:pPr>
        <w:spacing w:line="360" w:lineRule="auto"/>
        <w:jc w:val="both"/>
        <w:rPr>
          <w:rFonts w:ascii="Times New Roman" w:hAnsi="Times New Roman" w:cs="Times New Roman"/>
          <w:sz w:val="24"/>
          <w:szCs w:val="24"/>
        </w:rPr>
      </w:pPr>
      <w:r w:rsidRPr="00F149BD">
        <w:rPr>
          <w:rFonts w:ascii="Times New Roman" w:hAnsi="Times New Roman" w:cs="Times New Roman"/>
          <w:sz w:val="24"/>
          <w:szCs w:val="24"/>
        </w:rPr>
        <w:t>w=     -----------</w:t>
      </w:r>
      <w:r w:rsidR="00EE26AD">
        <w:rPr>
          <w:rFonts w:ascii="Times New Roman" w:hAnsi="Times New Roman" w:cs="Times New Roman"/>
          <w:sz w:val="24"/>
          <w:szCs w:val="24"/>
        </w:rPr>
        <w:t>----------</w:t>
      </w:r>
    </w:p>
    <w:p w:rsidR="00F149BD" w:rsidRPr="00F149BD" w:rsidRDefault="00F149BD" w:rsidP="00EE26AD">
      <w:pPr>
        <w:spacing w:line="360" w:lineRule="auto"/>
        <w:jc w:val="both"/>
        <w:rPr>
          <w:rFonts w:ascii="Times New Roman" w:hAnsi="Times New Roman" w:cs="Times New Roman"/>
          <w:sz w:val="24"/>
          <w:szCs w:val="24"/>
        </w:rPr>
      </w:pPr>
      <w:r w:rsidRPr="00F149BD">
        <w:rPr>
          <w:rFonts w:ascii="Times New Roman" w:hAnsi="Times New Roman" w:cs="Times New Roman"/>
          <w:sz w:val="24"/>
          <w:szCs w:val="24"/>
        </w:rPr>
        <w:t xml:space="preserve">         Average cost of production per day</w:t>
      </w:r>
    </w:p>
    <w:p w:rsidR="00F149BD" w:rsidRPr="00F149BD" w:rsidRDefault="00F149BD" w:rsidP="00EE26AD">
      <w:pPr>
        <w:spacing w:line="360" w:lineRule="auto"/>
        <w:jc w:val="both"/>
        <w:rPr>
          <w:rFonts w:ascii="Times New Roman" w:hAnsi="Times New Roman" w:cs="Times New Roman"/>
          <w:sz w:val="24"/>
          <w:szCs w:val="24"/>
        </w:rPr>
      </w:pPr>
      <w:r w:rsidRPr="00F149BD">
        <w:rPr>
          <w:rFonts w:ascii="Times New Roman" w:hAnsi="Times New Roman" w:cs="Times New Roman"/>
          <w:sz w:val="24"/>
          <w:szCs w:val="24"/>
        </w:rPr>
        <w:t xml:space="preserve">           Average finished goods inventory</w:t>
      </w:r>
    </w:p>
    <w:p w:rsidR="00F149BD" w:rsidRPr="00F149BD" w:rsidRDefault="00F149BD" w:rsidP="00EE26AD">
      <w:pPr>
        <w:spacing w:line="360" w:lineRule="auto"/>
        <w:jc w:val="both"/>
        <w:rPr>
          <w:rFonts w:ascii="Times New Roman" w:hAnsi="Times New Roman" w:cs="Times New Roman"/>
          <w:sz w:val="24"/>
          <w:szCs w:val="24"/>
        </w:rPr>
      </w:pPr>
      <w:r w:rsidRPr="00F149BD">
        <w:rPr>
          <w:rFonts w:ascii="Times New Roman" w:hAnsi="Times New Roman" w:cs="Times New Roman"/>
          <w:sz w:val="24"/>
          <w:szCs w:val="24"/>
        </w:rPr>
        <w:t>F=    -----</w:t>
      </w:r>
      <w:r w:rsidR="00EE26AD">
        <w:rPr>
          <w:rFonts w:ascii="Times New Roman" w:hAnsi="Times New Roman" w:cs="Times New Roman"/>
          <w:sz w:val="24"/>
          <w:szCs w:val="24"/>
        </w:rPr>
        <w:t>------------------</w:t>
      </w:r>
    </w:p>
    <w:p w:rsidR="00F149BD" w:rsidRPr="00F149BD" w:rsidRDefault="00F149BD" w:rsidP="00EE26AD">
      <w:pPr>
        <w:spacing w:line="360" w:lineRule="auto"/>
        <w:jc w:val="both"/>
        <w:rPr>
          <w:rFonts w:ascii="Times New Roman" w:hAnsi="Times New Roman" w:cs="Times New Roman"/>
          <w:sz w:val="24"/>
          <w:szCs w:val="24"/>
        </w:rPr>
      </w:pPr>
      <w:r w:rsidRPr="00F149BD">
        <w:rPr>
          <w:rFonts w:ascii="Times New Roman" w:hAnsi="Times New Roman" w:cs="Times New Roman"/>
          <w:sz w:val="24"/>
          <w:szCs w:val="24"/>
        </w:rPr>
        <w:t xml:space="preserve">        Average cost of goods sold per day</w:t>
      </w:r>
    </w:p>
    <w:p w:rsidR="00F149BD" w:rsidRPr="00F149BD" w:rsidRDefault="00F149BD" w:rsidP="00EE26AD">
      <w:pPr>
        <w:spacing w:line="360" w:lineRule="auto"/>
        <w:jc w:val="both"/>
        <w:rPr>
          <w:rFonts w:ascii="Times New Roman" w:hAnsi="Times New Roman" w:cs="Times New Roman"/>
          <w:sz w:val="24"/>
          <w:szCs w:val="24"/>
        </w:rPr>
      </w:pPr>
      <w:r w:rsidRPr="00F149BD">
        <w:rPr>
          <w:rFonts w:ascii="Times New Roman" w:hAnsi="Times New Roman" w:cs="Times New Roman"/>
          <w:sz w:val="24"/>
          <w:szCs w:val="24"/>
        </w:rPr>
        <w:t xml:space="preserve">          Average book debts</w:t>
      </w:r>
    </w:p>
    <w:p w:rsidR="00F149BD" w:rsidRPr="00F149BD" w:rsidRDefault="00F149BD" w:rsidP="00EE26AD">
      <w:pPr>
        <w:spacing w:line="360" w:lineRule="auto"/>
        <w:jc w:val="both"/>
        <w:rPr>
          <w:rFonts w:ascii="Times New Roman" w:hAnsi="Times New Roman" w:cs="Times New Roman"/>
          <w:sz w:val="24"/>
          <w:szCs w:val="24"/>
        </w:rPr>
      </w:pPr>
      <w:r w:rsidRPr="00F149BD">
        <w:rPr>
          <w:rFonts w:ascii="Times New Roman" w:hAnsi="Times New Roman" w:cs="Times New Roman"/>
          <w:sz w:val="24"/>
          <w:szCs w:val="24"/>
        </w:rPr>
        <w:lastRenderedPageBreak/>
        <w:t>D=   -----------------------</w:t>
      </w:r>
      <w:r w:rsidR="00EE26AD">
        <w:rPr>
          <w:rFonts w:ascii="Times New Roman" w:hAnsi="Times New Roman" w:cs="Times New Roman"/>
          <w:sz w:val="24"/>
          <w:szCs w:val="24"/>
        </w:rPr>
        <w:t>-</w:t>
      </w:r>
    </w:p>
    <w:p w:rsidR="00F149BD" w:rsidRPr="00F149BD" w:rsidRDefault="00F149BD" w:rsidP="00EE26AD">
      <w:pPr>
        <w:spacing w:line="360" w:lineRule="auto"/>
        <w:jc w:val="both"/>
        <w:rPr>
          <w:rFonts w:ascii="Times New Roman" w:hAnsi="Times New Roman" w:cs="Times New Roman"/>
          <w:sz w:val="24"/>
          <w:szCs w:val="24"/>
        </w:rPr>
      </w:pPr>
      <w:r w:rsidRPr="00F149BD">
        <w:rPr>
          <w:rFonts w:ascii="Times New Roman" w:hAnsi="Times New Roman" w:cs="Times New Roman"/>
          <w:sz w:val="24"/>
          <w:szCs w:val="24"/>
        </w:rPr>
        <w:t xml:space="preserve">          Average credit sales per day</w:t>
      </w:r>
    </w:p>
    <w:p w:rsidR="00F149BD" w:rsidRPr="00F149BD" w:rsidRDefault="00F149BD" w:rsidP="00EE26AD">
      <w:pPr>
        <w:spacing w:line="360" w:lineRule="auto"/>
        <w:jc w:val="both"/>
        <w:rPr>
          <w:rFonts w:ascii="Times New Roman" w:hAnsi="Times New Roman" w:cs="Times New Roman"/>
          <w:sz w:val="24"/>
          <w:szCs w:val="24"/>
        </w:rPr>
      </w:pPr>
      <w:r w:rsidRPr="00F149BD">
        <w:rPr>
          <w:rFonts w:ascii="Times New Roman" w:hAnsi="Times New Roman" w:cs="Times New Roman"/>
          <w:sz w:val="24"/>
          <w:szCs w:val="24"/>
        </w:rPr>
        <w:t xml:space="preserve">         Average trade creditors</w:t>
      </w:r>
    </w:p>
    <w:p w:rsidR="00F149BD" w:rsidRPr="00F149BD" w:rsidRDefault="00EE26AD" w:rsidP="00EE26AD">
      <w:pPr>
        <w:spacing w:line="360" w:lineRule="auto"/>
        <w:jc w:val="both"/>
        <w:rPr>
          <w:rFonts w:ascii="Times New Roman" w:hAnsi="Times New Roman" w:cs="Times New Roman"/>
          <w:sz w:val="24"/>
          <w:szCs w:val="24"/>
        </w:rPr>
      </w:pPr>
      <w:r>
        <w:rPr>
          <w:rFonts w:ascii="Times New Roman" w:hAnsi="Times New Roman" w:cs="Times New Roman"/>
          <w:sz w:val="24"/>
          <w:szCs w:val="24"/>
        </w:rPr>
        <w:t>C=   ------------------------</w:t>
      </w:r>
    </w:p>
    <w:p w:rsidR="00F149BD" w:rsidRPr="00F149BD" w:rsidRDefault="00F149BD" w:rsidP="00EE26AD">
      <w:pPr>
        <w:spacing w:line="360" w:lineRule="auto"/>
        <w:jc w:val="both"/>
        <w:rPr>
          <w:rFonts w:ascii="Times New Roman" w:hAnsi="Times New Roman" w:cs="Times New Roman"/>
          <w:sz w:val="24"/>
          <w:szCs w:val="24"/>
        </w:rPr>
      </w:pPr>
      <w:r w:rsidRPr="00F149BD">
        <w:rPr>
          <w:rFonts w:ascii="Times New Roman" w:hAnsi="Times New Roman" w:cs="Times New Roman"/>
          <w:sz w:val="24"/>
          <w:szCs w:val="24"/>
        </w:rPr>
        <w:t xml:space="preserve">       Average credit purchase per day</w:t>
      </w:r>
    </w:p>
    <w:p w:rsidR="00F149BD" w:rsidRPr="00F149BD" w:rsidRDefault="00F149BD" w:rsidP="00EE26AD">
      <w:pPr>
        <w:spacing w:line="360" w:lineRule="auto"/>
        <w:jc w:val="both"/>
        <w:rPr>
          <w:rFonts w:ascii="Times New Roman" w:hAnsi="Times New Roman" w:cs="Times New Roman"/>
          <w:sz w:val="24"/>
          <w:szCs w:val="24"/>
        </w:rPr>
      </w:pPr>
      <w:r w:rsidRPr="00F149BD">
        <w:rPr>
          <w:rFonts w:ascii="Times New Roman" w:hAnsi="Times New Roman" w:cs="Times New Roman"/>
          <w:sz w:val="24"/>
          <w:szCs w:val="24"/>
        </w:rPr>
        <w:t xml:space="preserve">             Since cash inflow and outflow do not match firms have to necessarily keep cash or invest in short term marketable securities so that they will be in position to meet obligations when they become due. Similarly firms must have adequate inventory to guard against the possibility of not being able to meet a demand for their products. Adequate inventory, therefore, provides a caution against being out of stock. If firms have to be competitive, they must sell goods to their customer on credit, which necessitates the holding of accounts receivables.</w:t>
      </w:r>
    </w:p>
    <w:p w:rsidR="005D3363" w:rsidRDefault="005D3363" w:rsidP="00EE26AD">
      <w:pPr>
        <w:spacing w:line="360" w:lineRule="auto"/>
        <w:jc w:val="both"/>
        <w:rPr>
          <w:rFonts w:ascii="Times New Roman" w:hAnsi="Times New Roman" w:cs="Times New Roman"/>
          <w:b/>
          <w:sz w:val="28"/>
          <w:szCs w:val="24"/>
          <w:u w:val="single"/>
        </w:rPr>
      </w:pPr>
    </w:p>
    <w:p w:rsidR="00F149BD" w:rsidRPr="00CD7A5A" w:rsidRDefault="00F149BD" w:rsidP="00EE26AD">
      <w:pPr>
        <w:spacing w:line="360" w:lineRule="auto"/>
        <w:jc w:val="both"/>
        <w:rPr>
          <w:rFonts w:ascii="Times New Roman" w:hAnsi="Times New Roman" w:cs="Times New Roman"/>
          <w:b/>
          <w:sz w:val="28"/>
          <w:szCs w:val="24"/>
          <w:u w:val="single"/>
        </w:rPr>
      </w:pPr>
      <w:r w:rsidRPr="00CD7A5A">
        <w:rPr>
          <w:rFonts w:ascii="Times New Roman" w:hAnsi="Times New Roman" w:cs="Times New Roman"/>
          <w:b/>
          <w:sz w:val="28"/>
          <w:szCs w:val="24"/>
          <w:u w:val="single"/>
        </w:rPr>
        <w:t>CRITERIA FOR JUDGING THE EFFICIENCY OF WORKING CAPITAL MANAGEMENT:</w:t>
      </w:r>
    </w:p>
    <w:p w:rsidR="00F149BD" w:rsidRPr="00F149BD" w:rsidRDefault="00F149BD" w:rsidP="00EE26AD">
      <w:pPr>
        <w:spacing w:line="360" w:lineRule="auto"/>
        <w:jc w:val="both"/>
        <w:rPr>
          <w:rFonts w:ascii="Times New Roman" w:hAnsi="Times New Roman" w:cs="Times New Roman"/>
          <w:sz w:val="24"/>
          <w:szCs w:val="24"/>
        </w:rPr>
      </w:pPr>
      <w:r w:rsidRPr="00F149BD">
        <w:rPr>
          <w:rFonts w:ascii="Times New Roman" w:hAnsi="Times New Roman" w:cs="Times New Roman"/>
          <w:sz w:val="24"/>
          <w:szCs w:val="24"/>
        </w:rPr>
        <w:t xml:space="preserve">          The efficiency of working capital management can be judged through accounting ratios. </w:t>
      </w:r>
      <w:r w:rsidR="002E3B76" w:rsidRPr="00F149BD">
        <w:rPr>
          <w:rFonts w:ascii="Times New Roman" w:hAnsi="Times New Roman" w:cs="Times New Roman"/>
          <w:sz w:val="24"/>
          <w:szCs w:val="24"/>
        </w:rPr>
        <w:t>The important accounting ratio’s that could be used for judging the efficiency</w:t>
      </w:r>
      <w:r w:rsidR="002E3B76">
        <w:rPr>
          <w:rFonts w:ascii="Times New Roman" w:hAnsi="Times New Roman" w:cs="Times New Roman"/>
          <w:sz w:val="24"/>
          <w:szCs w:val="24"/>
        </w:rPr>
        <w:t xml:space="preserve"> of working capital management </w:t>
      </w:r>
      <w:r w:rsidR="002E3B76" w:rsidRPr="00F149BD">
        <w:rPr>
          <w:rFonts w:ascii="Times New Roman" w:hAnsi="Times New Roman" w:cs="Times New Roman"/>
          <w:sz w:val="24"/>
          <w:szCs w:val="24"/>
        </w:rPr>
        <w:t>are:</w:t>
      </w:r>
    </w:p>
    <w:p w:rsidR="00F149BD" w:rsidRPr="00F149BD" w:rsidRDefault="00F149BD" w:rsidP="004F6780">
      <w:pPr>
        <w:numPr>
          <w:ilvl w:val="0"/>
          <w:numId w:val="14"/>
        </w:numPr>
        <w:spacing w:line="360" w:lineRule="auto"/>
        <w:contextualSpacing/>
        <w:jc w:val="both"/>
        <w:rPr>
          <w:rFonts w:ascii="Times New Roman" w:hAnsi="Times New Roman" w:cs="Times New Roman"/>
          <w:sz w:val="24"/>
          <w:szCs w:val="24"/>
        </w:rPr>
      </w:pPr>
      <w:r w:rsidRPr="00F149BD">
        <w:rPr>
          <w:rFonts w:ascii="Times New Roman" w:hAnsi="Times New Roman" w:cs="Times New Roman"/>
          <w:sz w:val="24"/>
          <w:szCs w:val="24"/>
        </w:rPr>
        <w:t>Current ratio.</w:t>
      </w:r>
    </w:p>
    <w:p w:rsidR="00F149BD" w:rsidRPr="00F149BD" w:rsidRDefault="00F149BD" w:rsidP="004F6780">
      <w:pPr>
        <w:numPr>
          <w:ilvl w:val="0"/>
          <w:numId w:val="14"/>
        </w:numPr>
        <w:spacing w:line="360" w:lineRule="auto"/>
        <w:contextualSpacing/>
        <w:jc w:val="both"/>
        <w:rPr>
          <w:rFonts w:ascii="Times New Roman" w:hAnsi="Times New Roman" w:cs="Times New Roman"/>
          <w:sz w:val="24"/>
          <w:szCs w:val="24"/>
        </w:rPr>
      </w:pPr>
      <w:r w:rsidRPr="00F149BD">
        <w:rPr>
          <w:rFonts w:ascii="Times New Roman" w:hAnsi="Times New Roman" w:cs="Times New Roman"/>
          <w:sz w:val="24"/>
          <w:szCs w:val="24"/>
        </w:rPr>
        <w:t>Quick ratio.</w:t>
      </w:r>
    </w:p>
    <w:p w:rsidR="00F149BD" w:rsidRPr="00F149BD" w:rsidRDefault="00F149BD" w:rsidP="004F6780">
      <w:pPr>
        <w:numPr>
          <w:ilvl w:val="0"/>
          <w:numId w:val="14"/>
        </w:numPr>
        <w:spacing w:line="360" w:lineRule="auto"/>
        <w:contextualSpacing/>
        <w:jc w:val="both"/>
        <w:rPr>
          <w:rFonts w:ascii="Times New Roman" w:hAnsi="Times New Roman" w:cs="Times New Roman"/>
          <w:sz w:val="24"/>
          <w:szCs w:val="24"/>
        </w:rPr>
      </w:pPr>
      <w:r w:rsidRPr="00F149BD">
        <w:rPr>
          <w:rFonts w:ascii="Times New Roman" w:hAnsi="Times New Roman" w:cs="Times New Roman"/>
          <w:sz w:val="24"/>
          <w:szCs w:val="24"/>
        </w:rPr>
        <w:t>Cash to current assets ratio.</w:t>
      </w:r>
    </w:p>
    <w:p w:rsidR="00F149BD" w:rsidRPr="00F149BD" w:rsidRDefault="00F149BD" w:rsidP="004F6780">
      <w:pPr>
        <w:numPr>
          <w:ilvl w:val="0"/>
          <w:numId w:val="14"/>
        </w:numPr>
        <w:spacing w:line="360" w:lineRule="auto"/>
        <w:contextualSpacing/>
        <w:jc w:val="both"/>
        <w:rPr>
          <w:rFonts w:ascii="Times New Roman" w:hAnsi="Times New Roman" w:cs="Times New Roman"/>
          <w:sz w:val="24"/>
          <w:szCs w:val="24"/>
        </w:rPr>
      </w:pPr>
      <w:r w:rsidRPr="00F149BD">
        <w:rPr>
          <w:rFonts w:ascii="Times New Roman" w:hAnsi="Times New Roman" w:cs="Times New Roman"/>
          <w:sz w:val="24"/>
          <w:szCs w:val="24"/>
        </w:rPr>
        <w:t>Operating ratio.</w:t>
      </w:r>
    </w:p>
    <w:p w:rsidR="00F149BD" w:rsidRPr="00F149BD" w:rsidRDefault="00F149BD" w:rsidP="004F6780">
      <w:pPr>
        <w:numPr>
          <w:ilvl w:val="0"/>
          <w:numId w:val="14"/>
        </w:numPr>
        <w:spacing w:line="360" w:lineRule="auto"/>
        <w:contextualSpacing/>
        <w:jc w:val="both"/>
        <w:rPr>
          <w:rFonts w:ascii="Times New Roman" w:hAnsi="Times New Roman" w:cs="Times New Roman"/>
          <w:sz w:val="24"/>
          <w:szCs w:val="24"/>
        </w:rPr>
      </w:pPr>
      <w:r w:rsidRPr="00F149BD">
        <w:rPr>
          <w:rFonts w:ascii="Times New Roman" w:hAnsi="Times New Roman" w:cs="Times New Roman"/>
          <w:sz w:val="24"/>
          <w:szCs w:val="24"/>
        </w:rPr>
        <w:t>Inventory turnover ratio.</w:t>
      </w:r>
    </w:p>
    <w:p w:rsidR="00F149BD" w:rsidRPr="00F149BD" w:rsidRDefault="00F149BD" w:rsidP="004F6780">
      <w:pPr>
        <w:numPr>
          <w:ilvl w:val="0"/>
          <w:numId w:val="14"/>
        </w:numPr>
        <w:spacing w:line="360" w:lineRule="auto"/>
        <w:contextualSpacing/>
        <w:jc w:val="both"/>
        <w:rPr>
          <w:rFonts w:ascii="Times New Roman" w:hAnsi="Times New Roman" w:cs="Times New Roman"/>
          <w:sz w:val="24"/>
          <w:szCs w:val="24"/>
        </w:rPr>
      </w:pPr>
      <w:r w:rsidRPr="00F149BD">
        <w:rPr>
          <w:rFonts w:ascii="Times New Roman" w:hAnsi="Times New Roman" w:cs="Times New Roman"/>
          <w:sz w:val="24"/>
          <w:szCs w:val="24"/>
        </w:rPr>
        <w:t>Total assets turnover ratio.</w:t>
      </w:r>
    </w:p>
    <w:p w:rsidR="00F149BD" w:rsidRPr="00F149BD" w:rsidRDefault="00F149BD" w:rsidP="004F6780">
      <w:pPr>
        <w:numPr>
          <w:ilvl w:val="0"/>
          <w:numId w:val="14"/>
        </w:numPr>
        <w:spacing w:line="360" w:lineRule="auto"/>
        <w:contextualSpacing/>
        <w:jc w:val="both"/>
        <w:rPr>
          <w:rFonts w:ascii="Times New Roman" w:hAnsi="Times New Roman" w:cs="Times New Roman"/>
          <w:sz w:val="24"/>
          <w:szCs w:val="24"/>
        </w:rPr>
      </w:pPr>
      <w:r w:rsidRPr="00F149BD">
        <w:rPr>
          <w:rFonts w:ascii="Times New Roman" w:hAnsi="Times New Roman" w:cs="Times New Roman"/>
          <w:sz w:val="24"/>
          <w:szCs w:val="24"/>
        </w:rPr>
        <w:t>Working capital turnover ratio.</w:t>
      </w:r>
    </w:p>
    <w:p w:rsidR="00F149BD" w:rsidRPr="00CD7A5A" w:rsidRDefault="00F149BD" w:rsidP="005D3363">
      <w:pPr>
        <w:spacing w:line="360" w:lineRule="auto"/>
        <w:jc w:val="both"/>
        <w:rPr>
          <w:rFonts w:ascii="Times New Roman" w:hAnsi="Times New Roman" w:cs="Times New Roman"/>
          <w:sz w:val="28"/>
          <w:szCs w:val="24"/>
          <w:u w:val="single"/>
        </w:rPr>
      </w:pPr>
      <w:r w:rsidRPr="00CD7A5A">
        <w:rPr>
          <w:rFonts w:ascii="Times New Roman" w:hAnsi="Times New Roman" w:cs="Times New Roman"/>
          <w:b/>
          <w:sz w:val="28"/>
          <w:szCs w:val="24"/>
          <w:u w:val="single"/>
        </w:rPr>
        <w:lastRenderedPageBreak/>
        <w:t>MEASURES TO BE ADOPTED FOR A SOUNDWORKING CAPITAL MANAGEMENT</w:t>
      </w:r>
      <w:r w:rsidRPr="00CD7A5A">
        <w:rPr>
          <w:rFonts w:ascii="Times New Roman" w:hAnsi="Times New Roman" w:cs="Times New Roman"/>
          <w:sz w:val="28"/>
          <w:szCs w:val="24"/>
          <w:u w:val="single"/>
        </w:rPr>
        <w:t>:</w:t>
      </w:r>
    </w:p>
    <w:p w:rsidR="00F149BD" w:rsidRPr="00F149BD" w:rsidRDefault="00F149BD" w:rsidP="00EE26AD">
      <w:pPr>
        <w:spacing w:line="360" w:lineRule="auto"/>
        <w:jc w:val="both"/>
        <w:rPr>
          <w:rFonts w:ascii="Times New Roman" w:hAnsi="Times New Roman" w:cs="Times New Roman"/>
          <w:sz w:val="24"/>
          <w:szCs w:val="24"/>
        </w:rPr>
      </w:pPr>
      <w:r w:rsidRPr="00F149BD">
        <w:rPr>
          <w:rFonts w:ascii="Times New Roman" w:hAnsi="Times New Roman" w:cs="Times New Roman"/>
          <w:sz w:val="24"/>
          <w:szCs w:val="24"/>
        </w:rPr>
        <w:t xml:space="preserve">           For a sound management of working capital, a concern should adopt the following measures:</w:t>
      </w:r>
    </w:p>
    <w:p w:rsidR="00F149BD" w:rsidRPr="00F149BD" w:rsidRDefault="00F149BD" w:rsidP="004F6780">
      <w:pPr>
        <w:numPr>
          <w:ilvl w:val="0"/>
          <w:numId w:val="15"/>
        </w:numPr>
        <w:spacing w:line="360" w:lineRule="auto"/>
        <w:contextualSpacing/>
        <w:jc w:val="both"/>
        <w:rPr>
          <w:rFonts w:ascii="Times New Roman" w:hAnsi="Times New Roman" w:cs="Times New Roman"/>
          <w:sz w:val="24"/>
          <w:szCs w:val="24"/>
        </w:rPr>
      </w:pPr>
      <w:r w:rsidRPr="00F149BD">
        <w:rPr>
          <w:rFonts w:ascii="Times New Roman" w:hAnsi="Times New Roman" w:cs="Times New Roman"/>
          <w:sz w:val="24"/>
          <w:szCs w:val="24"/>
        </w:rPr>
        <w:t>Budget its cash flow.</w:t>
      </w:r>
    </w:p>
    <w:p w:rsidR="00F149BD" w:rsidRPr="00F149BD" w:rsidRDefault="00F149BD" w:rsidP="004F6780">
      <w:pPr>
        <w:numPr>
          <w:ilvl w:val="0"/>
          <w:numId w:val="15"/>
        </w:numPr>
        <w:spacing w:line="360" w:lineRule="auto"/>
        <w:contextualSpacing/>
        <w:jc w:val="both"/>
        <w:rPr>
          <w:rFonts w:ascii="Times New Roman" w:hAnsi="Times New Roman" w:cs="Times New Roman"/>
          <w:sz w:val="24"/>
          <w:szCs w:val="24"/>
        </w:rPr>
      </w:pPr>
      <w:r w:rsidRPr="00F149BD">
        <w:rPr>
          <w:rFonts w:ascii="Times New Roman" w:hAnsi="Times New Roman" w:cs="Times New Roman"/>
          <w:sz w:val="24"/>
          <w:szCs w:val="24"/>
        </w:rPr>
        <w:t>Control its debtors.</w:t>
      </w:r>
    </w:p>
    <w:p w:rsidR="00F149BD" w:rsidRPr="00F149BD" w:rsidRDefault="00F149BD" w:rsidP="004F6780">
      <w:pPr>
        <w:numPr>
          <w:ilvl w:val="0"/>
          <w:numId w:val="15"/>
        </w:numPr>
        <w:spacing w:line="360" w:lineRule="auto"/>
        <w:contextualSpacing/>
        <w:jc w:val="both"/>
        <w:rPr>
          <w:rFonts w:ascii="Times New Roman" w:hAnsi="Times New Roman" w:cs="Times New Roman"/>
          <w:sz w:val="24"/>
          <w:szCs w:val="24"/>
        </w:rPr>
      </w:pPr>
      <w:r w:rsidRPr="00F149BD">
        <w:rPr>
          <w:rFonts w:ascii="Times New Roman" w:hAnsi="Times New Roman" w:cs="Times New Roman"/>
          <w:sz w:val="24"/>
          <w:szCs w:val="24"/>
        </w:rPr>
        <w:t>Control its creditors.</w:t>
      </w:r>
    </w:p>
    <w:p w:rsidR="00F149BD" w:rsidRPr="00F149BD" w:rsidRDefault="00F149BD" w:rsidP="004F6780">
      <w:pPr>
        <w:numPr>
          <w:ilvl w:val="0"/>
          <w:numId w:val="15"/>
        </w:numPr>
        <w:spacing w:line="360" w:lineRule="auto"/>
        <w:contextualSpacing/>
        <w:jc w:val="both"/>
        <w:rPr>
          <w:rFonts w:ascii="Times New Roman" w:hAnsi="Times New Roman" w:cs="Times New Roman"/>
          <w:sz w:val="24"/>
          <w:szCs w:val="24"/>
        </w:rPr>
      </w:pPr>
      <w:r w:rsidRPr="00F149BD">
        <w:rPr>
          <w:rFonts w:ascii="Times New Roman" w:hAnsi="Times New Roman" w:cs="Times New Roman"/>
          <w:sz w:val="24"/>
          <w:szCs w:val="24"/>
        </w:rPr>
        <w:t>Control its stock.</w:t>
      </w:r>
    </w:p>
    <w:p w:rsidR="00F149BD" w:rsidRPr="00F149BD" w:rsidRDefault="00F149BD" w:rsidP="004F6780">
      <w:pPr>
        <w:numPr>
          <w:ilvl w:val="0"/>
          <w:numId w:val="15"/>
        </w:numPr>
        <w:spacing w:line="360" w:lineRule="auto"/>
        <w:contextualSpacing/>
        <w:jc w:val="both"/>
        <w:rPr>
          <w:rFonts w:ascii="Times New Roman" w:hAnsi="Times New Roman" w:cs="Times New Roman"/>
          <w:sz w:val="24"/>
          <w:szCs w:val="24"/>
        </w:rPr>
      </w:pPr>
      <w:r w:rsidRPr="00F149BD">
        <w:rPr>
          <w:rFonts w:ascii="Times New Roman" w:hAnsi="Times New Roman" w:cs="Times New Roman"/>
          <w:sz w:val="24"/>
          <w:szCs w:val="24"/>
        </w:rPr>
        <w:t>Avoid over borrowing.</w:t>
      </w:r>
    </w:p>
    <w:p w:rsidR="00F149BD" w:rsidRDefault="00F149BD" w:rsidP="004F6780">
      <w:pPr>
        <w:numPr>
          <w:ilvl w:val="0"/>
          <w:numId w:val="15"/>
        </w:numPr>
        <w:spacing w:line="360" w:lineRule="auto"/>
        <w:contextualSpacing/>
        <w:jc w:val="both"/>
        <w:rPr>
          <w:rFonts w:ascii="Times New Roman" w:hAnsi="Times New Roman" w:cs="Times New Roman"/>
          <w:sz w:val="24"/>
          <w:szCs w:val="24"/>
        </w:rPr>
      </w:pPr>
      <w:r w:rsidRPr="00F149BD">
        <w:rPr>
          <w:rFonts w:ascii="Times New Roman" w:hAnsi="Times New Roman" w:cs="Times New Roman"/>
          <w:sz w:val="24"/>
          <w:szCs w:val="24"/>
        </w:rPr>
        <w:t>Determine the financing mix.</w:t>
      </w:r>
    </w:p>
    <w:p w:rsidR="000D05F0" w:rsidRPr="000D05F0" w:rsidRDefault="000D05F0" w:rsidP="000D05F0">
      <w:pPr>
        <w:spacing w:line="360" w:lineRule="auto"/>
        <w:ind w:left="360"/>
        <w:contextualSpacing/>
        <w:jc w:val="both"/>
        <w:rPr>
          <w:rFonts w:ascii="Times New Roman" w:hAnsi="Times New Roman" w:cs="Times New Roman"/>
          <w:sz w:val="24"/>
          <w:szCs w:val="24"/>
        </w:rPr>
      </w:pPr>
    </w:p>
    <w:p w:rsidR="00F149BD" w:rsidRPr="00CD7A5A" w:rsidRDefault="00F149BD" w:rsidP="00EE26AD">
      <w:pPr>
        <w:spacing w:line="360" w:lineRule="auto"/>
        <w:jc w:val="center"/>
        <w:rPr>
          <w:rFonts w:ascii="Times New Roman" w:hAnsi="Times New Roman" w:cs="Times New Roman"/>
          <w:b/>
          <w:sz w:val="32"/>
          <w:szCs w:val="24"/>
          <w:u w:val="single"/>
        </w:rPr>
      </w:pPr>
      <w:r w:rsidRPr="00CD7A5A">
        <w:rPr>
          <w:rFonts w:ascii="Times New Roman" w:hAnsi="Times New Roman" w:cs="Times New Roman"/>
          <w:b/>
          <w:sz w:val="32"/>
          <w:szCs w:val="24"/>
          <w:u w:val="single"/>
        </w:rPr>
        <w:t>CASH MANAGEMENT</w:t>
      </w:r>
    </w:p>
    <w:p w:rsidR="00F149BD" w:rsidRPr="00F149BD" w:rsidRDefault="00F149BD" w:rsidP="00EE26AD">
      <w:pPr>
        <w:spacing w:line="360" w:lineRule="auto"/>
        <w:jc w:val="both"/>
        <w:rPr>
          <w:rFonts w:ascii="Times New Roman" w:hAnsi="Times New Roman" w:cs="Times New Roman"/>
          <w:sz w:val="24"/>
          <w:szCs w:val="24"/>
        </w:rPr>
      </w:pPr>
      <w:r w:rsidRPr="00F149BD">
        <w:rPr>
          <w:rFonts w:ascii="Times New Roman" w:hAnsi="Times New Roman" w:cs="Times New Roman"/>
          <w:sz w:val="24"/>
          <w:szCs w:val="24"/>
        </w:rPr>
        <w:t xml:space="preserve">               Cash is the most important factor in financial management. It is also the important of all the current assets, for the operations of the business. It is the basic input needed to keep the business running on a continuous basis, it is also the ultimate output expected to be realize by selling the service or product manufactured by the firm. Cash is the vital important to the daily operations of business firms. Its effective management requirements of the business. Its storage stops the operation/7may degenerate a firm into a state of technical insolvency.</w:t>
      </w:r>
    </w:p>
    <w:p w:rsidR="00F149BD" w:rsidRPr="00F149BD" w:rsidRDefault="00F149BD" w:rsidP="00EE26AD">
      <w:pPr>
        <w:spacing w:line="360" w:lineRule="auto"/>
        <w:jc w:val="both"/>
        <w:rPr>
          <w:rFonts w:ascii="Times New Roman" w:hAnsi="Times New Roman" w:cs="Times New Roman"/>
          <w:sz w:val="24"/>
          <w:szCs w:val="24"/>
        </w:rPr>
      </w:pPr>
      <w:r w:rsidRPr="00F149BD">
        <w:rPr>
          <w:rFonts w:ascii="Times New Roman" w:hAnsi="Times New Roman" w:cs="Times New Roman"/>
          <w:b/>
          <w:sz w:val="24"/>
          <w:szCs w:val="24"/>
        </w:rPr>
        <w:t>Cash management is concerned with the managing of</w:t>
      </w:r>
      <w:r w:rsidRPr="00F149BD">
        <w:rPr>
          <w:rFonts w:ascii="Times New Roman" w:hAnsi="Times New Roman" w:cs="Times New Roman"/>
          <w:sz w:val="24"/>
          <w:szCs w:val="24"/>
        </w:rPr>
        <w:t>:</w:t>
      </w:r>
    </w:p>
    <w:p w:rsidR="00F149BD" w:rsidRPr="00F149BD" w:rsidRDefault="00F149BD" w:rsidP="004F6780">
      <w:pPr>
        <w:numPr>
          <w:ilvl w:val="0"/>
          <w:numId w:val="16"/>
        </w:numPr>
        <w:spacing w:line="360" w:lineRule="auto"/>
        <w:contextualSpacing/>
        <w:jc w:val="both"/>
        <w:rPr>
          <w:rFonts w:ascii="Times New Roman" w:hAnsi="Times New Roman" w:cs="Times New Roman"/>
          <w:sz w:val="24"/>
          <w:szCs w:val="24"/>
        </w:rPr>
      </w:pPr>
      <w:r w:rsidRPr="00F149BD">
        <w:rPr>
          <w:rFonts w:ascii="Times New Roman" w:hAnsi="Times New Roman" w:cs="Times New Roman"/>
          <w:sz w:val="24"/>
          <w:szCs w:val="24"/>
        </w:rPr>
        <w:t>Cash flows into and out of the firm.</w:t>
      </w:r>
    </w:p>
    <w:p w:rsidR="00F149BD" w:rsidRPr="00F149BD" w:rsidRDefault="00F149BD" w:rsidP="004F6780">
      <w:pPr>
        <w:numPr>
          <w:ilvl w:val="0"/>
          <w:numId w:val="16"/>
        </w:numPr>
        <w:spacing w:line="360" w:lineRule="auto"/>
        <w:contextualSpacing/>
        <w:jc w:val="both"/>
        <w:rPr>
          <w:rFonts w:ascii="Times New Roman" w:hAnsi="Times New Roman" w:cs="Times New Roman"/>
          <w:sz w:val="24"/>
          <w:szCs w:val="24"/>
        </w:rPr>
      </w:pPr>
      <w:r w:rsidRPr="00F149BD">
        <w:rPr>
          <w:rFonts w:ascii="Times New Roman" w:hAnsi="Times New Roman" w:cs="Times New Roman"/>
          <w:sz w:val="24"/>
          <w:szCs w:val="24"/>
        </w:rPr>
        <w:t>Cash flow within the firm.</w:t>
      </w:r>
    </w:p>
    <w:p w:rsidR="00F149BD" w:rsidRPr="00F149BD" w:rsidRDefault="00F149BD" w:rsidP="004F6780">
      <w:pPr>
        <w:numPr>
          <w:ilvl w:val="0"/>
          <w:numId w:val="16"/>
        </w:numPr>
        <w:spacing w:line="360" w:lineRule="auto"/>
        <w:contextualSpacing/>
        <w:jc w:val="both"/>
        <w:rPr>
          <w:rFonts w:ascii="Times New Roman" w:hAnsi="Times New Roman" w:cs="Times New Roman"/>
          <w:sz w:val="24"/>
          <w:szCs w:val="24"/>
        </w:rPr>
      </w:pPr>
      <w:r w:rsidRPr="00F149BD">
        <w:rPr>
          <w:rFonts w:ascii="Times New Roman" w:hAnsi="Times New Roman" w:cs="Times New Roman"/>
          <w:sz w:val="24"/>
          <w:szCs w:val="24"/>
        </w:rPr>
        <w:t>Cash balances held by the firm at the pint of time by financing deficit are investing surplus cash. It can be represented by cash.</w:t>
      </w:r>
    </w:p>
    <w:p w:rsidR="00F149BD" w:rsidRPr="00F149BD" w:rsidRDefault="00F149BD" w:rsidP="00EE26AD">
      <w:pPr>
        <w:spacing w:line="360" w:lineRule="auto"/>
        <w:ind w:left="360"/>
        <w:contextualSpacing/>
        <w:jc w:val="both"/>
        <w:rPr>
          <w:rFonts w:ascii="Times New Roman" w:hAnsi="Times New Roman" w:cs="Times New Roman"/>
          <w:sz w:val="24"/>
          <w:szCs w:val="24"/>
        </w:rPr>
      </w:pPr>
    </w:p>
    <w:p w:rsidR="00F149BD" w:rsidRPr="00F149BD" w:rsidRDefault="00F149BD" w:rsidP="00EE26AD">
      <w:pPr>
        <w:spacing w:line="360" w:lineRule="auto"/>
        <w:ind w:left="360"/>
        <w:contextualSpacing/>
        <w:jc w:val="both"/>
        <w:rPr>
          <w:rFonts w:ascii="Times New Roman" w:hAnsi="Times New Roman" w:cs="Times New Roman"/>
          <w:sz w:val="24"/>
          <w:szCs w:val="24"/>
        </w:rPr>
      </w:pPr>
      <w:r w:rsidRPr="00F149BD">
        <w:rPr>
          <w:rFonts w:ascii="Times New Roman" w:hAnsi="Times New Roman" w:cs="Times New Roman"/>
          <w:sz w:val="24"/>
          <w:szCs w:val="24"/>
        </w:rPr>
        <w:t xml:space="preserve">      The management of the cash is also important because it’s difficult to predict cash flow accurately. Particularly the inflows, and there is no perfect cash outflow will exceed cash inflows, because payments for taxes, dividends are seasonal inventory build-up At other time, cash management is also important because cash continuous the smallest </w:t>
      </w:r>
      <w:r w:rsidRPr="00F149BD">
        <w:rPr>
          <w:rFonts w:ascii="Times New Roman" w:hAnsi="Times New Roman" w:cs="Times New Roman"/>
          <w:sz w:val="24"/>
          <w:szCs w:val="24"/>
        </w:rPr>
        <w:lastRenderedPageBreak/>
        <w:t>portion of the total current assets, at management’s considerable time devoted in cash management techniques.</w:t>
      </w:r>
    </w:p>
    <w:p w:rsidR="00F149BD" w:rsidRPr="00F149BD" w:rsidRDefault="00F149BD" w:rsidP="00EE26AD">
      <w:pPr>
        <w:spacing w:line="360" w:lineRule="auto"/>
        <w:jc w:val="both"/>
        <w:rPr>
          <w:rFonts w:ascii="Times New Roman" w:hAnsi="Times New Roman" w:cs="Times New Roman"/>
          <w:sz w:val="24"/>
          <w:szCs w:val="24"/>
        </w:rPr>
      </w:pPr>
      <w:r w:rsidRPr="00F149BD">
        <w:rPr>
          <w:rFonts w:ascii="Times New Roman" w:hAnsi="Times New Roman" w:cs="Times New Roman"/>
          <w:sz w:val="24"/>
          <w:szCs w:val="24"/>
        </w:rPr>
        <w:t xml:space="preserve">              </w:t>
      </w:r>
      <w:r w:rsidR="002E3B76" w:rsidRPr="00F149BD">
        <w:rPr>
          <w:rFonts w:ascii="Times New Roman" w:hAnsi="Times New Roman" w:cs="Times New Roman"/>
          <w:sz w:val="24"/>
          <w:szCs w:val="24"/>
        </w:rPr>
        <w:t>A</w:t>
      </w:r>
      <w:r w:rsidR="002E3B76">
        <w:rPr>
          <w:rFonts w:ascii="Times New Roman" w:hAnsi="Times New Roman" w:cs="Times New Roman"/>
          <w:sz w:val="24"/>
          <w:szCs w:val="24"/>
        </w:rPr>
        <w:t>n obvious aim of the firm nowa</w:t>
      </w:r>
      <w:r w:rsidR="002E3B76" w:rsidRPr="00F149BD">
        <w:rPr>
          <w:rFonts w:ascii="Times New Roman" w:hAnsi="Times New Roman" w:cs="Times New Roman"/>
          <w:sz w:val="24"/>
          <w:szCs w:val="24"/>
        </w:rPr>
        <w:t>days is to manage its cash affairs in such a way have to keep cash in balance at a minimum level and to invest the surplus cash funds in profitable opportunities.</w:t>
      </w:r>
    </w:p>
    <w:p w:rsidR="00EE26AD" w:rsidRPr="00F149BD" w:rsidRDefault="00F149BD" w:rsidP="00EE26AD">
      <w:pPr>
        <w:spacing w:line="360" w:lineRule="auto"/>
        <w:jc w:val="both"/>
        <w:rPr>
          <w:rFonts w:ascii="Times New Roman" w:hAnsi="Times New Roman" w:cs="Times New Roman"/>
          <w:sz w:val="24"/>
          <w:szCs w:val="24"/>
        </w:rPr>
      </w:pPr>
      <w:r w:rsidRPr="00F149BD">
        <w:rPr>
          <w:rFonts w:ascii="Times New Roman" w:hAnsi="Times New Roman" w:cs="Times New Roman"/>
          <w:sz w:val="24"/>
          <w:szCs w:val="24"/>
        </w:rPr>
        <w:t xml:space="preserve">            In order to resolve the uncertainty about cash flow prediction and then lack of synchronization between cash receipt and payments the firm should develop appropriate strategies for cash management. The firm should evolve strategies regarding the following 4 facets of cash management.</w:t>
      </w:r>
    </w:p>
    <w:p w:rsidR="00F149BD" w:rsidRPr="00F149BD" w:rsidRDefault="00F149BD" w:rsidP="00EE26AD">
      <w:pPr>
        <w:spacing w:line="360" w:lineRule="auto"/>
        <w:jc w:val="both"/>
        <w:rPr>
          <w:rFonts w:ascii="Times New Roman" w:hAnsi="Times New Roman" w:cs="Times New Roman"/>
          <w:sz w:val="24"/>
          <w:szCs w:val="24"/>
        </w:rPr>
      </w:pPr>
      <w:r w:rsidRPr="00F149BD">
        <w:rPr>
          <w:rFonts w:ascii="Times New Roman" w:hAnsi="Times New Roman" w:cs="Times New Roman"/>
          <w:b/>
          <w:sz w:val="24"/>
          <w:szCs w:val="24"/>
        </w:rPr>
        <w:t xml:space="preserve">Cash </w:t>
      </w:r>
      <w:r w:rsidR="002E3B76" w:rsidRPr="00F149BD">
        <w:rPr>
          <w:rFonts w:ascii="Times New Roman" w:hAnsi="Times New Roman" w:cs="Times New Roman"/>
          <w:b/>
          <w:sz w:val="24"/>
          <w:szCs w:val="24"/>
        </w:rPr>
        <w:t>planning</w:t>
      </w:r>
      <w:r w:rsidR="002E3B76" w:rsidRPr="00F149BD">
        <w:rPr>
          <w:rFonts w:ascii="Times New Roman" w:hAnsi="Times New Roman" w:cs="Times New Roman"/>
          <w:sz w:val="24"/>
          <w:szCs w:val="24"/>
        </w:rPr>
        <w:t>:</w:t>
      </w:r>
    </w:p>
    <w:p w:rsidR="00F149BD" w:rsidRPr="00F149BD" w:rsidRDefault="00F149BD" w:rsidP="00EE26AD">
      <w:pPr>
        <w:spacing w:line="360" w:lineRule="auto"/>
        <w:jc w:val="both"/>
        <w:rPr>
          <w:rFonts w:ascii="Times New Roman" w:hAnsi="Times New Roman" w:cs="Times New Roman"/>
          <w:sz w:val="24"/>
          <w:szCs w:val="24"/>
        </w:rPr>
      </w:pPr>
      <w:r w:rsidRPr="00F149BD">
        <w:rPr>
          <w:rFonts w:ascii="Times New Roman" w:hAnsi="Times New Roman" w:cs="Times New Roman"/>
          <w:sz w:val="24"/>
          <w:szCs w:val="24"/>
        </w:rPr>
        <w:t xml:space="preserve">         Cash inflows and outflows should be planned to project surplus or deficit for each period, cash budget should be prepared for this purpose.</w:t>
      </w:r>
    </w:p>
    <w:p w:rsidR="00F149BD" w:rsidRPr="00F149BD" w:rsidRDefault="00F149BD" w:rsidP="00EE26AD">
      <w:pPr>
        <w:spacing w:line="360" w:lineRule="auto"/>
        <w:jc w:val="both"/>
        <w:rPr>
          <w:rFonts w:ascii="Times New Roman" w:hAnsi="Times New Roman" w:cs="Times New Roman"/>
          <w:sz w:val="24"/>
          <w:szCs w:val="24"/>
        </w:rPr>
      </w:pPr>
      <w:r w:rsidRPr="00F149BD">
        <w:rPr>
          <w:rFonts w:ascii="Times New Roman" w:hAnsi="Times New Roman" w:cs="Times New Roman"/>
          <w:b/>
          <w:sz w:val="24"/>
          <w:szCs w:val="24"/>
        </w:rPr>
        <w:t>Managing the cash flows</w:t>
      </w:r>
      <w:r w:rsidRPr="00F149BD">
        <w:rPr>
          <w:rFonts w:ascii="Times New Roman" w:hAnsi="Times New Roman" w:cs="Times New Roman"/>
          <w:sz w:val="24"/>
          <w:szCs w:val="24"/>
        </w:rPr>
        <w:t>:</w:t>
      </w:r>
    </w:p>
    <w:p w:rsidR="00F149BD" w:rsidRPr="00F149BD" w:rsidRDefault="00F149BD" w:rsidP="00EE26AD">
      <w:pPr>
        <w:spacing w:line="360" w:lineRule="auto"/>
        <w:jc w:val="both"/>
        <w:rPr>
          <w:rFonts w:ascii="Times New Roman" w:hAnsi="Times New Roman" w:cs="Times New Roman"/>
          <w:sz w:val="24"/>
          <w:szCs w:val="24"/>
        </w:rPr>
      </w:pPr>
      <w:r w:rsidRPr="00F149BD">
        <w:rPr>
          <w:rFonts w:ascii="Times New Roman" w:hAnsi="Times New Roman" w:cs="Times New Roman"/>
          <w:sz w:val="24"/>
          <w:szCs w:val="24"/>
        </w:rPr>
        <w:t xml:space="preserve">          The flow of cash should be properly managed. The cash inflows should be accelerated while, as far as possible, decelerating the cash outflows.</w:t>
      </w:r>
    </w:p>
    <w:p w:rsidR="00F149BD" w:rsidRPr="00F149BD" w:rsidRDefault="00F149BD" w:rsidP="00EE26AD">
      <w:pPr>
        <w:spacing w:line="360" w:lineRule="auto"/>
        <w:jc w:val="both"/>
        <w:rPr>
          <w:rFonts w:ascii="Times New Roman" w:hAnsi="Times New Roman" w:cs="Times New Roman"/>
          <w:sz w:val="24"/>
          <w:szCs w:val="24"/>
        </w:rPr>
      </w:pPr>
      <w:r w:rsidRPr="00F149BD">
        <w:rPr>
          <w:rFonts w:ascii="Times New Roman" w:hAnsi="Times New Roman" w:cs="Times New Roman"/>
          <w:b/>
          <w:sz w:val="24"/>
          <w:szCs w:val="24"/>
        </w:rPr>
        <w:t>Optimum cash level</w:t>
      </w:r>
      <w:r w:rsidRPr="00F149BD">
        <w:rPr>
          <w:rFonts w:ascii="Times New Roman" w:hAnsi="Times New Roman" w:cs="Times New Roman"/>
          <w:sz w:val="24"/>
          <w:szCs w:val="24"/>
        </w:rPr>
        <w:t>:</w:t>
      </w:r>
    </w:p>
    <w:p w:rsidR="00F149BD" w:rsidRPr="00F149BD" w:rsidRDefault="00F149BD" w:rsidP="00EE26AD">
      <w:pPr>
        <w:spacing w:line="360" w:lineRule="auto"/>
        <w:jc w:val="both"/>
        <w:rPr>
          <w:rFonts w:ascii="Times New Roman" w:hAnsi="Times New Roman" w:cs="Times New Roman"/>
          <w:sz w:val="24"/>
          <w:szCs w:val="24"/>
        </w:rPr>
      </w:pPr>
      <w:r w:rsidRPr="00F149BD">
        <w:rPr>
          <w:rFonts w:ascii="Times New Roman" w:hAnsi="Times New Roman" w:cs="Times New Roman"/>
          <w:sz w:val="24"/>
          <w:szCs w:val="24"/>
        </w:rPr>
        <w:t xml:space="preserve">          The firm should decide about the appropriate level of cash balances. The cost of access cash and danger of cash differences should be matches to determine the optimum level of cash balances.</w:t>
      </w:r>
    </w:p>
    <w:p w:rsidR="00F149BD" w:rsidRPr="00F149BD" w:rsidRDefault="00F149BD" w:rsidP="00EE26AD">
      <w:pPr>
        <w:spacing w:line="360" w:lineRule="auto"/>
        <w:jc w:val="both"/>
        <w:rPr>
          <w:rFonts w:ascii="Times New Roman" w:hAnsi="Times New Roman" w:cs="Times New Roman"/>
          <w:sz w:val="24"/>
          <w:szCs w:val="24"/>
        </w:rPr>
      </w:pPr>
      <w:r w:rsidRPr="00F149BD">
        <w:rPr>
          <w:rFonts w:ascii="Times New Roman" w:hAnsi="Times New Roman" w:cs="Times New Roman"/>
          <w:b/>
          <w:sz w:val="24"/>
          <w:szCs w:val="24"/>
        </w:rPr>
        <w:t>Investing surplus cash</w:t>
      </w:r>
      <w:r w:rsidRPr="00F149BD">
        <w:rPr>
          <w:rFonts w:ascii="Times New Roman" w:hAnsi="Times New Roman" w:cs="Times New Roman"/>
          <w:sz w:val="24"/>
          <w:szCs w:val="24"/>
        </w:rPr>
        <w:t>:</w:t>
      </w:r>
    </w:p>
    <w:p w:rsidR="00F149BD" w:rsidRPr="00F149BD" w:rsidRDefault="00F149BD" w:rsidP="00EE26AD">
      <w:pPr>
        <w:spacing w:line="360" w:lineRule="auto"/>
        <w:jc w:val="both"/>
        <w:rPr>
          <w:rFonts w:ascii="Times New Roman" w:hAnsi="Times New Roman" w:cs="Times New Roman"/>
          <w:sz w:val="24"/>
          <w:szCs w:val="24"/>
        </w:rPr>
      </w:pPr>
      <w:r w:rsidRPr="00F149BD">
        <w:rPr>
          <w:rFonts w:ascii="Times New Roman" w:hAnsi="Times New Roman" w:cs="Times New Roman"/>
          <w:sz w:val="24"/>
          <w:szCs w:val="24"/>
        </w:rPr>
        <w:t xml:space="preserve">            The cash balances should be properly invested to earn profits. The firm should decide about the divisions if such cash balances between bank deposits, marketable securities and in corporate lending.</w:t>
      </w:r>
    </w:p>
    <w:p w:rsidR="00F149BD" w:rsidRPr="00F149BD" w:rsidRDefault="00F149BD" w:rsidP="00EE26AD">
      <w:pPr>
        <w:spacing w:line="360" w:lineRule="auto"/>
        <w:ind w:firstLine="360"/>
        <w:jc w:val="both"/>
        <w:rPr>
          <w:rFonts w:ascii="Times New Roman" w:hAnsi="Times New Roman" w:cs="Times New Roman"/>
          <w:sz w:val="24"/>
          <w:szCs w:val="24"/>
        </w:rPr>
      </w:pPr>
      <w:r w:rsidRPr="00F149BD">
        <w:rPr>
          <w:rFonts w:ascii="Times New Roman" w:hAnsi="Times New Roman" w:cs="Times New Roman"/>
          <w:sz w:val="24"/>
          <w:szCs w:val="24"/>
        </w:rPr>
        <w:t>The objectives of cash management:</w:t>
      </w:r>
    </w:p>
    <w:p w:rsidR="00F149BD" w:rsidRPr="00F149BD" w:rsidRDefault="00F149BD" w:rsidP="004F6780">
      <w:pPr>
        <w:numPr>
          <w:ilvl w:val="0"/>
          <w:numId w:val="17"/>
        </w:numPr>
        <w:spacing w:line="360" w:lineRule="auto"/>
        <w:contextualSpacing/>
        <w:jc w:val="both"/>
        <w:rPr>
          <w:rFonts w:ascii="Times New Roman" w:hAnsi="Times New Roman" w:cs="Times New Roman"/>
          <w:sz w:val="24"/>
          <w:szCs w:val="24"/>
        </w:rPr>
      </w:pPr>
      <w:r w:rsidRPr="00F149BD">
        <w:rPr>
          <w:rFonts w:ascii="Times New Roman" w:hAnsi="Times New Roman" w:cs="Times New Roman"/>
          <w:sz w:val="24"/>
          <w:szCs w:val="24"/>
        </w:rPr>
        <w:t>To meet the cash payments as per payment schedule.</w:t>
      </w:r>
    </w:p>
    <w:p w:rsidR="00F149BD" w:rsidRPr="000D05F0" w:rsidRDefault="00F149BD" w:rsidP="004F6780">
      <w:pPr>
        <w:numPr>
          <w:ilvl w:val="0"/>
          <w:numId w:val="17"/>
        </w:numPr>
        <w:spacing w:line="360" w:lineRule="auto"/>
        <w:contextualSpacing/>
        <w:jc w:val="both"/>
        <w:rPr>
          <w:rFonts w:ascii="Times New Roman" w:hAnsi="Times New Roman" w:cs="Times New Roman"/>
          <w:sz w:val="24"/>
          <w:szCs w:val="24"/>
        </w:rPr>
      </w:pPr>
      <w:r w:rsidRPr="00F149BD">
        <w:rPr>
          <w:rFonts w:ascii="Times New Roman" w:hAnsi="Times New Roman" w:cs="Times New Roman"/>
          <w:sz w:val="24"/>
          <w:szCs w:val="24"/>
        </w:rPr>
        <w:t>To minimize the amount locked up as cash balances.</w:t>
      </w:r>
    </w:p>
    <w:p w:rsidR="00F149BD" w:rsidRPr="00CD7A5A" w:rsidRDefault="00F149BD" w:rsidP="00EE26AD">
      <w:pPr>
        <w:spacing w:line="360" w:lineRule="auto"/>
        <w:ind w:firstLine="720"/>
        <w:jc w:val="both"/>
        <w:rPr>
          <w:rFonts w:ascii="Times New Roman" w:hAnsi="Times New Roman" w:cs="Times New Roman"/>
          <w:b/>
          <w:sz w:val="28"/>
          <w:szCs w:val="24"/>
          <w:u w:val="single"/>
        </w:rPr>
      </w:pPr>
      <w:r w:rsidRPr="00CD7A5A">
        <w:rPr>
          <w:rFonts w:ascii="Times New Roman" w:hAnsi="Times New Roman" w:cs="Times New Roman"/>
          <w:b/>
          <w:sz w:val="28"/>
          <w:szCs w:val="24"/>
          <w:u w:val="single"/>
        </w:rPr>
        <w:lastRenderedPageBreak/>
        <w:t>NEED FOR AN OBJECTIVE OF CASH MANAGEMENT:</w:t>
      </w:r>
    </w:p>
    <w:p w:rsidR="00EE26AD" w:rsidRPr="00F149BD" w:rsidRDefault="00F149BD" w:rsidP="00EE26AD">
      <w:pPr>
        <w:spacing w:line="360" w:lineRule="auto"/>
        <w:jc w:val="both"/>
        <w:rPr>
          <w:rFonts w:ascii="Times New Roman" w:hAnsi="Times New Roman" w:cs="Times New Roman"/>
          <w:sz w:val="24"/>
          <w:szCs w:val="24"/>
        </w:rPr>
      </w:pPr>
      <w:r w:rsidRPr="00F149BD">
        <w:rPr>
          <w:rFonts w:ascii="Times New Roman" w:hAnsi="Times New Roman" w:cs="Times New Roman"/>
          <w:sz w:val="24"/>
          <w:szCs w:val="24"/>
        </w:rPr>
        <w:t xml:space="preserve">             Large cash and bank balances indicate high liquidity position of a company, which will result in lower profitability as idle cash, fetches on return, while the same when invested in the assets of company will result in profits. The need for holding cash arises from a variety of reason such as: </w:t>
      </w:r>
    </w:p>
    <w:p w:rsidR="00F149BD" w:rsidRPr="00F149BD" w:rsidRDefault="00F149BD" w:rsidP="004F6780">
      <w:pPr>
        <w:numPr>
          <w:ilvl w:val="0"/>
          <w:numId w:val="18"/>
        </w:numPr>
        <w:spacing w:line="360" w:lineRule="auto"/>
        <w:contextualSpacing/>
        <w:jc w:val="both"/>
        <w:rPr>
          <w:rFonts w:ascii="Times New Roman" w:hAnsi="Times New Roman" w:cs="Times New Roman"/>
          <w:b/>
          <w:sz w:val="24"/>
          <w:szCs w:val="24"/>
        </w:rPr>
      </w:pPr>
      <w:r w:rsidRPr="00F149BD">
        <w:rPr>
          <w:rFonts w:ascii="Times New Roman" w:hAnsi="Times New Roman" w:cs="Times New Roman"/>
          <w:b/>
          <w:sz w:val="24"/>
          <w:szCs w:val="24"/>
        </w:rPr>
        <w:t>Transaction motive:</w:t>
      </w:r>
    </w:p>
    <w:p w:rsidR="00F149BD" w:rsidRPr="00F149BD" w:rsidRDefault="00F149BD" w:rsidP="00EE26AD">
      <w:pPr>
        <w:spacing w:line="360" w:lineRule="auto"/>
        <w:ind w:left="360"/>
        <w:jc w:val="both"/>
        <w:rPr>
          <w:rFonts w:ascii="Times New Roman" w:hAnsi="Times New Roman" w:cs="Times New Roman"/>
          <w:sz w:val="24"/>
          <w:szCs w:val="24"/>
        </w:rPr>
      </w:pPr>
      <w:r w:rsidRPr="00F149BD">
        <w:rPr>
          <w:rFonts w:ascii="Times New Roman" w:hAnsi="Times New Roman" w:cs="Times New Roman"/>
          <w:sz w:val="24"/>
          <w:szCs w:val="24"/>
        </w:rPr>
        <w:t xml:space="preserve">                A company cause immediate cash inflows and outflows. So firms always keep a certain is always entering into transition with other entities, which may amount as cash to deal with routine transactions where immediate cash payment is required.</w:t>
      </w:r>
    </w:p>
    <w:p w:rsidR="00F149BD" w:rsidRPr="00F149BD" w:rsidRDefault="00F149BD" w:rsidP="004F6780">
      <w:pPr>
        <w:numPr>
          <w:ilvl w:val="0"/>
          <w:numId w:val="18"/>
        </w:numPr>
        <w:spacing w:line="360" w:lineRule="auto"/>
        <w:contextualSpacing/>
        <w:jc w:val="both"/>
        <w:rPr>
          <w:rFonts w:ascii="Times New Roman" w:hAnsi="Times New Roman" w:cs="Times New Roman"/>
          <w:sz w:val="24"/>
          <w:szCs w:val="24"/>
        </w:rPr>
      </w:pPr>
      <w:r w:rsidRPr="00F149BD">
        <w:rPr>
          <w:rFonts w:ascii="Times New Roman" w:hAnsi="Times New Roman" w:cs="Times New Roman"/>
          <w:b/>
          <w:sz w:val="24"/>
          <w:szCs w:val="24"/>
        </w:rPr>
        <w:t>Precautionary motive</w:t>
      </w:r>
      <w:r w:rsidRPr="00F149BD">
        <w:rPr>
          <w:rFonts w:ascii="Times New Roman" w:hAnsi="Times New Roman" w:cs="Times New Roman"/>
          <w:sz w:val="24"/>
          <w:szCs w:val="24"/>
        </w:rPr>
        <w:t>:</w:t>
      </w:r>
    </w:p>
    <w:p w:rsidR="00F149BD" w:rsidRPr="00F149BD" w:rsidRDefault="00F149BD" w:rsidP="00EE26AD">
      <w:pPr>
        <w:spacing w:line="360" w:lineRule="auto"/>
        <w:ind w:left="720"/>
        <w:contextualSpacing/>
        <w:jc w:val="both"/>
        <w:rPr>
          <w:rFonts w:ascii="Times New Roman" w:hAnsi="Times New Roman" w:cs="Times New Roman"/>
          <w:sz w:val="24"/>
          <w:szCs w:val="24"/>
        </w:rPr>
      </w:pPr>
      <w:r w:rsidRPr="00F149BD">
        <w:rPr>
          <w:rFonts w:ascii="Times New Roman" w:hAnsi="Times New Roman" w:cs="Times New Roman"/>
          <w:sz w:val="24"/>
          <w:szCs w:val="24"/>
        </w:rPr>
        <w:t xml:space="preserve">                A company has to prepare to meet such contingencies like a sudden fire may break out, accidents, employees strike etc. to minimize its losses. For this purpose companies generally maintain some amount in the form of cash.</w:t>
      </w:r>
    </w:p>
    <w:p w:rsidR="00F149BD" w:rsidRPr="00F149BD" w:rsidRDefault="00F149BD" w:rsidP="00EE26AD">
      <w:pPr>
        <w:spacing w:line="360" w:lineRule="auto"/>
        <w:ind w:left="720"/>
        <w:contextualSpacing/>
        <w:jc w:val="both"/>
        <w:rPr>
          <w:rFonts w:ascii="Times New Roman" w:hAnsi="Times New Roman" w:cs="Times New Roman"/>
          <w:sz w:val="24"/>
          <w:szCs w:val="24"/>
        </w:rPr>
      </w:pPr>
    </w:p>
    <w:p w:rsidR="00F149BD" w:rsidRPr="00F149BD" w:rsidRDefault="00F149BD" w:rsidP="004F6780">
      <w:pPr>
        <w:numPr>
          <w:ilvl w:val="0"/>
          <w:numId w:val="18"/>
        </w:numPr>
        <w:spacing w:line="360" w:lineRule="auto"/>
        <w:contextualSpacing/>
        <w:jc w:val="both"/>
        <w:rPr>
          <w:rFonts w:ascii="Times New Roman" w:hAnsi="Times New Roman" w:cs="Times New Roman"/>
          <w:sz w:val="24"/>
          <w:szCs w:val="24"/>
        </w:rPr>
      </w:pPr>
      <w:r w:rsidRPr="00F149BD">
        <w:rPr>
          <w:rFonts w:ascii="Times New Roman" w:hAnsi="Times New Roman" w:cs="Times New Roman"/>
          <w:b/>
          <w:sz w:val="24"/>
          <w:szCs w:val="24"/>
        </w:rPr>
        <w:t>Speculation motive</w:t>
      </w:r>
      <w:r w:rsidRPr="00F149BD">
        <w:rPr>
          <w:rFonts w:ascii="Times New Roman" w:hAnsi="Times New Roman" w:cs="Times New Roman"/>
          <w:sz w:val="24"/>
          <w:szCs w:val="24"/>
        </w:rPr>
        <w:t>:</w:t>
      </w:r>
    </w:p>
    <w:p w:rsidR="00F149BD" w:rsidRPr="00F149BD" w:rsidRDefault="00F149BD" w:rsidP="00EE26AD">
      <w:pPr>
        <w:spacing w:line="360" w:lineRule="auto"/>
        <w:ind w:left="720"/>
        <w:contextualSpacing/>
        <w:jc w:val="both"/>
        <w:rPr>
          <w:rFonts w:ascii="Times New Roman" w:hAnsi="Times New Roman" w:cs="Times New Roman"/>
          <w:sz w:val="24"/>
          <w:szCs w:val="24"/>
        </w:rPr>
      </w:pPr>
      <w:r w:rsidRPr="00F149BD">
        <w:rPr>
          <w:rFonts w:ascii="Times New Roman" w:hAnsi="Times New Roman" w:cs="Times New Roman"/>
          <w:sz w:val="24"/>
          <w:szCs w:val="24"/>
        </w:rPr>
        <w:t xml:space="preserve">                 Firms also maintain cash balance in order to take advantages of opportunities that do not take place in the course of routine business activities. 4 lack of proper synchronization between cash inflows and cash outflows</w:t>
      </w:r>
      <w:r w:rsidR="002E3B76" w:rsidRPr="00F149BD">
        <w:rPr>
          <w:rFonts w:ascii="Times New Roman" w:hAnsi="Times New Roman" w:cs="Times New Roman"/>
          <w:sz w:val="24"/>
          <w:szCs w:val="24"/>
        </w:rPr>
        <w:t>,</w:t>
      </w:r>
      <w:r w:rsidRPr="00F149BD">
        <w:rPr>
          <w:rFonts w:ascii="Times New Roman" w:hAnsi="Times New Roman" w:cs="Times New Roman"/>
          <w:sz w:val="24"/>
          <w:szCs w:val="24"/>
        </w:rPr>
        <w:t xml:space="preserve"> In case of reasonably well-managed profitable companies, that total amount of cash inflows for the year is usually higher than total amount of cash outflows. However, the company can have spell of cash deficits and surpluses mainly due to lack of synchronization between cash inflows and surpluses mainly due to lack of synchronization between cash inflows and outflows.</w:t>
      </w:r>
    </w:p>
    <w:p w:rsidR="00F149BD" w:rsidRPr="00F149BD" w:rsidRDefault="00F149BD" w:rsidP="00564E74">
      <w:pPr>
        <w:spacing w:line="360" w:lineRule="auto"/>
        <w:ind w:left="720"/>
        <w:contextualSpacing/>
        <w:jc w:val="both"/>
        <w:rPr>
          <w:rFonts w:ascii="Times New Roman" w:hAnsi="Times New Roman" w:cs="Times New Roman"/>
          <w:sz w:val="24"/>
          <w:szCs w:val="24"/>
        </w:rPr>
      </w:pPr>
      <w:r w:rsidRPr="00F149BD">
        <w:rPr>
          <w:rFonts w:ascii="Times New Roman" w:hAnsi="Times New Roman" w:cs="Times New Roman"/>
          <w:sz w:val="24"/>
          <w:szCs w:val="24"/>
        </w:rPr>
        <w:t xml:space="preserve">                  </w:t>
      </w:r>
    </w:p>
    <w:p w:rsidR="00F149BD" w:rsidRDefault="00F149BD" w:rsidP="000D05F0">
      <w:pPr>
        <w:spacing w:line="360" w:lineRule="auto"/>
        <w:contextualSpacing/>
        <w:jc w:val="both"/>
        <w:rPr>
          <w:rFonts w:ascii="Times New Roman" w:hAnsi="Times New Roman" w:cs="Times New Roman"/>
          <w:b/>
          <w:sz w:val="24"/>
          <w:szCs w:val="24"/>
          <w:u w:val="single"/>
        </w:rPr>
      </w:pPr>
      <w:r w:rsidRPr="00CD7A5A">
        <w:rPr>
          <w:rFonts w:ascii="Times New Roman" w:hAnsi="Times New Roman" w:cs="Times New Roman"/>
          <w:b/>
          <w:sz w:val="32"/>
          <w:szCs w:val="24"/>
          <w:u w:val="single"/>
        </w:rPr>
        <w:t>RECEIVABLE MANAGEMENT</w:t>
      </w:r>
    </w:p>
    <w:p w:rsidR="00564E74" w:rsidRPr="00564E74" w:rsidRDefault="00564E74" w:rsidP="00564E74">
      <w:pPr>
        <w:spacing w:line="360" w:lineRule="auto"/>
        <w:ind w:left="720"/>
        <w:contextualSpacing/>
        <w:jc w:val="both"/>
        <w:rPr>
          <w:rFonts w:ascii="Times New Roman" w:hAnsi="Times New Roman" w:cs="Times New Roman"/>
          <w:b/>
          <w:sz w:val="24"/>
          <w:szCs w:val="24"/>
          <w:u w:val="single"/>
        </w:rPr>
      </w:pPr>
    </w:p>
    <w:p w:rsidR="00F149BD" w:rsidRPr="00F149BD" w:rsidRDefault="00F149BD" w:rsidP="000D05F0">
      <w:pPr>
        <w:spacing w:line="360" w:lineRule="auto"/>
        <w:ind w:left="720" w:firstLine="720"/>
        <w:contextualSpacing/>
        <w:jc w:val="both"/>
        <w:rPr>
          <w:rFonts w:ascii="Times New Roman" w:hAnsi="Times New Roman" w:cs="Times New Roman"/>
          <w:sz w:val="24"/>
          <w:szCs w:val="24"/>
        </w:rPr>
      </w:pPr>
      <w:r w:rsidRPr="00F149BD">
        <w:rPr>
          <w:rFonts w:ascii="Times New Roman" w:hAnsi="Times New Roman" w:cs="Times New Roman"/>
          <w:sz w:val="24"/>
          <w:szCs w:val="24"/>
        </w:rPr>
        <w:t xml:space="preserve"> Receivable management is a permanent in the business. As old receivable are collected &amp; new receivable are created, it is a major credit of the current assets.  This emerges because of the existence of the credit sales. It shows the amount receivable </w:t>
      </w:r>
      <w:r w:rsidRPr="00F149BD">
        <w:rPr>
          <w:rFonts w:ascii="Times New Roman" w:hAnsi="Times New Roman" w:cs="Times New Roman"/>
          <w:sz w:val="24"/>
          <w:szCs w:val="24"/>
        </w:rPr>
        <w:lastRenderedPageBreak/>
        <w:t>from the purchases. This is called by different name such as bills receivables, accounts receivables, trade debtors, sundry debtors, trade rece3ivable etc.</w:t>
      </w:r>
    </w:p>
    <w:p w:rsidR="00F149BD" w:rsidRPr="00564E74" w:rsidRDefault="00F149BD" w:rsidP="00564E74">
      <w:pPr>
        <w:spacing w:line="360" w:lineRule="auto"/>
        <w:ind w:left="720"/>
        <w:contextualSpacing/>
        <w:jc w:val="both"/>
        <w:rPr>
          <w:rFonts w:ascii="Times New Roman" w:hAnsi="Times New Roman" w:cs="Times New Roman"/>
          <w:sz w:val="24"/>
          <w:szCs w:val="24"/>
        </w:rPr>
      </w:pPr>
      <w:r w:rsidRPr="00F149BD">
        <w:rPr>
          <w:rFonts w:ascii="Times New Roman" w:hAnsi="Times New Roman" w:cs="Times New Roman"/>
          <w:sz w:val="24"/>
          <w:szCs w:val="24"/>
        </w:rPr>
        <w:tab/>
        <w:t>Receivables derive benefits &amp; also involve cost of the firm. If the benefit is the more the cost is also more</w:t>
      </w:r>
      <w:r w:rsidRPr="00F149BD">
        <w:rPr>
          <w:rFonts w:ascii="Times New Roman" w:hAnsi="Times New Roman" w:cs="Times New Roman"/>
          <w:sz w:val="24"/>
          <w:szCs w:val="24"/>
        </w:rPr>
        <w:tab/>
        <w:t>&amp; hence the risk increase on the other hand, if the benefits are less the cost &amp; risk is also less to trade of between benefits &amp; cost arising from receivables.</w:t>
      </w:r>
    </w:p>
    <w:p w:rsidR="00F149BD" w:rsidRPr="00EE26AD" w:rsidRDefault="00F149BD" w:rsidP="000D05F0">
      <w:pPr>
        <w:spacing w:line="360" w:lineRule="auto"/>
        <w:contextualSpacing/>
        <w:rPr>
          <w:rFonts w:ascii="Times New Roman" w:hAnsi="Times New Roman" w:cs="Times New Roman"/>
          <w:b/>
          <w:sz w:val="32"/>
          <w:szCs w:val="24"/>
          <w:u w:val="single"/>
        </w:rPr>
      </w:pPr>
      <w:r w:rsidRPr="00EE26AD">
        <w:rPr>
          <w:rFonts w:ascii="Times New Roman" w:hAnsi="Times New Roman" w:cs="Times New Roman"/>
          <w:b/>
          <w:sz w:val="32"/>
          <w:szCs w:val="24"/>
          <w:u w:val="single"/>
        </w:rPr>
        <w:t>INVENTORY MANAGEMENT</w:t>
      </w:r>
    </w:p>
    <w:p w:rsidR="00F149BD" w:rsidRPr="00F149BD" w:rsidRDefault="00F149BD" w:rsidP="00EE26AD">
      <w:pPr>
        <w:spacing w:line="360" w:lineRule="auto"/>
        <w:contextualSpacing/>
        <w:jc w:val="both"/>
        <w:rPr>
          <w:rFonts w:ascii="Times New Roman" w:hAnsi="Times New Roman" w:cs="Times New Roman"/>
          <w:sz w:val="24"/>
          <w:szCs w:val="24"/>
          <w:u w:val="single"/>
        </w:rPr>
      </w:pPr>
    </w:p>
    <w:p w:rsidR="00F149BD" w:rsidRPr="00EE26AD" w:rsidRDefault="00F149BD" w:rsidP="00EE26AD">
      <w:pPr>
        <w:spacing w:line="360" w:lineRule="auto"/>
        <w:ind w:left="720"/>
        <w:contextualSpacing/>
        <w:jc w:val="both"/>
        <w:rPr>
          <w:rFonts w:ascii="Times New Roman" w:hAnsi="Times New Roman" w:cs="Times New Roman"/>
          <w:sz w:val="24"/>
          <w:szCs w:val="24"/>
        </w:rPr>
      </w:pPr>
      <w:r w:rsidRPr="00F149BD">
        <w:rPr>
          <w:rFonts w:ascii="Times New Roman" w:hAnsi="Times New Roman" w:cs="Times New Roman"/>
          <w:sz w:val="24"/>
          <w:szCs w:val="24"/>
        </w:rPr>
        <w:t xml:space="preserve">  </w:t>
      </w:r>
      <w:r w:rsidRPr="00F149BD">
        <w:rPr>
          <w:rFonts w:ascii="Times New Roman" w:hAnsi="Times New Roman" w:cs="Times New Roman"/>
          <w:sz w:val="24"/>
          <w:szCs w:val="24"/>
        </w:rPr>
        <w:tab/>
        <w:t xml:space="preserve">             The important component of working capital is Inventory. Inventory refers to the stock of goods yet to be sold by a business firm. It is derived as the stock of goods a firm is offering for sales &amp; the components they make the goods.</w:t>
      </w:r>
    </w:p>
    <w:p w:rsidR="00F149BD" w:rsidRPr="00CD7A5A" w:rsidRDefault="00F149BD" w:rsidP="00EE26AD">
      <w:pPr>
        <w:spacing w:line="360" w:lineRule="auto"/>
        <w:contextualSpacing/>
        <w:jc w:val="both"/>
        <w:rPr>
          <w:rFonts w:ascii="Times New Roman" w:hAnsi="Times New Roman" w:cs="Times New Roman"/>
          <w:b/>
          <w:sz w:val="28"/>
          <w:szCs w:val="24"/>
          <w:u w:val="single"/>
        </w:rPr>
      </w:pPr>
    </w:p>
    <w:p w:rsidR="00F149BD" w:rsidRPr="00CD7A5A" w:rsidRDefault="00F149BD" w:rsidP="00EE26AD">
      <w:pPr>
        <w:spacing w:line="360" w:lineRule="auto"/>
        <w:contextualSpacing/>
        <w:jc w:val="both"/>
        <w:rPr>
          <w:rFonts w:ascii="Times New Roman" w:hAnsi="Times New Roman" w:cs="Times New Roman"/>
          <w:b/>
          <w:sz w:val="28"/>
          <w:szCs w:val="24"/>
          <w:u w:val="single"/>
        </w:rPr>
      </w:pPr>
      <w:r w:rsidRPr="00CD7A5A">
        <w:rPr>
          <w:rFonts w:ascii="Times New Roman" w:hAnsi="Times New Roman" w:cs="Times New Roman"/>
          <w:b/>
          <w:sz w:val="28"/>
          <w:szCs w:val="24"/>
          <w:u w:val="single"/>
        </w:rPr>
        <w:t>OBJECTIVE OF INVENTORY MANAGEMENT</w:t>
      </w:r>
    </w:p>
    <w:p w:rsidR="00F149BD" w:rsidRPr="00F149BD" w:rsidRDefault="00F149BD" w:rsidP="004F6780">
      <w:pPr>
        <w:numPr>
          <w:ilvl w:val="0"/>
          <w:numId w:val="19"/>
        </w:numPr>
        <w:spacing w:line="360" w:lineRule="auto"/>
        <w:contextualSpacing/>
        <w:jc w:val="both"/>
        <w:rPr>
          <w:rFonts w:ascii="Times New Roman" w:hAnsi="Times New Roman" w:cs="Times New Roman"/>
          <w:sz w:val="24"/>
          <w:szCs w:val="24"/>
        </w:rPr>
      </w:pPr>
      <w:r w:rsidRPr="00F149BD">
        <w:rPr>
          <w:rFonts w:ascii="Times New Roman" w:hAnsi="Times New Roman" w:cs="Times New Roman"/>
          <w:sz w:val="24"/>
          <w:szCs w:val="24"/>
        </w:rPr>
        <w:t>To provide continuous supply of raw – materials for production.</w:t>
      </w:r>
    </w:p>
    <w:p w:rsidR="00F149BD" w:rsidRPr="00F149BD" w:rsidRDefault="00F149BD" w:rsidP="004F6780">
      <w:pPr>
        <w:numPr>
          <w:ilvl w:val="0"/>
          <w:numId w:val="19"/>
        </w:numPr>
        <w:spacing w:line="360" w:lineRule="auto"/>
        <w:contextualSpacing/>
        <w:jc w:val="both"/>
        <w:rPr>
          <w:rFonts w:ascii="Times New Roman" w:hAnsi="Times New Roman" w:cs="Times New Roman"/>
          <w:sz w:val="24"/>
          <w:szCs w:val="24"/>
        </w:rPr>
      </w:pPr>
      <w:r w:rsidRPr="00F149BD">
        <w:rPr>
          <w:rFonts w:ascii="Times New Roman" w:hAnsi="Times New Roman" w:cs="Times New Roman"/>
          <w:sz w:val="24"/>
          <w:szCs w:val="24"/>
        </w:rPr>
        <w:t>To reduce the wastage &amp; to avoid loss of breakage &amp; deterioration.</w:t>
      </w:r>
    </w:p>
    <w:p w:rsidR="00F149BD" w:rsidRPr="00F149BD" w:rsidRDefault="00F149BD" w:rsidP="004F6780">
      <w:pPr>
        <w:numPr>
          <w:ilvl w:val="0"/>
          <w:numId w:val="19"/>
        </w:numPr>
        <w:spacing w:line="360" w:lineRule="auto"/>
        <w:contextualSpacing/>
        <w:jc w:val="both"/>
        <w:rPr>
          <w:rFonts w:ascii="Times New Roman" w:hAnsi="Times New Roman" w:cs="Times New Roman"/>
          <w:sz w:val="24"/>
          <w:szCs w:val="24"/>
        </w:rPr>
      </w:pPr>
      <w:r w:rsidRPr="00F149BD">
        <w:rPr>
          <w:rFonts w:ascii="Times New Roman" w:hAnsi="Times New Roman" w:cs="Times New Roman"/>
          <w:sz w:val="24"/>
          <w:szCs w:val="24"/>
        </w:rPr>
        <w:t>To meet the demand for goods to ultimate consumers on time.</w:t>
      </w:r>
    </w:p>
    <w:p w:rsidR="00F149BD" w:rsidRPr="00F149BD" w:rsidRDefault="00F149BD" w:rsidP="004F6780">
      <w:pPr>
        <w:numPr>
          <w:ilvl w:val="0"/>
          <w:numId w:val="19"/>
        </w:numPr>
        <w:spacing w:line="360" w:lineRule="auto"/>
        <w:contextualSpacing/>
        <w:jc w:val="both"/>
        <w:rPr>
          <w:rFonts w:ascii="Times New Roman" w:hAnsi="Times New Roman" w:cs="Times New Roman"/>
          <w:sz w:val="24"/>
          <w:szCs w:val="24"/>
        </w:rPr>
      </w:pPr>
      <w:r w:rsidRPr="00F149BD">
        <w:rPr>
          <w:rFonts w:ascii="Times New Roman" w:hAnsi="Times New Roman" w:cs="Times New Roman"/>
          <w:sz w:val="24"/>
          <w:szCs w:val="24"/>
        </w:rPr>
        <w:t>To provide right materials, at time &amp; at right place for production.</w:t>
      </w:r>
    </w:p>
    <w:p w:rsidR="00F149BD" w:rsidRPr="00F149BD" w:rsidRDefault="00F149BD" w:rsidP="004F6780">
      <w:pPr>
        <w:numPr>
          <w:ilvl w:val="0"/>
          <w:numId w:val="19"/>
        </w:numPr>
        <w:spacing w:line="360" w:lineRule="auto"/>
        <w:contextualSpacing/>
        <w:jc w:val="both"/>
        <w:rPr>
          <w:rFonts w:ascii="Times New Roman" w:hAnsi="Times New Roman" w:cs="Times New Roman"/>
          <w:sz w:val="24"/>
          <w:szCs w:val="24"/>
        </w:rPr>
      </w:pPr>
      <w:r w:rsidRPr="00F149BD">
        <w:rPr>
          <w:rFonts w:ascii="Times New Roman" w:hAnsi="Times New Roman" w:cs="Times New Roman"/>
          <w:sz w:val="24"/>
          <w:szCs w:val="24"/>
        </w:rPr>
        <w:t xml:space="preserve">To avoid excess &amp; inadequate storing of raw – materials.  </w:t>
      </w:r>
    </w:p>
    <w:p w:rsidR="00F149BD" w:rsidRPr="00F149BD" w:rsidRDefault="00F149BD" w:rsidP="00EE26AD">
      <w:pPr>
        <w:spacing w:line="360" w:lineRule="auto"/>
        <w:contextualSpacing/>
        <w:jc w:val="both"/>
        <w:rPr>
          <w:rFonts w:ascii="Times New Roman" w:hAnsi="Times New Roman" w:cs="Times New Roman"/>
          <w:sz w:val="24"/>
          <w:szCs w:val="24"/>
        </w:rPr>
      </w:pPr>
    </w:p>
    <w:p w:rsidR="00F149BD" w:rsidRPr="00CD7A5A" w:rsidRDefault="00F149BD" w:rsidP="00EE26AD">
      <w:pPr>
        <w:spacing w:line="360" w:lineRule="auto"/>
        <w:jc w:val="both"/>
        <w:rPr>
          <w:rFonts w:ascii="Times New Roman" w:hAnsi="Times New Roman" w:cs="Times New Roman"/>
          <w:b/>
          <w:sz w:val="28"/>
          <w:szCs w:val="24"/>
          <w:u w:val="single"/>
        </w:rPr>
      </w:pPr>
      <w:r w:rsidRPr="00CD7A5A">
        <w:rPr>
          <w:rFonts w:ascii="Times New Roman" w:hAnsi="Times New Roman" w:cs="Times New Roman"/>
          <w:b/>
          <w:sz w:val="28"/>
          <w:szCs w:val="24"/>
          <w:u w:val="single"/>
        </w:rPr>
        <w:t>MOTIVES FOR HOLDING INVENTORY;</w:t>
      </w:r>
    </w:p>
    <w:p w:rsidR="00F149BD" w:rsidRPr="00F149BD" w:rsidRDefault="00F149BD" w:rsidP="00EE26AD">
      <w:pPr>
        <w:spacing w:line="360" w:lineRule="auto"/>
        <w:ind w:left="720"/>
        <w:jc w:val="both"/>
        <w:rPr>
          <w:rFonts w:ascii="Times New Roman" w:hAnsi="Times New Roman" w:cs="Times New Roman"/>
          <w:sz w:val="24"/>
          <w:szCs w:val="24"/>
        </w:rPr>
      </w:pPr>
      <w:r w:rsidRPr="00F149BD">
        <w:rPr>
          <w:rFonts w:ascii="Times New Roman" w:hAnsi="Times New Roman" w:cs="Times New Roman"/>
          <w:sz w:val="24"/>
          <w:szCs w:val="24"/>
        </w:rPr>
        <w:t>Generally inventories are held for 3 motives;</w:t>
      </w:r>
    </w:p>
    <w:p w:rsidR="00F149BD" w:rsidRPr="00F149BD" w:rsidRDefault="00F149BD" w:rsidP="004F6780">
      <w:pPr>
        <w:numPr>
          <w:ilvl w:val="0"/>
          <w:numId w:val="20"/>
        </w:numPr>
        <w:spacing w:line="360" w:lineRule="auto"/>
        <w:contextualSpacing/>
        <w:jc w:val="both"/>
        <w:rPr>
          <w:rFonts w:ascii="Times New Roman" w:hAnsi="Times New Roman" w:cs="Times New Roman"/>
          <w:sz w:val="24"/>
          <w:szCs w:val="24"/>
        </w:rPr>
      </w:pPr>
      <w:r w:rsidRPr="00F149BD">
        <w:rPr>
          <w:rFonts w:ascii="Times New Roman" w:hAnsi="Times New Roman" w:cs="Times New Roman"/>
          <w:sz w:val="24"/>
          <w:szCs w:val="24"/>
        </w:rPr>
        <w:t>The transaction motive, which emphasizes the need to maintain inventories to facilitate smith production &amp; operation,</w:t>
      </w:r>
    </w:p>
    <w:p w:rsidR="00F149BD" w:rsidRPr="00F149BD" w:rsidRDefault="00F149BD" w:rsidP="004F6780">
      <w:pPr>
        <w:numPr>
          <w:ilvl w:val="0"/>
          <w:numId w:val="20"/>
        </w:numPr>
        <w:spacing w:line="360" w:lineRule="auto"/>
        <w:contextualSpacing/>
        <w:jc w:val="both"/>
        <w:rPr>
          <w:rFonts w:ascii="Times New Roman" w:hAnsi="Times New Roman" w:cs="Times New Roman"/>
          <w:sz w:val="24"/>
          <w:szCs w:val="24"/>
        </w:rPr>
      </w:pPr>
      <w:r w:rsidRPr="00F149BD">
        <w:rPr>
          <w:rFonts w:ascii="Times New Roman" w:hAnsi="Times New Roman" w:cs="Times New Roman"/>
          <w:sz w:val="24"/>
          <w:szCs w:val="24"/>
        </w:rPr>
        <w:t>The precautionary motive which necessitates holding of inventories to guard against the risk of unpredictable changes in demand &amp; supply process &amp; other factors like rate supply from vendors.</w:t>
      </w:r>
    </w:p>
    <w:p w:rsidR="00597A20" w:rsidRDefault="00F149BD" w:rsidP="004F6780">
      <w:pPr>
        <w:numPr>
          <w:ilvl w:val="0"/>
          <w:numId w:val="20"/>
        </w:numPr>
        <w:spacing w:line="360" w:lineRule="auto"/>
        <w:contextualSpacing/>
        <w:jc w:val="both"/>
        <w:rPr>
          <w:rFonts w:ascii="Times New Roman" w:hAnsi="Times New Roman" w:cs="Times New Roman"/>
          <w:sz w:val="24"/>
          <w:szCs w:val="24"/>
        </w:rPr>
      </w:pPr>
      <w:r w:rsidRPr="00F149BD">
        <w:rPr>
          <w:rFonts w:ascii="Times New Roman" w:hAnsi="Times New Roman" w:cs="Times New Roman"/>
          <w:sz w:val="24"/>
          <w:szCs w:val="24"/>
        </w:rPr>
        <w:t xml:space="preserve">The speculative motive which influence the decision to increase or to reduce inventory levels to take advantages of price fluctuations in the market.        </w:t>
      </w:r>
    </w:p>
    <w:p w:rsidR="000D05F0" w:rsidRDefault="000D05F0" w:rsidP="00597A20">
      <w:pPr>
        <w:spacing w:line="360" w:lineRule="auto"/>
        <w:jc w:val="both"/>
        <w:rPr>
          <w:rFonts w:ascii="Times New Roman" w:hAnsi="Times New Roman" w:cs="Times New Roman"/>
          <w:b/>
          <w:sz w:val="32"/>
          <w:szCs w:val="24"/>
          <w:u w:val="single"/>
        </w:rPr>
      </w:pPr>
    </w:p>
    <w:p w:rsidR="00597A20" w:rsidRPr="00597A20" w:rsidRDefault="00597A20" w:rsidP="00597A20">
      <w:pPr>
        <w:spacing w:line="360" w:lineRule="auto"/>
        <w:jc w:val="both"/>
        <w:rPr>
          <w:rFonts w:ascii="Times New Roman" w:hAnsi="Times New Roman" w:cs="Times New Roman"/>
          <w:b/>
          <w:sz w:val="32"/>
          <w:szCs w:val="24"/>
          <w:u w:val="single"/>
        </w:rPr>
      </w:pPr>
      <w:r w:rsidRPr="00597A20">
        <w:rPr>
          <w:rFonts w:ascii="Times New Roman" w:hAnsi="Times New Roman" w:cs="Times New Roman"/>
          <w:b/>
          <w:sz w:val="32"/>
          <w:szCs w:val="24"/>
          <w:u w:val="single"/>
        </w:rPr>
        <w:lastRenderedPageBreak/>
        <w:t xml:space="preserve">RATIO ANALYSIS </w:t>
      </w:r>
    </w:p>
    <w:p w:rsidR="00597A20" w:rsidRPr="00597A20" w:rsidRDefault="00597A20" w:rsidP="00597A20">
      <w:pPr>
        <w:spacing w:line="360" w:lineRule="auto"/>
        <w:jc w:val="both"/>
        <w:rPr>
          <w:rFonts w:ascii="Times New Roman" w:hAnsi="Times New Roman" w:cs="Times New Roman"/>
          <w:sz w:val="24"/>
          <w:szCs w:val="24"/>
        </w:rPr>
      </w:pPr>
      <w:r w:rsidRPr="00597A20">
        <w:rPr>
          <w:rFonts w:ascii="Times New Roman" w:hAnsi="Times New Roman" w:cs="Times New Roman"/>
          <w:b/>
          <w:sz w:val="24"/>
          <w:szCs w:val="24"/>
        </w:rPr>
        <w:tab/>
      </w:r>
      <w:r w:rsidRPr="00597A20">
        <w:rPr>
          <w:rFonts w:ascii="Times New Roman" w:hAnsi="Times New Roman" w:cs="Times New Roman"/>
          <w:sz w:val="24"/>
          <w:szCs w:val="24"/>
        </w:rPr>
        <w:t xml:space="preserve">Ratio Analysis is a powerful tool of financial analysis.  A ratio is defined as “The indicated quotient of two mathematical expressions” and as “The relationship between two (or) more things”. </w:t>
      </w:r>
    </w:p>
    <w:p w:rsidR="00597A20" w:rsidRPr="00597A20" w:rsidRDefault="00597A20" w:rsidP="00597A20">
      <w:pPr>
        <w:spacing w:before="240" w:line="360" w:lineRule="auto"/>
        <w:jc w:val="both"/>
        <w:rPr>
          <w:rFonts w:ascii="Times New Roman" w:hAnsi="Times New Roman" w:cs="Times New Roman"/>
          <w:sz w:val="24"/>
          <w:szCs w:val="24"/>
        </w:rPr>
      </w:pPr>
      <w:r w:rsidRPr="00597A20">
        <w:rPr>
          <w:rFonts w:ascii="Times New Roman" w:hAnsi="Times New Roman" w:cs="Times New Roman"/>
          <w:sz w:val="24"/>
          <w:szCs w:val="24"/>
        </w:rPr>
        <w:tab/>
        <w:t xml:space="preserve">In financial analysis, a ratio is used as a benchmark for evaluating the financial  position  and performance of a firm the absolute accounting figures reported in the financial statements do not  provide a meaningful understanding of the performance and financial position of a firm an accounting figure convey meaning when it is related to some other relevant information. </w:t>
      </w:r>
    </w:p>
    <w:p w:rsidR="00597A20" w:rsidRPr="00597A20" w:rsidRDefault="00597A20" w:rsidP="00597A20">
      <w:pPr>
        <w:spacing w:line="360" w:lineRule="auto"/>
        <w:jc w:val="both"/>
        <w:rPr>
          <w:rFonts w:ascii="Times New Roman" w:hAnsi="Times New Roman" w:cs="Times New Roman"/>
          <w:sz w:val="24"/>
          <w:szCs w:val="24"/>
        </w:rPr>
      </w:pPr>
      <w:r w:rsidRPr="00597A20">
        <w:rPr>
          <w:rFonts w:ascii="Times New Roman" w:hAnsi="Times New Roman" w:cs="Times New Roman"/>
          <w:sz w:val="24"/>
          <w:szCs w:val="24"/>
        </w:rPr>
        <w:tab/>
        <w:t xml:space="preserve">Ratios may be classified into the four important categories. </w:t>
      </w:r>
    </w:p>
    <w:p w:rsidR="00597A20" w:rsidRPr="00597A20" w:rsidRDefault="00597A20" w:rsidP="004F6780">
      <w:pPr>
        <w:numPr>
          <w:ilvl w:val="0"/>
          <w:numId w:val="34"/>
        </w:numPr>
        <w:tabs>
          <w:tab w:val="clear" w:pos="720"/>
        </w:tabs>
        <w:spacing w:after="0" w:line="360" w:lineRule="auto"/>
        <w:jc w:val="both"/>
        <w:rPr>
          <w:rFonts w:ascii="Times New Roman" w:hAnsi="Times New Roman" w:cs="Times New Roman"/>
          <w:sz w:val="24"/>
          <w:szCs w:val="24"/>
        </w:rPr>
      </w:pPr>
      <w:r w:rsidRPr="00597A20">
        <w:rPr>
          <w:rFonts w:ascii="Times New Roman" w:hAnsi="Times New Roman" w:cs="Times New Roman"/>
          <w:sz w:val="24"/>
          <w:szCs w:val="24"/>
        </w:rPr>
        <w:t>Liquidity Ratios</w:t>
      </w:r>
    </w:p>
    <w:p w:rsidR="00597A20" w:rsidRPr="00597A20" w:rsidRDefault="00597A20" w:rsidP="004F6780">
      <w:pPr>
        <w:numPr>
          <w:ilvl w:val="0"/>
          <w:numId w:val="34"/>
        </w:numPr>
        <w:tabs>
          <w:tab w:val="clear" w:pos="720"/>
        </w:tabs>
        <w:spacing w:after="0" w:line="360" w:lineRule="auto"/>
        <w:jc w:val="both"/>
        <w:rPr>
          <w:rFonts w:ascii="Times New Roman" w:hAnsi="Times New Roman" w:cs="Times New Roman"/>
          <w:sz w:val="24"/>
          <w:szCs w:val="24"/>
        </w:rPr>
      </w:pPr>
      <w:r w:rsidRPr="00597A20">
        <w:rPr>
          <w:rFonts w:ascii="Times New Roman" w:hAnsi="Times New Roman" w:cs="Times New Roman"/>
          <w:sz w:val="24"/>
          <w:szCs w:val="24"/>
        </w:rPr>
        <w:t>Leverage Ratios</w:t>
      </w:r>
    </w:p>
    <w:p w:rsidR="00597A20" w:rsidRPr="00597A20" w:rsidRDefault="00597A20" w:rsidP="004F6780">
      <w:pPr>
        <w:numPr>
          <w:ilvl w:val="0"/>
          <w:numId w:val="34"/>
        </w:numPr>
        <w:tabs>
          <w:tab w:val="clear" w:pos="720"/>
        </w:tabs>
        <w:spacing w:after="0" w:line="360" w:lineRule="auto"/>
        <w:jc w:val="both"/>
        <w:rPr>
          <w:rFonts w:ascii="Times New Roman" w:hAnsi="Times New Roman" w:cs="Times New Roman"/>
          <w:sz w:val="24"/>
          <w:szCs w:val="24"/>
        </w:rPr>
      </w:pPr>
      <w:r w:rsidRPr="00597A20">
        <w:rPr>
          <w:rFonts w:ascii="Times New Roman" w:hAnsi="Times New Roman" w:cs="Times New Roman"/>
          <w:sz w:val="24"/>
          <w:szCs w:val="24"/>
        </w:rPr>
        <w:t>Activity Ratios</w:t>
      </w:r>
    </w:p>
    <w:p w:rsidR="00597A20" w:rsidRDefault="00597A20" w:rsidP="004F6780">
      <w:pPr>
        <w:numPr>
          <w:ilvl w:val="0"/>
          <w:numId w:val="34"/>
        </w:numPr>
        <w:tabs>
          <w:tab w:val="clear" w:pos="720"/>
        </w:tabs>
        <w:spacing w:after="0" w:line="360" w:lineRule="auto"/>
        <w:jc w:val="both"/>
        <w:rPr>
          <w:rFonts w:ascii="Times New Roman" w:hAnsi="Times New Roman" w:cs="Times New Roman"/>
          <w:sz w:val="24"/>
          <w:szCs w:val="24"/>
        </w:rPr>
      </w:pPr>
      <w:r w:rsidRPr="00597A20">
        <w:rPr>
          <w:rFonts w:ascii="Times New Roman" w:hAnsi="Times New Roman" w:cs="Times New Roman"/>
          <w:sz w:val="24"/>
          <w:szCs w:val="24"/>
        </w:rPr>
        <w:t xml:space="preserve">Profitability Ratios </w:t>
      </w:r>
    </w:p>
    <w:p w:rsidR="000D05F0" w:rsidRPr="00597A20" w:rsidRDefault="000D05F0" w:rsidP="000D05F0">
      <w:pPr>
        <w:spacing w:after="0" w:line="360" w:lineRule="auto"/>
        <w:ind w:left="360"/>
        <w:jc w:val="both"/>
        <w:rPr>
          <w:rFonts w:ascii="Times New Roman" w:hAnsi="Times New Roman" w:cs="Times New Roman"/>
          <w:sz w:val="24"/>
          <w:szCs w:val="24"/>
        </w:rPr>
      </w:pPr>
    </w:p>
    <w:p w:rsidR="00597A20" w:rsidRPr="00597A20" w:rsidRDefault="00597A20" w:rsidP="00597A20">
      <w:pPr>
        <w:spacing w:before="240" w:line="360" w:lineRule="auto"/>
        <w:jc w:val="both"/>
        <w:rPr>
          <w:rFonts w:ascii="Times New Roman" w:hAnsi="Times New Roman" w:cs="Times New Roman"/>
          <w:b/>
          <w:sz w:val="24"/>
          <w:szCs w:val="24"/>
        </w:rPr>
      </w:pPr>
      <w:r w:rsidRPr="00597A20">
        <w:rPr>
          <w:rFonts w:ascii="Times New Roman" w:hAnsi="Times New Roman" w:cs="Times New Roman"/>
          <w:b/>
          <w:sz w:val="24"/>
          <w:szCs w:val="24"/>
        </w:rPr>
        <w:t xml:space="preserve">A.  </w:t>
      </w:r>
      <w:r w:rsidRPr="00597A20">
        <w:rPr>
          <w:rFonts w:ascii="Times New Roman" w:hAnsi="Times New Roman" w:cs="Times New Roman"/>
          <w:b/>
          <w:sz w:val="32"/>
          <w:szCs w:val="24"/>
          <w:u w:val="single"/>
        </w:rPr>
        <w:t>LIQUIDITY RATIOS</w:t>
      </w:r>
      <w:r w:rsidRPr="00597A20">
        <w:rPr>
          <w:rFonts w:ascii="Times New Roman" w:hAnsi="Times New Roman" w:cs="Times New Roman"/>
          <w:b/>
          <w:sz w:val="32"/>
          <w:szCs w:val="24"/>
        </w:rPr>
        <w:t xml:space="preserve"> </w:t>
      </w:r>
    </w:p>
    <w:p w:rsidR="00597A20" w:rsidRPr="00597A20" w:rsidRDefault="00597A20" w:rsidP="00597A20">
      <w:pPr>
        <w:spacing w:line="360" w:lineRule="auto"/>
        <w:jc w:val="both"/>
        <w:rPr>
          <w:rFonts w:ascii="Times New Roman" w:hAnsi="Times New Roman" w:cs="Times New Roman"/>
          <w:sz w:val="24"/>
          <w:szCs w:val="24"/>
        </w:rPr>
      </w:pPr>
      <w:r w:rsidRPr="00597A20">
        <w:rPr>
          <w:rFonts w:ascii="Times New Roman" w:hAnsi="Times New Roman" w:cs="Times New Roman"/>
          <w:b/>
          <w:sz w:val="24"/>
          <w:szCs w:val="24"/>
        </w:rPr>
        <w:tab/>
      </w:r>
      <w:r w:rsidRPr="00597A20">
        <w:rPr>
          <w:rFonts w:ascii="Times New Roman" w:hAnsi="Times New Roman" w:cs="Times New Roman"/>
          <w:sz w:val="24"/>
          <w:szCs w:val="24"/>
        </w:rPr>
        <w:t xml:space="preserve">Liquidity ratios measure the firm’s ability to meet  current obligations. </w:t>
      </w:r>
    </w:p>
    <w:p w:rsidR="00597A20" w:rsidRPr="00597A20" w:rsidRDefault="00597A20" w:rsidP="00597A20">
      <w:pPr>
        <w:spacing w:before="240" w:line="360" w:lineRule="auto"/>
        <w:jc w:val="both"/>
        <w:rPr>
          <w:rFonts w:ascii="Times New Roman" w:hAnsi="Times New Roman" w:cs="Times New Roman"/>
          <w:b/>
          <w:sz w:val="24"/>
          <w:szCs w:val="24"/>
        </w:rPr>
      </w:pPr>
      <w:r w:rsidRPr="00597A20">
        <w:rPr>
          <w:rFonts w:ascii="Times New Roman" w:hAnsi="Times New Roman" w:cs="Times New Roman"/>
          <w:b/>
          <w:sz w:val="24"/>
          <w:szCs w:val="24"/>
        </w:rPr>
        <w:t xml:space="preserve">1.  </w:t>
      </w:r>
      <w:r w:rsidRPr="00597A20">
        <w:rPr>
          <w:rFonts w:ascii="Times New Roman" w:hAnsi="Times New Roman" w:cs="Times New Roman"/>
          <w:b/>
          <w:sz w:val="28"/>
          <w:szCs w:val="24"/>
        </w:rPr>
        <w:t xml:space="preserve">Current Ratio </w:t>
      </w:r>
    </w:p>
    <w:p w:rsidR="00597A20" w:rsidRPr="00597A20" w:rsidRDefault="00597A20" w:rsidP="00597A20">
      <w:pPr>
        <w:spacing w:line="360" w:lineRule="auto"/>
        <w:jc w:val="both"/>
        <w:rPr>
          <w:rFonts w:ascii="Times New Roman" w:hAnsi="Times New Roman" w:cs="Times New Roman"/>
          <w:sz w:val="24"/>
          <w:szCs w:val="24"/>
        </w:rPr>
      </w:pPr>
      <w:r w:rsidRPr="00597A20">
        <w:rPr>
          <w:rFonts w:ascii="Times New Roman" w:hAnsi="Times New Roman" w:cs="Times New Roman"/>
          <w:b/>
          <w:sz w:val="24"/>
          <w:szCs w:val="24"/>
        </w:rPr>
        <w:tab/>
      </w:r>
      <w:r w:rsidRPr="00597A20">
        <w:rPr>
          <w:rFonts w:ascii="Times New Roman" w:hAnsi="Times New Roman" w:cs="Times New Roman"/>
          <w:sz w:val="24"/>
          <w:szCs w:val="24"/>
        </w:rPr>
        <w:t xml:space="preserve">The current ratio is calculated by dividing current assets by current liabilities. </w:t>
      </w:r>
    </w:p>
    <w:p w:rsidR="00597A20" w:rsidRPr="00597A20" w:rsidRDefault="00D526D0" w:rsidP="00597A20">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rect id="_x0000_s1039" style="position:absolute;left:0;text-align:left;margin-left:70.5pt;margin-top:18.1pt;width:261pt;height:54pt;z-index:251662336">
            <v:textbox style="mso-next-textbox:#_x0000_s1039">
              <w:txbxContent>
                <w:p w:rsidR="005D5E89" w:rsidRPr="00CA7026" w:rsidRDefault="005D5E89" w:rsidP="00CA7026">
                  <w:pPr>
                    <w:spacing w:after="0"/>
                    <w:rPr>
                      <w:rFonts w:ascii="Times New Roman" w:hAnsi="Times New Roman" w:cs="Times New Roman"/>
                    </w:rPr>
                  </w:pPr>
                  <w:r>
                    <w:tab/>
                  </w:r>
                  <w:r>
                    <w:tab/>
                  </w:r>
                  <w:r w:rsidRPr="00CA7026">
                    <w:rPr>
                      <w:rFonts w:ascii="Times New Roman" w:hAnsi="Times New Roman" w:cs="Times New Roman"/>
                    </w:rPr>
                    <w:t xml:space="preserve">                     Current Assets </w:t>
                  </w:r>
                </w:p>
                <w:p w:rsidR="005D5E89" w:rsidRPr="00CA7026" w:rsidRDefault="005D5E89" w:rsidP="00CA7026">
                  <w:pPr>
                    <w:spacing w:after="0"/>
                    <w:rPr>
                      <w:rFonts w:ascii="Times New Roman" w:hAnsi="Times New Roman" w:cs="Times New Roman"/>
                    </w:rPr>
                  </w:pPr>
                  <w:r w:rsidRPr="00CA7026">
                    <w:rPr>
                      <w:rFonts w:ascii="Times New Roman" w:hAnsi="Times New Roman" w:cs="Times New Roman"/>
                    </w:rPr>
                    <w:t xml:space="preserve">        Current Ratio =             ________________ </w:t>
                  </w:r>
                </w:p>
                <w:p w:rsidR="005D5E89" w:rsidRPr="00CA7026" w:rsidRDefault="005D5E89" w:rsidP="00CA7026">
                  <w:pPr>
                    <w:spacing w:after="0"/>
                    <w:rPr>
                      <w:rFonts w:ascii="Times New Roman" w:hAnsi="Times New Roman" w:cs="Times New Roman"/>
                    </w:rPr>
                  </w:pPr>
                  <w:r w:rsidRPr="00CA7026">
                    <w:rPr>
                      <w:rFonts w:ascii="Times New Roman" w:hAnsi="Times New Roman" w:cs="Times New Roman"/>
                    </w:rPr>
                    <w:tab/>
                  </w:r>
                  <w:r w:rsidRPr="00CA7026">
                    <w:rPr>
                      <w:rFonts w:ascii="Times New Roman" w:hAnsi="Times New Roman" w:cs="Times New Roman"/>
                    </w:rPr>
                    <w:tab/>
                  </w:r>
                  <w:r w:rsidRPr="00CA7026">
                    <w:rPr>
                      <w:rFonts w:ascii="Times New Roman" w:hAnsi="Times New Roman" w:cs="Times New Roman"/>
                    </w:rPr>
                    <w:tab/>
                    <w:t xml:space="preserve">      Current Liabilities  </w:t>
                  </w:r>
                </w:p>
              </w:txbxContent>
            </v:textbox>
          </v:rect>
        </w:pict>
      </w:r>
    </w:p>
    <w:p w:rsidR="00597A20" w:rsidRDefault="00597A20" w:rsidP="00597A20">
      <w:pPr>
        <w:spacing w:line="360" w:lineRule="auto"/>
        <w:rPr>
          <w:rFonts w:ascii="Times New Roman" w:hAnsi="Times New Roman" w:cs="Times New Roman"/>
          <w:sz w:val="24"/>
          <w:szCs w:val="24"/>
        </w:rPr>
      </w:pPr>
    </w:p>
    <w:p w:rsidR="000D05F0" w:rsidRDefault="000D05F0" w:rsidP="00597A20">
      <w:pPr>
        <w:spacing w:line="360" w:lineRule="auto"/>
        <w:rPr>
          <w:rFonts w:ascii="Times New Roman" w:hAnsi="Times New Roman" w:cs="Times New Roman"/>
          <w:sz w:val="24"/>
          <w:szCs w:val="24"/>
        </w:rPr>
      </w:pPr>
    </w:p>
    <w:p w:rsidR="000D05F0" w:rsidRDefault="000D05F0" w:rsidP="00597A20">
      <w:pPr>
        <w:spacing w:line="360" w:lineRule="auto"/>
        <w:rPr>
          <w:rFonts w:ascii="Times New Roman" w:hAnsi="Times New Roman" w:cs="Times New Roman"/>
          <w:sz w:val="24"/>
          <w:szCs w:val="24"/>
        </w:rPr>
      </w:pPr>
    </w:p>
    <w:p w:rsidR="000D05F0" w:rsidRPr="00597A20" w:rsidRDefault="000D05F0" w:rsidP="00597A20">
      <w:pPr>
        <w:spacing w:line="360" w:lineRule="auto"/>
        <w:rPr>
          <w:rFonts w:ascii="Times New Roman" w:hAnsi="Times New Roman" w:cs="Times New Roman"/>
          <w:sz w:val="24"/>
          <w:szCs w:val="24"/>
        </w:rPr>
      </w:pPr>
    </w:p>
    <w:p w:rsidR="00597A20" w:rsidRPr="00597A20" w:rsidRDefault="00597A20" w:rsidP="00597A20">
      <w:pPr>
        <w:spacing w:line="360" w:lineRule="auto"/>
        <w:rPr>
          <w:rFonts w:ascii="Times New Roman" w:hAnsi="Times New Roman" w:cs="Times New Roman"/>
          <w:sz w:val="24"/>
          <w:szCs w:val="24"/>
        </w:rPr>
      </w:pPr>
      <w:r w:rsidRPr="00597A20">
        <w:rPr>
          <w:rFonts w:ascii="Times New Roman" w:hAnsi="Times New Roman" w:cs="Times New Roman"/>
          <w:sz w:val="24"/>
          <w:szCs w:val="24"/>
        </w:rPr>
        <w:lastRenderedPageBreak/>
        <w:t xml:space="preserve">Where, </w:t>
      </w:r>
    </w:p>
    <w:p w:rsidR="00597A20" w:rsidRPr="00597A20" w:rsidRDefault="00597A20" w:rsidP="004F6780">
      <w:pPr>
        <w:numPr>
          <w:ilvl w:val="0"/>
          <w:numId w:val="35"/>
        </w:numPr>
        <w:tabs>
          <w:tab w:val="clear" w:pos="720"/>
        </w:tabs>
        <w:spacing w:after="0" w:line="360" w:lineRule="auto"/>
        <w:jc w:val="both"/>
        <w:rPr>
          <w:rFonts w:ascii="Times New Roman" w:hAnsi="Times New Roman" w:cs="Times New Roman"/>
          <w:b/>
          <w:sz w:val="24"/>
          <w:szCs w:val="24"/>
        </w:rPr>
      </w:pPr>
      <w:r w:rsidRPr="00597A20">
        <w:rPr>
          <w:rFonts w:ascii="Times New Roman" w:hAnsi="Times New Roman" w:cs="Times New Roman"/>
          <w:b/>
          <w:sz w:val="24"/>
          <w:szCs w:val="24"/>
        </w:rPr>
        <w:t xml:space="preserve">Current assets  </w:t>
      </w:r>
      <w:r w:rsidRPr="00597A20">
        <w:rPr>
          <w:rFonts w:ascii="Times New Roman" w:hAnsi="Times New Roman" w:cs="Times New Roman"/>
          <w:sz w:val="24"/>
          <w:szCs w:val="24"/>
        </w:rPr>
        <w:t>include cash and bank balances, marketable securities, debtors and  inventories and also prepaid expenses etc.</w:t>
      </w:r>
    </w:p>
    <w:p w:rsidR="00597A20" w:rsidRPr="000D05F0" w:rsidRDefault="00597A20" w:rsidP="004F6780">
      <w:pPr>
        <w:numPr>
          <w:ilvl w:val="0"/>
          <w:numId w:val="35"/>
        </w:numPr>
        <w:tabs>
          <w:tab w:val="clear" w:pos="720"/>
        </w:tabs>
        <w:spacing w:after="0" w:line="360" w:lineRule="auto"/>
        <w:jc w:val="both"/>
        <w:rPr>
          <w:rFonts w:ascii="Times New Roman" w:hAnsi="Times New Roman" w:cs="Times New Roman"/>
          <w:b/>
          <w:sz w:val="24"/>
          <w:szCs w:val="24"/>
        </w:rPr>
      </w:pPr>
      <w:r w:rsidRPr="00597A20">
        <w:rPr>
          <w:rFonts w:ascii="Times New Roman" w:hAnsi="Times New Roman" w:cs="Times New Roman"/>
          <w:b/>
          <w:sz w:val="24"/>
          <w:szCs w:val="24"/>
        </w:rPr>
        <w:t xml:space="preserve">Current Liabilities  </w:t>
      </w:r>
      <w:r w:rsidRPr="00597A20">
        <w:rPr>
          <w:rFonts w:ascii="Times New Roman" w:hAnsi="Times New Roman" w:cs="Times New Roman"/>
          <w:sz w:val="24"/>
          <w:szCs w:val="24"/>
        </w:rPr>
        <w:t xml:space="preserve">include creditors, bills payable, accrued expenses, short-term bank loan, income Tax liability etc. </w:t>
      </w:r>
    </w:p>
    <w:p w:rsidR="00597A20" w:rsidRPr="00597A20" w:rsidRDefault="00597A20" w:rsidP="00597A20">
      <w:pPr>
        <w:spacing w:before="240" w:line="360" w:lineRule="auto"/>
        <w:jc w:val="both"/>
        <w:rPr>
          <w:rFonts w:ascii="Times New Roman" w:hAnsi="Times New Roman" w:cs="Times New Roman"/>
          <w:b/>
          <w:sz w:val="24"/>
          <w:szCs w:val="24"/>
        </w:rPr>
      </w:pPr>
      <w:r w:rsidRPr="00597A20">
        <w:rPr>
          <w:rFonts w:ascii="Times New Roman" w:hAnsi="Times New Roman" w:cs="Times New Roman"/>
          <w:b/>
          <w:sz w:val="24"/>
          <w:szCs w:val="24"/>
        </w:rPr>
        <w:t>2</w:t>
      </w:r>
      <w:r w:rsidRPr="00597A20">
        <w:rPr>
          <w:rFonts w:ascii="Times New Roman" w:hAnsi="Times New Roman" w:cs="Times New Roman"/>
          <w:b/>
          <w:sz w:val="28"/>
          <w:szCs w:val="24"/>
        </w:rPr>
        <w:t xml:space="preserve">.  Quick Ratio </w:t>
      </w:r>
    </w:p>
    <w:p w:rsidR="00597A20" w:rsidRPr="00597A20" w:rsidRDefault="00597A20" w:rsidP="00597A20">
      <w:pPr>
        <w:spacing w:line="360" w:lineRule="auto"/>
        <w:jc w:val="both"/>
        <w:rPr>
          <w:rFonts w:ascii="Times New Roman" w:hAnsi="Times New Roman" w:cs="Times New Roman"/>
          <w:sz w:val="24"/>
          <w:szCs w:val="24"/>
        </w:rPr>
      </w:pPr>
      <w:r w:rsidRPr="00597A20">
        <w:rPr>
          <w:rFonts w:ascii="Times New Roman" w:hAnsi="Times New Roman" w:cs="Times New Roman"/>
          <w:b/>
          <w:sz w:val="24"/>
          <w:szCs w:val="24"/>
        </w:rPr>
        <w:tab/>
      </w:r>
      <w:r w:rsidRPr="00597A20">
        <w:rPr>
          <w:rFonts w:ascii="Times New Roman" w:hAnsi="Times New Roman" w:cs="Times New Roman"/>
          <w:sz w:val="24"/>
          <w:szCs w:val="24"/>
        </w:rPr>
        <w:t xml:space="preserve">Quick ratio establishes a relationship between quick, or liquid, assets and current liabilities. </w:t>
      </w:r>
    </w:p>
    <w:p w:rsidR="00597A20" w:rsidRPr="00597A20" w:rsidRDefault="00D526D0" w:rsidP="00597A20">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rect id="_x0000_s1040" style="position:absolute;left:0;text-align:left;margin-left:36pt;margin-top:7.3pt;width:378pt;height:61.1pt;z-index:251663360">
            <v:textbox style="mso-next-textbox:#_x0000_s1040">
              <w:txbxContent>
                <w:p w:rsidR="005D5E89" w:rsidRPr="00CA7026" w:rsidRDefault="005D5E89" w:rsidP="00CA7026">
                  <w:pPr>
                    <w:spacing w:after="0"/>
                    <w:rPr>
                      <w:rFonts w:ascii="Times New Roman" w:hAnsi="Times New Roman" w:cs="Times New Roman"/>
                      <w:sz w:val="24"/>
                    </w:rPr>
                  </w:pPr>
                  <w:r w:rsidRPr="00CA7026">
                    <w:rPr>
                      <w:rFonts w:ascii="Times New Roman" w:hAnsi="Times New Roman" w:cs="Times New Roman"/>
                      <w:sz w:val="24"/>
                    </w:rPr>
                    <w:t xml:space="preserve">                                 Current Assets – Inventories &amp; Loans &amp; Advances </w:t>
                  </w:r>
                </w:p>
                <w:p w:rsidR="005D5E89" w:rsidRPr="00CA7026" w:rsidRDefault="005D5E89" w:rsidP="00CA7026">
                  <w:pPr>
                    <w:spacing w:after="0"/>
                    <w:rPr>
                      <w:rFonts w:ascii="Times New Roman" w:hAnsi="Times New Roman" w:cs="Times New Roman"/>
                      <w:sz w:val="24"/>
                    </w:rPr>
                  </w:pPr>
                  <w:r w:rsidRPr="00CA7026">
                    <w:rPr>
                      <w:rFonts w:ascii="Times New Roman" w:hAnsi="Times New Roman" w:cs="Times New Roman"/>
                      <w:sz w:val="24"/>
                    </w:rPr>
                    <w:t xml:space="preserve">Quick Ratio    =       _________________________________________ </w:t>
                  </w:r>
                </w:p>
                <w:p w:rsidR="005D5E89" w:rsidRPr="00CA7026" w:rsidRDefault="005D5E89" w:rsidP="00CA7026">
                  <w:pPr>
                    <w:spacing w:after="0"/>
                    <w:rPr>
                      <w:rFonts w:ascii="Times New Roman" w:hAnsi="Times New Roman" w:cs="Times New Roman"/>
                      <w:sz w:val="24"/>
                    </w:rPr>
                  </w:pPr>
                  <w:r w:rsidRPr="00CA7026">
                    <w:rPr>
                      <w:rFonts w:ascii="Times New Roman" w:hAnsi="Times New Roman" w:cs="Times New Roman"/>
                      <w:sz w:val="24"/>
                    </w:rPr>
                    <w:t xml:space="preserve">                                                        Current Liabilities</w:t>
                  </w:r>
                </w:p>
              </w:txbxContent>
            </v:textbox>
          </v:rect>
        </w:pict>
      </w:r>
    </w:p>
    <w:p w:rsidR="00597A20" w:rsidRPr="00597A20" w:rsidRDefault="00597A20" w:rsidP="00597A20">
      <w:pPr>
        <w:spacing w:line="360" w:lineRule="auto"/>
        <w:jc w:val="both"/>
        <w:rPr>
          <w:rFonts w:ascii="Times New Roman" w:hAnsi="Times New Roman" w:cs="Times New Roman"/>
          <w:sz w:val="24"/>
          <w:szCs w:val="24"/>
        </w:rPr>
      </w:pPr>
    </w:p>
    <w:p w:rsidR="00597A20" w:rsidRPr="00597A20" w:rsidRDefault="00597A20" w:rsidP="00597A20">
      <w:pPr>
        <w:spacing w:line="360" w:lineRule="auto"/>
        <w:rPr>
          <w:rFonts w:ascii="Times New Roman" w:hAnsi="Times New Roman" w:cs="Times New Roman"/>
          <w:sz w:val="24"/>
          <w:szCs w:val="24"/>
        </w:rPr>
      </w:pPr>
    </w:p>
    <w:p w:rsidR="00597A20" w:rsidRPr="00597A20" w:rsidRDefault="00597A20" w:rsidP="00597A20">
      <w:pPr>
        <w:spacing w:before="240" w:line="360" w:lineRule="auto"/>
        <w:rPr>
          <w:rFonts w:ascii="Times New Roman" w:hAnsi="Times New Roman" w:cs="Times New Roman"/>
          <w:sz w:val="24"/>
          <w:szCs w:val="24"/>
        </w:rPr>
      </w:pPr>
      <w:r w:rsidRPr="00597A20">
        <w:rPr>
          <w:rFonts w:ascii="Times New Roman" w:hAnsi="Times New Roman" w:cs="Times New Roman"/>
          <w:sz w:val="24"/>
          <w:szCs w:val="24"/>
        </w:rPr>
        <w:t xml:space="preserve">Where; </w:t>
      </w:r>
    </w:p>
    <w:p w:rsidR="00597A20" w:rsidRDefault="00597A20" w:rsidP="00597A20">
      <w:pPr>
        <w:spacing w:line="360" w:lineRule="auto"/>
        <w:jc w:val="both"/>
        <w:rPr>
          <w:rFonts w:ascii="Times New Roman" w:hAnsi="Times New Roman" w:cs="Times New Roman"/>
          <w:sz w:val="24"/>
          <w:szCs w:val="24"/>
        </w:rPr>
      </w:pPr>
      <w:r w:rsidRPr="00597A20">
        <w:rPr>
          <w:rFonts w:ascii="Times New Roman" w:hAnsi="Times New Roman" w:cs="Times New Roman"/>
          <w:sz w:val="24"/>
          <w:szCs w:val="24"/>
        </w:rPr>
        <w:tab/>
      </w:r>
      <w:r w:rsidRPr="00597A20">
        <w:rPr>
          <w:rFonts w:ascii="Times New Roman" w:hAnsi="Times New Roman" w:cs="Times New Roman"/>
          <w:b/>
          <w:sz w:val="24"/>
          <w:szCs w:val="24"/>
        </w:rPr>
        <w:t xml:space="preserve">Liquid  assets </w:t>
      </w:r>
      <w:r w:rsidRPr="00597A20">
        <w:rPr>
          <w:rFonts w:ascii="Times New Roman" w:hAnsi="Times New Roman" w:cs="Times New Roman"/>
          <w:sz w:val="24"/>
          <w:szCs w:val="24"/>
        </w:rPr>
        <w:t xml:space="preserve">include cash, debtors, and bills receivable and marketable securities. </w:t>
      </w:r>
    </w:p>
    <w:p w:rsidR="000D05F0" w:rsidRPr="00597A20" w:rsidRDefault="000D05F0" w:rsidP="00597A20">
      <w:pPr>
        <w:spacing w:line="360" w:lineRule="auto"/>
        <w:jc w:val="both"/>
        <w:rPr>
          <w:rFonts w:ascii="Times New Roman" w:hAnsi="Times New Roman" w:cs="Times New Roman"/>
          <w:sz w:val="24"/>
          <w:szCs w:val="24"/>
        </w:rPr>
      </w:pPr>
    </w:p>
    <w:p w:rsidR="00597A20" w:rsidRPr="00597A20" w:rsidRDefault="00597A20" w:rsidP="00597A20">
      <w:pPr>
        <w:spacing w:before="240" w:line="360" w:lineRule="auto"/>
        <w:jc w:val="both"/>
        <w:rPr>
          <w:rFonts w:ascii="Times New Roman" w:hAnsi="Times New Roman" w:cs="Times New Roman"/>
          <w:b/>
          <w:sz w:val="24"/>
          <w:szCs w:val="24"/>
        </w:rPr>
      </w:pPr>
      <w:r w:rsidRPr="00597A20">
        <w:rPr>
          <w:rFonts w:ascii="Times New Roman" w:hAnsi="Times New Roman" w:cs="Times New Roman"/>
          <w:b/>
          <w:sz w:val="24"/>
          <w:szCs w:val="24"/>
        </w:rPr>
        <w:t xml:space="preserve">3.   </w:t>
      </w:r>
      <w:r w:rsidRPr="00597A20">
        <w:rPr>
          <w:rFonts w:ascii="Times New Roman" w:hAnsi="Times New Roman" w:cs="Times New Roman"/>
          <w:b/>
          <w:sz w:val="28"/>
          <w:szCs w:val="24"/>
        </w:rPr>
        <w:t xml:space="preserve">Absolute Quick (Cash) Ratio </w:t>
      </w:r>
    </w:p>
    <w:p w:rsidR="00597A20" w:rsidRPr="00597A20" w:rsidRDefault="00597A20" w:rsidP="00597A20">
      <w:pPr>
        <w:spacing w:line="360" w:lineRule="auto"/>
        <w:jc w:val="both"/>
        <w:rPr>
          <w:rFonts w:ascii="Times New Roman" w:hAnsi="Times New Roman" w:cs="Times New Roman"/>
          <w:sz w:val="24"/>
          <w:szCs w:val="24"/>
        </w:rPr>
      </w:pPr>
      <w:r w:rsidRPr="00597A20">
        <w:rPr>
          <w:rFonts w:ascii="Times New Roman" w:hAnsi="Times New Roman" w:cs="Times New Roman"/>
          <w:b/>
          <w:sz w:val="24"/>
          <w:szCs w:val="24"/>
        </w:rPr>
        <w:tab/>
      </w:r>
      <w:r w:rsidRPr="00597A20">
        <w:rPr>
          <w:rFonts w:ascii="Times New Roman" w:hAnsi="Times New Roman" w:cs="Times New Roman"/>
          <w:sz w:val="24"/>
          <w:szCs w:val="24"/>
        </w:rPr>
        <w:t xml:space="preserve">Since cash is the most liquid asset, a financial analyst  may examine cash ratio and its equivalent  to current liabilities.  Trade investment (or) Marketable securities  are equivalent of cash. </w:t>
      </w:r>
    </w:p>
    <w:p w:rsidR="00597A20" w:rsidRPr="00597A20" w:rsidRDefault="00D526D0" w:rsidP="00597A20">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rect id="_x0000_s1041" style="position:absolute;left:0;text-align:left;margin-left:89.25pt;margin-top:5.75pt;width:272.15pt;height:57.95pt;z-index:251664384">
            <v:textbox style="mso-next-textbox:#_x0000_s1041">
              <w:txbxContent>
                <w:p w:rsidR="005D5E89" w:rsidRPr="00CA7026" w:rsidRDefault="005D5E89" w:rsidP="00CA7026">
                  <w:pPr>
                    <w:spacing w:after="0"/>
                    <w:rPr>
                      <w:rFonts w:ascii="Times New Roman" w:hAnsi="Times New Roman" w:cs="Times New Roman"/>
                      <w:sz w:val="24"/>
                    </w:rPr>
                  </w:pPr>
                  <w:r w:rsidRPr="00CA7026">
                    <w:rPr>
                      <w:rFonts w:ascii="Times New Roman" w:hAnsi="Times New Roman" w:cs="Times New Roman"/>
                      <w:sz w:val="24"/>
                    </w:rPr>
                    <w:t xml:space="preserve">                                 Cash + Marketable Securities </w:t>
                  </w:r>
                </w:p>
                <w:p w:rsidR="005D5E89" w:rsidRPr="00CA7026" w:rsidRDefault="005D5E89" w:rsidP="00CA7026">
                  <w:pPr>
                    <w:spacing w:after="0"/>
                    <w:rPr>
                      <w:rFonts w:ascii="Times New Roman" w:hAnsi="Times New Roman" w:cs="Times New Roman"/>
                      <w:sz w:val="24"/>
                    </w:rPr>
                  </w:pPr>
                  <w:r w:rsidRPr="00CA7026">
                    <w:rPr>
                      <w:rFonts w:ascii="Times New Roman" w:hAnsi="Times New Roman" w:cs="Times New Roman"/>
                      <w:sz w:val="24"/>
                    </w:rPr>
                    <w:t xml:space="preserve">Cash Ratio    =       __________________________ </w:t>
                  </w:r>
                </w:p>
                <w:p w:rsidR="005D5E89" w:rsidRPr="00CA7026" w:rsidRDefault="005D5E89" w:rsidP="00CA7026">
                  <w:pPr>
                    <w:spacing w:after="0"/>
                    <w:rPr>
                      <w:rFonts w:ascii="Times New Roman" w:hAnsi="Times New Roman" w:cs="Times New Roman"/>
                      <w:sz w:val="24"/>
                    </w:rPr>
                  </w:pPr>
                  <w:r w:rsidRPr="00CA7026">
                    <w:rPr>
                      <w:rFonts w:ascii="Times New Roman" w:hAnsi="Times New Roman" w:cs="Times New Roman"/>
                      <w:sz w:val="24"/>
                    </w:rPr>
                    <w:t xml:space="preserve">                                             Current Liabilities</w:t>
                  </w:r>
                </w:p>
              </w:txbxContent>
            </v:textbox>
          </v:rect>
        </w:pict>
      </w:r>
    </w:p>
    <w:p w:rsidR="00597A20" w:rsidRPr="00597A20" w:rsidRDefault="00597A20" w:rsidP="00597A20">
      <w:pPr>
        <w:spacing w:line="360" w:lineRule="auto"/>
        <w:rPr>
          <w:rFonts w:ascii="Times New Roman" w:hAnsi="Times New Roman" w:cs="Times New Roman"/>
          <w:sz w:val="24"/>
          <w:szCs w:val="24"/>
        </w:rPr>
      </w:pPr>
    </w:p>
    <w:p w:rsidR="00597A20" w:rsidRDefault="00597A20" w:rsidP="00597A20">
      <w:pPr>
        <w:spacing w:line="360" w:lineRule="auto"/>
        <w:rPr>
          <w:rFonts w:ascii="Times New Roman" w:hAnsi="Times New Roman" w:cs="Times New Roman"/>
          <w:sz w:val="24"/>
          <w:szCs w:val="24"/>
        </w:rPr>
      </w:pPr>
    </w:p>
    <w:p w:rsidR="000D05F0" w:rsidRDefault="000D05F0" w:rsidP="00597A20">
      <w:pPr>
        <w:spacing w:line="360" w:lineRule="auto"/>
        <w:rPr>
          <w:rFonts w:ascii="Times New Roman" w:hAnsi="Times New Roman" w:cs="Times New Roman"/>
          <w:sz w:val="24"/>
          <w:szCs w:val="24"/>
        </w:rPr>
      </w:pPr>
    </w:p>
    <w:p w:rsidR="000D05F0" w:rsidRPr="00597A20" w:rsidRDefault="000D05F0" w:rsidP="00597A20">
      <w:pPr>
        <w:spacing w:line="360" w:lineRule="auto"/>
        <w:rPr>
          <w:rFonts w:ascii="Times New Roman" w:hAnsi="Times New Roman" w:cs="Times New Roman"/>
          <w:sz w:val="24"/>
          <w:szCs w:val="24"/>
        </w:rPr>
      </w:pPr>
    </w:p>
    <w:p w:rsidR="00597A20" w:rsidRPr="00597A20" w:rsidRDefault="00597A20" w:rsidP="00597A20">
      <w:pPr>
        <w:spacing w:line="360" w:lineRule="auto"/>
        <w:rPr>
          <w:rFonts w:ascii="Times New Roman" w:hAnsi="Times New Roman" w:cs="Times New Roman"/>
          <w:b/>
          <w:sz w:val="24"/>
          <w:szCs w:val="24"/>
        </w:rPr>
      </w:pPr>
      <w:r w:rsidRPr="00597A20">
        <w:rPr>
          <w:rFonts w:ascii="Times New Roman" w:hAnsi="Times New Roman" w:cs="Times New Roman"/>
          <w:b/>
          <w:sz w:val="24"/>
          <w:szCs w:val="24"/>
        </w:rPr>
        <w:lastRenderedPageBreak/>
        <w:t xml:space="preserve">B)  </w:t>
      </w:r>
      <w:r w:rsidRPr="00597A20">
        <w:rPr>
          <w:rFonts w:ascii="Times New Roman" w:hAnsi="Times New Roman" w:cs="Times New Roman"/>
          <w:b/>
          <w:sz w:val="32"/>
          <w:szCs w:val="24"/>
          <w:u w:val="single"/>
        </w:rPr>
        <w:t>LEVERAGE RATIOS</w:t>
      </w:r>
      <w:r w:rsidRPr="00597A20">
        <w:rPr>
          <w:rFonts w:ascii="Times New Roman" w:hAnsi="Times New Roman" w:cs="Times New Roman"/>
          <w:b/>
          <w:sz w:val="32"/>
          <w:szCs w:val="24"/>
        </w:rPr>
        <w:t xml:space="preserve"> </w:t>
      </w:r>
    </w:p>
    <w:p w:rsidR="00597A20" w:rsidRPr="00597A20" w:rsidRDefault="00597A20" w:rsidP="00597A20">
      <w:pPr>
        <w:spacing w:line="360" w:lineRule="auto"/>
        <w:jc w:val="both"/>
        <w:rPr>
          <w:rFonts w:ascii="Times New Roman" w:hAnsi="Times New Roman" w:cs="Times New Roman"/>
          <w:sz w:val="24"/>
          <w:szCs w:val="24"/>
        </w:rPr>
      </w:pPr>
      <w:r w:rsidRPr="00597A20">
        <w:rPr>
          <w:rFonts w:ascii="Times New Roman" w:hAnsi="Times New Roman" w:cs="Times New Roman"/>
          <w:b/>
          <w:sz w:val="24"/>
          <w:szCs w:val="24"/>
        </w:rPr>
        <w:tab/>
      </w:r>
      <w:r w:rsidRPr="00597A20">
        <w:rPr>
          <w:rFonts w:ascii="Times New Roman" w:hAnsi="Times New Roman" w:cs="Times New Roman"/>
          <w:sz w:val="24"/>
          <w:szCs w:val="24"/>
        </w:rPr>
        <w:t xml:space="preserve">Leverage ratios may  be calculated from the balance sheet items to  determine the proportion of debt in total financing.  Leverage ratios are also computed form the  profit and loss items by determining the extent to which operating profits are sufficient to cover the fixed charges. </w:t>
      </w:r>
    </w:p>
    <w:p w:rsidR="00597A20" w:rsidRPr="00597A20" w:rsidRDefault="00597A20" w:rsidP="00597A20">
      <w:pPr>
        <w:spacing w:before="240" w:line="360" w:lineRule="auto"/>
        <w:jc w:val="both"/>
        <w:rPr>
          <w:rFonts w:ascii="Times New Roman" w:hAnsi="Times New Roman" w:cs="Times New Roman"/>
          <w:b/>
          <w:sz w:val="24"/>
          <w:szCs w:val="24"/>
        </w:rPr>
      </w:pPr>
      <w:r w:rsidRPr="00597A20">
        <w:rPr>
          <w:rFonts w:ascii="Times New Roman" w:hAnsi="Times New Roman" w:cs="Times New Roman"/>
          <w:b/>
          <w:sz w:val="24"/>
          <w:szCs w:val="24"/>
        </w:rPr>
        <w:t xml:space="preserve">1.  </w:t>
      </w:r>
      <w:r w:rsidRPr="00597A20">
        <w:rPr>
          <w:rFonts w:ascii="Times New Roman" w:hAnsi="Times New Roman" w:cs="Times New Roman"/>
          <w:b/>
          <w:sz w:val="28"/>
          <w:szCs w:val="24"/>
        </w:rPr>
        <w:t xml:space="preserve">Total Debt Ratio </w:t>
      </w:r>
    </w:p>
    <w:p w:rsidR="00597A20" w:rsidRPr="00597A20" w:rsidRDefault="00597A20" w:rsidP="00597A20">
      <w:pPr>
        <w:spacing w:line="360" w:lineRule="auto"/>
        <w:jc w:val="both"/>
        <w:rPr>
          <w:rFonts w:ascii="Times New Roman" w:hAnsi="Times New Roman" w:cs="Times New Roman"/>
          <w:sz w:val="24"/>
          <w:szCs w:val="24"/>
        </w:rPr>
      </w:pPr>
      <w:r w:rsidRPr="00597A20">
        <w:rPr>
          <w:rFonts w:ascii="Times New Roman" w:hAnsi="Times New Roman" w:cs="Times New Roman"/>
          <w:b/>
          <w:sz w:val="24"/>
          <w:szCs w:val="24"/>
        </w:rPr>
        <w:tab/>
      </w:r>
      <w:r w:rsidRPr="00597A20">
        <w:rPr>
          <w:rFonts w:ascii="Times New Roman" w:hAnsi="Times New Roman" w:cs="Times New Roman"/>
          <w:sz w:val="24"/>
          <w:szCs w:val="24"/>
        </w:rPr>
        <w:t xml:space="preserve">Several debt ratios may be used to analyse the long-term solvency of a firm, the firm may be interested in knowing the proportion of the interest bearing debt (also called funded debt) in the capital structure.  It may compute debt ratio by dividing total debt by capital employed (or) net assets.  </w:t>
      </w:r>
    </w:p>
    <w:p w:rsidR="00597A20" w:rsidRPr="00597A20" w:rsidRDefault="00D526D0" w:rsidP="00597A20">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rect id="_x0000_s1042" style="position:absolute;left:0;text-align:left;margin-left:99pt;margin-top:5.05pt;width:252pt;height:61.35pt;z-index:251665408">
            <v:textbox style="mso-next-textbox:#_x0000_s1042">
              <w:txbxContent>
                <w:p w:rsidR="005D5E89" w:rsidRPr="00CA7026" w:rsidRDefault="005D5E89" w:rsidP="00CA7026">
                  <w:pPr>
                    <w:spacing w:after="0"/>
                    <w:rPr>
                      <w:rFonts w:ascii="Times New Roman" w:hAnsi="Times New Roman" w:cs="Times New Roman"/>
                      <w:sz w:val="24"/>
                    </w:rPr>
                  </w:pPr>
                  <w:r>
                    <w:tab/>
                  </w:r>
                  <w:r w:rsidRPr="00CA7026">
                    <w:rPr>
                      <w:rFonts w:ascii="Times New Roman" w:hAnsi="Times New Roman" w:cs="Times New Roman"/>
                      <w:sz w:val="24"/>
                    </w:rPr>
                    <w:tab/>
                  </w:r>
                  <w:r w:rsidRPr="00CA7026">
                    <w:rPr>
                      <w:rFonts w:ascii="Times New Roman" w:hAnsi="Times New Roman" w:cs="Times New Roman"/>
                      <w:sz w:val="24"/>
                    </w:rPr>
                    <w:tab/>
                    <w:t xml:space="preserve">          Total Debt </w:t>
                  </w:r>
                </w:p>
                <w:p w:rsidR="005D5E89" w:rsidRPr="00CA7026" w:rsidRDefault="005D5E89" w:rsidP="00CA7026">
                  <w:pPr>
                    <w:spacing w:after="0"/>
                    <w:rPr>
                      <w:rFonts w:ascii="Times New Roman" w:hAnsi="Times New Roman" w:cs="Times New Roman"/>
                      <w:sz w:val="24"/>
                    </w:rPr>
                  </w:pPr>
                  <w:r w:rsidRPr="00CA7026">
                    <w:rPr>
                      <w:rFonts w:ascii="Times New Roman" w:hAnsi="Times New Roman" w:cs="Times New Roman"/>
                      <w:sz w:val="24"/>
                    </w:rPr>
                    <w:t xml:space="preserve">Total Debt Ratio =    ____________________ </w:t>
                  </w:r>
                </w:p>
                <w:p w:rsidR="005D5E89" w:rsidRPr="00CA7026" w:rsidRDefault="005D5E89" w:rsidP="00CA7026">
                  <w:pPr>
                    <w:spacing w:after="0"/>
                    <w:rPr>
                      <w:rFonts w:ascii="Times New Roman" w:hAnsi="Times New Roman" w:cs="Times New Roman"/>
                      <w:sz w:val="24"/>
                    </w:rPr>
                  </w:pPr>
                  <w:r w:rsidRPr="00CA7026">
                    <w:rPr>
                      <w:rFonts w:ascii="Times New Roman" w:hAnsi="Times New Roman" w:cs="Times New Roman"/>
                      <w:sz w:val="24"/>
                    </w:rPr>
                    <w:tab/>
                  </w:r>
                  <w:r w:rsidRPr="00CA7026">
                    <w:rPr>
                      <w:rFonts w:ascii="Times New Roman" w:hAnsi="Times New Roman" w:cs="Times New Roman"/>
                      <w:sz w:val="24"/>
                    </w:rPr>
                    <w:tab/>
                  </w:r>
                  <w:r w:rsidRPr="00CA7026">
                    <w:rPr>
                      <w:rFonts w:ascii="Times New Roman" w:hAnsi="Times New Roman" w:cs="Times New Roman"/>
                      <w:sz w:val="24"/>
                    </w:rPr>
                    <w:tab/>
                    <w:t>Total Debt + Net Worth</w:t>
                  </w:r>
                </w:p>
              </w:txbxContent>
            </v:textbox>
          </v:rect>
        </w:pict>
      </w:r>
    </w:p>
    <w:p w:rsidR="00597A20" w:rsidRPr="00597A20" w:rsidRDefault="00597A20" w:rsidP="00597A20">
      <w:pPr>
        <w:spacing w:line="360" w:lineRule="auto"/>
        <w:rPr>
          <w:rFonts w:ascii="Times New Roman" w:hAnsi="Times New Roman" w:cs="Times New Roman"/>
          <w:sz w:val="24"/>
          <w:szCs w:val="24"/>
        </w:rPr>
      </w:pPr>
    </w:p>
    <w:p w:rsidR="00597A20" w:rsidRPr="00597A20" w:rsidRDefault="00597A20" w:rsidP="00597A20">
      <w:pPr>
        <w:pStyle w:val="Style"/>
        <w:spacing w:before="240" w:line="360" w:lineRule="auto"/>
        <w:ind w:right="73"/>
        <w:jc w:val="both"/>
      </w:pPr>
    </w:p>
    <w:p w:rsidR="00597A20" w:rsidRPr="00597A20" w:rsidRDefault="00597A20" w:rsidP="00597A20">
      <w:pPr>
        <w:spacing w:line="360" w:lineRule="auto"/>
        <w:rPr>
          <w:rFonts w:ascii="Times New Roman" w:hAnsi="Times New Roman" w:cs="Times New Roman"/>
          <w:sz w:val="24"/>
          <w:szCs w:val="24"/>
        </w:rPr>
      </w:pPr>
      <w:r w:rsidRPr="00597A20">
        <w:rPr>
          <w:rFonts w:ascii="Times New Roman" w:hAnsi="Times New Roman" w:cs="Times New Roman"/>
          <w:sz w:val="24"/>
          <w:szCs w:val="24"/>
        </w:rPr>
        <w:t xml:space="preserve">Where, </w:t>
      </w:r>
    </w:p>
    <w:p w:rsidR="00597A20" w:rsidRPr="00597A20" w:rsidRDefault="00597A20" w:rsidP="00597A20">
      <w:pPr>
        <w:spacing w:line="360" w:lineRule="auto"/>
        <w:rPr>
          <w:rFonts w:ascii="Times New Roman" w:hAnsi="Times New Roman" w:cs="Times New Roman"/>
          <w:sz w:val="24"/>
          <w:szCs w:val="24"/>
        </w:rPr>
      </w:pPr>
      <w:r w:rsidRPr="00597A20">
        <w:rPr>
          <w:rFonts w:ascii="Times New Roman" w:hAnsi="Times New Roman" w:cs="Times New Roman"/>
          <w:sz w:val="24"/>
          <w:szCs w:val="24"/>
        </w:rPr>
        <w:tab/>
      </w:r>
      <w:r w:rsidRPr="00597A20">
        <w:rPr>
          <w:rFonts w:ascii="Times New Roman" w:hAnsi="Times New Roman" w:cs="Times New Roman"/>
          <w:b/>
          <w:sz w:val="24"/>
          <w:szCs w:val="24"/>
        </w:rPr>
        <w:t xml:space="preserve">Total Debt   =  </w:t>
      </w:r>
      <w:r w:rsidRPr="00597A20">
        <w:rPr>
          <w:rFonts w:ascii="Times New Roman" w:hAnsi="Times New Roman" w:cs="Times New Roman"/>
          <w:sz w:val="24"/>
          <w:szCs w:val="24"/>
        </w:rPr>
        <w:t xml:space="preserve"> secured +unsecured loans</w:t>
      </w:r>
    </w:p>
    <w:p w:rsidR="00597A20" w:rsidRDefault="00597A20" w:rsidP="00597A20">
      <w:pPr>
        <w:spacing w:line="360" w:lineRule="auto"/>
        <w:rPr>
          <w:rFonts w:ascii="Times New Roman" w:hAnsi="Times New Roman" w:cs="Times New Roman"/>
          <w:sz w:val="24"/>
          <w:szCs w:val="24"/>
        </w:rPr>
      </w:pPr>
      <w:r w:rsidRPr="00597A20">
        <w:rPr>
          <w:rFonts w:ascii="Times New Roman" w:hAnsi="Times New Roman" w:cs="Times New Roman"/>
          <w:sz w:val="24"/>
          <w:szCs w:val="24"/>
        </w:rPr>
        <w:t xml:space="preserve"> </w:t>
      </w:r>
      <w:r w:rsidRPr="00597A20">
        <w:rPr>
          <w:rFonts w:ascii="Times New Roman" w:hAnsi="Times New Roman" w:cs="Times New Roman"/>
          <w:sz w:val="24"/>
          <w:szCs w:val="24"/>
        </w:rPr>
        <w:tab/>
      </w:r>
      <w:r w:rsidRPr="00597A20">
        <w:rPr>
          <w:rFonts w:ascii="Times New Roman" w:hAnsi="Times New Roman" w:cs="Times New Roman"/>
          <w:b/>
          <w:sz w:val="24"/>
          <w:szCs w:val="24"/>
        </w:rPr>
        <w:t xml:space="preserve">Capital Employed = </w:t>
      </w:r>
      <w:r w:rsidRPr="00597A20">
        <w:rPr>
          <w:rFonts w:ascii="Times New Roman" w:hAnsi="Times New Roman" w:cs="Times New Roman"/>
          <w:sz w:val="24"/>
          <w:szCs w:val="24"/>
        </w:rPr>
        <w:t xml:space="preserve">Total Debt +shareholders funds. </w:t>
      </w:r>
    </w:p>
    <w:p w:rsidR="000D05F0" w:rsidRPr="00597A20" w:rsidRDefault="000D05F0" w:rsidP="00597A20">
      <w:pPr>
        <w:spacing w:line="360" w:lineRule="auto"/>
        <w:rPr>
          <w:rFonts w:ascii="Times New Roman" w:hAnsi="Times New Roman" w:cs="Times New Roman"/>
          <w:sz w:val="24"/>
          <w:szCs w:val="24"/>
        </w:rPr>
      </w:pPr>
    </w:p>
    <w:p w:rsidR="00597A20" w:rsidRPr="00597A20" w:rsidRDefault="00597A20" w:rsidP="00597A20">
      <w:pPr>
        <w:spacing w:before="240" w:line="360" w:lineRule="auto"/>
        <w:rPr>
          <w:rFonts w:ascii="Times New Roman" w:hAnsi="Times New Roman" w:cs="Times New Roman"/>
          <w:b/>
          <w:sz w:val="24"/>
          <w:szCs w:val="24"/>
        </w:rPr>
      </w:pPr>
      <w:r w:rsidRPr="00597A20">
        <w:rPr>
          <w:rFonts w:ascii="Times New Roman" w:hAnsi="Times New Roman" w:cs="Times New Roman"/>
          <w:b/>
          <w:sz w:val="24"/>
          <w:szCs w:val="24"/>
        </w:rPr>
        <w:t xml:space="preserve">2.  </w:t>
      </w:r>
      <w:r w:rsidRPr="00597A20">
        <w:rPr>
          <w:rFonts w:ascii="Times New Roman" w:hAnsi="Times New Roman" w:cs="Times New Roman"/>
          <w:b/>
          <w:sz w:val="28"/>
          <w:szCs w:val="24"/>
        </w:rPr>
        <w:t xml:space="preserve">Debt – Equity Ratio  </w:t>
      </w:r>
    </w:p>
    <w:p w:rsidR="00597A20" w:rsidRPr="00597A20" w:rsidRDefault="00597A20" w:rsidP="00597A20">
      <w:pPr>
        <w:spacing w:line="360" w:lineRule="auto"/>
        <w:ind w:firstLine="720"/>
        <w:jc w:val="both"/>
        <w:rPr>
          <w:rFonts w:ascii="Times New Roman" w:hAnsi="Times New Roman" w:cs="Times New Roman"/>
          <w:sz w:val="24"/>
          <w:szCs w:val="24"/>
        </w:rPr>
      </w:pPr>
      <w:r w:rsidRPr="00597A20">
        <w:rPr>
          <w:rFonts w:ascii="Times New Roman" w:hAnsi="Times New Roman" w:cs="Times New Roman"/>
          <w:sz w:val="24"/>
          <w:szCs w:val="24"/>
        </w:rPr>
        <w:t xml:space="preserve">This relationship describing the lender’s contribution for each rupee of the owner’s contribution is called debt-equity ratio.  Debt – equity ratio is directly computed by dividing total debt by net worth. </w:t>
      </w:r>
    </w:p>
    <w:p w:rsidR="00597A20" w:rsidRPr="00597A20" w:rsidRDefault="00D526D0" w:rsidP="00597A20">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rect id="_x0000_s1053" style="position:absolute;left:0;text-align:left;margin-left:81.7pt;margin-top:2.8pt;width:230.15pt;height:56.15pt;z-index:251676672">
            <v:textbox style="mso-next-textbox:#_x0000_s1053">
              <w:txbxContent>
                <w:p w:rsidR="005D5E89" w:rsidRPr="00CA7026" w:rsidRDefault="005D5E89" w:rsidP="00CA7026">
                  <w:pPr>
                    <w:spacing w:after="0"/>
                    <w:rPr>
                      <w:rFonts w:ascii="Times New Roman" w:hAnsi="Times New Roman" w:cs="Times New Roman"/>
                      <w:sz w:val="24"/>
                    </w:rPr>
                  </w:pPr>
                  <w:r>
                    <w:tab/>
                  </w:r>
                  <w:r w:rsidRPr="00CA7026">
                    <w:rPr>
                      <w:rFonts w:ascii="Times New Roman" w:hAnsi="Times New Roman" w:cs="Times New Roman"/>
                      <w:sz w:val="24"/>
                    </w:rPr>
                    <w:tab/>
                  </w:r>
                  <w:r w:rsidRPr="00CA7026">
                    <w:rPr>
                      <w:rFonts w:ascii="Times New Roman" w:hAnsi="Times New Roman" w:cs="Times New Roman"/>
                      <w:sz w:val="24"/>
                    </w:rPr>
                    <w:tab/>
                    <w:t xml:space="preserve">          Total Debt </w:t>
                  </w:r>
                </w:p>
                <w:p w:rsidR="005D5E89" w:rsidRPr="00CA7026" w:rsidRDefault="005D5E89" w:rsidP="00CA7026">
                  <w:pPr>
                    <w:spacing w:after="0"/>
                    <w:rPr>
                      <w:rFonts w:ascii="Times New Roman" w:hAnsi="Times New Roman" w:cs="Times New Roman"/>
                      <w:sz w:val="24"/>
                    </w:rPr>
                  </w:pPr>
                  <w:r w:rsidRPr="00CA7026">
                    <w:rPr>
                      <w:rFonts w:ascii="Times New Roman" w:hAnsi="Times New Roman" w:cs="Times New Roman"/>
                      <w:sz w:val="24"/>
                    </w:rPr>
                    <w:t xml:space="preserve">Debt  Equity Ratio  =       ______________ </w:t>
                  </w:r>
                </w:p>
                <w:p w:rsidR="005D5E89" w:rsidRPr="00CA7026" w:rsidRDefault="005D5E89" w:rsidP="00CA7026">
                  <w:pPr>
                    <w:spacing w:after="0"/>
                    <w:rPr>
                      <w:rFonts w:ascii="Times New Roman" w:hAnsi="Times New Roman" w:cs="Times New Roman"/>
                      <w:sz w:val="24"/>
                    </w:rPr>
                  </w:pPr>
                  <w:r w:rsidRPr="00CA7026">
                    <w:rPr>
                      <w:rFonts w:ascii="Times New Roman" w:hAnsi="Times New Roman" w:cs="Times New Roman"/>
                      <w:sz w:val="24"/>
                    </w:rPr>
                    <w:tab/>
                  </w:r>
                  <w:r w:rsidRPr="00CA7026">
                    <w:rPr>
                      <w:rFonts w:ascii="Times New Roman" w:hAnsi="Times New Roman" w:cs="Times New Roman"/>
                      <w:sz w:val="24"/>
                    </w:rPr>
                    <w:tab/>
                  </w:r>
                  <w:r w:rsidRPr="00CA7026">
                    <w:rPr>
                      <w:rFonts w:ascii="Times New Roman" w:hAnsi="Times New Roman" w:cs="Times New Roman"/>
                      <w:sz w:val="24"/>
                    </w:rPr>
                    <w:tab/>
                    <w:t xml:space="preserve">           Net Worth</w:t>
                  </w:r>
                </w:p>
              </w:txbxContent>
            </v:textbox>
          </v:rect>
        </w:pict>
      </w:r>
    </w:p>
    <w:p w:rsidR="00597A20" w:rsidRPr="00597A20" w:rsidRDefault="00597A20" w:rsidP="00597A20">
      <w:pPr>
        <w:spacing w:line="360" w:lineRule="auto"/>
        <w:rPr>
          <w:rFonts w:ascii="Times New Roman" w:hAnsi="Times New Roman" w:cs="Times New Roman"/>
          <w:sz w:val="24"/>
          <w:szCs w:val="24"/>
        </w:rPr>
      </w:pPr>
      <w:r w:rsidRPr="00597A20">
        <w:rPr>
          <w:rFonts w:ascii="Times New Roman" w:hAnsi="Times New Roman" w:cs="Times New Roman"/>
          <w:b/>
          <w:sz w:val="24"/>
          <w:szCs w:val="24"/>
        </w:rPr>
        <w:tab/>
      </w:r>
    </w:p>
    <w:p w:rsidR="00597A20" w:rsidRPr="00597A20" w:rsidRDefault="00597A20" w:rsidP="00597A20">
      <w:pPr>
        <w:spacing w:line="360" w:lineRule="auto"/>
        <w:rPr>
          <w:rFonts w:ascii="Times New Roman" w:hAnsi="Times New Roman" w:cs="Times New Roman"/>
          <w:sz w:val="24"/>
          <w:szCs w:val="24"/>
        </w:rPr>
      </w:pPr>
      <w:r w:rsidRPr="00597A20">
        <w:rPr>
          <w:rFonts w:ascii="Times New Roman" w:hAnsi="Times New Roman" w:cs="Times New Roman"/>
          <w:sz w:val="24"/>
          <w:szCs w:val="24"/>
        </w:rPr>
        <w:lastRenderedPageBreak/>
        <w:t xml:space="preserve">Where, </w:t>
      </w:r>
    </w:p>
    <w:p w:rsidR="00597A20" w:rsidRPr="00597A20" w:rsidRDefault="00597A20" w:rsidP="00597A20">
      <w:pPr>
        <w:spacing w:line="360" w:lineRule="auto"/>
        <w:rPr>
          <w:rFonts w:ascii="Times New Roman" w:hAnsi="Times New Roman" w:cs="Times New Roman"/>
          <w:sz w:val="24"/>
          <w:szCs w:val="24"/>
        </w:rPr>
      </w:pPr>
      <w:r w:rsidRPr="00597A20">
        <w:rPr>
          <w:rFonts w:ascii="Times New Roman" w:hAnsi="Times New Roman" w:cs="Times New Roman"/>
          <w:sz w:val="24"/>
          <w:szCs w:val="24"/>
        </w:rPr>
        <w:tab/>
      </w:r>
      <w:r w:rsidRPr="00597A20">
        <w:rPr>
          <w:rFonts w:ascii="Times New Roman" w:hAnsi="Times New Roman" w:cs="Times New Roman"/>
          <w:b/>
          <w:sz w:val="24"/>
          <w:szCs w:val="24"/>
        </w:rPr>
        <w:t xml:space="preserve">Total Debt = </w:t>
      </w:r>
      <w:r w:rsidRPr="00597A20">
        <w:rPr>
          <w:rFonts w:ascii="Times New Roman" w:hAnsi="Times New Roman" w:cs="Times New Roman"/>
          <w:sz w:val="24"/>
          <w:szCs w:val="24"/>
        </w:rPr>
        <w:t xml:space="preserve">secured + unsecured loans </w:t>
      </w:r>
    </w:p>
    <w:p w:rsidR="00597A20" w:rsidRPr="00597A20" w:rsidRDefault="00597A20" w:rsidP="00597A20">
      <w:pPr>
        <w:spacing w:line="360" w:lineRule="auto"/>
        <w:rPr>
          <w:rFonts w:ascii="Times New Roman" w:hAnsi="Times New Roman" w:cs="Times New Roman"/>
          <w:sz w:val="24"/>
          <w:szCs w:val="24"/>
        </w:rPr>
      </w:pPr>
      <w:r w:rsidRPr="00597A20">
        <w:rPr>
          <w:rFonts w:ascii="Times New Roman" w:hAnsi="Times New Roman" w:cs="Times New Roman"/>
          <w:sz w:val="24"/>
          <w:szCs w:val="24"/>
        </w:rPr>
        <w:tab/>
      </w:r>
      <w:r w:rsidRPr="00597A20">
        <w:rPr>
          <w:rFonts w:ascii="Times New Roman" w:hAnsi="Times New Roman" w:cs="Times New Roman"/>
          <w:b/>
          <w:sz w:val="24"/>
          <w:szCs w:val="24"/>
        </w:rPr>
        <w:t xml:space="preserve">Net Worth </w:t>
      </w:r>
      <w:r w:rsidRPr="00597A20">
        <w:rPr>
          <w:rFonts w:ascii="Times New Roman" w:hAnsi="Times New Roman" w:cs="Times New Roman"/>
          <w:sz w:val="24"/>
          <w:szCs w:val="24"/>
        </w:rPr>
        <w:t xml:space="preserve"> = share capital +Reserves and surplus </w:t>
      </w:r>
    </w:p>
    <w:p w:rsidR="00597A20" w:rsidRPr="00597A20" w:rsidRDefault="00597A20" w:rsidP="00597A20">
      <w:pPr>
        <w:spacing w:before="240" w:line="360" w:lineRule="auto"/>
        <w:rPr>
          <w:rFonts w:ascii="Times New Roman" w:hAnsi="Times New Roman" w:cs="Times New Roman"/>
          <w:b/>
          <w:sz w:val="24"/>
          <w:szCs w:val="24"/>
        </w:rPr>
      </w:pPr>
      <w:r w:rsidRPr="00597A20">
        <w:rPr>
          <w:rFonts w:ascii="Times New Roman" w:hAnsi="Times New Roman" w:cs="Times New Roman"/>
          <w:b/>
          <w:sz w:val="24"/>
          <w:szCs w:val="24"/>
        </w:rPr>
        <w:t xml:space="preserve">3.  </w:t>
      </w:r>
      <w:r w:rsidRPr="00597A20">
        <w:rPr>
          <w:rFonts w:ascii="Times New Roman" w:hAnsi="Times New Roman" w:cs="Times New Roman"/>
          <w:b/>
          <w:sz w:val="28"/>
          <w:szCs w:val="24"/>
        </w:rPr>
        <w:t xml:space="preserve">Interest Coverage Ratio </w:t>
      </w:r>
    </w:p>
    <w:p w:rsidR="00597A20" w:rsidRPr="00597A20" w:rsidRDefault="00597A20" w:rsidP="00597A20">
      <w:pPr>
        <w:spacing w:line="360" w:lineRule="auto"/>
        <w:jc w:val="both"/>
        <w:rPr>
          <w:rFonts w:ascii="Times New Roman" w:hAnsi="Times New Roman" w:cs="Times New Roman"/>
          <w:sz w:val="24"/>
          <w:szCs w:val="24"/>
        </w:rPr>
      </w:pPr>
      <w:r w:rsidRPr="00597A20">
        <w:rPr>
          <w:rFonts w:ascii="Times New Roman" w:hAnsi="Times New Roman" w:cs="Times New Roman"/>
          <w:b/>
          <w:sz w:val="24"/>
          <w:szCs w:val="24"/>
        </w:rPr>
        <w:tab/>
      </w:r>
      <w:r w:rsidRPr="00597A20">
        <w:rPr>
          <w:rFonts w:ascii="Times New Roman" w:hAnsi="Times New Roman" w:cs="Times New Roman"/>
          <w:sz w:val="24"/>
          <w:szCs w:val="24"/>
        </w:rPr>
        <w:t xml:space="preserve">Debt ratios described above are static in nature, and fail to indicate the firm’s ability to meet interest (and other fixed – charges)obligations.  The interest coverage ratio (or) the times – interest – earned is used to test the firms debt  - servicing capacity. </w:t>
      </w:r>
    </w:p>
    <w:p w:rsidR="00597A20" w:rsidRPr="00597A20" w:rsidRDefault="00D526D0" w:rsidP="00597A20">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rect id="_x0000_s1044" style="position:absolute;left:0;text-align:left;margin-left:81pt;margin-top:47pt;width:190.65pt;height:53.45pt;z-index:251658240">
            <v:textbox style="mso-next-textbox:#_x0000_s1044">
              <w:txbxContent>
                <w:p w:rsidR="005D5E89" w:rsidRPr="00CA7026" w:rsidRDefault="005D5E89" w:rsidP="00CA7026">
                  <w:pPr>
                    <w:spacing w:after="0"/>
                    <w:rPr>
                      <w:rFonts w:ascii="Times New Roman" w:hAnsi="Times New Roman" w:cs="Times New Roman"/>
                      <w:sz w:val="24"/>
                    </w:rPr>
                  </w:pPr>
                  <w:r w:rsidRPr="00CA7026">
                    <w:rPr>
                      <w:rFonts w:ascii="Times New Roman" w:hAnsi="Times New Roman" w:cs="Times New Roman"/>
                      <w:sz w:val="24"/>
                    </w:rPr>
                    <w:tab/>
                  </w:r>
                  <w:r w:rsidRPr="00CA7026">
                    <w:rPr>
                      <w:rFonts w:ascii="Times New Roman" w:hAnsi="Times New Roman" w:cs="Times New Roman"/>
                      <w:sz w:val="24"/>
                    </w:rPr>
                    <w:tab/>
                  </w:r>
                  <w:r w:rsidRPr="00CA7026">
                    <w:rPr>
                      <w:rFonts w:ascii="Times New Roman" w:hAnsi="Times New Roman" w:cs="Times New Roman"/>
                      <w:sz w:val="24"/>
                    </w:rPr>
                    <w:tab/>
                    <w:t xml:space="preserve">          EBIT </w:t>
                  </w:r>
                </w:p>
                <w:p w:rsidR="005D5E89" w:rsidRPr="00CA7026" w:rsidRDefault="005D5E89" w:rsidP="00CA7026">
                  <w:pPr>
                    <w:spacing w:after="0"/>
                    <w:rPr>
                      <w:rFonts w:ascii="Times New Roman" w:hAnsi="Times New Roman" w:cs="Times New Roman"/>
                      <w:sz w:val="24"/>
                    </w:rPr>
                  </w:pPr>
                  <w:r w:rsidRPr="00CA7026">
                    <w:rPr>
                      <w:rFonts w:ascii="Times New Roman" w:hAnsi="Times New Roman" w:cs="Times New Roman"/>
                      <w:sz w:val="24"/>
                    </w:rPr>
                    <w:t xml:space="preserve">Interest Coverage Ratio =   ______ </w:t>
                  </w:r>
                </w:p>
                <w:p w:rsidR="005D5E89" w:rsidRPr="00CA7026" w:rsidRDefault="005D5E89" w:rsidP="00CA7026">
                  <w:pPr>
                    <w:spacing w:after="0"/>
                    <w:rPr>
                      <w:rFonts w:ascii="Times New Roman" w:hAnsi="Times New Roman" w:cs="Times New Roman"/>
                      <w:sz w:val="24"/>
                    </w:rPr>
                  </w:pPr>
                  <w:r w:rsidRPr="00CA7026">
                    <w:rPr>
                      <w:rFonts w:ascii="Times New Roman" w:hAnsi="Times New Roman" w:cs="Times New Roman"/>
                      <w:sz w:val="24"/>
                    </w:rPr>
                    <w:tab/>
                  </w:r>
                  <w:r w:rsidRPr="00CA7026">
                    <w:rPr>
                      <w:rFonts w:ascii="Times New Roman" w:hAnsi="Times New Roman" w:cs="Times New Roman"/>
                      <w:sz w:val="24"/>
                    </w:rPr>
                    <w:tab/>
                  </w:r>
                  <w:r w:rsidRPr="00CA7026">
                    <w:rPr>
                      <w:rFonts w:ascii="Times New Roman" w:hAnsi="Times New Roman" w:cs="Times New Roman"/>
                      <w:sz w:val="24"/>
                    </w:rPr>
                    <w:tab/>
                    <w:t xml:space="preserve">        Interest</w:t>
                  </w:r>
                </w:p>
              </w:txbxContent>
            </v:textbox>
          </v:rect>
        </w:pict>
      </w:r>
      <w:r w:rsidR="00597A20" w:rsidRPr="00597A20">
        <w:rPr>
          <w:rFonts w:ascii="Times New Roman" w:hAnsi="Times New Roman" w:cs="Times New Roman"/>
          <w:sz w:val="24"/>
          <w:szCs w:val="24"/>
        </w:rPr>
        <w:tab/>
        <w:t xml:space="preserve">The interest coverage ratio is computed by dividing earnings before interest and taxes by interest charges. </w:t>
      </w:r>
    </w:p>
    <w:p w:rsidR="00597A20" w:rsidRPr="00597A20" w:rsidRDefault="00597A20" w:rsidP="00597A20">
      <w:pPr>
        <w:pStyle w:val="Style"/>
        <w:spacing w:before="240" w:line="360" w:lineRule="auto"/>
        <w:ind w:right="73"/>
        <w:jc w:val="both"/>
      </w:pPr>
    </w:p>
    <w:p w:rsidR="00597A20" w:rsidRPr="00597A20" w:rsidRDefault="00597A20" w:rsidP="00597A20">
      <w:pPr>
        <w:pStyle w:val="Style"/>
        <w:spacing w:before="240" w:line="360" w:lineRule="auto"/>
        <w:ind w:right="73"/>
        <w:jc w:val="both"/>
      </w:pPr>
    </w:p>
    <w:p w:rsidR="00597A20" w:rsidRPr="00597A20" w:rsidRDefault="00597A20" w:rsidP="00597A20">
      <w:pPr>
        <w:pStyle w:val="Style"/>
        <w:spacing w:before="240" w:line="360" w:lineRule="auto"/>
        <w:ind w:right="73"/>
        <w:jc w:val="both"/>
      </w:pPr>
    </w:p>
    <w:p w:rsidR="00597A20" w:rsidRPr="00597A20" w:rsidRDefault="00597A20" w:rsidP="00597A20">
      <w:pPr>
        <w:spacing w:line="360" w:lineRule="auto"/>
        <w:rPr>
          <w:rFonts w:ascii="Times New Roman" w:hAnsi="Times New Roman" w:cs="Times New Roman"/>
          <w:b/>
          <w:sz w:val="24"/>
          <w:szCs w:val="24"/>
        </w:rPr>
      </w:pPr>
      <w:r w:rsidRPr="00597A20">
        <w:rPr>
          <w:rFonts w:ascii="Times New Roman" w:hAnsi="Times New Roman" w:cs="Times New Roman"/>
          <w:b/>
          <w:sz w:val="24"/>
          <w:szCs w:val="24"/>
        </w:rPr>
        <w:t xml:space="preserve">C)  </w:t>
      </w:r>
      <w:r w:rsidRPr="00597A20">
        <w:rPr>
          <w:rFonts w:ascii="Times New Roman" w:hAnsi="Times New Roman" w:cs="Times New Roman"/>
          <w:b/>
          <w:sz w:val="32"/>
          <w:szCs w:val="24"/>
          <w:u w:val="single"/>
        </w:rPr>
        <w:t>ACTIVITY RATIOS</w:t>
      </w:r>
      <w:r w:rsidRPr="00597A20">
        <w:rPr>
          <w:rFonts w:ascii="Times New Roman" w:hAnsi="Times New Roman" w:cs="Times New Roman"/>
          <w:b/>
          <w:sz w:val="32"/>
          <w:szCs w:val="24"/>
        </w:rPr>
        <w:t xml:space="preserve"> </w:t>
      </w:r>
    </w:p>
    <w:p w:rsidR="00597A20" w:rsidRPr="00597A20" w:rsidRDefault="00597A20" w:rsidP="00597A20">
      <w:pPr>
        <w:spacing w:line="360" w:lineRule="auto"/>
        <w:jc w:val="both"/>
        <w:rPr>
          <w:rFonts w:ascii="Times New Roman" w:hAnsi="Times New Roman" w:cs="Times New Roman"/>
          <w:sz w:val="24"/>
          <w:szCs w:val="24"/>
        </w:rPr>
      </w:pPr>
      <w:r w:rsidRPr="00597A20">
        <w:rPr>
          <w:rFonts w:ascii="Times New Roman" w:hAnsi="Times New Roman" w:cs="Times New Roman"/>
          <w:b/>
          <w:sz w:val="24"/>
          <w:szCs w:val="24"/>
        </w:rPr>
        <w:tab/>
      </w:r>
      <w:r w:rsidRPr="00597A20">
        <w:rPr>
          <w:rFonts w:ascii="Times New Roman" w:hAnsi="Times New Roman" w:cs="Times New Roman"/>
          <w:sz w:val="24"/>
          <w:szCs w:val="24"/>
        </w:rPr>
        <w:t xml:space="preserve">Activity ratio involve a relationship between sales and assets, a proper balance  between sales and assets generally reflects that assets are managed well.  Several activity ratios can be calculated to judge the effectiveness of asset utilization. </w:t>
      </w:r>
    </w:p>
    <w:p w:rsidR="00597A20" w:rsidRPr="00597A20" w:rsidRDefault="00597A20" w:rsidP="00597A20">
      <w:pPr>
        <w:spacing w:before="240" w:line="360" w:lineRule="auto"/>
        <w:jc w:val="both"/>
        <w:rPr>
          <w:rFonts w:ascii="Times New Roman" w:hAnsi="Times New Roman" w:cs="Times New Roman"/>
          <w:b/>
          <w:sz w:val="24"/>
          <w:szCs w:val="24"/>
        </w:rPr>
      </w:pPr>
      <w:r w:rsidRPr="00597A20">
        <w:rPr>
          <w:rFonts w:ascii="Times New Roman" w:hAnsi="Times New Roman" w:cs="Times New Roman"/>
          <w:b/>
          <w:sz w:val="24"/>
          <w:szCs w:val="24"/>
        </w:rPr>
        <w:t xml:space="preserve">1)  </w:t>
      </w:r>
      <w:r w:rsidRPr="00597A20">
        <w:rPr>
          <w:rFonts w:ascii="Times New Roman" w:hAnsi="Times New Roman" w:cs="Times New Roman"/>
          <w:b/>
          <w:sz w:val="28"/>
          <w:szCs w:val="24"/>
        </w:rPr>
        <w:t xml:space="preserve">Inventory turn over Ratio </w:t>
      </w:r>
    </w:p>
    <w:p w:rsidR="00597A20" w:rsidRPr="00597A20" w:rsidRDefault="00597A20" w:rsidP="00597A20">
      <w:pPr>
        <w:spacing w:line="360" w:lineRule="auto"/>
        <w:jc w:val="both"/>
        <w:rPr>
          <w:rFonts w:ascii="Times New Roman" w:hAnsi="Times New Roman" w:cs="Times New Roman"/>
          <w:sz w:val="24"/>
          <w:szCs w:val="24"/>
        </w:rPr>
      </w:pPr>
      <w:r w:rsidRPr="00597A20">
        <w:rPr>
          <w:rFonts w:ascii="Times New Roman" w:hAnsi="Times New Roman" w:cs="Times New Roman"/>
          <w:b/>
          <w:sz w:val="24"/>
          <w:szCs w:val="24"/>
        </w:rPr>
        <w:tab/>
      </w:r>
      <w:r w:rsidRPr="00597A20">
        <w:rPr>
          <w:rFonts w:ascii="Times New Roman" w:hAnsi="Times New Roman" w:cs="Times New Roman"/>
          <w:sz w:val="24"/>
          <w:szCs w:val="24"/>
        </w:rPr>
        <w:t xml:space="preserve">Inventory turnover ratio indicates the efficiency of the firm in producing and selling its product.  It is calculated by dividing the cost of goods sold by the average inventory. </w:t>
      </w:r>
    </w:p>
    <w:p w:rsidR="00597A20" w:rsidRPr="00597A20" w:rsidRDefault="00D526D0" w:rsidP="00597A20">
      <w:pPr>
        <w:spacing w:line="360" w:lineRule="auto"/>
        <w:rPr>
          <w:rFonts w:ascii="Times New Roman" w:hAnsi="Times New Roman" w:cs="Times New Roman"/>
          <w:sz w:val="24"/>
          <w:szCs w:val="24"/>
        </w:rPr>
      </w:pPr>
      <w:r w:rsidRPr="00D526D0">
        <w:rPr>
          <w:rFonts w:ascii="Times New Roman" w:hAnsi="Times New Roman" w:cs="Times New Roman"/>
          <w:b/>
          <w:noProof/>
          <w:sz w:val="24"/>
          <w:szCs w:val="24"/>
        </w:rPr>
        <w:pict>
          <v:rect id="_x0000_s1045" style="position:absolute;margin-left:75.6pt;margin-top:13.9pt;width:289.55pt;height:54.25pt;z-index:251668480">
            <v:textbox style="mso-next-textbox:#_x0000_s1045">
              <w:txbxContent>
                <w:p w:rsidR="005D5E89" w:rsidRPr="00CA7026" w:rsidRDefault="005D5E89" w:rsidP="00CA7026">
                  <w:pPr>
                    <w:spacing w:after="0"/>
                    <w:rPr>
                      <w:rFonts w:ascii="Times New Roman" w:hAnsi="Times New Roman" w:cs="Times New Roman"/>
                      <w:sz w:val="24"/>
                    </w:rPr>
                  </w:pPr>
                  <w:r>
                    <w:tab/>
                  </w:r>
                  <w:r>
                    <w:tab/>
                  </w:r>
                  <w:r w:rsidRPr="00CA7026">
                    <w:rPr>
                      <w:rFonts w:ascii="Times New Roman" w:hAnsi="Times New Roman" w:cs="Times New Roman"/>
                      <w:sz w:val="24"/>
                    </w:rPr>
                    <w:tab/>
                  </w:r>
                  <w:r w:rsidRPr="00CA7026">
                    <w:rPr>
                      <w:rFonts w:ascii="Times New Roman" w:hAnsi="Times New Roman" w:cs="Times New Roman"/>
                      <w:sz w:val="24"/>
                    </w:rPr>
                    <w:tab/>
                    <w:t xml:space="preserve">    Cost of goods sold</w:t>
                  </w:r>
                </w:p>
                <w:p w:rsidR="005D5E89" w:rsidRPr="00CA7026" w:rsidRDefault="005D5E89" w:rsidP="00CA7026">
                  <w:pPr>
                    <w:spacing w:after="0"/>
                    <w:rPr>
                      <w:rFonts w:ascii="Times New Roman" w:hAnsi="Times New Roman" w:cs="Times New Roman"/>
                      <w:sz w:val="24"/>
                    </w:rPr>
                  </w:pPr>
                  <w:r w:rsidRPr="00CA7026">
                    <w:rPr>
                      <w:rFonts w:ascii="Times New Roman" w:hAnsi="Times New Roman" w:cs="Times New Roman"/>
                      <w:sz w:val="24"/>
                    </w:rPr>
                    <w:t>Inventory Turnover</w:t>
                  </w:r>
                  <w:r>
                    <w:rPr>
                      <w:rFonts w:ascii="Times New Roman" w:hAnsi="Times New Roman" w:cs="Times New Roman"/>
                      <w:sz w:val="24"/>
                    </w:rPr>
                    <w:t xml:space="preserve"> Ratio =    </w:t>
                  </w:r>
                  <w:r w:rsidRPr="00CA7026">
                    <w:rPr>
                      <w:rFonts w:ascii="Times New Roman" w:hAnsi="Times New Roman" w:cs="Times New Roman"/>
                      <w:sz w:val="24"/>
                    </w:rPr>
                    <w:t xml:space="preserve"> ___________________</w:t>
                  </w:r>
                </w:p>
                <w:p w:rsidR="005D5E89" w:rsidRPr="00CA7026" w:rsidRDefault="005D5E89" w:rsidP="00CA7026">
                  <w:pPr>
                    <w:spacing w:after="0"/>
                    <w:rPr>
                      <w:rFonts w:ascii="Times New Roman" w:hAnsi="Times New Roman" w:cs="Times New Roman"/>
                      <w:sz w:val="24"/>
                    </w:rPr>
                  </w:pPr>
                  <w:r w:rsidRPr="00CA7026">
                    <w:rPr>
                      <w:rFonts w:ascii="Times New Roman" w:hAnsi="Times New Roman" w:cs="Times New Roman"/>
                      <w:sz w:val="24"/>
                    </w:rPr>
                    <w:tab/>
                  </w:r>
                  <w:r w:rsidRPr="00CA7026">
                    <w:rPr>
                      <w:rFonts w:ascii="Times New Roman" w:hAnsi="Times New Roman" w:cs="Times New Roman"/>
                      <w:sz w:val="24"/>
                    </w:rPr>
                    <w:tab/>
                  </w:r>
                  <w:r w:rsidRPr="00CA7026">
                    <w:rPr>
                      <w:rFonts w:ascii="Times New Roman" w:hAnsi="Times New Roman" w:cs="Times New Roman"/>
                      <w:sz w:val="24"/>
                    </w:rPr>
                    <w:tab/>
                  </w:r>
                  <w:r w:rsidRPr="00CA7026">
                    <w:rPr>
                      <w:rFonts w:ascii="Times New Roman" w:hAnsi="Times New Roman" w:cs="Times New Roman"/>
                      <w:sz w:val="24"/>
                    </w:rPr>
                    <w:tab/>
                    <w:t xml:space="preserve">     Average Inventory</w:t>
                  </w:r>
                </w:p>
              </w:txbxContent>
            </v:textbox>
          </v:rect>
        </w:pict>
      </w:r>
    </w:p>
    <w:p w:rsidR="00597A20" w:rsidRPr="00597A20" w:rsidRDefault="00597A20" w:rsidP="00597A20">
      <w:pPr>
        <w:spacing w:line="360" w:lineRule="auto"/>
        <w:rPr>
          <w:rFonts w:ascii="Times New Roman" w:hAnsi="Times New Roman" w:cs="Times New Roman"/>
          <w:sz w:val="24"/>
          <w:szCs w:val="24"/>
        </w:rPr>
      </w:pPr>
    </w:p>
    <w:p w:rsidR="00597A20" w:rsidRDefault="00597A20" w:rsidP="00597A20">
      <w:pPr>
        <w:spacing w:line="360" w:lineRule="auto"/>
        <w:rPr>
          <w:rFonts w:ascii="Times New Roman" w:hAnsi="Times New Roman" w:cs="Times New Roman"/>
          <w:sz w:val="24"/>
          <w:szCs w:val="24"/>
        </w:rPr>
      </w:pPr>
    </w:p>
    <w:p w:rsidR="000D05F0" w:rsidRPr="00597A20" w:rsidRDefault="000D05F0" w:rsidP="00597A20">
      <w:pPr>
        <w:spacing w:line="360" w:lineRule="auto"/>
        <w:rPr>
          <w:rFonts w:ascii="Times New Roman" w:hAnsi="Times New Roman" w:cs="Times New Roman"/>
          <w:sz w:val="24"/>
          <w:szCs w:val="24"/>
        </w:rPr>
      </w:pPr>
    </w:p>
    <w:p w:rsidR="00597A20" w:rsidRPr="00597A20" w:rsidRDefault="00597A20" w:rsidP="00597A20">
      <w:pPr>
        <w:spacing w:line="360" w:lineRule="auto"/>
        <w:rPr>
          <w:rFonts w:ascii="Times New Roman" w:hAnsi="Times New Roman" w:cs="Times New Roman"/>
          <w:sz w:val="24"/>
          <w:szCs w:val="24"/>
        </w:rPr>
      </w:pPr>
      <w:r w:rsidRPr="00597A20">
        <w:rPr>
          <w:rFonts w:ascii="Times New Roman" w:hAnsi="Times New Roman" w:cs="Times New Roman"/>
          <w:sz w:val="24"/>
          <w:szCs w:val="24"/>
        </w:rPr>
        <w:lastRenderedPageBreak/>
        <w:t xml:space="preserve">Where, </w:t>
      </w:r>
    </w:p>
    <w:p w:rsidR="00597A20" w:rsidRPr="00597A20" w:rsidRDefault="00597A20" w:rsidP="00597A20">
      <w:pPr>
        <w:spacing w:line="360" w:lineRule="auto"/>
        <w:jc w:val="both"/>
        <w:rPr>
          <w:rFonts w:ascii="Times New Roman" w:hAnsi="Times New Roman" w:cs="Times New Roman"/>
          <w:sz w:val="24"/>
          <w:szCs w:val="24"/>
        </w:rPr>
      </w:pPr>
      <w:r w:rsidRPr="00597A20">
        <w:rPr>
          <w:rFonts w:ascii="Times New Roman" w:hAnsi="Times New Roman" w:cs="Times New Roman"/>
          <w:sz w:val="24"/>
          <w:szCs w:val="24"/>
        </w:rPr>
        <w:t xml:space="preserve">Cost of goods sold =  Raw material, wrapping and packing materials consumed + purchase of finished goods + manufacturing expenses. </w:t>
      </w:r>
    </w:p>
    <w:p w:rsidR="00597A20" w:rsidRPr="00597A20" w:rsidRDefault="00597A20" w:rsidP="00597A20">
      <w:pPr>
        <w:spacing w:before="240" w:line="360" w:lineRule="auto"/>
        <w:jc w:val="both"/>
        <w:rPr>
          <w:rFonts w:ascii="Times New Roman" w:hAnsi="Times New Roman" w:cs="Times New Roman"/>
          <w:b/>
          <w:sz w:val="28"/>
          <w:szCs w:val="24"/>
        </w:rPr>
      </w:pPr>
      <w:r w:rsidRPr="00597A20">
        <w:rPr>
          <w:rFonts w:ascii="Times New Roman" w:hAnsi="Times New Roman" w:cs="Times New Roman"/>
          <w:b/>
          <w:sz w:val="24"/>
          <w:szCs w:val="24"/>
        </w:rPr>
        <w:t xml:space="preserve">2.  </w:t>
      </w:r>
      <w:r w:rsidRPr="00597A20">
        <w:rPr>
          <w:rFonts w:ascii="Times New Roman" w:hAnsi="Times New Roman" w:cs="Times New Roman"/>
          <w:b/>
          <w:sz w:val="28"/>
          <w:szCs w:val="24"/>
        </w:rPr>
        <w:t xml:space="preserve">Working Capital Turnover Ratio </w:t>
      </w:r>
    </w:p>
    <w:p w:rsidR="00597A20" w:rsidRPr="00597A20" w:rsidRDefault="00597A20" w:rsidP="00597A20">
      <w:pPr>
        <w:spacing w:line="360" w:lineRule="auto"/>
        <w:jc w:val="both"/>
        <w:rPr>
          <w:rFonts w:ascii="Times New Roman" w:hAnsi="Times New Roman" w:cs="Times New Roman"/>
          <w:sz w:val="24"/>
          <w:szCs w:val="24"/>
        </w:rPr>
      </w:pPr>
      <w:r w:rsidRPr="00597A20">
        <w:rPr>
          <w:rFonts w:ascii="Times New Roman" w:hAnsi="Times New Roman" w:cs="Times New Roman"/>
          <w:b/>
          <w:sz w:val="24"/>
          <w:szCs w:val="24"/>
        </w:rPr>
        <w:tab/>
      </w:r>
      <w:r w:rsidRPr="00597A20">
        <w:rPr>
          <w:rFonts w:ascii="Times New Roman" w:hAnsi="Times New Roman" w:cs="Times New Roman"/>
          <w:sz w:val="24"/>
          <w:szCs w:val="24"/>
        </w:rPr>
        <w:t xml:space="preserve">A firm may also like to relate net current assets (or net working capital gap) to  sales.  It may thus compute net working capital turnover by dividing sales by net working capital. </w:t>
      </w:r>
    </w:p>
    <w:p w:rsidR="00597A20" w:rsidRPr="00597A20" w:rsidRDefault="00D526D0" w:rsidP="00597A20">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rect id="_x0000_s1046" style="position:absolute;left:0;text-align:left;margin-left:57.75pt;margin-top:1.55pt;width:284.25pt;height:60.1pt;z-index:251669504">
            <v:textbox style="mso-next-textbox:#_x0000_s1046">
              <w:txbxContent>
                <w:p w:rsidR="005D5E89" w:rsidRPr="00CA7026" w:rsidRDefault="005D5E89" w:rsidP="00CA7026">
                  <w:pPr>
                    <w:spacing w:after="0"/>
                    <w:rPr>
                      <w:rFonts w:ascii="Times New Roman" w:hAnsi="Times New Roman" w:cs="Times New Roman"/>
                      <w:sz w:val="24"/>
                    </w:rPr>
                  </w:pPr>
                  <w:r>
                    <w:tab/>
                  </w:r>
                  <w:r>
                    <w:tab/>
                  </w:r>
                  <w:r>
                    <w:tab/>
                  </w:r>
                  <w:r w:rsidRPr="00CA7026">
                    <w:rPr>
                      <w:rFonts w:ascii="Times New Roman" w:hAnsi="Times New Roman" w:cs="Times New Roman"/>
                      <w:sz w:val="24"/>
                    </w:rPr>
                    <w:tab/>
                  </w:r>
                  <w:r w:rsidRPr="00CA7026">
                    <w:rPr>
                      <w:rFonts w:ascii="Times New Roman" w:hAnsi="Times New Roman" w:cs="Times New Roman"/>
                      <w:sz w:val="24"/>
                    </w:rPr>
                    <w:tab/>
                    <w:t>Sales</w:t>
                  </w:r>
                </w:p>
                <w:p w:rsidR="005D5E89" w:rsidRPr="00CA7026" w:rsidRDefault="005D5E89" w:rsidP="00CA7026">
                  <w:pPr>
                    <w:spacing w:after="0"/>
                    <w:rPr>
                      <w:rFonts w:ascii="Times New Roman" w:hAnsi="Times New Roman" w:cs="Times New Roman"/>
                      <w:sz w:val="24"/>
                    </w:rPr>
                  </w:pPr>
                  <w:r w:rsidRPr="00CA7026">
                    <w:rPr>
                      <w:rFonts w:ascii="Times New Roman" w:hAnsi="Times New Roman" w:cs="Times New Roman"/>
                      <w:sz w:val="24"/>
                    </w:rPr>
                    <w:t xml:space="preserve">Net Current Assets Turnover  =   __________________ </w:t>
                  </w:r>
                </w:p>
                <w:p w:rsidR="005D5E89" w:rsidRPr="00CA7026" w:rsidRDefault="005D5E89" w:rsidP="00CA7026">
                  <w:pPr>
                    <w:spacing w:after="0"/>
                    <w:rPr>
                      <w:rFonts w:ascii="Times New Roman" w:hAnsi="Times New Roman" w:cs="Times New Roman"/>
                      <w:sz w:val="24"/>
                    </w:rPr>
                  </w:pPr>
                  <w:r w:rsidRPr="00CA7026">
                    <w:rPr>
                      <w:rFonts w:ascii="Times New Roman" w:hAnsi="Times New Roman" w:cs="Times New Roman"/>
                      <w:sz w:val="24"/>
                    </w:rPr>
                    <w:tab/>
                  </w:r>
                  <w:r w:rsidRPr="00CA7026">
                    <w:rPr>
                      <w:rFonts w:ascii="Times New Roman" w:hAnsi="Times New Roman" w:cs="Times New Roman"/>
                      <w:sz w:val="24"/>
                    </w:rPr>
                    <w:tab/>
                  </w:r>
                  <w:r w:rsidRPr="00CA7026">
                    <w:rPr>
                      <w:rFonts w:ascii="Times New Roman" w:hAnsi="Times New Roman" w:cs="Times New Roman"/>
                      <w:sz w:val="24"/>
                    </w:rPr>
                    <w:tab/>
                  </w:r>
                  <w:r w:rsidRPr="00CA7026">
                    <w:rPr>
                      <w:rFonts w:ascii="Times New Roman" w:hAnsi="Times New Roman" w:cs="Times New Roman"/>
                      <w:sz w:val="24"/>
                    </w:rPr>
                    <w:tab/>
                    <w:t xml:space="preserve">       Net Working Capital</w:t>
                  </w:r>
                </w:p>
                <w:p w:rsidR="005D5E89" w:rsidRDefault="005D5E89" w:rsidP="00CA7026">
                  <w:pPr>
                    <w:spacing w:after="0"/>
                  </w:pPr>
                </w:p>
              </w:txbxContent>
            </v:textbox>
          </v:rect>
        </w:pict>
      </w:r>
    </w:p>
    <w:p w:rsidR="00597A20" w:rsidRPr="00597A20" w:rsidRDefault="00597A20" w:rsidP="00597A20">
      <w:pPr>
        <w:spacing w:line="360" w:lineRule="auto"/>
        <w:rPr>
          <w:rFonts w:ascii="Times New Roman" w:hAnsi="Times New Roman" w:cs="Times New Roman"/>
          <w:sz w:val="24"/>
          <w:szCs w:val="24"/>
        </w:rPr>
      </w:pPr>
    </w:p>
    <w:p w:rsidR="00597A20" w:rsidRPr="00597A20" w:rsidRDefault="00597A20" w:rsidP="00597A20">
      <w:pPr>
        <w:spacing w:line="360" w:lineRule="auto"/>
        <w:rPr>
          <w:rFonts w:ascii="Times New Roman" w:hAnsi="Times New Roman" w:cs="Times New Roman"/>
          <w:sz w:val="24"/>
          <w:szCs w:val="24"/>
        </w:rPr>
      </w:pPr>
    </w:p>
    <w:p w:rsidR="00597A20" w:rsidRPr="00597A20" w:rsidRDefault="00597A20" w:rsidP="00597A20">
      <w:pPr>
        <w:spacing w:before="240" w:line="360" w:lineRule="auto"/>
        <w:rPr>
          <w:rFonts w:ascii="Times New Roman" w:hAnsi="Times New Roman" w:cs="Times New Roman"/>
          <w:b/>
          <w:sz w:val="24"/>
          <w:szCs w:val="24"/>
        </w:rPr>
      </w:pPr>
      <w:r w:rsidRPr="00597A20">
        <w:rPr>
          <w:rFonts w:ascii="Times New Roman" w:hAnsi="Times New Roman" w:cs="Times New Roman"/>
          <w:b/>
          <w:sz w:val="24"/>
          <w:szCs w:val="24"/>
        </w:rPr>
        <w:t>3</w:t>
      </w:r>
      <w:r w:rsidRPr="00597A20">
        <w:rPr>
          <w:rFonts w:ascii="Times New Roman" w:hAnsi="Times New Roman" w:cs="Times New Roman"/>
          <w:b/>
          <w:sz w:val="28"/>
          <w:szCs w:val="24"/>
        </w:rPr>
        <w:t xml:space="preserve">.  Debtors Turnover Ratio </w:t>
      </w:r>
    </w:p>
    <w:p w:rsidR="00597A20" w:rsidRPr="00597A20" w:rsidRDefault="00597A20" w:rsidP="00597A20">
      <w:pPr>
        <w:spacing w:line="360" w:lineRule="auto"/>
        <w:jc w:val="both"/>
        <w:rPr>
          <w:rFonts w:ascii="Times New Roman" w:hAnsi="Times New Roman" w:cs="Times New Roman"/>
          <w:sz w:val="24"/>
          <w:szCs w:val="24"/>
        </w:rPr>
      </w:pPr>
      <w:r w:rsidRPr="00597A20">
        <w:rPr>
          <w:rFonts w:ascii="Times New Roman" w:hAnsi="Times New Roman" w:cs="Times New Roman"/>
          <w:b/>
          <w:sz w:val="24"/>
          <w:szCs w:val="24"/>
        </w:rPr>
        <w:tab/>
      </w:r>
      <w:r w:rsidRPr="00597A20">
        <w:rPr>
          <w:rFonts w:ascii="Times New Roman" w:hAnsi="Times New Roman" w:cs="Times New Roman"/>
          <w:sz w:val="24"/>
          <w:szCs w:val="24"/>
        </w:rPr>
        <w:t xml:space="preserve">A firm sells goods for cash and credit.  Credit is used as a marketing tool by a no. of companies.  When a firm extends credits to its customers, debtors (accounts receivables) are created in the firm’s Accounts.  Debtors are expected to be converted into cash over a short period. </w:t>
      </w:r>
    </w:p>
    <w:p w:rsidR="00597A20" w:rsidRPr="00597A20" w:rsidRDefault="00597A20" w:rsidP="00597A20">
      <w:pPr>
        <w:spacing w:line="360" w:lineRule="auto"/>
        <w:jc w:val="both"/>
        <w:rPr>
          <w:rFonts w:ascii="Times New Roman" w:hAnsi="Times New Roman" w:cs="Times New Roman"/>
          <w:sz w:val="24"/>
          <w:szCs w:val="24"/>
        </w:rPr>
      </w:pPr>
    </w:p>
    <w:p w:rsidR="00597A20" w:rsidRPr="00597A20" w:rsidRDefault="00597A20" w:rsidP="00597A20">
      <w:pPr>
        <w:spacing w:line="360" w:lineRule="auto"/>
        <w:jc w:val="both"/>
        <w:rPr>
          <w:rFonts w:ascii="Times New Roman" w:hAnsi="Times New Roman" w:cs="Times New Roman"/>
          <w:sz w:val="24"/>
          <w:szCs w:val="24"/>
        </w:rPr>
      </w:pPr>
      <w:r w:rsidRPr="00597A20">
        <w:rPr>
          <w:rFonts w:ascii="Times New Roman" w:hAnsi="Times New Roman" w:cs="Times New Roman"/>
          <w:sz w:val="24"/>
          <w:szCs w:val="24"/>
        </w:rPr>
        <w:t xml:space="preserve">Debtors turnover is found out by dividing credit sales by average debtors. </w:t>
      </w:r>
    </w:p>
    <w:p w:rsidR="00597A20" w:rsidRPr="00597A20" w:rsidRDefault="00597A20" w:rsidP="00CA7026">
      <w:pPr>
        <w:tabs>
          <w:tab w:val="left" w:pos="2295"/>
        </w:tabs>
        <w:spacing w:after="0" w:line="360" w:lineRule="auto"/>
        <w:rPr>
          <w:rFonts w:ascii="Times New Roman" w:hAnsi="Times New Roman" w:cs="Times New Roman"/>
          <w:sz w:val="24"/>
          <w:szCs w:val="24"/>
        </w:rPr>
      </w:pPr>
      <w:r w:rsidRPr="00597A20">
        <w:rPr>
          <w:rFonts w:ascii="Times New Roman" w:hAnsi="Times New Roman" w:cs="Times New Roman"/>
          <w:sz w:val="24"/>
          <w:szCs w:val="24"/>
        </w:rPr>
        <w:tab/>
        <w:t>Credit sales/sales</w:t>
      </w:r>
    </w:p>
    <w:p w:rsidR="00597A20" w:rsidRPr="00597A20" w:rsidRDefault="00597A20" w:rsidP="00CA7026">
      <w:pPr>
        <w:spacing w:after="0" w:line="360" w:lineRule="auto"/>
        <w:rPr>
          <w:rFonts w:ascii="Times New Roman" w:hAnsi="Times New Roman" w:cs="Times New Roman"/>
          <w:sz w:val="24"/>
          <w:szCs w:val="24"/>
        </w:rPr>
      </w:pPr>
      <w:r w:rsidRPr="00597A20">
        <w:rPr>
          <w:rFonts w:ascii="Times New Roman" w:hAnsi="Times New Roman" w:cs="Times New Roman"/>
          <w:sz w:val="24"/>
          <w:szCs w:val="24"/>
        </w:rPr>
        <w:t>D</w:t>
      </w:r>
      <w:r w:rsidR="005D3363">
        <w:rPr>
          <w:rFonts w:ascii="Times New Roman" w:hAnsi="Times New Roman" w:cs="Times New Roman"/>
          <w:sz w:val="24"/>
          <w:szCs w:val="24"/>
        </w:rPr>
        <w:t>ebtors turnover  =   _____________</w:t>
      </w:r>
      <w:r w:rsidRPr="00597A20">
        <w:rPr>
          <w:rFonts w:ascii="Times New Roman" w:hAnsi="Times New Roman" w:cs="Times New Roman"/>
          <w:sz w:val="24"/>
          <w:szCs w:val="24"/>
        </w:rPr>
        <w:t xml:space="preserve">____ </w:t>
      </w:r>
    </w:p>
    <w:p w:rsidR="00597A20" w:rsidRPr="00597A20" w:rsidRDefault="00597A20" w:rsidP="00CA7026">
      <w:pPr>
        <w:spacing w:after="0" w:line="360" w:lineRule="auto"/>
        <w:rPr>
          <w:rFonts w:ascii="Times New Roman" w:hAnsi="Times New Roman" w:cs="Times New Roman"/>
          <w:sz w:val="24"/>
          <w:szCs w:val="24"/>
        </w:rPr>
      </w:pPr>
      <w:r w:rsidRPr="00597A20">
        <w:rPr>
          <w:rFonts w:ascii="Times New Roman" w:hAnsi="Times New Roman" w:cs="Times New Roman"/>
          <w:sz w:val="24"/>
          <w:szCs w:val="24"/>
        </w:rPr>
        <w:tab/>
      </w:r>
      <w:r w:rsidRPr="00597A20">
        <w:rPr>
          <w:rFonts w:ascii="Times New Roman" w:hAnsi="Times New Roman" w:cs="Times New Roman"/>
          <w:sz w:val="24"/>
          <w:szCs w:val="24"/>
        </w:rPr>
        <w:tab/>
      </w:r>
      <w:r w:rsidRPr="00597A20">
        <w:rPr>
          <w:rFonts w:ascii="Times New Roman" w:hAnsi="Times New Roman" w:cs="Times New Roman"/>
          <w:sz w:val="24"/>
          <w:szCs w:val="24"/>
        </w:rPr>
        <w:tab/>
      </w:r>
      <w:r w:rsidR="005D3363">
        <w:rPr>
          <w:rFonts w:ascii="Times New Roman" w:hAnsi="Times New Roman" w:cs="Times New Roman"/>
          <w:sz w:val="24"/>
          <w:szCs w:val="24"/>
        </w:rPr>
        <w:t xml:space="preserve">  </w:t>
      </w:r>
      <w:r w:rsidRPr="00597A20">
        <w:rPr>
          <w:rFonts w:ascii="Times New Roman" w:hAnsi="Times New Roman" w:cs="Times New Roman"/>
          <w:sz w:val="24"/>
          <w:szCs w:val="24"/>
        </w:rPr>
        <w:t>Average debtors</w:t>
      </w:r>
      <w:r w:rsidRPr="00597A20">
        <w:rPr>
          <w:rFonts w:ascii="Times New Roman" w:hAnsi="Times New Roman" w:cs="Times New Roman"/>
          <w:sz w:val="24"/>
          <w:szCs w:val="24"/>
        </w:rPr>
        <w:tab/>
        <w:t xml:space="preserve">       </w:t>
      </w:r>
    </w:p>
    <w:p w:rsidR="00597A20" w:rsidRPr="00597A20" w:rsidRDefault="00597A20" w:rsidP="00597A20">
      <w:pPr>
        <w:spacing w:line="360" w:lineRule="auto"/>
        <w:jc w:val="both"/>
        <w:rPr>
          <w:rFonts w:ascii="Times New Roman" w:hAnsi="Times New Roman" w:cs="Times New Roman"/>
          <w:sz w:val="24"/>
          <w:szCs w:val="24"/>
        </w:rPr>
      </w:pPr>
    </w:p>
    <w:p w:rsidR="00597A20" w:rsidRPr="00597A20" w:rsidRDefault="00597A20" w:rsidP="00597A20">
      <w:pPr>
        <w:spacing w:line="360" w:lineRule="auto"/>
        <w:rPr>
          <w:rFonts w:ascii="Times New Roman" w:hAnsi="Times New Roman" w:cs="Times New Roman"/>
          <w:sz w:val="24"/>
          <w:szCs w:val="24"/>
        </w:rPr>
      </w:pPr>
      <w:r w:rsidRPr="00597A20">
        <w:rPr>
          <w:rFonts w:ascii="Times New Roman" w:hAnsi="Times New Roman" w:cs="Times New Roman"/>
          <w:sz w:val="24"/>
          <w:szCs w:val="24"/>
        </w:rPr>
        <w:t xml:space="preserve">Debtors turnover indicates the no. of times debtors turn over each year. </w:t>
      </w:r>
    </w:p>
    <w:p w:rsidR="00597A20" w:rsidRDefault="00597A20" w:rsidP="00597A20">
      <w:pPr>
        <w:spacing w:before="240" w:line="360" w:lineRule="auto"/>
        <w:rPr>
          <w:rFonts w:ascii="Times New Roman" w:hAnsi="Times New Roman" w:cs="Times New Roman"/>
          <w:b/>
          <w:sz w:val="24"/>
          <w:szCs w:val="24"/>
        </w:rPr>
      </w:pPr>
    </w:p>
    <w:p w:rsidR="000D05F0" w:rsidRPr="00597A20" w:rsidRDefault="000D05F0" w:rsidP="00597A20">
      <w:pPr>
        <w:spacing w:before="240" w:line="360" w:lineRule="auto"/>
        <w:rPr>
          <w:rFonts w:ascii="Times New Roman" w:hAnsi="Times New Roman" w:cs="Times New Roman"/>
          <w:b/>
          <w:sz w:val="24"/>
          <w:szCs w:val="24"/>
        </w:rPr>
      </w:pPr>
    </w:p>
    <w:p w:rsidR="00597A20" w:rsidRPr="00597A20" w:rsidRDefault="00CA7026" w:rsidP="000D05F0">
      <w:pPr>
        <w:spacing w:before="240" w:line="360" w:lineRule="auto"/>
        <w:rPr>
          <w:rFonts w:ascii="Times New Roman" w:hAnsi="Times New Roman" w:cs="Times New Roman"/>
          <w:b/>
          <w:sz w:val="24"/>
          <w:szCs w:val="24"/>
        </w:rPr>
      </w:pPr>
      <w:r>
        <w:rPr>
          <w:rFonts w:ascii="Times New Roman" w:hAnsi="Times New Roman" w:cs="Times New Roman"/>
          <w:b/>
          <w:sz w:val="24"/>
          <w:szCs w:val="24"/>
        </w:rPr>
        <w:lastRenderedPageBreak/>
        <w:t>4</w:t>
      </w:r>
      <w:r w:rsidR="00597A20" w:rsidRPr="00597A20">
        <w:rPr>
          <w:rFonts w:ascii="Times New Roman" w:hAnsi="Times New Roman" w:cs="Times New Roman"/>
          <w:b/>
          <w:sz w:val="24"/>
          <w:szCs w:val="24"/>
        </w:rPr>
        <w:t>.</w:t>
      </w:r>
      <w:r w:rsidR="00597A20" w:rsidRPr="00597A20">
        <w:rPr>
          <w:rFonts w:ascii="Times New Roman" w:hAnsi="Times New Roman" w:cs="Times New Roman"/>
          <w:b/>
          <w:sz w:val="28"/>
          <w:szCs w:val="24"/>
        </w:rPr>
        <w:t xml:space="preserve">  Creditors Turnover Ratio </w:t>
      </w:r>
    </w:p>
    <w:p w:rsidR="00597A20" w:rsidRPr="00597A20" w:rsidRDefault="00597A20" w:rsidP="00597A20">
      <w:pPr>
        <w:spacing w:line="360" w:lineRule="auto"/>
        <w:jc w:val="both"/>
        <w:rPr>
          <w:rFonts w:ascii="Times New Roman" w:hAnsi="Times New Roman" w:cs="Times New Roman"/>
          <w:sz w:val="24"/>
          <w:szCs w:val="24"/>
        </w:rPr>
      </w:pPr>
      <w:r w:rsidRPr="00597A20">
        <w:rPr>
          <w:rFonts w:ascii="Times New Roman" w:hAnsi="Times New Roman" w:cs="Times New Roman"/>
          <w:b/>
          <w:sz w:val="24"/>
          <w:szCs w:val="24"/>
        </w:rPr>
        <w:tab/>
      </w:r>
      <w:r w:rsidRPr="00597A20">
        <w:rPr>
          <w:rFonts w:ascii="Times New Roman" w:hAnsi="Times New Roman" w:cs="Times New Roman"/>
          <w:sz w:val="24"/>
          <w:szCs w:val="24"/>
        </w:rPr>
        <w:t xml:space="preserve">This ratio Gives the Average credit period enjoyed from the creditors and is by dividing credit purchases by average accounts payable (creditors + Bills payable) </w:t>
      </w:r>
    </w:p>
    <w:p w:rsidR="00597A20" w:rsidRPr="00597A20" w:rsidRDefault="00D526D0" w:rsidP="00597A20">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rect id="_x0000_s1047" style="position:absolute;left:0;text-align:left;margin-left:1in;margin-top:11.4pt;width:279pt;height:58.35pt;z-index:251670528">
            <v:textbox style="mso-next-textbox:#_x0000_s1047">
              <w:txbxContent>
                <w:p w:rsidR="005D5E89" w:rsidRPr="00CA7026" w:rsidRDefault="005D5E89" w:rsidP="00CA7026">
                  <w:pPr>
                    <w:spacing w:after="0"/>
                    <w:rPr>
                      <w:rFonts w:ascii="Times New Roman" w:hAnsi="Times New Roman" w:cs="Times New Roman"/>
                      <w:sz w:val="24"/>
                    </w:rPr>
                  </w:pPr>
                  <w:r>
                    <w:tab/>
                  </w:r>
                  <w:r>
                    <w:tab/>
                  </w:r>
                  <w:r w:rsidRPr="00CA7026">
                    <w:rPr>
                      <w:rFonts w:ascii="Times New Roman" w:hAnsi="Times New Roman" w:cs="Times New Roman"/>
                      <w:sz w:val="24"/>
                    </w:rPr>
                    <w:tab/>
                    <w:t xml:space="preserve">       Credit Purchases</w:t>
                  </w:r>
                </w:p>
                <w:p w:rsidR="005D5E89" w:rsidRPr="00CA7026" w:rsidRDefault="005D5E89" w:rsidP="00CA7026">
                  <w:pPr>
                    <w:spacing w:after="0"/>
                    <w:rPr>
                      <w:rFonts w:ascii="Times New Roman" w:hAnsi="Times New Roman" w:cs="Times New Roman"/>
                      <w:sz w:val="24"/>
                    </w:rPr>
                  </w:pPr>
                  <w:r w:rsidRPr="00CA7026">
                    <w:rPr>
                      <w:rFonts w:ascii="Times New Roman" w:hAnsi="Times New Roman" w:cs="Times New Roman"/>
                      <w:sz w:val="24"/>
                    </w:rPr>
                    <w:t xml:space="preserve">Creditors Turnover =       _________________ </w:t>
                  </w:r>
                </w:p>
                <w:p w:rsidR="005D5E89" w:rsidRPr="00CA7026" w:rsidRDefault="005D5E89" w:rsidP="00CA7026">
                  <w:pPr>
                    <w:spacing w:after="0"/>
                    <w:rPr>
                      <w:rFonts w:ascii="Times New Roman" w:hAnsi="Times New Roman" w:cs="Times New Roman"/>
                      <w:sz w:val="24"/>
                    </w:rPr>
                  </w:pPr>
                  <w:r w:rsidRPr="00CA7026">
                    <w:rPr>
                      <w:rFonts w:ascii="Times New Roman" w:hAnsi="Times New Roman" w:cs="Times New Roman"/>
                      <w:sz w:val="24"/>
                    </w:rPr>
                    <w:tab/>
                  </w:r>
                  <w:r w:rsidRPr="00CA7026">
                    <w:rPr>
                      <w:rFonts w:ascii="Times New Roman" w:hAnsi="Times New Roman" w:cs="Times New Roman"/>
                      <w:sz w:val="24"/>
                    </w:rPr>
                    <w:tab/>
                  </w:r>
                  <w:r w:rsidRPr="00CA7026">
                    <w:rPr>
                      <w:rFonts w:ascii="Times New Roman" w:hAnsi="Times New Roman" w:cs="Times New Roman"/>
                      <w:sz w:val="24"/>
                    </w:rPr>
                    <w:tab/>
                    <w:t xml:space="preserve">       Average Creditors</w:t>
                  </w:r>
                </w:p>
              </w:txbxContent>
            </v:textbox>
          </v:rect>
        </w:pict>
      </w:r>
    </w:p>
    <w:p w:rsidR="00597A20" w:rsidRPr="00597A20" w:rsidRDefault="00597A20" w:rsidP="00597A20">
      <w:pPr>
        <w:spacing w:line="360" w:lineRule="auto"/>
        <w:jc w:val="both"/>
        <w:rPr>
          <w:rFonts w:ascii="Times New Roman" w:hAnsi="Times New Roman" w:cs="Times New Roman"/>
          <w:sz w:val="24"/>
          <w:szCs w:val="24"/>
        </w:rPr>
      </w:pPr>
    </w:p>
    <w:p w:rsidR="00597A20" w:rsidRPr="00597A20" w:rsidRDefault="00597A20" w:rsidP="00597A20">
      <w:pPr>
        <w:spacing w:line="360" w:lineRule="auto"/>
        <w:rPr>
          <w:rFonts w:ascii="Times New Roman" w:hAnsi="Times New Roman" w:cs="Times New Roman"/>
          <w:sz w:val="24"/>
          <w:szCs w:val="24"/>
        </w:rPr>
      </w:pPr>
    </w:p>
    <w:p w:rsidR="00597A20" w:rsidRPr="00597A20" w:rsidRDefault="00597A20" w:rsidP="00597A20">
      <w:pPr>
        <w:spacing w:line="360" w:lineRule="auto"/>
        <w:rPr>
          <w:rFonts w:ascii="Times New Roman" w:hAnsi="Times New Roman" w:cs="Times New Roman"/>
          <w:sz w:val="24"/>
          <w:szCs w:val="24"/>
        </w:rPr>
      </w:pPr>
      <w:r w:rsidRPr="00597A20">
        <w:rPr>
          <w:rFonts w:ascii="Times New Roman" w:hAnsi="Times New Roman" w:cs="Times New Roman"/>
          <w:sz w:val="24"/>
          <w:szCs w:val="24"/>
        </w:rPr>
        <w:t xml:space="preserve">Where, </w:t>
      </w:r>
    </w:p>
    <w:p w:rsidR="00597A20" w:rsidRDefault="00597A20" w:rsidP="00597A20">
      <w:pPr>
        <w:spacing w:line="360" w:lineRule="auto"/>
        <w:jc w:val="both"/>
        <w:rPr>
          <w:rFonts w:ascii="Times New Roman" w:hAnsi="Times New Roman" w:cs="Times New Roman"/>
          <w:sz w:val="24"/>
          <w:szCs w:val="24"/>
        </w:rPr>
      </w:pPr>
      <w:r w:rsidRPr="00597A20">
        <w:rPr>
          <w:rFonts w:ascii="Times New Roman" w:hAnsi="Times New Roman" w:cs="Times New Roman"/>
          <w:b/>
          <w:sz w:val="24"/>
          <w:szCs w:val="24"/>
        </w:rPr>
        <w:t xml:space="preserve">Purchases = </w:t>
      </w:r>
      <w:r w:rsidRPr="00597A20">
        <w:rPr>
          <w:rFonts w:ascii="Times New Roman" w:hAnsi="Times New Roman" w:cs="Times New Roman"/>
          <w:sz w:val="24"/>
          <w:szCs w:val="24"/>
        </w:rPr>
        <w:t xml:space="preserve"> Raw Materials, wrapping and packing materials consumed + purchase of finished goods. </w:t>
      </w:r>
    </w:p>
    <w:p w:rsidR="000D05F0" w:rsidRPr="00597A20" w:rsidRDefault="000D05F0" w:rsidP="00597A20">
      <w:pPr>
        <w:spacing w:line="360" w:lineRule="auto"/>
        <w:jc w:val="both"/>
        <w:rPr>
          <w:rFonts w:ascii="Times New Roman" w:hAnsi="Times New Roman" w:cs="Times New Roman"/>
          <w:sz w:val="24"/>
          <w:szCs w:val="24"/>
        </w:rPr>
      </w:pPr>
    </w:p>
    <w:p w:rsidR="000D05F0" w:rsidRDefault="00597A20" w:rsidP="00597A20">
      <w:pPr>
        <w:spacing w:line="360" w:lineRule="auto"/>
        <w:jc w:val="both"/>
        <w:rPr>
          <w:rFonts w:ascii="Times New Roman" w:hAnsi="Times New Roman" w:cs="Times New Roman"/>
          <w:sz w:val="24"/>
          <w:szCs w:val="24"/>
        </w:rPr>
      </w:pPr>
      <w:r w:rsidRPr="00597A20">
        <w:rPr>
          <w:rFonts w:ascii="Times New Roman" w:hAnsi="Times New Roman" w:cs="Times New Roman"/>
          <w:b/>
          <w:sz w:val="24"/>
          <w:szCs w:val="24"/>
        </w:rPr>
        <w:t xml:space="preserve">Note:  </w:t>
      </w:r>
      <w:r w:rsidRPr="00597A20">
        <w:rPr>
          <w:rFonts w:ascii="Times New Roman" w:hAnsi="Times New Roman" w:cs="Times New Roman"/>
          <w:sz w:val="24"/>
          <w:szCs w:val="24"/>
        </w:rPr>
        <w:t xml:space="preserve">Here, credit purchases are not available.  Therefore we consider the total purchases for calculation. </w:t>
      </w:r>
    </w:p>
    <w:p w:rsidR="000D05F0" w:rsidRPr="00597A20" w:rsidRDefault="000D05F0" w:rsidP="00597A20">
      <w:pPr>
        <w:spacing w:line="360" w:lineRule="auto"/>
        <w:jc w:val="both"/>
        <w:rPr>
          <w:rFonts w:ascii="Times New Roman" w:hAnsi="Times New Roman" w:cs="Times New Roman"/>
          <w:sz w:val="24"/>
          <w:szCs w:val="24"/>
        </w:rPr>
      </w:pPr>
    </w:p>
    <w:p w:rsidR="00597A20" w:rsidRPr="00597A20" w:rsidRDefault="00CA7026" w:rsidP="00597A20">
      <w:pPr>
        <w:spacing w:before="240" w:line="360" w:lineRule="auto"/>
        <w:jc w:val="both"/>
        <w:rPr>
          <w:rFonts w:ascii="Times New Roman" w:hAnsi="Times New Roman" w:cs="Times New Roman"/>
          <w:b/>
          <w:sz w:val="24"/>
          <w:szCs w:val="24"/>
        </w:rPr>
      </w:pPr>
      <w:r>
        <w:rPr>
          <w:rFonts w:ascii="Times New Roman" w:hAnsi="Times New Roman" w:cs="Times New Roman"/>
          <w:b/>
          <w:sz w:val="24"/>
          <w:szCs w:val="24"/>
        </w:rPr>
        <w:t>5</w:t>
      </w:r>
      <w:r w:rsidR="00597A20" w:rsidRPr="00597A20">
        <w:rPr>
          <w:rFonts w:ascii="Times New Roman" w:hAnsi="Times New Roman" w:cs="Times New Roman"/>
          <w:b/>
          <w:sz w:val="24"/>
          <w:szCs w:val="24"/>
        </w:rPr>
        <w:t xml:space="preserve">.  </w:t>
      </w:r>
      <w:r w:rsidR="00597A20" w:rsidRPr="00597A20">
        <w:rPr>
          <w:rFonts w:ascii="Times New Roman" w:hAnsi="Times New Roman" w:cs="Times New Roman"/>
          <w:b/>
          <w:sz w:val="28"/>
          <w:szCs w:val="24"/>
        </w:rPr>
        <w:t xml:space="preserve">Fixed Assets Turnover Ratio </w:t>
      </w:r>
    </w:p>
    <w:p w:rsidR="00597A20" w:rsidRPr="00597A20" w:rsidRDefault="00597A20" w:rsidP="00597A20">
      <w:pPr>
        <w:spacing w:line="360" w:lineRule="auto"/>
        <w:jc w:val="both"/>
        <w:rPr>
          <w:rFonts w:ascii="Times New Roman" w:hAnsi="Times New Roman" w:cs="Times New Roman"/>
          <w:sz w:val="24"/>
          <w:szCs w:val="24"/>
        </w:rPr>
      </w:pPr>
      <w:r w:rsidRPr="00597A20">
        <w:rPr>
          <w:rFonts w:ascii="Times New Roman" w:hAnsi="Times New Roman" w:cs="Times New Roman"/>
          <w:b/>
          <w:sz w:val="24"/>
          <w:szCs w:val="24"/>
        </w:rPr>
        <w:tab/>
      </w:r>
      <w:r w:rsidRPr="00597A20">
        <w:rPr>
          <w:rFonts w:ascii="Times New Roman" w:hAnsi="Times New Roman" w:cs="Times New Roman"/>
          <w:sz w:val="24"/>
          <w:szCs w:val="24"/>
        </w:rPr>
        <w:t xml:space="preserve">Fixed assets are used in the business for producing goods to be  sold.  The effective utilization of fixed assets will result in increased production and reduced cost.  It also ensures whether investment.  In the  assets have been judicious (or) not. </w:t>
      </w:r>
    </w:p>
    <w:p w:rsidR="00597A20" w:rsidRPr="00597A20" w:rsidRDefault="00D526D0" w:rsidP="00597A20">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rect id="_x0000_s1048" style="position:absolute;left:0;text-align:left;margin-left:78pt;margin-top:8.6pt;width:260.95pt;height:56.65pt;z-index:251671552">
            <v:textbox style="mso-next-textbox:#_x0000_s1048">
              <w:txbxContent>
                <w:p w:rsidR="005D5E89" w:rsidRPr="00CA7026" w:rsidRDefault="005D5E89" w:rsidP="00CA7026">
                  <w:pPr>
                    <w:spacing w:after="0"/>
                    <w:rPr>
                      <w:rFonts w:ascii="Times New Roman" w:hAnsi="Times New Roman" w:cs="Times New Roman"/>
                      <w:sz w:val="24"/>
                    </w:rPr>
                  </w:pPr>
                  <w:r>
                    <w:tab/>
                  </w:r>
                  <w:r>
                    <w:tab/>
                  </w:r>
                  <w:r w:rsidRPr="00CA7026">
                    <w:rPr>
                      <w:rFonts w:ascii="Times New Roman" w:hAnsi="Times New Roman" w:cs="Times New Roman"/>
                      <w:sz w:val="24"/>
                    </w:rPr>
                    <w:tab/>
                  </w:r>
                  <w:r w:rsidRPr="00CA7026">
                    <w:rPr>
                      <w:rFonts w:ascii="Times New Roman" w:hAnsi="Times New Roman" w:cs="Times New Roman"/>
                      <w:sz w:val="24"/>
                    </w:rPr>
                    <w:tab/>
                  </w:r>
                  <w:r w:rsidRPr="00CA7026">
                    <w:rPr>
                      <w:rFonts w:ascii="Times New Roman" w:hAnsi="Times New Roman" w:cs="Times New Roman"/>
                      <w:sz w:val="24"/>
                    </w:rPr>
                    <w:tab/>
                    <w:t xml:space="preserve">Sales </w:t>
                  </w:r>
                </w:p>
                <w:p w:rsidR="005D5E89" w:rsidRPr="00CA7026" w:rsidRDefault="005D5E89" w:rsidP="00CA7026">
                  <w:pPr>
                    <w:spacing w:after="0"/>
                    <w:rPr>
                      <w:rFonts w:ascii="Times New Roman" w:hAnsi="Times New Roman" w:cs="Times New Roman"/>
                      <w:sz w:val="24"/>
                    </w:rPr>
                  </w:pPr>
                  <w:r w:rsidRPr="00CA7026">
                    <w:rPr>
                      <w:rFonts w:ascii="Times New Roman" w:hAnsi="Times New Roman" w:cs="Times New Roman"/>
                      <w:sz w:val="24"/>
                    </w:rPr>
                    <w:t xml:space="preserve">Fixed  Assets Turnover Ratio =    ____________ </w:t>
                  </w:r>
                </w:p>
                <w:p w:rsidR="005D5E89" w:rsidRPr="00CA7026" w:rsidRDefault="005D5E89" w:rsidP="00CA7026">
                  <w:pPr>
                    <w:spacing w:after="0"/>
                    <w:rPr>
                      <w:rFonts w:ascii="Times New Roman" w:hAnsi="Times New Roman" w:cs="Times New Roman"/>
                      <w:sz w:val="24"/>
                    </w:rPr>
                  </w:pPr>
                  <w:r w:rsidRPr="00CA7026">
                    <w:rPr>
                      <w:rFonts w:ascii="Times New Roman" w:hAnsi="Times New Roman" w:cs="Times New Roman"/>
                      <w:sz w:val="24"/>
                    </w:rPr>
                    <w:tab/>
                  </w:r>
                  <w:r w:rsidRPr="00CA7026">
                    <w:rPr>
                      <w:rFonts w:ascii="Times New Roman" w:hAnsi="Times New Roman" w:cs="Times New Roman"/>
                      <w:sz w:val="24"/>
                    </w:rPr>
                    <w:tab/>
                  </w:r>
                  <w:r w:rsidRPr="00CA7026">
                    <w:rPr>
                      <w:rFonts w:ascii="Times New Roman" w:hAnsi="Times New Roman" w:cs="Times New Roman"/>
                      <w:sz w:val="24"/>
                    </w:rPr>
                    <w:tab/>
                  </w:r>
                  <w:r w:rsidRPr="00CA7026">
                    <w:rPr>
                      <w:rFonts w:ascii="Times New Roman" w:hAnsi="Times New Roman" w:cs="Times New Roman"/>
                      <w:sz w:val="24"/>
                    </w:rPr>
                    <w:tab/>
                    <w:t xml:space="preserve">       Fixed Assets</w:t>
                  </w:r>
                </w:p>
              </w:txbxContent>
            </v:textbox>
          </v:rect>
        </w:pict>
      </w:r>
    </w:p>
    <w:p w:rsidR="00597A20" w:rsidRDefault="00597A20" w:rsidP="00597A20">
      <w:pPr>
        <w:pStyle w:val="Style"/>
        <w:spacing w:before="240" w:line="360" w:lineRule="auto"/>
        <w:ind w:right="73"/>
        <w:jc w:val="both"/>
        <w:rPr>
          <w:rFonts w:eastAsiaTheme="minorEastAsia"/>
        </w:rPr>
      </w:pPr>
    </w:p>
    <w:p w:rsidR="000D05F0" w:rsidRDefault="000D05F0" w:rsidP="00597A20">
      <w:pPr>
        <w:pStyle w:val="Style"/>
        <w:spacing w:before="240" w:line="360" w:lineRule="auto"/>
        <w:ind w:right="73"/>
        <w:jc w:val="both"/>
      </w:pPr>
    </w:p>
    <w:p w:rsidR="000D05F0" w:rsidRDefault="000D05F0" w:rsidP="00597A20">
      <w:pPr>
        <w:pStyle w:val="Style"/>
        <w:spacing w:before="240" w:line="360" w:lineRule="auto"/>
        <w:ind w:right="73"/>
        <w:jc w:val="both"/>
      </w:pPr>
    </w:p>
    <w:p w:rsidR="000D05F0" w:rsidRPr="00597A20" w:rsidRDefault="000D05F0" w:rsidP="00597A20">
      <w:pPr>
        <w:pStyle w:val="Style"/>
        <w:spacing w:before="240" w:line="360" w:lineRule="auto"/>
        <w:ind w:right="73"/>
        <w:jc w:val="both"/>
      </w:pPr>
    </w:p>
    <w:p w:rsidR="00597A20" w:rsidRPr="00597A20" w:rsidRDefault="00597A20" w:rsidP="00597A20">
      <w:pPr>
        <w:spacing w:before="240" w:line="360" w:lineRule="auto"/>
        <w:rPr>
          <w:rFonts w:ascii="Times New Roman" w:hAnsi="Times New Roman" w:cs="Times New Roman"/>
          <w:b/>
          <w:sz w:val="32"/>
          <w:szCs w:val="24"/>
          <w:u w:val="single"/>
        </w:rPr>
      </w:pPr>
      <w:r w:rsidRPr="00597A20">
        <w:rPr>
          <w:rFonts w:ascii="Times New Roman" w:hAnsi="Times New Roman" w:cs="Times New Roman"/>
          <w:b/>
          <w:sz w:val="24"/>
          <w:szCs w:val="24"/>
        </w:rPr>
        <w:lastRenderedPageBreak/>
        <w:t xml:space="preserve">C)   </w:t>
      </w:r>
      <w:r w:rsidRPr="00597A20">
        <w:rPr>
          <w:rFonts w:ascii="Times New Roman" w:hAnsi="Times New Roman" w:cs="Times New Roman"/>
          <w:b/>
          <w:sz w:val="32"/>
          <w:szCs w:val="24"/>
          <w:u w:val="single"/>
        </w:rPr>
        <w:t xml:space="preserve">PROFITABILITY RATIOS </w:t>
      </w:r>
    </w:p>
    <w:p w:rsidR="00597A20" w:rsidRPr="00597A20" w:rsidRDefault="00597A20" w:rsidP="00597A20">
      <w:pPr>
        <w:spacing w:line="360" w:lineRule="auto"/>
        <w:jc w:val="both"/>
        <w:rPr>
          <w:rFonts w:ascii="Times New Roman" w:hAnsi="Times New Roman" w:cs="Times New Roman"/>
          <w:sz w:val="24"/>
          <w:szCs w:val="24"/>
        </w:rPr>
      </w:pPr>
      <w:r w:rsidRPr="00597A20">
        <w:rPr>
          <w:rFonts w:ascii="Times New Roman" w:hAnsi="Times New Roman" w:cs="Times New Roman"/>
          <w:b/>
          <w:sz w:val="24"/>
          <w:szCs w:val="24"/>
        </w:rPr>
        <w:tab/>
      </w:r>
      <w:r w:rsidRPr="00597A20">
        <w:rPr>
          <w:rFonts w:ascii="Times New Roman" w:hAnsi="Times New Roman" w:cs="Times New Roman"/>
          <w:sz w:val="24"/>
          <w:szCs w:val="24"/>
        </w:rPr>
        <w:t xml:space="preserve">The profitability ratios are calculated to measure the operating efficiency of the company.  Besides management of the company, creditors and owners are also interested in the profitability of the firm creditors want to get interest and payment of principal regularly owners want to get a required rate of return on their investment. </w:t>
      </w:r>
    </w:p>
    <w:p w:rsidR="00597A20" w:rsidRPr="00597A20" w:rsidRDefault="00597A20" w:rsidP="00597A20">
      <w:pPr>
        <w:spacing w:before="240" w:line="360" w:lineRule="auto"/>
        <w:jc w:val="both"/>
        <w:rPr>
          <w:rFonts w:ascii="Times New Roman" w:hAnsi="Times New Roman" w:cs="Times New Roman"/>
          <w:b/>
          <w:sz w:val="24"/>
          <w:szCs w:val="24"/>
        </w:rPr>
      </w:pPr>
      <w:r w:rsidRPr="00597A20">
        <w:rPr>
          <w:rFonts w:ascii="Times New Roman" w:hAnsi="Times New Roman" w:cs="Times New Roman"/>
          <w:b/>
          <w:sz w:val="24"/>
          <w:szCs w:val="24"/>
        </w:rPr>
        <w:t xml:space="preserve">1)  </w:t>
      </w:r>
      <w:r w:rsidRPr="00597A20">
        <w:rPr>
          <w:rFonts w:ascii="Times New Roman" w:hAnsi="Times New Roman" w:cs="Times New Roman"/>
          <w:b/>
          <w:sz w:val="28"/>
          <w:szCs w:val="24"/>
        </w:rPr>
        <w:t xml:space="preserve">Gross Profit Ratio </w:t>
      </w:r>
    </w:p>
    <w:p w:rsidR="00597A20" w:rsidRPr="00597A20" w:rsidRDefault="00597A20" w:rsidP="00597A20">
      <w:pPr>
        <w:spacing w:line="360" w:lineRule="auto"/>
        <w:jc w:val="both"/>
        <w:rPr>
          <w:rFonts w:ascii="Times New Roman" w:hAnsi="Times New Roman" w:cs="Times New Roman"/>
          <w:sz w:val="24"/>
          <w:szCs w:val="24"/>
        </w:rPr>
      </w:pPr>
      <w:r w:rsidRPr="00597A20">
        <w:rPr>
          <w:rFonts w:ascii="Times New Roman" w:hAnsi="Times New Roman" w:cs="Times New Roman"/>
          <w:b/>
          <w:sz w:val="24"/>
          <w:szCs w:val="24"/>
        </w:rPr>
        <w:tab/>
      </w:r>
      <w:r w:rsidRPr="00597A20">
        <w:rPr>
          <w:rFonts w:ascii="Times New Roman" w:hAnsi="Times New Roman" w:cs="Times New Roman"/>
          <w:sz w:val="24"/>
          <w:szCs w:val="24"/>
        </w:rPr>
        <w:t xml:space="preserve">The first profitability ratio in relation to sales is the gross profit margin.  It is calculated by dividing the gross profit by sales. </w:t>
      </w:r>
    </w:p>
    <w:p w:rsidR="00597A20" w:rsidRPr="00597A20" w:rsidRDefault="00D526D0" w:rsidP="00597A20">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rect id="_x0000_s1049" style="position:absolute;left:0;text-align:left;margin-left:54pt;margin-top:3.25pt;width:279pt;height:56.45pt;z-index:251672576">
            <v:textbox style="mso-next-textbox:#_x0000_s1049">
              <w:txbxContent>
                <w:p w:rsidR="005D5E89" w:rsidRPr="00CA7026" w:rsidRDefault="005D5E89" w:rsidP="00CA7026">
                  <w:pPr>
                    <w:spacing w:after="0"/>
                    <w:rPr>
                      <w:rFonts w:ascii="Times New Roman" w:hAnsi="Times New Roman" w:cs="Times New Roman"/>
                      <w:sz w:val="24"/>
                    </w:rPr>
                  </w:pPr>
                  <w:r w:rsidRPr="00CA7026">
                    <w:rPr>
                      <w:rFonts w:ascii="Times New Roman" w:hAnsi="Times New Roman" w:cs="Times New Roman"/>
                      <w:sz w:val="24"/>
                    </w:rPr>
                    <w:tab/>
                  </w:r>
                  <w:r w:rsidRPr="00CA7026">
                    <w:rPr>
                      <w:rFonts w:ascii="Times New Roman" w:hAnsi="Times New Roman" w:cs="Times New Roman"/>
                      <w:sz w:val="24"/>
                    </w:rPr>
                    <w:tab/>
                  </w:r>
                  <w:r w:rsidRPr="00CA7026">
                    <w:rPr>
                      <w:rFonts w:ascii="Times New Roman" w:hAnsi="Times New Roman" w:cs="Times New Roman"/>
                      <w:sz w:val="24"/>
                    </w:rPr>
                    <w:tab/>
                    <w:t xml:space="preserve">           Gross Profit </w:t>
                  </w:r>
                </w:p>
                <w:p w:rsidR="005D5E89" w:rsidRPr="00CA7026" w:rsidRDefault="005D5E89" w:rsidP="00CA7026">
                  <w:pPr>
                    <w:spacing w:after="0"/>
                    <w:rPr>
                      <w:rFonts w:ascii="Times New Roman" w:hAnsi="Times New Roman" w:cs="Times New Roman"/>
                      <w:sz w:val="24"/>
                    </w:rPr>
                  </w:pPr>
                  <w:r w:rsidRPr="00CA7026">
                    <w:rPr>
                      <w:rFonts w:ascii="Times New Roman" w:hAnsi="Times New Roman" w:cs="Times New Roman"/>
                      <w:sz w:val="24"/>
                    </w:rPr>
                    <w:t>Gross Profit Ratio =       _________________  X 100</w:t>
                  </w:r>
                </w:p>
                <w:p w:rsidR="005D5E89" w:rsidRPr="00CA7026" w:rsidRDefault="005D5E89" w:rsidP="00CA7026">
                  <w:pPr>
                    <w:spacing w:after="0"/>
                    <w:rPr>
                      <w:rFonts w:ascii="Times New Roman" w:hAnsi="Times New Roman" w:cs="Times New Roman"/>
                      <w:sz w:val="24"/>
                    </w:rPr>
                  </w:pPr>
                  <w:r w:rsidRPr="00CA7026">
                    <w:rPr>
                      <w:rFonts w:ascii="Times New Roman" w:hAnsi="Times New Roman" w:cs="Times New Roman"/>
                      <w:sz w:val="24"/>
                    </w:rPr>
                    <w:tab/>
                  </w:r>
                  <w:r w:rsidRPr="00CA7026">
                    <w:rPr>
                      <w:rFonts w:ascii="Times New Roman" w:hAnsi="Times New Roman" w:cs="Times New Roman"/>
                      <w:sz w:val="24"/>
                    </w:rPr>
                    <w:tab/>
                  </w:r>
                  <w:r w:rsidRPr="00CA7026">
                    <w:rPr>
                      <w:rFonts w:ascii="Times New Roman" w:hAnsi="Times New Roman" w:cs="Times New Roman"/>
                      <w:sz w:val="24"/>
                    </w:rPr>
                    <w:tab/>
                    <w:t xml:space="preserve">               Sales</w:t>
                  </w:r>
                </w:p>
              </w:txbxContent>
            </v:textbox>
          </v:rect>
        </w:pict>
      </w:r>
    </w:p>
    <w:p w:rsidR="00597A20" w:rsidRPr="00597A20" w:rsidRDefault="00597A20" w:rsidP="00597A20">
      <w:pPr>
        <w:spacing w:line="360" w:lineRule="auto"/>
        <w:rPr>
          <w:rFonts w:ascii="Times New Roman" w:hAnsi="Times New Roman" w:cs="Times New Roman"/>
          <w:sz w:val="24"/>
          <w:szCs w:val="24"/>
        </w:rPr>
      </w:pPr>
    </w:p>
    <w:p w:rsidR="00597A20" w:rsidRPr="00597A20" w:rsidRDefault="00597A20" w:rsidP="00597A20">
      <w:pPr>
        <w:spacing w:line="360" w:lineRule="auto"/>
        <w:rPr>
          <w:rFonts w:ascii="Times New Roman" w:hAnsi="Times New Roman" w:cs="Times New Roman"/>
          <w:sz w:val="24"/>
          <w:szCs w:val="24"/>
        </w:rPr>
      </w:pPr>
      <w:r w:rsidRPr="00597A20">
        <w:rPr>
          <w:rFonts w:ascii="Times New Roman" w:hAnsi="Times New Roman" w:cs="Times New Roman"/>
          <w:sz w:val="24"/>
          <w:szCs w:val="24"/>
        </w:rPr>
        <w:t xml:space="preserve">Where, </w:t>
      </w:r>
    </w:p>
    <w:p w:rsidR="00597A20" w:rsidRPr="00597A20" w:rsidRDefault="00597A20" w:rsidP="00597A20">
      <w:pPr>
        <w:spacing w:line="360" w:lineRule="auto"/>
        <w:jc w:val="both"/>
        <w:rPr>
          <w:rFonts w:ascii="Times New Roman" w:hAnsi="Times New Roman" w:cs="Times New Roman"/>
          <w:sz w:val="24"/>
          <w:szCs w:val="24"/>
        </w:rPr>
      </w:pPr>
      <w:r w:rsidRPr="00597A20">
        <w:rPr>
          <w:rFonts w:ascii="Times New Roman" w:hAnsi="Times New Roman" w:cs="Times New Roman"/>
          <w:b/>
          <w:sz w:val="24"/>
          <w:szCs w:val="24"/>
        </w:rPr>
        <w:t xml:space="preserve">Gross Profit  = </w:t>
      </w:r>
      <w:r w:rsidRPr="00597A20">
        <w:rPr>
          <w:rFonts w:ascii="Times New Roman" w:hAnsi="Times New Roman" w:cs="Times New Roman"/>
          <w:sz w:val="24"/>
          <w:szCs w:val="24"/>
        </w:rPr>
        <w:t xml:space="preserve">sales – (Raw Material, wrapping and packing material consumed + purchase of finished goods + manufacturing expenses). </w:t>
      </w:r>
    </w:p>
    <w:p w:rsidR="00597A20" w:rsidRPr="00597A20" w:rsidRDefault="00597A20" w:rsidP="00597A20">
      <w:pPr>
        <w:spacing w:line="360" w:lineRule="auto"/>
        <w:jc w:val="both"/>
        <w:rPr>
          <w:rFonts w:ascii="Times New Roman" w:hAnsi="Times New Roman" w:cs="Times New Roman"/>
          <w:sz w:val="24"/>
          <w:szCs w:val="24"/>
        </w:rPr>
      </w:pPr>
    </w:p>
    <w:p w:rsidR="00597A20" w:rsidRPr="00597A20" w:rsidRDefault="00597A20" w:rsidP="00597A20">
      <w:pPr>
        <w:spacing w:line="360" w:lineRule="auto"/>
        <w:jc w:val="both"/>
        <w:rPr>
          <w:rFonts w:ascii="Times New Roman" w:hAnsi="Times New Roman" w:cs="Times New Roman"/>
          <w:b/>
          <w:sz w:val="24"/>
          <w:szCs w:val="24"/>
        </w:rPr>
      </w:pPr>
      <w:r w:rsidRPr="00597A20">
        <w:rPr>
          <w:rFonts w:ascii="Times New Roman" w:hAnsi="Times New Roman" w:cs="Times New Roman"/>
          <w:b/>
          <w:sz w:val="24"/>
          <w:szCs w:val="24"/>
        </w:rPr>
        <w:t xml:space="preserve">2.  </w:t>
      </w:r>
      <w:r w:rsidRPr="00597A20">
        <w:rPr>
          <w:rFonts w:ascii="Times New Roman" w:hAnsi="Times New Roman" w:cs="Times New Roman"/>
          <w:b/>
          <w:sz w:val="28"/>
          <w:szCs w:val="24"/>
        </w:rPr>
        <w:t xml:space="preserve">Net Profit Ratio </w:t>
      </w:r>
    </w:p>
    <w:p w:rsidR="00597A20" w:rsidRPr="00597A20" w:rsidRDefault="00597A20" w:rsidP="00597A20">
      <w:pPr>
        <w:spacing w:line="360" w:lineRule="auto"/>
        <w:jc w:val="both"/>
        <w:rPr>
          <w:rFonts w:ascii="Times New Roman" w:hAnsi="Times New Roman" w:cs="Times New Roman"/>
          <w:sz w:val="24"/>
          <w:szCs w:val="24"/>
        </w:rPr>
      </w:pPr>
      <w:r w:rsidRPr="00597A20">
        <w:rPr>
          <w:rFonts w:ascii="Times New Roman" w:hAnsi="Times New Roman" w:cs="Times New Roman"/>
          <w:b/>
          <w:sz w:val="24"/>
          <w:szCs w:val="24"/>
        </w:rPr>
        <w:tab/>
      </w:r>
      <w:r w:rsidRPr="00597A20">
        <w:rPr>
          <w:rFonts w:ascii="Times New Roman" w:hAnsi="Times New Roman" w:cs="Times New Roman"/>
          <w:sz w:val="24"/>
          <w:szCs w:val="24"/>
        </w:rPr>
        <w:t xml:space="preserve">Net profit is obtained when operating expenses, interest and taxes are subtracted from the  gross profit.  The net profit margin ratio is measured by dividing profit after tax by sales. </w:t>
      </w:r>
    </w:p>
    <w:p w:rsidR="00597A20" w:rsidRPr="00597A20" w:rsidRDefault="00D526D0" w:rsidP="00597A20">
      <w:pPr>
        <w:spacing w:line="360" w:lineRule="auto"/>
        <w:jc w:val="both"/>
        <w:rPr>
          <w:rFonts w:ascii="Times New Roman" w:hAnsi="Times New Roman" w:cs="Times New Roman"/>
          <w:sz w:val="24"/>
          <w:szCs w:val="24"/>
        </w:rPr>
      </w:pPr>
      <w:r w:rsidRPr="00D526D0">
        <w:rPr>
          <w:rFonts w:ascii="Times New Roman" w:hAnsi="Times New Roman" w:cs="Times New Roman"/>
          <w:b/>
          <w:noProof/>
          <w:sz w:val="24"/>
          <w:szCs w:val="24"/>
        </w:rPr>
        <w:pict>
          <v:rect id="_x0000_s1050" style="position:absolute;left:0;text-align:left;margin-left:66pt;margin-top:29.35pt;width:258.95pt;height:50.05pt;z-index:251673600">
            <v:textbox style="mso-next-textbox:#_x0000_s1050">
              <w:txbxContent>
                <w:p w:rsidR="005D5E89" w:rsidRPr="00CA7026" w:rsidRDefault="005D5E89" w:rsidP="00690217">
                  <w:pPr>
                    <w:spacing w:after="0" w:line="240" w:lineRule="auto"/>
                    <w:rPr>
                      <w:rFonts w:ascii="Times New Roman" w:hAnsi="Times New Roman" w:cs="Times New Roman"/>
                      <w:sz w:val="24"/>
                    </w:rPr>
                  </w:pPr>
                  <w:r>
                    <w:tab/>
                  </w:r>
                  <w:r w:rsidRPr="00CA7026">
                    <w:rPr>
                      <w:rFonts w:ascii="Times New Roman" w:hAnsi="Times New Roman" w:cs="Times New Roman"/>
                      <w:sz w:val="24"/>
                    </w:rPr>
                    <w:tab/>
                  </w:r>
                  <w:r w:rsidRPr="00CA7026">
                    <w:rPr>
                      <w:rFonts w:ascii="Times New Roman" w:hAnsi="Times New Roman" w:cs="Times New Roman"/>
                      <w:sz w:val="24"/>
                    </w:rPr>
                    <w:tab/>
                  </w:r>
                  <w:r>
                    <w:rPr>
                      <w:rFonts w:ascii="Times New Roman" w:hAnsi="Times New Roman" w:cs="Times New Roman"/>
                      <w:sz w:val="24"/>
                    </w:rPr>
                    <w:t xml:space="preserve">  </w:t>
                  </w:r>
                  <w:r w:rsidRPr="00CA7026">
                    <w:rPr>
                      <w:rFonts w:ascii="Times New Roman" w:hAnsi="Times New Roman" w:cs="Times New Roman"/>
                      <w:sz w:val="24"/>
                    </w:rPr>
                    <w:t xml:space="preserve">   Net  Profit </w:t>
                  </w:r>
                </w:p>
                <w:p w:rsidR="005D5E89" w:rsidRPr="00CA7026" w:rsidRDefault="005D5E89" w:rsidP="00690217">
                  <w:pPr>
                    <w:spacing w:after="0" w:line="240" w:lineRule="auto"/>
                    <w:rPr>
                      <w:rFonts w:ascii="Times New Roman" w:hAnsi="Times New Roman" w:cs="Times New Roman"/>
                      <w:sz w:val="24"/>
                    </w:rPr>
                  </w:pPr>
                  <w:r w:rsidRPr="00CA7026">
                    <w:rPr>
                      <w:rFonts w:ascii="Times New Roman" w:hAnsi="Times New Roman" w:cs="Times New Roman"/>
                      <w:sz w:val="24"/>
                    </w:rPr>
                    <w:t>Net  Profit Ratio =       ________________  X 100</w:t>
                  </w:r>
                </w:p>
                <w:p w:rsidR="005D5E89" w:rsidRPr="00CA7026" w:rsidRDefault="005D5E89" w:rsidP="00690217">
                  <w:pPr>
                    <w:spacing w:after="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w:t>
                  </w:r>
                  <w:r w:rsidRPr="00CA7026">
                    <w:rPr>
                      <w:rFonts w:ascii="Times New Roman" w:hAnsi="Times New Roman" w:cs="Times New Roman"/>
                      <w:sz w:val="24"/>
                    </w:rPr>
                    <w:t xml:space="preserve"> Sales</w:t>
                  </w:r>
                </w:p>
              </w:txbxContent>
            </v:textbox>
          </v:rect>
        </w:pict>
      </w:r>
      <w:r w:rsidR="00597A20" w:rsidRPr="00597A20">
        <w:rPr>
          <w:rFonts w:ascii="Times New Roman" w:hAnsi="Times New Roman" w:cs="Times New Roman"/>
          <w:sz w:val="24"/>
          <w:szCs w:val="24"/>
        </w:rPr>
        <w:t xml:space="preserve"> </w:t>
      </w:r>
    </w:p>
    <w:p w:rsidR="00597A20" w:rsidRPr="00597A20" w:rsidRDefault="00597A20" w:rsidP="00597A20">
      <w:pPr>
        <w:spacing w:line="360" w:lineRule="auto"/>
        <w:rPr>
          <w:rFonts w:ascii="Times New Roman" w:hAnsi="Times New Roman" w:cs="Times New Roman"/>
          <w:sz w:val="24"/>
          <w:szCs w:val="24"/>
        </w:rPr>
      </w:pPr>
    </w:p>
    <w:p w:rsidR="00597A20" w:rsidRPr="00597A20" w:rsidRDefault="00597A20" w:rsidP="00597A20">
      <w:pPr>
        <w:spacing w:line="360" w:lineRule="auto"/>
        <w:rPr>
          <w:rFonts w:ascii="Times New Roman" w:hAnsi="Times New Roman" w:cs="Times New Roman"/>
          <w:sz w:val="24"/>
          <w:szCs w:val="24"/>
        </w:rPr>
      </w:pPr>
    </w:p>
    <w:p w:rsidR="00597A20" w:rsidRPr="00597A20" w:rsidRDefault="00597A20" w:rsidP="00597A20">
      <w:pPr>
        <w:spacing w:line="360" w:lineRule="auto"/>
        <w:rPr>
          <w:rFonts w:ascii="Times New Roman" w:hAnsi="Times New Roman" w:cs="Times New Roman"/>
          <w:sz w:val="24"/>
          <w:szCs w:val="24"/>
        </w:rPr>
      </w:pPr>
      <w:r w:rsidRPr="00597A20">
        <w:rPr>
          <w:rFonts w:ascii="Times New Roman" w:hAnsi="Times New Roman" w:cs="Times New Roman"/>
          <w:sz w:val="24"/>
          <w:szCs w:val="24"/>
        </w:rPr>
        <w:t xml:space="preserve">Where, </w:t>
      </w:r>
    </w:p>
    <w:p w:rsidR="00597A20" w:rsidRDefault="00597A20" w:rsidP="000D05F0">
      <w:pPr>
        <w:spacing w:line="360" w:lineRule="auto"/>
        <w:jc w:val="both"/>
        <w:rPr>
          <w:rFonts w:ascii="Times New Roman" w:hAnsi="Times New Roman" w:cs="Times New Roman"/>
          <w:sz w:val="24"/>
          <w:szCs w:val="24"/>
        </w:rPr>
      </w:pPr>
      <w:r w:rsidRPr="00597A20">
        <w:rPr>
          <w:rFonts w:ascii="Times New Roman" w:hAnsi="Times New Roman" w:cs="Times New Roman"/>
          <w:sz w:val="24"/>
          <w:szCs w:val="24"/>
        </w:rPr>
        <w:tab/>
      </w:r>
      <w:r w:rsidRPr="00597A20">
        <w:rPr>
          <w:rFonts w:ascii="Times New Roman" w:hAnsi="Times New Roman" w:cs="Times New Roman"/>
          <w:b/>
          <w:sz w:val="24"/>
          <w:szCs w:val="24"/>
        </w:rPr>
        <w:t xml:space="preserve">Net Profit  =  </w:t>
      </w:r>
      <w:r w:rsidRPr="00597A20">
        <w:rPr>
          <w:rFonts w:ascii="Times New Roman" w:hAnsi="Times New Roman" w:cs="Times New Roman"/>
          <w:sz w:val="24"/>
          <w:szCs w:val="24"/>
        </w:rPr>
        <w:t xml:space="preserve">PBIDT </w:t>
      </w:r>
    </w:p>
    <w:p w:rsidR="000D05F0" w:rsidRPr="000D05F0" w:rsidRDefault="000D05F0" w:rsidP="000D05F0">
      <w:pPr>
        <w:spacing w:line="360" w:lineRule="auto"/>
        <w:jc w:val="both"/>
        <w:rPr>
          <w:rFonts w:ascii="Times New Roman" w:hAnsi="Times New Roman" w:cs="Times New Roman"/>
          <w:sz w:val="24"/>
          <w:szCs w:val="24"/>
        </w:rPr>
      </w:pPr>
    </w:p>
    <w:p w:rsidR="00597A20" w:rsidRPr="00597A20" w:rsidRDefault="00597A20" w:rsidP="00597A20">
      <w:pPr>
        <w:spacing w:line="360" w:lineRule="auto"/>
        <w:jc w:val="both"/>
        <w:rPr>
          <w:rFonts w:ascii="Times New Roman" w:hAnsi="Times New Roman" w:cs="Times New Roman"/>
          <w:b/>
          <w:sz w:val="24"/>
          <w:szCs w:val="24"/>
        </w:rPr>
      </w:pPr>
      <w:r w:rsidRPr="00597A20">
        <w:rPr>
          <w:rFonts w:ascii="Times New Roman" w:hAnsi="Times New Roman" w:cs="Times New Roman"/>
          <w:b/>
          <w:sz w:val="24"/>
          <w:szCs w:val="24"/>
        </w:rPr>
        <w:lastRenderedPageBreak/>
        <w:t xml:space="preserve">3.  Return On Investment (ROI) </w:t>
      </w:r>
    </w:p>
    <w:p w:rsidR="00597A20" w:rsidRDefault="00597A20" w:rsidP="00597A20">
      <w:pPr>
        <w:spacing w:line="360" w:lineRule="auto"/>
        <w:jc w:val="both"/>
        <w:rPr>
          <w:rFonts w:ascii="Times New Roman" w:hAnsi="Times New Roman" w:cs="Times New Roman"/>
          <w:sz w:val="24"/>
          <w:szCs w:val="24"/>
        </w:rPr>
      </w:pPr>
      <w:r w:rsidRPr="00597A20">
        <w:rPr>
          <w:rFonts w:ascii="Times New Roman" w:hAnsi="Times New Roman" w:cs="Times New Roman"/>
          <w:b/>
          <w:sz w:val="24"/>
          <w:szCs w:val="24"/>
        </w:rPr>
        <w:tab/>
      </w:r>
      <w:r w:rsidRPr="00597A20">
        <w:rPr>
          <w:rFonts w:ascii="Times New Roman" w:hAnsi="Times New Roman" w:cs="Times New Roman"/>
          <w:sz w:val="24"/>
          <w:szCs w:val="24"/>
        </w:rPr>
        <w:t>The term investment may refer to total assets (or) Net assets.  The funds employed in net assets in known as capital employed.  Alternatively, capital employed is equal to net worth plus total debt.</w:t>
      </w:r>
    </w:p>
    <w:p w:rsidR="000D05F0" w:rsidRPr="00597A20" w:rsidRDefault="000D05F0" w:rsidP="00597A20">
      <w:pPr>
        <w:spacing w:line="360" w:lineRule="auto"/>
        <w:jc w:val="both"/>
        <w:rPr>
          <w:rFonts w:ascii="Times New Roman" w:hAnsi="Times New Roman" w:cs="Times New Roman"/>
          <w:sz w:val="24"/>
          <w:szCs w:val="24"/>
        </w:rPr>
      </w:pPr>
    </w:p>
    <w:p w:rsidR="00597A20" w:rsidRPr="00597A20" w:rsidRDefault="00D526D0" w:rsidP="00597A20">
      <w:pPr>
        <w:spacing w:line="360" w:lineRule="auto"/>
        <w:rPr>
          <w:rFonts w:ascii="Times New Roman" w:hAnsi="Times New Roman" w:cs="Times New Roman"/>
          <w:sz w:val="24"/>
          <w:szCs w:val="24"/>
        </w:rPr>
      </w:pPr>
      <w:r>
        <w:rPr>
          <w:rFonts w:ascii="Times New Roman" w:hAnsi="Times New Roman" w:cs="Times New Roman"/>
          <w:noProof/>
          <w:sz w:val="24"/>
          <w:szCs w:val="24"/>
        </w:rPr>
        <w:pict>
          <v:rect id="_x0000_s1051" style="position:absolute;margin-left:64.5pt;margin-top:4.2pt;width:265.5pt;height:60.95pt;z-index:251674624">
            <v:textbox style="mso-next-textbox:#_x0000_s1051">
              <w:txbxContent>
                <w:p w:rsidR="005D5E89" w:rsidRPr="00690217" w:rsidRDefault="005D5E89" w:rsidP="00690217">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w:t>
                  </w:r>
                  <w:r w:rsidRPr="00690217">
                    <w:rPr>
                      <w:rFonts w:ascii="Times New Roman" w:hAnsi="Times New Roman" w:cs="Times New Roman"/>
                      <w:sz w:val="24"/>
                    </w:rPr>
                    <w:t>PBIDT</w:t>
                  </w:r>
                </w:p>
                <w:p w:rsidR="005D5E89" w:rsidRPr="00690217" w:rsidRDefault="005D5E89" w:rsidP="00690217">
                  <w:pPr>
                    <w:spacing w:after="0"/>
                    <w:rPr>
                      <w:rFonts w:ascii="Times New Roman" w:hAnsi="Times New Roman" w:cs="Times New Roman"/>
                      <w:sz w:val="24"/>
                    </w:rPr>
                  </w:pPr>
                  <w:r w:rsidRPr="00690217">
                    <w:rPr>
                      <w:rFonts w:ascii="Times New Roman" w:hAnsi="Times New Roman" w:cs="Times New Roman"/>
                      <w:sz w:val="24"/>
                    </w:rPr>
                    <w:t xml:space="preserve">         ROI     =       _________________  X 100</w:t>
                  </w:r>
                </w:p>
                <w:p w:rsidR="005D5E89" w:rsidRPr="00690217" w:rsidRDefault="005D5E89" w:rsidP="00690217">
                  <w:pPr>
                    <w:spacing w:after="0"/>
                    <w:rPr>
                      <w:rFonts w:ascii="Times New Roman" w:hAnsi="Times New Roman" w:cs="Times New Roman"/>
                      <w:sz w:val="24"/>
                    </w:rPr>
                  </w:pPr>
                  <w:r>
                    <w:rPr>
                      <w:rFonts w:ascii="Times New Roman" w:hAnsi="Times New Roman" w:cs="Times New Roman"/>
                      <w:sz w:val="24"/>
                    </w:rPr>
                    <w:tab/>
                    <w:t xml:space="preserve">                     </w:t>
                  </w:r>
                  <w:r w:rsidRPr="00690217">
                    <w:rPr>
                      <w:rFonts w:ascii="Times New Roman" w:hAnsi="Times New Roman" w:cs="Times New Roman"/>
                      <w:sz w:val="24"/>
                    </w:rPr>
                    <w:t>Capital  Employed</w:t>
                  </w:r>
                </w:p>
              </w:txbxContent>
            </v:textbox>
          </v:rect>
        </w:pict>
      </w:r>
    </w:p>
    <w:p w:rsidR="00597A20" w:rsidRDefault="00597A20" w:rsidP="00597A20">
      <w:pPr>
        <w:spacing w:line="360" w:lineRule="auto"/>
        <w:rPr>
          <w:rFonts w:ascii="Times New Roman" w:hAnsi="Times New Roman" w:cs="Times New Roman"/>
          <w:sz w:val="24"/>
          <w:szCs w:val="24"/>
        </w:rPr>
      </w:pPr>
      <w:r w:rsidRPr="00597A20">
        <w:rPr>
          <w:rFonts w:ascii="Times New Roman" w:hAnsi="Times New Roman" w:cs="Times New Roman"/>
          <w:sz w:val="24"/>
          <w:szCs w:val="24"/>
        </w:rPr>
        <w:tab/>
      </w:r>
    </w:p>
    <w:p w:rsidR="000D05F0" w:rsidRPr="00597A20" w:rsidRDefault="000D05F0" w:rsidP="00597A20">
      <w:pPr>
        <w:spacing w:line="360" w:lineRule="auto"/>
        <w:rPr>
          <w:rFonts w:ascii="Times New Roman" w:hAnsi="Times New Roman" w:cs="Times New Roman"/>
          <w:sz w:val="24"/>
          <w:szCs w:val="24"/>
        </w:rPr>
      </w:pPr>
    </w:p>
    <w:p w:rsidR="00597A20" w:rsidRPr="00597A20" w:rsidRDefault="00597A20" w:rsidP="00597A20">
      <w:pPr>
        <w:spacing w:line="360" w:lineRule="auto"/>
        <w:rPr>
          <w:rFonts w:ascii="Times New Roman" w:hAnsi="Times New Roman" w:cs="Times New Roman"/>
          <w:sz w:val="24"/>
          <w:szCs w:val="24"/>
        </w:rPr>
      </w:pPr>
      <w:r w:rsidRPr="00597A20">
        <w:rPr>
          <w:rFonts w:ascii="Times New Roman" w:hAnsi="Times New Roman" w:cs="Times New Roman"/>
          <w:sz w:val="24"/>
          <w:szCs w:val="24"/>
        </w:rPr>
        <w:t xml:space="preserve">Where, </w:t>
      </w:r>
    </w:p>
    <w:p w:rsidR="00597A20" w:rsidRDefault="00597A20" w:rsidP="00597A20">
      <w:pPr>
        <w:spacing w:line="360" w:lineRule="auto"/>
        <w:rPr>
          <w:rFonts w:ascii="Times New Roman" w:hAnsi="Times New Roman" w:cs="Times New Roman"/>
          <w:sz w:val="24"/>
          <w:szCs w:val="24"/>
        </w:rPr>
      </w:pPr>
      <w:r w:rsidRPr="00597A20">
        <w:rPr>
          <w:rFonts w:ascii="Times New Roman" w:hAnsi="Times New Roman" w:cs="Times New Roman"/>
          <w:b/>
          <w:sz w:val="24"/>
          <w:szCs w:val="24"/>
        </w:rPr>
        <w:t xml:space="preserve">Capital Employed = </w:t>
      </w:r>
      <w:r w:rsidRPr="00597A20">
        <w:rPr>
          <w:rFonts w:ascii="Times New Roman" w:hAnsi="Times New Roman" w:cs="Times New Roman"/>
          <w:sz w:val="24"/>
          <w:szCs w:val="24"/>
        </w:rPr>
        <w:t xml:space="preserve"> share capital + Reserves and Surplus + secured loans + Unsecured loans. </w:t>
      </w:r>
    </w:p>
    <w:p w:rsidR="000D05F0" w:rsidRPr="00597A20" w:rsidRDefault="000D05F0" w:rsidP="00597A20">
      <w:pPr>
        <w:spacing w:line="360" w:lineRule="auto"/>
        <w:rPr>
          <w:rFonts w:ascii="Times New Roman" w:hAnsi="Times New Roman" w:cs="Times New Roman"/>
          <w:sz w:val="24"/>
          <w:szCs w:val="24"/>
        </w:rPr>
      </w:pPr>
    </w:p>
    <w:p w:rsidR="00597A20" w:rsidRPr="00597A20" w:rsidRDefault="00597A20" w:rsidP="00597A20">
      <w:pPr>
        <w:spacing w:before="240" w:line="360" w:lineRule="auto"/>
        <w:rPr>
          <w:rFonts w:ascii="Times New Roman" w:hAnsi="Times New Roman" w:cs="Times New Roman"/>
          <w:b/>
          <w:sz w:val="24"/>
          <w:szCs w:val="24"/>
        </w:rPr>
      </w:pPr>
      <w:r w:rsidRPr="00597A20">
        <w:rPr>
          <w:rFonts w:ascii="Times New Roman" w:hAnsi="Times New Roman" w:cs="Times New Roman"/>
          <w:b/>
          <w:sz w:val="24"/>
          <w:szCs w:val="24"/>
        </w:rPr>
        <w:t xml:space="preserve">4)  Return on Equity (ROE) </w:t>
      </w:r>
    </w:p>
    <w:p w:rsidR="00597A20" w:rsidRPr="00597A20" w:rsidRDefault="00597A20" w:rsidP="00597A20">
      <w:pPr>
        <w:spacing w:line="360" w:lineRule="auto"/>
        <w:jc w:val="both"/>
        <w:rPr>
          <w:rFonts w:ascii="Times New Roman" w:hAnsi="Times New Roman" w:cs="Times New Roman"/>
          <w:sz w:val="24"/>
          <w:szCs w:val="24"/>
        </w:rPr>
      </w:pPr>
      <w:r w:rsidRPr="00597A20">
        <w:rPr>
          <w:rFonts w:ascii="Times New Roman" w:hAnsi="Times New Roman" w:cs="Times New Roman"/>
          <w:b/>
          <w:sz w:val="24"/>
          <w:szCs w:val="24"/>
        </w:rPr>
        <w:tab/>
      </w:r>
      <w:r w:rsidRPr="00597A20">
        <w:rPr>
          <w:rFonts w:ascii="Times New Roman" w:hAnsi="Times New Roman" w:cs="Times New Roman"/>
          <w:sz w:val="24"/>
          <w:szCs w:val="24"/>
        </w:rPr>
        <w:t xml:space="preserve">A return on share holder’s equity is calculated to see the profitability of  owner’s investment.  The return on shareholders equity is net profit after taxes divided by shareholder’s equity. </w:t>
      </w:r>
    </w:p>
    <w:p w:rsidR="00597A20" w:rsidRPr="00597A20" w:rsidRDefault="00D526D0" w:rsidP="00597A20">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rect id="_x0000_s1052" style="position:absolute;left:0;text-align:left;margin-left:93pt;margin-top:7.65pt;width:204pt;height:60.4pt;z-index:251675648">
            <v:textbox style="mso-next-textbox:#_x0000_s1052">
              <w:txbxContent>
                <w:p w:rsidR="005D5E89" w:rsidRPr="00690217" w:rsidRDefault="005D5E89" w:rsidP="00690217">
                  <w:pPr>
                    <w:spacing w:after="0"/>
                    <w:rPr>
                      <w:rFonts w:ascii="Times New Roman" w:hAnsi="Times New Roman" w:cs="Times New Roman"/>
                      <w:sz w:val="24"/>
                    </w:rPr>
                  </w:pPr>
                  <w:r>
                    <w:tab/>
                  </w:r>
                  <w:r w:rsidRPr="00690217">
                    <w:rPr>
                      <w:rFonts w:ascii="Times New Roman" w:hAnsi="Times New Roman" w:cs="Times New Roman"/>
                      <w:sz w:val="24"/>
                    </w:rPr>
                    <w:tab/>
                  </w:r>
                  <w:r w:rsidRPr="00690217">
                    <w:rPr>
                      <w:rFonts w:ascii="Times New Roman" w:hAnsi="Times New Roman" w:cs="Times New Roman"/>
                      <w:sz w:val="24"/>
                    </w:rPr>
                    <w:tab/>
                    <w:t xml:space="preserve">   PAT</w:t>
                  </w:r>
                </w:p>
                <w:p w:rsidR="005D5E89" w:rsidRPr="00690217" w:rsidRDefault="005D5E89" w:rsidP="00690217">
                  <w:pPr>
                    <w:spacing w:after="0"/>
                    <w:rPr>
                      <w:rFonts w:ascii="Times New Roman" w:hAnsi="Times New Roman" w:cs="Times New Roman"/>
                      <w:sz w:val="24"/>
                    </w:rPr>
                  </w:pPr>
                  <w:r w:rsidRPr="00690217">
                    <w:rPr>
                      <w:rFonts w:ascii="Times New Roman" w:hAnsi="Times New Roman" w:cs="Times New Roman"/>
                      <w:sz w:val="24"/>
                    </w:rPr>
                    <w:t xml:space="preserve">         ROE     =       __________ X 100</w:t>
                  </w:r>
                </w:p>
                <w:p w:rsidR="005D5E89" w:rsidRPr="00690217" w:rsidRDefault="005D5E89" w:rsidP="00690217">
                  <w:pPr>
                    <w:spacing w:after="0"/>
                    <w:rPr>
                      <w:rFonts w:ascii="Times New Roman" w:hAnsi="Times New Roman" w:cs="Times New Roman"/>
                      <w:sz w:val="24"/>
                    </w:rPr>
                  </w:pPr>
                  <w:r w:rsidRPr="00690217">
                    <w:rPr>
                      <w:rFonts w:ascii="Times New Roman" w:hAnsi="Times New Roman" w:cs="Times New Roman"/>
                      <w:sz w:val="24"/>
                    </w:rPr>
                    <w:tab/>
                  </w:r>
                  <w:r w:rsidRPr="00690217">
                    <w:rPr>
                      <w:rFonts w:ascii="Times New Roman" w:hAnsi="Times New Roman" w:cs="Times New Roman"/>
                      <w:sz w:val="24"/>
                    </w:rPr>
                    <w:tab/>
                  </w:r>
                  <w:r w:rsidRPr="00690217">
                    <w:rPr>
                      <w:rFonts w:ascii="Times New Roman" w:hAnsi="Times New Roman" w:cs="Times New Roman"/>
                      <w:sz w:val="24"/>
                    </w:rPr>
                    <w:tab/>
                    <w:t>Equity</w:t>
                  </w:r>
                </w:p>
              </w:txbxContent>
            </v:textbox>
          </v:rect>
        </w:pict>
      </w:r>
    </w:p>
    <w:p w:rsidR="00597A20" w:rsidRPr="00597A20" w:rsidRDefault="00597A20" w:rsidP="00597A20">
      <w:pPr>
        <w:spacing w:line="360" w:lineRule="auto"/>
        <w:rPr>
          <w:rFonts w:ascii="Times New Roman" w:hAnsi="Times New Roman" w:cs="Times New Roman"/>
          <w:sz w:val="24"/>
          <w:szCs w:val="24"/>
        </w:rPr>
      </w:pPr>
    </w:p>
    <w:p w:rsidR="00597A20" w:rsidRPr="00597A20" w:rsidRDefault="00597A20" w:rsidP="00597A20">
      <w:pPr>
        <w:spacing w:line="360" w:lineRule="auto"/>
        <w:rPr>
          <w:rFonts w:ascii="Times New Roman" w:hAnsi="Times New Roman" w:cs="Times New Roman"/>
          <w:sz w:val="24"/>
          <w:szCs w:val="24"/>
        </w:rPr>
      </w:pPr>
    </w:p>
    <w:p w:rsidR="00597A20" w:rsidRPr="00597A20" w:rsidRDefault="00597A20" w:rsidP="00597A20">
      <w:pPr>
        <w:spacing w:line="360" w:lineRule="auto"/>
        <w:rPr>
          <w:rFonts w:ascii="Times New Roman" w:hAnsi="Times New Roman" w:cs="Times New Roman"/>
          <w:sz w:val="24"/>
          <w:szCs w:val="24"/>
        </w:rPr>
      </w:pPr>
      <w:r w:rsidRPr="00597A20">
        <w:rPr>
          <w:rFonts w:ascii="Times New Roman" w:hAnsi="Times New Roman" w:cs="Times New Roman"/>
          <w:sz w:val="24"/>
          <w:szCs w:val="24"/>
        </w:rPr>
        <w:t xml:space="preserve">Where, </w:t>
      </w:r>
    </w:p>
    <w:p w:rsidR="00597A20" w:rsidRPr="00597A20" w:rsidRDefault="00597A20" w:rsidP="00597A20">
      <w:pPr>
        <w:spacing w:line="360" w:lineRule="auto"/>
        <w:rPr>
          <w:rFonts w:ascii="Times New Roman" w:hAnsi="Times New Roman" w:cs="Times New Roman"/>
          <w:sz w:val="24"/>
          <w:szCs w:val="24"/>
        </w:rPr>
      </w:pPr>
      <w:r w:rsidRPr="00597A20">
        <w:rPr>
          <w:rFonts w:ascii="Times New Roman" w:hAnsi="Times New Roman" w:cs="Times New Roman"/>
          <w:b/>
          <w:sz w:val="24"/>
          <w:szCs w:val="24"/>
        </w:rPr>
        <w:t xml:space="preserve">Equity = </w:t>
      </w:r>
      <w:r w:rsidRPr="00597A20">
        <w:rPr>
          <w:rFonts w:ascii="Times New Roman" w:hAnsi="Times New Roman" w:cs="Times New Roman"/>
          <w:sz w:val="24"/>
          <w:szCs w:val="24"/>
        </w:rPr>
        <w:t xml:space="preserve">share capital + reserves and surplus. </w:t>
      </w:r>
    </w:p>
    <w:p w:rsidR="000D05F0" w:rsidRPr="000D05F0" w:rsidRDefault="00F149BD" w:rsidP="000D05F0">
      <w:pPr>
        <w:spacing w:line="360" w:lineRule="auto"/>
        <w:ind w:left="720"/>
        <w:contextualSpacing/>
        <w:jc w:val="both"/>
        <w:rPr>
          <w:rFonts w:ascii="Times New Roman" w:hAnsi="Times New Roman" w:cs="Times New Roman"/>
          <w:sz w:val="24"/>
          <w:szCs w:val="24"/>
        </w:rPr>
      </w:pPr>
      <w:r w:rsidRPr="00597A20">
        <w:rPr>
          <w:rFonts w:ascii="Times New Roman" w:hAnsi="Times New Roman" w:cs="Times New Roman"/>
          <w:sz w:val="24"/>
          <w:szCs w:val="24"/>
        </w:rPr>
        <w:t xml:space="preserve">       </w:t>
      </w:r>
    </w:p>
    <w:p w:rsidR="000D05F0" w:rsidRDefault="000D05F0" w:rsidP="00EE26AD">
      <w:pPr>
        <w:spacing w:line="360" w:lineRule="auto"/>
        <w:contextualSpacing/>
        <w:jc w:val="both"/>
        <w:rPr>
          <w:rFonts w:ascii="Times New Roman" w:hAnsi="Times New Roman" w:cs="Times New Roman"/>
          <w:b/>
          <w:sz w:val="32"/>
          <w:szCs w:val="24"/>
        </w:rPr>
      </w:pPr>
    </w:p>
    <w:p w:rsidR="00F149BD" w:rsidRPr="00F149BD" w:rsidRDefault="00F149BD" w:rsidP="000D05F0">
      <w:pPr>
        <w:spacing w:line="360" w:lineRule="auto"/>
        <w:contextualSpacing/>
        <w:jc w:val="both"/>
        <w:rPr>
          <w:rFonts w:ascii="Times New Roman" w:hAnsi="Times New Roman" w:cs="Times New Roman"/>
          <w:sz w:val="24"/>
          <w:szCs w:val="24"/>
          <w:u w:val="single"/>
        </w:rPr>
      </w:pPr>
      <w:r w:rsidRPr="00CD7A5A">
        <w:rPr>
          <w:rFonts w:ascii="Times New Roman" w:hAnsi="Times New Roman" w:cs="Times New Roman"/>
          <w:b/>
          <w:sz w:val="32"/>
          <w:szCs w:val="24"/>
          <w:u w:val="single"/>
        </w:rPr>
        <w:lastRenderedPageBreak/>
        <w:t xml:space="preserve"> PRICIPLES OF WORKING CAPITAL MANAGEMENT</w:t>
      </w:r>
      <w:r w:rsidRPr="00F149BD">
        <w:rPr>
          <w:rFonts w:ascii="Times New Roman" w:hAnsi="Times New Roman" w:cs="Times New Roman"/>
          <w:sz w:val="24"/>
          <w:szCs w:val="24"/>
          <w:u w:val="single"/>
        </w:rPr>
        <w:t>:</w:t>
      </w:r>
    </w:p>
    <w:p w:rsidR="000D05F0" w:rsidRDefault="00F149BD" w:rsidP="00EE26AD">
      <w:pPr>
        <w:spacing w:line="360" w:lineRule="auto"/>
        <w:jc w:val="both"/>
        <w:rPr>
          <w:rFonts w:ascii="Times New Roman" w:hAnsi="Times New Roman" w:cs="Times New Roman"/>
          <w:sz w:val="24"/>
          <w:szCs w:val="24"/>
        </w:rPr>
      </w:pPr>
      <w:r w:rsidRPr="00F149BD">
        <w:rPr>
          <w:rFonts w:ascii="Times New Roman" w:hAnsi="Times New Roman" w:cs="Times New Roman"/>
          <w:sz w:val="24"/>
          <w:szCs w:val="24"/>
        </w:rPr>
        <w:tab/>
        <w:t>The objectives of working capital management are to manage the firm’s current assets &amp; current liabilities in such a way that a satisfactory level of working capital is maintained.</w:t>
      </w:r>
    </w:p>
    <w:p w:rsidR="00F149BD" w:rsidRPr="00F149BD" w:rsidRDefault="00F149BD" w:rsidP="00EE26AD">
      <w:pPr>
        <w:spacing w:line="360" w:lineRule="auto"/>
        <w:jc w:val="both"/>
        <w:rPr>
          <w:rFonts w:ascii="Times New Roman" w:hAnsi="Times New Roman" w:cs="Times New Roman"/>
          <w:sz w:val="24"/>
          <w:szCs w:val="24"/>
        </w:rPr>
      </w:pPr>
      <w:r w:rsidRPr="00F149BD">
        <w:rPr>
          <w:rFonts w:ascii="Times New Roman" w:hAnsi="Times New Roman" w:cs="Times New Roman"/>
          <w:sz w:val="24"/>
          <w:szCs w:val="24"/>
        </w:rPr>
        <w:t>The following general principles help us to maintain a sound working capital:-</w:t>
      </w:r>
    </w:p>
    <w:p w:rsidR="00F149BD" w:rsidRPr="00F149BD" w:rsidRDefault="00F149BD" w:rsidP="004F6780">
      <w:pPr>
        <w:numPr>
          <w:ilvl w:val="0"/>
          <w:numId w:val="21"/>
        </w:numPr>
        <w:spacing w:line="360" w:lineRule="auto"/>
        <w:contextualSpacing/>
        <w:jc w:val="both"/>
        <w:rPr>
          <w:rFonts w:ascii="Times New Roman" w:hAnsi="Times New Roman" w:cs="Times New Roman"/>
          <w:sz w:val="24"/>
          <w:szCs w:val="24"/>
        </w:rPr>
      </w:pPr>
      <w:r w:rsidRPr="00F149BD">
        <w:rPr>
          <w:rFonts w:ascii="Times New Roman" w:hAnsi="Times New Roman" w:cs="Times New Roman"/>
          <w:sz w:val="24"/>
          <w:szCs w:val="24"/>
        </w:rPr>
        <w:t>Principal of Risk variation.</w:t>
      </w:r>
    </w:p>
    <w:p w:rsidR="00F149BD" w:rsidRPr="00F149BD" w:rsidRDefault="00F149BD" w:rsidP="004F6780">
      <w:pPr>
        <w:numPr>
          <w:ilvl w:val="0"/>
          <w:numId w:val="21"/>
        </w:numPr>
        <w:spacing w:line="360" w:lineRule="auto"/>
        <w:contextualSpacing/>
        <w:jc w:val="both"/>
        <w:rPr>
          <w:rFonts w:ascii="Times New Roman" w:hAnsi="Times New Roman" w:cs="Times New Roman"/>
          <w:sz w:val="24"/>
          <w:szCs w:val="24"/>
        </w:rPr>
      </w:pPr>
      <w:r w:rsidRPr="00F149BD">
        <w:rPr>
          <w:rFonts w:ascii="Times New Roman" w:hAnsi="Times New Roman" w:cs="Times New Roman"/>
          <w:sz w:val="24"/>
          <w:szCs w:val="24"/>
        </w:rPr>
        <w:t>Principal of Cost of capital.</w:t>
      </w:r>
    </w:p>
    <w:p w:rsidR="00F149BD" w:rsidRPr="00F149BD" w:rsidRDefault="00F149BD" w:rsidP="004F6780">
      <w:pPr>
        <w:numPr>
          <w:ilvl w:val="0"/>
          <w:numId w:val="21"/>
        </w:numPr>
        <w:spacing w:line="360" w:lineRule="auto"/>
        <w:contextualSpacing/>
        <w:jc w:val="both"/>
        <w:rPr>
          <w:rFonts w:ascii="Times New Roman" w:hAnsi="Times New Roman" w:cs="Times New Roman"/>
          <w:sz w:val="24"/>
          <w:szCs w:val="24"/>
        </w:rPr>
      </w:pPr>
      <w:r w:rsidRPr="00F149BD">
        <w:rPr>
          <w:rFonts w:ascii="Times New Roman" w:hAnsi="Times New Roman" w:cs="Times New Roman"/>
          <w:sz w:val="24"/>
          <w:szCs w:val="24"/>
        </w:rPr>
        <w:t>Principal of Enquiry position.</w:t>
      </w:r>
    </w:p>
    <w:p w:rsidR="00F149BD" w:rsidRDefault="00F149BD" w:rsidP="004F6780">
      <w:pPr>
        <w:numPr>
          <w:ilvl w:val="0"/>
          <w:numId w:val="21"/>
        </w:numPr>
        <w:spacing w:line="360" w:lineRule="auto"/>
        <w:contextualSpacing/>
        <w:jc w:val="both"/>
        <w:rPr>
          <w:rFonts w:ascii="Times New Roman" w:hAnsi="Times New Roman" w:cs="Times New Roman"/>
          <w:sz w:val="24"/>
          <w:szCs w:val="24"/>
        </w:rPr>
      </w:pPr>
      <w:r w:rsidRPr="00F149BD">
        <w:rPr>
          <w:rFonts w:ascii="Times New Roman" w:hAnsi="Times New Roman" w:cs="Times New Roman"/>
          <w:sz w:val="24"/>
          <w:szCs w:val="24"/>
        </w:rPr>
        <w:t xml:space="preserve">Principal of Maturity of payment. </w:t>
      </w:r>
      <w:r w:rsidRPr="00F149BD">
        <w:rPr>
          <w:rFonts w:ascii="Times New Roman" w:hAnsi="Times New Roman" w:cs="Times New Roman"/>
          <w:sz w:val="24"/>
          <w:szCs w:val="24"/>
        </w:rPr>
        <w:tab/>
      </w:r>
    </w:p>
    <w:p w:rsidR="005D3363" w:rsidRPr="000D05F0" w:rsidRDefault="005D3363" w:rsidP="005D3363">
      <w:pPr>
        <w:spacing w:line="360" w:lineRule="auto"/>
        <w:ind w:left="360"/>
        <w:contextualSpacing/>
        <w:jc w:val="both"/>
        <w:rPr>
          <w:rFonts w:ascii="Times New Roman" w:hAnsi="Times New Roman" w:cs="Times New Roman"/>
          <w:sz w:val="24"/>
          <w:szCs w:val="24"/>
        </w:rPr>
      </w:pPr>
    </w:p>
    <w:p w:rsidR="00F149BD" w:rsidRPr="00F149BD" w:rsidRDefault="00CD7A5A" w:rsidP="00EE26AD">
      <w:pPr>
        <w:spacing w:line="360" w:lineRule="auto"/>
        <w:jc w:val="both"/>
        <w:rPr>
          <w:rFonts w:ascii="Times New Roman" w:hAnsi="Times New Roman" w:cs="Times New Roman"/>
          <w:sz w:val="24"/>
          <w:szCs w:val="24"/>
        </w:rPr>
      </w:pPr>
      <w:r>
        <w:rPr>
          <w:rFonts w:ascii="Times New Roman" w:hAnsi="Times New Roman" w:cs="Times New Roman"/>
          <w:b/>
          <w:sz w:val="24"/>
          <w:szCs w:val="24"/>
          <w:u w:val="single"/>
        </w:rPr>
        <w:t>PRINCIPLE OF RISK VARIATION:</w:t>
      </w:r>
    </w:p>
    <w:p w:rsidR="00F149BD" w:rsidRPr="00F149BD" w:rsidRDefault="00F149BD" w:rsidP="00EE26AD">
      <w:pPr>
        <w:spacing w:line="360" w:lineRule="auto"/>
        <w:ind w:firstLine="720"/>
        <w:jc w:val="both"/>
        <w:rPr>
          <w:rFonts w:ascii="Times New Roman" w:hAnsi="Times New Roman" w:cs="Times New Roman"/>
          <w:sz w:val="24"/>
          <w:szCs w:val="24"/>
        </w:rPr>
      </w:pPr>
      <w:r w:rsidRPr="00F149BD">
        <w:rPr>
          <w:rFonts w:ascii="Times New Roman" w:hAnsi="Times New Roman" w:cs="Times New Roman"/>
          <w:sz w:val="24"/>
          <w:szCs w:val="24"/>
        </w:rPr>
        <w:tab/>
        <w:t xml:space="preserve">Risk here refers to the capacity of a firm to meet its obligations as &amp; when they become due for payment. Large reinvestment in current with less dependency on short term borrowing increases liquidity, like for e.g. conversion of resource into inventories; into cash here cash outflows occur before cash inflow. But when the cash inflows are not certain because sales &amp; collections, which gives rise to cash inflows, are difficult to forecast accurately. Cash outflows on the other hand are relatively certain. The firm is therefore, require to invest in current assets for a smooth uninterested functioning, it needs </w:t>
      </w:r>
      <w:r w:rsidR="002E3B76" w:rsidRPr="00F149BD">
        <w:rPr>
          <w:rFonts w:ascii="Times New Roman" w:hAnsi="Times New Roman" w:cs="Times New Roman"/>
          <w:sz w:val="24"/>
          <w:szCs w:val="24"/>
        </w:rPr>
        <w:t>to</w:t>
      </w:r>
      <w:r w:rsidRPr="00F149BD">
        <w:rPr>
          <w:rFonts w:ascii="Times New Roman" w:hAnsi="Times New Roman" w:cs="Times New Roman"/>
          <w:sz w:val="24"/>
          <w:szCs w:val="24"/>
        </w:rPr>
        <w:t xml:space="preserve"> purchase raw materials &amp; pay expenses such as wages salaries, other manufacturing administrative &amp; selling expenses as there is hardly a matching between cash inflows &amp; cash outflows. On the other hand investment is current assets with greater dependence on short term borrowings increases risks, reduces liquidity &amp; increases profitability. For e.g. Acquiring resources on credit, temporarily postpone payment of certain expenses. Thus, the time market between cask collections from sale </w:t>
      </w:r>
    </w:p>
    <w:p w:rsidR="000D05F0" w:rsidRPr="00EE26AD" w:rsidRDefault="00F149BD" w:rsidP="000D05F0">
      <w:pPr>
        <w:spacing w:line="360" w:lineRule="auto"/>
        <w:ind w:firstLine="720"/>
        <w:jc w:val="both"/>
        <w:rPr>
          <w:rFonts w:ascii="Times New Roman" w:hAnsi="Times New Roman" w:cs="Times New Roman"/>
          <w:sz w:val="24"/>
          <w:szCs w:val="24"/>
        </w:rPr>
      </w:pPr>
      <w:r w:rsidRPr="00F149BD">
        <w:rPr>
          <w:rFonts w:ascii="Times New Roman" w:hAnsi="Times New Roman" w:cs="Times New Roman"/>
          <w:sz w:val="24"/>
          <w:szCs w:val="24"/>
        </w:rPr>
        <w:t xml:space="preserve">Of products &amp; cash payments for recourses acquired by firm reduces liquidity &amp; increases profitability. In other words there is a definite inverse relationship between the degree of risk &amp; profitability. The variations working capital polices, </w:t>
      </w:r>
      <w:r w:rsidRPr="00F149BD">
        <w:rPr>
          <w:rFonts w:ascii="Times New Roman" w:hAnsi="Times New Roman" w:cs="Times New Roman"/>
          <w:sz w:val="24"/>
          <w:szCs w:val="24"/>
          <w:u w:val="single"/>
        </w:rPr>
        <w:t>such as conservative policy &amp; aggressive e policy indicate the relation between</w:t>
      </w:r>
      <w:r w:rsidRPr="00F149BD">
        <w:rPr>
          <w:rFonts w:ascii="Times New Roman" w:hAnsi="Times New Roman" w:cs="Times New Roman"/>
          <w:sz w:val="24"/>
          <w:szCs w:val="24"/>
        </w:rPr>
        <w:t xml:space="preserve"> current assets &amp; sales. A conservative management prefers to minimize risk by maintaining a higher level of current assets for working capital. While a moderate or aggressive management assumes </w:t>
      </w:r>
      <w:r w:rsidRPr="00F149BD">
        <w:rPr>
          <w:rFonts w:ascii="Times New Roman" w:hAnsi="Times New Roman" w:cs="Times New Roman"/>
          <w:sz w:val="24"/>
          <w:szCs w:val="24"/>
        </w:rPr>
        <w:lastRenderedPageBreak/>
        <w:t xml:space="preserve">comparatively greater risk by reducing working capital. However, a goal of management should be to establish a suitable trade-off </w:t>
      </w:r>
      <w:r w:rsidR="000D05F0">
        <w:rPr>
          <w:rFonts w:ascii="Times New Roman" w:hAnsi="Times New Roman" w:cs="Times New Roman"/>
          <w:sz w:val="24"/>
          <w:szCs w:val="24"/>
        </w:rPr>
        <w:t xml:space="preserve">between profitability &amp; risk. </w:t>
      </w:r>
    </w:p>
    <w:p w:rsidR="00F149BD" w:rsidRPr="00F149BD" w:rsidRDefault="00F149BD" w:rsidP="00EE26AD">
      <w:pPr>
        <w:spacing w:line="360" w:lineRule="auto"/>
        <w:jc w:val="both"/>
        <w:rPr>
          <w:rFonts w:ascii="Times New Roman" w:hAnsi="Times New Roman" w:cs="Times New Roman"/>
          <w:sz w:val="24"/>
          <w:szCs w:val="24"/>
        </w:rPr>
      </w:pPr>
      <w:r w:rsidRPr="00CD7A5A">
        <w:rPr>
          <w:rFonts w:ascii="Times New Roman" w:hAnsi="Times New Roman" w:cs="Times New Roman"/>
          <w:b/>
          <w:sz w:val="24"/>
          <w:szCs w:val="24"/>
          <w:u w:val="single"/>
        </w:rPr>
        <w:t>PRI</w:t>
      </w:r>
      <w:r w:rsidR="00CD7A5A" w:rsidRPr="00CD7A5A">
        <w:rPr>
          <w:rFonts w:ascii="Times New Roman" w:hAnsi="Times New Roman" w:cs="Times New Roman"/>
          <w:b/>
          <w:sz w:val="24"/>
          <w:szCs w:val="24"/>
          <w:u w:val="single"/>
        </w:rPr>
        <w:t>N</w:t>
      </w:r>
      <w:r w:rsidRPr="00CD7A5A">
        <w:rPr>
          <w:rFonts w:ascii="Times New Roman" w:hAnsi="Times New Roman" w:cs="Times New Roman"/>
          <w:b/>
          <w:sz w:val="24"/>
          <w:szCs w:val="24"/>
          <w:u w:val="single"/>
        </w:rPr>
        <w:t>CIPLE OF COST OF CAPITAL/PERMANENT &amp; VARIABLE CAPITAL:</w:t>
      </w:r>
    </w:p>
    <w:p w:rsidR="00F149BD" w:rsidRPr="00F149BD" w:rsidRDefault="00F149BD" w:rsidP="00EE26AD">
      <w:pPr>
        <w:spacing w:line="360" w:lineRule="auto"/>
        <w:ind w:firstLine="720"/>
        <w:jc w:val="both"/>
        <w:rPr>
          <w:rFonts w:ascii="Times New Roman" w:hAnsi="Times New Roman" w:cs="Times New Roman"/>
          <w:sz w:val="24"/>
          <w:szCs w:val="24"/>
        </w:rPr>
      </w:pPr>
      <w:r w:rsidRPr="00F149BD">
        <w:rPr>
          <w:rFonts w:ascii="Times New Roman" w:hAnsi="Times New Roman" w:cs="Times New Roman"/>
          <w:sz w:val="24"/>
          <w:szCs w:val="24"/>
        </w:rPr>
        <w:t>Cost capital varies with the source of finance &amp; the degree of risk involved. Generally it is higher the risk, lower the cost &amp; lower the risk higher the cost. A sound working management should always try to achieve a proper balance between these two.</w:t>
      </w:r>
    </w:p>
    <w:p w:rsidR="00F149BD" w:rsidRPr="00F149BD" w:rsidRDefault="00F149BD" w:rsidP="00EE26AD">
      <w:pPr>
        <w:spacing w:line="360" w:lineRule="auto"/>
        <w:ind w:firstLine="720"/>
        <w:jc w:val="both"/>
        <w:rPr>
          <w:rFonts w:ascii="Times New Roman" w:hAnsi="Times New Roman" w:cs="Times New Roman"/>
          <w:sz w:val="24"/>
          <w:szCs w:val="24"/>
        </w:rPr>
      </w:pPr>
      <w:r w:rsidRPr="00F149BD">
        <w:rPr>
          <w:rFonts w:ascii="Times New Roman" w:hAnsi="Times New Roman" w:cs="Times New Roman"/>
          <w:sz w:val="24"/>
          <w:szCs w:val="24"/>
        </w:rPr>
        <w:t>A magnitude of current assets needed is not always the same; it keeps fluctuating over time. However there is always minimum level of current asset, which is continuously required by the firm to carry on its business operations. This minimum of level of current asset is required to as permanent or fixed working capital. Depending upon the changes in production on sales, the need for the working capital &amp; above permanent working capital will fluctuate.</w:t>
      </w:r>
    </w:p>
    <w:p w:rsidR="00F149BD" w:rsidRPr="00F149BD" w:rsidRDefault="00F149BD" w:rsidP="00EE26AD">
      <w:pPr>
        <w:spacing w:line="360" w:lineRule="auto"/>
        <w:ind w:firstLine="720"/>
        <w:jc w:val="both"/>
        <w:rPr>
          <w:rFonts w:ascii="Times New Roman" w:hAnsi="Times New Roman" w:cs="Times New Roman"/>
          <w:sz w:val="24"/>
          <w:szCs w:val="24"/>
        </w:rPr>
      </w:pPr>
      <w:r w:rsidRPr="00F149BD">
        <w:rPr>
          <w:rFonts w:ascii="Times New Roman" w:hAnsi="Times New Roman" w:cs="Times New Roman"/>
          <w:sz w:val="24"/>
          <w:szCs w:val="24"/>
        </w:rPr>
        <w:t>For e.g. Extra inventory of finished goods will have to be maintained to support the peak periods of sales, investment in receivable may also increases during such periods, on the other hand, investment in raw materials work in progress &amp; finished goods will fall if the market is slack.</w:t>
      </w:r>
    </w:p>
    <w:p w:rsidR="00F149BD" w:rsidRDefault="00F149BD" w:rsidP="00EE26AD">
      <w:pPr>
        <w:spacing w:line="360" w:lineRule="auto"/>
        <w:ind w:firstLine="720"/>
        <w:jc w:val="both"/>
        <w:rPr>
          <w:rFonts w:ascii="Times New Roman" w:hAnsi="Times New Roman" w:cs="Times New Roman"/>
          <w:sz w:val="24"/>
          <w:szCs w:val="24"/>
        </w:rPr>
      </w:pPr>
      <w:r w:rsidRPr="00F149BD">
        <w:rPr>
          <w:rFonts w:ascii="Times New Roman" w:hAnsi="Times New Roman" w:cs="Times New Roman"/>
          <w:sz w:val="24"/>
          <w:szCs w:val="24"/>
        </w:rPr>
        <w:t xml:space="preserve">The extra working capital needed to support the changing production &amp; sales activity is called fluctuating variable or temporary working capital. The firm to meet liquidity requirements that will last only temporarily creates temporary working capital. Therefore, it can be concluded that permanent working capital is stable over the time, where temporary working capital is fluctuation. </w:t>
      </w:r>
    </w:p>
    <w:p w:rsidR="00F149BD" w:rsidRPr="00F149BD" w:rsidRDefault="00F149BD" w:rsidP="00EE26AD">
      <w:pPr>
        <w:spacing w:line="360" w:lineRule="auto"/>
        <w:jc w:val="both"/>
        <w:rPr>
          <w:rFonts w:ascii="Times New Roman" w:hAnsi="Times New Roman" w:cs="Times New Roman"/>
          <w:b/>
          <w:sz w:val="24"/>
          <w:szCs w:val="24"/>
          <w:u w:val="single"/>
        </w:rPr>
      </w:pPr>
      <w:r w:rsidRPr="00F149BD">
        <w:rPr>
          <w:rFonts w:ascii="Times New Roman" w:hAnsi="Times New Roman" w:cs="Times New Roman"/>
          <w:b/>
          <w:sz w:val="24"/>
          <w:szCs w:val="24"/>
          <w:u w:val="single"/>
        </w:rPr>
        <w:t>PRINCIPL</w:t>
      </w:r>
      <w:r w:rsidR="00CD7A5A">
        <w:rPr>
          <w:rFonts w:ascii="Times New Roman" w:hAnsi="Times New Roman" w:cs="Times New Roman"/>
          <w:b/>
          <w:sz w:val="24"/>
          <w:szCs w:val="24"/>
          <w:u w:val="single"/>
        </w:rPr>
        <w:t>E</w:t>
      </w:r>
      <w:r w:rsidRPr="00F149BD">
        <w:rPr>
          <w:rFonts w:ascii="Times New Roman" w:hAnsi="Times New Roman" w:cs="Times New Roman"/>
          <w:b/>
          <w:sz w:val="24"/>
          <w:szCs w:val="24"/>
          <w:u w:val="single"/>
        </w:rPr>
        <w:t>S OF EQUITY POSITION:</w:t>
      </w:r>
    </w:p>
    <w:p w:rsidR="00F149BD" w:rsidRDefault="00F149BD" w:rsidP="00EE26AD">
      <w:pPr>
        <w:spacing w:line="360" w:lineRule="auto"/>
        <w:ind w:firstLine="720"/>
        <w:jc w:val="both"/>
        <w:rPr>
          <w:rFonts w:ascii="Times New Roman" w:hAnsi="Times New Roman" w:cs="Times New Roman"/>
          <w:sz w:val="24"/>
          <w:szCs w:val="24"/>
        </w:rPr>
      </w:pPr>
      <w:r w:rsidRPr="00F149BD">
        <w:rPr>
          <w:rFonts w:ascii="Times New Roman" w:hAnsi="Times New Roman" w:cs="Times New Roman"/>
          <w:sz w:val="24"/>
          <w:szCs w:val="24"/>
        </w:rPr>
        <w:t>This principle is concerned with planning how much to earn mark for current asset from the total investment. According to this principle, the amount working capital invested in each component should be adequately justify by a firm’s equity position, every rupee invested in the current asset should contribute to the net worth of the firm, excessive working needs idle functions which earn no profit for the firm, paucity of the working capital not only impairs the firms profitability but also results in production interruptions &amp; inefficiency.</w:t>
      </w:r>
    </w:p>
    <w:p w:rsidR="001D0B39" w:rsidRDefault="001D0B39" w:rsidP="001D0B39">
      <w:pPr>
        <w:spacing w:line="360" w:lineRule="auto"/>
        <w:ind w:firstLine="720"/>
        <w:jc w:val="center"/>
        <w:rPr>
          <w:rFonts w:ascii="Times New Roman" w:hAnsi="Times New Roman" w:cs="Times New Roman"/>
          <w:b/>
          <w:sz w:val="36"/>
          <w:szCs w:val="24"/>
          <w:u w:val="single"/>
        </w:rPr>
      </w:pPr>
      <w:r w:rsidRPr="001D0B39">
        <w:rPr>
          <w:rFonts w:ascii="Times New Roman" w:hAnsi="Times New Roman" w:cs="Times New Roman"/>
          <w:b/>
          <w:sz w:val="36"/>
          <w:szCs w:val="24"/>
          <w:u w:val="single"/>
        </w:rPr>
        <w:lastRenderedPageBreak/>
        <w:t>COMPANY PROFILE</w:t>
      </w:r>
    </w:p>
    <w:p w:rsidR="001D0B39" w:rsidRPr="00CE25C8" w:rsidRDefault="001D0B39" w:rsidP="00CE25C8">
      <w:pPr>
        <w:spacing w:line="360" w:lineRule="auto"/>
        <w:jc w:val="both"/>
        <w:rPr>
          <w:rFonts w:ascii="Times New Roman" w:hAnsi="Times New Roman" w:cs="Times New Roman"/>
          <w:sz w:val="24"/>
          <w:szCs w:val="24"/>
          <w:shd w:val="clear" w:color="auto" w:fill="FFFFFF"/>
        </w:rPr>
      </w:pPr>
      <w:r w:rsidRPr="00CE25C8">
        <w:rPr>
          <w:rFonts w:ascii="Times New Roman" w:hAnsi="Times New Roman" w:cs="Times New Roman"/>
          <w:sz w:val="24"/>
          <w:szCs w:val="24"/>
          <w:shd w:val="clear" w:color="auto" w:fill="FFFFFF"/>
        </w:rPr>
        <w:t>Lsquare Eco-Products Pvt. Ltd. was established in 2007 and has, since then, been into the business of manufacturing paper honeycomb and allied product</w:t>
      </w:r>
      <w:r w:rsidR="00CE25C8" w:rsidRPr="00CE25C8">
        <w:rPr>
          <w:rFonts w:ascii="Times New Roman" w:hAnsi="Times New Roman" w:cs="Times New Roman"/>
          <w:sz w:val="24"/>
          <w:szCs w:val="24"/>
          <w:shd w:val="clear" w:color="auto" w:fill="FFFFFF"/>
        </w:rPr>
        <w:t>s under the brand name HonECOre</w:t>
      </w:r>
      <w:r w:rsidRPr="00CE25C8">
        <w:rPr>
          <w:rFonts w:ascii="Times New Roman" w:hAnsi="Times New Roman" w:cs="Times New Roman"/>
          <w:sz w:val="24"/>
          <w:szCs w:val="24"/>
          <w:shd w:val="clear" w:color="auto" w:fill="FFFFFF"/>
        </w:rPr>
        <w:t>.</w:t>
      </w:r>
      <w:r w:rsidR="00CE25C8">
        <w:rPr>
          <w:rFonts w:ascii="Times New Roman" w:hAnsi="Times New Roman" w:cs="Times New Roman"/>
          <w:sz w:val="24"/>
          <w:szCs w:val="24"/>
        </w:rPr>
        <w:t xml:space="preserve"> </w:t>
      </w:r>
      <w:r w:rsidRPr="00CE25C8">
        <w:rPr>
          <w:rFonts w:ascii="Times New Roman" w:hAnsi="Times New Roman" w:cs="Times New Roman"/>
          <w:sz w:val="24"/>
          <w:szCs w:val="24"/>
          <w:shd w:val="clear" w:color="auto" w:fill="FFFFFF"/>
        </w:rPr>
        <w:t>The company was started by a team of 5 young men coming from management and engineering backgrounds with an entrepreneurial vision of a “Greener World”.</w:t>
      </w:r>
      <w:r w:rsidRPr="00CE25C8">
        <w:rPr>
          <w:rStyle w:val="apple-converted-space"/>
          <w:rFonts w:ascii="Times New Roman" w:hAnsi="Times New Roman" w:cs="Times New Roman"/>
          <w:sz w:val="24"/>
          <w:szCs w:val="24"/>
          <w:shd w:val="clear" w:color="auto" w:fill="FFFFFF"/>
        </w:rPr>
        <w:t> </w:t>
      </w:r>
      <w:r w:rsidRPr="00CE25C8">
        <w:rPr>
          <w:rFonts w:ascii="Times New Roman" w:hAnsi="Times New Roman" w:cs="Times New Roman"/>
          <w:sz w:val="24"/>
          <w:szCs w:val="24"/>
        </w:rPr>
        <w:br/>
      </w:r>
      <w:r w:rsidRPr="00CE25C8">
        <w:rPr>
          <w:rFonts w:ascii="Times New Roman" w:hAnsi="Times New Roman" w:cs="Times New Roman"/>
          <w:sz w:val="24"/>
          <w:szCs w:val="24"/>
        </w:rPr>
        <w:br/>
      </w:r>
      <w:r w:rsidRPr="00CE25C8">
        <w:rPr>
          <w:rFonts w:ascii="Times New Roman" w:hAnsi="Times New Roman" w:cs="Times New Roman"/>
          <w:sz w:val="24"/>
          <w:szCs w:val="24"/>
          <w:shd w:val="clear" w:color="auto" w:fill="FFFFFF"/>
        </w:rPr>
        <w:t>Located in the garden cit</w:t>
      </w:r>
      <w:r w:rsidR="00CE25C8">
        <w:rPr>
          <w:rFonts w:ascii="Times New Roman" w:hAnsi="Times New Roman" w:cs="Times New Roman"/>
          <w:sz w:val="24"/>
          <w:szCs w:val="24"/>
          <w:shd w:val="clear" w:color="auto" w:fill="FFFFFF"/>
        </w:rPr>
        <w:t>y of India, Bangalore, HonECOre</w:t>
      </w:r>
      <w:r w:rsidRPr="00CE25C8">
        <w:rPr>
          <w:rFonts w:ascii="Times New Roman" w:hAnsi="Times New Roman" w:cs="Times New Roman"/>
          <w:sz w:val="24"/>
          <w:szCs w:val="24"/>
          <w:shd w:val="clear" w:color="auto" w:fill="FFFFFF"/>
        </w:rPr>
        <w:t xml:space="preserve"> is domestically the largest selling paper honeycomb brand with a facility to manufacture paper honeycomb with production technology at par with most low-to-medium volume produ</w:t>
      </w:r>
      <w:r w:rsidR="00CE25C8" w:rsidRPr="00CE25C8">
        <w:rPr>
          <w:rFonts w:ascii="Times New Roman" w:hAnsi="Times New Roman" w:cs="Times New Roman"/>
          <w:sz w:val="24"/>
          <w:szCs w:val="24"/>
          <w:shd w:val="clear" w:color="auto" w:fill="FFFFFF"/>
        </w:rPr>
        <w:t>ction units worldwide. HonECOre</w:t>
      </w:r>
      <w:r w:rsidRPr="00CE25C8">
        <w:rPr>
          <w:rFonts w:ascii="Times New Roman" w:hAnsi="Times New Roman" w:cs="Times New Roman"/>
          <w:sz w:val="24"/>
          <w:szCs w:val="24"/>
          <w:shd w:val="clear" w:color="auto" w:fill="FFFFFF"/>
        </w:rPr>
        <w:t>, today stands as a well renowned and the most recognized brand of paper honeycomb made in India and has, under its portfolio of client’s, some of the distinguished players from the wood working, sheet metal and packaging industry.</w:t>
      </w:r>
    </w:p>
    <w:p w:rsidR="001D0B39" w:rsidRPr="00CE25C8" w:rsidRDefault="00CE25C8" w:rsidP="00CE25C8">
      <w:pPr>
        <w:spacing w:line="360" w:lineRule="auto"/>
        <w:ind w:firstLine="720"/>
        <w:jc w:val="both"/>
        <w:rPr>
          <w:rFonts w:ascii="Times New Roman" w:hAnsi="Times New Roman" w:cs="Times New Roman"/>
          <w:sz w:val="24"/>
          <w:szCs w:val="24"/>
        </w:rPr>
      </w:pPr>
      <w:r w:rsidRPr="00CE25C8">
        <w:rPr>
          <w:rFonts w:ascii="Times New Roman" w:hAnsi="Times New Roman" w:cs="Times New Roman"/>
          <w:sz w:val="24"/>
          <w:szCs w:val="24"/>
          <w:shd w:val="clear" w:color="auto" w:fill="FFFFFF"/>
        </w:rPr>
        <w:t>At Lsquare,  HonECOre</w:t>
      </w:r>
      <w:r w:rsidR="001D0B39" w:rsidRPr="00CE25C8">
        <w:rPr>
          <w:rFonts w:ascii="Times New Roman" w:hAnsi="Times New Roman" w:cs="Times New Roman"/>
          <w:sz w:val="24"/>
          <w:szCs w:val="24"/>
          <w:shd w:val="clear" w:color="auto" w:fill="FFFFFF"/>
        </w:rPr>
        <w:t>- a high quality Kraft paper honeycomb, paper honeycomb end products, and project management solutions</w:t>
      </w:r>
      <w:r w:rsidRPr="00CE25C8">
        <w:rPr>
          <w:rFonts w:ascii="Times New Roman" w:hAnsi="Times New Roman" w:cs="Times New Roman"/>
          <w:sz w:val="24"/>
          <w:szCs w:val="24"/>
          <w:shd w:val="clear" w:color="auto" w:fill="FFFFFF"/>
        </w:rPr>
        <w:t xml:space="preserve"> are provided</w:t>
      </w:r>
      <w:r w:rsidR="001D0B39" w:rsidRPr="00CE25C8">
        <w:rPr>
          <w:rFonts w:ascii="Times New Roman" w:hAnsi="Times New Roman" w:cs="Times New Roman"/>
          <w:sz w:val="24"/>
          <w:szCs w:val="24"/>
          <w:shd w:val="clear" w:color="auto" w:fill="FFFFFF"/>
        </w:rPr>
        <w:t>.</w:t>
      </w:r>
      <w:r w:rsidR="001D0B39" w:rsidRPr="00CE25C8">
        <w:rPr>
          <w:rStyle w:val="apple-converted-space"/>
          <w:rFonts w:ascii="Times New Roman" w:hAnsi="Times New Roman" w:cs="Times New Roman"/>
          <w:sz w:val="24"/>
          <w:szCs w:val="24"/>
          <w:shd w:val="clear" w:color="auto" w:fill="FFFFFF"/>
        </w:rPr>
        <w:t> </w:t>
      </w:r>
      <w:r w:rsidR="001D0B39" w:rsidRPr="00CE25C8">
        <w:rPr>
          <w:rFonts w:ascii="Times New Roman" w:hAnsi="Times New Roman" w:cs="Times New Roman"/>
          <w:sz w:val="24"/>
          <w:szCs w:val="24"/>
        </w:rPr>
        <w:br/>
      </w:r>
      <w:r>
        <w:rPr>
          <w:rFonts w:ascii="Times New Roman" w:hAnsi="Times New Roman" w:cs="Times New Roman"/>
          <w:sz w:val="24"/>
          <w:szCs w:val="24"/>
          <w:shd w:val="clear" w:color="auto" w:fill="FFFFFF"/>
        </w:rPr>
        <w:t xml:space="preserve">Essentially, HonECOre </w:t>
      </w:r>
      <w:r w:rsidR="001D0B39" w:rsidRPr="00CE25C8">
        <w:rPr>
          <w:rFonts w:ascii="Times New Roman" w:hAnsi="Times New Roman" w:cs="Times New Roman"/>
          <w:sz w:val="24"/>
          <w:szCs w:val="24"/>
          <w:shd w:val="clear" w:color="auto" w:fill="FFFFFF"/>
        </w:rPr>
        <w:t xml:space="preserve"> paper honeycomb is consumed in two industries. One is Construction, the other being packaging. These applications are very different from one another and require dedicated plants and machinery to manufacture.</w:t>
      </w:r>
      <w:r w:rsidR="001D0B39" w:rsidRPr="00CE25C8">
        <w:rPr>
          <w:rStyle w:val="apple-converted-space"/>
          <w:rFonts w:ascii="Times New Roman" w:hAnsi="Times New Roman" w:cs="Times New Roman"/>
          <w:sz w:val="24"/>
          <w:szCs w:val="24"/>
          <w:shd w:val="clear" w:color="auto" w:fill="FFFFFF"/>
        </w:rPr>
        <w:t> </w:t>
      </w:r>
      <w:r w:rsidR="001D0B39" w:rsidRPr="00CE25C8">
        <w:rPr>
          <w:rFonts w:ascii="Times New Roman" w:hAnsi="Times New Roman" w:cs="Times New Roman"/>
          <w:sz w:val="24"/>
          <w:szCs w:val="24"/>
        </w:rPr>
        <w:br/>
      </w:r>
      <w:r w:rsidR="001D0B39" w:rsidRPr="00CE25C8">
        <w:rPr>
          <w:rFonts w:ascii="Times New Roman" w:hAnsi="Times New Roman" w:cs="Times New Roman"/>
          <w:sz w:val="24"/>
          <w:szCs w:val="24"/>
          <w:shd w:val="clear" w:color="auto" w:fill="FFFFFF"/>
        </w:rPr>
        <w:t>Ho</w:t>
      </w:r>
      <w:r>
        <w:rPr>
          <w:rFonts w:ascii="Times New Roman" w:hAnsi="Times New Roman" w:cs="Times New Roman"/>
          <w:sz w:val="24"/>
          <w:szCs w:val="24"/>
          <w:shd w:val="clear" w:color="auto" w:fill="FFFFFF"/>
        </w:rPr>
        <w:t>nECOre</w:t>
      </w:r>
      <w:r w:rsidR="001D0B39" w:rsidRPr="00CE25C8">
        <w:rPr>
          <w:rFonts w:ascii="Times New Roman" w:hAnsi="Times New Roman" w:cs="Times New Roman"/>
          <w:sz w:val="24"/>
          <w:szCs w:val="24"/>
          <w:shd w:val="clear" w:color="auto" w:fill="FFFFFF"/>
        </w:rPr>
        <w:t xml:space="preserve"> -paper honeycomb, is an evolutionary product that replaces non eco-friendly materials like wood and EPS in their respective applications while preserving the key virtues of their usage in the concerned appli</w:t>
      </w:r>
      <w:r>
        <w:rPr>
          <w:rFonts w:ascii="Times New Roman" w:hAnsi="Times New Roman" w:cs="Times New Roman"/>
          <w:sz w:val="24"/>
          <w:szCs w:val="24"/>
          <w:shd w:val="clear" w:color="auto" w:fill="FFFFFF"/>
        </w:rPr>
        <w:t>cations. On its own HonECOre</w:t>
      </w:r>
      <w:r w:rsidR="001D0B39" w:rsidRPr="00CE25C8">
        <w:rPr>
          <w:rFonts w:ascii="Times New Roman" w:hAnsi="Times New Roman" w:cs="Times New Roman"/>
          <w:sz w:val="24"/>
          <w:szCs w:val="24"/>
          <w:shd w:val="clear" w:color="auto" w:fill="FFFFFF"/>
        </w:rPr>
        <w:t xml:space="preserve"> is an eco-friendly, versatile, flexible and lightweight material that has excellent compatibility with other materials and an excellent strength-to-weight ratio. It combines with plywood, steel, plastics, FRP and many other materials as its sandwich faces to form some of the strongest composite panels for its weight and dimensions. It is also more economical than most materials, thereby making it an ideal choice. As a product made from recycled paper and eco-friendly glue, it is a boon to the earth as a 100% bio-degradable, non polluting, eco-friendly material. Large scale usage of paper honeycomb can drastically boost a country’s aim of preserving the nature.</w:t>
      </w:r>
    </w:p>
    <w:p w:rsidR="002465CD" w:rsidRPr="00CE25C8" w:rsidRDefault="002465CD" w:rsidP="00CE25C8">
      <w:pPr>
        <w:spacing w:line="360" w:lineRule="auto"/>
        <w:ind w:firstLine="720"/>
        <w:jc w:val="both"/>
        <w:rPr>
          <w:rFonts w:ascii="Times New Roman" w:hAnsi="Times New Roman" w:cs="Times New Roman"/>
          <w:sz w:val="24"/>
          <w:szCs w:val="24"/>
        </w:rPr>
      </w:pPr>
    </w:p>
    <w:p w:rsidR="002465CD" w:rsidRPr="00CE25C8" w:rsidRDefault="002465CD" w:rsidP="00464D19">
      <w:pPr>
        <w:spacing w:line="360" w:lineRule="auto"/>
        <w:jc w:val="both"/>
        <w:rPr>
          <w:rFonts w:ascii="Times New Roman" w:hAnsi="Times New Roman" w:cs="Times New Roman"/>
          <w:b/>
          <w:sz w:val="32"/>
          <w:szCs w:val="24"/>
          <w:u w:val="single"/>
        </w:rPr>
      </w:pPr>
      <w:r w:rsidRPr="00CE25C8">
        <w:rPr>
          <w:rFonts w:ascii="Times New Roman" w:hAnsi="Times New Roman" w:cs="Times New Roman"/>
          <w:b/>
          <w:sz w:val="32"/>
          <w:szCs w:val="24"/>
          <w:u w:val="single"/>
        </w:rPr>
        <w:lastRenderedPageBreak/>
        <w:t>VISION</w:t>
      </w:r>
    </w:p>
    <w:p w:rsidR="002465CD" w:rsidRPr="00CE25C8" w:rsidRDefault="002465CD" w:rsidP="00CE25C8">
      <w:pPr>
        <w:spacing w:line="360" w:lineRule="auto"/>
        <w:ind w:firstLine="720"/>
        <w:jc w:val="both"/>
        <w:rPr>
          <w:rStyle w:val="Strong"/>
          <w:rFonts w:ascii="Times New Roman" w:hAnsi="Times New Roman" w:cs="Times New Roman"/>
          <w:b w:val="0"/>
          <w:sz w:val="24"/>
          <w:szCs w:val="24"/>
          <w:shd w:val="clear" w:color="auto" w:fill="FFFFFF"/>
        </w:rPr>
      </w:pPr>
      <w:r w:rsidRPr="00CE25C8">
        <w:rPr>
          <w:rStyle w:val="Strong"/>
          <w:rFonts w:ascii="Times New Roman" w:hAnsi="Times New Roman" w:cs="Times New Roman"/>
          <w:b w:val="0"/>
          <w:sz w:val="24"/>
          <w:szCs w:val="24"/>
          <w:shd w:val="clear" w:color="auto" w:fill="FFFFFF"/>
        </w:rPr>
        <w:t>To be the number one paper honeycomb brand in the Asia-Pacific region through commitment to quality, innovation, discipline and above all a long list of satisfied clientele. All for a greener tomorrow!</w:t>
      </w:r>
    </w:p>
    <w:p w:rsidR="002465CD" w:rsidRPr="00CE25C8" w:rsidRDefault="002465CD" w:rsidP="00464D19">
      <w:pPr>
        <w:spacing w:line="360" w:lineRule="auto"/>
        <w:jc w:val="both"/>
        <w:rPr>
          <w:rStyle w:val="Strong"/>
          <w:rFonts w:ascii="Times New Roman" w:hAnsi="Times New Roman" w:cs="Times New Roman"/>
          <w:sz w:val="32"/>
          <w:szCs w:val="24"/>
          <w:u w:val="single"/>
          <w:shd w:val="clear" w:color="auto" w:fill="FFFFFF"/>
        </w:rPr>
      </w:pPr>
      <w:r w:rsidRPr="00CE25C8">
        <w:rPr>
          <w:rStyle w:val="Strong"/>
          <w:rFonts w:ascii="Times New Roman" w:hAnsi="Times New Roman" w:cs="Times New Roman"/>
          <w:sz w:val="32"/>
          <w:szCs w:val="24"/>
          <w:u w:val="single"/>
          <w:shd w:val="clear" w:color="auto" w:fill="FFFFFF"/>
        </w:rPr>
        <w:t>MISSION</w:t>
      </w:r>
    </w:p>
    <w:p w:rsidR="002465CD" w:rsidRPr="00CE25C8" w:rsidRDefault="002465CD" w:rsidP="00CE25C8">
      <w:pPr>
        <w:spacing w:line="360" w:lineRule="auto"/>
        <w:ind w:firstLine="720"/>
        <w:jc w:val="both"/>
        <w:rPr>
          <w:rStyle w:val="Strong"/>
          <w:rFonts w:ascii="Times New Roman" w:hAnsi="Times New Roman" w:cs="Times New Roman"/>
          <w:b w:val="0"/>
          <w:sz w:val="24"/>
          <w:szCs w:val="24"/>
          <w:shd w:val="clear" w:color="auto" w:fill="FFFFFF"/>
        </w:rPr>
      </w:pPr>
      <w:r w:rsidRPr="00CE25C8">
        <w:rPr>
          <w:rStyle w:val="Strong"/>
          <w:rFonts w:ascii="Times New Roman" w:hAnsi="Times New Roman" w:cs="Times New Roman"/>
          <w:b w:val="0"/>
          <w:sz w:val="24"/>
          <w:szCs w:val="24"/>
          <w:shd w:val="clear" w:color="auto" w:fill="FFFFFF"/>
        </w:rPr>
        <w:t>To achieve pioneering success in converting users of traditional materials in packaging and construction to a greener and cleaner option,</w:t>
      </w:r>
      <w:r w:rsidR="00CE25C8">
        <w:rPr>
          <w:rStyle w:val="Strong"/>
          <w:rFonts w:ascii="Times New Roman" w:hAnsi="Times New Roman" w:cs="Times New Roman"/>
          <w:b w:val="0"/>
          <w:sz w:val="24"/>
          <w:szCs w:val="24"/>
          <w:shd w:val="clear" w:color="auto" w:fill="FFFFFF"/>
        </w:rPr>
        <w:t xml:space="preserve"> HonECOre</w:t>
      </w:r>
      <w:r w:rsidRPr="00CE25C8">
        <w:rPr>
          <w:rStyle w:val="Strong"/>
          <w:rFonts w:ascii="Times New Roman" w:hAnsi="Times New Roman" w:cs="Times New Roman"/>
          <w:b w:val="0"/>
          <w:sz w:val="24"/>
          <w:szCs w:val="24"/>
          <w:shd w:val="clear" w:color="auto" w:fill="FFFFFF"/>
        </w:rPr>
        <w:t xml:space="preserve"> Paper honeycomb. This, with strong in-house research, development and innovation as well as very high levels of reliability as a supplier to its clients is our primary focus.</w:t>
      </w:r>
    </w:p>
    <w:p w:rsidR="002465CD" w:rsidRPr="00CE25C8" w:rsidRDefault="002465CD" w:rsidP="00464D19">
      <w:pPr>
        <w:spacing w:line="360" w:lineRule="auto"/>
        <w:jc w:val="both"/>
        <w:rPr>
          <w:rStyle w:val="Strong"/>
          <w:rFonts w:ascii="Times New Roman" w:hAnsi="Times New Roman" w:cs="Times New Roman"/>
          <w:sz w:val="32"/>
          <w:szCs w:val="24"/>
          <w:u w:val="single"/>
          <w:shd w:val="clear" w:color="auto" w:fill="FFFFFF"/>
        </w:rPr>
      </w:pPr>
      <w:r w:rsidRPr="00CE25C8">
        <w:rPr>
          <w:rStyle w:val="Strong"/>
          <w:rFonts w:ascii="Times New Roman" w:hAnsi="Times New Roman" w:cs="Times New Roman"/>
          <w:sz w:val="32"/>
          <w:szCs w:val="24"/>
          <w:u w:val="single"/>
          <w:shd w:val="clear" w:color="auto" w:fill="FFFFFF"/>
        </w:rPr>
        <w:t>CORPORATE SIDE OF LSQUARE</w:t>
      </w:r>
    </w:p>
    <w:p w:rsidR="002465CD" w:rsidRDefault="002465CD" w:rsidP="003559F3">
      <w:pPr>
        <w:spacing w:line="360" w:lineRule="auto"/>
        <w:ind w:firstLine="720"/>
        <w:jc w:val="both"/>
        <w:rPr>
          <w:rFonts w:ascii="Times New Roman" w:hAnsi="Times New Roman" w:cs="Times New Roman"/>
          <w:sz w:val="24"/>
          <w:szCs w:val="24"/>
          <w:shd w:val="clear" w:color="auto" w:fill="FFFFFF"/>
        </w:rPr>
      </w:pPr>
      <w:r w:rsidRPr="00CE25C8">
        <w:rPr>
          <w:rFonts w:ascii="Times New Roman" w:hAnsi="Times New Roman" w:cs="Times New Roman"/>
          <w:sz w:val="24"/>
          <w:szCs w:val="24"/>
          <w:shd w:val="clear" w:color="auto" w:fill="FFFFFF"/>
        </w:rPr>
        <w:t>As a part of CM group of companies, Lsquare is guided by some of the best men in the business. From financial analysts to senior ranking members of organizations like the associated chambers of commerce and the federation of Indian chambers of commerce (FICCI and FKCCI), members with over 30 years of ma</w:t>
      </w:r>
      <w:r w:rsidR="003559F3">
        <w:rPr>
          <w:rFonts w:ascii="Times New Roman" w:hAnsi="Times New Roman" w:cs="Times New Roman"/>
          <w:sz w:val="24"/>
          <w:szCs w:val="24"/>
          <w:shd w:val="clear" w:color="auto" w:fill="FFFFFF"/>
        </w:rPr>
        <w:t xml:space="preserve">nufacturing experience from the </w:t>
      </w:r>
      <w:r w:rsidRPr="00CE25C8">
        <w:rPr>
          <w:rFonts w:ascii="Times New Roman" w:hAnsi="Times New Roman" w:cs="Times New Roman"/>
          <w:sz w:val="24"/>
          <w:szCs w:val="24"/>
          <w:shd w:val="clear" w:color="auto" w:fill="FFFFFF"/>
        </w:rPr>
        <w:t xml:space="preserve">world </w:t>
      </w:r>
      <w:r w:rsidR="00CE25C8">
        <w:rPr>
          <w:rFonts w:ascii="Times New Roman" w:hAnsi="Times New Roman" w:cs="Times New Roman"/>
          <w:sz w:val="24"/>
          <w:szCs w:val="24"/>
          <w:shd w:val="clear" w:color="auto" w:fill="FFFFFF"/>
        </w:rPr>
        <w:t>over, on</w:t>
      </w:r>
      <w:r w:rsidR="003559F3">
        <w:rPr>
          <w:rFonts w:ascii="Times New Roman" w:hAnsi="Times New Roman" w:cs="Times New Roman"/>
          <w:sz w:val="24"/>
          <w:szCs w:val="24"/>
          <w:shd w:val="clear" w:color="auto" w:fill="FFFFFF"/>
        </w:rPr>
        <w:t xml:space="preserve"> its board of </w:t>
      </w:r>
      <w:r w:rsidR="00CE25C8">
        <w:rPr>
          <w:rFonts w:ascii="Times New Roman" w:hAnsi="Times New Roman" w:cs="Times New Roman"/>
          <w:sz w:val="24"/>
          <w:szCs w:val="24"/>
          <w:shd w:val="clear" w:color="auto" w:fill="FFFFFF"/>
        </w:rPr>
        <w:t>advisors.</w:t>
      </w:r>
      <w:r w:rsidRPr="00CE25C8">
        <w:rPr>
          <w:rFonts w:ascii="Times New Roman" w:hAnsi="Times New Roman" w:cs="Times New Roman"/>
          <w:sz w:val="24"/>
          <w:szCs w:val="24"/>
          <w:shd w:val="clear" w:color="auto" w:fill="FFFFFF"/>
        </w:rPr>
        <w:t xml:space="preserve">Under the able leadership of the chairman of the group, </w:t>
      </w:r>
      <w:r w:rsidR="00CE25C8" w:rsidRPr="00CE25C8">
        <w:rPr>
          <w:rFonts w:ascii="Times New Roman" w:hAnsi="Times New Roman" w:cs="Times New Roman"/>
          <w:sz w:val="24"/>
          <w:szCs w:val="24"/>
          <w:shd w:val="clear" w:color="auto" w:fill="FFFFFF"/>
        </w:rPr>
        <w:t>Mr.</w:t>
      </w:r>
      <w:r w:rsidRPr="00CE25C8">
        <w:rPr>
          <w:rFonts w:ascii="Times New Roman" w:hAnsi="Times New Roman" w:cs="Times New Roman"/>
          <w:sz w:val="24"/>
          <w:szCs w:val="24"/>
          <w:shd w:val="clear" w:color="auto" w:fill="FFFFFF"/>
        </w:rPr>
        <w:t xml:space="preserve"> Crasta, Lsquare has grown from strength to strength and the 5 founding members have come together to form a cohesive force ready to take on new challenges.</w:t>
      </w:r>
    </w:p>
    <w:p w:rsidR="002F790F" w:rsidRDefault="002F790F" w:rsidP="00464D19">
      <w:pPr>
        <w:spacing w:line="360" w:lineRule="auto"/>
        <w:jc w:val="both"/>
        <w:rPr>
          <w:rFonts w:ascii="Times New Roman" w:hAnsi="Times New Roman" w:cs="Times New Roman"/>
          <w:b/>
          <w:sz w:val="32"/>
          <w:szCs w:val="32"/>
          <w:u w:val="single"/>
          <w:shd w:val="clear" w:color="auto" w:fill="FFFFFF"/>
        </w:rPr>
      </w:pPr>
      <w:r w:rsidRPr="002F790F">
        <w:rPr>
          <w:rFonts w:ascii="Times New Roman" w:hAnsi="Times New Roman" w:cs="Times New Roman"/>
          <w:b/>
          <w:sz w:val="32"/>
          <w:szCs w:val="32"/>
          <w:u w:val="single"/>
          <w:shd w:val="clear" w:color="auto" w:fill="FFFFFF"/>
        </w:rPr>
        <w:t>PRODUCT PORTFOLIO</w:t>
      </w:r>
    </w:p>
    <w:p w:rsidR="002F790F" w:rsidRPr="00E076FC" w:rsidRDefault="002F790F" w:rsidP="00E076FC">
      <w:pPr>
        <w:shd w:val="clear" w:color="auto" w:fill="FFFFFF"/>
        <w:spacing w:after="0" w:line="360" w:lineRule="auto"/>
        <w:jc w:val="both"/>
        <w:rPr>
          <w:rFonts w:ascii="Times New Roman" w:eastAsia="Times New Roman" w:hAnsi="Times New Roman" w:cs="Times New Roman"/>
          <w:sz w:val="24"/>
          <w:szCs w:val="23"/>
        </w:rPr>
      </w:pPr>
      <w:r w:rsidRPr="00E076FC">
        <w:rPr>
          <w:rFonts w:ascii="Times New Roman" w:eastAsia="Times New Roman" w:hAnsi="Times New Roman" w:cs="Times New Roman"/>
          <w:sz w:val="24"/>
          <w:szCs w:val="23"/>
        </w:rPr>
        <w:t>In order to cater to the requirements of furniture, construction, packaging and other allied industries, Lsquare manufacture, supply, and export a wide assortment of Homegrown Paper Honeycomb Products and Processing Machines. Their range includes</w:t>
      </w:r>
      <w:r w:rsidRPr="00E076FC">
        <w:rPr>
          <w:rFonts w:ascii="Times New Roman" w:eastAsia="Times New Roman" w:hAnsi="Times New Roman" w:cs="Times New Roman"/>
          <w:sz w:val="24"/>
        </w:rPr>
        <w:t> </w:t>
      </w:r>
      <w:r w:rsidRPr="00E076FC">
        <w:rPr>
          <w:rFonts w:ascii="Times New Roman" w:eastAsia="Times New Roman" w:hAnsi="Times New Roman" w:cs="Times New Roman"/>
          <w:b/>
          <w:bCs/>
          <w:sz w:val="24"/>
          <w:szCs w:val="23"/>
        </w:rPr>
        <w:t>Framed Panel, Frameless Panel, HonECOre Flush Doors, HonECOre Skin Doors,</w:t>
      </w:r>
      <w:r w:rsidRPr="00E076FC">
        <w:rPr>
          <w:rFonts w:ascii="Times New Roman" w:eastAsia="Times New Roman" w:hAnsi="Times New Roman" w:cs="Times New Roman"/>
          <w:b/>
          <w:bCs/>
          <w:sz w:val="24"/>
        </w:rPr>
        <w:t> </w:t>
      </w:r>
      <w:r w:rsidRPr="00E076FC">
        <w:rPr>
          <w:rFonts w:ascii="Times New Roman" w:eastAsia="Times New Roman" w:hAnsi="Times New Roman" w:cs="Times New Roman"/>
          <w:sz w:val="24"/>
          <w:szCs w:val="23"/>
        </w:rPr>
        <w:t>and</w:t>
      </w:r>
      <w:r w:rsidRPr="00E076FC">
        <w:rPr>
          <w:rFonts w:ascii="Times New Roman" w:eastAsia="Times New Roman" w:hAnsi="Times New Roman" w:cs="Times New Roman"/>
          <w:b/>
          <w:bCs/>
          <w:sz w:val="24"/>
        </w:rPr>
        <w:t> </w:t>
      </w:r>
      <w:r w:rsidRPr="00E076FC">
        <w:rPr>
          <w:rFonts w:ascii="Times New Roman" w:eastAsia="Times New Roman" w:hAnsi="Times New Roman" w:cs="Times New Roman"/>
          <w:b/>
          <w:bCs/>
          <w:sz w:val="24"/>
          <w:szCs w:val="23"/>
        </w:rPr>
        <w:t>HonECOre Paper Honeycomb Core.</w:t>
      </w:r>
      <w:r w:rsidRPr="00E076FC">
        <w:rPr>
          <w:rFonts w:ascii="Times New Roman" w:eastAsia="Times New Roman" w:hAnsi="Times New Roman" w:cs="Times New Roman"/>
          <w:b/>
          <w:bCs/>
          <w:sz w:val="24"/>
        </w:rPr>
        <w:t> </w:t>
      </w:r>
      <w:r w:rsidRPr="00E076FC">
        <w:rPr>
          <w:rFonts w:ascii="Times New Roman" w:eastAsia="Times New Roman" w:hAnsi="Times New Roman" w:cs="Times New Roman"/>
          <w:sz w:val="24"/>
          <w:szCs w:val="23"/>
        </w:rPr>
        <w:t>In addition to these, they also offer</w:t>
      </w:r>
      <w:r w:rsidRPr="00E076FC">
        <w:rPr>
          <w:rFonts w:ascii="Times New Roman" w:eastAsia="Times New Roman" w:hAnsi="Times New Roman" w:cs="Times New Roman"/>
          <w:b/>
          <w:bCs/>
          <w:sz w:val="24"/>
        </w:rPr>
        <w:t> </w:t>
      </w:r>
      <w:r w:rsidRPr="00E076FC">
        <w:rPr>
          <w:rFonts w:ascii="Times New Roman" w:eastAsia="Times New Roman" w:hAnsi="Times New Roman" w:cs="Times New Roman"/>
          <w:b/>
          <w:bCs/>
          <w:sz w:val="24"/>
          <w:szCs w:val="23"/>
        </w:rPr>
        <w:t>HonECOre Expander, HonECOre secondary packaging, HonECOre Primary Packaging, Optiledge Pallet Solutions,</w:t>
      </w:r>
      <w:r w:rsidRPr="00E076FC">
        <w:rPr>
          <w:rFonts w:ascii="Times New Roman" w:eastAsia="Times New Roman" w:hAnsi="Times New Roman" w:cs="Times New Roman"/>
          <w:b/>
          <w:bCs/>
          <w:sz w:val="24"/>
        </w:rPr>
        <w:t> </w:t>
      </w:r>
      <w:r w:rsidRPr="00E076FC">
        <w:rPr>
          <w:rFonts w:ascii="Times New Roman" w:eastAsia="Times New Roman" w:hAnsi="Times New Roman" w:cs="Times New Roman"/>
          <w:sz w:val="24"/>
          <w:szCs w:val="23"/>
        </w:rPr>
        <w:t xml:space="preserve">and </w:t>
      </w:r>
      <w:r w:rsidRPr="00E076FC">
        <w:rPr>
          <w:rFonts w:ascii="Times New Roman" w:eastAsia="Times New Roman" w:hAnsi="Times New Roman" w:cs="Times New Roman"/>
          <w:b/>
          <w:bCs/>
          <w:sz w:val="24"/>
          <w:szCs w:val="23"/>
        </w:rPr>
        <w:t>HonECOre Pallets.</w:t>
      </w:r>
      <w:r w:rsidRPr="00E076FC">
        <w:rPr>
          <w:rFonts w:ascii="Times New Roman" w:eastAsia="Times New Roman" w:hAnsi="Times New Roman" w:cs="Times New Roman"/>
          <w:b/>
          <w:bCs/>
          <w:sz w:val="24"/>
        </w:rPr>
        <w:t> </w:t>
      </w:r>
      <w:r w:rsidRPr="00E076FC">
        <w:rPr>
          <w:rFonts w:ascii="Times New Roman" w:eastAsia="Times New Roman" w:hAnsi="Times New Roman" w:cs="Times New Roman"/>
          <w:sz w:val="24"/>
          <w:szCs w:val="23"/>
        </w:rPr>
        <w:t>Manufactured using</w:t>
      </w:r>
      <w:r w:rsidRPr="00E076FC">
        <w:rPr>
          <w:rFonts w:ascii="Arial" w:eastAsia="Times New Roman" w:hAnsi="Arial" w:cs="Arial"/>
          <w:color w:val="474747"/>
          <w:sz w:val="24"/>
          <w:szCs w:val="23"/>
        </w:rPr>
        <w:t xml:space="preserve"> </w:t>
      </w:r>
      <w:r w:rsidRPr="00E076FC">
        <w:rPr>
          <w:rFonts w:ascii="Times New Roman" w:eastAsia="Times New Roman" w:hAnsi="Times New Roman" w:cs="Times New Roman"/>
          <w:sz w:val="24"/>
          <w:szCs w:val="23"/>
        </w:rPr>
        <w:t>high grade raw material, their range is manufactured in compliance with industry quality standards. </w:t>
      </w:r>
    </w:p>
    <w:p w:rsidR="002F790F" w:rsidRPr="00E076FC" w:rsidRDefault="002F790F" w:rsidP="00E076FC">
      <w:pPr>
        <w:shd w:val="clear" w:color="auto" w:fill="FFFFFF"/>
        <w:spacing w:after="0" w:line="360" w:lineRule="auto"/>
        <w:jc w:val="both"/>
        <w:rPr>
          <w:rFonts w:ascii="Times New Roman" w:eastAsia="Times New Roman" w:hAnsi="Times New Roman" w:cs="Times New Roman"/>
          <w:sz w:val="24"/>
          <w:szCs w:val="23"/>
        </w:rPr>
      </w:pPr>
      <w:r w:rsidRPr="00E076FC">
        <w:rPr>
          <w:rFonts w:ascii="Times New Roman" w:eastAsia="Times New Roman" w:hAnsi="Times New Roman" w:cs="Times New Roman"/>
          <w:b/>
          <w:bCs/>
          <w:sz w:val="24"/>
          <w:szCs w:val="23"/>
        </w:rPr>
        <w:lastRenderedPageBreak/>
        <w:t>Owing to the following features, the product line is acclaimed across the national and international markets:</w:t>
      </w:r>
    </w:p>
    <w:p w:rsidR="002F790F" w:rsidRPr="00E076FC" w:rsidRDefault="002F790F" w:rsidP="004F6780">
      <w:pPr>
        <w:numPr>
          <w:ilvl w:val="0"/>
          <w:numId w:val="32"/>
        </w:numPr>
        <w:shd w:val="clear" w:color="auto" w:fill="FFFFFF"/>
        <w:spacing w:before="100" w:beforeAutospacing="1" w:after="100" w:afterAutospacing="1" w:line="360" w:lineRule="auto"/>
        <w:ind w:left="335"/>
        <w:jc w:val="both"/>
        <w:rPr>
          <w:rFonts w:ascii="Times New Roman" w:eastAsia="Times New Roman" w:hAnsi="Times New Roman" w:cs="Times New Roman"/>
          <w:sz w:val="24"/>
          <w:szCs w:val="23"/>
        </w:rPr>
      </w:pPr>
      <w:r w:rsidRPr="00E076FC">
        <w:rPr>
          <w:rFonts w:ascii="Times New Roman" w:eastAsia="Times New Roman" w:hAnsi="Times New Roman" w:cs="Times New Roman"/>
          <w:sz w:val="24"/>
          <w:szCs w:val="23"/>
        </w:rPr>
        <w:t>Durable</w:t>
      </w:r>
    </w:p>
    <w:p w:rsidR="002F790F" w:rsidRPr="00E076FC" w:rsidRDefault="002F790F" w:rsidP="004F6780">
      <w:pPr>
        <w:numPr>
          <w:ilvl w:val="0"/>
          <w:numId w:val="32"/>
        </w:numPr>
        <w:shd w:val="clear" w:color="auto" w:fill="FFFFFF"/>
        <w:spacing w:before="100" w:beforeAutospacing="1" w:after="100" w:afterAutospacing="1" w:line="360" w:lineRule="auto"/>
        <w:ind w:left="335"/>
        <w:jc w:val="both"/>
        <w:rPr>
          <w:rFonts w:ascii="Times New Roman" w:eastAsia="Times New Roman" w:hAnsi="Times New Roman" w:cs="Times New Roman"/>
          <w:sz w:val="24"/>
          <w:szCs w:val="23"/>
        </w:rPr>
      </w:pPr>
      <w:r w:rsidRPr="00E076FC">
        <w:rPr>
          <w:rFonts w:ascii="Times New Roman" w:eastAsia="Times New Roman" w:hAnsi="Times New Roman" w:cs="Times New Roman"/>
          <w:sz w:val="24"/>
          <w:szCs w:val="23"/>
        </w:rPr>
        <w:t>Termite resistant</w:t>
      </w:r>
    </w:p>
    <w:p w:rsidR="002F790F" w:rsidRPr="00E076FC" w:rsidRDefault="002F790F" w:rsidP="004F6780">
      <w:pPr>
        <w:numPr>
          <w:ilvl w:val="0"/>
          <w:numId w:val="32"/>
        </w:numPr>
        <w:shd w:val="clear" w:color="auto" w:fill="FFFFFF"/>
        <w:spacing w:before="100" w:beforeAutospacing="1" w:after="100" w:afterAutospacing="1" w:line="360" w:lineRule="auto"/>
        <w:ind w:left="335"/>
        <w:jc w:val="both"/>
        <w:rPr>
          <w:rFonts w:ascii="Times New Roman" w:eastAsia="Times New Roman" w:hAnsi="Times New Roman" w:cs="Times New Roman"/>
          <w:sz w:val="24"/>
          <w:szCs w:val="23"/>
        </w:rPr>
      </w:pPr>
      <w:r w:rsidRPr="00E076FC">
        <w:rPr>
          <w:rFonts w:ascii="Times New Roman" w:eastAsia="Times New Roman" w:hAnsi="Times New Roman" w:cs="Times New Roman"/>
          <w:sz w:val="24"/>
          <w:szCs w:val="23"/>
        </w:rPr>
        <w:t>Wear &amp; tear resistant</w:t>
      </w:r>
    </w:p>
    <w:p w:rsidR="002F790F" w:rsidRPr="00E076FC" w:rsidRDefault="002F790F" w:rsidP="004F6780">
      <w:pPr>
        <w:numPr>
          <w:ilvl w:val="0"/>
          <w:numId w:val="32"/>
        </w:numPr>
        <w:shd w:val="clear" w:color="auto" w:fill="FFFFFF"/>
        <w:spacing w:before="100" w:beforeAutospacing="1" w:after="100" w:afterAutospacing="1" w:line="360" w:lineRule="auto"/>
        <w:ind w:left="335"/>
        <w:jc w:val="both"/>
        <w:rPr>
          <w:rFonts w:ascii="Times New Roman" w:eastAsia="Times New Roman" w:hAnsi="Times New Roman" w:cs="Times New Roman"/>
          <w:sz w:val="24"/>
          <w:szCs w:val="23"/>
        </w:rPr>
      </w:pPr>
      <w:r w:rsidRPr="00E076FC">
        <w:rPr>
          <w:rFonts w:ascii="Times New Roman" w:eastAsia="Times New Roman" w:hAnsi="Times New Roman" w:cs="Times New Roman"/>
          <w:sz w:val="24"/>
          <w:szCs w:val="23"/>
        </w:rPr>
        <w:t>Smooth finish</w:t>
      </w:r>
    </w:p>
    <w:p w:rsidR="002F790F" w:rsidRPr="00E076FC" w:rsidRDefault="002F790F" w:rsidP="004F6780">
      <w:pPr>
        <w:numPr>
          <w:ilvl w:val="0"/>
          <w:numId w:val="32"/>
        </w:numPr>
        <w:shd w:val="clear" w:color="auto" w:fill="FFFFFF"/>
        <w:spacing w:before="100" w:beforeAutospacing="1" w:after="100" w:afterAutospacing="1" w:line="360" w:lineRule="auto"/>
        <w:ind w:left="335"/>
        <w:jc w:val="both"/>
        <w:rPr>
          <w:rFonts w:ascii="Times New Roman" w:eastAsia="Times New Roman" w:hAnsi="Times New Roman" w:cs="Times New Roman"/>
          <w:sz w:val="24"/>
          <w:szCs w:val="23"/>
        </w:rPr>
      </w:pPr>
      <w:r w:rsidRPr="00E076FC">
        <w:rPr>
          <w:rFonts w:ascii="Times New Roman" w:eastAsia="Times New Roman" w:hAnsi="Times New Roman" w:cs="Times New Roman"/>
          <w:sz w:val="24"/>
          <w:szCs w:val="23"/>
        </w:rPr>
        <w:t>High performance (HonECOre Expander)</w:t>
      </w:r>
    </w:p>
    <w:p w:rsidR="002F790F" w:rsidRPr="00E076FC" w:rsidRDefault="002F790F" w:rsidP="002F790F">
      <w:pPr>
        <w:shd w:val="clear" w:color="auto" w:fill="FFFFFF"/>
        <w:spacing w:before="100" w:beforeAutospacing="1" w:after="100" w:afterAutospacing="1" w:line="301" w:lineRule="atLeast"/>
        <w:ind w:left="-25"/>
        <w:jc w:val="both"/>
        <w:rPr>
          <w:rFonts w:ascii="Times New Roman" w:eastAsia="Times New Roman" w:hAnsi="Times New Roman" w:cs="Times New Roman"/>
          <w:b/>
          <w:sz w:val="32"/>
          <w:szCs w:val="32"/>
          <w:u w:val="single"/>
        </w:rPr>
      </w:pPr>
      <w:r w:rsidRPr="00E076FC">
        <w:rPr>
          <w:rFonts w:ascii="Times New Roman" w:eastAsia="Times New Roman" w:hAnsi="Times New Roman" w:cs="Times New Roman"/>
          <w:b/>
          <w:sz w:val="32"/>
          <w:szCs w:val="32"/>
          <w:u w:val="single"/>
        </w:rPr>
        <w:t>INDUSTRES CATERED TO:</w:t>
      </w:r>
    </w:p>
    <w:p w:rsidR="002F790F" w:rsidRDefault="002F790F" w:rsidP="00464D19">
      <w:pPr>
        <w:shd w:val="clear" w:color="auto" w:fill="FFFFFF"/>
        <w:spacing w:after="0" w:line="360" w:lineRule="auto"/>
        <w:jc w:val="both"/>
        <w:rPr>
          <w:rFonts w:ascii="Times New Roman" w:eastAsia="Times New Roman" w:hAnsi="Times New Roman" w:cs="Times New Roman"/>
          <w:sz w:val="24"/>
          <w:szCs w:val="23"/>
        </w:rPr>
      </w:pPr>
      <w:r w:rsidRPr="00E076FC">
        <w:rPr>
          <w:rFonts w:ascii="Times New Roman" w:eastAsia="Times New Roman" w:hAnsi="Times New Roman" w:cs="Times New Roman"/>
          <w:sz w:val="24"/>
          <w:szCs w:val="23"/>
        </w:rPr>
        <w:t>Being one of the pioneers of the industry, Lsquare is able to manufacture, supply and export a wide range of homegrown paper honeycomb products and processing machines. All products are fabricated under the brand name</w:t>
      </w:r>
      <w:r w:rsidRPr="00E076FC">
        <w:rPr>
          <w:rFonts w:ascii="Times New Roman" w:eastAsia="Times New Roman" w:hAnsi="Times New Roman" w:cs="Times New Roman"/>
          <w:sz w:val="24"/>
        </w:rPr>
        <w:t> </w:t>
      </w:r>
      <w:r w:rsidRPr="00E076FC">
        <w:rPr>
          <w:rFonts w:ascii="Times New Roman" w:eastAsia="Times New Roman" w:hAnsi="Times New Roman" w:cs="Times New Roman"/>
          <w:b/>
          <w:bCs/>
          <w:i/>
          <w:iCs/>
          <w:sz w:val="24"/>
          <w:szCs w:val="23"/>
        </w:rPr>
        <w:t>“HonECOre”</w:t>
      </w:r>
      <w:r w:rsidRPr="00E076FC">
        <w:rPr>
          <w:rFonts w:ascii="Times New Roman" w:eastAsia="Times New Roman" w:hAnsi="Times New Roman" w:cs="Times New Roman"/>
          <w:sz w:val="24"/>
          <w:szCs w:val="23"/>
        </w:rPr>
        <w:t>, with the help of highly sophisticated machinery. Owing to this, the eco-friendly range offers excellent weight to strength ratio, and is widely used in packaging, doors, table tops, panels, automobiles and others.</w:t>
      </w:r>
    </w:p>
    <w:p w:rsidR="00464D19" w:rsidRPr="00E076FC" w:rsidRDefault="00464D19" w:rsidP="00464D19">
      <w:pPr>
        <w:shd w:val="clear" w:color="auto" w:fill="FFFFFF"/>
        <w:spacing w:after="0" w:line="360" w:lineRule="auto"/>
        <w:jc w:val="both"/>
        <w:rPr>
          <w:rFonts w:ascii="Times New Roman" w:eastAsia="Times New Roman" w:hAnsi="Times New Roman" w:cs="Times New Roman"/>
          <w:sz w:val="24"/>
          <w:szCs w:val="23"/>
        </w:rPr>
      </w:pPr>
    </w:p>
    <w:p w:rsidR="002F790F" w:rsidRPr="00E076FC" w:rsidRDefault="002F790F" w:rsidP="00464D19">
      <w:pPr>
        <w:shd w:val="clear" w:color="auto" w:fill="FFFFFF"/>
        <w:spacing w:after="0" w:line="360" w:lineRule="auto"/>
        <w:jc w:val="both"/>
        <w:rPr>
          <w:rFonts w:ascii="Times New Roman" w:eastAsia="Times New Roman" w:hAnsi="Times New Roman" w:cs="Times New Roman"/>
          <w:sz w:val="24"/>
          <w:szCs w:val="23"/>
        </w:rPr>
      </w:pPr>
      <w:r w:rsidRPr="00E076FC">
        <w:rPr>
          <w:rFonts w:ascii="Times New Roman" w:eastAsia="Times New Roman" w:hAnsi="Times New Roman" w:cs="Times New Roman"/>
          <w:b/>
          <w:bCs/>
          <w:sz w:val="24"/>
          <w:szCs w:val="23"/>
        </w:rPr>
        <w:t>Products are widely used for the following applications:</w:t>
      </w:r>
    </w:p>
    <w:p w:rsidR="002F790F" w:rsidRPr="00E076FC" w:rsidRDefault="002F790F" w:rsidP="004F6780">
      <w:pPr>
        <w:numPr>
          <w:ilvl w:val="0"/>
          <w:numId w:val="33"/>
        </w:numPr>
        <w:shd w:val="clear" w:color="auto" w:fill="FFFFFF"/>
        <w:spacing w:before="100" w:beforeAutospacing="1" w:after="100" w:afterAutospacing="1" w:line="360" w:lineRule="auto"/>
        <w:ind w:left="335"/>
        <w:jc w:val="both"/>
        <w:rPr>
          <w:rFonts w:ascii="Times New Roman" w:eastAsia="Times New Roman" w:hAnsi="Times New Roman" w:cs="Times New Roman"/>
          <w:sz w:val="24"/>
          <w:szCs w:val="23"/>
        </w:rPr>
      </w:pPr>
      <w:r w:rsidRPr="00E076FC">
        <w:rPr>
          <w:rFonts w:ascii="Times New Roman" w:eastAsia="Times New Roman" w:hAnsi="Times New Roman" w:cs="Times New Roman"/>
          <w:sz w:val="24"/>
          <w:szCs w:val="23"/>
        </w:rPr>
        <w:t>Furniture</w:t>
      </w:r>
    </w:p>
    <w:p w:rsidR="002F790F" w:rsidRPr="00E076FC" w:rsidRDefault="002F790F" w:rsidP="004F6780">
      <w:pPr>
        <w:numPr>
          <w:ilvl w:val="0"/>
          <w:numId w:val="33"/>
        </w:numPr>
        <w:shd w:val="clear" w:color="auto" w:fill="FFFFFF"/>
        <w:spacing w:before="100" w:beforeAutospacing="1" w:after="100" w:afterAutospacing="1" w:line="360" w:lineRule="auto"/>
        <w:ind w:left="335"/>
        <w:jc w:val="both"/>
        <w:rPr>
          <w:rFonts w:ascii="Times New Roman" w:eastAsia="Times New Roman" w:hAnsi="Times New Roman" w:cs="Times New Roman"/>
          <w:sz w:val="24"/>
          <w:szCs w:val="23"/>
        </w:rPr>
      </w:pPr>
      <w:r w:rsidRPr="00E076FC">
        <w:rPr>
          <w:rFonts w:ascii="Times New Roman" w:eastAsia="Times New Roman" w:hAnsi="Times New Roman" w:cs="Times New Roman"/>
          <w:sz w:val="24"/>
          <w:szCs w:val="23"/>
        </w:rPr>
        <w:t>Construction</w:t>
      </w:r>
    </w:p>
    <w:p w:rsidR="002F790F" w:rsidRPr="00E076FC" w:rsidRDefault="002F790F" w:rsidP="004F6780">
      <w:pPr>
        <w:numPr>
          <w:ilvl w:val="0"/>
          <w:numId w:val="33"/>
        </w:numPr>
        <w:shd w:val="clear" w:color="auto" w:fill="FFFFFF"/>
        <w:spacing w:before="100" w:beforeAutospacing="1" w:after="100" w:afterAutospacing="1" w:line="360" w:lineRule="auto"/>
        <w:ind w:left="335"/>
        <w:jc w:val="both"/>
        <w:rPr>
          <w:rFonts w:ascii="Times New Roman" w:eastAsia="Times New Roman" w:hAnsi="Times New Roman" w:cs="Times New Roman"/>
          <w:sz w:val="24"/>
          <w:szCs w:val="23"/>
        </w:rPr>
      </w:pPr>
      <w:r w:rsidRPr="00E076FC">
        <w:rPr>
          <w:rFonts w:ascii="Times New Roman" w:eastAsia="Times New Roman" w:hAnsi="Times New Roman" w:cs="Times New Roman"/>
          <w:sz w:val="24"/>
          <w:szCs w:val="23"/>
        </w:rPr>
        <w:t>Packaging</w:t>
      </w:r>
    </w:p>
    <w:p w:rsidR="002F790F" w:rsidRPr="00E076FC" w:rsidRDefault="002F790F" w:rsidP="004F6780">
      <w:pPr>
        <w:numPr>
          <w:ilvl w:val="0"/>
          <w:numId w:val="33"/>
        </w:numPr>
        <w:shd w:val="clear" w:color="auto" w:fill="FFFFFF"/>
        <w:spacing w:before="100" w:beforeAutospacing="1" w:after="100" w:afterAutospacing="1" w:line="360" w:lineRule="auto"/>
        <w:ind w:left="335"/>
        <w:jc w:val="both"/>
        <w:rPr>
          <w:rFonts w:ascii="Times New Roman" w:eastAsia="Times New Roman" w:hAnsi="Times New Roman" w:cs="Times New Roman"/>
          <w:sz w:val="24"/>
          <w:szCs w:val="23"/>
        </w:rPr>
      </w:pPr>
      <w:r w:rsidRPr="00E076FC">
        <w:rPr>
          <w:rFonts w:ascii="Times New Roman" w:eastAsia="Times New Roman" w:hAnsi="Times New Roman" w:cs="Times New Roman"/>
          <w:sz w:val="24"/>
          <w:szCs w:val="23"/>
        </w:rPr>
        <w:t>Wood Working</w:t>
      </w:r>
    </w:p>
    <w:p w:rsidR="002F790F" w:rsidRPr="00E076FC" w:rsidRDefault="002F790F" w:rsidP="004F6780">
      <w:pPr>
        <w:numPr>
          <w:ilvl w:val="0"/>
          <w:numId w:val="33"/>
        </w:numPr>
        <w:shd w:val="clear" w:color="auto" w:fill="FFFFFF"/>
        <w:spacing w:before="100" w:beforeAutospacing="1" w:after="100" w:afterAutospacing="1" w:line="360" w:lineRule="auto"/>
        <w:ind w:left="335"/>
        <w:jc w:val="both"/>
        <w:rPr>
          <w:rFonts w:ascii="Times New Roman" w:eastAsia="Times New Roman" w:hAnsi="Times New Roman" w:cs="Times New Roman"/>
          <w:sz w:val="24"/>
          <w:szCs w:val="23"/>
        </w:rPr>
      </w:pPr>
      <w:r w:rsidRPr="00E076FC">
        <w:rPr>
          <w:rFonts w:ascii="Times New Roman" w:eastAsia="Times New Roman" w:hAnsi="Times New Roman" w:cs="Times New Roman"/>
          <w:sz w:val="24"/>
          <w:szCs w:val="23"/>
        </w:rPr>
        <w:t>Clean Rooms</w:t>
      </w:r>
    </w:p>
    <w:p w:rsidR="002F790F" w:rsidRPr="00E076FC" w:rsidRDefault="002F790F" w:rsidP="004F6780">
      <w:pPr>
        <w:numPr>
          <w:ilvl w:val="0"/>
          <w:numId w:val="33"/>
        </w:numPr>
        <w:shd w:val="clear" w:color="auto" w:fill="FFFFFF"/>
        <w:spacing w:before="100" w:beforeAutospacing="1" w:after="100" w:afterAutospacing="1" w:line="360" w:lineRule="auto"/>
        <w:ind w:left="335"/>
        <w:jc w:val="both"/>
        <w:rPr>
          <w:rFonts w:ascii="Times New Roman" w:eastAsia="Times New Roman" w:hAnsi="Times New Roman" w:cs="Times New Roman"/>
          <w:sz w:val="24"/>
          <w:szCs w:val="23"/>
        </w:rPr>
      </w:pPr>
      <w:r w:rsidRPr="00E076FC">
        <w:rPr>
          <w:rFonts w:ascii="Times New Roman" w:eastAsia="Times New Roman" w:hAnsi="Times New Roman" w:cs="Times New Roman"/>
          <w:sz w:val="24"/>
          <w:szCs w:val="23"/>
        </w:rPr>
        <w:t>Metal Doors</w:t>
      </w:r>
    </w:p>
    <w:p w:rsidR="002F790F" w:rsidRPr="002F790F" w:rsidRDefault="002F790F" w:rsidP="00464D19">
      <w:pPr>
        <w:pStyle w:val="NormalWeb"/>
        <w:spacing w:before="0" w:beforeAutospacing="0" w:after="0" w:afterAutospacing="0" w:line="360" w:lineRule="auto"/>
        <w:jc w:val="both"/>
        <w:rPr>
          <w:b/>
          <w:sz w:val="32"/>
          <w:szCs w:val="32"/>
          <w:u w:val="single"/>
        </w:rPr>
      </w:pPr>
      <w:r w:rsidRPr="002F790F">
        <w:rPr>
          <w:b/>
          <w:sz w:val="32"/>
          <w:szCs w:val="32"/>
          <w:u w:val="single"/>
        </w:rPr>
        <w:t>CLIENT SATISFACTION</w:t>
      </w:r>
    </w:p>
    <w:p w:rsidR="002F790F" w:rsidRPr="00E076FC" w:rsidRDefault="002F790F" w:rsidP="00E076FC">
      <w:pPr>
        <w:pStyle w:val="NormalWeb"/>
        <w:spacing w:before="0" w:beforeAutospacing="0" w:after="0" w:afterAutospacing="0" w:line="360" w:lineRule="auto"/>
        <w:jc w:val="both"/>
        <w:rPr>
          <w:szCs w:val="23"/>
        </w:rPr>
      </w:pPr>
      <w:r w:rsidRPr="00E076FC">
        <w:rPr>
          <w:szCs w:val="23"/>
        </w:rPr>
        <w:t>This organization has become a prominent name in a short span of time, owing to the committed efforts towards client contentment. Huge clientele with our streamlined business operations and quality paper honeycomb products and services are satisfied. In addition to the facility of</w:t>
      </w:r>
      <w:r w:rsidRPr="00E076FC">
        <w:rPr>
          <w:color w:val="474747"/>
          <w:szCs w:val="23"/>
        </w:rPr>
        <w:t xml:space="preserve"> </w:t>
      </w:r>
      <w:r w:rsidRPr="00E076FC">
        <w:rPr>
          <w:szCs w:val="23"/>
        </w:rPr>
        <w:t xml:space="preserve">customizing the product line as per the specifications and requirements of the clients, they also provide samples to the clients. Further, they make sure that all their endeavors are directed towards ensuring that customers get full support from their side, not </w:t>
      </w:r>
      <w:r w:rsidRPr="00E076FC">
        <w:rPr>
          <w:szCs w:val="23"/>
        </w:rPr>
        <w:lastRenderedPageBreak/>
        <w:t>just in terms of advice and solutions but also the right machines to enhance productivity and maintain consistency in manufacturing.</w:t>
      </w:r>
    </w:p>
    <w:p w:rsidR="002F790F" w:rsidRDefault="002F790F" w:rsidP="00E076FC">
      <w:pPr>
        <w:pStyle w:val="NormalWeb"/>
        <w:spacing w:before="0" w:beforeAutospacing="0" w:after="0" w:afterAutospacing="0" w:line="360" w:lineRule="auto"/>
        <w:jc w:val="both"/>
        <w:rPr>
          <w:b/>
          <w:bCs/>
          <w:szCs w:val="23"/>
        </w:rPr>
      </w:pPr>
      <w:r w:rsidRPr="00E076FC">
        <w:rPr>
          <w:szCs w:val="23"/>
        </w:rPr>
        <w:t>With the help of wide distribution network, Lsquare is able to offer quick deliveries in all parts of the globe. Apart from India,valued clientele comes from</w:t>
      </w:r>
      <w:r w:rsidRPr="00E076FC">
        <w:rPr>
          <w:rStyle w:val="apple-converted-space"/>
          <w:szCs w:val="23"/>
        </w:rPr>
        <w:t> </w:t>
      </w:r>
      <w:r w:rsidRPr="00E076FC">
        <w:rPr>
          <w:b/>
          <w:bCs/>
          <w:szCs w:val="23"/>
        </w:rPr>
        <w:t>Australia, New Zealand, Eastern Europe,</w:t>
      </w:r>
      <w:r w:rsidRPr="00E076FC">
        <w:rPr>
          <w:rStyle w:val="apple-converted-space"/>
          <w:b/>
          <w:bCs/>
          <w:szCs w:val="23"/>
        </w:rPr>
        <w:t> </w:t>
      </w:r>
      <w:r w:rsidRPr="00E076FC">
        <w:rPr>
          <w:szCs w:val="23"/>
        </w:rPr>
        <w:t>and</w:t>
      </w:r>
      <w:r w:rsidRPr="00E076FC">
        <w:rPr>
          <w:rStyle w:val="apple-converted-space"/>
          <w:b/>
          <w:bCs/>
          <w:szCs w:val="23"/>
        </w:rPr>
        <w:t> </w:t>
      </w:r>
      <w:r w:rsidRPr="00E076FC">
        <w:rPr>
          <w:b/>
          <w:bCs/>
          <w:szCs w:val="23"/>
        </w:rPr>
        <w:t>South East Asian countries.</w:t>
      </w:r>
    </w:p>
    <w:p w:rsidR="00E076FC" w:rsidRPr="00E076FC" w:rsidRDefault="00E076FC" w:rsidP="00E076FC">
      <w:pPr>
        <w:pStyle w:val="NormalWeb"/>
        <w:spacing w:before="0" w:beforeAutospacing="0" w:after="0" w:afterAutospacing="0" w:line="360" w:lineRule="auto"/>
        <w:jc w:val="both"/>
        <w:rPr>
          <w:szCs w:val="23"/>
        </w:rPr>
      </w:pPr>
    </w:p>
    <w:p w:rsidR="002F790F" w:rsidRPr="002F790F" w:rsidRDefault="002F790F" w:rsidP="00464D19">
      <w:pPr>
        <w:pStyle w:val="Heading3"/>
        <w:spacing w:before="0" w:line="360" w:lineRule="auto"/>
        <w:rPr>
          <w:rFonts w:ascii="Times New Roman" w:hAnsi="Times New Roman" w:cs="Times New Roman"/>
          <w:bCs w:val="0"/>
          <w:color w:val="000000"/>
          <w:sz w:val="32"/>
          <w:szCs w:val="32"/>
          <w:u w:val="single"/>
        </w:rPr>
      </w:pPr>
      <w:bookmarkStart w:id="0" w:name="quality-assurance"/>
      <w:bookmarkEnd w:id="0"/>
      <w:r w:rsidRPr="002F790F">
        <w:rPr>
          <w:rFonts w:ascii="Times New Roman" w:hAnsi="Times New Roman" w:cs="Times New Roman"/>
          <w:bCs w:val="0"/>
          <w:color w:val="000000"/>
          <w:sz w:val="32"/>
          <w:szCs w:val="32"/>
          <w:u w:val="single"/>
        </w:rPr>
        <w:t>QUALITY ASSURANCE</w:t>
      </w:r>
    </w:p>
    <w:p w:rsidR="002F790F" w:rsidRDefault="002F790F" w:rsidP="00E076FC">
      <w:pPr>
        <w:pStyle w:val="NormalWeb"/>
        <w:spacing w:before="0" w:beforeAutospacing="0" w:after="0" w:afterAutospacing="0" w:line="360" w:lineRule="auto"/>
        <w:jc w:val="both"/>
      </w:pPr>
      <w:r w:rsidRPr="00E076FC">
        <w:t>Path-breaking success and establishment as a prominent manufacturer and exporter, is a result of  total commitment and laborious efforts towards maintaining premium quality. Sold under the brand name,</w:t>
      </w:r>
      <w:r w:rsidRPr="00E076FC">
        <w:rPr>
          <w:rStyle w:val="apple-converted-space"/>
        </w:rPr>
        <w:t> </w:t>
      </w:r>
      <w:r w:rsidRPr="00E076FC">
        <w:rPr>
          <w:bCs/>
          <w:i/>
          <w:iCs/>
        </w:rPr>
        <w:t>“HonECOre”,</w:t>
      </w:r>
      <w:r w:rsidRPr="00E076FC">
        <w:rPr>
          <w:rStyle w:val="apple-converted-space"/>
        </w:rPr>
        <w:t> </w:t>
      </w:r>
      <w:r w:rsidRPr="00E076FC">
        <w:t xml:space="preserve">wide range of Homegrown Paper Honeycomb Products have been recognized by the industry and valued clients, for being flawless and durable. Made in compliance </w:t>
      </w:r>
      <w:r w:rsidR="00E076FC" w:rsidRPr="00E076FC">
        <w:t>with the industry standards,the</w:t>
      </w:r>
      <w:r w:rsidRPr="00E076FC">
        <w:t xml:space="preserve"> products are used duly tested by our expert quality inspectors.</w:t>
      </w:r>
      <w:r w:rsidR="00E076FC" w:rsidRPr="00E076FC">
        <w:t xml:space="preserve"> The</w:t>
      </w:r>
      <w:r w:rsidRPr="00E076FC">
        <w:t xml:space="preserve"> in-house quality testing unit is equipped with industry approved tool</w:t>
      </w:r>
      <w:r w:rsidR="00E076FC" w:rsidRPr="00E076FC">
        <w:t>s and equipment, which assist them</w:t>
      </w:r>
      <w:r w:rsidRPr="00E076FC">
        <w:t xml:space="preserve"> in testing and verifying</w:t>
      </w:r>
      <w:r w:rsidR="00E076FC" w:rsidRPr="00E076FC">
        <w:t xml:space="preserve"> their</w:t>
      </w:r>
      <w:r w:rsidRPr="00E076FC">
        <w:t xml:space="preserve"> range.</w:t>
      </w:r>
    </w:p>
    <w:p w:rsidR="00E076FC" w:rsidRDefault="00E076FC" w:rsidP="00E076FC">
      <w:pPr>
        <w:pStyle w:val="NormalWeb"/>
        <w:spacing w:before="0" w:beforeAutospacing="0" w:after="0" w:afterAutospacing="0" w:line="360" w:lineRule="auto"/>
        <w:jc w:val="both"/>
      </w:pPr>
    </w:p>
    <w:p w:rsidR="00E076FC" w:rsidRDefault="00E076FC" w:rsidP="00E076FC">
      <w:pPr>
        <w:pStyle w:val="NormalWeb"/>
        <w:spacing w:before="0" w:beforeAutospacing="0" w:after="0" w:afterAutospacing="0" w:line="360" w:lineRule="auto"/>
        <w:jc w:val="both"/>
        <w:rPr>
          <w:b/>
          <w:sz w:val="32"/>
          <w:u w:val="single"/>
        </w:rPr>
      </w:pPr>
      <w:r w:rsidRPr="00464D19">
        <w:rPr>
          <w:b/>
          <w:sz w:val="32"/>
          <w:u w:val="single"/>
        </w:rPr>
        <w:t>ORGANISATIONAL STRUCTURE</w:t>
      </w:r>
    </w:p>
    <w:p w:rsidR="00464D19" w:rsidRDefault="00464D19" w:rsidP="00E076FC">
      <w:pPr>
        <w:pStyle w:val="NormalWeb"/>
        <w:spacing w:before="0" w:beforeAutospacing="0" w:after="0" w:afterAutospacing="0" w:line="360" w:lineRule="auto"/>
        <w:jc w:val="both"/>
        <w:rPr>
          <w:b/>
          <w:sz w:val="32"/>
        </w:rPr>
      </w:pPr>
      <w:r>
        <w:rPr>
          <w:b/>
          <w:sz w:val="32"/>
        </w:rPr>
        <w:t xml:space="preserve">                   </w:t>
      </w:r>
      <w:r w:rsidRPr="00464D19">
        <w:rPr>
          <w:b/>
          <w:noProof/>
          <w:sz w:val="32"/>
        </w:rPr>
        <w:drawing>
          <wp:inline distT="0" distB="0" distL="0" distR="0">
            <wp:extent cx="3848267" cy="3253839"/>
            <wp:effectExtent l="19050" t="0" r="0" b="0"/>
            <wp:docPr id="4" name="Picture 3" descr="heisinger-fig01_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isinger-fig01_001.jpg"/>
                    <pic:cNvPicPr/>
                  </pic:nvPicPr>
                  <pic:blipFill>
                    <a:blip r:embed="rId16"/>
                    <a:stretch>
                      <a:fillRect/>
                    </a:stretch>
                  </pic:blipFill>
                  <pic:spPr>
                    <a:xfrm>
                      <a:off x="0" y="0"/>
                      <a:ext cx="3865669" cy="3268553"/>
                    </a:xfrm>
                    <a:prstGeom prst="rect">
                      <a:avLst/>
                    </a:prstGeom>
                  </pic:spPr>
                </pic:pic>
              </a:graphicData>
            </a:graphic>
          </wp:inline>
        </w:drawing>
      </w:r>
    </w:p>
    <w:p w:rsidR="000D05F0" w:rsidRDefault="000D05F0" w:rsidP="00E076FC">
      <w:pPr>
        <w:pStyle w:val="NormalWeb"/>
        <w:spacing w:before="0" w:beforeAutospacing="0" w:after="0" w:afterAutospacing="0" w:line="360" w:lineRule="auto"/>
        <w:jc w:val="both"/>
        <w:rPr>
          <w:b/>
          <w:sz w:val="32"/>
          <w:u w:val="single"/>
        </w:rPr>
      </w:pPr>
    </w:p>
    <w:p w:rsidR="00690217" w:rsidRPr="00690217" w:rsidRDefault="00690217" w:rsidP="00E076FC">
      <w:pPr>
        <w:pStyle w:val="NormalWeb"/>
        <w:spacing w:before="0" w:beforeAutospacing="0" w:after="0" w:afterAutospacing="0" w:line="360" w:lineRule="auto"/>
        <w:jc w:val="both"/>
        <w:rPr>
          <w:b/>
          <w:sz w:val="32"/>
          <w:u w:val="single"/>
        </w:rPr>
      </w:pPr>
      <w:r w:rsidRPr="00690217">
        <w:rPr>
          <w:b/>
          <w:sz w:val="32"/>
          <w:u w:val="single"/>
        </w:rPr>
        <w:lastRenderedPageBreak/>
        <w:t>SWOT ANALYSIS</w:t>
      </w:r>
    </w:p>
    <w:p w:rsidR="00690217" w:rsidRPr="000D05F0" w:rsidRDefault="00690217" w:rsidP="003979BC">
      <w:pPr>
        <w:spacing w:line="360" w:lineRule="auto"/>
        <w:rPr>
          <w:rFonts w:ascii="Times New Roman" w:hAnsi="Times New Roman" w:cs="Times New Roman"/>
          <w:b/>
          <w:sz w:val="32"/>
          <w:szCs w:val="24"/>
          <w:u w:val="single"/>
          <w:shd w:val="clear" w:color="auto" w:fill="FFFFFF"/>
        </w:rPr>
      </w:pPr>
      <w:r w:rsidRPr="000D05F0">
        <w:rPr>
          <w:rFonts w:ascii="Times New Roman" w:hAnsi="Times New Roman" w:cs="Times New Roman"/>
          <w:b/>
          <w:sz w:val="32"/>
          <w:szCs w:val="24"/>
          <w:u w:val="single"/>
          <w:shd w:val="clear" w:color="auto" w:fill="FFFFFF"/>
        </w:rPr>
        <w:t>STRENGTHS</w:t>
      </w:r>
    </w:p>
    <w:p w:rsidR="00690217" w:rsidRPr="003979BC" w:rsidRDefault="003979BC" w:rsidP="004F6780">
      <w:pPr>
        <w:pStyle w:val="ListParagraph"/>
        <w:numPr>
          <w:ilvl w:val="0"/>
          <w:numId w:val="37"/>
        </w:numPr>
        <w:spacing w:line="360" w:lineRule="auto"/>
        <w:rPr>
          <w:rFonts w:ascii="Times New Roman" w:hAnsi="Times New Roman" w:cs="Times New Roman"/>
          <w:sz w:val="24"/>
          <w:szCs w:val="24"/>
          <w:shd w:val="clear" w:color="auto" w:fill="FFFFFF"/>
        </w:rPr>
      </w:pPr>
      <w:r w:rsidRPr="003979BC">
        <w:rPr>
          <w:rFonts w:ascii="Times New Roman" w:hAnsi="Times New Roman" w:cs="Times New Roman"/>
          <w:sz w:val="24"/>
          <w:szCs w:val="24"/>
          <w:shd w:val="clear" w:color="auto" w:fill="FFFFFF"/>
        </w:rPr>
        <w:t>Customized</w:t>
      </w:r>
      <w:r w:rsidR="00690217" w:rsidRPr="003979BC">
        <w:rPr>
          <w:rFonts w:ascii="Times New Roman" w:hAnsi="Times New Roman" w:cs="Times New Roman"/>
          <w:sz w:val="24"/>
          <w:szCs w:val="24"/>
          <w:shd w:val="clear" w:color="auto" w:fill="FFFFFF"/>
        </w:rPr>
        <w:t xml:space="preserve"> products/services</w:t>
      </w:r>
    </w:p>
    <w:p w:rsidR="00690217" w:rsidRPr="003979BC" w:rsidRDefault="00690217" w:rsidP="004F6780">
      <w:pPr>
        <w:pStyle w:val="ListParagraph"/>
        <w:numPr>
          <w:ilvl w:val="0"/>
          <w:numId w:val="37"/>
        </w:numPr>
        <w:spacing w:line="360" w:lineRule="auto"/>
        <w:rPr>
          <w:rFonts w:ascii="Times New Roman" w:hAnsi="Times New Roman" w:cs="Times New Roman"/>
          <w:sz w:val="24"/>
          <w:szCs w:val="24"/>
          <w:shd w:val="clear" w:color="auto" w:fill="FFFFFF"/>
        </w:rPr>
      </w:pPr>
      <w:r w:rsidRPr="003979BC">
        <w:rPr>
          <w:rFonts w:ascii="Times New Roman" w:hAnsi="Times New Roman" w:cs="Times New Roman"/>
          <w:sz w:val="24"/>
          <w:szCs w:val="24"/>
          <w:shd w:val="clear" w:color="auto" w:fill="FFFFFF"/>
        </w:rPr>
        <w:t>OE Products and private labeling</w:t>
      </w:r>
    </w:p>
    <w:p w:rsidR="00690217" w:rsidRPr="003979BC" w:rsidRDefault="00690217" w:rsidP="004F6780">
      <w:pPr>
        <w:pStyle w:val="ListParagraph"/>
        <w:numPr>
          <w:ilvl w:val="0"/>
          <w:numId w:val="37"/>
        </w:numPr>
        <w:spacing w:line="360" w:lineRule="auto"/>
        <w:rPr>
          <w:rFonts w:ascii="Times New Roman" w:hAnsi="Times New Roman" w:cs="Times New Roman"/>
          <w:sz w:val="24"/>
          <w:szCs w:val="24"/>
          <w:shd w:val="clear" w:color="auto" w:fill="FFFFFF"/>
        </w:rPr>
      </w:pPr>
      <w:r w:rsidRPr="003979BC">
        <w:rPr>
          <w:rFonts w:ascii="Times New Roman" w:hAnsi="Times New Roman" w:cs="Times New Roman"/>
          <w:sz w:val="24"/>
          <w:szCs w:val="24"/>
          <w:shd w:val="clear" w:color="auto" w:fill="FFFFFF"/>
        </w:rPr>
        <w:t>Has CAD/CAM facilities</w:t>
      </w:r>
    </w:p>
    <w:p w:rsidR="00690217" w:rsidRPr="003979BC" w:rsidRDefault="00690217" w:rsidP="004F6780">
      <w:pPr>
        <w:pStyle w:val="ListParagraph"/>
        <w:numPr>
          <w:ilvl w:val="0"/>
          <w:numId w:val="37"/>
        </w:numPr>
        <w:spacing w:line="360" w:lineRule="auto"/>
        <w:rPr>
          <w:rFonts w:ascii="Times New Roman" w:hAnsi="Times New Roman" w:cs="Times New Roman"/>
          <w:sz w:val="24"/>
          <w:szCs w:val="24"/>
          <w:shd w:val="clear" w:color="auto" w:fill="FFFFFF"/>
        </w:rPr>
      </w:pPr>
      <w:r w:rsidRPr="003979BC">
        <w:rPr>
          <w:rFonts w:ascii="Times New Roman" w:hAnsi="Times New Roman" w:cs="Times New Roman"/>
          <w:sz w:val="24"/>
          <w:szCs w:val="24"/>
          <w:shd w:val="clear" w:color="auto" w:fill="FFFFFF"/>
        </w:rPr>
        <w:t>Provides samples to buyers</w:t>
      </w:r>
    </w:p>
    <w:p w:rsidR="00690217" w:rsidRDefault="00690217" w:rsidP="003979BC">
      <w:pPr>
        <w:spacing w:line="360" w:lineRule="auto"/>
        <w:rPr>
          <w:rFonts w:ascii="Times New Roman" w:hAnsi="Times New Roman" w:cs="Times New Roman"/>
          <w:b/>
          <w:sz w:val="32"/>
          <w:szCs w:val="24"/>
          <w:u w:val="single"/>
          <w:shd w:val="clear" w:color="auto" w:fill="FFFFFF"/>
        </w:rPr>
      </w:pPr>
      <w:r w:rsidRPr="00690217">
        <w:rPr>
          <w:rFonts w:ascii="Times New Roman" w:hAnsi="Times New Roman" w:cs="Times New Roman"/>
          <w:b/>
          <w:sz w:val="32"/>
          <w:szCs w:val="24"/>
          <w:u w:val="single"/>
          <w:shd w:val="clear" w:color="auto" w:fill="FFFFFF"/>
        </w:rPr>
        <w:t>WEAKNESSES</w:t>
      </w:r>
    </w:p>
    <w:p w:rsidR="00690217" w:rsidRPr="003979BC" w:rsidRDefault="00690217" w:rsidP="004F6780">
      <w:pPr>
        <w:pStyle w:val="ListParagraph"/>
        <w:numPr>
          <w:ilvl w:val="0"/>
          <w:numId w:val="38"/>
        </w:numPr>
        <w:spacing w:line="360" w:lineRule="auto"/>
        <w:rPr>
          <w:rFonts w:ascii="Times New Roman" w:hAnsi="Times New Roman" w:cs="Times New Roman"/>
          <w:sz w:val="24"/>
          <w:szCs w:val="24"/>
          <w:shd w:val="clear" w:color="auto" w:fill="FFFFFF"/>
        </w:rPr>
      </w:pPr>
      <w:r w:rsidRPr="003979BC">
        <w:rPr>
          <w:rFonts w:ascii="Times New Roman" w:hAnsi="Times New Roman" w:cs="Times New Roman"/>
          <w:sz w:val="24"/>
          <w:szCs w:val="24"/>
          <w:shd w:val="clear" w:color="auto" w:fill="FFFFFF"/>
        </w:rPr>
        <w:t>Demand is seasonal dependent</w:t>
      </w:r>
    </w:p>
    <w:p w:rsidR="00690217" w:rsidRPr="003979BC" w:rsidRDefault="00690217" w:rsidP="004F6780">
      <w:pPr>
        <w:pStyle w:val="ListParagraph"/>
        <w:numPr>
          <w:ilvl w:val="0"/>
          <w:numId w:val="38"/>
        </w:numPr>
        <w:spacing w:line="360" w:lineRule="auto"/>
        <w:rPr>
          <w:rFonts w:ascii="Times New Roman" w:hAnsi="Times New Roman" w:cs="Times New Roman"/>
          <w:sz w:val="24"/>
          <w:szCs w:val="24"/>
          <w:shd w:val="clear" w:color="auto" w:fill="FFFFFF"/>
        </w:rPr>
      </w:pPr>
      <w:r w:rsidRPr="003979BC">
        <w:rPr>
          <w:rFonts w:ascii="Times New Roman" w:hAnsi="Times New Roman" w:cs="Times New Roman"/>
          <w:sz w:val="24"/>
          <w:szCs w:val="24"/>
          <w:shd w:val="clear" w:color="auto" w:fill="FFFFFF"/>
        </w:rPr>
        <w:t>Low quality standar</w:t>
      </w:r>
      <w:r w:rsidR="003979BC">
        <w:rPr>
          <w:rFonts w:ascii="Times New Roman" w:hAnsi="Times New Roman" w:cs="Times New Roman"/>
          <w:sz w:val="24"/>
          <w:szCs w:val="24"/>
          <w:shd w:val="clear" w:color="auto" w:fill="FFFFFF"/>
        </w:rPr>
        <w:t>d</w:t>
      </w:r>
      <w:r w:rsidRPr="003979BC">
        <w:rPr>
          <w:rFonts w:ascii="Times New Roman" w:hAnsi="Times New Roman" w:cs="Times New Roman"/>
          <w:sz w:val="24"/>
          <w:szCs w:val="24"/>
          <w:shd w:val="clear" w:color="auto" w:fill="FFFFFF"/>
        </w:rPr>
        <w:t>s of unrecognized players</w:t>
      </w:r>
    </w:p>
    <w:p w:rsidR="00690217" w:rsidRPr="003979BC" w:rsidRDefault="00690217" w:rsidP="004F6780">
      <w:pPr>
        <w:pStyle w:val="ListParagraph"/>
        <w:numPr>
          <w:ilvl w:val="0"/>
          <w:numId w:val="38"/>
        </w:numPr>
        <w:spacing w:line="360" w:lineRule="auto"/>
        <w:rPr>
          <w:rFonts w:ascii="Times New Roman" w:hAnsi="Times New Roman" w:cs="Times New Roman"/>
          <w:sz w:val="24"/>
          <w:szCs w:val="24"/>
          <w:shd w:val="clear" w:color="auto" w:fill="FFFFFF"/>
        </w:rPr>
      </w:pPr>
      <w:r w:rsidRPr="003979BC">
        <w:rPr>
          <w:rFonts w:ascii="Times New Roman" w:hAnsi="Times New Roman" w:cs="Times New Roman"/>
          <w:sz w:val="24"/>
          <w:szCs w:val="24"/>
          <w:shd w:val="clear" w:color="auto" w:fill="FFFFFF"/>
        </w:rPr>
        <w:t>Low capital intensive industry attracts new entrants</w:t>
      </w:r>
    </w:p>
    <w:p w:rsidR="00690217" w:rsidRDefault="00690217" w:rsidP="003979BC">
      <w:pPr>
        <w:spacing w:line="360" w:lineRule="auto"/>
        <w:rPr>
          <w:rFonts w:ascii="Times New Roman" w:hAnsi="Times New Roman" w:cs="Times New Roman"/>
          <w:b/>
          <w:sz w:val="32"/>
          <w:szCs w:val="24"/>
          <w:u w:val="single"/>
          <w:shd w:val="clear" w:color="auto" w:fill="FFFFFF"/>
        </w:rPr>
      </w:pPr>
      <w:r w:rsidRPr="00690217">
        <w:rPr>
          <w:rFonts w:ascii="Times New Roman" w:hAnsi="Times New Roman" w:cs="Times New Roman"/>
          <w:b/>
          <w:sz w:val="32"/>
          <w:szCs w:val="24"/>
          <w:u w:val="single"/>
          <w:shd w:val="clear" w:color="auto" w:fill="FFFFFF"/>
        </w:rPr>
        <w:t>OPPORTUNITIES</w:t>
      </w:r>
    </w:p>
    <w:p w:rsidR="00690217" w:rsidRPr="003979BC" w:rsidRDefault="00690217" w:rsidP="004F6780">
      <w:pPr>
        <w:pStyle w:val="ListParagraph"/>
        <w:numPr>
          <w:ilvl w:val="0"/>
          <w:numId w:val="39"/>
        </w:numPr>
        <w:spacing w:line="360" w:lineRule="auto"/>
        <w:rPr>
          <w:rFonts w:ascii="Times New Roman" w:hAnsi="Times New Roman" w:cs="Times New Roman"/>
          <w:sz w:val="24"/>
          <w:szCs w:val="24"/>
          <w:shd w:val="clear" w:color="auto" w:fill="FFFFFF"/>
        </w:rPr>
      </w:pPr>
      <w:r w:rsidRPr="003979BC">
        <w:rPr>
          <w:rFonts w:ascii="Times New Roman" w:hAnsi="Times New Roman" w:cs="Times New Roman"/>
          <w:sz w:val="24"/>
          <w:szCs w:val="24"/>
          <w:shd w:val="clear" w:color="auto" w:fill="FFFFFF"/>
        </w:rPr>
        <w:t>Healthy proposition</w:t>
      </w:r>
    </w:p>
    <w:p w:rsidR="00690217" w:rsidRPr="003979BC" w:rsidRDefault="00690217" w:rsidP="004F6780">
      <w:pPr>
        <w:pStyle w:val="ListParagraph"/>
        <w:numPr>
          <w:ilvl w:val="0"/>
          <w:numId w:val="39"/>
        </w:numPr>
        <w:spacing w:line="360" w:lineRule="auto"/>
        <w:rPr>
          <w:rFonts w:ascii="Times New Roman" w:hAnsi="Times New Roman" w:cs="Times New Roman"/>
          <w:sz w:val="24"/>
          <w:szCs w:val="24"/>
          <w:shd w:val="clear" w:color="auto" w:fill="FFFFFF"/>
        </w:rPr>
      </w:pPr>
      <w:r w:rsidRPr="003979BC">
        <w:rPr>
          <w:rFonts w:ascii="Times New Roman" w:hAnsi="Times New Roman" w:cs="Times New Roman"/>
          <w:sz w:val="24"/>
          <w:szCs w:val="24"/>
          <w:shd w:val="clear" w:color="auto" w:fill="FFFFFF"/>
        </w:rPr>
        <w:t>Differentiated packaging and variants</w:t>
      </w:r>
    </w:p>
    <w:p w:rsidR="00690217" w:rsidRPr="003979BC" w:rsidRDefault="00690217" w:rsidP="004F6780">
      <w:pPr>
        <w:pStyle w:val="ListParagraph"/>
        <w:numPr>
          <w:ilvl w:val="0"/>
          <w:numId w:val="39"/>
        </w:numPr>
        <w:spacing w:line="360" w:lineRule="auto"/>
        <w:rPr>
          <w:rFonts w:ascii="Times New Roman" w:hAnsi="Times New Roman" w:cs="Times New Roman"/>
          <w:sz w:val="24"/>
          <w:szCs w:val="24"/>
          <w:shd w:val="clear" w:color="auto" w:fill="FFFFFF"/>
        </w:rPr>
      </w:pPr>
      <w:r w:rsidRPr="003979BC">
        <w:rPr>
          <w:rFonts w:ascii="Times New Roman" w:hAnsi="Times New Roman" w:cs="Times New Roman"/>
          <w:sz w:val="24"/>
          <w:szCs w:val="24"/>
          <w:shd w:val="clear" w:color="auto" w:fill="FFFFFF"/>
        </w:rPr>
        <w:t>Lower personal taxes</w:t>
      </w:r>
    </w:p>
    <w:p w:rsidR="00690217" w:rsidRPr="003979BC" w:rsidRDefault="003979BC" w:rsidP="004F6780">
      <w:pPr>
        <w:pStyle w:val="ListParagraph"/>
        <w:numPr>
          <w:ilvl w:val="0"/>
          <w:numId w:val="39"/>
        </w:numPr>
        <w:spacing w:line="360" w:lineRule="auto"/>
        <w:rPr>
          <w:rFonts w:ascii="Times New Roman" w:hAnsi="Times New Roman" w:cs="Times New Roman"/>
          <w:sz w:val="24"/>
          <w:szCs w:val="24"/>
          <w:shd w:val="clear" w:color="auto" w:fill="FFFFFF"/>
        </w:rPr>
      </w:pPr>
      <w:r w:rsidRPr="003979BC">
        <w:rPr>
          <w:rFonts w:ascii="Times New Roman" w:hAnsi="Times New Roman" w:cs="Times New Roman"/>
          <w:sz w:val="24"/>
          <w:szCs w:val="24"/>
          <w:shd w:val="clear" w:color="auto" w:fill="FFFFFF"/>
        </w:rPr>
        <w:t>New distribution channels</w:t>
      </w:r>
    </w:p>
    <w:p w:rsidR="003979BC" w:rsidRDefault="003979BC" w:rsidP="003979BC">
      <w:pPr>
        <w:spacing w:line="360" w:lineRule="auto"/>
        <w:rPr>
          <w:rFonts w:ascii="Times New Roman" w:hAnsi="Times New Roman" w:cs="Times New Roman"/>
          <w:b/>
          <w:sz w:val="32"/>
          <w:szCs w:val="24"/>
          <w:u w:val="single"/>
          <w:shd w:val="clear" w:color="auto" w:fill="FFFFFF"/>
        </w:rPr>
      </w:pPr>
      <w:r w:rsidRPr="003979BC">
        <w:rPr>
          <w:rFonts w:ascii="Times New Roman" w:hAnsi="Times New Roman" w:cs="Times New Roman"/>
          <w:b/>
          <w:sz w:val="32"/>
          <w:szCs w:val="24"/>
          <w:u w:val="single"/>
          <w:shd w:val="clear" w:color="auto" w:fill="FFFFFF"/>
        </w:rPr>
        <w:t>TRENDS</w:t>
      </w:r>
    </w:p>
    <w:p w:rsidR="003979BC" w:rsidRPr="003979BC" w:rsidRDefault="003979BC" w:rsidP="004F6780">
      <w:pPr>
        <w:pStyle w:val="ListParagraph"/>
        <w:numPr>
          <w:ilvl w:val="0"/>
          <w:numId w:val="36"/>
        </w:numPr>
        <w:spacing w:line="360" w:lineRule="auto"/>
        <w:rPr>
          <w:rFonts w:ascii="Times New Roman" w:hAnsi="Times New Roman" w:cs="Times New Roman"/>
          <w:sz w:val="24"/>
          <w:szCs w:val="24"/>
          <w:shd w:val="clear" w:color="auto" w:fill="FFFFFF"/>
        </w:rPr>
      </w:pPr>
      <w:r w:rsidRPr="003979BC">
        <w:rPr>
          <w:rFonts w:ascii="Times New Roman" w:hAnsi="Times New Roman" w:cs="Times New Roman"/>
          <w:sz w:val="24"/>
          <w:szCs w:val="24"/>
          <w:shd w:val="clear" w:color="auto" w:fill="FFFFFF"/>
        </w:rPr>
        <w:t>Changing customer base</w:t>
      </w:r>
    </w:p>
    <w:p w:rsidR="003979BC" w:rsidRPr="003979BC" w:rsidRDefault="003979BC" w:rsidP="004F6780">
      <w:pPr>
        <w:pStyle w:val="ListParagraph"/>
        <w:numPr>
          <w:ilvl w:val="0"/>
          <w:numId w:val="36"/>
        </w:numPr>
        <w:spacing w:line="360" w:lineRule="auto"/>
        <w:rPr>
          <w:rFonts w:ascii="Times New Roman" w:hAnsi="Times New Roman" w:cs="Times New Roman"/>
          <w:sz w:val="24"/>
          <w:szCs w:val="24"/>
          <w:shd w:val="clear" w:color="auto" w:fill="FFFFFF"/>
        </w:rPr>
      </w:pPr>
      <w:r w:rsidRPr="003979BC">
        <w:rPr>
          <w:rFonts w:ascii="Times New Roman" w:hAnsi="Times New Roman" w:cs="Times New Roman"/>
          <w:sz w:val="24"/>
          <w:szCs w:val="24"/>
          <w:shd w:val="clear" w:color="auto" w:fill="FFFFFF"/>
        </w:rPr>
        <w:t>Technological advances</w:t>
      </w:r>
    </w:p>
    <w:p w:rsidR="003979BC" w:rsidRPr="003979BC" w:rsidRDefault="003979BC" w:rsidP="004F6780">
      <w:pPr>
        <w:pStyle w:val="ListParagraph"/>
        <w:numPr>
          <w:ilvl w:val="0"/>
          <w:numId w:val="36"/>
        </w:numPr>
        <w:spacing w:line="360" w:lineRule="auto"/>
        <w:rPr>
          <w:rFonts w:ascii="Times New Roman" w:hAnsi="Times New Roman" w:cs="Times New Roman"/>
          <w:sz w:val="24"/>
          <w:szCs w:val="24"/>
          <w:shd w:val="clear" w:color="auto" w:fill="FFFFFF"/>
        </w:rPr>
      </w:pPr>
      <w:r w:rsidRPr="003979BC">
        <w:rPr>
          <w:rFonts w:ascii="Times New Roman" w:hAnsi="Times New Roman" w:cs="Times New Roman"/>
          <w:sz w:val="24"/>
          <w:szCs w:val="24"/>
          <w:shd w:val="clear" w:color="auto" w:fill="FFFFFF"/>
        </w:rPr>
        <w:t>Tax increases</w:t>
      </w:r>
    </w:p>
    <w:p w:rsidR="003979BC" w:rsidRPr="003979BC" w:rsidRDefault="003979BC" w:rsidP="004F6780">
      <w:pPr>
        <w:pStyle w:val="ListParagraph"/>
        <w:numPr>
          <w:ilvl w:val="0"/>
          <w:numId w:val="36"/>
        </w:numPr>
        <w:spacing w:line="360" w:lineRule="auto"/>
        <w:rPr>
          <w:rFonts w:ascii="Times New Roman" w:hAnsi="Times New Roman" w:cs="Times New Roman"/>
          <w:sz w:val="24"/>
          <w:szCs w:val="24"/>
          <w:shd w:val="clear" w:color="auto" w:fill="FFFFFF"/>
        </w:rPr>
      </w:pPr>
      <w:r w:rsidRPr="003979BC">
        <w:rPr>
          <w:rFonts w:ascii="Times New Roman" w:hAnsi="Times New Roman" w:cs="Times New Roman"/>
          <w:sz w:val="24"/>
          <w:szCs w:val="24"/>
          <w:shd w:val="clear" w:color="auto" w:fill="FFFFFF"/>
        </w:rPr>
        <w:t>Government pricing policies</w:t>
      </w:r>
    </w:p>
    <w:p w:rsidR="00445B9D" w:rsidRDefault="00445B9D" w:rsidP="00464D19">
      <w:pPr>
        <w:spacing w:line="360" w:lineRule="auto"/>
        <w:jc w:val="center"/>
        <w:rPr>
          <w:rFonts w:ascii="Times New Roman" w:hAnsi="Times New Roman" w:cs="Times New Roman"/>
          <w:b/>
          <w:sz w:val="36"/>
          <w:szCs w:val="24"/>
          <w:u w:val="single"/>
          <w:shd w:val="clear" w:color="auto" w:fill="FFFFFF"/>
        </w:rPr>
      </w:pPr>
    </w:p>
    <w:p w:rsidR="00445B9D" w:rsidRDefault="00445B9D" w:rsidP="00464D19">
      <w:pPr>
        <w:spacing w:line="360" w:lineRule="auto"/>
        <w:jc w:val="center"/>
        <w:rPr>
          <w:rFonts w:ascii="Times New Roman" w:hAnsi="Times New Roman" w:cs="Times New Roman"/>
          <w:b/>
          <w:sz w:val="36"/>
          <w:szCs w:val="24"/>
          <w:u w:val="single"/>
          <w:shd w:val="clear" w:color="auto" w:fill="FFFFFF"/>
        </w:rPr>
      </w:pPr>
    </w:p>
    <w:p w:rsidR="00445B9D" w:rsidRDefault="00445B9D" w:rsidP="00464D19">
      <w:pPr>
        <w:spacing w:line="360" w:lineRule="auto"/>
        <w:jc w:val="center"/>
        <w:rPr>
          <w:rFonts w:ascii="Times New Roman" w:hAnsi="Times New Roman" w:cs="Times New Roman"/>
          <w:b/>
          <w:sz w:val="36"/>
          <w:szCs w:val="24"/>
          <w:u w:val="single"/>
          <w:shd w:val="clear" w:color="auto" w:fill="FFFFFF"/>
        </w:rPr>
      </w:pPr>
    </w:p>
    <w:p w:rsidR="003559F3" w:rsidRPr="004B5F3E" w:rsidRDefault="003559F3" w:rsidP="00464D19">
      <w:pPr>
        <w:spacing w:line="360" w:lineRule="auto"/>
        <w:jc w:val="center"/>
        <w:rPr>
          <w:rFonts w:ascii="Times New Roman" w:hAnsi="Times New Roman" w:cs="Times New Roman"/>
          <w:b/>
          <w:sz w:val="36"/>
          <w:szCs w:val="24"/>
          <w:u w:val="single"/>
          <w:shd w:val="clear" w:color="auto" w:fill="FFFFFF"/>
        </w:rPr>
      </w:pPr>
      <w:r w:rsidRPr="004B5F3E">
        <w:rPr>
          <w:rFonts w:ascii="Times New Roman" w:hAnsi="Times New Roman" w:cs="Times New Roman"/>
          <w:b/>
          <w:sz w:val="36"/>
          <w:szCs w:val="24"/>
          <w:u w:val="single"/>
          <w:shd w:val="clear" w:color="auto" w:fill="FFFFFF"/>
        </w:rPr>
        <w:lastRenderedPageBreak/>
        <w:t>INDUSTRY PROFILE</w:t>
      </w:r>
    </w:p>
    <w:p w:rsidR="003559F3" w:rsidRPr="004B5F3E" w:rsidRDefault="003559F3" w:rsidP="004B5F3E">
      <w:pPr>
        <w:spacing w:line="360" w:lineRule="auto"/>
        <w:ind w:firstLine="720"/>
        <w:jc w:val="both"/>
        <w:rPr>
          <w:rFonts w:ascii="Times New Roman" w:hAnsi="Times New Roman" w:cs="Times New Roman"/>
          <w:sz w:val="24"/>
          <w:szCs w:val="24"/>
          <w:shd w:val="clear" w:color="auto" w:fill="FFFFFF"/>
        </w:rPr>
      </w:pPr>
      <w:r w:rsidRPr="004B5F3E">
        <w:rPr>
          <w:rFonts w:ascii="Times New Roman" w:hAnsi="Times New Roman" w:cs="Times New Roman"/>
          <w:bCs/>
          <w:sz w:val="24"/>
          <w:szCs w:val="24"/>
          <w:shd w:val="clear" w:color="auto" w:fill="FFFFFF"/>
        </w:rPr>
        <w:t>Packaging</w:t>
      </w:r>
      <w:r w:rsidRPr="004B5F3E">
        <w:rPr>
          <w:rStyle w:val="apple-converted-space"/>
          <w:rFonts w:ascii="Times New Roman" w:hAnsi="Times New Roman" w:cs="Times New Roman"/>
          <w:sz w:val="24"/>
          <w:szCs w:val="24"/>
          <w:shd w:val="clear" w:color="auto" w:fill="FFFFFF"/>
        </w:rPr>
        <w:t> </w:t>
      </w:r>
      <w:r w:rsidRPr="004B5F3E">
        <w:rPr>
          <w:rFonts w:ascii="Times New Roman" w:hAnsi="Times New Roman" w:cs="Times New Roman"/>
          <w:sz w:val="24"/>
          <w:szCs w:val="24"/>
          <w:shd w:val="clear" w:color="auto" w:fill="FFFFFF"/>
        </w:rPr>
        <w:t>is the technology of enclosing or protecting products for distribution, storage, sale, and use. Packaging also refers to the process of designing, evaluating, and producing packages. Packaging can be described as a coordinated system of preparing goods for transport, warehousing, logistics, sale, and end use. Packaging contains, protects, preserves, transports, informs, and sells.</w:t>
      </w:r>
      <w:r w:rsidRPr="004B5F3E">
        <w:rPr>
          <w:rStyle w:val="apple-converted-space"/>
          <w:rFonts w:ascii="Times New Roman" w:hAnsi="Times New Roman" w:cs="Times New Roman"/>
          <w:sz w:val="24"/>
          <w:szCs w:val="24"/>
          <w:shd w:val="clear" w:color="auto" w:fill="FFFFFF"/>
        </w:rPr>
        <w:t> </w:t>
      </w:r>
      <w:r w:rsidRPr="004B5F3E">
        <w:rPr>
          <w:rFonts w:ascii="Times New Roman" w:hAnsi="Times New Roman" w:cs="Times New Roman"/>
          <w:sz w:val="24"/>
          <w:szCs w:val="24"/>
          <w:shd w:val="clear" w:color="auto" w:fill="FFFFFF"/>
        </w:rPr>
        <w:t>In many countries it is fully integrated into government, business, institutional, industrial, and personal use.</w:t>
      </w:r>
    </w:p>
    <w:p w:rsidR="003559F3" w:rsidRPr="004B5F3E" w:rsidRDefault="003559F3" w:rsidP="00464D19">
      <w:pPr>
        <w:spacing w:line="360" w:lineRule="auto"/>
        <w:rPr>
          <w:rFonts w:ascii="Times New Roman" w:hAnsi="Times New Roman" w:cs="Times New Roman"/>
          <w:b/>
          <w:sz w:val="32"/>
          <w:szCs w:val="24"/>
          <w:u w:val="single"/>
          <w:shd w:val="clear" w:color="auto" w:fill="FFFFFF"/>
        </w:rPr>
      </w:pPr>
      <w:r w:rsidRPr="004B5F3E">
        <w:rPr>
          <w:rFonts w:ascii="Times New Roman" w:hAnsi="Times New Roman" w:cs="Times New Roman"/>
          <w:b/>
          <w:sz w:val="32"/>
          <w:szCs w:val="24"/>
          <w:u w:val="single"/>
          <w:shd w:val="clear" w:color="auto" w:fill="FFFFFF"/>
        </w:rPr>
        <w:t>OBJECTIVES OF PACKAGING</w:t>
      </w:r>
    </w:p>
    <w:p w:rsidR="003559F3" w:rsidRPr="004B5F3E" w:rsidRDefault="003559F3" w:rsidP="004F6780">
      <w:pPr>
        <w:numPr>
          <w:ilvl w:val="0"/>
          <w:numId w:val="23"/>
        </w:numPr>
        <w:shd w:val="clear" w:color="auto" w:fill="FFFFFF"/>
        <w:spacing w:before="100" w:beforeAutospacing="1" w:after="24" w:line="360" w:lineRule="auto"/>
        <w:ind w:left="384"/>
        <w:jc w:val="both"/>
        <w:rPr>
          <w:rFonts w:ascii="Times New Roman" w:hAnsi="Times New Roman" w:cs="Times New Roman"/>
          <w:sz w:val="24"/>
          <w:szCs w:val="24"/>
        </w:rPr>
      </w:pPr>
      <w:r w:rsidRPr="004B5F3E">
        <w:rPr>
          <w:rFonts w:ascii="Times New Roman" w:hAnsi="Times New Roman" w:cs="Times New Roman"/>
          <w:b/>
          <w:bCs/>
          <w:sz w:val="24"/>
          <w:szCs w:val="24"/>
          <w:u w:val="single"/>
        </w:rPr>
        <w:t>Physical protection</w:t>
      </w:r>
      <w:r w:rsidRPr="004B5F3E">
        <w:rPr>
          <w:rStyle w:val="apple-converted-space"/>
          <w:rFonts w:ascii="Times New Roman" w:hAnsi="Times New Roman" w:cs="Times New Roman"/>
          <w:sz w:val="24"/>
          <w:szCs w:val="24"/>
        </w:rPr>
        <w:t> </w:t>
      </w:r>
      <w:r w:rsidRPr="004B5F3E">
        <w:rPr>
          <w:rFonts w:ascii="Times New Roman" w:hAnsi="Times New Roman" w:cs="Times New Roman"/>
          <w:sz w:val="24"/>
          <w:szCs w:val="24"/>
        </w:rPr>
        <w:t>– The objects enclosed in the package may require protection from, among other things, mechanical</w:t>
      </w:r>
      <w:r w:rsidRPr="004B5F3E">
        <w:rPr>
          <w:rStyle w:val="apple-converted-space"/>
          <w:rFonts w:ascii="Times New Roman" w:hAnsi="Times New Roman" w:cs="Times New Roman"/>
          <w:sz w:val="24"/>
          <w:szCs w:val="24"/>
        </w:rPr>
        <w:t> </w:t>
      </w:r>
      <w:hyperlink r:id="rId17" w:tooltip="Shock (mechanics)" w:history="1">
        <w:r w:rsidRPr="004B5F3E">
          <w:rPr>
            <w:rStyle w:val="Hyperlink"/>
            <w:rFonts w:ascii="Times New Roman" w:hAnsi="Times New Roman" w:cs="Times New Roman"/>
            <w:color w:val="auto"/>
            <w:sz w:val="24"/>
            <w:szCs w:val="24"/>
            <w:u w:val="none"/>
          </w:rPr>
          <w:t>shock</w:t>
        </w:r>
      </w:hyperlink>
      <w:r w:rsidRPr="004B5F3E">
        <w:rPr>
          <w:rFonts w:ascii="Times New Roman" w:hAnsi="Times New Roman" w:cs="Times New Roman"/>
          <w:sz w:val="24"/>
          <w:szCs w:val="24"/>
        </w:rPr>
        <w:t>,</w:t>
      </w:r>
      <w:r w:rsidRPr="004B5F3E">
        <w:rPr>
          <w:rStyle w:val="apple-converted-space"/>
          <w:rFonts w:ascii="Times New Roman" w:hAnsi="Times New Roman" w:cs="Times New Roman"/>
          <w:sz w:val="24"/>
          <w:szCs w:val="24"/>
        </w:rPr>
        <w:t> </w:t>
      </w:r>
      <w:hyperlink r:id="rId18" w:tooltip="Vibration" w:history="1">
        <w:r w:rsidRPr="004B5F3E">
          <w:rPr>
            <w:rStyle w:val="Hyperlink"/>
            <w:rFonts w:ascii="Times New Roman" w:hAnsi="Times New Roman" w:cs="Times New Roman"/>
            <w:color w:val="auto"/>
            <w:sz w:val="24"/>
            <w:szCs w:val="24"/>
            <w:u w:val="none"/>
          </w:rPr>
          <w:t>vibration</w:t>
        </w:r>
      </w:hyperlink>
      <w:r w:rsidRPr="004B5F3E">
        <w:rPr>
          <w:rFonts w:ascii="Times New Roman" w:hAnsi="Times New Roman" w:cs="Times New Roman"/>
          <w:sz w:val="24"/>
          <w:szCs w:val="24"/>
        </w:rPr>
        <w:t>,</w:t>
      </w:r>
      <w:r w:rsidRPr="004B5F3E">
        <w:rPr>
          <w:rStyle w:val="apple-converted-space"/>
          <w:rFonts w:ascii="Times New Roman" w:hAnsi="Times New Roman" w:cs="Times New Roman"/>
          <w:sz w:val="24"/>
          <w:szCs w:val="24"/>
        </w:rPr>
        <w:t> </w:t>
      </w:r>
      <w:hyperlink r:id="rId19" w:tooltip="Electrostatic discharge" w:history="1">
        <w:r w:rsidRPr="004B5F3E">
          <w:rPr>
            <w:rStyle w:val="Hyperlink"/>
            <w:rFonts w:ascii="Times New Roman" w:hAnsi="Times New Roman" w:cs="Times New Roman"/>
            <w:color w:val="auto"/>
            <w:sz w:val="24"/>
            <w:szCs w:val="24"/>
            <w:u w:val="none"/>
          </w:rPr>
          <w:t>electrostatic discharge</w:t>
        </w:r>
      </w:hyperlink>
      <w:r w:rsidRPr="004B5F3E">
        <w:rPr>
          <w:rFonts w:ascii="Times New Roman" w:hAnsi="Times New Roman" w:cs="Times New Roman"/>
          <w:sz w:val="24"/>
          <w:szCs w:val="24"/>
        </w:rPr>
        <w:t>, compression,</w:t>
      </w:r>
      <w:r w:rsidRPr="004B5F3E">
        <w:rPr>
          <w:rStyle w:val="apple-converted-space"/>
          <w:rFonts w:ascii="Times New Roman" w:hAnsi="Times New Roman" w:cs="Times New Roman"/>
          <w:sz w:val="24"/>
          <w:szCs w:val="24"/>
        </w:rPr>
        <w:t> </w:t>
      </w:r>
      <w:hyperlink r:id="rId20" w:tooltip="Temperature" w:history="1">
        <w:r w:rsidRPr="004B5F3E">
          <w:rPr>
            <w:rStyle w:val="Hyperlink"/>
            <w:rFonts w:ascii="Times New Roman" w:hAnsi="Times New Roman" w:cs="Times New Roman"/>
            <w:color w:val="auto"/>
            <w:sz w:val="24"/>
            <w:szCs w:val="24"/>
            <w:u w:val="none"/>
          </w:rPr>
          <w:t>temperature</w:t>
        </w:r>
      </w:hyperlink>
      <w:r w:rsidRPr="004B5F3E">
        <w:rPr>
          <w:rFonts w:ascii="Times New Roman" w:hAnsi="Times New Roman" w:cs="Times New Roman"/>
          <w:sz w:val="24"/>
          <w:szCs w:val="24"/>
        </w:rPr>
        <w:t>,</w:t>
      </w:r>
      <w:r w:rsidRPr="004B5F3E">
        <w:rPr>
          <w:rStyle w:val="apple-converted-space"/>
          <w:rFonts w:ascii="Times New Roman" w:hAnsi="Times New Roman" w:cs="Times New Roman"/>
          <w:sz w:val="24"/>
          <w:szCs w:val="24"/>
        </w:rPr>
        <w:t> </w:t>
      </w:r>
      <w:r w:rsidRPr="004B5F3E">
        <w:rPr>
          <w:rFonts w:ascii="Times New Roman" w:hAnsi="Times New Roman" w:cs="Times New Roman"/>
          <w:sz w:val="24"/>
          <w:szCs w:val="24"/>
        </w:rPr>
        <w:t>etc.</w:t>
      </w:r>
    </w:p>
    <w:p w:rsidR="003559F3" w:rsidRPr="004B5F3E" w:rsidRDefault="003559F3" w:rsidP="004F6780">
      <w:pPr>
        <w:numPr>
          <w:ilvl w:val="0"/>
          <w:numId w:val="23"/>
        </w:numPr>
        <w:shd w:val="clear" w:color="auto" w:fill="FFFFFF"/>
        <w:spacing w:before="100" w:beforeAutospacing="1" w:after="24" w:line="360" w:lineRule="auto"/>
        <w:ind w:left="384"/>
        <w:jc w:val="both"/>
        <w:rPr>
          <w:rFonts w:ascii="Times New Roman" w:hAnsi="Times New Roman" w:cs="Times New Roman"/>
          <w:sz w:val="24"/>
          <w:szCs w:val="24"/>
        </w:rPr>
      </w:pPr>
      <w:r w:rsidRPr="004B5F3E">
        <w:rPr>
          <w:rFonts w:ascii="Times New Roman" w:hAnsi="Times New Roman" w:cs="Times New Roman"/>
          <w:b/>
          <w:bCs/>
          <w:sz w:val="24"/>
          <w:szCs w:val="24"/>
          <w:u w:val="single"/>
        </w:rPr>
        <w:t>Barrier protection</w:t>
      </w:r>
      <w:r w:rsidRPr="004B5F3E">
        <w:rPr>
          <w:rStyle w:val="apple-converted-space"/>
          <w:rFonts w:ascii="Times New Roman" w:hAnsi="Times New Roman" w:cs="Times New Roman"/>
          <w:sz w:val="24"/>
          <w:szCs w:val="24"/>
        </w:rPr>
        <w:t> </w:t>
      </w:r>
      <w:r w:rsidRPr="004B5F3E">
        <w:rPr>
          <w:rFonts w:ascii="Times New Roman" w:hAnsi="Times New Roman" w:cs="Times New Roman"/>
          <w:sz w:val="24"/>
          <w:szCs w:val="24"/>
        </w:rPr>
        <w:t>– A barrier to</w:t>
      </w:r>
      <w:r w:rsidRPr="004B5F3E">
        <w:rPr>
          <w:rStyle w:val="apple-converted-space"/>
          <w:rFonts w:ascii="Times New Roman" w:hAnsi="Times New Roman" w:cs="Times New Roman"/>
          <w:sz w:val="24"/>
          <w:szCs w:val="24"/>
        </w:rPr>
        <w:t> </w:t>
      </w:r>
      <w:hyperlink r:id="rId21" w:tooltip="Oxygen" w:history="1">
        <w:r w:rsidRPr="004B5F3E">
          <w:rPr>
            <w:rStyle w:val="Hyperlink"/>
            <w:rFonts w:ascii="Times New Roman" w:hAnsi="Times New Roman" w:cs="Times New Roman"/>
            <w:color w:val="auto"/>
            <w:sz w:val="24"/>
            <w:szCs w:val="24"/>
            <w:u w:val="none"/>
          </w:rPr>
          <w:t>oxygen</w:t>
        </w:r>
      </w:hyperlink>
      <w:r w:rsidRPr="004B5F3E">
        <w:rPr>
          <w:rFonts w:ascii="Times New Roman" w:hAnsi="Times New Roman" w:cs="Times New Roman"/>
          <w:sz w:val="24"/>
          <w:szCs w:val="24"/>
        </w:rPr>
        <w:t>,</w:t>
      </w:r>
      <w:r w:rsidRPr="004B5F3E">
        <w:rPr>
          <w:rStyle w:val="apple-converted-space"/>
          <w:rFonts w:ascii="Times New Roman" w:hAnsi="Times New Roman" w:cs="Times New Roman"/>
          <w:sz w:val="24"/>
          <w:szCs w:val="24"/>
        </w:rPr>
        <w:t> </w:t>
      </w:r>
      <w:hyperlink r:id="rId22" w:tooltip="Water vapor" w:history="1">
        <w:r w:rsidRPr="004B5F3E">
          <w:rPr>
            <w:rStyle w:val="Hyperlink"/>
            <w:rFonts w:ascii="Times New Roman" w:hAnsi="Times New Roman" w:cs="Times New Roman"/>
            <w:color w:val="auto"/>
            <w:sz w:val="24"/>
            <w:szCs w:val="24"/>
            <w:u w:val="none"/>
          </w:rPr>
          <w:t>water vapor</w:t>
        </w:r>
      </w:hyperlink>
      <w:r w:rsidRPr="004B5F3E">
        <w:rPr>
          <w:rFonts w:ascii="Times New Roman" w:hAnsi="Times New Roman" w:cs="Times New Roman"/>
          <w:sz w:val="24"/>
          <w:szCs w:val="24"/>
        </w:rPr>
        <w:t>, dust, etc., is often required.</w:t>
      </w:r>
      <w:r w:rsidRPr="004B5F3E">
        <w:rPr>
          <w:rStyle w:val="apple-converted-space"/>
          <w:rFonts w:ascii="Times New Roman" w:hAnsi="Times New Roman" w:cs="Times New Roman"/>
          <w:sz w:val="24"/>
          <w:szCs w:val="24"/>
        </w:rPr>
        <w:t> </w:t>
      </w:r>
      <w:hyperlink r:id="rId23" w:tooltip="Permeation" w:history="1">
        <w:r w:rsidRPr="004B5F3E">
          <w:rPr>
            <w:rStyle w:val="Hyperlink"/>
            <w:rFonts w:ascii="Times New Roman" w:hAnsi="Times New Roman" w:cs="Times New Roman"/>
            <w:color w:val="auto"/>
            <w:sz w:val="24"/>
            <w:szCs w:val="24"/>
            <w:u w:val="none"/>
          </w:rPr>
          <w:t>Permeation</w:t>
        </w:r>
      </w:hyperlink>
      <w:r w:rsidRPr="004B5F3E">
        <w:rPr>
          <w:rStyle w:val="apple-converted-space"/>
          <w:rFonts w:ascii="Times New Roman" w:hAnsi="Times New Roman" w:cs="Times New Roman"/>
          <w:sz w:val="24"/>
          <w:szCs w:val="24"/>
        </w:rPr>
        <w:t> </w:t>
      </w:r>
      <w:r w:rsidRPr="004B5F3E">
        <w:rPr>
          <w:rFonts w:ascii="Times New Roman" w:hAnsi="Times New Roman" w:cs="Times New Roman"/>
          <w:sz w:val="24"/>
          <w:szCs w:val="24"/>
        </w:rPr>
        <w:t>is a critical factor in design. Some packages contain</w:t>
      </w:r>
      <w:r w:rsidRPr="004B5F3E">
        <w:rPr>
          <w:rStyle w:val="apple-converted-space"/>
          <w:rFonts w:ascii="Times New Roman" w:hAnsi="Times New Roman" w:cs="Times New Roman"/>
          <w:sz w:val="24"/>
          <w:szCs w:val="24"/>
        </w:rPr>
        <w:t> </w:t>
      </w:r>
      <w:hyperlink r:id="rId24" w:tooltip="Desiccant" w:history="1">
        <w:r w:rsidRPr="004B5F3E">
          <w:rPr>
            <w:rStyle w:val="Hyperlink"/>
            <w:rFonts w:ascii="Times New Roman" w:hAnsi="Times New Roman" w:cs="Times New Roman"/>
            <w:color w:val="auto"/>
            <w:sz w:val="24"/>
            <w:szCs w:val="24"/>
            <w:u w:val="none"/>
          </w:rPr>
          <w:t>desiccants</w:t>
        </w:r>
      </w:hyperlink>
      <w:r w:rsidRPr="004B5F3E">
        <w:rPr>
          <w:rStyle w:val="apple-converted-space"/>
          <w:rFonts w:ascii="Times New Roman" w:hAnsi="Times New Roman" w:cs="Times New Roman"/>
          <w:sz w:val="24"/>
          <w:szCs w:val="24"/>
        </w:rPr>
        <w:t> </w:t>
      </w:r>
      <w:r w:rsidRPr="004B5F3E">
        <w:rPr>
          <w:rFonts w:ascii="Times New Roman" w:hAnsi="Times New Roman" w:cs="Times New Roman"/>
          <w:sz w:val="24"/>
          <w:szCs w:val="24"/>
        </w:rPr>
        <w:t>or</w:t>
      </w:r>
      <w:r w:rsidRPr="004B5F3E">
        <w:rPr>
          <w:rStyle w:val="apple-converted-space"/>
          <w:rFonts w:ascii="Times New Roman" w:hAnsi="Times New Roman" w:cs="Times New Roman"/>
          <w:sz w:val="24"/>
          <w:szCs w:val="24"/>
        </w:rPr>
        <w:t> </w:t>
      </w:r>
      <w:hyperlink r:id="rId25" w:tooltip="Oxygen absorber" w:history="1">
        <w:r w:rsidRPr="004B5F3E">
          <w:rPr>
            <w:rStyle w:val="Hyperlink"/>
            <w:rFonts w:ascii="Times New Roman" w:hAnsi="Times New Roman" w:cs="Times New Roman"/>
            <w:color w:val="auto"/>
            <w:sz w:val="24"/>
            <w:szCs w:val="24"/>
            <w:u w:val="none"/>
          </w:rPr>
          <w:t>oxygen absorbers</w:t>
        </w:r>
      </w:hyperlink>
      <w:r w:rsidRPr="004B5F3E">
        <w:rPr>
          <w:rStyle w:val="apple-converted-space"/>
          <w:rFonts w:ascii="Times New Roman" w:hAnsi="Times New Roman" w:cs="Times New Roman"/>
          <w:sz w:val="24"/>
          <w:szCs w:val="24"/>
        </w:rPr>
        <w:t> </w:t>
      </w:r>
      <w:r w:rsidRPr="004B5F3E">
        <w:rPr>
          <w:rFonts w:ascii="Times New Roman" w:hAnsi="Times New Roman" w:cs="Times New Roman"/>
          <w:sz w:val="24"/>
          <w:szCs w:val="24"/>
        </w:rPr>
        <w:t>to help extend shelf life.</w:t>
      </w:r>
      <w:r w:rsidRPr="004B5F3E">
        <w:rPr>
          <w:rStyle w:val="apple-converted-space"/>
          <w:rFonts w:ascii="Times New Roman" w:hAnsi="Times New Roman" w:cs="Times New Roman"/>
          <w:sz w:val="24"/>
          <w:szCs w:val="24"/>
        </w:rPr>
        <w:t> </w:t>
      </w:r>
      <w:hyperlink r:id="rId26" w:tooltip="Modified atmosphere" w:history="1">
        <w:r w:rsidRPr="004B5F3E">
          <w:rPr>
            <w:rStyle w:val="Hyperlink"/>
            <w:rFonts w:ascii="Times New Roman" w:hAnsi="Times New Roman" w:cs="Times New Roman"/>
            <w:color w:val="auto"/>
            <w:sz w:val="24"/>
            <w:szCs w:val="24"/>
            <w:u w:val="none"/>
          </w:rPr>
          <w:t>Modified atmospheres</w:t>
        </w:r>
      </w:hyperlink>
      <w:r w:rsidRPr="004B5F3E">
        <w:rPr>
          <w:rStyle w:val="apple-converted-space"/>
          <w:rFonts w:ascii="Times New Roman" w:hAnsi="Times New Roman" w:cs="Times New Roman"/>
          <w:sz w:val="24"/>
          <w:szCs w:val="24"/>
        </w:rPr>
        <w:t> </w:t>
      </w:r>
      <w:r w:rsidRPr="004B5F3E">
        <w:rPr>
          <w:rFonts w:ascii="Times New Roman" w:hAnsi="Times New Roman" w:cs="Times New Roman"/>
          <w:sz w:val="24"/>
          <w:szCs w:val="24"/>
        </w:rPr>
        <w:t>or controlled atmospheres are also maintained in some food packages. Keeping the contents clean, fresh,</w:t>
      </w:r>
      <w:hyperlink r:id="rId27" w:tooltip="Asepsis" w:history="1">
        <w:r w:rsidRPr="004B5F3E">
          <w:rPr>
            <w:rStyle w:val="Hyperlink"/>
            <w:rFonts w:ascii="Times New Roman" w:hAnsi="Times New Roman" w:cs="Times New Roman"/>
            <w:color w:val="auto"/>
            <w:sz w:val="24"/>
            <w:szCs w:val="24"/>
            <w:u w:val="none"/>
          </w:rPr>
          <w:t>sterile</w:t>
        </w:r>
      </w:hyperlink>
      <w:r w:rsidRPr="004B5F3E">
        <w:rPr>
          <w:rStyle w:val="apple-converted-space"/>
          <w:rFonts w:ascii="Times New Roman" w:hAnsi="Times New Roman" w:cs="Times New Roman"/>
          <w:sz w:val="24"/>
          <w:szCs w:val="24"/>
        </w:rPr>
        <w:t> </w:t>
      </w:r>
      <w:r w:rsidRPr="004B5F3E">
        <w:rPr>
          <w:rFonts w:ascii="Times New Roman" w:hAnsi="Times New Roman" w:cs="Times New Roman"/>
          <w:sz w:val="24"/>
          <w:szCs w:val="24"/>
        </w:rPr>
        <w:t>and safe for the duration of the intended</w:t>
      </w:r>
      <w:r w:rsidRPr="004B5F3E">
        <w:rPr>
          <w:rStyle w:val="apple-converted-space"/>
          <w:rFonts w:ascii="Times New Roman" w:hAnsi="Times New Roman" w:cs="Times New Roman"/>
          <w:sz w:val="24"/>
          <w:szCs w:val="24"/>
        </w:rPr>
        <w:t> </w:t>
      </w:r>
      <w:hyperlink r:id="rId28" w:tooltip="Shelf life" w:history="1">
        <w:r w:rsidRPr="004B5F3E">
          <w:rPr>
            <w:rStyle w:val="Hyperlink"/>
            <w:rFonts w:ascii="Times New Roman" w:hAnsi="Times New Roman" w:cs="Times New Roman"/>
            <w:color w:val="auto"/>
            <w:sz w:val="24"/>
            <w:szCs w:val="24"/>
            <w:u w:val="none"/>
          </w:rPr>
          <w:t>shelf life</w:t>
        </w:r>
      </w:hyperlink>
      <w:r w:rsidRPr="004B5F3E">
        <w:rPr>
          <w:rStyle w:val="apple-converted-space"/>
          <w:rFonts w:ascii="Times New Roman" w:hAnsi="Times New Roman" w:cs="Times New Roman"/>
          <w:sz w:val="24"/>
          <w:szCs w:val="24"/>
        </w:rPr>
        <w:t> </w:t>
      </w:r>
      <w:r w:rsidRPr="004B5F3E">
        <w:rPr>
          <w:rFonts w:ascii="Times New Roman" w:hAnsi="Times New Roman" w:cs="Times New Roman"/>
          <w:sz w:val="24"/>
          <w:szCs w:val="24"/>
        </w:rPr>
        <w:t>is a primary function. A barrier is also implemented in cases where segregation of two materials prior to end use is required, as in the case of special paints, glues, medical fluids, etc. At the consumer end, the packaging barrier is broken or measured amounts of material are removed for mixing and subsequent end use.</w:t>
      </w:r>
    </w:p>
    <w:p w:rsidR="003559F3" w:rsidRPr="004B5F3E" w:rsidRDefault="003559F3" w:rsidP="004F6780">
      <w:pPr>
        <w:numPr>
          <w:ilvl w:val="0"/>
          <w:numId w:val="23"/>
        </w:numPr>
        <w:shd w:val="clear" w:color="auto" w:fill="FFFFFF"/>
        <w:spacing w:before="100" w:beforeAutospacing="1" w:after="24" w:line="360" w:lineRule="auto"/>
        <w:ind w:left="384"/>
        <w:jc w:val="both"/>
        <w:rPr>
          <w:rFonts w:ascii="Times New Roman" w:hAnsi="Times New Roman" w:cs="Times New Roman"/>
          <w:sz w:val="24"/>
          <w:szCs w:val="24"/>
        </w:rPr>
      </w:pPr>
      <w:r w:rsidRPr="004B5F3E">
        <w:rPr>
          <w:rFonts w:ascii="Times New Roman" w:hAnsi="Times New Roman" w:cs="Times New Roman"/>
          <w:b/>
          <w:bCs/>
          <w:sz w:val="24"/>
          <w:szCs w:val="24"/>
          <w:u w:val="single"/>
        </w:rPr>
        <w:t>Containment or agglomeration</w:t>
      </w:r>
      <w:r w:rsidRPr="004B5F3E">
        <w:rPr>
          <w:rStyle w:val="apple-converted-space"/>
          <w:rFonts w:ascii="Times New Roman" w:hAnsi="Times New Roman" w:cs="Times New Roman"/>
          <w:sz w:val="24"/>
          <w:szCs w:val="24"/>
        </w:rPr>
        <w:t> </w:t>
      </w:r>
      <w:r w:rsidRPr="004B5F3E">
        <w:rPr>
          <w:rFonts w:ascii="Times New Roman" w:hAnsi="Times New Roman" w:cs="Times New Roman"/>
          <w:sz w:val="24"/>
          <w:szCs w:val="24"/>
        </w:rPr>
        <w:t>– Small objects are typically grouped together in one package for reasons of storage and selling efficiency. For example, a single box of 1000 pencils requires less physical handling than 1000 single pencils.</w:t>
      </w:r>
      <w:r w:rsidRPr="004B5F3E">
        <w:rPr>
          <w:rStyle w:val="apple-converted-space"/>
          <w:rFonts w:ascii="Times New Roman" w:hAnsi="Times New Roman" w:cs="Times New Roman"/>
          <w:sz w:val="24"/>
          <w:szCs w:val="24"/>
        </w:rPr>
        <w:t> </w:t>
      </w:r>
      <w:hyperlink r:id="rId29" w:tooltip="Liquid" w:history="1">
        <w:r w:rsidRPr="004B5F3E">
          <w:rPr>
            <w:rStyle w:val="Hyperlink"/>
            <w:rFonts w:ascii="Times New Roman" w:hAnsi="Times New Roman" w:cs="Times New Roman"/>
            <w:color w:val="auto"/>
            <w:sz w:val="24"/>
            <w:szCs w:val="24"/>
            <w:u w:val="none"/>
          </w:rPr>
          <w:t>Liquids</w:t>
        </w:r>
      </w:hyperlink>
      <w:r w:rsidRPr="004B5F3E">
        <w:rPr>
          <w:rFonts w:ascii="Times New Roman" w:hAnsi="Times New Roman" w:cs="Times New Roman"/>
          <w:sz w:val="24"/>
          <w:szCs w:val="24"/>
        </w:rPr>
        <w:t>,</w:t>
      </w:r>
      <w:r w:rsidRPr="004B5F3E">
        <w:rPr>
          <w:rStyle w:val="apple-converted-space"/>
          <w:rFonts w:ascii="Times New Roman" w:hAnsi="Times New Roman" w:cs="Times New Roman"/>
          <w:sz w:val="24"/>
          <w:szCs w:val="24"/>
        </w:rPr>
        <w:t> </w:t>
      </w:r>
      <w:hyperlink r:id="rId30" w:tooltip="Powder (substance)" w:history="1">
        <w:r w:rsidRPr="004B5F3E">
          <w:rPr>
            <w:rStyle w:val="Hyperlink"/>
            <w:rFonts w:ascii="Times New Roman" w:hAnsi="Times New Roman" w:cs="Times New Roman"/>
            <w:color w:val="auto"/>
            <w:sz w:val="24"/>
            <w:szCs w:val="24"/>
            <w:u w:val="none"/>
          </w:rPr>
          <w:t>powders</w:t>
        </w:r>
      </w:hyperlink>
      <w:r w:rsidRPr="004B5F3E">
        <w:rPr>
          <w:rFonts w:ascii="Times New Roman" w:hAnsi="Times New Roman" w:cs="Times New Roman"/>
          <w:sz w:val="24"/>
          <w:szCs w:val="24"/>
        </w:rPr>
        <w:t>, and</w:t>
      </w:r>
      <w:r w:rsidRPr="004B5F3E">
        <w:rPr>
          <w:rStyle w:val="apple-converted-space"/>
          <w:rFonts w:ascii="Times New Roman" w:hAnsi="Times New Roman" w:cs="Times New Roman"/>
          <w:sz w:val="24"/>
          <w:szCs w:val="24"/>
        </w:rPr>
        <w:t> </w:t>
      </w:r>
      <w:hyperlink r:id="rId31" w:tooltip="Granular material" w:history="1">
        <w:r w:rsidRPr="004B5F3E">
          <w:rPr>
            <w:rStyle w:val="Hyperlink"/>
            <w:rFonts w:ascii="Times New Roman" w:hAnsi="Times New Roman" w:cs="Times New Roman"/>
            <w:color w:val="auto"/>
            <w:sz w:val="24"/>
            <w:szCs w:val="24"/>
            <w:u w:val="none"/>
          </w:rPr>
          <w:t>granular materials</w:t>
        </w:r>
      </w:hyperlink>
      <w:r w:rsidRPr="004B5F3E">
        <w:rPr>
          <w:rStyle w:val="apple-converted-space"/>
          <w:rFonts w:ascii="Times New Roman" w:hAnsi="Times New Roman" w:cs="Times New Roman"/>
          <w:sz w:val="24"/>
          <w:szCs w:val="24"/>
        </w:rPr>
        <w:t> </w:t>
      </w:r>
      <w:r w:rsidRPr="004B5F3E">
        <w:rPr>
          <w:rFonts w:ascii="Times New Roman" w:hAnsi="Times New Roman" w:cs="Times New Roman"/>
          <w:sz w:val="24"/>
          <w:szCs w:val="24"/>
        </w:rPr>
        <w:t>need containment.</w:t>
      </w:r>
    </w:p>
    <w:p w:rsidR="003559F3" w:rsidRPr="004B5F3E" w:rsidRDefault="003559F3" w:rsidP="004F6780">
      <w:pPr>
        <w:numPr>
          <w:ilvl w:val="0"/>
          <w:numId w:val="23"/>
        </w:numPr>
        <w:shd w:val="clear" w:color="auto" w:fill="FFFFFF"/>
        <w:spacing w:before="100" w:beforeAutospacing="1" w:after="24" w:line="360" w:lineRule="auto"/>
        <w:ind w:left="384"/>
        <w:jc w:val="both"/>
        <w:rPr>
          <w:rFonts w:ascii="Times New Roman" w:hAnsi="Times New Roman" w:cs="Times New Roman"/>
          <w:sz w:val="24"/>
          <w:szCs w:val="24"/>
        </w:rPr>
      </w:pPr>
      <w:r w:rsidRPr="004B5F3E">
        <w:rPr>
          <w:rFonts w:ascii="Times New Roman" w:hAnsi="Times New Roman" w:cs="Times New Roman"/>
          <w:b/>
          <w:bCs/>
          <w:sz w:val="24"/>
          <w:szCs w:val="24"/>
          <w:u w:val="single"/>
        </w:rPr>
        <w:t>Information transmission</w:t>
      </w:r>
      <w:r w:rsidRPr="004B5F3E">
        <w:rPr>
          <w:rStyle w:val="apple-converted-space"/>
          <w:rFonts w:ascii="Times New Roman" w:hAnsi="Times New Roman" w:cs="Times New Roman"/>
          <w:sz w:val="24"/>
          <w:szCs w:val="24"/>
        </w:rPr>
        <w:t> </w:t>
      </w:r>
      <w:r w:rsidRPr="004B5F3E">
        <w:rPr>
          <w:rFonts w:ascii="Times New Roman" w:hAnsi="Times New Roman" w:cs="Times New Roman"/>
          <w:sz w:val="24"/>
          <w:szCs w:val="24"/>
        </w:rPr>
        <w:t>– Packages and</w:t>
      </w:r>
      <w:r w:rsidRPr="004B5F3E">
        <w:rPr>
          <w:rStyle w:val="apple-converted-space"/>
          <w:rFonts w:ascii="Times New Roman" w:hAnsi="Times New Roman" w:cs="Times New Roman"/>
          <w:sz w:val="24"/>
          <w:szCs w:val="24"/>
        </w:rPr>
        <w:t> </w:t>
      </w:r>
      <w:hyperlink r:id="rId32" w:tooltip="Label" w:history="1">
        <w:r w:rsidRPr="004B5F3E">
          <w:rPr>
            <w:rStyle w:val="Hyperlink"/>
            <w:rFonts w:ascii="Times New Roman" w:hAnsi="Times New Roman" w:cs="Times New Roman"/>
            <w:color w:val="auto"/>
            <w:sz w:val="24"/>
            <w:szCs w:val="24"/>
            <w:u w:val="none"/>
          </w:rPr>
          <w:t>labels</w:t>
        </w:r>
      </w:hyperlink>
      <w:r w:rsidRPr="004B5F3E">
        <w:rPr>
          <w:rStyle w:val="apple-converted-space"/>
          <w:rFonts w:ascii="Times New Roman" w:hAnsi="Times New Roman" w:cs="Times New Roman"/>
          <w:sz w:val="24"/>
          <w:szCs w:val="24"/>
        </w:rPr>
        <w:t> </w:t>
      </w:r>
      <w:r w:rsidRPr="004B5F3E">
        <w:rPr>
          <w:rFonts w:ascii="Times New Roman" w:hAnsi="Times New Roman" w:cs="Times New Roman"/>
          <w:sz w:val="24"/>
          <w:szCs w:val="24"/>
        </w:rPr>
        <w:t>communicate how to use, transport,</w:t>
      </w:r>
      <w:r w:rsidRPr="004B5F3E">
        <w:rPr>
          <w:rStyle w:val="apple-converted-space"/>
          <w:rFonts w:ascii="Times New Roman" w:hAnsi="Times New Roman" w:cs="Times New Roman"/>
          <w:sz w:val="24"/>
          <w:szCs w:val="24"/>
        </w:rPr>
        <w:t> </w:t>
      </w:r>
      <w:hyperlink r:id="rId33" w:tooltip="Recycling" w:history="1">
        <w:r w:rsidRPr="004B5F3E">
          <w:rPr>
            <w:rStyle w:val="Hyperlink"/>
            <w:rFonts w:ascii="Times New Roman" w:hAnsi="Times New Roman" w:cs="Times New Roman"/>
            <w:color w:val="auto"/>
            <w:sz w:val="24"/>
            <w:szCs w:val="24"/>
            <w:u w:val="none"/>
          </w:rPr>
          <w:t>recycle</w:t>
        </w:r>
      </w:hyperlink>
      <w:r w:rsidRPr="004B5F3E">
        <w:rPr>
          <w:rFonts w:ascii="Times New Roman" w:hAnsi="Times New Roman" w:cs="Times New Roman"/>
          <w:sz w:val="24"/>
          <w:szCs w:val="24"/>
        </w:rPr>
        <w:t>, or dispose of the package or product. With</w:t>
      </w:r>
      <w:r w:rsidRPr="004B5F3E">
        <w:rPr>
          <w:rStyle w:val="apple-converted-space"/>
          <w:rFonts w:ascii="Times New Roman" w:hAnsi="Times New Roman" w:cs="Times New Roman"/>
          <w:sz w:val="24"/>
          <w:szCs w:val="24"/>
        </w:rPr>
        <w:t> </w:t>
      </w:r>
      <w:hyperlink r:id="rId34" w:tooltip="Medication" w:history="1">
        <w:r w:rsidRPr="004B5F3E">
          <w:rPr>
            <w:rStyle w:val="Hyperlink"/>
            <w:rFonts w:ascii="Times New Roman" w:hAnsi="Times New Roman" w:cs="Times New Roman"/>
            <w:color w:val="auto"/>
            <w:sz w:val="24"/>
            <w:szCs w:val="24"/>
            <w:u w:val="none"/>
          </w:rPr>
          <w:t>pharmaceuticals</w:t>
        </w:r>
      </w:hyperlink>
      <w:r w:rsidRPr="004B5F3E">
        <w:rPr>
          <w:rFonts w:ascii="Times New Roman" w:hAnsi="Times New Roman" w:cs="Times New Roman"/>
          <w:sz w:val="24"/>
          <w:szCs w:val="24"/>
        </w:rPr>
        <w:t>,</w:t>
      </w:r>
      <w:r w:rsidRPr="004B5F3E">
        <w:rPr>
          <w:rStyle w:val="apple-converted-space"/>
          <w:rFonts w:ascii="Times New Roman" w:hAnsi="Times New Roman" w:cs="Times New Roman"/>
          <w:sz w:val="24"/>
          <w:szCs w:val="24"/>
        </w:rPr>
        <w:t> </w:t>
      </w:r>
      <w:hyperlink r:id="rId35" w:tooltip="Food" w:history="1">
        <w:r w:rsidRPr="004B5F3E">
          <w:rPr>
            <w:rStyle w:val="Hyperlink"/>
            <w:rFonts w:ascii="Times New Roman" w:hAnsi="Times New Roman" w:cs="Times New Roman"/>
            <w:color w:val="auto"/>
            <w:sz w:val="24"/>
            <w:szCs w:val="24"/>
            <w:u w:val="none"/>
          </w:rPr>
          <w:t>food</w:t>
        </w:r>
      </w:hyperlink>
      <w:r w:rsidRPr="004B5F3E">
        <w:rPr>
          <w:rFonts w:ascii="Times New Roman" w:hAnsi="Times New Roman" w:cs="Times New Roman"/>
          <w:sz w:val="24"/>
          <w:szCs w:val="24"/>
        </w:rPr>
        <w:t>,</w:t>
      </w:r>
      <w:r w:rsidRPr="004B5F3E">
        <w:rPr>
          <w:rStyle w:val="apple-converted-space"/>
          <w:rFonts w:ascii="Times New Roman" w:hAnsi="Times New Roman" w:cs="Times New Roman"/>
          <w:sz w:val="24"/>
          <w:szCs w:val="24"/>
        </w:rPr>
        <w:t> </w:t>
      </w:r>
      <w:hyperlink r:id="rId36" w:tooltip="Medicine" w:history="1">
        <w:r w:rsidRPr="004B5F3E">
          <w:rPr>
            <w:rStyle w:val="Hyperlink"/>
            <w:rFonts w:ascii="Times New Roman" w:hAnsi="Times New Roman" w:cs="Times New Roman"/>
            <w:color w:val="auto"/>
            <w:sz w:val="24"/>
            <w:szCs w:val="24"/>
            <w:u w:val="none"/>
          </w:rPr>
          <w:t>medical</w:t>
        </w:r>
      </w:hyperlink>
      <w:r w:rsidRPr="004B5F3E">
        <w:rPr>
          <w:rFonts w:ascii="Times New Roman" w:hAnsi="Times New Roman" w:cs="Times New Roman"/>
          <w:sz w:val="24"/>
          <w:szCs w:val="24"/>
        </w:rPr>
        <w:t>, and</w:t>
      </w:r>
      <w:r w:rsidRPr="004B5F3E">
        <w:rPr>
          <w:rStyle w:val="apple-converted-space"/>
          <w:rFonts w:ascii="Times New Roman" w:hAnsi="Times New Roman" w:cs="Times New Roman"/>
          <w:sz w:val="24"/>
          <w:szCs w:val="24"/>
        </w:rPr>
        <w:t> </w:t>
      </w:r>
      <w:hyperlink r:id="rId37" w:tooltip="Chemical substance" w:history="1">
        <w:r w:rsidRPr="004B5F3E">
          <w:rPr>
            <w:rStyle w:val="Hyperlink"/>
            <w:rFonts w:ascii="Times New Roman" w:hAnsi="Times New Roman" w:cs="Times New Roman"/>
            <w:color w:val="auto"/>
            <w:sz w:val="24"/>
            <w:szCs w:val="24"/>
            <w:u w:val="none"/>
          </w:rPr>
          <w:t>chemical</w:t>
        </w:r>
      </w:hyperlink>
      <w:r w:rsidRPr="004B5F3E">
        <w:rPr>
          <w:rStyle w:val="apple-converted-space"/>
          <w:rFonts w:ascii="Times New Roman" w:hAnsi="Times New Roman" w:cs="Times New Roman"/>
          <w:sz w:val="24"/>
          <w:szCs w:val="24"/>
        </w:rPr>
        <w:t> </w:t>
      </w:r>
      <w:r w:rsidRPr="004B5F3E">
        <w:rPr>
          <w:rFonts w:ascii="Times New Roman" w:hAnsi="Times New Roman" w:cs="Times New Roman"/>
          <w:sz w:val="24"/>
          <w:szCs w:val="24"/>
        </w:rPr>
        <w:t>products, some types of information are</w:t>
      </w:r>
      <w:r w:rsidRPr="004B5F3E">
        <w:rPr>
          <w:rStyle w:val="apple-converted-space"/>
          <w:rFonts w:ascii="Times New Roman" w:hAnsi="Times New Roman" w:cs="Times New Roman"/>
          <w:sz w:val="24"/>
          <w:szCs w:val="24"/>
        </w:rPr>
        <w:t> </w:t>
      </w:r>
      <w:hyperlink r:id="rId38" w:tooltip="Mandatory labelling" w:history="1">
        <w:r w:rsidRPr="004B5F3E">
          <w:rPr>
            <w:rStyle w:val="Hyperlink"/>
            <w:rFonts w:ascii="Times New Roman" w:hAnsi="Times New Roman" w:cs="Times New Roman"/>
            <w:color w:val="auto"/>
            <w:sz w:val="24"/>
            <w:szCs w:val="24"/>
            <w:u w:val="none"/>
          </w:rPr>
          <w:t>required</w:t>
        </w:r>
      </w:hyperlink>
      <w:r w:rsidRPr="004B5F3E">
        <w:rPr>
          <w:rStyle w:val="apple-converted-space"/>
          <w:rFonts w:ascii="Times New Roman" w:hAnsi="Times New Roman" w:cs="Times New Roman"/>
          <w:sz w:val="24"/>
          <w:szCs w:val="24"/>
        </w:rPr>
        <w:t> </w:t>
      </w:r>
      <w:r w:rsidRPr="004B5F3E">
        <w:rPr>
          <w:rFonts w:ascii="Times New Roman" w:hAnsi="Times New Roman" w:cs="Times New Roman"/>
          <w:sz w:val="24"/>
          <w:szCs w:val="24"/>
        </w:rPr>
        <w:t>by government legislation. Some packages and labels also are used for</w:t>
      </w:r>
      <w:r w:rsidRPr="004B5F3E">
        <w:rPr>
          <w:rStyle w:val="apple-converted-space"/>
          <w:rFonts w:ascii="Times New Roman" w:hAnsi="Times New Roman" w:cs="Times New Roman"/>
          <w:sz w:val="24"/>
          <w:szCs w:val="24"/>
        </w:rPr>
        <w:t> </w:t>
      </w:r>
      <w:hyperlink r:id="rId39" w:tooltip="Track and trace" w:history="1">
        <w:r w:rsidRPr="004B5F3E">
          <w:rPr>
            <w:rStyle w:val="Hyperlink"/>
            <w:rFonts w:ascii="Times New Roman" w:hAnsi="Times New Roman" w:cs="Times New Roman"/>
            <w:color w:val="auto"/>
            <w:sz w:val="24"/>
            <w:szCs w:val="24"/>
            <w:u w:val="none"/>
          </w:rPr>
          <w:t>track and trace</w:t>
        </w:r>
      </w:hyperlink>
      <w:r w:rsidRPr="004B5F3E">
        <w:rPr>
          <w:rStyle w:val="apple-converted-space"/>
          <w:rFonts w:ascii="Times New Roman" w:hAnsi="Times New Roman" w:cs="Times New Roman"/>
          <w:sz w:val="24"/>
          <w:szCs w:val="24"/>
        </w:rPr>
        <w:t> </w:t>
      </w:r>
      <w:r w:rsidRPr="004B5F3E">
        <w:rPr>
          <w:rFonts w:ascii="Times New Roman" w:hAnsi="Times New Roman" w:cs="Times New Roman"/>
          <w:sz w:val="24"/>
          <w:szCs w:val="24"/>
        </w:rPr>
        <w:t>purposes. Most items include their</w:t>
      </w:r>
      <w:r w:rsidRPr="004B5F3E">
        <w:rPr>
          <w:rStyle w:val="apple-converted-space"/>
          <w:rFonts w:ascii="Times New Roman" w:hAnsi="Times New Roman" w:cs="Times New Roman"/>
          <w:sz w:val="24"/>
          <w:szCs w:val="24"/>
        </w:rPr>
        <w:t> </w:t>
      </w:r>
      <w:hyperlink r:id="rId40" w:tooltip="Serial number" w:history="1">
        <w:r w:rsidRPr="004B5F3E">
          <w:rPr>
            <w:rStyle w:val="Hyperlink"/>
            <w:rFonts w:ascii="Times New Roman" w:hAnsi="Times New Roman" w:cs="Times New Roman"/>
            <w:color w:val="auto"/>
            <w:sz w:val="24"/>
            <w:szCs w:val="24"/>
            <w:u w:val="none"/>
          </w:rPr>
          <w:t>serial</w:t>
        </w:r>
      </w:hyperlink>
      <w:r w:rsidRPr="004B5F3E">
        <w:rPr>
          <w:rStyle w:val="apple-converted-space"/>
          <w:rFonts w:ascii="Times New Roman" w:hAnsi="Times New Roman" w:cs="Times New Roman"/>
          <w:sz w:val="24"/>
          <w:szCs w:val="24"/>
        </w:rPr>
        <w:t> </w:t>
      </w:r>
      <w:r w:rsidRPr="004B5F3E">
        <w:rPr>
          <w:rFonts w:ascii="Times New Roman" w:hAnsi="Times New Roman" w:cs="Times New Roman"/>
          <w:sz w:val="24"/>
          <w:szCs w:val="24"/>
        </w:rPr>
        <w:t>and</w:t>
      </w:r>
      <w:r w:rsidRPr="004B5F3E">
        <w:rPr>
          <w:rStyle w:val="apple-converted-space"/>
          <w:rFonts w:ascii="Times New Roman" w:hAnsi="Times New Roman" w:cs="Times New Roman"/>
          <w:sz w:val="24"/>
          <w:szCs w:val="24"/>
        </w:rPr>
        <w:t> </w:t>
      </w:r>
      <w:hyperlink r:id="rId41" w:tooltip="Lot number" w:history="1">
        <w:r w:rsidRPr="004B5F3E">
          <w:rPr>
            <w:rStyle w:val="Hyperlink"/>
            <w:rFonts w:ascii="Times New Roman" w:hAnsi="Times New Roman" w:cs="Times New Roman"/>
            <w:color w:val="auto"/>
            <w:sz w:val="24"/>
            <w:szCs w:val="24"/>
            <w:u w:val="none"/>
          </w:rPr>
          <w:t>lot numbers</w:t>
        </w:r>
      </w:hyperlink>
      <w:r w:rsidRPr="004B5F3E">
        <w:rPr>
          <w:rStyle w:val="apple-converted-space"/>
          <w:rFonts w:ascii="Times New Roman" w:hAnsi="Times New Roman" w:cs="Times New Roman"/>
          <w:sz w:val="24"/>
          <w:szCs w:val="24"/>
        </w:rPr>
        <w:t> </w:t>
      </w:r>
      <w:r w:rsidRPr="004B5F3E">
        <w:rPr>
          <w:rFonts w:ascii="Times New Roman" w:hAnsi="Times New Roman" w:cs="Times New Roman"/>
          <w:sz w:val="24"/>
          <w:szCs w:val="24"/>
        </w:rPr>
        <w:t xml:space="preserve">on the packaging, and </w:t>
      </w:r>
      <w:r w:rsidRPr="004B5F3E">
        <w:rPr>
          <w:rFonts w:ascii="Times New Roman" w:hAnsi="Times New Roman" w:cs="Times New Roman"/>
          <w:sz w:val="24"/>
          <w:szCs w:val="24"/>
        </w:rPr>
        <w:lastRenderedPageBreak/>
        <w:t>in the case of food products, medicine, and some chemicals the packaging often contains an</w:t>
      </w:r>
      <w:r w:rsidRPr="004B5F3E">
        <w:rPr>
          <w:rStyle w:val="apple-converted-space"/>
          <w:rFonts w:ascii="Times New Roman" w:hAnsi="Times New Roman" w:cs="Times New Roman"/>
          <w:sz w:val="24"/>
          <w:szCs w:val="24"/>
        </w:rPr>
        <w:t> </w:t>
      </w:r>
      <w:hyperlink r:id="rId42" w:tooltip="Shelf life" w:history="1">
        <w:r w:rsidRPr="004B5F3E">
          <w:rPr>
            <w:rStyle w:val="Hyperlink"/>
            <w:rFonts w:ascii="Times New Roman" w:hAnsi="Times New Roman" w:cs="Times New Roman"/>
            <w:color w:val="auto"/>
            <w:sz w:val="24"/>
            <w:szCs w:val="24"/>
            <w:u w:val="none"/>
          </w:rPr>
          <w:t>expiry/best-before date</w:t>
        </w:r>
      </w:hyperlink>
      <w:r w:rsidRPr="004B5F3E">
        <w:rPr>
          <w:rFonts w:ascii="Times New Roman" w:hAnsi="Times New Roman" w:cs="Times New Roman"/>
          <w:sz w:val="24"/>
          <w:szCs w:val="24"/>
        </w:rPr>
        <w:t>, usually in a shorthand form. Packages may indicate their construction material with a symbol.</w:t>
      </w:r>
    </w:p>
    <w:p w:rsidR="004B5F3E" w:rsidRPr="004B5F3E" w:rsidRDefault="003559F3" w:rsidP="004F6780">
      <w:pPr>
        <w:numPr>
          <w:ilvl w:val="0"/>
          <w:numId w:val="23"/>
        </w:numPr>
        <w:shd w:val="clear" w:color="auto" w:fill="FFFFFF"/>
        <w:spacing w:before="100" w:beforeAutospacing="1" w:after="24" w:line="360" w:lineRule="auto"/>
        <w:ind w:left="384"/>
        <w:jc w:val="both"/>
        <w:rPr>
          <w:rFonts w:ascii="Times New Roman" w:hAnsi="Times New Roman" w:cs="Times New Roman"/>
          <w:sz w:val="24"/>
          <w:szCs w:val="24"/>
        </w:rPr>
      </w:pPr>
      <w:r w:rsidRPr="004B5F3E">
        <w:rPr>
          <w:rFonts w:ascii="Times New Roman" w:hAnsi="Times New Roman" w:cs="Times New Roman"/>
          <w:b/>
          <w:bCs/>
          <w:sz w:val="24"/>
          <w:szCs w:val="24"/>
          <w:u w:val="single"/>
        </w:rPr>
        <w:t>Marketing</w:t>
      </w:r>
      <w:r w:rsidRPr="004B5F3E">
        <w:rPr>
          <w:rStyle w:val="apple-converted-space"/>
          <w:rFonts w:ascii="Times New Roman" w:hAnsi="Times New Roman" w:cs="Times New Roman"/>
          <w:sz w:val="24"/>
          <w:szCs w:val="24"/>
        </w:rPr>
        <w:t> </w:t>
      </w:r>
      <w:r w:rsidRPr="004B5F3E">
        <w:rPr>
          <w:rFonts w:ascii="Times New Roman" w:hAnsi="Times New Roman" w:cs="Times New Roman"/>
          <w:sz w:val="24"/>
          <w:szCs w:val="24"/>
        </w:rPr>
        <w:t>– Packaging and</w:t>
      </w:r>
      <w:r w:rsidRPr="004B5F3E">
        <w:rPr>
          <w:rStyle w:val="apple-converted-space"/>
          <w:rFonts w:ascii="Times New Roman" w:hAnsi="Times New Roman" w:cs="Times New Roman"/>
          <w:sz w:val="24"/>
          <w:szCs w:val="24"/>
        </w:rPr>
        <w:t> </w:t>
      </w:r>
      <w:hyperlink r:id="rId43" w:tooltip="Label" w:history="1">
        <w:r w:rsidRPr="004B5F3E">
          <w:rPr>
            <w:rStyle w:val="Hyperlink"/>
            <w:rFonts w:ascii="Times New Roman" w:hAnsi="Times New Roman" w:cs="Times New Roman"/>
            <w:color w:val="auto"/>
            <w:sz w:val="24"/>
            <w:szCs w:val="24"/>
            <w:u w:val="none"/>
          </w:rPr>
          <w:t>labels</w:t>
        </w:r>
      </w:hyperlink>
      <w:r w:rsidRPr="004B5F3E">
        <w:rPr>
          <w:rStyle w:val="apple-converted-space"/>
          <w:rFonts w:ascii="Times New Roman" w:hAnsi="Times New Roman" w:cs="Times New Roman"/>
          <w:sz w:val="24"/>
          <w:szCs w:val="24"/>
        </w:rPr>
        <w:t> </w:t>
      </w:r>
      <w:r w:rsidRPr="004B5F3E">
        <w:rPr>
          <w:rFonts w:ascii="Times New Roman" w:hAnsi="Times New Roman" w:cs="Times New Roman"/>
          <w:sz w:val="24"/>
          <w:szCs w:val="24"/>
        </w:rPr>
        <w:t>can be used by</w:t>
      </w:r>
      <w:r w:rsidRPr="004B5F3E">
        <w:rPr>
          <w:rStyle w:val="apple-converted-space"/>
          <w:rFonts w:ascii="Times New Roman" w:hAnsi="Times New Roman" w:cs="Times New Roman"/>
          <w:sz w:val="24"/>
          <w:szCs w:val="24"/>
        </w:rPr>
        <w:t> </w:t>
      </w:r>
      <w:hyperlink r:id="rId44" w:tooltip="Marketing" w:history="1">
        <w:r w:rsidRPr="004B5F3E">
          <w:rPr>
            <w:rStyle w:val="Hyperlink"/>
            <w:rFonts w:ascii="Times New Roman" w:hAnsi="Times New Roman" w:cs="Times New Roman"/>
            <w:color w:val="auto"/>
            <w:sz w:val="24"/>
            <w:szCs w:val="24"/>
            <w:u w:val="none"/>
          </w:rPr>
          <w:t>marketers</w:t>
        </w:r>
      </w:hyperlink>
      <w:r w:rsidRPr="004B5F3E">
        <w:rPr>
          <w:rStyle w:val="apple-converted-space"/>
          <w:rFonts w:ascii="Times New Roman" w:hAnsi="Times New Roman" w:cs="Times New Roman"/>
          <w:sz w:val="24"/>
          <w:szCs w:val="24"/>
        </w:rPr>
        <w:t> </w:t>
      </w:r>
      <w:r w:rsidRPr="004B5F3E">
        <w:rPr>
          <w:rFonts w:ascii="Times New Roman" w:hAnsi="Times New Roman" w:cs="Times New Roman"/>
          <w:sz w:val="24"/>
          <w:szCs w:val="24"/>
        </w:rPr>
        <w:t>to encourage potential buyers to purchase a product. Package</w:t>
      </w:r>
      <w:r w:rsidRPr="004B5F3E">
        <w:rPr>
          <w:rStyle w:val="apple-converted-space"/>
          <w:rFonts w:ascii="Times New Roman" w:hAnsi="Times New Roman" w:cs="Times New Roman"/>
          <w:sz w:val="24"/>
          <w:szCs w:val="24"/>
        </w:rPr>
        <w:t> </w:t>
      </w:r>
      <w:hyperlink r:id="rId45" w:tooltip="Graphic design" w:history="1">
        <w:r w:rsidRPr="004B5F3E">
          <w:rPr>
            <w:rStyle w:val="Hyperlink"/>
            <w:rFonts w:ascii="Times New Roman" w:hAnsi="Times New Roman" w:cs="Times New Roman"/>
            <w:color w:val="auto"/>
            <w:sz w:val="24"/>
            <w:szCs w:val="24"/>
            <w:u w:val="none"/>
          </w:rPr>
          <w:t>graphic design</w:t>
        </w:r>
      </w:hyperlink>
      <w:r w:rsidRPr="004B5F3E">
        <w:rPr>
          <w:rStyle w:val="apple-converted-space"/>
          <w:rFonts w:ascii="Times New Roman" w:hAnsi="Times New Roman" w:cs="Times New Roman"/>
          <w:sz w:val="24"/>
          <w:szCs w:val="24"/>
        </w:rPr>
        <w:t> </w:t>
      </w:r>
      <w:r w:rsidRPr="004B5F3E">
        <w:rPr>
          <w:rFonts w:ascii="Times New Roman" w:hAnsi="Times New Roman" w:cs="Times New Roman"/>
          <w:sz w:val="24"/>
          <w:szCs w:val="24"/>
        </w:rPr>
        <w:t>and physical design have been important and constantly evolving phenomena for several decades.</w:t>
      </w:r>
      <w:r w:rsidRPr="004B5F3E">
        <w:rPr>
          <w:rStyle w:val="apple-converted-space"/>
          <w:rFonts w:ascii="Times New Roman" w:hAnsi="Times New Roman" w:cs="Times New Roman"/>
          <w:sz w:val="24"/>
          <w:szCs w:val="24"/>
        </w:rPr>
        <w:t> </w:t>
      </w:r>
      <w:hyperlink r:id="rId46" w:tooltip="Marketing communications" w:history="1">
        <w:r w:rsidRPr="004B5F3E">
          <w:rPr>
            <w:rStyle w:val="Hyperlink"/>
            <w:rFonts w:ascii="Times New Roman" w:hAnsi="Times New Roman" w:cs="Times New Roman"/>
            <w:color w:val="auto"/>
            <w:sz w:val="24"/>
            <w:szCs w:val="24"/>
            <w:u w:val="none"/>
          </w:rPr>
          <w:t>Marketing communications</w:t>
        </w:r>
      </w:hyperlink>
      <w:r w:rsidRPr="004B5F3E">
        <w:rPr>
          <w:rStyle w:val="apple-converted-space"/>
          <w:rFonts w:ascii="Times New Roman" w:hAnsi="Times New Roman" w:cs="Times New Roman"/>
          <w:sz w:val="24"/>
          <w:szCs w:val="24"/>
        </w:rPr>
        <w:t> </w:t>
      </w:r>
      <w:r w:rsidRPr="004B5F3E">
        <w:rPr>
          <w:rFonts w:ascii="Times New Roman" w:hAnsi="Times New Roman" w:cs="Times New Roman"/>
          <w:sz w:val="24"/>
          <w:szCs w:val="24"/>
        </w:rPr>
        <w:t>and</w:t>
      </w:r>
      <w:r w:rsidRPr="004B5F3E">
        <w:rPr>
          <w:rStyle w:val="apple-converted-space"/>
          <w:rFonts w:ascii="Times New Roman" w:hAnsi="Times New Roman" w:cs="Times New Roman"/>
          <w:sz w:val="24"/>
          <w:szCs w:val="24"/>
        </w:rPr>
        <w:t> </w:t>
      </w:r>
      <w:hyperlink r:id="rId47" w:tooltip="Graphic design" w:history="1">
        <w:r w:rsidRPr="004B5F3E">
          <w:rPr>
            <w:rStyle w:val="Hyperlink"/>
            <w:rFonts w:ascii="Times New Roman" w:hAnsi="Times New Roman" w:cs="Times New Roman"/>
            <w:color w:val="auto"/>
            <w:sz w:val="24"/>
            <w:szCs w:val="24"/>
            <w:u w:val="none"/>
          </w:rPr>
          <w:t>graphic design</w:t>
        </w:r>
      </w:hyperlink>
      <w:r w:rsidRPr="004B5F3E">
        <w:rPr>
          <w:rStyle w:val="apple-converted-space"/>
          <w:rFonts w:ascii="Times New Roman" w:hAnsi="Times New Roman" w:cs="Times New Roman"/>
          <w:sz w:val="24"/>
          <w:szCs w:val="24"/>
        </w:rPr>
        <w:t> </w:t>
      </w:r>
      <w:r w:rsidRPr="004B5F3E">
        <w:rPr>
          <w:rFonts w:ascii="Times New Roman" w:hAnsi="Times New Roman" w:cs="Times New Roman"/>
          <w:sz w:val="24"/>
          <w:szCs w:val="24"/>
        </w:rPr>
        <w:t>are applied to the surface of the package and often to the</w:t>
      </w:r>
      <w:hyperlink r:id="rId48" w:tooltip="Point of sale display" w:history="1">
        <w:r w:rsidRPr="004B5F3E">
          <w:rPr>
            <w:rStyle w:val="Hyperlink"/>
            <w:rFonts w:ascii="Times New Roman" w:hAnsi="Times New Roman" w:cs="Times New Roman"/>
            <w:color w:val="auto"/>
            <w:sz w:val="24"/>
            <w:szCs w:val="24"/>
            <w:u w:val="none"/>
          </w:rPr>
          <w:t>point of sale display</w:t>
        </w:r>
      </w:hyperlink>
      <w:r w:rsidRPr="004B5F3E">
        <w:rPr>
          <w:rFonts w:ascii="Times New Roman" w:hAnsi="Times New Roman" w:cs="Times New Roman"/>
          <w:sz w:val="24"/>
          <w:szCs w:val="24"/>
        </w:rPr>
        <w:t>. Most packaging is designed to reflect the brand's message and identity.</w:t>
      </w:r>
    </w:p>
    <w:p w:rsidR="003559F3" w:rsidRPr="004B5F3E" w:rsidRDefault="003559F3" w:rsidP="004F6780">
      <w:pPr>
        <w:numPr>
          <w:ilvl w:val="0"/>
          <w:numId w:val="23"/>
        </w:numPr>
        <w:shd w:val="clear" w:color="auto" w:fill="FFFFFF"/>
        <w:spacing w:before="100" w:beforeAutospacing="1" w:after="24" w:line="360" w:lineRule="auto"/>
        <w:ind w:left="384"/>
        <w:jc w:val="both"/>
        <w:rPr>
          <w:rFonts w:ascii="Times New Roman" w:hAnsi="Times New Roman" w:cs="Times New Roman"/>
          <w:sz w:val="24"/>
          <w:szCs w:val="24"/>
        </w:rPr>
      </w:pPr>
      <w:r w:rsidRPr="004B5F3E">
        <w:rPr>
          <w:rFonts w:ascii="Times New Roman" w:hAnsi="Times New Roman" w:cs="Times New Roman"/>
          <w:b/>
          <w:bCs/>
          <w:sz w:val="24"/>
          <w:szCs w:val="24"/>
          <w:u w:val="single"/>
        </w:rPr>
        <w:t>Security</w:t>
      </w:r>
      <w:r w:rsidRPr="004B5F3E">
        <w:rPr>
          <w:rStyle w:val="apple-converted-space"/>
          <w:rFonts w:ascii="Times New Roman" w:hAnsi="Times New Roman" w:cs="Times New Roman"/>
          <w:sz w:val="24"/>
          <w:szCs w:val="24"/>
        </w:rPr>
        <w:t> </w:t>
      </w:r>
      <w:r w:rsidRPr="004B5F3E">
        <w:rPr>
          <w:rFonts w:ascii="Times New Roman" w:hAnsi="Times New Roman" w:cs="Times New Roman"/>
          <w:sz w:val="24"/>
          <w:szCs w:val="24"/>
        </w:rPr>
        <w:t>– Packaging can play an important role in reducing the</w:t>
      </w:r>
      <w:r w:rsidRPr="004B5F3E">
        <w:rPr>
          <w:rStyle w:val="apple-converted-space"/>
          <w:rFonts w:ascii="Times New Roman" w:hAnsi="Times New Roman" w:cs="Times New Roman"/>
          <w:sz w:val="24"/>
          <w:szCs w:val="24"/>
        </w:rPr>
        <w:t> </w:t>
      </w:r>
      <w:hyperlink r:id="rId49" w:tooltip="Security" w:history="1">
        <w:r w:rsidRPr="004B5F3E">
          <w:rPr>
            <w:rStyle w:val="Hyperlink"/>
            <w:rFonts w:ascii="Times New Roman" w:hAnsi="Times New Roman" w:cs="Times New Roman"/>
            <w:color w:val="auto"/>
            <w:sz w:val="24"/>
            <w:szCs w:val="24"/>
            <w:u w:val="none"/>
          </w:rPr>
          <w:t>security</w:t>
        </w:r>
      </w:hyperlink>
      <w:r w:rsidRPr="004B5F3E">
        <w:rPr>
          <w:rStyle w:val="apple-converted-space"/>
          <w:rFonts w:ascii="Times New Roman" w:hAnsi="Times New Roman" w:cs="Times New Roman"/>
          <w:sz w:val="24"/>
          <w:szCs w:val="24"/>
        </w:rPr>
        <w:t> </w:t>
      </w:r>
      <w:r w:rsidRPr="004B5F3E">
        <w:rPr>
          <w:rFonts w:ascii="Times New Roman" w:hAnsi="Times New Roman" w:cs="Times New Roman"/>
          <w:sz w:val="24"/>
          <w:szCs w:val="24"/>
        </w:rPr>
        <w:t>risks of shipment. Packages can be made with improved</w:t>
      </w:r>
      <w:r w:rsidRPr="004B5F3E">
        <w:rPr>
          <w:rStyle w:val="apple-converted-space"/>
          <w:rFonts w:ascii="Times New Roman" w:hAnsi="Times New Roman" w:cs="Times New Roman"/>
          <w:sz w:val="24"/>
          <w:szCs w:val="24"/>
        </w:rPr>
        <w:t> </w:t>
      </w:r>
      <w:hyperlink r:id="rId50" w:tooltip="Tamper resistance" w:history="1">
        <w:r w:rsidRPr="004B5F3E">
          <w:rPr>
            <w:rStyle w:val="Hyperlink"/>
            <w:rFonts w:ascii="Times New Roman" w:hAnsi="Times New Roman" w:cs="Times New Roman"/>
            <w:color w:val="auto"/>
            <w:sz w:val="24"/>
            <w:szCs w:val="24"/>
            <w:u w:val="none"/>
          </w:rPr>
          <w:t>tamper resistance</w:t>
        </w:r>
      </w:hyperlink>
      <w:r w:rsidRPr="004B5F3E">
        <w:rPr>
          <w:rStyle w:val="apple-converted-space"/>
          <w:rFonts w:ascii="Times New Roman" w:hAnsi="Times New Roman" w:cs="Times New Roman"/>
          <w:sz w:val="24"/>
          <w:szCs w:val="24"/>
        </w:rPr>
        <w:t> </w:t>
      </w:r>
      <w:r w:rsidRPr="004B5F3E">
        <w:rPr>
          <w:rFonts w:ascii="Times New Roman" w:hAnsi="Times New Roman" w:cs="Times New Roman"/>
          <w:sz w:val="24"/>
          <w:szCs w:val="24"/>
        </w:rPr>
        <w:t>to deter manipulation and they can also have</w:t>
      </w:r>
      <w:r w:rsidRPr="004B5F3E">
        <w:rPr>
          <w:rStyle w:val="apple-converted-space"/>
          <w:rFonts w:ascii="Times New Roman" w:hAnsi="Times New Roman" w:cs="Times New Roman"/>
          <w:sz w:val="24"/>
          <w:szCs w:val="24"/>
        </w:rPr>
        <w:t> </w:t>
      </w:r>
      <w:hyperlink r:id="rId51" w:tooltip="Tamper-evident" w:history="1">
        <w:r w:rsidRPr="004B5F3E">
          <w:rPr>
            <w:rStyle w:val="Hyperlink"/>
            <w:rFonts w:ascii="Times New Roman" w:hAnsi="Times New Roman" w:cs="Times New Roman"/>
            <w:color w:val="auto"/>
            <w:sz w:val="24"/>
            <w:szCs w:val="24"/>
            <w:u w:val="none"/>
          </w:rPr>
          <w:t>tamper-evident</w:t>
        </w:r>
      </w:hyperlink>
      <w:hyperlink r:id="rId52" w:anchor="cite_note-24" w:history="1">
        <w:r w:rsidRPr="004B5F3E">
          <w:rPr>
            <w:rStyle w:val="Hyperlink"/>
            <w:rFonts w:ascii="Times New Roman" w:hAnsi="Times New Roman" w:cs="Times New Roman"/>
            <w:color w:val="auto"/>
            <w:sz w:val="24"/>
            <w:szCs w:val="24"/>
            <w:u w:val="none"/>
            <w:vertAlign w:val="superscript"/>
          </w:rPr>
          <w:t>[24]</w:t>
        </w:r>
      </w:hyperlink>
      <w:r w:rsidRPr="004B5F3E">
        <w:rPr>
          <w:rStyle w:val="apple-converted-space"/>
          <w:rFonts w:ascii="Times New Roman" w:hAnsi="Times New Roman" w:cs="Times New Roman"/>
          <w:sz w:val="24"/>
          <w:szCs w:val="24"/>
        </w:rPr>
        <w:t> </w:t>
      </w:r>
      <w:r w:rsidRPr="004B5F3E">
        <w:rPr>
          <w:rFonts w:ascii="Times New Roman" w:hAnsi="Times New Roman" w:cs="Times New Roman"/>
          <w:sz w:val="24"/>
          <w:szCs w:val="24"/>
        </w:rPr>
        <w:t>features indicating that tampering has taken place. Packages can be engineered to help reduce the risks of</w:t>
      </w:r>
      <w:r w:rsidRPr="004B5F3E">
        <w:rPr>
          <w:rStyle w:val="apple-converted-space"/>
          <w:rFonts w:ascii="Times New Roman" w:hAnsi="Times New Roman" w:cs="Times New Roman"/>
          <w:sz w:val="24"/>
          <w:szCs w:val="24"/>
        </w:rPr>
        <w:t> </w:t>
      </w:r>
      <w:hyperlink r:id="rId53" w:tooltip="Package pilferage" w:history="1">
        <w:r w:rsidRPr="004B5F3E">
          <w:rPr>
            <w:rStyle w:val="Hyperlink"/>
            <w:rFonts w:ascii="Times New Roman" w:hAnsi="Times New Roman" w:cs="Times New Roman"/>
            <w:color w:val="auto"/>
            <w:sz w:val="24"/>
            <w:szCs w:val="24"/>
            <w:u w:val="none"/>
          </w:rPr>
          <w:t>package pilferage</w:t>
        </w:r>
      </w:hyperlink>
      <w:r w:rsidRPr="004B5F3E">
        <w:rPr>
          <w:rStyle w:val="apple-converted-space"/>
          <w:rFonts w:ascii="Times New Roman" w:hAnsi="Times New Roman" w:cs="Times New Roman"/>
          <w:sz w:val="24"/>
          <w:szCs w:val="24"/>
        </w:rPr>
        <w:t> </w:t>
      </w:r>
      <w:r w:rsidRPr="004B5F3E">
        <w:rPr>
          <w:rFonts w:ascii="Times New Roman" w:hAnsi="Times New Roman" w:cs="Times New Roman"/>
          <w:sz w:val="24"/>
          <w:szCs w:val="24"/>
        </w:rPr>
        <w:t>or the theft and resale of products: Some package constructions are more resistant to pilferage than other types, and some have pilfer-indicating seals.</w:t>
      </w:r>
      <w:r w:rsidRPr="004B5F3E">
        <w:rPr>
          <w:rStyle w:val="apple-converted-space"/>
          <w:rFonts w:ascii="Times New Roman" w:hAnsi="Times New Roman" w:cs="Times New Roman"/>
          <w:sz w:val="24"/>
          <w:szCs w:val="24"/>
        </w:rPr>
        <w:t> </w:t>
      </w:r>
      <w:hyperlink r:id="rId54" w:tooltip="Counterfeit consumer goods" w:history="1">
        <w:r w:rsidRPr="004B5F3E">
          <w:rPr>
            <w:rStyle w:val="Hyperlink"/>
            <w:rFonts w:ascii="Times New Roman" w:hAnsi="Times New Roman" w:cs="Times New Roman"/>
            <w:color w:val="auto"/>
            <w:sz w:val="24"/>
            <w:szCs w:val="24"/>
            <w:u w:val="none"/>
          </w:rPr>
          <w:t>Counterfeit consumer goods</w:t>
        </w:r>
      </w:hyperlink>
      <w:r w:rsidRPr="004B5F3E">
        <w:rPr>
          <w:rFonts w:ascii="Times New Roman" w:hAnsi="Times New Roman" w:cs="Times New Roman"/>
          <w:sz w:val="24"/>
          <w:szCs w:val="24"/>
        </w:rPr>
        <w:t>, unauthorized sales (diversion), material substitution and tampering can all be minimized or prevented with such anti-counterfeiting technologies. Packages may include</w:t>
      </w:r>
      <w:r w:rsidR="004B5F3E">
        <w:rPr>
          <w:rFonts w:ascii="Times New Roman" w:hAnsi="Times New Roman" w:cs="Times New Roman"/>
          <w:sz w:val="24"/>
          <w:szCs w:val="24"/>
        </w:rPr>
        <w:t xml:space="preserve"> </w:t>
      </w:r>
      <w:hyperlink r:id="rId55" w:tooltip="Authentication" w:history="1">
        <w:r w:rsidRPr="004B5F3E">
          <w:rPr>
            <w:rStyle w:val="Hyperlink"/>
            <w:rFonts w:ascii="Times New Roman" w:hAnsi="Times New Roman" w:cs="Times New Roman"/>
            <w:color w:val="auto"/>
            <w:sz w:val="24"/>
            <w:szCs w:val="24"/>
            <w:u w:val="none"/>
          </w:rPr>
          <w:t>authentication</w:t>
        </w:r>
      </w:hyperlink>
      <w:r w:rsidRPr="004B5F3E">
        <w:rPr>
          <w:rStyle w:val="apple-converted-space"/>
          <w:rFonts w:ascii="Times New Roman" w:hAnsi="Times New Roman" w:cs="Times New Roman"/>
          <w:sz w:val="24"/>
          <w:szCs w:val="24"/>
        </w:rPr>
        <w:t> </w:t>
      </w:r>
      <w:r w:rsidRPr="004B5F3E">
        <w:rPr>
          <w:rFonts w:ascii="Times New Roman" w:hAnsi="Times New Roman" w:cs="Times New Roman"/>
          <w:sz w:val="24"/>
          <w:szCs w:val="24"/>
        </w:rPr>
        <w:t>seals and use</w:t>
      </w:r>
      <w:r w:rsidRPr="004B5F3E">
        <w:rPr>
          <w:rStyle w:val="apple-converted-space"/>
          <w:rFonts w:ascii="Times New Roman" w:hAnsi="Times New Roman" w:cs="Times New Roman"/>
          <w:sz w:val="24"/>
          <w:szCs w:val="24"/>
        </w:rPr>
        <w:t> </w:t>
      </w:r>
      <w:hyperlink r:id="rId56" w:tooltip="Security printing" w:history="1">
        <w:r w:rsidRPr="004B5F3E">
          <w:rPr>
            <w:rStyle w:val="Hyperlink"/>
            <w:rFonts w:ascii="Times New Roman" w:hAnsi="Times New Roman" w:cs="Times New Roman"/>
            <w:color w:val="auto"/>
            <w:sz w:val="24"/>
            <w:szCs w:val="24"/>
            <w:u w:val="none"/>
          </w:rPr>
          <w:t>security printing</w:t>
        </w:r>
      </w:hyperlink>
      <w:r w:rsidRPr="004B5F3E">
        <w:rPr>
          <w:rStyle w:val="apple-converted-space"/>
          <w:rFonts w:ascii="Times New Roman" w:hAnsi="Times New Roman" w:cs="Times New Roman"/>
          <w:sz w:val="24"/>
          <w:szCs w:val="24"/>
        </w:rPr>
        <w:t> </w:t>
      </w:r>
      <w:r w:rsidRPr="004B5F3E">
        <w:rPr>
          <w:rFonts w:ascii="Times New Roman" w:hAnsi="Times New Roman" w:cs="Times New Roman"/>
          <w:sz w:val="24"/>
          <w:szCs w:val="24"/>
        </w:rPr>
        <w:t>to help indicate that the package and contents are not</w:t>
      </w:r>
      <w:r w:rsidRPr="004B5F3E">
        <w:rPr>
          <w:rStyle w:val="apple-converted-space"/>
          <w:rFonts w:ascii="Times New Roman" w:hAnsi="Times New Roman" w:cs="Times New Roman"/>
          <w:sz w:val="24"/>
          <w:szCs w:val="24"/>
        </w:rPr>
        <w:t> </w:t>
      </w:r>
      <w:hyperlink r:id="rId57" w:tooltip="Counterfeit" w:history="1">
        <w:r w:rsidRPr="004B5F3E">
          <w:rPr>
            <w:rStyle w:val="Hyperlink"/>
            <w:rFonts w:ascii="Times New Roman" w:hAnsi="Times New Roman" w:cs="Times New Roman"/>
            <w:color w:val="auto"/>
            <w:sz w:val="24"/>
            <w:szCs w:val="24"/>
            <w:u w:val="none"/>
          </w:rPr>
          <w:t>counterfeit</w:t>
        </w:r>
      </w:hyperlink>
      <w:r w:rsidRPr="004B5F3E">
        <w:rPr>
          <w:rFonts w:ascii="Times New Roman" w:hAnsi="Times New Roman" w:cs="Times New Roman"/>
          <w:sz w:val="24"/>
          <w:szCs w:val="24"/>
        </w:rPr>
        <w:t>. Packages also can include anti-theft devices such as dye-packs,</w:t>
      </w:r>
      <w:r w:rsidRPr="004B5F3E">
        <w:rPr>
          <w:rStyle w:val="apple-converted-space"/>
          <w:rFonts w:ascii="Times New Roman" w:hAnsi="Times New Roman" w:cs="Times New Roman"/>
          <w:sz w:val="24"/>
          <w:szCs w:val="24"/>
        </w:rPr>
        <w:t> </w:t>
      </w:r>
      <w:hyperlink r:id="rId58" w:tooltip="Radio-frequency identification" w:history="1">
        <w:r w:rsidRPr="004B5F3E">
          <w:rPr>
            <w:rStyle w:val="Hyperlink"/>
            <w:rFonts w:ascii="Times New Roman" w:hAnsi="Times New Roman" w:cs="Times New Roman"/>
            <w:color w:val="auto"/>
            <w:sz w:val="24"/>
            <w:szCs w:val="24"/>
            <w:u w:val="none"/>
          </w:rPr>
          <w:t>RFID</w:t>
        </w:r>
      </w:hyperlink>
      <w:r w:rsidRPr="004B5F3E">
        <w:rPr>
          <w:rStyle w:val="apple-converted-space"/>
          <w:rFonts w:ascii="Times New Roman" w:hAnsi="Times New Roman" w:cs="Times New Roman"/>
          <w:sz w:val="24"/>
          <w:szCs w:val="24"/>
        </w:rPr>
        <w:t> </w:t>
      </w:r>
      <w:r w:rsidRPr="004B5F3E">
        <w:rPr>
          <w:rFonts w:ascii="Times New Roman" w:hAnsi="Times New Roman" w:cs="Times New Roman"/>
          <w:sz w:val="24"/>
          <w:szCs w:val="24"/>
        </w:rPr>
        <w:t>tags, or</w:t>
      </w:r>
      <w:r w:rsidRPr="004B5F3E">
        <w:rPr>
          <w:rStyle w:val="apple-converted-space"/>
          <w:rFonts w:ascii="Times New Roman" w:hAnsi="Times New Roman" w:cs="Times New Roman"/>
          <w:sz w:val="24"/>
          <w:szCs w:val="24"/>
        </w:rPr>
        <w:t> </w:t>
      </w:r>
      <w:hyperlink r:id="rId59" w:tooltip="Electronic article surveillance" w:history="1">
        <w:r w:rsidRPr="004B5F3E">
          <w:rPr>
            <w:rStyle w:val="Hyperlink"/>
            <w:rFonts w:ascii="Times New Roman" w:hAnsi="Times New Roman" w:cs="Times New Roman"/>
            <w:color w:val="auto"/>
            <w:sz w:val="24"/>
            <w:szCs w:val="24"/>
            <w:u w:val="none"/>
          </w:rPr>
          <w:t>electronic article surveillance</w:t>
        </w:r>
      </w:hyperlink>
      <w:hyperlink r:id="rId60" w:anchor="cite_note-25" w:history="1">
        <w:r w:rsidRPr="004B5F3E">
          <w:rPr>
            <w:rStyle w:val="Hyperlink"/>
            <w:rFonts w:ascii="Times New Roman" w:hAnsi="Times New Roman" w:cs="Times New Roman"/>
            <w:color w:val="auto"/>
            <w:sz w:val="24"/>
            <w:szCs w:val="24"/>
            <w:u w:val="none"/>
            <w:vertAlign w:val="superscript"/>
          </w:rPr>
          <w:t>[25]</w:t>
        </w:r>
      </w:hyperlink>
      <w:r w:rsidRPr="004B5F3E">
        <w:rPr>
          <w:rStyle w:val="apple-converted-space"/>
          <w:rFonts w:ascii="Times New Roman" w:hAnsi="Times New Roman" w:cs="Times New Roman"/>
          <w:sz w:val="24"/>
          <w:szCs w:val="24"/>
        </w:rPr>
        <w:t> </w:t>
      </w:r>
      <w:r w:rsidRPr="004B5F3E">
        <w:rPr>
          <w:rFonts w:ascii="Times New Roman" w:hAnsi="Times New Roman" w:cs="Times New Roman"/>
          <w:sz w:val="24"/>
          <w:szCs w:val="24"/>
        </w:rPr>
        <w:t>tags that can be activated or detected by devices at exit points and require specialized tools to deactivate. Using packaging in this way is a means of</w:t>
      </w:r>
      <w:r w:rsidRPr="004B5F3E">
        <w:rPr>
          <w:rStyle w:val="apple-converted-space"/>
          <w:rFonts w:ascii="Times New Roman" w:hAnsi="Times New Roman" w:cs="Times New Roman"/>
          <w:sz w:val="24"/>
          <w:szCs w:val="24"/>
        </w:rPr>
        <w:t> </w:t>
      </w:r>
      <w:hyperlink r:id="rId61" w:tooltip="Retail loss prevention" w:history="1">
        <w:r w:rsidRPr="004B5F3E">
          <w:rPr>
            <w:rStyle w:val="Hyperlink"/>
            <w:rFonts w:ascii="Times New Roman" w:hAnsi="Times New Roman" w:cs="Times New Roman"/>
            <w:color w:val="auto"/>
            <w:sz w:val="24"/>
            <w:szCs w:val="24"/>
            <w:u w:val="none"/>
          </w:rPr>
          <w:t>retail loss prevention</w:t>
        </w:r>
      </w:hyperlink>
      <w:r w:rsidRPr="004B5F3E">
        <w:rPr>
          <w:rFonts w:ascii="Times New Roman" w:hAnsi="Times New Roman" w:cs="Times New Roman"/>
          <w:sz w:val="24"/>
          <w:szCs w:val="24"/>
        </w:rPr>
        <w:t>.</w:t>
      </w:r>
    </w:p>
    <w:p w:rsidR="003559F3" w:rsidRPr="004B5F3E" w:rsidRDefault="003559F3" w:rsidP="004F6780">
      <w:pPr>
        <w:numPr>
          <w:ilvl w:val="0"/>
          <w:numId w:val="24"/>
        </w:numPr>
        <w:shd w:val="clear" w:color="auto" w:fill="FFFFFF"/>
        <w:spacing w:before="100" w:beforeAutospacing="1" w:after="24" w:line="360" w:lineRule="auto"/>
        <w:ind w:left="384"/>
        <w:jc w:val="both"/>
        <w:rPr>
          <w:rFonts w:ascii="Times New Roman" w:hAnsi="Times New Roman" w:cs="Times New Roman"/>
          <w:sz w:val="24"/>
          <w:szCs w:val="24"/>
        </w:rPr>
      </w:pPr>
      <w:r w:rsidRPr="004B5F3E">
        <w:rPr>
          <w:rFonts w:ascii="Times New Roman" w:hAnsi="Times New Roman" w:cs="Times New Roman"/>
          <w:b/>
          <w:bCs/>
          <w:sz w:val="24"/>
          <w:szCs w:val="24"/>
          <w:u w:val="single"/>
        </w:rPr>
        <w:t>Convenience</w:t>
      </w:r>
      <w:r w:rsidRPr="004B5F3E">
        <w:rPr>
          <w:rStyle w:val="apple-converted-space"/>
          <w:rFonts w:ascii="Times New Roman" w:hAnsi="Times New Roman" w:cs="Times New Roman"/>
          <w:sz w:val="24"/>
          <w:szCs w:val="24"/>
        </w:rPr>
        <w:t> </w:t>
      </w:r>
      <w:r w:rsidRPr="004B5F3E">
        <w:rPr>
          <w:rFonts w:ascii="Times New Roman" w:hAnsi="Times New Roman" w:cs="Times New Roman"/>
          <w:sz w:val="24"/>
          <w:szCs w:val="24"/>
        </w:rPr>
        <w:t>– Packages can have features that add convenience in distribution, handling, stacking, display, sale, opening, reclosing, using, dispensing, reusing, recycling, and ease of disposal</w:t>
      </w:r>
    </w:p>
    <w:p w:rsidR="00B45E0D" w:rsidRPr="004B5F3E" w:rsidRDefault="003559F3" w:rsidP="004F6780">
      <w:pPr>
        <w:numPr>
          <w:ilvl w:val="0"/>
          <w:numId w:val="24"/>
        </w:numPr>
        <w:shd w:val="clear" w:color="auto" w:fill="FFFFFF"/>
        <w:spacing w:before="100" w:beforeAutospacing="1" w:after="24" w:line="360" w:lineRule="auto"/>
        <w:ind w:left="384"/>
        <w:jc w:val="both"/>
        <w:rPr>
          <w:rFonts w:ascii="Times New Roman" w:hAnsi="Times New Roman" w:cs="Times New Roman"/>
          <w:sz w:val="24"/>
          <w:szCs w:val="24"/>
        </w:rPr>
      </w:pPr>
      <w:r w:rsidRPr="004B5F3E">
        <w:rPr>
          <w:rFonts w:ascii="Times New Roman" w:hAnsi="Times New Roman" w:cs="Times New Roman"/>
          <w:b/>
          <w:bCs/>
          <w:sz w:val="24"/>
          <w:szCs w:val="24"/>
          <w:u w:val="single"/>
        </w:rPr>
        <w:t>Portion control</w:t>
      </w:r>
      <w:r w:rsidRPr="004B5F3E">
        <w:rPr>
          <w:rStyle w:val="apple-converted-space"/>
          <w:rFonts w:ascii="Times New Roman" w:hAnsi="Times New Roman" w:cs="Times New Roman"/>
          <w:sz w:val="24"/>
          <w:szCs w:val="24"/>
        </w:rPr>
        <w:t> </w:t>
      </w:r>
      <w:r w:rsidRPr="004B5F3E">
        <w:rPr>
          <w:rFonts w:ascii="Times New Roman" w:hAnsi="Times New Roman" w:cs="Times New Roman"/>
          <w:sz w:val="24"/>
          <w:szCs w:val="24"/>
        </w:rPr>
        <w:t>– Single serving or single</w:t>
      </w:r>
      <w:r w:rsidRPr="004B5F3E">
        <w:rPr>
          <w:rStyle w:val="apple-converted-space"/>
          <w:rFonts w:ascii="Times New Roman" w:hAnsi="Times New Roman" w:cs="Times New Roman"/>
          <w:sz w:val="24"/>
          <w:szCs w:val="24"/>
        </w:rPr>
        <w:t> </w:t>
      </w:r>
      <w:hyperlink r:id="rId62" w:tooltip="Drug delivery" w:history="1">
        <w:r w:rsidRPr="004B5F3E">
          <w:rPr>
            <w:rStyle w:val="Hyperlink"/>
            <w:rFonts w:ascii="Times New Roman" w:hAnsi="Times New Roman" w:cs="Times New Roman"/>
            <w:color w:val="auto"/>
            <w:sz w:val="24"/>
            <w:szCs w:val="24"/>
            <w:u w:val="none"/>
          </w:rPr>
          <w:t>dosage</w:t>
        </w:r>
      </w:hyperlink>
      <w:r w:rsidRPr="004B5F3E">
        <w:rPr>
          <w:rStyle w:val="apple-converted-space"/>
          <w:rFonts w:ascii="Times New Roman" w:hAnsi="Times New Roman" w:cs="Times New Roman"/>
          <w:sz w:val="24"/>
          <w:szCs w:val="24"/>
        </w:rPr>
        <w:t> </w:t>
      </w:r>
      <w:r w:rsidRPr="004B5F3E">
        <w:rPr>
          <w:rFonts w:ascii="Times New Roman" w:hAnsi="Times New Roman" w:cs="Times New Roman"/>
          <w:sz w:val="24"/>
          <w:szCs w:val="24"/>
        </w:rPr>
        <w:t>packaging has a precise amount of contents to control usage. Bulk commodities (such as salt) can be divided into packages that are a more suitable size for individual households. It also aids the control of inventory: selling sealed one-liter bottles of milk, rather than having people bring their own bottles to fill themselves.</w:t>
      </w:r>
    </w:p>
    <w:p w:rsidR="00B45E0D" w:rsidRPr="004B5F3E" w:rsidRDefault="00B45E0D" w:rsidP="00464D19">
      <w:pPr>
        <w:spacing w:line="360" w:lineRule="auto"/>
        <w:jc w:val="both"/>
        <w:rPr>
          <w:rFonts w:ascii="Times New Roman" w:hAnsi="Times New Roman" w:cs="Times New Roman"/>
          <w:b/>
          <w:sz w:val="32"/>
          <w:szCs w:val="24"/>
          <w:u w:val="single"/>
          <w:shd w:val="clear" w:color="auto" w:fill="FFFFFF"/>
        </w:rPr>
      </w:pPr>
      <w:r w:rsidRPr="004B5F3E">
        <w:rPr>
          <w:rFonts w:ascii="Times New Roman" w:hAnsi="Times New Roman" w:cs="Times New Roman"/>
          <w:b/>
          <w:sz w:val="32"/>
          <w:szCs w:val="24"/>
          <w:u w:val="single"/>
          <w:shd w:val="clear" w:color="auto" w:fill="FFFFFF"/>
        </w:rPr>
        <w:lastRenderedPageBreak/>
        <w:t>TYPES OF PACKAGING</w:t>
      </w:r>
    </w:p>
    <w:p w:rsidR="00B45E0D" w:rsidRPr="004B5F3E" w:rsidRDefault="00B45E0D" w:rsidP="004B5F3E">
      <w:pPr>
        <w:pStyle w:val="NormalWeb"/>
        <w:shd w:val="clear" w:color="auto" w:fill="FFFFFF"/>
        <w:spacing w:before="120" w:beforeAutospacing="0" w:after="120" w:afterAutospacing="0" w:line="360" w:lineRule="auto"/>
        <w:jc w:val="both"/>
      </w:pPr>
      <w:r w:rsidRPr="004B5F3E">
        <w:t>Packaging may be of several different types. For example, a</w:t>
      </w:r>
      <w:r w:rsidRPr="004B5F3E">
        <w:rPr>
          <w:rStyle w:val="apple-converted-space"/>
        </w:rPr>
        <w:t> </w:t>
      </w:r>
      <w:r w:rsidRPr="004B5F3E">
        <w:rPr>
          <w:bCs/>
        </w:rPr>
        <w:t>transport package</w:t>
      </w:r>
      <w:r w:rsidRPr="004B5F3E">
        <w:rPr>
          <w:rStyle w:val="apple-converted-space"/>
        </w:rPr>
        <w:t> </w:t>
      </w:r>
      <w:r w:rsidRPr="004B5F3E">
        <w:t>or</w:t>
      </w:r>
      <w:r w:rsidRPr="004B5F3E">
        <w:rPr>
          <w:rStyle w:val="apple-converted-space"/>
        </w:rPr>
        <w:t> </w:t>
      </w:r>
      <w:r w:rsidRPr="004B5F3E">
        <w:rPr>
          <w:bCs/>
        </w:rPr>
        <w:t>distribution package</w:t>
      </w:r>
      <w:r w:rsidRPr="004B5F3E">
        <w:rPr>
          <w:rStyle w:val="apple-converted-space"/>
        </w:rPr>
        <w:t> </w:t>
      </w:r>
      <w:r w:rsidRPr="004B5F3E">
        <w:t>can be the</w:t>
      </w:r>
      <w:r w:rsidRPr="004B5F3E">
        <w:rPr>
          <w:rStyle w:val="apple-converted-space"/>
        </w:rPr>
        <w:t> </w:t>
      </w:r>
      <w:hyperlink r:id="rId63" w:tooltip="Shipping container" w:history="1">
        <w:r w:rsidRPr="004B5F3E">
          <w:rPr>
            <w:rStyle w:val="Hyperlink"/>
            <w:color w:val="auto"/>
            <w:u w:val="none"/>
          </w:rPr>
          <w:t>shipping container</w:t>
        </w:r>
      </w:hyperlink>
      <w:r w:rsidRPr="004B5F3E">
        <w:rPr>
          <w:rStyle w:val="apple-converted-space"/>
        </w:rPr>
        <w:t> </w:t>
      </w:r>
      <w:r w:rsidRPr="004B5F3E">
        <w:t>used to ship, store, and handle the product or inner packages. Some identify a</w:t>
      </w:r>
      <w:r w:rsidRPr="004B5F3E">
        <w:rPr>
          <w:rStyle w:val="apple-converted-space"/>
        </w:rPr>
        <w:t> </w:t>
      </w:r>
      <w:r w:rsidRPr="004B5F3E">
        <w:rPr>
          <w:bCs/>
        </w:rPr>
        <w:t>consumer package</w:t>
      </w:r>
      <w:r w:rsidRPr="004B5F3E">
        <w:rPr>
          <w:rStyle w:val="apple-converted-space"/>
        </w:rPr>
        <w:t> </w:t>
      </w:r>
      <w:r w:rsidRPr="004B5F3E">
        <w:t>as one which is directed toward a consumer or household.</w:t>
      </w:r>
    </w:p>
    <w:p w:rsidR="00B45E0D" w:rsidRPr="004B5F3E" w:rsidRDefault="00B45E0D" w:rsidP="004B5F3E">
      <w:pPr>
        <w:pStyle w:val="NormalWeb"/>
        <w:shd w:val="clear" w:color="auto" w:fill="FFFFFF"/>
        <w:spacing w:before="120" w:beforeAutospacing="0" w:after="120" w:afterAutospacing="0" w:line="360" w:lineRule="auto"/>
        <w:jc w:val="both"/>
      </w:pPr>
      <w:r w:rsidRPr="004B5F3E">
        <w:t>Packaging may be described in relation to the type of product being packaged:</w:t>
      </w:r>
      <w:r w:rsidRPr="004B5F3E">
        <w:rPr>
          <w:rStyle w:val="apple-converted-space"/>
        </w:rPr>
        <w:t> </w:t>
      </w:r>
      <w:hyperlink r:id="rId64" w:tooltip="Medical device" w:history="1">
        <w:r w:rsidRPr="004B5F3E">
          <w:rPr>
            <w:rStyle w:val="Hyperlink"/>
            <w:color w:val="auto"/>
            <w:u w:val="none"/>
          </w:rPr>
          <w:t>medical device</w:t>
        </w:r>
      </w:hyperlink>
      <w:r w:rsidRPr="004B5F3E">
        <w:rPr>
          <w:rStyle w:val="apple-converted-space"/>
        </w:rPr>
        <w:t> </w:t>
      </w:r>
      <w:r w:rsidRPr="004B5F3E">
        <w:t>packaging, bulk</w:t>
      </w:r>
      <w:r w:rsidRPr="004B5F3E">
        <w:rPr>
          <w:rStyle w:val="apple-converted-space"/>
        </w:rPr>
        <w:t> </w:t>
      </w:r>
      <w:hyperlink r:id="rId65" w:tooltip="Chemical substance" w:history="1">
        <w:r w:rsidRPr="004B5F3E">
          <w:rPr>
            <w:rStyle w:val="Hyperlink"/>
            <w:color w:val="auto"/>
            <w:u w:val="none"/>
          </w:rPr>
          <w:t>chemical</w:t>
        </w:r>
      </w:hyperlink>
      <w:r w:rsidRPr="004B5F3E">
        <w:rPr>
          <w:rStyle w:val="apple-converted-space"/>
        </w:rPr>
        <w:t> </w:t>
      </w:r>
      <w:r w:rsidRPr="004B5F3E">
        <w:t>packaging,</w:t>
      </w:r>
      <w:r w:rsidRPr="004B5F3E">
        <w:rPr>
          <w:rStyle w:val="apple-converted-space"/>
        </w:rPr>
        <w:t> </w:t>
      </w:r>
      <w:hyperlink r:id="rId66" w:tooltip="Over-the-counter drug" w:history="1">
        <w:r w:rsidRPr="004B5F3E">
          <w:rPr>
            <w:rStyle w:val="Hyperlink"/>
            <w:color w:val="auto"/>
            <w:u w:val="none"/>
          </w:rPr>
          <w:t>over-the-counter drug</w:t>
        </w:r>
      </w:hyperlink>
      <w:r w:rsidRPr="004B5F3E">
        <w:rPr>
          <w:rStyle w:val="apple-converted-space"/>
        </w:rPr>
        <w:t> </w:t>
      </w:r>
      <w:r w:rsidRPr="004B5F3E">
        <w:t>packaging, retail</w:t>
      </w:r>
      <w:r w:rsidRPr="004B5F3E">
        <w:rPr>
          <w:rStyle w:val="apple-converted-space"/>
        </w:rPr>
        <w:t> </w:t>
      </w:r>
      <w:hyperlink r:id="rId67" w:tooltip="Food" w:history="1">
        <w:r w:rsidRPr="004B5F3E">
          <w:rPr>
            <w:rStyle w:val="Hyperlink"/>
            <w:color w:val="auto"/>
            <w:u w:val="none"/>
          </w:rPr>
          <w:t>food</w:t>
        </w:r>
      </w:hyperlink>
      <w:r w:rsidRPr="004B5F3E">
        <w:rPr>
          <w:rStyle w:val="apple-converted-space"/>
        </w:rPr>
        <w:t> </w:t>
      </w:r>
      <w:r w:rsidRPr="004B5F3E">
        <w:t>packaging, military</w:t>
      </w:r>
      <w:r w:rsidRPr="004B5F3E">
        <w:rPr>
          <w:rStyle w:val="apple-converted-space"/>
        </w:rPr>
        <w:t> </w:t>
      </w:r>
      <w:hyperlink r:id="rId68" w:tooltip="Materiel" w:history="1">
        <w:r w:rsidRPr="004B5F3E">
          <w:rPr>
            <w:rStyle w:val="Hyperlink"/>
            <w:color w:val="auto"/>
            <w:u w:val="none"/>
          </w:rPr>
          <w:t>materiel</w:t>
        </w:r>
      </w:hyperlink>
      <w:r w:rsidRPr="004B5F3E">
        <w:rPr>
          <w:rStyle w:val="apple-converted-space"/>
        </w:rPr>
        <w:t> </w:t>
      </w:r>
      <w:r w:rsidRPr="004B5F3E">
        <w:t>packaging,</w:t>
      </w:r>
      <w:r w:rsidRPr="004B5F3E">
        <w:rPr>
          <w:rStyle w:val="apple-converted-space"/>
        </w:rPr>
        <w:t> </w:t>
      </w:r>
      <w:hyperlink r:id="rId69" w:tooltip="Medication" w:history="1">
        <w:r w:rsidRPr="004B5F3E">
          <w:rPr>
            <w:rStyle w:val="Hyperlink"/>
            <w:color w:val="auto"/>
            <w:u w:val="none"/>
          </w:rPr>
          <w:t>pharmaceutical</w:t>
        </w:r>
      </w:hyperlink>
      <w:r w:rsidRPr="004B5F3E">
        <w:rPr>
          <w:rStyle w:val="apple-converted-space"/>
        </w:rPr>
        <w:t> </w:t>
      </w:r>
      <w:r w:rsidRPr="004B5F3E">
        <w:t>packaging, etc.</w:t>
      </w:r>
    </w:p>
    <w:p w:rsidR="00B45E0D" w:rsidRPr="004B5F3E" w:rsidRDefault="00B45E0D" w:rsidP="004B5F3E">
      <w:pPr>
        <w:pStyle w:val="NormalWeb"/>
        <w:shd w:val="clear" w:color="auto" w:fill="FFFFFF"/>
        <w:spacing w:before="120" w:beforeAutospacing="0" w:after="120" w:afterAutospacing="0" w:line="360" w:lineRule="auto"/>
        <w:jc w:val="both"/>
      </w:pPr>
      <w:r w:rsidRPr="004B5F3E">
        <w:t>It is sometimes convenient to categorize packages by layer or function: "primary", "secondary", etc.</w:t>
      </w:r>
    </w:p>
    <w:p w:rsidR="00B45E0D" w:rsidRPr="004B5F3E" w:rsidRDefault="00B45E0D" w:rsidP="004F6780">
      <w:pPr>
        <w:numPr>
          <w:ilvl w:val="0"/>
          <w:numId w:val="25"/>
        </w:numPr>
        <w:shd w:val="clear" w:color="auto" w:fill="FFFFFF"/>
        <w:spacing w:before="100" w:beforeAutospacing="1" w:after="24" w:line="360" w:lineRule="auto"/>
        <w:ind w:left="384"/>
        <w:jc w:val="both"/>
        <w:rPr>
          <w:rFonts w:ascii="Times New Roman" w:hAnsi="Times New Roman" w:cs="Times New Roman"/>
          <w:sz w:val="24"/>
          <w:szCs w:val="24"/>
        </w:rPr>
      </w:pPr>
      <w:r w:rsidRPr="004B5F3E">
        <w:rPr>
          <w:rFonts w:ascii="Times New Roman" w:hAnsi="Times New Roman" w:cs="Times New Roman"/>
          <w:sz w:val="24"/>
          <w:szCs w:val="24"/>
        </w:rPr>
        <w:t>Primary packaging is the material that first envelops the product and holds it. This usually is the smallest unit of distribution or use and is the package which is in direct contact with the contents.</w:t>
      </w:r>
    </w:p>
    <w:p w:rsidR="00B45E0D" w:rsidRPr="004B5F3E" w:rsidRDefault="00B45E0D" w:rsidP="004F6780">
      <w:pPr>
        <w:numPr>
          <w:ilvl w:val="0"/>
          <w:numId w:val="25"/>
        </w:numPr>
        <w:shd w:val="clear" w:color="auto" w:fill="FFFFFF"/>
        <w:spacing w:before="100" w:beforeAutospacing="1" w:after="24" w:line="360" w:lineRule="auto"/>
        <w:ind w:left="384"/>
        <w:jc w:val="both"/>
        <w:rPr>
          <w:rFonts w:ascii="Times New Roman" w:hAnsi="Times New Roman" w:cs="Times New Roman"/>
          <w:sz w:val="24"/>
          <w:szCs w:val="24"/>
        </w:rPr>
      </w:pPr>
      <w:r w:rsidRPr="004B5F3E">
        <w:rPr>
          <w:rFonts w:ascii="Times New Roman" w:hAnsi="Times New Roman" w:cs="Times New Roman"/>
          <w:sz w:val="24"/>
          <w:szCs w:val="24"/>
        </w:rPr>
        <w:t>Secondary packaging is outside the primary packaging, and may be used to prevent pilferage or to group primary packages together.</w:t>
      </w:r>
    </w:p>
    <w:p w:rsidR="00B45E0D" w:rsidRPr="004B5F3E" w:rsidRDefault="00B45E0D" w:rsidP="004F6780">
      <w:pPr>
        <w:numPr>
          <w:ilvl w:val="0"/>
          <w:numId w:val="25"/>
        </w:numPr>
        <w:shd w:val="clear" w:color="auto" w:fill="FFFFFF"/>
        <w:spacing w:before="100" w:beforeAutospacing="1" w:after="24" w:line="360" w:lineRule="auto"/>
        <w:ind w:left="384"/>
        <w:jc w:val="both"/>
        <w:rPr>
          <w:rFonts w:ascii="Times New Roman" w:hAnsi="Times New Roman" w:cs="Times New Roman"/>
          <w:sz w:val="24"/>
          <w:szCs w:val="24"/>
        </w:rPr>
      </w:pPr>
      <w:r w:rsidRPr="004B5F3E">
        <w:rPr>
          <w:rFonts w:ascii="Times New Roman" w:hAnsi="Times New Roman" w:cs="Times New Roman"/>
          <w:sz w:val="24"/>
          <w:szCs w:val="24"/>
        </w:rPr>
        <w:t>Tertiary packaging is used for</w:t>
      </w:r>
      <w:r w:rsidRPr="004B5F3E">
        <w:rPr>
          <w:rStyle w:val="apple-converted-space"/>
          <w:rFonts w:ascii="Times New Roman" w:hAnsi="Times New Roman" w:cs="Times New Roman"/>
          <w:sz w:val="24"/>
          <w:szCs w:val="24"/>
        </w:rPr>
        <w:t> </w:t>
      </w:r>
      <w:hyperlink r:id="rId70" w:tooltip="Logistics" w:history="1">
        <w:r w:rsidRPr="004B5F3E">
          <w:rPr>
            <w:rStyle w:val="Hyperlink"/>
            <w:rFonts w:ascii="Times New Roman" w:hAnsi="Times New Roman" w:cs="Times New Roman"/>
            <w:color w:val="auto"/>
            <w:sz w:val="24"/>
            <w:szCs w:val="24"/>
            <w:u w:val="none"/>
          </w:rPr>
          <w:t>bulk handling</w:t>
        </w:r>
      </w:hyperlink>
      <w:r w:rsidRPr="004B5F3E">
        <w:rPr>
          <w:rFonts w:ascii="Times New Roman" w:hAnsi="Times New Roman" w:cs="Times New Roman"/>
          <w:sz w:val="24"/>
          <w:szCs w:val="24"/>
        </w:rPr>
        <w:t>,</w:t>
      </w:r>
      <w:r w:rsidRPr="004B5F3E">
        <w:rPr>
          <w:rStyle w:val="apple-converted-space"/>
          <w:rFonts w:ascii="Times New Roman" w:hAnsi="Times New Roman" w:cs="Times New Roman"/>
          <w:sz w:val="24"/>
          <w:szCs w:val="24"/>
        </w:rPr>
        <w:t> </w:t>
      </w:r>
      <w:hyperlink r:id="rId71" w:tooltip="Warehouse" w:history="1">
        <w:r w:rsidRPr="004B5F3E">
          <w:rPr>
            <w:rStyle w:val="Hyperlink"/>
            <w:rFonts w:ascii="Times New Roman" w:hAnsi="Times New Roman" w:cs="Times New Roman"/>
            <w:color w:val="auto"/>
            <w:sz w:val="24"/>
            <w:szCs w:val="24"/>
            <w:u w:val="none"/>
          </w:rPr>
          <w:t>warehouse</w:t>
        </w:r>
      </w:hyperlink>
      <w:r w:rsidRPr="004B5F3E">
        <w:rPr>
          <w:rStyle w:val="apple-converted-space"/>
          <w:rFonts w:ascii="Times New Roman" w:hAnsi="Times New Roman" w:cs="Times New Roman"/>
          <w:sz w:val="24"/>
          <w:szCs w:val="24"/>
        </w:rPr>
        <w:t> </w:t>
      </w:r>
      <w:r w:rsidRPr="004B5F3E">
        <w:rPr>
          <w:rFonts w:ascii="Times New Roman" w:hAnsi="Times New Roman" w:cs="Times New Roman"/>
          <w:sz w:val="24"/>
          <w:szCs w:val="24"/>
        </w:rPr>
        <w:t>storage and</w:t>
      </w:r>
      <w:r w:rsidRPr="004B5F3E">
        <w:rPr>
          <w:rStyle w:val="apple-converted-space"/>
          <w:rFonts w:ascii="Times New Roman" w:hAnsi="Times New Roman" w:cs="Times New Roman"/>
          <w:sz w:val="24"/>
          <w:szCs w:val="24"/>
        </w:rPr>
        <w:t> </w:t>
      </w:r>
      <w:hyperlink r:id="rId72" w:tooltip="Transport" w:history="1">
        <w:r w:rsidRPr="004B5F3E">
          <w:rPr>
            <w:rStyle w:val="Hyperlink"/>
            <w:rFonts w:ascii="Times New Roman" w:hAnsi="Times New Roman" w:cs="Times New Roman"/>
            <w:color w:val="auto"/>
            <w:sz w:val="24"/>
            <w:szCs w:val="24"/>
            <w:u w:val="none"/>
          </w:rPr>
          <w:t>transport</w:t>
        </w:r>
      </w:hyperlink>
      <w:r w:rsidRPr="004B5F3E">
        <w:rPr>
          <w:rStyle w:val="apple-converted-space"/>
          <w:rFonts w:ascii="Times New Roman" w:hAnsi="Times New Roman" w:cs="Times New Roman"/>
          <w:sz w:val="24"/>
          <w:szCs w:val="24"/>
        </w:rPr>
        <w:t> </w:t>
      </w:r>
      <w:r w:rsidRPr="004B5F3E">
        <w:rPr>
          <w:rFonts w:ascii="Times New Roman" w:hAnsi="Times New Roman" w:cs="Times New Roman"/>
          <w:sz w:val="24"/>
          <w:szCs w:val="24"/>
        </w:rPr>
        <w:t>shipping. The most common form is a</w:t>
      </w:r>
      <w:r w:rsidRPr="004B5F3E">
        <w:rPr>
          <w:rStyle w:val="apple-converted-space"/>
          <w:rFonts w:ascii="Times New Roman" w:hAnsi="Times New Roman" w:cs="Times New Roman"/>
          <w:sz w:val="24"/>
          <w:szCs w:val="24"/>
        </w:rPr>
        <w:t> </w:t>
      </w:r>
      <w:hyperlink r:id="rId73" w:tooltip="Pallet" w:history="1">
        <w:r w:rsidRPr="004B5F3E">
          <w:rPr>
            <w:rStyle w:val="Hyperlink"/>
            <w:rFonts w:ascii="Times New Roman" w:hAnsi="Times New Roman" w:cs="Times New Roman"/>
            <w:color w:val="auto"/>
            <w:sz w:val="24"/>
            <w:szCs w:val="24"/>
            <w:u w:val="none"/>
          </w:rPr>
          <w:t>palletized</w:t>
        </w:r>
      </w:hyperlink>
      <w:r w:rsidRPr="004B5F3E">
        <w:rPr>
          <w:rStyle w:val="apple-converted-space"/>
          <w:rFonts w:ascii="Times New Roman" w:hAnsi="Times New Roman" w:cs="Times New Roman"/>
          <w:sz w:val="24"/>
          <w:szCs w:val="24"/>
        </w:rPr>
        <w:t> </w:t>
      </w:r>
      <w:hyperlink r:id="rId74" w:tooltip="Unit load" w:history="1">
        <w:r w:rsidRPr="004B5F3E">
          <w:rPr>
            <w:rStyle w:val="Hyperlink"/>
            <w:rFonts w:ascii="Times New Roman" w:hAnsi="Times New Roman" w:cs="Times New Roman"/>
            <w:color w:val="auto"/>
            <w:sz w:val="24"/>
            <w:szCs w:val="24"/>
            <w:u w:val="none"/>
          </w:rPr>
          <w:t>unit load</w:t>
        </w:r>
      </w:hyperlink>
      <w:r w:rsidRPr="004B5F3E">
        <w:rPr>
          <w:rStyle w:val="apple-converted-space"/>
          <w:rFonts w:ascii="Times New Roman" w:hAnsi="Times New Roman" w:cs="Times New Roman"/>
          <w:sz w:val="24"/>
          <w:szCs w:val="24"/>
        </w:rPr>
        <w:t> </w:t>
      </w:r>
      <w:r w:rsidRPr="004B5F3E">
        <w:rPr>
          <w:rFonts w:ascii="Times New Roman" w:hAnsi="Times New Roman" w:cs="Times New Roman"/>
          <w:sz w:val="24"/>
          <w:szCs w:val="24"/>
        </w:rPr>
        <w:t>that packs tightly into</w:t>
      </w:r>
      <w:r w:rsidRPr="004B5F3E">
        <w:rPr>
          <w:rStyle w:val="apple-converted-space"/>
          <w:rFonts w:ascii="Times New Roman" w:hAnsi="Times New Roman" w:cs="Times New Roman"/>
          <w:sz w:val="24"/>
          <w:szCs w:val="24"/>
        </w:rPr>
        <w:t> </w:t>
      </w:r>
      <w:hyperlink r:id="rId75" w:tooltip="Containerization" w:history="1">
        <w:r w:rsidRPr="004B5F3E">
          <w:rPr>
            <w:rStyle w:val="Hyperlink"/>
            <w:rFonts w:ascii="Times New Roman" w:hAnsi="Times New Roman" w:cs="Times New Roman"/>
            <w:color w:val="auto"/>
            <w:sz w:val="24"/>
            <w:szCs w:val="24"/>
            <w:u w:val="none"/>
          </w:rPr>
          <w:t>containers</w:t>
        </w:r>
      </w:hyperlink>
      <w:r w:rsidRPr="004B5F3E">
        <w:rPr>
          <w:rFonts w:ascii="Times New Roman" w:hAnsi="Times New Roman" w:cs="Times New Roman"/>
          <w:sz w:val="24"/>
          <w:szCs w:val="24"/>
        </w:rPr>
        <w:t>.</w:t>
      </w:r>
    </w:p>
    <w:p w:rsidR="00B45E0D" w:rsidRPr="004B5F3E" w:rsidRDefault="00B45E0D" w:rsidP="004B5F3E">
      <w:pPr>
        <w:pStyle w:val="NormalWeb"/>
        <w:shd w:val="clear" w:color="auto" w:fill="FFFFFF"/>
        <w:spacing w:before="120" w:beforeAutospacing="0" w:after="120" w:afterAutospacing="0" w:line="360" w:lineRule="auto"/>
        <w:jc w:val="both"/>
      </w:pPr>
      <w:r w:rsidRPr="004B5F3E">
        <w:t>These broad categories can be somewhat arbitrary. For example, depending on the use, a</w:t>
      </w:r>
      <w:r w:rsidRPr="004B5F3E">
        <w:rPr>
          <w:rStyle w:val="apple-converted-space"/>
        </w:rPr>
        <w:t> </w:t>
      </w:r>
      <w:hyperlink r:id="rId76" w:tooltip="Shrink wrap" w:history="1">
        <w:r w:rsidRPr="004B5F3E">
          <w:rPr>
            <w:rStyle w:val="Hyperlink"/>
            <w:color w:val="auto"/>
            <w:u w:val="none"/>
          </w:rPr>
          <w:t>shrink wrap</w:t>
        </w:r>
      </w:hyperlink>
      <w:r w:rsidRPr="004B5F3E">
        <w:rPr>
          <w:rStyle w:val="apple-converted-space"/>
        </w:rPr>
        <w:t> </w:t>
      </w:r>
      <w:r w:rsidRPr="004B5F3E">
        <w:t>can be primary packaging when applied directly to the product, secondary packaging when used to combine smaller packages, or tertiary packaging when used to facilitate some types of distribution, such as to affix a number of cartons on a pallet.</w:t>
      </w:r>
    </w:p>
    <w:p w:rsidR="00B45E0D" w:rsidRPr="004B5F3E" w:rsidRDefault="00B45E0D" w:rsidP="00464D19">
      <w:pPr>
        <w:spacing w:line="360" w:lineRule="auto"/>
        <w:rPr>
          <w:rFonts w:ascii="Times New Roman" w:hAnsi="Times New Roman" w:cs="Times New Roman"/>
          <w:b/>
          <w:sz w:val="32"/>
          <w:szCs w:val="24"/>
          <w:u w:val="single"/>
          <w:shd w:val="clear" w:color="auto" w:fill="FFFFFF"/>
        </w:rPr>
      </w:pPr>
      <w:r w:rsidRPr="004B5F3E">
        <w:rPr>
          <w:rFonts w:ascii="Times New Roman" w:hAnsi="Times New Roman" w:cs="Times New Roman"/>
          <w:b/>
          <w:sz w:val="32"/>
          <w:szCs w:val="24"/>
          <w:u w:val="single"/>
          <w:shd w:val="clear" w:color="auto" w:fill="FFFFFF"/>
        </w:rPr>
        <w:t>ENVIRONMENTAL CONSIDERATIONS</w:t>
      </w:r>
    </w:p>
    <w:p w:rsidR="00B45E0D" w:rsidRPr="004B5F3E" w:rsidRDefault="00B45E0D" w:rsidP="004B5F3E">
      <w:pPr>
        <w:pStyle w:val="NormalWeb"/>
        <w:shd w:val="clear" w:color="auto" w:fill="FFFFFF"/>
        <w:spacing w:before="120" w:beforeAutospacing="0" w:after="120" w:afterAutospacing="0" w:line="360" w:lineRule="auto"/>
        <w:jc w:val="both"/>
      </w:pPr>
      <w:r w:rsidRPr="004B5F3E">
        <w:t>Package development involves considerations of</w:t>
      </w:r>
      <w:r w:rsidRPr="004B5F3E">
        <w:rPr>
          <w:rStyle w:val="apple-converted-space"/>
        </w:rPr>
        <w:t> </w:t>
      </w:r>
      <w:hyperlink r:id="rId77" w:tooltip="Sustainability" w:history="1">
        <w:r w:rsidRPr="004B5F3E">
          <w:rPr>
            <w:rStyle w:val="Hyperlink"/>
            <w:color w:val="auto"/>
            <w:u w:val="none"/>
          </w:rPr>
          <w:t>sustainability</w:t>
        </w:r>
      </w:hyperlink>
      <w:r w:rsidRPr="004B5F3E">
        <w:t>, environmental responsibility, and applicable</w:t>
      </w:r>
      <w:r w:rsidRPr="004B5F3E">
        <w:rPr>
          <w:rStyle w:val="apple-converted-space"/>
        </w:rPr>
        <w:t> </w:t>
      </w:r>
      <w:hyperlink r:id="rId78" w:tooltip="Environmental policy" w:history="1">
        <w:r w:rsidRPr="004B5F3E">
          <w:rPr>
            <w:rStyle w:val="Hyperlink"/>
            <w:color w:val="auto"/>
            <w:u w:val="none"/>
          </w:rPr>
          <w:t>environmental</w:t>
        </w:r>
      </w:hyperlink>
      <w:r w:rsidRPr="004B5F3E">
        <w:t>and</w:t>
      </w:r>
      <w:r w:rsidRPr="004B5F3E">
        <w:rPr>
          <w:rStyle w:val="apple-converted-space"/>
        </w:rPr>
        <w:t> </w:t>
      </w:r>
      <w:hyperlink r:id="rId79" w:tooltip="Recycling" w:history="1">
        <w:r w:rsidRPr="004B5F3E">
          <w:rPr>
            <w:rStyle w:val="Hyperlink"/>
            <w:color w:val="auto"/>
            <w:u w:val="none"/>
          </w:rPr>
          <w:t>recycling</w:t>
        </w:r>
      </w:hyperlink>
      <w:r w:rsidRPr="004B5F3E">
        <w:rPr>
          <w:rStyle w:val="apple-converted-space"/>
        </w:rPr>
        <w:t> </w:t>
      </w:r>
      <w:r w:rsidRPr="004B5F3E">
        <w:t>regulations. It may involve a</w:t>
      </w:r>
      <w:r w:rsidRPr="004B5F3E">
        <w:rPr>
          <w:rStyle w:val="apple-converted-space"/>
        </w:rPr>
        <w:t> </w:t>
      </w:r>
      <w:hyperlink r:id="rId80" w:tooltip="Life cycle assessment" w:history="1">
        <w:r w:rsidRPr="004B5F3E">
          <w:rPr>
            <w:rStyle w:val="Hyperlink"/>
            <w:color w:val="auto"/>
            <w:u w:val="none"/>
          </w:rPr>
          <w:t>life cycle assessment</w:t>
        </w:r>
      </w:hyperlink>
      <w:hyperlink r:id="rId81" w:anchor="cite_note-30" w:history="1">
        <w:r w:rsidRPr="004B5F3E">
          <w:rPr>
            <w:rStyle w:val="Hyperlink"/>
            <w:color w:val="auto"/>
            <w:u w:val="none"/>
            <w:vertAlign w:val="superscript"/>
          </w:rPr>
          <w:t>[30]</w:t>
        </w:r>
      </w:hyperlink>
      <w:hyperlink r:id="rId82" w:anchor="cite_note-31" w:history="1">
        <w:r w:rsidRPr="004B5F3E">
          <w:rPr>
            <w:rStyle w:val="Hyperlink"/>
            <w:color w:val="auto"/>
            <w:u w:val="none"/>
            <w:vertAlign w:val="superscript"/>
          </w:rPr>
          <w:t>[31]</w:t>
        </w:r>
      </w:hyperlink>
      <w:r w:rsidRPr="004B5F3E">
        <w:rPr>
          <w:rStyle w:val="apple-converted-space"/>
        </w:rPr>
        <w:t> </w:t>
      </w:r>
      <w:r w:rsidRPr="004B5F3E">
        <w:t>which considers the material and energy inputs and outputs to the package, the packaged product (contents), the packaging process, the</w:t>
      </w:r>
      <w:r w:rsidRPr="004B5F3E">
        <w:rPr>
          <w:rStyle w:val="apple-converted-space"/>
        </w:rPr>
        <w:t> </w:t>
      </w:r>
      <w:hyperlink r:id="rId83" w:tooltip="Logistics" w:history="1">
        <w:r w:rsidRPr="004B5F3E">
          <w:rPr>
            <w:rStyle w:val="Hyperlink"/>
            <w:color w:val="auto"/>
            <w:u w:val="none"/>
          </w:rPr>
          <w:t>logistics</w:t>
        </w:r>
      </w:hyperlink>
      <w:r w:rsidRPr="004B5F3E">
        <w:rPr>
          <w:rStyle w:val="apple-converted-space"/>
        </w:rPr>
        <w:t> </w:t>
      </w:r>
      <w:r w:rsidRPr="004B5F3E">
        <w:t>system,</w:t>
      </w:r>
      <w:hyperlink r:id="rId84" w:anchor="cite_note-32" w:history="1">
        <w:r w:rsidRPr="004B5F3E">
          <w:rPr>
            <w:rStyle w:val="Hyperlink"/>
            <w:color w:val="auto"/>
            <w:u w:val="none"/>
            <w:vertAlign w:val="superscript"/>
          </w:rPr>
          <w:t>[32]</w:t>
        </w:r>
      </w:hyperlink>
      <w:r w:rsidRPr="004B5F3E">
        <w:rPr>
          <w:rStyle w:val="apple-converted-space"/>
        </w:rPr>
        <w:t> </w:t>
      </w:r>
      <w:hyperlink r:id="rId85" w:tooltip="Waste management" w:history="1">
        <w:r w:rsidRPr="004B5F3E">
          <w:rPr>
            <w:rStyle w:val="Hyperlink"/>
            <w:color w:val="auto"/>
            <w:u w:val="none"/>
          </w:rPr>
          <w:t>waste management</w:t>
        </w:r>
      </w:hyperlink>
      <w:r w:rsidRPr="004B5F3E">
        <w:t>, etc. It is necessary to know the relevant regulatory requirements for point of manufacture, sale, and use.</w:t>
      </w:r>
    </w:p>
    <w:p w:rsidR="00B45E0D" w:rsidRPr="004B5F3E" w:rsidRDefault="00B45E0D" w:rsidP="004B5F3E">
      <w:pPr>
        <w:pStyle w:val="NormalWeb"/>
        <w:shd w:val="clear" w:color="auto" w:fill="FFFFFF"/>
        <w:spacing w:before="120" w:beforeAutospacing="0" w:after="120" w:afterAutospacing="0" w:line="360" w:lineRule="auto"/>
        <w:jc w:val="both"/>
      </w:pPr>
      <w:r w:rsidRPr="004B5F3E">
        <w:lastRenderedPageBreak/>
        <w:t>The traditional “three R’s” of reduce, reuse, and recycle are part of a</w:t>
      </w:r>
      <w:r w:rsidRPr="004B5F3E">
        <w:rPr>
          <w:rStyle w:val="apple-converted-space"/>
        </w:rPr>
        <w:t> </w:t>
      </w:r>
      <w:hyperlink r:id="rId86" w:tooltip="Waste hierarchy" w:history="1">
        <w:r w:rsidRPr="004B5F3E">
          <w:rPr>
            <w:rStyle w:val="Hyperlink"/>
            <w:color w:val="auto"/>
            <w:u w:val="none"/>
          </w:rPr>
          <w:t>waste hierarchy</w:t>
        </w:r>
      </w:hyperlink>
      <w:r w:rsidRPr="004B5F3E">
        <w:rPr>
          <w:rStyle w:val="apple-converted-space"/>
        </w:rPr>
        <w:t> </w:t>
      </w:r>
      <w:r w:rsidRPr="004B5F3E">
        <w:t>which may be considered in product and package development.</w:t>
      </w:r>
    </w:p>
    <w:p w:rsidR="00B45E0D" w:rsidRPr="004B5F3E" w:rsidRDefault="00B45E0D" w:rsidP="004F6780">
      <w:pPr>
        <w:numPr>
          <w:ilvl w:val="0"/>
          <w:numId w:val="26"/>
        </w:numPr>
        <w:shd w:val="clear" w:color="auto" w:fill="FFFFFF"/>
        <w:spacing w:before="100" w:beforeAutospacing="1" w:after="24" w:line="360" w:lineRule="auto"/>
        <w:ind w:left="384"/>
        <w:jc w:val="both"/>
        <w:rPr>
          <w:rFonts w:ascii="Times New Roman" w:hAnsi="Times New Roman" w:cs="Times New Roman"/>
          <w:sz w:val="24"/>
          <w:szCs w:val="24"/>
        </w:rPr>
      </w:pPr>
      <w:r w:rsidRPr="004B5F3E">
        <w:rPr>
          <w:rFonts w:ascii="Times New Roman" w:hAnsi="Times New Roman" w:cs="Times New Roman"/>
          <w:b/>
          <w:sz w:val="24"/>
          <w:szCs w:val="24"/>
          <w:u w:val="single"/>
        </w:rPr>
        <w:t>Prevention</w:t>
      </w:r>
      <w:r w:rsidRPr="004B5F3E">
        <w:rPr>
          <w:rFonts w:ascii="Times New Roman" w:hAnsi="Times New Roman" w:cs="Times New Roman"/>
          <w:sz w:val="24"/>
          <w:szCs w:val="24"/>
        </w:rPr>
        <w:t xml:space="preserve"> – Waste prevention is a primary goal. Packaging should be used only where needed. Proper packaging can also help prevent waste. Packaging plays an important part in preventing loss or damage to the packaged product (contents). Usually, the energy content and material usage of the product being packaged are much greater than that of the package. A vital function of the package is to protect the product for its intended use: if the product is damaged or degraded, its entire energy and material content may be lost.</w:t>
      </w:r>
      <w:hyperlink r:id="rId87" w:anchor="cite_note-33" w:history="1">
        <w:r w:rsidRPr="004B5F3E">
          <w:rPr>
            <w:rStyle w:val="Hyperlink"/>
            <w:rFonts w:ascii="Times New Roman" w:hAnsi="Times New Roman" w:cs="Times New Roman"/>
            <w:color w:val="auto"/>
            <w:sz w:val="24"/>
            <w:szCs w:val="24"/>
            <w:u w:val="none"/>
            <w:vertAlign w:val="superscript"/>
          </w:rPr>
          <w:t>[33]</w:t>
        </w:r>
      </w:hyperlink>
    </w:p>
    <w:p w:rsidR="00B45E0D" w:rsidRPr="004B5F3E" w:rsidRDefault="00B45E0D" w:rsidP="004F6780">
      <w:pPr>
        <w:numPr>
          <w:ilvl w:val="0"/>
          <w:numId w:val="26"/>
        </w:numPr>
        <w:shd w:val="clear" w:color="auto" w:fill="FFFFFF"/>
        <w:spacing w:before="100" w:beforeAutospacing="1" w:after="24" w:line="360" w:lineRule="auto"/>
        <w:ind w:left="384"/>
        <w:jc w:val="both"/>
        <w:rPr>
          <w:rFonts w:ascii="Times New Roman" w:hAnsi="Times New Roman" w:cs="Times New Roman"/>
          <w:sz w:val="24"/>
          <w:szCs w:val="24"/>
        </w:rPr>
      </w:pPr>
      <w:r w:rsidRPr="004B5F3E">
        <w:rPr>
          <w:rFonts w:ascii="Times New Roman" w:hAnsi="Times New Roman" w:cs="Times New Roman"/>
          <w:b/>
          <w:sz w:val="24"/>
          <w:szCs w:val="24"/>
          <w:u w:val="single"/>
        </w:rPr>
        <w:t>Minimization</w:t>
      </w:r>
      <w:r w:rsidRPr="004B5F3E">
        <w:rPr>
          <w:rFonts w:ascii="Times New Roman" w:hAnsi="Times New Roman" w:cs="Times New Roman"/>
          <w:sz w:val="24"/>
          <w:szCs w:val="24"/>
        </w:rPr>
        <w:t xml:space="preserve"> – (also "source reduction") The mass and volume of packaging (per unit of contents) can be measured and used as criteria for minimizing the package in the design process. Usually “reduced” packaging also helps minimize costs. Packaging engineers continue to work toward reduced packaging.</w:t>
      </w:r>
      <w:hyperlink r:id="rId88" w:anchor="cite_note-34" w:history="1">
        <w:r w:rsidRPr="004B5F3E">
          <w:rPr>
            <w:rStyle w:val="Hyperlink"/>
            <w:rFonts w:ascii="Times New Roman" w:hAnsi="Times New Roman" w:cs="Times New Roman"/>
            <w:color w:val="auto"/>
            <w:sz w:val="24"/>
            <w:szCs w:val="24"/>
            <w:u w:val="none"/>
            <w:vertAlign w:val="superscript"/>
          </w:rPr>
          <w:t>[34]</w:t>
        </w:r>
      </w:hyperlink>
    </w:p>
    <w:p w:rsidR="00B45E0D" w:rsidRPr="004B5F3E" w:rsidRDefault="00B45E0D" w:rsidP="004F6780">
      <w:pPr>
        <w:numPr>
          <w:ilvl w:val="0"/>
          <w:numId w:val="26"/>
        </w:numPr>
        <w:shd w:val="clear" w:color="auto" w:fill="FFFFFF"/>
        <w:spacing w:before="100" w:beforeAutospacing="1" w:after="24" w:line="360" w:lineRule="auto"/>
        <w:ind w:left="384"/>
        <w:jc w:val="both"/>
        <w:rPr>
          <w:rFonts w:ascii="Times New Roman" w:hAnsi="Times New Roman" w:cs="Times New Roman"/>
          <w:sz w:val="24"/>
          <w:szCs w:val="24"/>
        </w:rPr>
      </w:pPr>
      <w:r w:rsidRPr="004B5F3E">
        <w:rPr>
          <w:rFonts w:ascii="Times New Roman" w:hAnsi="Times New Roman" w:cs="Times New Roman"/>
          <w:b/>
          <w:sz w:val="24"/>
          <w:szCs w:val="24"/>
          <w:u w:val="single"/>
        </w:rPr>
        <w:t>Reuse</w:t>
      </w:r>
      <w:r w:rsidRPr="004B5F3E">
        <w:rPr>
          <w:rFonts w:ascii="Times New Roman" w:hAnsi="Times New Roman" w:cs="Times New Roman"/>
          <w:sz w:val="24"/>
          <w:szCs w:val="24"/>
        </w:rPr>
        <w:t xml:space="preserve"> –</w:t>
      </w:r>
      <w:r w:rsidRPr="004B5F3E">
        <w:rPr>
          <w:rStyle w:val="apple-converted-space"/>
          <w:rFonts w:ascii="Times New Roman" w:hAnsi="Times New Roman" w:cs="Times New Roman"/>
          <w:sz w:val="24"/>
          <w:szCs w:val="24"/>
        </w:rPr>
        <w:t> </w:t>
      </w:r>
      <w:hyperlink r:id="rId89" w:tooltip="Reusable packaging" w:history="1">
        <w:r w:rsidRPr="004B5F3E">
          <w:rPr>
            <w:rStyle w:val="Hyperlink"/>
            <w:rFonts w:ascii="Times New Roman" w:hAnsi="Times New Roman" w:cs="Times New Roman"/>
            <w:color w:val="auto"/>
            <w:sz w:val="24"/>
            <w:szCs w:val="24"/>
            <w:u w:val="none"/>
          </w:rPr>
          <w:t>Reusable packaging</w:t>
        </w:r>
      </w:hyperlink>
      <w:r w:rsidRPr="004B5F3E">
        <w:rPr>
          <w:rStyle w:val="apple-converted-space"/>
          <w:rFonts w:ascii="Times New Roman" w:hAnsi="Times New Roman" w:cs="Times New Roman"/>
          <w:sz w:val="24"/>
          <w:szCs w:val="24"/>
        </w:rPr>
        <w:t> </w:t>
      </w:r>
      <w:r w:rsidRPr="004B5F3E">
        <w:rPr>
          <w:rFonts w:ascii="Times New Roman" w:hAnsi="Times New Roman" w:cs="Times New Roman"/>
          <w:sz w:val="24"/>
          <w:szCs w:val="24"/>
        </w:rPr>
        <w:t>is encouraged.</w:t>
      </w:r>
      <w:hyperlink r:id="rId90" w:anchor="cite_note-35" w:history="1">
        <w:r w:rsidRPr="004B5F3E">
          <w:rPr>
            <w:rStyle w:val="Hyperlink"/>
            <w:rFonts w:ascii="Times New Roman" w:hAnsi="Times New Roman" w:cs="Times New Roman"/>
            <w:color w:val="auto"/>
            <w:sz w:val="24"/>
            <w:szCs w:val="24"/>
            <w:u w:val="none"/>
            <w:vertAlign w:val="superscript"/>
          </w:rPr>
          <w:t>[35]</w:t>
        </w:r>
      </w:hyperlink>
      <w:r w:rsidRPr="004B5F3E">
        <w:rPr>
          <w:rStyle w:val="apple-converted-space"/>
          <w:rFonts w:ascii="Times New Roman" w:hAnsi="Times New Roman" w:cs="Times New Roman"/>
          <w:sz w:val="24"/>
          <w:szCs w:val="24"/>
        </w:rPr>
        <w:t> </w:t>
      </w:r>
      <w:r w:rsidRPr="004B5F3E">
        <w:rPr>
          <w:rFonts w:ascii="Times New Roman" w:hAnsi="Times New Roman" w:cs="Times New Roman"/>
          <w:sz w:val="24"/>
          <w:szCs w:val="24"/>
        </w:rPr>
        <w:t>Returnable packaging has long been useful (and economically viable) for closed loop logistics systems. Inspection, cleaning, repair and recouperage are often needed. Some manufacturers re-use the packaging of the incoming parts for a product, either as packaging for the outgoing product</w:t>
      </w:r>
      <w:hyperlink r:id="rId91" w:anchor="cite_note-36" w:history="1">
        <w:r w:rsidRPr="004B5F3E">
          <w:rPr>
            <w:rStyle w:val="Hyperlink"/>
            <w:rFonts w:ascii="Times New Roman" w:hAnsi="Times New Roman" w:cs="Times New Roman"/>
            <w:color w:val="auto"/>
            <w:sz w:val="24"/>
            <w:szCs w:val="24"/>
            <w:u w:val="none"/>
            <w:vertAlign w:val="superscript"/>
          </w:rPr>
          <w:t>[36]</w:t>
        </w:r>
      </w:hyperlink>
      <w:r w:rsidRPr="004B5F3E">
        <w:rPr>
          <w:rStyle w:val="apple-converted-space"/>
          <w:rFonts w:ascii="Times New Roman" w:hAnsi="Times New Roman" w:cs="Times New Roman"/>
          <w:sz w:val="24"/>
          <w:szCs w:val="24"/>
        </w:rPr>
        <w:t> </w:t>
      </w:r>
      <w:r w:rsidRPr="004B5F3E">
        <w:rPr>
          <w:rFonts w:ascii="Times New Roman" w:hAnsi="Times New Roman" w:cs="Times New Roman"/>
          <w:sz w:val="24"/>
          <w:szCs w:val="24"/>
        </w:rPr>
        <w:t>or as part of the product itself.</w:t>
      </w:r>
      <w:hyperlink r:id="rId92" w:anchor="cite_note-37" w:history="1">
        <w:r w:rsidRPr="004B5F3E">
          <w:rPr>
            <w:rStyle w:val="Hyperlink"/>
            <w:rFonts w:ascii="Times New Roman" w:hAnsi="Times New Roman" w:cs="Times New Roman"/>
            <w:color w:val="auto"/>
            <w:sz w:val="24"/>
            <w:szCs w:val="24"/>
            <w:u w:val="none"/>
            <w:vertAlign w:val="superscript"/>
          </w:rPr>
          <w:t>[37]</w:t>
        </w:r>
      </w:hyperlink>
    </w:p>
    <w:p w:rsidR="00B45E0D" w:rsidRPr="004B5F3E" w:rsidRDefault="00B45E0D" w:rsidP="004F6780">
      <w:pPr>
        <w:numPr>
          <w:ilvl w:val="0"/>
          <w:numId w:val="26"/>
        </w:numPr>
        <w:shd w:val="clear" w:color="auto" w:fill="FFFFFF"/>
        <w:spacing w:before="100" w:beforeAutospacing="1" w:after="24" w:line="360" w:lineRule="auto"/>
        <w:ind w:left="384"/>
        <w:jc w:val="both"/>
        <w:rPr>
          <w:rFonts w:ascii="Times New Roman" w:hAnsi="Times New Roman" w:cs="Times New Roman"/>
          <w:sz w:val="24"/>
          <w:szCs w:val="24"/>
        </w:rPr>
      </w:pPr>
      <w:r w:rsidRPr="004B5F3E">
        <w:rPr>
          <w:rFonts w:ascii="Times New Roman" w:hAnsi="Times New Roman" w:cs="Times New Roman"/>
          <w:b/>
          <w:sz w:val="24"/>
          <w:szCs w:val="24"/>
          <w:u w:val="single"/>
        </w:rPr>
        <w:t>Recycling</w:t>
      </w:r>
      <w:r w:rsidRPr="004B5F3E">
        <w:rPr>
          <w:rFonts w:ascii="Times New Roman" w:hAnsi="Times New Roman" w:cs="Times New Roman"/>
          <w:sz w:val="24"/>
          <w:szCs w:val="24"/>
        </w:rPr>
        <w:t xml:space="preserve"> –</w:t>
      </w:r>
      <w:r w:rsidRPr="004B5F3E">
        <w:rPr>
          <w:rStyle w:val="apple-converted-space"/>
          <w:rFonts w:ascii="Times New Roman" w:hAnsi="Times New Roman" w:cs="Times New Roman"/>
          <w:sz w:val="24"/>
          <w:szCs w:val="24"/>
        </w:rPr>
        <w:t> </w:t>
      </w:r>
      <w:hyperlink r:id="rId93" w:tooltip="Recycling" w:history="1">
        <w:r w:rsidRPr="004B5F3E">
          <w:rPr>
            <w:rStyle w:val="Hyperlink"/>
            <w:rFonts w:ascii="Times New Roman" w:hAnsi="Times New Roman" w:cs="Times New Roman"/>
            <w:color w:val="auto"/>
            <w:sz w:val="24"/>
            <w:szCs w:val="24"/>
            <w:u w:val="none"/>
          </w:rPr>
          <w:t>Recycling</w:t>
        </w:r>
      </w:hyperlink>
      <w:r w:rsidRPr="004B5F3E">
        <w:rPr>
          <w:rStyle w:val="apple-converted-space"/>
          <w:rFonts w:ascii="Times New Roman" w:hAnsi="Times New Roman" w:cs="Times New Roman"/>
          <w:sz w:val="24"/>
          <w:szCs w:val="24"/>
        </w:rPr>
        <w:t> </w:t>
      </w:r>
      <w:r w:rsidRPr="004B5F3E">
        <w:rPr>
          <w:rFonts w:ascii="Times New Roman" w:hAnsi="Times New Roman" w:cs="Times New Roman"/>
          <w:sz w:val="24"/>
          <w:szCs w:val="24"/>
        </w:rPr>
        <w:t>is the reprocessing of materials (pre- and post-consumer) into new products. Emphasis is focused on recycling the largest primary components of a package: steel, aluminum, papers, plastics, etc. Small components can be chosen which are not difficult to separate and do not contaminate recycling operations. Packages can sometimes be designed to separate components to better facilitate recycling.</w:t>
      </w:r>
    </w:p>
    <w:p w:rsidR="00B45E0D" w:rsidRPr="004B5F3E" w:rsidRDefault="00B45E0D" w:rsidP="004F6780">
      <w:pPr>
        <w:numPr>
          <w:ilvl w:val="0"/>
          <w:numId w:val="26"/>
        </w:numPr>
        <w:shd w:val="clear" w:color="auto" w:fill="FFFFFF"/>
        <w:spacing w:before="100" w:beforeAutospacing="1" w:after="24" w:line="360" w:lineRule="auto"/>
        <w:ind w:left="384"/>
        <w:jc w:val="both"/>
        <w:rPr>
          <w:rFonts w:ascii="Times New Roman" w:hAnsi="Times New Roman" w:cs="Times New Roman"/>
          <w:sz w:val="24"/>
          <w:szCs w:val="24"/>
        </w:rPr>
      </w:pPr>
      <w:r w:rsidRPr="004B5F3E">
        <w:rPr>
          <w:rFonts w:ascii="Times New Roman" w:hAnsi="Times New Roman" w:cs="Times New Roman"/>
          <w:b/>
          <w:sz w:val="24"/>
          <w:szCs w:val="24"/>
          <w:u w:val="single"/>
        </w:rPr>
        <w:t>Energy recovery</w:t>
      </w:r>
      <w:r w:rsidRPr="004B5F3E">
        <w:rPr>
          <w:rFonts w:ascii="Times New Roman" w:hAnsi="Times New Roman" w:cs="Times New Roman"/>
          <w:sz w:val="24"/>
          <w:szCs w:val="24"/>
        </w:rPr>
        <w:t xml:space="preserve"> –</w:t>
      </w:r>
      <w:r w:rsidRPr="004B5F3E">
        <w:rPr>
          <w:rStyle w:val="apple-converted-space"/>
          <w:rFonts w:ascii="Times New Roman" w:hAnsi="Times New Roman" w:cs="Times New Roman"/>
          <w:sz w:val="24"/>
          <w:szCs w:val="24"/>
        </w:rPr>
        <w:t> </w:t>
      </w:r>
      <w:hyperlink r:id="rId94" w:tooltip="Waste-to-energy" w:history="1">
        <w:r w:rsidRPr="004B5F3E">
          <w:rPr>
            <w:rStyle w:val="Hyperlink"/>
            <w:rFonts w:ascii="Times New Roman" w:hAnsi="Times New Roman" w:cs="Times New Roman"/>
            <w:color w:val="auto"/>
            <w:sz w:val="24"/>
            <w:szCs w:val="24"/>
            <w:u w:val="none"/>
          </w:rPr>
          <w:t>Waste-to-energy</w:t>
        </w:r>
      </w:hyperlink>
      <w:r w:rsidRPr="004B5F3E">
        <w:rPr>
          <w:rStyle w:val="apple-converted-space"/>
          <w:rFonts w:ascii="Times New Roman" w:hAnsi="Times New Roman" w:cs="Times New Roman"/>
          <w:sz w:val="24"/>
          <w:szCs w:val="24"/>
        </w:rPr>
        <w:t> </w:t>
      </w:r>
      <w:r w:rsidRPr="004B5F3E">
        <w:rPr>
          <w:rFonts w:ascii="Times New Roman" w:hAnsi="Times New Roman" w:cs="Times New Roman"/>
          <w:sz w:val="24"/>
          <w:szCs w:val="24"/>
        </w:rPr>
        <w:t>and</w:t>
      </w:r>
      <w:r w:rsidRPr="004B5F3E">
        <w:rPr>
          <w:rStyle w:val="apple-converted-space"/>
          <w:rFonts w:ascii="Times New Roman" w:hAnsi="Times New Roman" w:cs="Times New Roman"/>
          <w:sz w:val="24"/>
          <w:szCs w:val="24"/>
        </w:rPr>
        <w:t> </w:t>
      </w:r>
      <w:hyperlink r:id="rId95" w:tooltip="Refuse-derived fuel" w:history="1">
        <w:r w:rsidRPr="004B5F3E">
          <w:rPr>
            <w:rStyle w:val="Hyperlink"/>
            <w:rFonts w:ascii="Times New Roman" w:hAnsi="Times New Roman" w:cs="Times New Roman"/>
            <w:color w:val="auto"/>
            <w:sz w:val="24"/>
            <w:szCs w:val="24"/>
            <w:u w:val="none"/>
          </w:rPr>
          <w:t>Refuse-derived fuel</w:t>
        </w:r>
      </w:hyperlink>
      <w:r w:rsidRPr="004B5F3E">
        <w:rPr>
          <w:rStyle w:val="apple-converted-space"/>
          <w:rFonts w:ascii="Times New Roman" w:hAnsi="Times New Roman" w:cs="Times New Roman"/>
          <w:sz w:val="24"/>
          <w:szCs w:val="24"/>
        </w:rPr>
        <w:t> </w:t>
      </w:r>
      <w:r w:rsidRPr="004B5F3E">
        <w:rPr>
          <w:rFonts w:ascii="Times New Roman" w:hAnsi="Times New Roman" w:cs="Times New Roman"/>
          <w:sz w:val="24"/>
          <w:szCs w:val="24"/>
        </w:rPr>
        <w:t>in approved facilities make use of the heat available from incinerating the packaging components.</w:t>
      </w:r>
    </w:p>
    <w:p w:rsidR="00B45E0D" w:rsidRPr="004B5F3E" w:rsidRDefault="00B45E0D" w:rsidP="004F6780">
      <w:pPr>
        <w:numPr>
          <w:ilvl w:val="0"/>
          <w:numId w:val="26"/>
        </w:numPr>
        <w:shd w:val="clear" w:color="auto" w:fill="FFFFFF"/>
        <w:spacing w:before="100" w:beforeAutospacing="1" w:after="24" w:line="360" w:lineRule="auto"/>
        <w:ind w:left="384"/>
        <w:jc w:val="both"/>
        <w:rPr>
          <w:rFonts w:ascii="Times New Roman" w:hAnsi="Times New Roman" w:cs="Times New Roman"/>
          <w:sz w:val="24"/>
          <w:szCs w:val="24"/>
        </w:rPr>
      </w:pPr>
      <w:r w:rsidRPr="004B5F3E">
        <w:rPr>
          <w:rFonts w:ascii="Times New Roman" w:hAnsi="Times New Roman" w:cs="Times New Roman"/>
          <w:b/>
          <w:sz w:val="24"/>
          <w:szCs w:val="24"/>
          <w:u w:val="single"/>
        </w:rPr>
        <w:t>Disposal</w:t>
      </w:r>
      <w:r w:rsidRPr="004B5F3E">
        <w:rPr>
          <w:rFonts w:ascii="Times New Roman" w:hAnsi="Times New Roman" w:cs="Times New Roman"/>
          <w:sz w:val="24"/>
          <w:szCs w:val="24"/>
        </w:rPr>
        <w:t xml:space="preserve"> –</w:t>
      </w:r>
      <w:r w:rsidRPr="004B5F3E">
        <w:rPr>
          <w:rStyle w:val="apple-converted-space"/>
          <w:rFonts w:ascii="Times New Roman" w:hAnsi="Times New Roman" w:cs="Times New Roman"/>
          <w:sz w:val="24"/>
          <w:szCs w:val="24"/>
        </w:rPr>
        <w:t> </w:t>
      </w:r>
      <w:hyperlink r:id="rId96" w:tooltip="Incineration" w:history="1">
        <w:r w:rsidRPr="004B5F3E">
          <w:rPr>
            <w:rStyle w:val="Hyperlink"/>
            <w:rFonts w:ascii="Times New Roman" w:hAnsi="Times New Roman" w:cs="Times New Roman"/>
            <w:color w:val="auto"/>
            <w:sz w:val="24"/>
            <w:szCs w:val="24"/>
            <w:u w:val="none"/>
          </w:rPr>
          <w:t>Incineration</w:t>
        </w:r>
      </w:hyperlink>
      <w:r w:rsidRPr="004B5F3E">
        <w:rPr>
          <w:rFonts w:ascii="Times New Roman" w:hAnsi="Times New Roman" w:cs="Times New Roman"/>
          <w:sz w:val="24"/>
          <w:szCs w:val="24"/>
        </w:rPr>
        <w:t>, and placement in a sanitary</w:t>
      </w:r>
      <w:r w:rsidRPr="004B5F3E">
        <w:rPr>
          <w:rStyle w:val="apple-converted-space"/>
          <w:rFonts w:ascii="Times New Roman" w:hAnsi="Times New Roman" w:cs="Times New Roman"/>
          <w:sz w:val="24"/>
          <w:szCs w:val="24"/>
        </w:rPr>
        <w:t> </w:t>
      </w:r>
      <w:hyperlink r:id="rId97" w:tooltip="Landfill" w:history="1">
        <w:r w:rsidRPr="004B5F3E">
          <w:rPr>
            <w:rStyle w:val="Hyperlink"/>
            <w:rFonts w:ascii="Times New Roman" w:hAnsi="Times New Roman" w:cs="Times New Roman"/>
            <w:color w:val="auto"/>
            <w:sz w:val="24"/>
            <w:szCs w:val="24"/>
            <w:u w:val="none"/>
          </w:rPr>
          <w:t>landfill</w:t>
        </w:r>
      </w:hyperlink>
      <w:r w:rsidRPr="004B5F3E">
        <w:rPr>
          <w:rStyle w:val="apple-converted-space"/>
          <w:rFonts w:ascii="Times New Roman" w:hAnsi="Times New Roman" w:cs="Times New Roman"/>
          <w:sz w:val="24"/>
          <w:szCs w:val="24"/>
        </w:rPr>
        <w:t> </w:t>
      </w:r>
      <w:r w:rsidRPr="004B5F3E">
        <w:rPr>
          <w:rFonts w:ascii="Times New Roman" w:hAnsi="Times New Roman" w:cs="Times New Roman"/>
          <w:sz w:val="24"/>
          <w:szCs w:val="24"/>
        </w:rPr>
        <w:t>are undertaken for some materials. Certain US states regulate packages for toxic contents, which have the potential to contaminate emissions and ash from incineration and</w:t>
      </w:r>
      <w:r w:rsidRPr="004B5F3E">
        <w:rPr>
          <w:rStyle w:val="apple-converted-space"/>
          <w:rFonts w:ascii="Times New Roman" w:hAnsi="Times New Roman" w:cs="Times New Roman"/>
          <w:sz w:val="24"/>
          <w:szCs w:val="24"/>
        </w:rPr>
        <w:t> </w:t>
      </w:r>
      <w:hyperlink r:id="rId98" w:tooltip="Leachate" w:history="1">
        <w:r w:rsidRPr="004B5F3E">
          <w:rPr>
            <w:rStyle w:val="Hyperlink"/>
            <w:rFonts w:ascii="Times New Roman" w:hAnsi="Times New Roman" w:cs="Times New Roman"/>
            <w:color w:val="auto"/>
            <w:sz w:val="24"/>
            <w:szCs w:val="24"/>
            <w:u w:val="none"/>
          </w:rPr>
          <w:t>leachate</w:t>
        </w:r>
      </w:hyperlink>
      <w:r w:rsidRPr="004B5F3E">
        <w:rPr>
          <w:rStyle w:val="apple-converted-space"/>
          <w:rFonts w:ascii="Times New Roman" w:hAnsi="Times New Roman" w:cs="Times New Roman"/>
          <w:sz w:val="24"/>
          <w:szCs w:val="24"/>
        </w:rPr>
        <w:t> </w:t>
      </w:r>
      <w:r w:rsidRPr="004B5F3E">
        <w:rPr>
          <w:rFonts w:ascii="Times New Roman" w:hAnsi="Times New Roman" w:cs="Times New Roman"/>
          <w:sz w:val="24"/>
          <w:szCs w:val="24"/>
        </w:rPr>
        <w:t>from landfill.</w:t>
      </w:r>
      <w:hyperlink r:id="rId99" w:anchor="cite_note-38" w:history="1">
        <w:r w:rsidRPr="004B5F3E">
          <w:rPr>
            <w:rStyle w:val="Hyperlink"/>
            <w:rFonts w:ascii="Times New Roman" w:hAnsi="Times New Roman" w:cs="Times New Roman"/>
            <w:color w:val="auto"/>
            <w:sz w:val="24"/>
            <w:szCs w:val="24"/>
            <w:u w:val="none"/>
            <w:vertAlign w:val="superscript"/>
          </w:rPr>
          <w:t>[38]</w:t>
        </w:r>
      </w:hyperlink>
      <w:r w:rsidRPr="004B5F3E">
        <w:rPr>
          <w:rStyle w:val="apple-converted-space"/>
          <w:rFonts w:ascii="Times New Roman" w:hAnsi="Times New Roman" w:cs="Times New Roman"/>
          <w:sz w:val="24"/>
          <w:szCs w:val="24"/>
        </w:rPr>
        <w:t> </w:t>
      </w:r>
      <w:r w:rsidRPr="004B5F3E">
        <w:rPr>
          <w:rFonts w:ascii="Times New Roman" w:hAnsi="Times New Roman" w:cs="Times New Roman"/>
          <w:sz w:val="24"/>
          <w:szCs w:val="24"/>
        </w:rPr>
        <w:t>Packages should not be</w:t>
      </w:r>
      <w:r w:rsidRPr="004B5F3E">
        <w:rPr>
          <w:rStyle w:val="apple-converted-space"/>
          <w:rFonts w:ascii="Times New Roman" w:hAnsi="Times New Roman" w:cs="Times New Roman"/>
          <w:sz w:val="24"/>
          <w:szCs w:val="24"/>
        </w:rPr>
        <w:t> </w:t>
      </w:r>
      <w:hyperlink r:id="rId100" w:tooltip="Litter" w:history="1">
        <w:r w:rsidRPr="004B5F3E">
          <w:rPr>
            <w:rStyle w:val="Hyperlink"/>
            <w:rFonts w:ascii="Times New Roman" w:hAnsi="Times New Roman" w:cs="Times New Roman"/>
            <w:color w:val="auto"/>
            <w:sz w:val="24"/>
            <w:szCs w:val="24"/>
            <w:u w:val="none"/>
          </w:rPr>
          <w:t>littered</w:t>
        </w:r>
      </w:hyperlink>
      <w:r w:rsidRPr="004B5F3E">
        <w:rPr>
          <w:rFonts w:ascii="Times New Roman" w:hAnsi="Times New Roman" w:cs="Times New Roman"/>
          <w:sz w:val="24"/>
          <w:szCs w:val="24"/>
        </w:rPr>
        <w:t>.</w:t>
      </w:r>
    </w:p>
    <w:p w:rsidR="00464D19" w:rsidRPr="00445B9D" w:rsidRDefault="00B45E0D" w:rsidP="00445B9D">
      <w:pPr>
        <w:pStyle w:val="NormalWeb"/>
        <w:shd w:val="clear" w:color="auto" w:fill="FFFFFF"/>
        <w:spacing w:before="120" w:beforeAutospacing="0" w:after="120" w:afterAutospacing="0" w:line="360" w:lineRule="auto"/>
        <w:jc w:val="both"/>
      </w:pPr>
      <w:r w:rsidRPr="004B5F3E">
        <w:lastRenderedPageBreak/>
        <w:t>Development of</w:t>
      </w:r>
      <w:r w:rsidRPr="004B5F3E">
        <w:rPr>
          <w:rStyle w:val="apple-converted-space"/>
        </w:rPr>
        <w:t> </w:t>
      </w:r>
      <w:hyperlink r:id="rId101" w:tooltip="Sustainable packaging" w:history="1">
        <w:r w:rsidRPr="004B5F3E">
          <w:rPr>
            <w:rStyle w:val="Hyperlink"/>
            <w:color w:val="auto"/>
            <w:u w:val="none"/>
          </w:rPr>
          <w:t>sustainable packaging</w:t>
        </w:r>
      </w:hyperlink>
      <w:r w:rsidRPr="004B5F3E">
        <w:rPr>
          <w:rStyle w:val="apple-converted-space"/>
        </w:rPr>
        <w:t> </w:t>
      </w:r>
      <w:r w:rsidRPr="004B5F3E">
        <w:t>is an area of considerable interest to</w:t>
      </w:r>
      <w:r w:rsidRPr="004B5F3E">
        <w:rPr>
          <w:rStyle w:val="apple-converted-space"/>
        </w:rPr>
        <w:t> </w:t>
      </w:r>
      <w:hyperlink r:id="rId102" w:tooltip="Standards organization" w:history="1">
        <w:r w:rsidRPr="004B5F3E">
          <w:rPr>
            <w:rStyle w:val="Hyperlink"/>
            <w:color w:val="auto"/>
            <w:u w:val="none"/>
          </w:rPr>
          <w:t>standards organizations</w:t>
        </w:r>
      </w:hyperlink>
      <w:r w:rsidRPr="004B5F3E">
        <w:t>, governments, consumers, packagers, and retailers</w:t>
      </w:r>
    </w:p>
    <w:p w:rsidR="00B45E0D" w:rsidRPr="004B5F3E" w:rsidRDefault="00B45E0D" w:rsidP="00710418">
      <w:pPr>
        <w:spacing w:line="360" w:lineRule="auto"/>
        <w:jc w:val="both"/>
        <w:rPr>
          <w:rFonts w:ascii="Times New Roman" w:hAnsi="Times New Roman" w:cs="Times New Roman"/>
          <w:sz w:val="24"/>
          <w:szCs w:val="24"/>
          <w:shd w:val="clear" w:color="auto" w:fill="FFFFFF"/>
        </w:rPr>
      </w:pPr>
      <w:r w:rsidRPr="004B5F3E">
        <w:rPr>
          <w:rStyle w:val="Strong"/>
          <w:rFonts w:ascii="Times New Roman" w:hAnsi="Times New Roman" w:cs="Times New Roman"/>
          <w:sz w:val="32"/>
          <w:szCs w:val="24"/>
          <w:u w:val="single"/>
          <w:bdr w:val="none" w:sz="0" w:space="0" w:color="auto" w:frame="1"/>
          <w:shd w:val="clear" w:color="auto" w:fill="FFFFFF"/>
        </w:rPr>
        <w:t>INDIAN PACKAGING INDUSTRY : GROWTH POTENTIAL</w:t>
      </w:r>
      <w:r w:rsidRPr="004B5F3E">
        <w:rPr>
          <w:rFonts w:ascii="Times New Roman" w:hAnsi="Times New Roman" w:cs="Times New Roman"/>
          <w:sz w:val="24"/>
          <w:szCs w:val="24"/>
        </w:rPr>
        <w:br/>
      </w:r>
      <w:r w:rsidRPr="004B5F3E">
        <w:rPr>
          <w:rFonts w:ascii="Times New Roman" w:hAnsi="Times New Roman" w:cs="Times New Roman"/>
          <w:sz w:val="24"/>
          <w:szCs w:val="24"/>
        </w:rPr>
        <w:br/>
      </w:r>
      <w:r w:rsidRPr="004B5F3E">
        <w:rPr>
          <w:rFonts w:ascii="Times New Roman" w:hAnsi="Times New Roman" w:cs="Times New Roman"/>
          <w:sz w:val="24"/>
          <w:szCs w:val="24"/>
          <w:shd w:val="clear" w:color="auto" w:fill="FFFFFF"/>
        </w:rPr>
        <w:t>India has the second largest GDP among emerging economies based on purchasing power parity (PPP). The country is the 4th largest economy in terms of purchasing power parity (PPP). The packaging industry in India is one of the fastest growing industries w</w:t>
      </w:r>
      <w:r w:rsidR="00710418">
        <w:rPr>
          <w:rFonts w:ascii="Times New Roman" w:hAnsi="Times New Roman" w:cs="Times New Roman"/>
          <w:sz w:val="24"/>
          <w:szCs w:val="24"/>
          <w:shd w:val="clear" w:color="auto" w:fill="FFFFFF"/>
        </w:rPr>
        <w:t xml:space="preserve">hich has its influence </w:t>
      </w:r>
      <w:r w:rsidRPr="004B5F3E">
        <w:rPr>
          <w:rFonts w:ascii="Times New Roman" w:hAnsi="Times New Roman" w:cs="Times New Roman"/>
          <w:sz w:val="24"/>
          <w:szCs w:val="24"/>
          <w:shd w:val="clear" w:color="auto" w:fill="FFFFFF"/>
        </w:rPr>
        <w:t>on all industries, directly or indirectly.</w:t>
      </w:r>
      <w:r w:rsidRPr="004B5F3E">
        <w:rPr>
          <w:rFonts w:ascii="Times New Roman" w:hAnsi="Times New Roman" w:cs="Times New Roman"/>
          <w:sz w:val="24"/>
          <w:szCs w:val="24"/>
        </w:rPr>
        <w:br/>
      </w:r>
      <w:r w:rsidRPr="004B5F3E">
        <w:rPr>
          <w:rFonts w:ascii="Times New Roman" w:hAnsi="Times New Roman" w:cs="Times New Roman"/>
          <w:sz w:val="24"/>
          <w:szCs w:val="24"/>
        </w:rPr>
        <w:br/>
      </w:r>
      <w:r w:rsidRPr="004B5F3E">
        <w:rPr>
          <w:rFonts w:ascii="Times New Roman" w:hAnsi="Times New Roman" w:cs="Times New Roman"/>
          <w:sz w:val="24"/>
          <w:szCs w:val="24"/>
          <w:shd w:val="clear" w:color="auto" w:fill="FFFFFF"/>
        </w:rPr>
        <w:t>The Indian packaging industry is growing continuously. The total worth is about USD 24.6 billion. The average annual growth rate is about 13 - 15%. However, there is great growth potential since India’s per capita consumption of packaging is only 4.3 kgs whereas neighbouring Asian countries like China and Taiwan show about 6 kgs and 19 kgs, respectively.</w:t>
      </w:r>
      <w:r w:rsidRPr="004B5F3E">
        <w:rPr>
          <w:rFonts w:ascii="Times New Roman" w:hAnsi="Times New Roman" w:cs="Times New Roman"/>
          <w:sz w:val="24"/>
          <w:szCs w:val="24"/>
        </w:rPr>
        <w:br/>
      </w:r>
      <w:r w:rsidRPr="004B5F3E">
        <w:rPr>
          <w:rFonts w:ascii="Times New Roman" w:hAnsi="Times New Roman" w:cs="Times New Roman"/>
          <w:sz w:val="24"/>
          <w:szCs w:val="24"/>
        </w:rPr>
        <w:br/>
      </w:r>
      <w:r w:rsidRPr="004B5F3E">
        <w:rPr>
          <w:rFonts w:ascii="Times New Roman" w:hAnsi="Times New Roman" w:cs="Times New Roman"/>
          <w:sz w:val="24"/>
          <w:szCs w:val="24"/>
          <w:shd w:val="clear" w:color="auto" w:fill="FFFFFF"/>
        </w:rPr>
        <w:t>This clearly indicates that there are many more commodities which need to be marketed in packaged condition and thus, a great business opportunity stands for the Indian packaging industry.</w:t>
      </w:r>
      <w:r w:rsidRPr="004B5F3E">
        <w:rPr>
          <w:rFonts w:ascii="Times New Roman" w:hAnsi="Times New Roman" w:cs="Times New Roman"/>
          <w:sz w:val="24"/>
          <w:szCs w:val="24"/>
        </w:rPr>
        <w:br/>
      </w:r>
      <w:r w:rsidRPr="004B5F3E">
        <w:rPr>
          <w:rFonts w:ascii="Times New Roman" w:hAnsi="Times New Roman" w:cs="Times New Roman"/>
          <w:sz w:val="24"/>
          <w:szCs w:val="24"/>
        </w:rPr>
        <w:br/>
      </w:r>
      <w:r w:rsidRPr="004B5F3E">
        <w:rPr>
          <w:rFonts w:ascii="Times New Roman" w:hAnsi="Times New Roman" w:cs="Times New Roman"/>
          <w:sz w:val="24"/>
          <w:szCs w:val="24"/>
          <w:shd w:val="clear" w:color="auto" w:fill="FFFFFF"/>
        </w:rPr>
        <w:t>Moreover, the Indian retail market is the 5th largest retail destination, globally and has been ranked the second most attractive emerging market for investment. The market is currently valued at USD 350 million and is expected to rise to USD 1.3 trillion by 2015.</w:t>
      </w:r>
    </w:p>
    <w:p w:rsidR="005D3363" w:rsidRDefault="006D4698" w:rsidP="005D3363">
      <w:pPr>
        <w:pStyle w:val="Heading3"/>
        <w:shd w:val="clear" w:color="auto" w:fill="FFFFFF"/>
        <w:spacing w:before="0" w:after="430" w:line="360" w:lineRule="auto"/>
        <w:jc w:val="both"/>
        <w:textAlignment w:val="baseline"/>
        <w:rPr>
          <w:rFonts w:ascii="Times New Roman" w:hAnsi="Times New Roman" w:cs="Times New Roman"/>
          <w:bCs w:val="0"/>
          <w:color w:val="auto"/>
          <w:sz w:val="32"/>
          <w:szCs w:val="24"/>
          <w:u w:val="single"/>
        </w:rPr>
      </w:pPr>
      <w:r>
        <w:rPr>
          <w:rFonts w:ascii="Times New Roman" w:hAnsi="Times New Roman" w:cs="Times New Roman"/>
          <w:bCs w:val="0"/>
          <w:color w:val="auto"/>
          <w:sz w:val="32"/>
          <w:szCs w:val="24"/>
          <w:u w:val="single"/>
        </w:rPr>
        <w:t>INDUSTRY SCENARIO</w:t>
      </w:r>
    </w:p>
    <w:p w:rsidR="00B45E0D" w:rsidRPr="005D3363" w:rsidRDefault="00B45E0D" w:rsidP="005D3363">
      <w:pPr>
        <w:pStyle w:val="Heading3"/>
        <w:shd w:val="clear" w:color="auto" w:fill="FFFFFF"/>
        <w:spacing w:before="0" w:after="430" w:line="360" w:lineRule="auto"/>
        <w:jc w:val="both"/>
        <w:textAlignment w:val="baseline"/>
        <w:rPr>
          <w:rFonts w:ascii="Times New Roman" w:hAnsi="Times New Roman" w:cs="Times New Roman"/>
          <w:bCs w:val="0"/>
          <w:color w:val="auto"/>
          <w:sz w:val="32"/>
          <w:szCs w:val="24"/>
          <w:u w:val="single"/>
        </w:rPr>
      </w:pPr>
      <w:r w:rsidRPr="005D3363">
        <w:rPr>
          <w:rStyle w:val="Strong"/>
          <w:rFonts w:ascii="Times New Roman" w:hAnsi="Times New Roman" w:cs="Times New Roman"/>
          <w:color w:val="auto"/>
          <w:sz w:val="24"/>
          <w:szCs w:val="24"/>
          <w:bdr w:val="none" w:sz="0" w:space="0" w:color="auto" w:frame="1"/>
          <w:shd w:val="clear" w:color="auto" w:fill="FFFFFF"/>
        </w:rPr>
        <w:t>The key trends for rapid growth of the Indian pa</w:t>
      </w:r>
      <w:r w:rsidR="00710418" w:rsidRPr="005D3363">
        <w:rPr>
          <w:rStyle w:val="Strong"/>
          <w:rFonts w:ascii="Times New Roman" w:hAnsi="Times New Roman" w:cs="Times New Roman"/>
          <w:color w:val="auto"/>
          <w:sz w:val="24"/>
          <w:szCs w:val="24"/>
          <w:bdr w:val="none" w:sz="0" w:space="0" w:color="auto" w:frame="1"/>
          <w:shd w:val="clear" w:color="auto" w:fill="FFFFFF"/>
        </w:rPr>
        <w:t>ckaging industry are as follows</w:t>
      </w:r>
      <w:r w:rsidRPr="005D3363">
        <w:rPr>
          <w:rStyle w:val="Strong"/>
          <w:rFonts w:ascii="Times New Roman" w:hAnsi="Times New Roman" w:cs="Times New Roman"/>
          <w:color w:val="auto"/>
          <w:sz w:val="24"/>
          <w:szCs w:val="24"/>
          <w:bdr w:val="none" w:sz="0" w:space="0" w:color="auto" w:frame="1"/>
          <w:shd w:val="clear" w:color="auto" w:fill="FFFFFF"/>
        </w:rPr>
        <w:t>:</w:t>
      </w:r>
    </w:p>
    <w:p w:rsidR="00B45E0D" w:rsidRPr="004B5F3E" w:rsidRDefault="00B45E0D" w:rsidP="004F6780">
      <w:pPr>
        <w:numPr>
          <w:ilvl w:val="0"/>
          <w:numId w:val="27"/>
        </w:numPr>
        <w:shd w:val="clear" w:color="auto" w:fill="FFFFFF"/>
        <w:spacing w:after="300" w:line="360" w:lineRule="auto"/>
        <w:ind w:left="322"/>
        <w:jc w:val="both"/>
        <w:textAlignment w:val="baseline"/>
        <w:rPr>
          <w:rFonts w:ascii="Times New Roman" w:hAnsi="Times New Roman" w:cs="Times New Roman"/>
          <w:sz w:val="24"/>
          <w:szCs w:val="24"/>
        </w:rPr>
      </w:pPr>
      <w:r w:rsidRPr="004B5F3E">
        <w:rPr>
          <w:rFonts w:ascii="Times New Roman" w:hAnsi="Times New Roman" w:cs="Times New Roman"/>
          <w:sz w:val="24"/>
          <w:szCs w:val="24"/>
        </w:rPr>
        <w:t>India’s retail growth and increased consumption of consumer products is driving the demand for packaging in the country.</w:t>
      </w:r>
    </w:p>
    <w:p w:rsidR="00B45E0D" w:rsidRPr="004B5F3E" w:rsidRDefault="00B45E0D" w:rsidP="004F6780">
      <w:pPr>
        <w:numPr>
          <w:ilvl w:val="0"/>
          <w:numId w:val="28"/>
        </w:numPr>
        <w:shd w:val="clear" w:color="auto" w:fill="FFFFFF"/>
        <w:spacing w:after="300" w:line="360" w:lineRule="auto"/>
        <w:ind w:left="322"/>
        <w:jc w:val="both"/>
        <w:textAlignment w:val="baseline"/>
        <w:rPr>
          <w:rFonts w:ascii="Times New Roman" w:hAnsi="Times New Roman" w:cs="Times New Roman"/>
          <w:sz w:val="24"/>
          <w:szCs w:val="24"/>
        </w:rPr>
      </w:pPr>
      <w:r w:rsidRPr="004B5F3E">
        <w:rPr>
          <w:rFonts w:ascii="Times New Roman" w:hAnsi="Times New Roman" w:cs="Times New Roman"/>
          <w:sz w:val="24"/>
          <w:szCs w:val="24"/>
        </w:rPr>
        <w:lastRenderedPageBreak/>
        <w:t>India is the sixth largest packaging market in the world, with sales of USD 24.6 billion in 2011.</w:t>
      </w:r>
    </w:p>
    <w:p w:rsidR="00B45E0D" w:rsidRPr="004B5F3E" w:rsidRDefault="00B45E0D" w:rsidP="004F6780">
      <w:pPr>
        <w:numPr>
          <w:ilvl w:val="0"/>
          <w:numId w:val="29"/>
        </w:numPr>
        <w:shd w:val="clear" w:color="auto" w:fill="FFFFFF"/>
        <w:spacing w:after="300" w:line="360" w:lineRule="auto"/>
        <w:ind w:left="322"/>
        <w:jc w:val="both"/>
        <w:textAlignment w:val="baseline"/>
        <w:rPr>
          <w:rFonts w:ascii="Times New Roman" w:hAnsi="Times New Roman" w:cs="Times New Roman"/>
          <w:sz w:val="24"/>
          <w:szCs w:val="24"/>
        </w:rPr>
      </w:pPr>
      <w:r w:rsidRPr="004B5F3E">
        <w:rPr>
          <w:rFonts w:ascii="Times New Roman" w:hAnsi="Times New Roman" w:cs="Times New Roman"/>
          <w:sz w:val="24"/>
          <w:szCs w:val="24"/>
        </w:rPr>
        <w:t>The packaging industry is expected to grow at a CAGR of 12.3% during the forecast period, to become the fourth largest global market, with sales of USD 43.7 billion in 2016.</w:t>
      </w:r>
    </w:p>
    <w:p w:rsidR="00B45E0D" w:rsidRPr="004B5F3E" w:rsidRDefault="00B45E0D" w:rsidP="004F6780">
      <w:pPr>
        <w:numPr>
          <w:ilvl w:val="0"/>
          <w:numId w:val="30"/>
        </w:numPr>
        <w:shd w:val="clear" w:color="auto" w:fill="FFFFFF"/>
        <w:spacing w:after="300" w:line="360" w:lineRule="auto"/>
        <w:ind w:left="322"/>
        <w:jc w:val="both"/>
        <w:textAlignment w:val="baseline"/>
        <w:rPr>
          <w:rFonts w:ascii="Times New Roman" w:hAnsi="Times New Roman" w:cs="Times New Roman"/>
          <w:sz w:val="24"/>
          <w:szCs w:val="24"/>
        </w:rPr>
      </w:pPr>
      <w:r w:rsidRPr="004B5F3E">
        <w:rPr>
          <w:rFonts w:ascii="Times New Roman" w:hAnsi="Times New Roman" w:cs="Times New Roman"/>
          <w:sz w:val="24"/>
          <w:szCs w:val="24"/>
        </w:rPr>
        <w:t>The Indian food processing market is one of the largest in the world in terms of production, consumption and growth prospects.</w:t>
      </w:r>
    </w:p>
    <w:p w:rsidR="00B45E0D" w:rsidRPr="004B5F3E" w:rsidRDefault="00B45E0D" w:rsidP="004F6780">
      <w:pPr>
        <w:numPr>
          <w:ilvl w:val="0"/>
          <w:numId w:val="31"/>
        </w:numPr>
        <w:shd w:val="clear" w:color="auto" w:fill="FFFFFF"/>
        <w:spacing w:after="0" w:line="360" w:lineRule="auto"/>
        <w:ind w:left="322"/>
        <w:jc w:val="both"/>
        <w:textAlignment w:val="baseline"/>
        <w:rPr>
          <w:rFonts w:ascii="Times New Roman" w:hAnsi="Times New Roman" w:cs="Times New Roman"/>
          <w:sz w:val="24"/>
          <w:szCs w:val="24"/>
        </w:rPr>
      </w:pPr>
      <w:r w:rsidRPr="004B5F3E">
        <w:rPr>
          <w:rFonts w:ascii="Times New Roman" w:hAnsi="Times New Roman" w:cs="Times New Roman"/>
          <w:sz w:val="24"/>
          <w:szCs w:val="24"/>
        </w:rPr>
        <w:t>India’s per capita annual packaging expenditure was USD 20 in 2011, which is significantly lower than the top 20 market average of USD 347.6. The low per capita expenditure offers a huge business opportunity for packaging companies.</w:t>
      </w:r>
    </w:p>
    <w:p w:rsidR="00B45E0D" w:rsidRPr="00445B9D" w:rsidRDefault="00B45E0D" w:rsidP="00445B9D">
      <w:pPr>
        <w:pStyle w:val="Heading1"/>
        <w:spacing w:before="215" w:after="107" w:line="360" w:lineRule="auto"/>
        <w:rPr>
          <w:b/>
          <w:sz w:val="24"/>
          <w:szCs w:val="24"/>
        </w:rPr>
      </w:pPr>
      <w:r w:rsidRPr="00445B9D">
        <w:rPr>
          <w:b/>
          <w:sz w:val="24"/>
          <w:szCs w:val="24"/>
        </w:rPr>
        <w:t>Biodegradable Packaging Market play important role in Packaging Industry</w:t>
      </w:r>
    </w:p>
    <w:p w:rsidR="00B45E0D" w:rsidRPr="004B5F3E" w:rsidRDefault="00B45E0D" w:rsidP="004B5F3E">
      <w:pPr>
        <w:pStyle w:val="NormalWeb"/>
        <w:spacing w:line="360" w:lineRule="auto"/>
        <w:jc w:val="both"/>
      </w:pPr>
      <w:r w:rsidRPr="004B5F3E">
        <w:t>Biodegradable packaging plays an important role in the packaging industry due to the ever increasing consumer awareness and importance of using eco-friendly, biodegradable packaging materials instead of conventional non biodegradable ones. Biodegradable packaging products are primarily developed from biodegradable plastics such as PLA, Starch based Plastics, PHA, PCL, and PBS or different types of paper and paperboard.</w:t>
      </w:r>
    </w:p>
    <w:p w:rsidR="00B45E0D" w:rsidRPr="004B5F3E" w:rsidRDefault="00B45E0D" w:rsidP="004B5F3E">
      <w:pPr>
        <w:pStyle w:val="NormalWeb"/>
        <w:spacing w:line="360" w:lineRule="auto"/>
        <w:jc w:val="both"/>
      </w:pPr>
      <w:r w:rsidRPr="004B5F3E">
        <w:t>Primary biodegradable packaging materials such as PLA, starch-based plastics, and PHA dominate the biodegradable plastic packaging market and will be growing at a healthy CAGR in the next five years. Within the biodegradable paper packaging materials market, boxboard, corrugated board, and flexible paper will drive majority of the future growth. The growing demand for biodegradable plastic packaging materials over conventional non biodegradable plastic packaging materials like PET proves to be one of the most important factors driving the growth of the market worldwide.</w:t>
      </w:r>
    </w:p>
    <w:p w:rsidR="00B45E0D" w:rsidRPr="004B5F3E" w:rsidRDefault="00B45E0D" w:rsidP="004B5F3E">
      <w:pPr>
        <w:pStyle w:val="NormalWeb"/>
        <w:spacing w:line="360" w:lineRule="auto"/>
        <w:jc w:val="both"/>
      </w:pPr>
      <w:r w:rsidRPr="004B5F3E">
        <w:t xml:space="preserve">The biodegradable packaging market is driven by rapid growth of food packaging and beverage packaging industries globally especially in emerging economies such as BRIC countries as well as the developed economies of Europe and North America. The developed countries of Europe and North America are expected to contribute almost one third of the </w:t>
      </w:r>
      <w:r w:rsidRPr="004B5F3E">
        <w:lastRenderedPageBreak/>
        <w:t>future growth in the biodegradable packaging market. Asia-Pacific region, growing at a significantly high CAGR looks to drive the market production by the end of the decade due to fast growing Chinese and Indian packaging industries.</w:t>
      </w:r>
    </w:p>
    <w:p w:rsidR="00B45E0D" w:rsidRPr="004B5F3E" w:rsidRDefault="00B45E0D" w:rsidP="004B5F3E">
      <w:pPr>
        <w:pStyle w:val="NormalWeb"/>
        <w:spacing w:line="360" w:lineRule="auto"/>
        <w:jc w:val="both"/>
      </w:pPr>
      <w:r w:rsidRPr="004B5F3E">
        <w:t>The raw material demand for biodegradable packaging products will also grow hand in hand owing to the increased consumer awareness and hence the usage of biodegradable packaging. Biodegradable plastics are fast replacing the conventional non biodegradable plastics used as raw materials for biodegradable plastic packaging products. Within biodegradable plastics, polylactic acid, starch-based plastics, and polyhydroxyalkanoates are finding greater acceptance on account of their superior properties.</w:t>
      </w:r>
    </w:p>
    <w:p w:rsidR="00B45E0D" w:rsidRPr="004B5F3E" w:rsidRDefault="00B45E0D" w:rsidP="004B5F3E">
      <w:pPr>
        <w:pStyle w:val="NormalWeb"/>
        <w:spacing w:line="360" w:lineRule="auto"/>
        <w:jc w:val="both"/>
      </w:pPr>
      <w:r w:rsidRPr="004B5F3E">
        <w:t>Consumers are demanding for better features and convenience in packaging products. Besides new biodegradable packaging material development, increasing awareness of environmental issues, and the adoption of new regulatory requirements are going to be the key growth drivers for the future biodegradable packaging business.</w:t>
      </w:r>
    </w:p>
    <w:p w:rsidR="00B45E0D" w:rsidRPr="00710418" w:rsidRDefault="00B45E0D" w:rsidP="00464D19">
      <w:pPr>
        <w:spacing w:line="360" w:lineRule="auto"/>
        <w:jc w:val="both"/>
        <w:rPr>
          <w:rFonts w:ascii="Times New Roman" w:hAnsi="Times New Roman" w:cs="Times New Roman"/>
          <w:b/>
          <w:sz w:val="32"/>
          <w:szCs w:val="24"/>
          <w:u w:val="single"/>
          <w:shd w:val="clear" w:color="auto" w:fill="FFFFFF"/>
        </w:rPr>
      </w:pPr>
      <w:r w:rsidRPr="00710418">
        <w:rPr>
          <w:rFonts w:ascii="Times New Roman" w:hAnsi="Times New Roman" w:cs="Times New Roman"/>
          <w:b/>
          <w:sz w:val="32"/>
          <w:szCs w:val="24"/>
          <w:u w:val="single"/>
          <w:shd w:val="clear" w:color="auto" w:fill="FFFFFF"/>
        </w:rPr>
        <w:t>USE OF EPS AND WOOD IN PACKAGING</w:t>
      </w:r>
    </w:p>
    <w:p w:rsidR="00B45E0D" w:rsidRPr="00710418" w:rsidRDefault="00B45E0D" w:rsidP="00464D19">
      <w:pPr>
        <w:spacing w:line="360" w:lineRule="auto"/>
        <w:jc w:val="both"/>
        <w:rPr>
          <w:rFonts w:ascii="Times New Roman" w:hAnsi="Times New Roman" w:cs="Times New Roman"/>
          <w:b/>
          <w:sz w:val="28"/>
          <w:szCs w:val="24"/>
          <w:shd w:val="clear" w:color="auto" w:fill="FFFFFF"/>
        </w:rPr>
      </w:pPr>
      <w:r w:rsidRPr="00710418">
        <w:rPr>
          <w:rFonts w:ascii="Times New Roman" w:hAnsi="Times New Roman" w:cs="Times New Roman"/>
          <w:b/>
          <w:sz w:val="28"/>
          <w:szCs w:val="24"/>
          <w:shd w:val="clear" w:color="auto" w:fill="FFFFFF"/>
        </w:rPr>
        <w:t>EPS</w:t>
      </w:r>
      <w:r w:rsidR="004B5F3E" w:rsidRPr="00710418">
        <w:rPr>
          <w:rFonts w:ascii="Times New Roman" w:hAnsi="Times New Roman" w:cs="Times New Roman"/>
          <w:b/>
          <w:sz w:val="28"/>
          <w:szCs w:val="24"/>
          <w:shd w:val="clear" w:color="auto" w:fill="FFFFFF"/>
        </w:rPr>
        <w:t xml:space="preserve"> PACKAGING MATERIAL</w:t>
      </w:r>
    </w:p>
    <w:p w:rsidR="00B45E0D" w:rsidRPr="004B5F3E" w:rsidRDefault="00B45E0D" w:rsidP="004B5F3E">
      <w:pPr>
        <w:pStyle w:val="NormalWeb"/>
        <w:shd w:val="clear" w:color="auto" w:fill="FFFFFF"/>
        <w:spacing w:before="0" w:beforeAutospacing="0" w:after="301" w:afterAutospacing="0" w:line="360" w:lineRule="auto"/>
        <w:jc w:val="both"/>
      </w:pPr>
      <w:r w:rsidRPr="004B5F3E">
        <w:t>Expanded polystyrene (EPS) is a versatile, lightweight material that can be manufactured into a variety of products. EPS offers a high-performance yet economical support for a wide variety of items—from sensitive electronics to appliances to pharmaceuticals—to be safely delivered to market. Manufacturers rely on EPS packaging because of its ability to prevent or minimize product damage during transit and its excellent insulation properties required for food and medical shipments.</w:t>
      </w:r>
    </w:p>
    <w:p w:rsidR="00B45E0D" w:rsidRPr="004B5F3E" w:rsidRDefault="00B45E0D" w:rsidP="004B5F3E">
      <w:pPr>
        <w:pStyle w:val="NormalWeb"/>
        <w:shd w:val="clear" w:color="auto" w:fill="FFFFFF"/>
        <w:spacing w:before="0" w:beforeAutospacing="0" w:after="301" w:afterAutospacing="0" w:line="360" w:lineRule="auto"/>
        <w:jc w:val="both"/>
      </w:pPr>
      <w:r w:rsidRPr="004B5F3E">
        <w:t xml:space="preserve">Yet EPS packaging, just like any disposable packaging, will eventually become a solid waste and have to be managed. But here’s the good news: EPS is recyclable. Although the availability of polystyrene recycling programs varies by community and can be limited, the EPS industry uses average of 50 percent of the post consumer material collected in the manufacture of new EPS transport packaging and loose fill packaging, which has reduced </w:t>
      </w:r>
      <w:r w:rsidRPr="004B5F3E">
        <w:lastRenderedPageBreak/>
        <w:t>requirements for raw material resources, energy consumption has diverted material from landfills.</w:t>
      </w:r>
    </w:p>
    <w:p w:rsidR="00B45E0D" w:rsidRPr="00710418" w:rsidRDefault="00B45E0D" w:rsidP="00464D19">
      <w:pPr>
        <w:spacing w:line="360" w:lineRule="auto"/>
        <w:jc w:val="both"/>
        <w:rPr>
          <w:rFonts w:ascii="Times New Roman" w:hAnsi="Times New Roman" w:cs="Times New Roman"/>
          <w:b/>
          <w:sz w:val="28"/>
          <w:szCs w:val="24"/>
          <w:shd w:val="clear" w:color="auto" w:fill="FFFFFF"/>
        </w:rPr>
      </w:pPr>
      <w:r w:rsidRPr="00710418">
        <w:rPr>
          <w:rFonts w:ascii="Times New Roman" w:hAnsi="Times New Roman" w:cs="Times New Roman"/>
          <w:b/>
          <w:sz w:val="28"/>
          <w:szCs w:val="24"/>
          <w:shd w:val="clear" w:color="auto" w:fill="FFFFFF"/>
        </w:rPr>
        <w:t>WOOD PACKAGING MATERIAL</w:t>
      </w:r>
    </w:p>
    <w:p w:rsidR="00B45E0D" w:rsidRPr="004B5F3E" w:rsidRDefault="00B45E0D" w:rsidP="004B5F3E">
      <w:pPr>
        <w:spacing w:line="360" w:lineRule="auto"/>
        <w:ind w:firstLine="720"/>
        <w:jc w:val="both"/>
        <w:rPr>
          <w:rFonts w:ascii="Times New Roman" w:hAnsi="Times New Roman" w:cs="Times New Roman"/>
          <w:sz w:val="24"/>
          <w:szCs w:val="24"/>
          <w:shd w:val="clear" w:color="auto" w:fill="FFFFFF"/>
        </w:rPr>
      </w:pPr>
      <w:r w:rsidRPr="004B5F3E">
        <w:rPr>
          <w:rFonts w:ascii="Times New Roman" w:hAnsi="Times New Roman" w:cs="Times New Roman"/>
          <w:sz w:val="24"/>
          <w:szCs w:val="24"/>
          <w:shd w:val="clear" w:color="auto" w:fill="FFFFFF"/>
        </w:rPr>
        <w:t>Wood packaging material or WPM is also called Non-Manufactured Wood Packing (NMWP) or Solid Wood Packing Material (SWPM). It is defined as hardwood and softwood packaging other than that comprised wholly of wood-based products such as plywood, particle board, oriented strand board, veneer, wood wool, etc., which has been created using glue, heat, and pressure or a combination thereof used in supporting, protecting, or carrying a commodity (includes dunnage).</w:t>
      </w:r>
      <w:r w:rsidRPr="004B5F3E">
        <w:rPr>
          <w:rFonts w:ascii="Times New Roman" w:hAnsi="Times New Roman" w:cs="Times New Roman"/>
          <w:sz w:val="24"/>
          <w:szCs w:val="24"/>
        </w:rPr>
        <w:br/>
      </w:r>
      <w:r w:rsidRPr="004B5F3E">
        <w:rPr>
          <w:rFonts w:ascii="Times New Roman" w:hAnsi="Times New Roman" w:cs="Times New Roman"/>
          <w:sz w:val="24"/>
          <w:szCs w:val="24"/>
        </w:rPr>
        <w:br/>
      </w:r>
      <w:r w:rsidRPr="004B5F3E">
        <w:rPr>
          <w:rFonts w:ascii="Times New Roman" w:hAnsi="Times New Roman" w:cs="Times New Roman"/>
          <w:sz w:val="24"/>
          <w:szCs w:val="24"/>
          <w:shd w:val="clear" w:color="auto" w:fill="FFFFFF"/>
        </w:rPr>
        <w:t>Examples of WPM include pallets, skids, pallet collars, containers, cratings/crates, boxes, cases, bins, reels, drums, load boards, or dunnage. Wood packaging made of exempt materials but combined with solid wood components must still be treated and marked</w:t>
      </w:r>
      <w:r w:rsidR="004B5F3E" w:rsidRPr="004B5F3E">
        <w:rPr>
          <w:rFonts w:ascii="Times New Roman" w:hAnsi="Times New Roman" w:cs="Times New Roman"/>
          <w:sz w:val="24"/>
          <w:szCs w:val="24"/>
          <w:shd w:val="clear" w:color="auto" w:fill="FFFFFF"/>
        </w:rPr>
        <w:t>.</w:t>
      </w:r>
    </w:p>
    <w:p w:rsidR="00B45E0D" w:rsidRDefault="00B45E0D" w:rsidP="004B5F3E">
      <w:pPr>
        <w:spacing w:line="360" w:lineRule="auto"/>
        <w:ind w:firstLine="720"/>
        <w:jc w:val="both"/>
        <w:rPr>
          <w:rFonts w:ascii="Times New Roman" w:hAnsi="Times New Roman" w:cs="Times New Roman"/>
          <w:sz w:val="24"/>
          <w:szCs w:val="24"/>
          <w:shd w:val="clear" w:color="auto" w:fill="FFFFFF"/>
        </w:rPr>
      </w:pPr>
    </w:p>
    <w:p w:rsidR="001126A8" w:rsidRDefault="001126A8" w:rsidP="004B5F3E">
      <w:pPr>
        <w:spacing w:line="360" w:lineRule="auto"/>
        <w:ind w:firstLine="720"/>
        <w:jc w:val="both"/>
        <w:rPr>
          <w:rFonts w:ascii="Times New Roman" w:hAnsi="Times New Roman" w:cs="Times New Roman"/>
          <w:sz w:val="24"/>
          <w:szCs w:val="24"/>
          <w:shd w:val="clear" w:color="auto" w:fill="FFFFFF"/>
        </w:rPr>
      </w:pPr>
    </w:p>
    <w:p w:rsidR="00445B9D" w:rsidRDefault="00445B9D" w:rsidP="004B5F3E">
      <w:pPr>
        <w:spacing w:line="360" w:lineRule="auto"/>
        <w:ind w:firstLine="720"/>
        <w:jc w:val="both"/>
        <w:rPr>
          <w:rFonts w:ascii="Times New Roman" w:hAnsi="Times New Roman" w:cs="Times New Roman"/>
          <w:sz w:val="24"/>
          <w:szCs w:val="24"/>
          <w:shd w:val="clear" w:color="auto" w:fill="FFFFFF"/>
        </w:rPr>
      </w:pPr>
    </w:p>
    <w:p w:rsidR="00445B9D" w:rsidRDefault="00445B9D" w:rsidP="004B5F3E">
      <w:pPr>
        <w:spacing w:line="360" w:lineRule="auto"/>
        <w:ind w:firstLine="720"/>
        <w:jc w:val="both"/>
        <w:rPr>
          <w:rFonts w:ascii="Times New Roman" w:hAnsi="Times New Roman" w:cs="Times New Roman"/>
          <w:sz w:val="24"/>
          <w:szCs w:val="24"/>
          <w:shd w:val="clear" w:color="auto" w:fill="FFFFFF"/>
        </w:rPr>
      </w:pPr>
    </w:p>
    <w:p w:rsidR="00445B9D" w:rsidRDefault="00445B9D" w:rsidP="004B5F3E">
      <w:pPr>
        <w:spacing w:line="360" w:lineRule="auto"/>
        <w:ind w:firstLine="720"/>
        <w:jc w:val="both"/>
        <w:rPr>
          <w:rFonts w:ascii="Times New Roman" w:hAnsi="Times New Roman" w:cs="Times New Roman"/>
          <w:sz w:val="24"/>
          <w:szCs w:val="24"/>
          <w:shd w:val="clear" w:color="auto" w:fill="FFFFFF"/>
        </w:rPr>
      </w:pPr>
    </w:p>
    <w:p w:rsidR="00445B9D" w:rsidRDefault="00445B9D" w:rsidP="004B5F3E">
      <w:pPr>
        <w:spacing w:line="360" w:lineRule="auto"/>
        <w:ind w:firstLine="720"/>
        <w:jc w:val="both"/>
        <w:rPr>
          <w:rFonts w:ascii="Times New Roman" w:hAnsi="Times New Roman" w:cs="Times New Roman"/>
          <w:sz w:val="24"/>
          <w:szCs w:val="24"/>
          <w:shd w:val="clear" w:color="auto" w:fill="FFFFFF"/>
        </w:rPr>
      </w:pPr>
    </w:p>
    <w:p w:rsidR="00445B9D" w:rsidRDefault="00445B9D" w:rsidP="004B5F3E">
      <w:pPr>
        <w:spacing w:line="360" w:lineRule="auto"/>
        <w:ind w:firstLine="720"/>
        <w:jc w:val="both"/>
        <w:rPr>
          <w:rFonts w:ascii="Times New Roman" w:hAnsi="Times New Roman" w:cs="Times New Roman"/>
          <w:sz w:val="24"/>
          <w:szCs w:val="24"/>
          <w:shd w:val="clear" w:color="auto" w:fill="FFFFFF"/>
        </w:rPr>
      </w:pPr>
    </w:p>
    <w:p w:rsidR="00445B9D" w:rsidRDefault="00445B9D" w:rsidP="004B5F3E">
      <w:pPr>
        <w:spacing w:line="360" w:lineRule="auto"/>
        <w:ind w:firstLine="720"/>
        <w:jc w:val="both"/>
        <w:rPr>
          <w:rFonts w:ascii="Times New Roman" w:hAnsi="Times New Roman" w:cs="Times New Roman"/>
          <w:sz w:val="24"/>
          <w:szCs w:val="24"/>
          <w:shd w:val="clear" w:color="auto" w:fill="FFFFFF"/>
        </w:rPr>
      </w:pPr>
    </w:p>
    <w:p w:rsidR="00445B9D" w:rsidRDefault="00445B9D" w:rsidP="004B5F3E">
      <w:pPr>
        <w:spacing w:line="360" w:lineRule="auto"/>
        <w:ind w:firstLine="720"/>
        <w:jc w:val="both"/>
        <w:rPr>
          <w:rFonts w:ascii="Times New Roman" w:hAnsi="Times New Roman" w:cs="Times New Roman"/>
          <w:sz w:val="24"/>
          <w:szCs w:val="24"/>
          <w:shd w:val="clear" w:color="auto" w:fill="FFFFFF"/>
        </w:rPr>
      </w:pPr>
    </w:p>
    <w:p w:rsidR="00445B9D" w:rsidRDefault="00445B9D" w:rsidP="004B5F3E">
      <w:pPr>
        <w:spacing w:line="360" w:lineRule="auto"/>
        <w:ind w:firstLine="720"/>
        <w:jc w:val="both"/>
        <w:rPr>
          <w:rFonts w:ascii="Times New Roman" w:hAnsi="Times New Roman" w:cs="Times New Roman"/>
          <w:sz w:val="24"/>
          <w:szCs w:val="24"/>
          <w:shd w:val="clear" w:color="auto" w:fill="FFFFFF"/>
        </w:rPr>
      </w:pPr>
    </w:p>
    <w:p w:rsidR="00416C38" w:rsidRDefault="00416C38" w:rsidP="005D3363">
      <w:pPr>
        <w:spacing w:line="360" w:lineRule="auto"/>
        <w:jc w:val="both"/>
        <w:rPr>
          <w:rFonts w:ascii="Times New Roman" w:hAnsi="Times New Roman" w:cs="Times New Roman"/>
          <w:sz w:val="24"/>
          <w:szCs w:val="24"/>
          <w:shd w:val="clear" w:color="auto" w:fill="FFFFFF"/>
        </w:rPr>
      </w:pPr>
    </w:p>
    <w:p w:rsidR="001126A8" w:rsidRDefault="00EA1701" w:rsidP="00EA1701">
      <w:pPr>
        <w:spacing w:line="360" w:lineRule="auto"/>
        <w:ind w:firstLine="720"/>
        <w:jc w:val="center"/>
        <w:rPr>
          <w:rFonts w:ascii="Times New Roman" w:hAnsi="Times New Roman" w:cs="Times New Roman"/>
          <w:b/>
          <w:sz w:val="36"/>
          <w:szCs w:val="24"/>
          <w:u w:val="single"/>
          <w:shd w:val="clear" w:color="auto" w:fill="FFFFFF"/>
        </w:rPr>
      </w:pPr>
      <w:r w:rsidRPr="00EA1701">
        <w:rPr>
          <w:rFonts w:ascii="Times New Roman" w:hAnsi="Times New Roman" w:cs="Times New Roman"/>
          <w:b/>
          <w:sz w:val="36"/>
          <w:szCs w:val="24"/>
          <w:u w:val="single"/>
          <w:shd w:val="clear" w:color="auto" w:fill="FFFFFF"/>
        </w:rPr>
        <w:lastRenderedPageBreak/>
        <w:t>RESEARCH DESIGN</w:t>
      </w:r>
    </w:p>
    <w:p w:rsidR="002465CD" w:rsidRDefault="00EA1701" w:rsidP="004B5F3E">
      <w:pPr>
        <w:spacing w:line="360" w:lineRule="auto"/>
        <w:ind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Research is the systematic proc</w:t>
      </w:r>
      <w:r w:rsidR="00475D2C">
        <w:rPr>
          <w:rFonts w:ascii="Times New Roman" w:hAnsi="Times New Roman" w:cs="Times New Roman"/>
          <w:sz w:val="24"/>
          <w:szCs w:val="24"/>
          <w:shd w:val="clear" w:color="auto" w:fill="FFFFFF"/>
        </w:rPr>
        <w:t>ess</w:t>
      </w:r>
      <w:r w:rsidR="00C711D5">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of collecting and analyzing information</w:t>
      </w:r>
      <w:r w:rsidR="00445B9D">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(data)</w:t>
      </w:r>
      <w:r w:rsidR="00C711D5">
        <w:rPr>
          <w:rFonts w:ascii="Times New Roman" w:hAnsi="Times New Roman" w:cs="Times New Roman"/>
          <w:sz w:val="24"/>
          <w:szCs w:val="24"/>
          <w:shd w:val="clear" w:color="auto" w:fill="FFFFFF"/>
        </w:rPr>
        <w:t xml:space="preserve"> in or</w:t>
      </w:r>
      <w:r w:rsidR="00475D2C">
        <w:rPr>
          <w:rFonts w:ascii="Times New Roman" w:hAnsi="Times New Roman" w:cs="Times New Roman"/>
          <w:sz w:val="24"/>
          <w:szCs w:val="24"/>
          <w:shd w:val="clear" w:color="auto" w:fill="FFFFFF"/>
        </w:rPr>
        <w:t>der to increase our understanding on the working capital management of the organization. The design is the structure of any organized work that gives direction and systematizes the research.</w:t>
      </w:r>
    </w:p>
    <w:p w:rsidR="002465CD" w:rsidRDefault="00475D2C" w:rsidP="00C711D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shd w:val="clear" w:color="auto" w:fill="FFFFFF"/>
        </w:rPr>
        <w:t xml:space="preserve">The method you choose will affect your results and how you conclude the findings and the </w:t>
      </w:r>
      <w:r w:rsidR="00C711D5">
        <w:rPr>
          <w:rFonts w:ascii="Times New Roman" w:hAnsi="Times New Roman" w:cs="Times New Roman"/>
          <w:sz w:val="24"/>
          <w:szCs w:val="24"/>
          <w:shd w:val="clear" w:color="auto" w:fill="FFFFFF"/>
        </w:rPr>
        <w:t xml:space="preserve">choice of the method of design depends on different </w:t>
      </w:r>
      <w:r w:rsidR="00C711D5">
        <w:rPr>
          <w:rFonts w:ascii="Times New Roman" w:hAnsi="Times New Roman" w:cs="Times New Roman"/>
          <w:sz w:val="24"/>
          <w:szCs w:val="24"/>
        </w:rPr>
        <w:t>factors as follows:</w:t>
      </w:r>
    </w:p>
    <w:p w:rsidR="00C711D5" w:rsidRDefault="00C711D5" w:rsidP="004F6780">
      <w:pPr>
        <w:pStyle w:val="ListParagraph"/>
        <w:numPr>
          <w:ilvl w:val="0"/>
          <w:numId w:val="40"/>
        </w:num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What information do you want?</w:t>
      </w:r>
    </w:p>
    <w:p w:rsidR="00C711D5" w:rsidRDefault="00C711D5" w:rsidP="004F6780">
      <w:pPr>
        <w:pStyle w:val="ListParagraph"/>
        <w:numPr>
          <w:ilvl w:val="0"/>
          <w:numId w:val="40"/>
        </w:num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Feasibility</w:t>
      </w:r>
    </w:p>
    <w:p w:rsidR="00C711D5" w:rsidRDefault="00C711D5" w:rsidP="004F6780">
      <w:pPr>
        <w:pStyle w:val="ListParagraph"/>
        <w:numPr>
          <w:ilvl w:val="0"/>
          <w:numId w:val="40"/>
        </w:num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How reliable should the information be?</w:t>
      </w:r>
    </w:p>
    <w:p w:rsidR="00C711D5" w:rsidRDefault="00C711D5" w:rsidP="004F6780">
      <w:pPr>
        <w:pStyle w:val="ListParagraph"/>
        <w:numPr>
          <w:ilvl w:val="0"/>
          <w:numId w:val="40"/>
        </w:num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Is it ethical to conduct the study?</w:t>
      </w:r>
    </w:p>
    <w:p w:rsidR="00C711D5" w:rsidRDefault="00C711D5" w:rsidP="004F6780">
      <w:pPr>
        <w:pStyle w:val="ListParagraph"/>
        <w:numPr>
          <w:ilvl w:val="0"/>
          <w:numId w:val="40"/>
        </w:num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cost of the design?</w:t>
      </w:r>
    </w:p>
    <w:p w:rsidR="00C711D5" w:rsidRPr="00445B9D" w:rsidRDefault="00C711D5" w:rsidP="00445B9D">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For this research work descriptive design is used. It includes surveys and facts and findings of different kinds. The major purpose of descriptive research is description of state of affairs, as it exists at presence. In this method the researcher has no control </w:t>
      </w:r>
      <w:r w:rsidRPr="00445B9D">
        <w:rPr>
          <w:rFonts w:ascii="Times New Roman" w:hAnsi="Times New Roman" w:cs="Times New Roman"/>
          <w:sz w:val="24"/>
          <w:szCs w:val="24"/>
          <w:shd w:val="clear" w:color="auto" w:fill="FFFFFF"/>
        </w:rPr>
        <w:t xml:space="preserve">over the variables he/she can only report what had happened and what is happening. </w:t>
      </w:r>
    </w:p>
    <w:p w:rsidR="00C711D5" w:rsidRPr="00445B9D" w:rsidRDefault="00C711D5" w:rsidP="00445B9D">
      <w:pPr>
        <w:pStyle w:val="BodyText"/>
        <w:spacing w:line="360" w:lineRule="auto"/>
        <w:jc w:val="both"/>
        <w:rPr>
          <w:rFonts w:ascii="Times New Roman" w:hAnsi="Times New Roman"/>
          <w:sz w:val="24"/>
        </w:rPr>
      </w:pPr>
      <w:r w:rsidRPr="00445B9D">
        <w:rPr>
          <w:rFonts w:ascii="Times New Roman" w:hAnsi="Times New Roman"/>
          <w:sz w:val="24"/>
        </w:rPr>
        <w:t>Finance is involved in every activity of the organization. Finance thus saved in the organization improves the bottom line of the organization.  The control is necessary to keep the expenditure under check and also in avoiding the wasteful expenditure. This unnecessary and wasteful expenditure saved can be treated as also the funds generated to the organization.</w:t>
      </w:r>
    </w:p>
    <w:p w:rsidR="005D3363" w:rsidRDefault="005D3363" w:rsidP="00445B9D">
      <w:pPr>
        <w:pStyle w:val="BodyText"/>
        <w:spacing w:line="360" w:lineRule="auto"/>
        <w:jc w:val="both"/>
        <w:rPr>
          <w:rFonts w:ascii="Times New Roman" w:hAnsi="Times New Roman"/>
          <w:sz w:val="24"/>
        </w:rPr>
      </w:pPr>
    </w:p>
    <w:p w:rsidR="00C711D5" w:rsidRPr="00445B9D" w:rsidRDefault="00C711D5" w:rsidP="00445B9D">
      <w:pPr>
        <w:pStyle w:val="BodyText"/>
        <w:spacing w:line="360" w:lineRule="auto"/>
        <w:jc w:val="both"/>
        <w:rPr>
          <w:rFonts w:ascii="Times New Roman" w:hAnsi="Times New Roman"/>
          <w:sz w:val="24"/>
        </w:rPr>
      </w:pPr>
      <w:r w:rsidRPr="00445B9D">
        <w:rPr>
          <w:rFonts w:ascii="Times New Roman" w:hAnsi="Times New Roman"/>
          <w:sz w:val="24"/>
        </w:rPr>
        <w:t>These four stages cover all the finance movements of the organization:</w:t>
      </w:r>
    </w:p>
    <w:p w:rsidR="00C711D5" w:rsidRPr="00445B9D" w:rsidRDefault="00C711D5" w:rsidP="004F6780">
      <w:pPr>
        <w:pStyle w:val="BodyText"/>
        <w:numPr>
          <w:ilvl w:val="0"/>
          <w:numId w:val="41"/>
        </w:numPr>
        <w:spacing w:after="0" w:line="360" w:lineRule="auto"/>
        <w:jc w:val="both"/>
        <w:rPr>
          <w:rFonts w:ascii="Times New Roman" w:hAnsi="Times New Roman"/>
          <w:sz w:val="24"/>
        </w:rPr>
      </w:pPr>
      <w:r w:rsidRPr="00445B9D">
        <w:rPr>
          <w:rFonts w:ascii="Times New Roman" w:hAnsi="Times New Roman"/>
          <w:sz w:val="24"/>
        </w:rPr>
        <w:t>Project analysis and Feasibility study stage</w:t>
      </w:r>
    </w:p>
    <w:p w:rsidR="00C711D5" w:rsidRPr="00445B9D" w:rsidRDefault="00C711D5" w:rsidP="004F6780">
      <w:pPr>
        <w:pStyle w:val="BodyText"/>
        <w:numPr>
          <w:ilvl w:val="0"/>
          <w:numId w:val="41"/>
        </w:numPr>
        <w:spacing w:after="0" w:line="360" w:lineRule="auto"/>
        <w:jc w:val="both"/>
        <w:rPr>
          <w:rFonts w:ascii="Times New Roman" w:hAnsi="Times New Roman"/>
          <w:sz w:val="24"/>
        </w:rPr>
      </w:pPr>
      <w:r w:rsidRPr="00445B9D">
        <w:rPr>
          <w:rFonts w:ascii="Times New Roman" w:hAnsi="Times New Roman"/>
          <w:sz w:val="24"/>
        </w:rPr>
        <w:t>Execution stage</w:t>
      </w:r>
    </w:p>
    <w:p w:rsidR="00C711D5" w:rsidRPr="00445B9D" w:rsidRDefault="00C711D5" w:rsidP="004F6780">
      <w:pPr>
        <w:pStyle w:val="BodyText"/>
        <w:numPr>
          <w:ilvl w:val="0"/>
          <w:numId w:val="41"/>
        </w:numPr>
        <w:spacing w:after="0" w:line="360" w:lineRule="auto"/>
        <w:jc w:val="both"/>
        <w:rPr>
          <w:rFonts w:ascii="Times New Roman" w:hAnsi="Times New Roman"/>
          <w:sz w:val="24"/>
        </w:rPr>
      </w:pPr>
      <w:r w:rsidRPr="00445B9D">
        <w:rPr>
          <w:rFonts w:ascii="Times New Roman" w:hAnsi="Times New Roman"/>
          <w:sz w:val="24"/>
        </w:rPr>
        <w:t>Acceleration stage</w:t>
      </w:r>
    </w:p>
    <w:p w:rsidR="00C711D5" w:rsidRPr="00445B9D" w:rsidRDefault="00C711D5" w:rsidP="004F6780">
      <w:pPr>
        <w:pStyle w:val="BodyText"/>
        <w:numPr>
          <w:ilvl w:val="0"/>
          <w:numId w:val="41"/>
        </w:numPr>
        <w:spacing w:after="0" w:line="360" w:lineRule="auto"/>
        <w:jc w:val="both"/>
        <w:rPr>
          <w:rFonts w:ascii="Times New Roman" w:hAnsi="Times New Roman"/>
          <w:sz w:val="24"/>
        </w:rPr>
      </w:pPr>
      <w:r w:rsidRPr="00445B9D">
        <w:rPr>
          <w:rFonts w:ascii="Times New Roman" w:hAnsi="Times New Roman"/>
          <w:sz w:val="24"/>
        </w:rPr>
        <w:t xml:space="preserve">Growth stage </w:t>
      </w:r>
    </w:p>
    <w:p w:rsidR="00445B9D" w:rsidRDefault="00445B9D" w:rsidP="00445B9D">
      <w:pPr>
        <w:pStyle w:val="BodyText"/>
        <w:spacing w:line="360" w:lineRule="auto"/>
        <w:jc w:val="both"/>
        <w:rPr>
          <w:rFonts w:ascii="Times New Roman" w:hAnsi="Times New Roman"/>
          <w:sz w:val="24"/>
        </w:rPr>
      </w:pPr>
    </w:p>
    <w:p w:rsidR="00C711D5" w:rsidRPr="00445B9D" w:rsidRDefault="00C711D5" w:rsidP="00445B9D">
      <w:pPr>
        <w:pStyle w:val="BodyText"/>
        <w:spacing w:line="360" w:lineRule="auto"/>
        <w:jc w:val="both"/>
        <w:rPr>
          <w:rFonts w:ascii="Times New Roman" w:hAnsi="Times New Roman"/>
          <w:sz w:val="24"/>
        </w:rPr>
      </w:pPr>
      <w:r w:rsidRPr="00445B9D">
        <w:rPr>
          <w:rFonts w:ascii="Times New Roman" w:hAnsi="Times New Roman"/>
          <w:sz w:val="24"/>
        </w:rPr>
        <w:lastRenderedPageBreak/>
        <w:t xml:space="preserve">  The Financial tools used are:</w:t>
      </w:r>
    </w:p>
    <w:p w:rsidR="00C711D5" w:rsidRPr="00445B9D" w:rsidRDefault="00C711D5" w:rsidP="004F6780">
      <w:pPr>
        <w:pStyle w:val="BodyText"/>
        <w:numPr>
          <w:ilvl w:val="0"/>
          <w:numId w:val="42"/>
        </w:numPr>
        <w:spacing w:after="0" w:line="360" w:lineRule="auto"/>
        <w:jc w:val="both"/>
        <w:rPr>
          <w:rFonts w:ascii="Times New Roman" w:hAnsi="Times New Roman"/>
          <w:sz w:val="24"/>
        </w:rPr>
      </w:pPr>
      <w:r w:rsidRPr="00445B9D">
        <w:rPr>
          <w:rFonts w:ascii="Times New Roman" w:hAnsi="Times New Roman"/>
          <w:sz w:val="24"/>
        </w:rPr>
        <w:t>Internal auditing</w:t>
      </w:r>
    </w:p>
    <w:p w:rsidR="00C711D5" w:rsidRPr="00445B9D" w:rsidRDefault="00C711D5" w:rsidP="004F6780">
      <w:pPr>
        <w:pStyle w:val="BodyText"/>
        <w:numPr>
          <w:ilvl w:val="0"/>
          <w:numId w:val="42"/>
        </w:numPr>
        <w:spacing w:after="0" w:line="360" w:lineRule="auto"/>
        <w:jc w:val="both"/>
        <w:rPr>
          <w:rFonts w:ascii="Times New Roman" w:hAnsi="Times New Roman"/>
          <w:sz w:val="24"/>
        </w:rPr>
      </w:pPr>
      <w:r w:rsidRPr="00445B9D">
        <w:rPr>
          <w:rFonts w:ascii="Times New Roman" w:hAnsi="Times New Roman"/>
          <w:sz w:val="24"/>
        </w:rPr>
        <w:t xml:space="preserve">Budgetary control </w:t>
      </w:r>
    </w:p>
    <w:p w:rsidR="00C711D5" w:rsidRPr="00445B9D" w:rsidRDefault="00C711D5" w:rsidP="004F6780">
      <w:pPr>
        <w:pStyle w:val="BodyText"/>
        <w:numPr>
          <w:ilvl w:val="0"/>
          <w:numId w:val="42"/>
        </w:numPr>
        <w:spacing w:after="0" w:line="360" w:lineRule="auto"/>
        <w:jc w:val="both"/>
        <w:rPr>
          <w:rFonts w:ascii="Times New Roman" w:hAnsi="Times New Roman"/>
          <w:sz w:val="24"/>
        </w:rPr>
      </w:pPr>
      <w:r w:rsidRPr="00445B9D">
        <w:rPr>
          <w:rFonts w:ascii="Times New Roman" w:hAnsi="Times New Roman"/>
          <w:sz w:val="24"/>
        </w:rPr>
        <w:t xml:space="preserve">Cost reduction </w:t>
      </w:r>
    </w:p>
    <w:p w:rsidR="00445B9D" w:rsidRDefault="00445B9D" w:rsidP="00445B9D">
      <w:pPr>
        <w:spacing w:line="360" w:lineRule="auto"/>
        <w:jc w:val="both"/>
        <w:rPr>
          <w:rFonts w:ascii="Times New Roman" w:hAnsi="Times New Roman" w:cs="Times New Roman"/>
          <w:sz w:val="24"/>
          <w:szCs w:val="24"/>
          <w:shd w:val="clear" w:color="auto" w:fill="FFFFFF"/>
        </w:rPr>
      </w:pPr>
    </w:p>
    <w:p w:rsidR="00BB61E2" w:rsidRPr="00445B9D" w:rsidRDefault="00BB61E2" w:rsidP="00445B9D">
      <w:pPr>
        <w:spacing w:line="360" w:lineRule="auto"/>
        <w:jc w:val="both"/>
        <w:rPr>
          <w:rFonts w:ascii="Times New Roman" w:hAnsi="Times New Roman" w:cs="Times New Roman"/>
          <w:b/>
          <w:sz w:val="32"/>
          <w:szCs w:val="32"/>
          <w:u w:val="single"/>
        </w:rPr>
      </w:pPr>
      <w:r w:rsidRPr="00445B9D">
        <w:rPr>
          <w:rFonts w:ascii="Times New Roman" w:hAnsi="Times New Roman" w:cs="Times New Roman"/>
          <w:b/>
          <w:sz w:val="32"/>
          <w:szCs w:val="32"/>
          <w:u w:val="single"/>
        </w:rPr>
        <w:t>TITLE OF THE PROJECT</w:t>
      </w:r>
    </w:p>
    <w:p w:rsidR="00BB61E2" w:rsidRPr="00445B9D" w:rsidRDefault="00BB61E2" w:rsidP="00445B9D">
      <w:pPr>
        <w:spacing w:line="360" w:lineRule="auto"/>
        <w:jc w:val="both"/>
        <w:rPr>
          <w:rFonts w:ascii="Times New Roman" w:hAnsi="Times New Roman" w:cs="Times New Roman"/>
          <w:b/>
          <w:sz w:val="24"/>
          <w:szCs w:val="32"/>
          <w:u w:val="single"/>
        </w:rPr>
      </w:pPr>
      <w:r w:rsidRPr="00445B9D">
        <w:rPr>
          <w:rFonts w:ascii="Times New Roman" w:hAnsi="Times New Roman" w:cs="Times New Roman"/>
          <w:sz w:val="24"/>
          <w:szCs w:val="32"/>
        </w:rPr>
        <w:t xml:space="preserve">A study on </w:t>
      </w:r>
      <w:r w:rsidRPr="00445B9D">
        <w:rPr>
          <w:rFonts w:ascii="Times New Roman" w:hAnsi="Times New Roman" w:cs="Times New Roman"/>
          <w:b/>
          <w:sz w:val="24"/>
          <w:szCs w:val="32"/>
        </w:rPr>
        <w:t>“Working Capital Management” in Lsquare Eco Products Pvt. Ltd.</w:t>
      </w:r>
    </w:p>
    <w:p w:rsidR="00BB61E2" w:rsidRPr="00445B9D" w:rsidRDefault="00BB61E2" w:rsidP="00445B9D">
      <w:pPr>
        <w:spacing w:line="360" w:lineRule="auto"/>
        <w:jc w:val="both"/>
        <w:rPr>
          <w:rFonts w:ascii="Times New Roman" w:hAnsi="Times New Roman" w:cs="Times New Roman"/>
          <w:b/>
          <w:sz w:val="32"/>
          <w:szCs w:val="32"/>
          <w:u w:val="single"/>
        </w:rPr>
      </w:pPr>
      <w:r w:rsidRPr="00445B9D">
        <w:rPr>
          <w:rFonts w:ascii="Times New Roman" w:hAnsi="Times New Roman" w:cs="Times New Roman"/>
          <w:b/>
          <w:sz w:val="32"/>
          <w:szCs w:val="32"/>
          <w:u w:val="single"/>
        </w:rPr>
        <w:t>STATEMENT OF THE PROBLEM</w:t>
      </w:r>
    </w:p>
    <w:p w:rsidR="00BB61E2" w:rsidRPr="00445B9D" w:rsidRDefault="00BB61E2" w:rsidP="00445B9D">
      <w:pPr>
        <w:pStyle w:val="Heading9"/>
        <w:spacing w:line="360" w:lineRule="auto"/>
        <w:ind w:firstLine="720"/>
        <w:jc w:val="both"/>
        <w:rPr>
          <w:rFonts w:ascii="Times New Roman" w:hAnsi="Times New Roman" w:cs="Times New Roman"/>
          <w:i w:val="0"/>
          <w:color w:val="auto"/>
          <w:sz w:val="24"/>
          <w:szCs w:val="24"/>
        </w:rPr>
      </w:pPr>
      <w:r w:rsidRPr="00445B9D">
        <w:rPr>
          <w:rFonts w:ascii="Times New Roman" w:eastAsia="Times New Roman" w:hAnsi="Times New Roman" w:cs="Times New Roman"/>
          <w:i w:val="0"/>
          <w:color w:val="auto"/>
          <w:sz w:val="24"/>
          <w:szCs w:val="24"/>
        </w:rPr>
        <w:t xml:space="preserve">The organization is continuous growing all rounds in size, structure, sales, profit, etc.  The resources are also being consumed in the similar way.  The control has to be exercised properly and timely.  </w:t>
      </w:r>
    </w:p>
    <w:p w:rsidR="00BB61E2" w:rsidRPr="00445B9D" w:rsidRDefault="00BB61E2" w:rsidP="00445B9D">
      <w:pPr>
        <w:spacing w:line="360" w:lineRule="auto"/>
        <w:jc w:val="both"/>
        <w:rPr>
          <w:rFonts w:ascii="Times New Roman" w:eastAsia="Times New Roman" w:hAnsi="Times New Roman" w:cs="Times New Roman"/>
          <w:sz w:val="24"/>
          <w:szCs w:val="24"/>
        </w:rPr>
      </w:pPr>
      <w:r w:rsidRPr="00445B9D">
        <w:rPr>
          <w:rFonts w:ascii="Times New Roman" w:hAnsi="Times New Roman" w:cs="Times New Roman"/>
          <w:sz w:val="24"/>
          <w:szCs w:val="24"/>
        </w:rPr>
        <w:t>The topic is selected to analyze the working capital management of the company which has shown a growth steady pace of increased profits and turnover in recent years. The study is to be evaluating the performance and market standing of the company. In order to give a better scope to the investors, share holders, creditors and the management themselves about the rating of the company and its performance in the market. Also,</w:t>
      </w:r>
      <w:r w:rsidRPr="00445B9D">
        <w:rPr>
          <w:rFonts w:ascii="Times New Roman" w:hAnsi="Times New Roman" w:cs="Times New Roman"/>
          <w:i/>
          <w:sz w:val="24"/>
          <w:szCs w:val="24"/>
        </w:rPr>
        <w:t xml:space="preserve"> </w:t>
      </w:r>
      <w:r w:rsidRPr="00445B9D">
        <w:rPr>
          <w:rFonts w:ascii="Times New Roman" w:hAnsi="Times New Roman" w:cs="Times New Roman"/>
          <w:sz w:val="24"/>
          <w:szCs w:val="24"/>
        </w:rPr>
        <w:t>t</w:t>
      </w:r>
      <w:r w:rsidRPr="00445B9D">
        <w:rPr>
          <w:rFonts w:ascii="Times New Roman" w:eastAsia="Times New Roman" w:hAnsi="Times New Roman" w:cs="Times New Roman"/>
          <w:sz w:val="24"/>
          <w:szCs w:val="24"/>
        </w:rPr>
        <w:t>he study is conducted for providing solution to the management in the areas of:</w:t>
      </w:r>
    </w:p>
    <w:p w:rsidR="00BB61E2" w:rsidRPr="00445B9D" w:rsidRDefault="00BB61E2" w:rsidP="004F6780">
      <w:pPr>
        <w:pStyle w:val="Heading9"/>
        <w:keepNext w:val="0"/>
        <w:keepLines w:val="0"/>
        <w:numPr>
          <w:ilvl w:val="0"/>
          <w:numId w:val="43"/>
        </w:numPr>
        <w:spacing w:before="240" w:after="60" w:line="360" w:lineRule="auto"/>
        <w:jc w:val="both"/>
        <w:rPr>
          <w:rFonts w:ascii="Times New Roman" w:eastAsia="Times New Roman" w:hAnsi="Times New Roman" w:cs="Times New Roman"/>
          <w:i w:val="0"/>
          <w:color w:val="auto"/>
          <w:sz w:val="24"/>
          <w:szCs w:val="24"/>
        </w:rPr>
      </w:pPr>
      <w:r w:rsidRPr="00445B9D">
        <w:rPr>
          <w:rFonts w:ascii="Times New Roman" w:eastAsia="Times New Roman" w:hAnsi="Times New Roman" w:cs="Times New Roman"/>
          <w:i w:val="0"/>
          <w:color w:val="auto"/>
          <w:sz w:val="24"/>
          <w:szCs w:val="24"/>
        </w:rPr>
        <w:t>Project Selection and Estimation</w:t>
      </w:r>
    </w:p>
    <w:p w:rsidR="00BB61E2" w:rsidRPr="00445B9D" w:rsidRDefault="00BB61E2" w:rsidP="004F6780">
      <w:pPr>
        <w:pStyle w:val="Heading9"/>
        <w:keepNext w:val="0"/>
        <w:keepLines w:val="0"/>
        <w:numPr>
          <w:ilvl w:val="0"/>
          <w:numId w:val="43"/>
        </w:numPr>
        <w:spacing w:before="240" w:after="60" w:line="360" w:lineRule="auto"/>
        <w:jc w:val="both"/>
        <w:rPr>
          <w:rFonts w:ascii="Times New Roman" w:eastAsia="Times New Roman" w:hAnsi="Times New Roman" w:cs="Times New Roman"/>
          <w:i w:val="0"/>
          <w:color w:val="auto"/>
          <w:sz w:val="24"/>
          <w:szCs w:val="24"/>
        </w:rPr>
      </w:pPr>
      <w:r w:rsidRPr="00445B9D">
        <w:rPr>
          <w:rFonts w:ascii="Times New Roman" w:eastAsia="Times New Roman" w:hAnsi="Times New Roman" w:cs="Times New Roman"/>
          <w:i w:val="0"/>
          <w:color w:val="auto"/>
          <w:sz w:val="24"/>
          <w:szCs w:val="24"/>
        </w:rPr>
        <w:t>Timely Implementation of the Project</w:t>
      </w:r>
    </w:p>
    <w:p w:rsidR="00BB61E2" w:rsidRPr="00445B9D" w:rsidRDefault="00BB61E2" w:rsidP="004F6780">
      <w:pPr>
        <w:pStyle w:val="Heading9"/>
        <w:keepNext w:val="0"/>
        <w:keepLines w:val="0"/>
        <w:numPr>
          <w:ilvl w:val="0"/>
          <w:numId w:val="43"/>
        </w:numPr>
        <w:spacing w:before="240" w:after="60" w:line="360" w:lineRule="auto"/>
        <w:jc w:val="both"/>
        <w:rPr>
          <w:rFonts w:ascii="Times New Roman" w:eastAsia="Times New Roman" w:hAnsi="Times New Roman" w:cs="Times New Roman"/>
          <w:i w:val="0"/>
          <w:color w:val="auto"/>
          <w:sz w:val="24"/>
          <w:szCs w:val="24"/>
        </w:rPr>
      </w:pPr>
      <w:r w:rsidRPr="00445B9D">
        <w:rPr>
          <w:rFonts w:ascii="Times New Roman" w:eastAsia="Times New Roman" w:hAnsi="Times New Roman" w:cs="Times New Roman"/>
          <w:i w:val="0"/>
          <w:color w:val="auto"/>
          <w:sz w:val="24"/>
          <w:szCs w:val="24"/>
        </w:rPr>
        <w:t xml:space="preserve"> Project Cost Control</w:t>
      </w:r>
    </w:p>
    <w:p w:rsidR="00BB61E2" w:rsidRPr="00445B9D" w:rsidRDefault="00BB61E2" w:rsidP="004F6780">
      <w:pPr>
        <w:pStyle w:val="Heading9"/>
        <w:keepNext w:val="0"/>
        <w:keepLines w:val="0"/>
        <w:numPr>
          <w:ilvl w:val="0"/>
          <w:numId w:val="43"/>
        </w:numPr>
        <w:spacing w:before="240" w:after="60" w:line="360" w:lineRule="auto"/>
        <w:jc w:val="both"/>
        <w:rPr>
          <w:rFonts w:ascii="Times New Roman" w:eastAsia="Times New Roman" w:hAnsi="Times New Roman" w:cs="Times New Roman"/>
          <w:i w:val="0"/>
          <w:color w:val="auto"/>
          <w:sz w:val="24"/>
          <w:szCs w:val="24"/>
        </w:rPr>
      </w:pPr>
      <w:r w:rsidRPr="00445B9D">
        <w:rPr>
          <w:rFonts w:ascii="Times New Roman" w:eastAsia="Times New Roman" w:hAnsi="Times New Roman" w:cs="Times New Roman"/>
          <w:i w:val="0"/>
          <w:color w:val="auto"/>
          <w:sz w:val="24"/>
          <w:szCs w:val="24"/>
        </w:rPr>
        <w:t xml:space="preserve"> Optimum Utilization and management of the Resources</w:t>
      </w:r>
    </w:p>
    <w:p w:rsidR="00BB61E2" w:rsidRPr="00445B9D" w:rsidRDefault="00BB61E2" w:rsidP="004F6780">
      <w:pPr>
        <w:pStyle w:val="Heading9"/>
        <w:keepNext w:val="0"/>
        <w:keepLines w:val="0"/>
        <w:numPr>
          <w:ilvl w:val="0"/>
          <w:numId w:val="43"/>
        </w:numPr>
        <w:spacing w:before="240" w:after="60" w:line="360" w:lineRule="auto"/>
        <w:jc w:val="both"/>
        <w:rPr>
          <w:rFonts w:ascii="Times New Roman" w:eastAsia="Times New Roman" w:hAnsi="Times New Roman" w:cs="Times New Roman"/>
          <w:i w:val="0"/>
          <w:color w:val="auto"/>
          <w:sz w:val="24"/>
          <w:szCs w:val="24"/>
        </w:rPr>
      </w:pPr>
      <w:r w:rsidRPr="00445B9D">
        <w:rPr>
          <w:rFonts w:ascii="Times New Roman" w:eastAsia="Times New Roman" w:hAnsi="Times New Roman" w:cs="Times New Roman"/>
          <w:i w:val="0"/>
          <w:color w:val="auto"/>
          <w:sz w:val="24"/>
          <w:szCs w:val="24"/>
        </w:rPr>
        <w:t xml:space="preserve"> Management Information System (Reports)</w:t>
      </w:r>
    </w:p>
    <w:p w:rsidR="00445B9D" w:rsidRDefault="00445B9D" w:rsidP="00445B9D">
      <w:pPr>
        <w:spacing w:line="360" w:lineRule="auto"/>
        <w:jc w:val="both"/>
        <w:rPr>
          <w:rFonts w:ascii="Times New Roman" w:hAnsi="Times New Roman" w:cs="Times New Roman"/>
          <w:b/>
          <w:sz w:val="32"/>
          <w:szCs w:val="24"/>
          <w:u w:val="single"/>
        </w:rPr>
      </w:pPr>
    </w:p>
    <w:p w:rsidR="00445B9D" w:rsidRDefault="00445B9D" w:rsidP="00445B9D">
      <w:pPr>
        <w:spacing w:line="360" w:lineRule="auto"/>
        <w:jc w:val="both"/>
        <w:rPr>
          <w:rFonts w:ascii="Times New Roman" w:hAnsi="Times New Roman" w:cs="Times New Roman"/>
          <w:b/>
          <w:sz w:val="32"/>
          <w:szCs w:val="24"/>
          <w:u w:val="single"/>
        </w:rPr>
      </w:pPr>
    </w:p>
    <w:p w:rsidR="00C711D5" w:rsidRPr="00445B9D" w:rsidRDefault="00BB61E2" w:rsidP="00445B9D">
      <w:pPr>
        <w:spacing w:line="360" w:lineRule="auto"/>
        <w:jc w:val="both"/>
        <w:rPr>
          <w:rFonts w:ascii="Times New Roman" w:hAnsi="Times New Roman" w:cs="Times New Roman"/>
          <w:b/>
          <w:sz w:val="32"/>
          <w:szCs w:val="24"/>
          <w:u w:val="single"/>
        </w:rPr>
      </w:pPr>
      <w:r w:rsidRPr="00445B9D">
        <w:rPr>
          <w:rFonts w:ascii="Times New Roman" w:hAnsi="Times New Roman" w:cs="Times New Roman"/>
          <w:b/>
          <w:sz w:val="32"/>
          <w:szCs w:val="24"/>
          <w:u w:val="single"/>
        </w:rPr>
        <w:lastRenderedPageBreak/>
        <w:t>NEED FOR STUDY</w:t>
      </w:r>
    </w:p>
    <w:p w:rsidR="00BB61E2" w:rsidRPr="00445B9D" w:rsidRDefault="00BB61E2" w:rsidP="00445B9D">
      <w:pPr>
        <w:spacing w:before="240" w:line="360" w:lineRule="auto"/>
        <w:jc w:val="both"/>
        <w:rPr>
          <w:rFonts w:ascii="Times New Roman" w:hAnsi="Times New Roman" w:cs="Times New Roman"/>
          <w:sz w:val="24"/>
        </w:rPr>
      </w:pPr>
      <w:r w:rsidRPr="00445B9D">
        <w:rPr>
          <w:rFonts w:ascii="Times New Roman" w:hAnsi="Times New Roman" w:cs="Times New Roman"/>
          <w:sz w:val="24"/>
        </w:rPr>
        <w:t>In order to maintain flows of revenue from operations every firm need certain amount of current assets. For example cash is required to pay expenses or to meet obligations for service received etc., by a firm on the identical plan inventories are required to provide the line between production and sales. Similarly accounts receivables generate when goods are sold on credit.</w:t>
      </w:r>
    </w:p>
    <w:p w:rsidR="00BB61E2" w:rsidRPr="00445B9D" w:rsidRDefault="00BB61E2" w:rsidP="00445B9D">
      <w:pPr>
        <w:spacing w:before="240" w:line="360" w:lineRule="auto"/>
        <w:ind w:firstLine="720"/>
        <w:jc w:val="both"/>
        <w:rPr>
          <w:rFonts w:ascii="Times New Roman" w:hAnsi="Times New Roman" w:cs="Times New Roman"/>
        </w:rPr>
      </w:pPr>
      <w:r w:rsidRPr="00445B9D">
        <w:rPr>
          <w:rFonts w:ascii="Times New Roman" w:hAnsi="Times New Roman" w:cs="Times New Roman"/>
          <w:sz w:val="24"/>
        </w:rPr>
        <w:t>Needless to maintain cash, bank, debtors, bills receivables, closing stock including raw materials, working progress, finished goods repayment and certain other deposits and investments which are temporary in nature represents current assets of a firm</w:t>
      </w:r>
      <w:r w:rsidRPr="00445B9D">
        <w:rPr>
          <w:rFonts w:ascii="Times New Roman" w:hAnsi="Times New Roman" w:cs="Times New Roman"/>
        </w:rPr>
        <w:t>.</w:t>
      </w:r>
    </w:p>
    <w:p w:rsidR="00445B9D" w:rsidRDefault="00445B9D" w:rsidP="00445B9D">
      <w:pPr>
        <w:spacing w:line="360" w:lineRule="auto"/>
        <w:jc w:val="both"/>
        <w:rPr>
          <w:rFonts w:ascii="Times New Roman" w:hAnsi="Times New Roman" w:cs="Times New Roman"/>
          <w:b/>
          <w:sz w:val="32"/>
          <w:szCs w:val="24"/>
          <w:u w:val="single"/>
        </w:rPr>
      </w:pPr>
    </w:p>
    <w:p w:rsidR="00737CD5" w:rsidRPr="00445B9D" w:rsidRDefault="00737CD5" w:rsidP="00445B9D">
      <w:pPr>
        <w:spacing w:line="360" w:lineRule="auto"/>
        <w:jc w:val="both"/>
        <w:rPr>
          <w:rFonts w:ascii="Times New Roman" w:hAnsi="Times New Roman" w:cs="Times New Roman"/>
          <w:b/>
          <w:sz w:val="32"/>
          <w:szCs w:val="24"/>
          <w:u w:val="single"/>
        </w:rPr>
      </w:pPr>
      <w:r w:rsidRPr="00445B9D">
        <w:rPr>
          <w:rFonts w:ascii="Times New Roman" w:hAnsi="Times New Roman" w:cs="Times New Roman"/>
          <w:b/>
          <w:sz w:val="32"/>
          <w:szCs w:val="24"/>
          <w:u w:val="single"/>
        </w:rPr>
        <w:t>OBJECTIVE OF THE STUDY</w:t>
      </w:r>
    </w:p>
    <w:p w:rsidR="00737CD5" w:rsidRPr="00445B9D" w:rsidRDefault="00737CD5" w:rsidP="00445B9D">
      <w:pPr>
        <w:spacing w:line="360" w:lineRule="auto"/>
        <w:ind w:firstLine="720"/>
        <w:jc w:val="both"/>
        <w:rPr>
          <w:rFonts w:ascii="Times New Roman" w:eastAsia="Times New Roman" w:hAnsi="Times New Roman" w:cs="Times New Roman"/>
          <w:sz w:val="24"/>
          <w:szCs w:val="24"/>
        </w:rPr>
      </w:pPr>
      <w:r w:rsidRPr="00445B9D">
        <w:rPr>
          <w:rFonts w:ascii="Times New Roman" w:eastAsia="Times New Roman" w:hAnsi="Times New Roman" w:cs="Times New Roman"/>
          <w:sz w:val="24"/>
          <w:szCs w:val="24"/>
        </w:rPr>
        <w:t xml:space="preserve">The Objectives of the study of the Project Report in </w:t>
      </w:r>
      <w:r w:rsidRPr="00445B9D">
        <w:rPr>
          <w:rFonts w:ascii="Times New Roman" w:hAnsi="Times New Roman" w:cs="Times New Roman"/>
          <w:sz w:val="24"/>
          <w:szCs w:val="24"/>
        </w:rPr>
        <w:t>Lsquare Eco Products Pvt. Ltd</w:t>
      </w:r>
      <w:r w:rsidRPr="00445B9D">
        <w:rPr>
          <w:rFonts w:ascii="Times New Roman" w:eastAsia="Times New Roman" w:hAnsi="Times New Roman" w:cs="Times New Roman"/>
          <w:sz w:val="24"/>
          <w:szCs w:val="24"/>
        </w:rPr>
        <w:t xml:space="preserve">, are to provide valuable information to the management in achieving the objectives of the organization. </w:t>
      </w:r>
    </w:p>
    <w:p w:rsidR="00737CD5" w:rsidRPr="00445B9D" w:rsidRDefault="00737CD5" w:rsidP="00445B9D">
      <w:pPr>
        <w:spacing w:line="360" w:lineRule="auto"/>
        <w:ind w:firstLine="720"/>
        <w:jc w:val="both"/>
        <w:rPr>
          <w:rFonts w:ascii="Times New Roman" w:eastAsia="Times New Roman" w:hAnsi="Times New Roman" w:cs="Times New Roman"/>
          <w:sz w:val="24"/>
          <w:szCs w:val="24"/>
        </w:rPr>
      </w:pPr>
      <w:r w:rsidRPr="00445B9D">
        <w:rPr>
          <w:rFonts w:ascii="Times New Roman" w:eastAsia="Times New Roman" w:hAnsi="Times New Roman" w:cs="Times New Roman"/>
          <w:sz w:val="24"/>
          <w:szCs w:val="24"/>
        </w:rPr>
        <w:t xml:space="preserve">The benefits derived by these Financial Management Techniques can be classified in the in the following areas:- </w:t>
      </w:r>
      <w:r w:rsidRPr="00445B9D">
        <w:rPr>
          <w:rFonts w:ascii="Times New Roman" w:eastAsia="Times New Roman" w:hAnsi="Times New Roman" w:cs="Times New Roman"/>
          <w:sz w:val="24"/>
          <w:szCs w:val="24"/>
        </w:rPr>
        <w:tab/>
      </w:r>
    </w:p>
    <w:p w:rsidR="00737CD5" w:rsidRPr="00445B9D" w:rsidRDefault="00737CD5" w:rsidP="004F6780">
      <w:pPr>
        <w:widowControl w:val="0"/>
        <w:numPr>
          <w:ilvl w:val="0"/>
          <w:numId w:val="44"/>
        </w:numPr>
        <w:autoSpaceDE w:val="0"/>
        <w:autoSpaceDN w:val="0"/>
        <w:spacing w:after="0" w:line="360" w:lineRule="auto"/>
        <w:jc w:val="both"/>
        <w:rPr>
          <w:rFonts w:ascii="Times New Roman" w:eastAsia="Times New Roman" w:hAnsi="Times New Roman" w:cs="Times New Roman"/>
          <w:sz w:val="24"/>
          <w:szCs w:val="24"/>
        </w:rPr>
      </w:pPr>
      <w:r w:rsidRPr="00445B9D">
        <w:rPr>
          <w:rFonts w:ascii="Times New Roman" w:eastAsia="Times New Roman" w:hAnsi="Times New Roman" w:cs="Times New Roman"/>
          <w:sz w:val="24"/>
          <w:szCs w:val="24"/>
        </w:rPr>
        <w:t>In Project Estimation, Selection and Review of the Projects.</w:t>
      </w:r>
    </w:p>
    <w:p w:rsidR="00737CD5" w:rsidRPr="00445B9D" w:rsidRDefault="00737CD5" w:rsidP="004F6780">
      <w:pPr>
        <w:widowControl w:val="0"/>
        <w:numPr>
          <w:ilvl w:val="0"/>
          <w:numId w:val="44"/>
        </w:numPr>
        <w:autoSpaceDE w:val="0"/>
        <w:autoSpaceDN w:val="0"/>
        <w:spacing w:after="0" w:line="360" w:lineRule="auto"/>
        <w:jc w:val="both"/>
        <w:rPr>
          <w:rFonts w:ascii="Times New Roman" w:eastAsia="Times New Roman" w:hAnsi="Times New Roman" w:cs="Times New Roman"/>
          <w:sz w:val="24"/>
          <w:szCs w:val="24"/>
        </w:rPr>
      </w:pPr>
      <w:r w:rsidRPr="00445B9D">
        <w:rPr>
          <w:rFonts w:ascii="Times New Roman" w:eastAsia="Times New Roman" w:hAnsi="Times New Roman" w:cs="Times New Roman"/>
          <w:sz w:val="24"/>
          <w:szCs w:val="24"/>
        </w:rPr>
        <w:t>In Project Timely Implementation and Control of Project cost.</w:t>
      </w:r>
    </w:p>
    <w:p w:rsidR="00737CD5" w:rsidRPr="00445B9D" w:rsidRDefault="00737CD5" w:rsidP="004F6780">
      <w:pPr>
        <w:widowControl w:val="0"/>
        <w:numPr>
          <w:ilvl w:val="0"/>
          <w:numId w:val="44"/>
        </w:numPr>
        <w:autoSpaceDE w:val="0"/>
        <w:autoSpaceDN w:val="0"/>
        <w:spacing w:after="0" w:line="360" w:lineRule="auto"/>
        <w:jc w:val="both"/>
        <w:rPr>
          <w:rFonts w:ascii="Times New Roman" w:eastAsia="Times New Roman" w:hAnsi="Times New Roman" w:cs="Times New Roman"/>
          <w:sz w:val="24"/>
          <w:szCs w:val="24"/>
        </w:rPr>
      </w:pPr>
      <w:r w:rsidRPr="00445B9D">
        <w:rPr>
          <w:rFonts w:ascii="Times New Roman" w:eastAsia="Times New Roman" w:hAnsi="Times New Roman" w:cs="Times New Roman"/>
          <w:sz w:val="24"/>
          <w:szCs w:val="24"/>
        </w:rPr>
        <w:t xml:space="preserve"> In Cost reduction and Cost control.</w:t>
      </w:r>
    </w:p>
    <w:p w:rsidR="00737CD5" w:rsidRPr="00445B9D" w:rsidRDefault="00737CD5" w:rsidP="004F6780">
      <w:pPr>
        <w:widowControl w:val="0"/>
        <w:numPr>
          <w:ilvl w:val="0"/>
          <w:numId w:val="44"/>
        </w:numPr>
        <w:autoSpaceDE w:val="0"/>
        <w:autoSpaceDN w:val="0"/>
        <w:spacing w:after="0" w:line="360" w:lineRule="auto"/>
        <w:jc w:val="both"/>
        <w:rPr>
          <w:rFonts w:ascii="Times New Roman" w:eastAsia="Times New Roman" w:hAnsi="Times New Roman" w:cs="Times New Roman"/>
          <w:sz w:val="24"/>
          <w:szCs w:val="24"/>
        </w:rPr>
      </w:pPr>
      <w:r w:rsidRPr="00445B9D">
        <w:rPr>
          <w:rFonts w:ascii="Times New Roman" w:eastAsia="Times New Roman" w:hAnsi="Times New Roman" w:cs="Times New Roman"/>
          <w:sz w:val="24"/>
          <w:szCs w:val="24"/>
        </w:rPr>
        <w:t>To improve the Bottom line of the Organization.</w:t>
      </w:r>
    </w:p>
    <w:p w:rsidR="00737CD5" w:rsidRPr="00445B9D" w:rsidRDefault="00737CD5" w:rsidP="004F6780">
      <w:pPr>
        <w:widowControl w:val="0"/>
        <w:numPr>
          <w:ilvl w:val="0"/>
          <w:numId w:val="44"/>
        </w:numPr>
        <w:autoSpaceDE w:val="0"/>
        <w:autoSpaceDN w:val="0"/>
        <w:spacing w:after="0" w:line="360" w:lineRule="auto"/>
        <w:jc w:val="both"/>
        <w:rPr>
          <w:rFonts w:ascii="Times New Roman" w:eastAsia="Times New Roman" w:hAnsi="Times New Roman" w:cs="Times New Roman"/>
          <w:sz w:val="24"/>
          <w:szCs w:val="24"/>
        </w:rPr>
      </w:pPr>
      <w:r w:rsidRPr="00445B9D">
        <w:rPr>
          <w:rFonts w:ascii="Times New Roman" w:eastAsia="Times New Roman" w:hAnsi="Times New Roman" w:cs="Times New Roman"/>
          <w:sz w:val="24"/>
          <w:szCs w:val="24"/>
        </w:rPr>
        <w:t>In Optimum Utilisation of the Resources, Inventory Control, Debtors &amp; Claim Receivable Realisation, etc.</w:t>
      </w:r>
    </w:p>
    <w:p w:rsidR="00737CD5" w:rsidRPr="00445B9D" w:rsidRDefault="00737CD5" w:rsidP="004F6780">
      <w:pPr>
        <w:widowControl w:val="0"/>
        <w:numPr>
          <w:ilvl w:val="0"/>
          <w:numId w:val="44"/>
        </w:numPr>
        <w:autoSpaceDE w:val="0"/>
        <w:autoSpaceDN w:val="0"/>
        <w:spacing w:after="0" w:line="360" w:lineRule="auto"/>
        <w:jc w:val="both"/>
        <w:rPr>
          <w:rFonts w:ascii="Times New Roman" w:eastAsia="Times New Roman" w:hAnsi="Times New Roman" w:cs="Times New Roman"/>
          <w:sz w:val="24"/>
          <w:szCs w:val="24"/>
        </w:rPr>
      </w:pPr>
      <w:r w:rsidRPr="00445B9D">
        <w:rPr>
          <w:rFonts w:ascii="Times New Roman" w:eastAsia="Times New Roman" w:hAnsi="Times New Roman" w:cs="Times New Roman"/>
          <w:sz w:val="24"/>
          <w:szCs w:val="24"/>
        </w:rPr>
        <w:t>In Perspective Planning for the availability of the Resources at Right time.</w:t>
      </w:r>
    </w:p>
    <w:p w:rsidR="00445B9D" w:rsidRPr="0092015B" w:rsidRDefault="00737CD5" w:rsidP="004F6780">
      <w:pPr>
        <w:widowControl w:val="0"/>
        <w:numPr>
          <w:ilvl w:val="0"/>
          <w:numId w:val="44"/>
        </w:numPr>
        <w:autoSpaceDE w:val="0"/>
        <w:autoSpaceDN w:val="0"/>
        <w:spacing w:after="0" w:line="360" w:lineRule="auto"/>
        <w:jc w:val="both"/>
        <w:rPr>
          <w:rFonts w:ascii="Times New Roman" w:hAnsi="Times New Roman" w:cs="Times New Roman"/>
          <w:sz w:val="24"/>
          <w:szCs w:val="24"/>
        </w:rPr>
      </w:pPr>
      <w:r w:rsidRPr="00445B9D">
        <w:rPr>
          <w:rFonts w:ascii="Times New Roman" w:eastAsia="Times New Roman" w:hAnsi="Times New Roman" w:cs="Times New Roman"/>
          <w:sz w:val="24"/>
          <w:szCs w:val="24"/>
        </w:rPr>
        <w:t>Management Decision based upon MIS reports.</w:t>
      </w:r>
    </w:p>
    <w:p w:rsidR="005D3363" w:rsidRDefault="005D3363" w:rsidP="00445B9D">
      <w:pPr>
        <w:widowControl w:val="0"/>
        <w:autoSpaceDE w:val="0"/>
        <w:autoSpaceDN w:val="0"/>
        <w:spacing w:after="0" w:line="360" w:lineRule="auto"/>
        <w:jc w:val="both"/>
        <w:rPr>
          <w:rFonts w:ascii="Times New Roman" w:hAnsi="Times New Roman" w:cs="Times New Roman"/>
          <w:sz w:val="24"/>
          <w:szCs w:val="24"/>
        </w:rPr>
      </w:pPr>
    </w:p>
    <w:p w:rsidR="005D3363" w:rsidRDefault="005D3363" w:rsidP="00445B9D">
      <w:pPr>
        <w:widowControl w:val="0"/>
        <w:autoSpaceDE w:val="0"/>
        <w:autoSpaceDN w:val="0"/>
        <w:spacing w:after="0" w:line="360" w:lineRule="auto"/>
        <w:jc w:val="both"/>
        <w:rPr>
          <w:rFonts w:ascii="Times New Roman" w:hAnsi="Times New Roman" w:cs="Times New Roman"/>
          <w:sz w:val="24"/>
          <w:szCs w:val="24"/>
        </w:rPr>
      </w:pPr>
    </w:p>
    <w:p w:rsidR="005D3363" w:rsidRDefault="005D3363" w:rsidP="00445B9D">
      <w:pPr>
        <w:widowControl w:val="0"/>
        <w:autoSpaceDE w:val="0"/>
        <w:autoSpaceDN w:val="0"/>
        <w:spacing w:after="0" w:line="360" w:lineRule="auto"/>
        <w:jc w:val="both"/>
        <w:rPr>
          <w:rFonts w:ascii="Times New Roman" w:hAnsi="Times New Roman" w:cs="Times New Roman"/>
          <w:sz w:val="24"/>
          <w:szCs w:val="24"/>
        </w:rPr>
      </w:pPr>
    </w:p>
    <w:p w:rsidR="00737CD5" w:rsidRPr="00445B9D" w:rsidRDefault="00737CD5" w:rsidP="00445B9D">
      <w:pPr>
        <w:widowControl w:val="0"/>
        <w:autoSpaceDE w:val="0"/>
        <w:autoSpaceDN w:val="0"/>
        <w:spacing w:after="0" w:line="360" w:lineRule="auto"/>
        <w:jc w:val="both"/>
        <w:rPr>
          <w:rFonts w:ascii="Times New Roman" w:hAnsi="Times New Roman" w:cs="Times New Roman"/>
          <w:sz w:val="24"/>
          <w:szCs w:val="24"/>
        </w:rPr>
      </w:pPr>
      <w:r w:rsidRPr="00445B9D">
        <w:rPr>
          <w:rFonts w:ascii="Times New Roman" w:hAnsi="Times New Roman" w:cs="Times New Roman"/>
          <w:sz w:val="24"/>
          <w:szCs w:val="24"/>
        </w:rPr>
        <w:lastRenderedPageBreak/>
        <w:t>The objectives of the study are as follows:</w:t>
      </w:r>
    </w:p>
    <w:p w:rsidR="00737CD5" w:rsidRPr="00445B9D" w:rsidRDefault="00737CD5" w:rsidP="004F6780">
      <w:pPr>
        <w:numPr>
          <w:ilvl w:val="1"/>
          <w:numId w:val="45"/>
        </w:numPr>
        <w:tabs>
          <w:tab w:val="clear" w:pos="1440"/>
        </w:tabs>
        <w:spacing w:after="0" w:line="360" w:lineRule="auto"/>
        <w:ind w:left="720"/>
        <w:jc w:val="both"/>
        <w:rPr>
          <w:rFonts w:ascii="Times New Roman" w:hAnsi="Times New Roman" w:cs="Times New Roman"/>
          <w:sz w:val="24"/>
          <w:szCs w:val="24"/>
        </w:rPr>
      </w:pPr>
      <w:r w:rsidRPr="00445B9D">
        <w:rPr>
          <w:rFonts w:ascii="Times New Roman" w:hAnsi="Times New Roman" w:cs="Times New Roman"/>
          <w:sz w:val="24"/>
          <w:szCs w:val="24"/>
        </w:rPr>
        <w:t xml:space="preserve">To study of working capital management with reference to </w:t>
      </w:r>
    </w:p>
    <w:p w:rsidR="00737CD5" w:rsidRPr="00445B9D" w:rsidRDefault="00737CD5" w:rsidP="004F6780">
      <w:pPr>
        <w:numPr>
          <w:ilvl w:val="2"/>
          <w:numId w:val="45"/>
        </w:numPr>
        <w:tabs>
          <w:tab w:val="clear" w:pos="2160"/>
        </w:tabs>
        <w:spacing w:after="0" w:line="360" w:lineRule="auto"/>
        <w:ind w:left="1440"/>
        <w:jc w:val="both"/>
        <w:rPr>
          <w:rFonts w:ascii="Times New Roman" w:hAnsi="Times New Roman" w:cs="Times New Roman"/>
          <w:sz w:val="24"/>
          <w:szCs w:val="24"/>
        </w:rPr>
      </w:pPr>
      <w:r w:rsidRPr="00445B9D">
        <w:rPr>
          <w:rFonts w:ascii="Times New Roman" w:hAnsi="Times New Roman" w:cs="Times New Roman"/>
          <w:sz w:val="24"/>
          <w:szCs w:val="24"/>
        </w:rPr>
        <w:t>Management of cash.</w:t>
      </w:r>
    </w:p>
    <w:p w:rsidR="00737CD5" w:rsidRPr="00445B9D" w:rsidRDefault="00737CD5" w:rsidP="004F6780">
      <w:pPr>
        <w:numPr>
          <w:ilvl w:val="2"/>
          <w:numId w:val="45"/>
        </w:numPr>
        <w:tabs>
          <w:tab w:val="clear" w:pos="2160"/>
        </w:tabs>
        <w:spacing w:after="0" w:line="360" w:lineRule="auto"/>
        <w:ind w:left="1440"/>
        <w:jc w:val="both"/>
        <w:rPr>
          <w:rFonts w:ascii="Times New Roman" w:hAnsi="Times New Roman" w:cs="Times New Roman"/>
          <w:sz w:val="24"/>
          <w:szCs w:val="24"/>
        </w:rPr>
      </w:pPr>
      <w:r w:rsidRPr="00445B9D">
        <w:rPr>
          <w:rFonts w:ascii="Times New Roman" w:hAnsi="Times New Roman" w:cs="Times New Roman"/>
          <w:sz w:val="24"/>
          <w:szCs w:val="24"/>
        </w:rPr>
        <w:t>Management of Inventory.</w:t>
      </w:r>
    </w:p>
    <w:p w:rsidR="00737CD5" w:rsidRPr="00445B9D" w:rsidRDefault="00737CD5" w:rsidP="004F6780">
      <w:pPr>
        <w:numPr>
          <w:ilvl w:val="2"/>
          <w:numId w:val="45"/>
        </w:numPr>
        <w:tabs>
          <w:tab w:val="clear" w:pos="2160"/>
        </w:tabs>
        <w:spacing w:after="0" w:line="360" w:lineRule="auto"/>
        <w:ind w:left="1440"/>
        <w:jc w:val="both"/>
        <w:rPr>
          <w:rFonts w:ascii="Times New Roman" w:hAnsi="Times New Roman" w:cs="Times New Roman"/>
          <w:sz w:val="24"/>
          <w:szCs w:val="24"/>
        </w:rPr>
      </w:pPr>
      <w:r w:rsidRPr="00445B9D">
        <w:rPr>
          <w:rFonts w:ascii="Times New Roman" w:hAnsi="Times New Roman" w:cs="Times New Roman"/>
          <w:sz w:val="24"/>
          <w:szCs w:val="24"/>
        </w:rPr>
        <w:t>Management of Accounts receivables.</w:t>
      </w:r>
    </w:p>
    <w:p w:rsidR="00737CD5" w:rsidRPr="00445B9D" w:rsidRDefault="00737CD5" w:rsidP="004F6780">
      <w:pPr>
        <w:numPr>
          <w:ilvl w:val="1"/>
          <w:numId w:val="45"/>
        </w:numPr>
        <w:tabs>
          <w:tab w:val="clear" w:pos="1440"/>
        </w:tabs>
        <w:spacing w:after="0" w:line="360" w:lineRule="auto"/>
        <w:ind w:left="720"/>
        <w:jc w:val="both"/>
        <w:rPr>
          <w:rFonts w:ascii="Times New Roman" w:hAnsi="Times New Roman" w:cs="Times New Roman"/>
          <w:sz w:val="24"/>
          <w:szCs w:val="24"/>
        </w:rPr>
      </w:pPr>
      <w:r w:rsidRPr="00445B9D">
        <w:rPr>
          <w:rFonts w:ascii="Times New Roman" w:hAnsi="Times New Roman" w:cs="Times New Roman"/>
          <w:sz w:val="24"/>
          <w:szCs w:val="24"/>
        </w:rPr>
        <w:t>The analyses the profitability – liquidity position of the company</w:t>
      </w:r>
    </w:p>
    <w:p w:rsidR="00737CD5" w:rsidRPr="00445B9D" w:rsidRDefault="00737CD5" w:rsidP="004F6780">
      <w:pPr>
        <w:numPr>
          <w:ilvl w:val="1"/>
          <w:numId w:val="45"/>
        </w:numPr>
        <w:tabs>
          <w:tab w:val="clear" w:pos="1440"/>
        </w:tabs>
        <w:spacing w:after="0" w:line="360" w:lineRule="auto"/>
        <w:ind w:left="720"/>
        <w:jc w:val="both"/>
        <w:rPr>
          <w:rFonts w:ascii="Times New Roman" w:hAnsi="Times New Roman" w:cs="Times New Roman"/>
          <w:sz w:val="24"/>
          <w:szCs w:val="24"/>
        </w:rPr>
      </w:pPr>
      <w:r w:rsidRPr="00445B9D">
        <w:rPr>
          <w:rFonts w:ascii="Times New Roman" w:hAnsi="Times New Roman" w:cs="Times New Roman"/>
          <w:sz w:val="24"/>
          <w:szCs w:val="24"/>
        </w:rPr>
        <w:t>To study whether the firm has met its current asserts obligations</w:t>
      </w:r>
    </w:p>
    <w:p w:rsidR="00737CD5" w:rsidRDefault="00737CD5" w:rsidP="00445B9D">
      <w:pPr>
        <w:widowControl w:val="0"/>
        <w:autoSpaceDE w:val="0"/>
        <w:autoSpaceDN w:val="0"/>
        <w:spacing w:after="0" w:line="360" w:lineRule="auto"/>
        <w:ind w:left="360"/>
        <w:jc w:val="both"/>
        <w:rPr>
          <w:rFonts w:ascii="Times New Roman" w:hAnsi="Times New Roman" w:cs="Times New Roman"/>
          <w:sz w:val="24"/>
          <w:szCs w:val="24"/>
        </w:rPr>
      </w:pPr>
      <w:r w:rsidRPr="00445B9D">
        <w:rPr>
          <w:rFonts w:ascii="Times New Roman" w:hAnsi="Times New Roman" w:cs="Times New Roman"/>
          <w:sz w:val="24"/>
          <w:szCs w:val="24"/>
        </w:rPr>
        <w:t>To identify problem regarding working capital management and give possible suggestions for better management</w:t>
      </w:r>
    </w:p>
    <w:p w:rsidR="00445B9D" w:rsidRPr="00445B9D" w:rsidRDefault="00445B9D" w:rsidP="00445B9D">
      <w:pPr>
        <w:widowControl w:val="0"/>
        <w:autoSpaceDE w:val="0"/>
        <w:autoSpaceDN w:val="0"/>
        <w:spacing w:after="0" w:line="360" w:lineRule="auto"/>
        <w:ind w:left="360"/>
        <w:jc w:val="both"/>
        <w:rPr>
          <w:rFonts w:ascii="Times New Roman" w:hAnsi="Times New Roman" w:cs="Times New Roman"/>
          <w:sz w:val="24"/>
          <w:szCs w:val="24"/>
        </w:rPr>
      </w:pPr>
    </w:p>
    <w:p w:rsidR="00737CD5" w:rsidRPr="00445B9D" w:rsidRDefault="00737CD5" w:rsidP="00445B9D">
      <w:pPr>
        <w:spacing w:line="360" w:lineRule="auto"/>
        <w:jc w:val="both"/>
        <w:rPr>
          <w:rFonts w:ascii="Times New Roman" w:hAnsi="Times New Roman" w:cs="Times New Roman"/>
          <w:b/>
          <w:sz w:val="32"/>
          <w:szCs w:val="28"/>
          <w:u w:val="single"/>
        </w:rPr>
      </w:pPr>
      <w:r w:rsidRPr="00445B9D">
        <w:rPr>
          <w:rFonts w:ascii="Times New Roman" w:hAnsi="Times New Roman" w:cs="Times New Roman"/>
          <w:b/>
          <w:sz w:val="32"/>
          <w:szCs w:val="28"/>
          <w:u w:val="single"/>
        </w:rPr>
        <w:t>SCOPE OF THE STUDY</w:t>
      </w:r>
    </w:p>
    <w:p w:rsidR="00737CD5" w:rsidRPr="00445B9D" w:rsidRDefault="00737CD5" w:rsidP="00445B9D">
      <w:pPr>
        <w:spacing w:before="240" w:line="360" w:lineRule="auto"/>
        <w:ind w:firstLine="720"/>
        <w:jc w:val="both"/>
        <w:rPr>
          <w:rFonts w:ascii="Times New Roman" w:hAnsi="Times New Roman" w:cs="Times New Roman"/>
          <w:sz w:val="24"/>
        </w:rPr>
      </w:pPr>
      <w:r w:rsidRPr="00445B9D">
        <w:rPr>
          <w:rFonts w:ascii="Times New Roman" w:hAnsi="Times New Roman" w:cs="Times New Roman"/>
          <w:sz w:val="24"/>
        </w:rPr>
        <w:t>The present study is confined to only</w:t>
      </w:r>
      <w:r w:rsidRPr="00445B9D">
        <w:rPr>
          <w:rStyle w:val="st"/>
          <w:rFonts w:ascii="Times New Roman" w:hAnsi="Times New Roman" w:cs="Times New Roman"/>
          <w:sz w:val="24"/>
        </w:rPr>
        <w:t xml:space="preserve"> Lsquare Eco Products Pvt. Ltd.,</w:t>
      </w:r>
      <w:r w:rsidRPr="00445B9D">
        <w:rPr>
          <w:rFonts w:ascii="Times New Roman" w:hAnsi="Times New Roman" w:cs="Times New Roman"/>
          <w:sz w:val="24"/>
        </w:rPr>
        <w:t xml:space="preserve"> The time study considered for performing the study is i.e., from 2010-2015 various components of working capital i.e. cash, receivables, inventory management has been analyzing taking into consideration the information both the post and present with respect to the performance of the company.</w:t>
      </w:r>
    </w:p>
    <w:p w:rsidR="00DA1202" w:rsidRPr="00445B9D" w:rsidRDefault="00DA1202" w:rsidP="00445B9D">
      <w:pPr>
        <w:tabs>
          <w:tab w:val="left" w:pos="4185"/>
        </w:tabs>
        <w:spacing w:line="360" w:lineRule="auto"/>
        <w:jc w:val="both"/>
        <w:rPr>
          <w:rFonts w:ascii="Times New Roman" w:hAnsi="Times New Roman" w:cs="Times New Roman"/>
          <w:sz w:val="24"/>
          <w:szCs w:val="24"/>
        </w:rPr>
      </w:pPr>
      <w:r w:rsidRPr="00445B9D">
        <w:rPr>
          <w:rFonts w:ascii="Times New Roman" w:hAnsi="Times New Roman" w:cs="Times New Roman"/>
          <w:sz w:val="24"/>
          <w:szCs w:val="24"/>
        </w:rPr>
        <w:t>Of these years observation made by studying the ratio obtained opinion of the executive of finance section and their concerned section have been considered for analysis</w:t>
      </w:r>
    </w:p>
    <w:p w:rsidR="00DA1202" w:rsidRPr="00445B9D" w:rsidRDefault="00DA1202" w:rsidP="004F6780">
      <w:pPr>
        <w:pStyle w:val="ListParagraph"/>
        <w:numPr>
          <w:ilvl w:val="0"/>
          <w:numId w:val="46"/>
        </w:numPr>
        <w:tabs>
          <w:tab w:val="left" w:pos="4185"/>
        </w:tabs>
        <w:spacing w:line="360" w:lineRule="auto"/>
        <w:jc w:val="both"/>
        <w:rPr>
          <w:rFonts w:ascii="Times New Roman" w:hAnsi="Times New Roman" w:cs="Times New Roman"/>
          <w:sz w:val="24"/>
          <w:szCs w:val="24"/>
        </w:rPr>
      </w:pPr>
      <w:r w:rsidRPr="00445B9D">
        <w:rPr>
          <w:rFonts w:ascii="Times New Roman" w:hAnsi="Times New Roman" w:cs="Times New Roman"/>
          <w:sz w:val="24"/>
          <w:szCs w:val="24"/>
        </w:rPr>
        <w:t>This project researcher selected the company with the location of Bangalore.</w:t>
      </w:r>
    </w:p>
    <w:p w:rsidR="00445B9D" w:rsidRPr="0092015B" w:rsidRDefault="00DA1202" w:rsidP="004F6780">
      <w:pPr>
        <w:pStyle w:val="ListParagraph"/>
        <w:numPr>
          <w:ilvl w:val="0"/>
          <w:numId w:val="46"/>
        </w:numPr>
        <w:tabs>
          <w:tab w:val="left" w:pos="4185"/>
        </w:tabs>
        <w:spacing w:line="360" w:lineRule="auto"/>
        <w:jc w:val="both"/>
        <w:rPr>
          <w:rFonts w:ascii="Times New Roman" w:hAnsi="Times New Roman" w:cs="Times New Roman"/>
          <w:sz w:val="24"/>
          <w:szCs w:val="24"/>
        </w:rPr>
      </w:pPr>
      <w:r w:rsidRPr="00445B9D">
        <w:rPr>
          <w:rFonts w:ascii="Times New Roman" w:hAnsi="Times New Roman" w:cs="Times New Roman"/>
          <w:sz w:val="24"/>
          <w:szCs w:val="24"/>
        </w:rPr>
        <w:t>The time involved in this project work is one month.</w:t>
      </w:r>
    </w:p>
    <w:p w:rsidR="00DA1202" w:rsidRPr="00445B9D" w:rsidRDefault="00DA1202" w:rsidP="00445B9D">
      <w:pPr>
        <w:tabs>
          <w:tab w:val="left" w:pos="4185"/>
        </w:tabs>
        <w:spacing w:line="360" w:lineRule="auto"/>
        <w:jc w:val="both"/>
        <w:rPr>
          <w:rFonts w:ascii="Times New Roman" w:hAnsi="Times New Roman" w:cs="Times New Roman"/>
          <w:b/>
          <w:sz w:val="32"/>
          <w:szCs w:val="32"/>
          <w:u w:val="single"/>
        </w:rPr>
      </w:pPr>
      <w:r w:rsidRPr="00445B9D">
        <w:rPr>
          <w:rFonts w:ascii="Times New Roman" w:hAnsi="Times New Roman" w:cs="Times New Roman"/>
          <w:b/>
          <w:sz w:val="32"/>
          <w:szCs w:val="32"/>
          <w:u w:val="single"/>
        </w:rPr>
        <w:t>RESEARCH METHODOLOGY:</w:t>
      </w:r>
    </w:p>
    <w:p w:rsidR="0092015B" w:rsidRPr="005D3363" w:rsidRDefault="00DA1202" w:rsidP="005D3363">
      <w:pPr>
        <w:spacing w:after="240" w:line="360" w:lineRule="auto"/>
        <w:jc w:val="both"/>
        <w:rPr>
          <w:rFonts w:ascii="Times New Roman" w:hAnsi="Times New Roman" w:cs="Times New Roman"/>
          <w:bCs/>
          <w:sz w:val="24"/>
        </w:rPr>
      </w:pPr>
      <w:r w:rsidRPr="00445B9D">
        <w:rPr>
          <w:rFonts w:ascii="Times New Roman" w:hAnsi="Times New Roman" w:cs="Times New Roman"/>
          <w:bCs/>
          <w:color w:val="000000"/>
          <w:sz w:val="24"/>
        </w:rPr>
        <w:t>The main aim of the study is to know the financial performance of the</w:t>
      </w:r>
      <w:r w:rsidRPr="00445B9D">
        <w:rPr>
          <w:rStyle w:val="st"/>
          <w:rFonts w:ascii="Times New Roman" w:hAnsi="Times New Roman" w:cs="Times New Roman"/>
          <w:sz w:val="24"/>
        </w:rPr>
        <w:t xml:space="preserve"> Lsquare Eco Products Pvt. Ltd</w:t>
      </w:r>
      <w:r w:rsidR="00445B9D">
        <w:rPr>
          <w:rStyle w:val="st"/>
          <w:rFonts w:ascii="Times New Roman" w:hAnsi="Times New Roman" w:cs="Times New Roman"/>
          <w:sz w:val="24"/>
        </w:rPr>
        <w:t xml:space="preserve">. </w:t>
      </w:r>
      <w:r w:rsidRPr="00445B9D">
        <w:rPr>
          <w:rFonts w:ascii="Times New Roman" w:hAnsi="Times New Roman" w:cs="Times New Roman"/>
          <w:sz w:val="24"/>
          <w:szCs w:val="24"/>
        </w:rPr>
        <w:t>The report will be prepared mainly using viz, research methodology may be understood as science how research is done scientifically. It is a way to systematically solve the research problem</w:t>
      </w:r>
    </w:p>
    <w:p w:rsidR="005D3363" w:rsidRDefault="005D3363" w:rsidP="00445B9D">
      <w:pPr>
        <w:spacing w:line="360" w:lineRule="auto"/>
        <w:jc w:val="both"/>
        <w:rPr>
          <w:rFonts w:ascii="Times New Roman" w:hAnsi="Times New Roman" w:cs="Times New Roman"/>
          <w:b/>
          <w:bCs/>
          <w:sz w:val="28"/>
          <w:szCs w:val="28"/>
        </w:rPr>
      </w:pPr>
    </w:p>
    <w:p w:rsidR="005D3363" w:rsidRDefault="005D3363" w:rsidP="00445B9D">
      <w:pPr>
        <w:spacing w:line="360" w:lineRule="auto"/>
        <w:jc w:val="both"/>
        <w:rPr>
          <w:rFonts w:ascii="Times New Roman" w:hAnsi="Times New Roman" w:cs="Times New Roman"/>
          <w:b/>
          <w:bCs/>
          <w:sz w:val="28"/>
          <w:szCs w:val="28"/>
        </w:rPr>
      </w:pPr>
    </w:p>
    <w:p w:rsidR="00DA1202" w:rsidRPr="00445B9D" w:rsidRDefault="00445B9D" w:rsidP="00445B9D">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RESEARCH</w:t>
      </w:r>
    </w:p>
    <w:p w:rsidR="00DA1202" w:rsidRPr="00445B9D" w:rsidRDefault="00DA1202" w:rsidP="00445B9D">
      <w:pPr>
        <w:spacing w:line="360" w:lineRule="auto"/>
        <w:jc w:val="both"/>
        <w:rPr>
          <w:rFonts w:ascii="Times New Roman" w:hAnsi="Times New Roman" w:cs="Times New Roman"/>
          <w:bCs/>
          <w:sz w:val="24"/>
        </w:rPr>
      </w:pPr>
      <w:r w:rsidRPr="00445B9D">
        <w:rPr>
          <w:rFonts w:ascii="Times New Roman" w:hAnsi="Times New Roman" w:cs="Times New Roman"/>
          <w:bCs/>
          <w:sz w:val="24"/>
        </w:rPr>
        <w:t xml:space="preserve">            Any effort which is directed to study of the strategy needed to identify the problem and selecting of best solutions for better results is known as research</w:t>
      </w:r>
    </w:p>
    <w:p w:rsidR="00DA1202" w:rsidRPr="00445B9D" w:rsidRDefault="00445B9D" w:rsidP="00445B9D">
      <w:pPr>
        <w:spacing w:line="360" w:lineRule="auto"/>
        <w:jc w:val="both"/>
        <w:rPr>
          <w:rFonts w:ascii="Times New Roman" w:hAnsi="Times New Roman" w:cs="Times New Roman"/>
          <w:b/>
          <w:bCs/>
          <w:color w:val="000000"/>
          <w:sz w:val="28"/>
        </w:rPr>
      </w:pPr>
      <w:r>
        <w:rPr>
          <w:rFonts w:ascii="Times New Roman" w:hAnsi="Times New Roman" w:cs="Times New Roman"/>
          <w:b/>
          <w:bCs/>
          <w:color w:val="000000"/>
          <w:sz w:val="28"/>
        </w:rPr>
        <w:t>RESEARCH DESIGN</w:t>
      </w:r>
    </w:p>
    <w:p w:rsidR="00DA1202" w:rsidRPr="00445B9D" w:rsidRDefault="00DA1202" w:rsidP="00445B9D">
      <w:pPr>
        <w:spacing w:line="360" w:lineRule="auto"/>
        <w:jc w:val="both"/>
        <w:rPr>
          <w:rFonts w:ascii="Times New Roman" w:hAnsi="Times New Roman" w:cs="Times New Roman"/>
          <w:bCs/>
          <w:sz w:val="24"/>
        </w:rPr>
      </w:pPr>
      <w:r w:rsidRPr="00445B9D">
        <w:rPr>
          <w:rFonts w:ascii="Times New Roman" w:hAnsi="Times New Roman" w:cs="Times New Roman"/>
          <w:bCs/>
          <w:color w:val="000000"/>
          <w:sz w:val="24"/>
        </w:rPr>
        <w:tab/>
        <w:t xml:space="preserve">The descriptive form of research method is adopted for the study. The nature and characteristics of the financial statements of </w:t>
      </w:r>
      <w:r w:rsidR="001D7FA1" w:rsidRPr="00445B9D">
        <w:rPr>
          <w:rStyle w:val="st"/>
          <w:rFonts w:ascii="Times New Roman" w:hAnsi="Times New Roman" w:cs="Times New Roman"/>
          <w:sz w:val="24"/>
        </w:rPr>
        <w:t>Lsquare Eco Products Pvt. Ltd</w:t>
      </w:r>
      <w:r w:rsidRPr="00445B9D">
        <w:rPr>
          <w:rStyle w:val="st"/>
          <w:rFonts w:ascii="Times New Roman" w:hAnsi="Times New Roman" w:cs="Times New Roman"/>
          <w:sz w:val="24"/>
        </w:rPr>
        <w:t>.,</w:t>
      </w:r>
      <w:r w:rsidRPr="00445B9D">
        <w:rPr>
          <w:rFonts w:ascii="Times New Roman" w:hAnsi="Times New Roman" w:cs="Times New Roman"/>
          <w:bCs/>
          <w:sz w:val="24"/>
        </w:rPr>
        <w:t xml:space="preserve"> have been described in this study.</w:t>
      </w:r>
    </w:p>
    <w:p w:rsidR="00DA1202" w:rsidRPr="00445B9D" w:rsidRDefault="00445B9D" w:rsidP="00445B9D">
      <w:pPr>
        <w:spacing w:line="360" w:lineRule="auto"/>
        <w:jc w:val="both"/>
        <w:rPr>
          <w:rFonts w:ascii="Times New Roman" w:hAnsi="Times New Roman" w:cs="Times New Roman"/>
          <w:b/>
          <w:bCs/>
          <w:color w:val="000000"/>
          <w:sz w:val="28"/>
        </w:rPr>
      </w:pPr>
      <w:r>
        <w:rPr>
          <w:rFonts w:ascii="Times New Roman" w:hAnsi="Times New Roman" w:cs="Times New Roman"/>
          <w:b/>
          <w:bCs/>
          <w:color w:val="000000"/>
          <w:sz w:val="28"/>
        </w:rPr>
        <w:t>FINANCIAL TOOL APPLIED FOR THE STUDY</w:t>
      </w:r>
    </w:p>
    <w:p w:rsidR="00DA1202" w:rsidRPr="00445B9D" w:rsidRDefault="00DA1202" w:rsidP="00445B9D">
      <w:pPr>
        <w:spacing w:line="360" w:lineRule="auto"/>
        <w:ind w:firstLine="720"/>
        <w:jc w:val="both"/>
        <w:rPr>
          <w:rFonts w:ascii="Times New Roman" w:hAnsi="Times New Roman" w:cs="Times New Roman"/>
          <w:b/>
          <w:bCs/>
          <w:sz w:val="24"/>
        </w:rPr>
      </w:pPr>
      <w:r w:rsidRPr="00445B9D">
        <w:rPr>
          <w:rFonts w:ascii="Times New Roman" w:hAnsi="Times New Roman" w:cs="Times New Roman"/>
          <w:bCs/>
          <w:sz w:val="24"/>
        </w:rPr>
        <w:t xml:space="preserve">The financial statements may be made simpler for any reader to understand the operating results and financial health of business. The technique of financial analysis applied is </w:t>
      </w:r>
      <w:r w:rsidRPr="00445B9D">
        <w:rPr>
          <w:rFonts w:ascii="Times New Roman" w:hAnsi="Times New Roman" w:cs="Times New Roman"/>
          <w:b/>
          <w:bCs/>
          <w:sz w:val="24"/>
        </w:rPr>
        <w:t>“WORKING CAPITAL”</w:t>
      </w:r>
    </w:p>
    <w:p w:rsidR="00DA1202" w:rsidRPr="00445B9D" w:rsidRDefault="00445B9D" w:rsidP="00445B9D">
      <w:pPr>
        <w:spacing w:line="360" w:lineRule="auto"/>
        <w:jc w:val="both"/>
        <w:rPr>
          <w:rFonts w:ascii="Times New Roman" w:hAnsi="Times New Roman" w:cs="Times New Roman"/>
          <w:b/>
          <w:bCs/>
          <w:color w:val="000000"/>
          <w:sz w:val="28"/>
        </w:rPr>
      </w:pPr>
      <w:r>
        <w:rPr>
          <w:rFonts w:ascii="Times New Roman" w:hAnsi="Times New Roman" w:cs="Times New Roman"/>
          <w:b/>
          <w:bCs/>
          <w:color w:val="000000"/>
          <w:sz w:val="28"/>
        </w:rPr>
        <w:t>METHODOLOGY OF THE STUDY</w:t>
      </w:r>
    </w:p>
    <w:p w:rsidR="00DA1202" w:rsidRPr="00445B9D" w:rsidRDefault="00DA1202" w:rsidP="00445B9D">
      <w:pPr>
        <w:spacing w:line="360" w:lineRule="auto"/>
        <w:jc w:val="both"/>
        <w:rPr>
          <w:rFonts w:ascii="Times New Roman" w:hAnsi="Times New Roman" w:cs="Times New Roman"/>
          <w:b/>
          <w:bCs/>
          <w:sz w:val="18"/>
          <w:szCs w:val="16"/>
        </w:rPr>
      </w:pPr>
      <w:r w:rsidRPr="00445B9D">
        <w:rPr>
          <w:rFonts w:ascii="Times New Roman" w:hAnsi="Times New Roman" w:cs="Times New Roman"/>
          <w:bCs/>
          <w:color w:val="000000"/>
          <w:sz w:val="24"/>
        </w:rPr>
        <w:tab/>
        <w:t>The analysis and interpretation of financial statements of</w:t>
      </w:r>
      <w:r w:rsidRPr="00445B9D">
        <w:rPr>
          <w:rStyle w:val="st"/>
          <w:rFonts w:ascii="Times New Roman" w:hAnsi="Times New Roman" w:cs="Times New Roman"/>
          <w:sz w:val="24"/>
        </w:rPr>
        <w:t xml:space="preserve"> </w:t>
      </w:r>
      <w:r w:rsidR="001D7FA1" w:rsidRPr="00445B9D">
        <w:rPr>
          <w:rStyle w:val="st"/>
          <w:rFonts w:ascii="Times New Roman" w:hAnsi="Times New Roman" w:cs="Times New Roman"/>
          <w:sz w:val="24"/>
        </w:rPr>
        <w:t>Lsquare Eco Products Pvt. Ltd.</w:t>
      </w:r>
      <w:r w:rsidRPr="00445B9D">
        <w:rPr>
          <w:rStyle w:val="st"/>
          <w:rFonts w:ascii="Times New Roman" w:hAnsi="Times New Roman" w:cs="Times New Roman"/>
          <w:sz w:val="24"/>
        </w:rPr>
        <w:t>,</w:t>
      </w:r>
      <w:r w:rsidRPr="00445B9D">
        <w:rPr>
          <w:rFonts w:ascii="Times New Roman" w:hAnsi="Times New Roman" w:cs="Times New Roman"/>
          <w:bCs/>
          <w:sz w:val="24"/>
        </w:rPr>
        <w:t xml:space="preserve"> Could be done with the help of Balance sheets and Profit &amp; Loss accounts of </w:t>
      </w:r>
      <w:r w:rsidR="001D7FA1" w:rsidRPr="00445B9D">
        <w:rPr>
          <w:rStyle w:val="st"/>
          <w:rFonts w:ascii="Times New Roman" w:hAnsi="Times New Roman" w:cs="Times New Roman"/>
          <w:sz w:val="24"/>
        </w:rPr>
        <w:t>Lsquare Eco Products Pvt. Ltd.</w:t>
      </w:r>
    </w:p>
    <w:p w:rsidR="00DA1202" w:rsidRPr="00445B9D" w:rsidRDefault="00445B9D" w:rsidP="00445B9D">
      <w:pPr>
        <w:spacing w:line="360" w:lineRule="auto"/>
        <w:jc w:val="both"/>
        <w:rPr>
          <w:rFonts w:ascii="Times New Roman" w:hAnsi="Times New Roman" w:cs="Times New Roman"/>
          <w:b/>
          <w:bCs/>
          <w:sz w:val="28"/>
        </w:rPr>
      </w:pPr>
      <w:r>
        <w:rPr>
          <w:rFonts w:ascii="Times New Roman" w:hAnsi="Times New Roman" w:cs="Times New Roman"/>
          <w:b/>
          <w:bCs/>
          <w:sz w:val="28"/>
        </w:rPr>
        <w:t>METHODS OF DATA COLLECTION</w:t>
      </w:r>
    </w:p>
    <w:p w:rsidR="00DA1202" w:rsidRPr="00445B9D" w:rsidRDefault="00DA1202" w:rsidP="00445B9D">
      <w:pPr>
        <w:spacing w:after="240" w:line="360" w:lineRule="auto"/>
        <w:ind w:firstLine="720"/>
        <w:jc w:val="both"/>
        <w:rPr>
          <w:rFonts w:ascii="Times New Roman" w:hAnsi="Times New Roman" w:cs="Times New Roman"/>
          <w:sz w:val="24"/>
          <w:szCs w:val="24"/>
        </w:rPr>
      </w:pPr>
      <w:r w:rsidRPr="00445B9D">
        <w:rPr>
          <w:rFonts w:ascii="Times New Roman" w:hAnsi="Times New Roman" w:cs="Times New Roman"/>
          <w:bCs/>
          <w:sz w:val="24"/>
        </w:rPr>
        <w:t xml:space="preserve">The required data has been collected from secondary and primary sources of information. </w:t>
      </w:r>
      <w:r w:rsidRPr="00445B9D">
        <w:rPr>
          <w:rFonts w:ascii="Times New Roman" w:hAnsi="Times New Roman" w:cs="Times New Roman"/>
          <w:sz w:val="24"/>
          <w:szCs w:val="24"/>
        </w:rPr>
        <w:t>That information was utilized for calculating performance evaluation and based on that, interpretations were made</w:t>
      </w:r>
      <w:r w:rsidR="001D7FA1" w:rsidRPr="00445B9D">
        <w:rPr>
          <w:rFonts w:ascii="Times New Roman" w:hAnsi="Times New Roman" w:cs="Times New Roman"/>
          <w:sz w:val="24"/>
          <w:szCs w:val="24"/>
        </w:rPr>
        <w:t>.</w:t>
      </w:r>
    </w:p>
    <w:p w:rsidR="001D7FA1" w:rsidRPr="00445B9D" w:rsidRDefault="001D7FA1" w:rsidP="00445B9D">
      <w:pPr>
        <w:tabs>
          <w:tab w:val="left" w:pos="4185"/>
        </w:tabs>
        <w:spacing w:line="360" w:lineRule="auto"/>
        <w:jc w:val="both"/>
        <w:rPr>
          <w:rFonts w:ascii="Times New Roman" w:hAnsi="Times New Roman" w:cs="Times New Roman"/>
          <w:szCs w:val="24"/>
        </w:rPr>
      </w:pPr>
      <w:r w:rsidRPr="00445B9D">
        <w:rPr>
          <w:rFonts w:ascii="Times New Roman" w:hAnsi="Times New Roman" w:cs="Times New Roman"/>
          <w:b/>
          <w:sz w:val="32"/>
          <w:szCs w:val="32"/>
          <w:u w:val="single"/>
        </w:rPr>
        <w:t>SOURCES OF DATA:</w:t>
      </w:r>
    </w:p>
    <w:p w:rsidR="001D7FA1" w:rsidRPr="00445B9D" w:rsidRDefault="00445B9D" w:rsidP="004F6780">
      <w:pPr>
        <w:pStyle w:val="ListParagraph"/>
        <w:numPr>
          <w:ilvl w:val="0"/>
          <w:numId w:val="47"/>
        </w:numPr>
        <w:tabs>
          <w:tab w:val="left" w:pos="4185"/>
        </w:tabs>
        <w:spacing w:line="360" w:lineRule="auto"/>
        <w:jc w:val="both"/>
        <w:rPr>
          <w:rFonts w:ascii="Times New Roman" w:hAnsi="Times New Roman" w:cs="Times New Roman"/>
          <w:b/>
          <w:szCs w:val="24"/>
        </w:rPr>
      </w:pPr>
      <w:r>
        <w:rPr>
          <w:rFonts w:ascii="Times New Roman" w:hAnsi="Times New Roman" w:cs="Times New Roman"/>
          <w:b/>
          <w:szCs w:val="24"/>
        </w:rPr>
        <w:t>PRIMARY DATA</w:t>
      </w:r>
      <w:r w:rsidR="001D7FA1" w:rsidRPr="00445B9D">
        <w:rPr>
          <w:rFonts w:ascii="Times New Roman" w:hAnsi="Times New Roman" w:cs="Times New Roman"/>
          <w:b/>
          <w:szCs w:val="24"/>
        </w:rPr>
        <w:t>:</w:t>
      </w:r>
    </w:p>
    <w:p w:rsidR="001D7FA1" w:rsidRDefault="001D7FA1" w:rsidP="00445B9D">
      <w:pPr>
        <w:pStyle w:val="ListParagraph"/>
        <w:tabs>
          <w:tab w:val="left" w:pos="4185"/>
        </w:tabs>
        <w:spacing w:line="360" w:lineRule="auto"/>
        <w:jc w:val="both"/>
        <w:rPr>
          <w:rFonts w:ascii="Times New Roman" w:hAnsi="Times New Roman" w:cs="Times New Roman"/>
          <w:szCs w:val="24"/>
        </w:rPr>
      </w:pPr>
      <w:r w:rsidRPr="00445B9D">
        <w:rPr>
          <w:rFonts w:ascii="Times New Roman" w:hAnsi="Times New Roman" w:cs="Times New Roman"/>
          <w:b/>
          <w:szCs w:val="24"/>
        </w:rPr>
        <w:t xml:space="preserve">           </w:t>
      </w:r>
      <w:r w:rsidRPr="00445B9D">
        <w:rPr>
          <w:rFonts w:ascii="Times New Roman" w:hAnsi="Times New Roman" w:cs="Times New Roman"/>
          <w:szCs w:val="24"/>
        </w:rPr>
        <w:t xml:space="preserve">The primary data collection includes the information collected using the interaction with senior officials and employers of </w:t>
      </w:r>
      <w:r w:rsidRPr="00445B9D">
        <w:rPr>
          <w:rStyle w:val="st"/>
          <w:rFonts w:ascii="Times New Roman" w:hAnsi="Times New Roman" w:cs="Times New Roman"/>
        </w:rPr>
        <w:t>Lsquare Eco Products Pvt. Ltd</w:t>
      </w:r>
      <w:r w:rsidRPr="00445B9D">
        <w:rPr>
          <w:rFonts w:ascii="Times New Roman" w:hAnsi="Times New Roman" w:cs="Times New Roman"/>
          <w:szCs w:val="24"/>
        </w:rPr>
        <w:t>. The analyst can obtain primary data through the process of direct observation of people.</w:t>
      </w:r>
    </w:p>
    <w:p w:rsidR="009D7181" w:rsidRPr="00445B9D" w:rsidRDefault="009D7181" w:rsidP="00445B9D">
      <w:pPr>
        <w:pStyle w:val="ListParagraph"/>
        <w:tabs>
          <w:tab w:val="left" w:pos="4185"/>
        </w:tabs>
        <w:spacing w:line="360" w:lineRule="auto"/>
        <w:jc w:val="both"/>
        <w:rPr>
          <w:rFonts w:ascii="Times New Roman" w:hAnsi="Times New Roman" w:cs="Times New Roman"/>
          <w:szCs w:val="24"/>
        </w:rPr>
      </w:pPr>
    </w:p>
    <w:p w:rsidR="001D7FA1" w:rsidRPr="00445B9D" w:rsidRDefault="00445B9D" w:rsidP="004F6780">
      <w:pPr>
        <w:pStyle w:val="ListParagraph"/>
        <w:numPr>
          <w:ilvl w:val="0"/>
          <w:numId w:val="47"/>
        </w:numPr>
        <w:tabs>
          <w:tab w:val="left" w:pos="4185"/>
        </w:tabs>
        <w:spacing w:line="360" w:lineRule="auto"/>
        <w:jc w:val="both"/>
        <w:rPr>
          <w:rFonts w:ascii="Times New Roman" w:hAnsi="Times New Roman" w:cs="Times New Roman"/>
          <w:b/>
          <w:szCs w:val="24"/>
        </w:rPr>
      </w:pPr>
      <w:r>
        <w:rPr>
          <w:rFonts w:ascii="Times New Roman" w:hAnsi="Times New Roman" w:cs="Times New Roman"/>
          <w:b/>
          <w:szCs w:val="24"/>
        </w:rPr>
        <w:lastRenderedPageBreak/>
        <w:t>SECONDARY DATA</w:t>
      </w:r>
      <w:r w:rsidR="001D7FA1" w:rsidRPr="00445B9D">
        <w:rPr>
          <w:rFonts w:ascii="Times New Roman" w:hAnsi="Times New Roman" w:cs="Times New Roman"/>
          <w:b/>
          <w:szCs w:val="24"/>
        </w:rPr>
        <w:t>:</w:t>
      </w:r>
    </w:p>
    <w:p w:rsidR="001D7FA1" w:rsidRPr="00445B9D" w:rsidRDefault="001D7FA1" w:rsidP="00445B9D">
      <w:pPr>
        <w:pStyle w:val="ListParagraph"/>
        <w:tabs>
          <w:tab w:val="left" w:pos="4185"/>
        </w:tabs>
        <w:spacing w:line="360" w:lineRule="auto"/>
        <w:jc w:val="both"/>
        <w:rPr>
          <w:rFonts w:ascii="Times New Roman" w:hAnsi="Times New Roman" w:cs="Times New Roman"/>
          <w:szCs w:val="24"/>
        </w:rPr>
      </w:pPr>
      <w:r w:rsidRPr="00445B9D">
        <w:rPr>
          <w:rFonts w:ascii="Times New Roman" w:hAnsi="Times New Roman" w:cs="Times New Roman"/>
          <w:szCs w:val="24"/>
        </w:rPr>
        <w:t xml:space="preserve">          Secondary data collection includes the information from the company records, websites and books. The advantages of secondary data collection method are:</w:t>
      </w:r>
    </w:p>
    <w:p w:rsidR="001D7FA1" w:rsidRPr="00445B9D" w:rsidRDefault="001D7FA1" w:rsidP="004F6780">
      <w:pPr>
        <w:pStyle w:val="ListParagraph"/>
        <w:numPr>
          <w:ilvl w:val="0"/>
          <w:numId w:val="48"/>
        </w:numPr>
        <w:tabs>
          <w:tab w:val="left" w:pos="4185"/>
        </w:tabs>
        <w:spacing w:line="360" w:lineRule="auto"/>
        <w:jc w:val="both"/>
        <w:rPr>
          <w:rFonts w:ascii="Times New Roman" w:hAnsi="Times New Roman" w:cs="Times New Roman"/>
          <w:szCs w:val="24"/>
        </w:rPr>
      </w:pPr>
      <w:r w:rsidRPr="00445B9D">
        <w:rPr>
          <w:rFonts w:ascii="Times New Roman" w:hAnsi="Times New Roman" w:cs="Times New Roman"/>
          <w:szCs w:val="24"/>
        </w:rPr>
        <w:t>It saves time that would otherwise be spent collecting data.</w:t>
      </w:r>
    </w:p>
    <w:p w:rsidR="0092015B" w:rsidRPr="0092015B" w:rsidRDefault="001D7FA1" w:rsidP="004F6780">
      <w:pPr>
        <w:pStyle w:val="ListParagraph"/>
        <w:numPr>
          <w:ilvl w:val="0"/>
          <w:numId w:val="48"/>
        </w:numPr>
        <w:tabs>
          <w:tab w:val="left" w:pos="4185"/>
        </w:tabs>
        <w:spacing w:line="360" w:lineRule="auto"/>
        <w:jc w:val="both"/>
        <w:rPr>
          <w:rFonts w:ascii="Times New Roman" w:hAnsi="Times New Roman" w:cs="Times New Roman"/>
          <w:szCs w:val="24"/>
        </w:rPr>
      </w:pPr>
      <w:r w:rsidRPr="00445B9D">
        <w:rPr>
          <w:rFonts w:ascii="Times New Roman" w:hAnsi="Times New Roman" w:cs="Times New Roman"/>
          <w:szCs w:val="24"/>
        </w:rPr>
        <w:t>Provides a larger database than what would be possible to collect on one’s own.</w:t>
      </w:r>
    </w:p>
    <w:p w:rsidR="001D7FA1" w:rsidRPr="00445B9D" w:rsidRDefault="001D7FA1" w:rsidP="00445B9D">
      <w:pPr>
        <w:tabs>
          <w:tab w:val="left" w:pos="4185"/>
        </w:tabs>
        <w:spacing w:line="360" w:lineRule="auto"/>
        <w:jc w:val="both"/>
        <w:rPr>
          <w:rFonts w:ascii="Times New Roman" w:hAnsi="Times New Roman" w:cs="Times New Roman"/>
          <w:b/>
          <w:sz w:val="32"/>
          <w:szCs w:val="32"/>
          <w:u w:val="single"/>
        </w:rPr>
      </w:pPr>
      <w:r w:rsidRPr="00445B9D">
        <w:rPr>
          <w:rFonts w:ascii="Times New Roman" w:hAnsi="Times New Roman" w:cs="Times New Roman"/>
          <w:b/>
          <w:sz w:val="32"/>
          <w:szCs w:val="32"/>
          <w:u w:val="single"/>
        </w:rPr>
        <w:t>SAMPLING PLAN OF THE STUDY</w:t>
      </w:r>
    </w:p>
    <w:p w:rsidR="001D7FA1" w:rsidRPr="009D7181" w:rsidRDefault="009D7181" w:rsidP="00445B9D">
      <w:pPr>
        <w:tabs>
          <w:tab w:val="left" w:pos="4185"/>
        </w:tabs>
        <w:spacing w:line="360" w:lineRule="auto"/>
        <w:jc w:val="both"/>
        <w:rPr>
          <w:rFonts w:ascii="Times New Roman" w:hAnsi="Times New Roman" w:cs="Times New Roman"/>
          <w:b/>
          <w:sz w:val="24"/>
          <w:szCs w:val="24"/>
        </w:rPr>
      </w:pPr>
      <w:r>
        <w:rPr>
          <w:rFonts w:ascii="Times New Roman" w:hAnsi="Times New Roman" w:cs="Times New Roman"/>
          <w:b/>
          <w:sz w:val="24"/>
          <w:szCs w:val="24"/>
        </w:rPr>
        <w:t>SAMPLING TECHNIQUES</w:t>
      </w:r>
    </w:p>
    <w:p w:rsidR="001D7FA1" w:rsidRPr="009D7181" w:rsidRDefault="001D7FA1" w:rsidP="00445B9D">
      <w:pPr>
        <w:tabs>
          <w:tab w:val="left" w:pos="4185"/>
        </w:tabs>
        <w:spacing w:line="360" w:lineRule="auto"/>
        <w:jc w:val="both"/>
        <w:rPr>
          <w:rFonts w:ascii="Times New Roman" w:hAnsi="Times New Roman" w:cs="Times New Roman"/>
          <w:sz w:val="24"/>
          <w:szCs w:val="24"/>
        </w:rPr>
      </w:pPr>
      <w:r w:rsidRPr="009D7181">
        <w:rPr>
          <w:rFonts w:ascii="Times New Roman" w:hAnsi="Times New Roman" w:cs="Times New Roman"/>
          <w:sz w:val="24"/>
          <w:szCs w:val="24"/>
        </w:rPr>
        <w:t xml:space="preserve">           Sampling is procedure which is small section of the in selected to represent the whole so as to give the researcher the representative efficiency and flexibility.</w:t>
      </w:r>
    </w:p>
    <w:p w:rsidR="001D7FA1" w:rsidRPr="009D7181" w:rsidRDefault="001D7FA1" w:rsidP="00445B9D">
      <w:pPr>
        <w:tabs>
          <w:tab w:val="left" w:pos="4185"/>
        </w:tabs>
        <w:spacing w:line="360" w:lineRule="auto"/>
        <w:jc w:val="both"/>
        <w:rPr>
          <w:rFonts w:ascii="Times New Roman" w:hAnsi="Times New Roman" w:cs="Times New Roman"/>
          <w:sz w:val="24"/>
          <w:szCs w:val="24"/>
        </w:rPr>
      </w:pPr>
      <w:r w:rsidRPr="009D7181">
        <w:rPr>
          <w:rFonts w:ascii="Times New Roman" w:hAnsi="Times New Roman" w:cs="Times New Roman"/>
          <w:sz w:val="24"/>
          <w:szCs w:val="24"/>
        </w:rPr>
        <w:t>For the present day, purposive sampling technique has been undertaken under this type of sampling unit its selected deliberately or the enquiry so that only the item representing the characteristics of the population are included in the sample. Thus the finance department and other connected department have been deliberately selected for the purpose of the study, since the object of the study demands purposive sampling.</w:t>
      </w:r>
    </w:p>
    <w:p w:rsidR="001D7FA1" w:rsidRPr="009D7181" w:rsidRDefault="009D7181" w:rsidP="009D7181">
      <w:pPr>
        <w:tabs>
          <w:tab w:val="left" w:pos="4185"/>
        </w:tabs>
        <w:spacing w:line="360" w:lineRule="auto"/>
        <w:jc w:val="both"/>
        <w:rPr>
          <w:rFonts w:ascii="Times New Roman" w:hAnsi="Times New Roman" w:cs="Times New Roman"/>
          <w:b/>
          <w:sz w:val="24"/>
          <w:szCs w:val="24"/>
        </w:rPr>
      </w:pPr>
      <w:r>
        <w:rPr>
          <w:rFonts w:ascii="Times New Roman" w:hAnsi="Times New Roman" w:cs="Times New Roman"/>
          <w:b/>
          <w:sz w:val="24"/>
          <w:szCs w:val="24"/>
        </w:rPr>
        <w:t>SAMPLING SIZE</w:t>
      </w:r>
    </w:p>
    <w:p w:rsidR="001D7FA1" w:rsidRPr="009D7181" w:rsidRDefault="001D7FA1" w:rsidP="009D7181">
      <w:pPr>
        <w:tabs>
          <w:tab w:val="left" w:pos="4185"/>
        </w:tabs>
        <w:spacing w:line="360" w:lineRule="auto"/>
        <w:jc w:val="both"/>
        <w:rPr>
          <w:rFonts w:ascii="Times New Roman" w:hAnsi="Times New Roman" w:cs="Times New Roman"/>
          <w:sz w:val="24"/>
          <w:szCs w:val="24"/>
        </w:rPr>
      </w:pPr>
      <w:r w:rsidRPr="009D7181">
        <w:rPr>
          <w:rFonts w:ascii="Times New Roman" w:hAnsi="Times New Roman" w:cs="Times New Roman"/>
          <w:sz w:val="24"/>
          <w:szCs w:val="24"/>
        </w:rPr>
        <w:t>Altogether 5 officers and 5 executive belonging to finance section were interviewed.</w:t>
      </w:r>
    </w:p>
    <w:p w:rsidR="001D7FA1" w:rsidRPr="009D7181" w:rsidRDefault="009D7181" w:rsidP="009D7181">
      <w:pPr>
        <w:tabs>
          <w:tab w:val="left" w:pos="4185"/>
        </w:tabs>
        <w:spacing w:line="360" w:lineRule="auto"/>
        <w:jc w:val="both"/>
        <w:rPr>
          <w:rFonts w:ascii="Times New Roman" w:hAnsi="Times New Roman" w:cs="Times New Roman"/>
          <w:b/>
          <w:sz w:val="24"/>
          <w:szCs w:val="24"/>
        </w:rPr>
      </w:pPr>
      <w:r>
        <w:rPr>
          <w:rFonts w:ascii="Times New Roman" w:hAnsi="Times New Roman" w:cs="Times New Roman"/>
          <w:b/>
          <w:sz w:val="24"/>
          <w:szCs w:val="24"/>
        </w:rPr>
        <w:t>ANALYTICAL TOOLS</w:t>
      </w:r>
    </w:p>
    <w:p w:rsidR="001D7FA1" w:rsidRPr="009D7181" w:rsidRDefault="001D7FA1" w:rsidP="009D7181">
      <w:pPr>
        <w:tabs>
          <w:tab w:val="left" w:pos="4185"/>
        </w:tabs>
        <w:spacing w:line="360" w:lineRule="auto"/>
        <w:jc w:val="both"/>
        <w:rPr>
          <w:rFonts w:ascii="Times New Roman" w:hAnsi="Times New Roman" w:cs="Times New Roman"/>
          <w:sz w:val="24"/>
          <w:szCs w:val="24"/>
        </w:rPr>
      </w:pPr>
      <w:r w:rsidRPr="009D7181">
        <w:rPr>
          <w:rFonts w:ascii="Times New Roman" w:hAnsi="Times New Roman" w:cs="Times New Roman"/>
          <w:sz w:val="24"/>
          <w:szCs w:val="24"/>
        </w:rPr>
        <w:t xml:space="preserve">      Tools under the study in Working Capital is based on the study of practices of the division and the theoretical background of the subject, a review of the financial performance of the company and practices over period of 5 years has been attempted. The variation/ deviation will be studied in department and causes analyzed suggestion for improvement will be made</w:t>
      </w:r>
    </w:p>
    <w:p w:rsidR="001D7FA1" w:rsidRPr="00445B9D" w:rsidRDefault="001D7FA1" w:rsidP="00445B9D">
      <w:pPr>
        <w:tabs>
          <w:tab w:val="left" w:pos="4185"/>
        </w:tabs>
        <w:spacing w:line="360" w:lineRule="auto"/>
        <w:jc w:val="both"/>
        <w:rPr>
          <w:rFonts w:ascii="Times New Roman" w:hAnsi="Times New Roman" w:cs="Times New Roman"/>
          <w:b/>
          <w:sz w:val="32"/>
          <w:szCs w:val="32"/>
          <w:u w:val="single"/>
        </w:rPr>
      </w:pPr>
      <w:r w:rsidRPr="00445B9D">
        <w:rPr>
          <w:rFonts w:ascii="Times New Roman" w:hAnsi="Times New Roman" w:cs="Times New Roman"/>
          <w:b/>
          <w:sz w:val="32"/>
          <w:szCs w:val="32"/>
          <w:u w:val="single"/>
        </w:rPr>
        <w:t>REFERENCE PERIOD</w:t>
      </w:r>
    </w:p>
    <w:p w:rsidR="001D7FA1" w:rsidRDefault="001D7FA1" w:rsidP="0092015B">
      <w:pPr>
        <w:tabs>
          <w:tab w:val="left" w:pos="4185"/>
        </w:tabs>
        <w:spacing w:line="360" w:lineRule="auto"/>
        <w:jc w:val="both"/>
        <w:rPr>
          <w:rFonts w:ascii="Times New Roman" w:hAnsi="Times New Roman" w:cs="Times New Roman"/>
          <w:szCs w:val="24"/>
        </w:rPr>
      </w:pPr>
      <w:r w:rsidRPr="009D7181">
        <w:rPr>
          <w:rFonts w:ascii="Times New Roman" w:hAnsi="Times New Roman" w:cs="Times New Roman"/>
          <w:szCs w:val="24"/>
        </w:rPr>
        <w:t>The reference period for this research work is one month</w:t>
      </w:r>
    </w:p>
    <w:p w:rsidR="0092015B" w:rsidRDefault="0092015B" w:rsidP="00445B9D">
      <w:pPr>
        <w:spacing w:line="360" w:lineRule="auto"/>
        <w:jc w:val="both"/>
        <w:rPr>
          <w:rFonts w:ascii="Times New Roman" w:eastAsia="Times New Roman" w:hAnsi="Times New Roman" w:cs="Times New Roman"/>
          <w:b/>
          <w:sz w:val="32"/>
          <w:u w:val="single"/>
        </w:rPr>
      </w:pPr>
    </w:p>
    <w:p w:rsidR="001D7FA1" w:rsidRPr="009D7181" w:rsidRDefault="001D7FA1" w:rsidP="00445B9D">
      <w:pPr>
        <w:spacing w:line="360" w:lineRule="auto"/>
        <w:jc w:val="both"/>
        <w:rPr>
          <w:rFonts w:ascii="Times New Roman" w:eastAsia="Times New Roman" w:hAnsi="Times New Roman" w:cs="Times New Roman"/>
          <w:b/>
          <w:sz w:val="32"/>
          <w:u w:val="single"/>
        </w:rPr>
      </w:pPr>
      <w:r w:rsidRPr="009D7181">
        <w:rPr>
          <w:rFonts w:ascii="Times New Roman" w:eastAsia="Times New Roman" w:hAnsi="Times New Roman" w:cs="Times New Roman"/>
          <w:b/>
          <w:sz w:val="32"/>
          <w:u w:val="single"/>
        </w:rPr>
        <w:lastRenderedPageBreak/>
        <w:t>LIMITATIONS OF THE STUDY</w:t>
      </w:r>
    </w:p>
    <w:p w:rsidR="001D7FA1" w:rsidRPr="009D7181" w:rsidRDefault="001D7FA1" w:rsidP="004F6780">
      <w:pPr>
        <w:pStyle w:val="ListParagraph"/>
        <w:numPr>
          <w:ilvl w:val="0"/>
          <w:numId w:val="50"/>
        </w:numPr>
        <w:spacing w:line="360" w:lineRule="auto"/>
        <w:jc w:val="both"/>
        <w:rPr>
          <w:rFonts w:ascii="Times New Roman" w:eastAsia="Times New Roman" w:hAnsi="Times New Roman" w:cs="Times New Roman"/>
          <w:sz w:val="24"/>
          <w:szCs w:val="24"/>
        </w:rPr>
      </w:pPr>
      <w:r w:rsidRPr="009D7181">
        <w:rPr>
          <w:rFonts w:ascii="Times New Roman" w:eastAsia="Times New Roman" w:hAnsi="Times New Roman" w:cs="Times New Roman"/>
          <w:sz w:val="24"/>
          <w:szCs w:val="24"/>
        </w:rPr>
        <w:t>It is based on data supplied by the company personnel.</w:t>
      </w:r>
    </w:p>
    <w:p w:rsidR="001D7FA1" w:rsidRPr="009D7181" w:rsidRDefault="001D7FA1" w:rsidP="004F6780">
      <w:pPr>
        <w:pStyle w:val="ListParagraph"/>
        <w:numPr>
          <w:ilvl w:val="0"/>
          <w:numId w:val="50"/>
        </w:numPr>
        <w:spacing w:line="360" w:lineRule="auto"/>
        <w:jc w:val="both"/>
        <w:rPr>
          <w:rFonts w:ascii="Times New Roman" w:eastAsia="Times New Roman" w:hAnsi="Times New Roman" w:cs="Times New Roman"/>
          <w:sz w:val="24"/>
          <w:szCs w:val="24"/>
        </w:rPr>
      </w:pPr>
      <w:r w:rsidRPr="009D7181">
        <w:rPr>
          <w:rFonts w:ascii="Times New Roman" w:eastAsia="Times New Roman" w:hAnsi="Times New Roman" w:cs="Times New Roman"/>
          <w:sz w:val="24"/>
          <w:szCs w:val="24"/>
        </w:rPr>
        <w:t>Only 5 years data was available for the study hence the outcome may not be generalized.</w:t>
      </w:r>
    </w:p>
    <w:p w:rsidR="00EA4459" w:rsidRPr="009D7181" w:rsidRDefault="001D7FA1" w:rsidP="004F6780">
      <w:pPr>
        <w:pStyle w:val="ListParagraph"/>
        <w:numPr>
          <w:ilvl w:val="0"/>
          <w:numId w:val="49"/>
        </w:numPr>
        <w:spacing w:line="360" w:lineRule="auto"/>
        <w:jc w:val="both"/>
        <w:rPr>
          <w:rFonts w:ascii="Times New Roman" w:hAnsi="Times New Roman" w:cs="Times New Roman"/>
          <w:sz w:val="24"/>
          <w:szCs w:val="24"/>
        </w:rPr>
      </w:pPr>
      <w:r w:rsidRPr="009D7181">
        <w:rPr>
          <w:rFonts w:ascii="Times New Roman" w:eastAsia="Times New Roman" w:hAnsi="Times New Roman" w:cs="Times New Roman"/>
          <w:sz w:val="24"/>
          <w:szCs w:val="24"/>
        </w:rPr>
        <w:t>Most of the information of the company was not collected as it is confidential</w:t>
      </w:r>
    </w:p>
    <w:p w:rsidR="005D3363" w:rsidRPr="005D3363" w:rsidRDefault="00EA4459" w:rsidP="00BA3D9D">
      <w:pPr>
        <w:pStyle w:val="ListParagraph"/>
        <w:numPr>
          <w:ilvl w:val="0"/>
          <w:numId w:val="49"/>
        </w:numPr>
        <w:spacing w:line="360" w:lineRule="auto"/>
        <w:jc w:val="both"/>
        <w:rPr>
          <w:rFonts w:ascii="Times New Roman" w:hAnsi="Times New Roman" w:cs="Times New Roman"/>
          <w:sz w:val="24"/>
          <w:szCs w:val="24"/>
        </w:rPr>
      </w:pPr>
      <w:r w:rsidRPr="009D7181">
        <w:rPr>
          <w:rFonts w:ascii="Times New Roman" w:hAnsi="Times New Roman" w:cs="Times New Roman"/>
          <w:sz w:val="24"/>
          <w:szCs w:val="24"/>
        </w:rPr>
        <w:t xml:space="preserve"> The study is limited to only Bangalore.</w:t>
      </w:r>
    </w:p>
    <w:p w:rsidR="00BA3D9D" w:rsidRPr="00BA3D9D" w:rsidRDefault="00BA3D9D" w:rsidP="00BA3D9D">
      <w:pPr>
        <w:spacing w:line="360" w:lineRule="auto"/>
        <w:jc w:val="both"/>
        <w:rPr>
          <w:rFonts w:ascii="Times New Roman" w:hAnsi="Times New Roman" w:cs="Times New Roman"/>
          <w:b/>
          <w:sz w:val="32"/>
          <w:szCs w:val="24"/>
          <w:u w:val="single"/>
        </w:rPr>
      </w:pPr>
      <w:r w:rsidRPr="00BA3D9D">
        <w:rPr>
          <w:rFonts w:ascii="Times New Roman" w:hAnsi="Times New Roman" w:cs="Times New Roman"/>
          <w:b/>
          <w:sz w:val="32"/>
          <w:szCs w:val="24"/>
          <w:u w:val="single"/>
        </w:rPr>
        <w:t>REVIEW OF LITERATURE</w:t>
      </w:r>
    </w:p>
    <w:p w:rsidR="00E60457" w:rsidRDefault="00587E44" w:rsidP="00E6045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purpose of this chapter is to present a review of literature relating to the working capital management. Although working capital is an important ingredient in the smooth working of business entities, it has not attracted much attention of scholars. Generally working capital refers to a company’s investment in current assets- cash, short term securities, </w:t>
      </w:r>
      <w:r w:rsidR="00084CFB">
        <w:rPr>
          <w:rFonts w:ascii="Times New Roman" w:hAnsi="Times New Roman" w:cs="Times New Roman"/>
          <w:sz w:val="24"/>
          <w:szCs w:val="24"/>
        </w:rPr>
        <w:t>accounts receivable and inventories.</w:t>
      </w:r>
    </w:p>
    <w:p w:rsidR="00E60457" w:rsidRDefault="007938C1" w:rsidP="00E60457">
      <w:pPr>
        <w:spacing w:line="360" w:lineRule="auto"/>
        <w:jc w:val="both"/>
        <w:rPr>
          <w:rFonts w:ascii="Times New Roman" w:hAnsi="Times New Roman" w:cs="Times New Roman"/>
          <w:sz w:val="24"/>
          <w:szCs w:val="24"/>
        </w:rPr>
      </w:pPr>
      <w:r>
        <w:rPr>
          <w:rFonts w:ascii="Times New Roman" w:hAnsi="Times New Roman" w:cs="Times New Roman"/>
          <w:sz w:val="24"/>
          <w:szCs w:val="24"/>
        </w:rPr>
        <w:t>Every business needs adequate liquid resources in order to maintain day to day cash flows. It needs enough cash to buy wages and salaries as they fall due to pay and creditors if it is to keep its workforce and ensure its supplies. Maintaining adequate working capital; is not just important in the short term. Sufficient liquidity must be maintained in order to ensure the survival of business in the long term as well.</w:t>
      </w:r>
    </w:p>
    <w:p w:rsidR="007938C1" w:rsidRDefault="007938C1" w:rsidP="004F6780">
      <w:pPr>
        <w:pStyle w:val="ListParagraph"/>
        <w:numPr>
          <w:ilvl w:val="0"/>
          <w:numId w:val="51"/>
        </w:numPr>
        <w:spacing w:line="360" w:lineRule="auto"/>
        <w:jc w:val="both"/>
        <w:rPr>
          <w:rFonts w:ascii="Times New Roman" w:hAnsi="Times New Roman" w:cs="Times New Roman"/>
          <w:sz w:val="24"/>
          <w:szCs w:val="24"/>
        </w:rPr>
      </w:pPr>
      <w:r>
        <w:rPr>
          <w:rFonts w:ascii="Times New Roman" w:hAnsi="Times New Roman" w:cs="Times New Roman"/>
          <w:sz w:val="24"/>
          <w:szCs w:val="24"/>
        </w:rPr>
        <w:t>Working capital management is the management of short term financing requirements of a firm.</w:t>
      </w:r>
    </w:p>
    <w:p w:rsidR="007938C1" w:rsidRDefault="007938C1" w:rsidP="004F6780">
      <w:pPr>
        <w:pStyle w:val="ListParagraph"/>
        <w:numPr>
          <w:ilvl w:val="0"/>
          <w:numId w:val="51"/>
        </w:numPr>
        <w:spacing w:line="360" w:lineRule="auto"/>
        <w:jc w:val="both"/>
        <w:rPr>
          <w:rFonts w:ascii="Times New Roman" w:hAnsi="Times New Roman" w:cs="Times New Roman"/>
          <w:sz w:val="24"/>
          <w:szCs w:val="24"/>
        </w:rPr>
      </w:pPr>
      <w:r>
        <w:rPr>
          <w:rFonts w:ascii="Times New Roman" w:hAnsi="Times New Roman" w:cs="Times New Roman"/>
          <w:sz w:val="24"/>
          <w:szCs w:val="24"/>
        </w:rPr>
        <w:t>Working capital management involves the relationship between a firm’s short term assets and short term liabilities.</w:t>
      </w:r>
    </w:p>
    <w:p w:rsidR="007938C1" w:rsidRDefault="007938C1" w:rsidP="004F6780">
      <w:pPr>
        <w:pStyle w:val="ListParagraph"/>
        <w:numPr>
          <w:ilvl w:val="0"/>
          <w:numId w:val="51"/>
        </w:numPr>
        <w:spacing w:line="360" w:lineRule="auto"/>
        <w:jc w:val="both"/>
        <w:rPr>
          <w:rFonts w:ascii="Times New Roman" w:hAnsi="Times New Roman" w:cs="Times New Roman"/>
          <w:sz w:val="24"/>
          <w:szCs w:val="24"/>
        </w:rPr>
      </w:pPr>
      <w:r>
        <w:rPr>
          <w:rFonts w:ascii="Times New Roman" w:hAnsi="Times New Roman" w:cs="Times New Roman"/>
          <w:sz w:val="24"/>
          <w:szCs w:val="24"/>
        </w:rPr>
        <w:t>The goal of working capital management is to ensure that a firm is able to continue its operations and that it has sufficient ability to satisfy both maturing short term debt and upcoming operational expenses.</w:t>
      </w:r>
    </w:p>
    <w:p w:rsidR="007938C1" w:rsidRPr="005D3363" w:rsidRDefault="007938C1" w:rsidP="005D3363">
      <w:pPr>
        <w:pStyle w:val="ListParagraph"/>
        <w:numPr>
          <w:ilvl w:val="0"/>
          <w:numId w:val="51"/>
        </w:numPr>
        <w:spacing w:line="360" w:lineRule="auto"/>
        <w:jc w:val="both"/>
        <w:rPr>
          <w:rFonts w:ascii="Times New Roman" w:hAnsi="Times New Roman" w:cs="Times New Roman"/>
          <w:sz w:val="24"/>
          <w:szCs w:val="24"/>
        </w:rPr>
      </w:pPr>
      <w:r w:rsidRPr="005D3363">
        <w:rPr>
          <w:rFonts w:ascii="Times New Roman" w:hAnsi="Times New Roman" w:cs="Times New Roman"/>
          <w:sz w:val="24"/>
          <w:szCs w:val="24"/>
        </w:rPr>
        <w:t xml:space="preserve">This includes maintaining optimum balance of working capital components </w:t>
      </w:r>
      <w:r w:rsidR="0092015B" w:rsidRPr="005D3363">
        <w:rPr>
          <w:rFonts w:ascii="Times New Roman" w:hAnsi="Times New Roman" w:cs="Times New Roman"/>
          <w:sz w:val="24"/>
          <w:szCs w:val="24"/>
        </w:rPr>
        <w:t>receivables</w:t>
      </w:r>
      <w:r w:rsidRPr="005D3363">
        <w:rPr>
          <w:rFonts w:ascii="Times New Roman" w:hAnsi="Times New Roman" w:cs="Times New Roman"/>
          <w:sz w:val="24"/>
          <w:szCs w:val="24"/>
        </w:rPr>
        <w:t>, inventory payables and using the cash efficiently for day to day operations.</w:t>
      </w:r>
    </w:p>
    <w:p w:rsidR="00E60457" w:rsidRPr="0092015B" w:rsidRDefault="007938C1" w:rsidP="004F6780">
      <w:pPr>
        <w:pStyle w:val="ListParagraph"/>
        <w:numPr>
          <w:ilvl w:val="0"/>
          <w:numId w:val="5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Optimization of working capital balance means minimizing the working capital requirements and realizing maximum possible revenues.</w:t>
      </w:r>
    </w:p>
    <w:p w:rsidR="005D3363" w:rsidRDefault="005D3363" w:rsidP="009D7181">
      <w:pPr>
        <w:spacing w:after="240"/>
        <w:jc w:val="both"/>
        <w:rPr>
          <w:rFonts w:ascii="Times New Roman" w:hAnsi="Times New Roman" w:cs="Times New Roman"/>
          <w:b/>
          <w:sz w:val="32"/>
          <w:szCs w:val="24"/>
          <w:u w:val="single"/>
        </w:rPr>
      </w:pPr>
    </w:p>
    <w:p w:rsidR="001D7FA1" w:rsidRDefault="009D7181" w:rsidP="009D7181">
      <w:pPr>
        <w:spacing w:after="240"/>
        <w:jc w:val="both"/>
        <w:rPr>
          <w:rFonts w:ascii="Times New Roman" w:hAnsi="Times New Roman" w:cs="Times New Roman"/>
          <w:b/>
          <w:sz w:val="32"/>
          <w:szCs w:val="24"/>
          <w:u w:val="single"/>
        </w:rPr>
      </w:pPr>
      <w:r w:rsidRPr="009D7181">
        <w:rPr>
          <w:rFonts w:ascii="Times New Roman" w:hAnsi="Times New Roman" w:cs="Times New Roman"/>
          <w:b/>
          <w:sz w:val="32"/>
          <w:szCs w:val="24"/>
          <w:u w:val="single"/>
        </w:rPr>
        <w:t>CHAPTER SCHE</w:t>
      </w:r>
      <w:r>
        <w:rPr>
          <w:rFonts w:ascii="Times New Roman" w:hAnsi="Times New Roman" w:cs="Times New Roman"/>
          <w:b/>
          <w:sz w:val="32"/>
          <w:szCs w:val="24"/>
          <w:u w:val="single"/>
        </w:rPr>
        <w:t>ME</w:t>
      </w:r>
    </w:p>
    <w:p w:rsidR="009D7181" w:rsidRPr="00E60457" w:rsidRDefault="009D7181" w:rsidP="009D7181">
      <w:pPr>
        <w:spacing w:after="240"/>
        <w:jc w:val="both"/>
        <w:rPr>
          <w:rFonts w:ascii="Times New Roman" w:hAnsi="Times New Roman" w:cs="Times New Roman"/>
          <w:b/>
          <w:sz w:val="24"/>
          <w:szCs w:val="24"/>
        </w:rPr>
      </w:pPr>
      <w:r w:rsidRPr="00E60457">
        <w:rPr>
          <w:rFonts w:ascii="Times New Roman" w:hAnsi="Times New Roman" w:cs="Times New Roman"/>
          <w:b/>
          <w:sz w:val="24"/>
          <w:szCs w:val="24"/>
        </w:rPr>
        <w:t>Chapter 1- Introduction</w:t>
      </w:r>
    </w:p>
    <w:p w:rsidR="009D7181" w:rsidRPr="00E60457" w:rsidRDefault="009D7181" w:rsidP="009D7181">
      <w:pPr>
        <w:spacing w:after="240"/>
        <w:jc w:val="both"/>
        <w:rPr>
          <w:rFonts w:ascii="Times New Roman" w:hAnsi="Times New Roman" w:cs="Times New Roman"/>
          <w:sz w:val="24"/>
          <w:szCs w:val="24"/>
        </w:rPr>
      </w:pPr>
      <w:r w:rsidRPr="00E60457">
        <w:rPr>
          <w:rFonts w:ascii="Times New Roman" w:hAnsi="Times New Roman" w:cs="Times New Roman"/>
          <w:sz w:val="24"/>
          <w:szCs w:val="24"/>
        </w:rPr>
        <w:t>This chapter deals with the introductory aspects of finance and overview of “fundamentals of working capital”.</w:t>
      </w:r>
    </w:p>
    <w:p w:rsidR="009D7181" w:rsidRPr="00E60457" w:rsidRDefault="009D7181" w:rsidP="009D7181">
      <w:pPr>
        <w:spacing w:after="240"/>
        <w:jc w:val="both"/>
        <w:rPr>
          <w:rFonts w:ascii="Times New Roman" w:hAnsi="Times New Roman" w:cs="Times New Roman"/>
          <w:b/>
          <w:sz w:val="24"/>
          <w:szCs w:val="24"/>
        </w:rPr>
      </w:pPr>
      <w:r w:rsidRPr="00E60457">
        <w:rPr>
          <w:rFonts w:ascii="Times New Roman" w:hAnsi="Times New Roman" w:cs="Times New Roman"/>
          <w:b/>
          <w:sz w:val="24"/>
          <w:szCs w:val="24"/>
        </w:rPr>
        <w:t>Chapter 2- Industry and Company Profile</w:t>
      </w:r>
    </w:p>
    <w:p w:rsidR="009D7181" w:rsidRPr="00E60457" w:rsidRDefault="009D7181" w:rsidP="009D7181">
      <w:pPr>
        <w:spacing w:after="240"/>
        <w:jc w:val="both"/>
        <w:rPr>
          <w:rFonts w:ascii="Times New Roman" w:hAnsi="Times New Roman" w:cs="Times New Roman"/>
          <w:sz w:val="24"/>
          <w:szCs w:val="24"/>
        </w:rPr>
      </w:pPr>
      <w:r w:rsidRPr="00E60457">
        <w:rPr>
          <w:rFonts w:ascii="Times New Roman" w:hAnsi="Times New Roman" w:cs="Times New Roman"/>
          <w:sz w:val="24"/>
          <w:szCs w:val="24"/>
        </w:rPr>
        <w:t>This chapter deals with the company profile and industry profile, the vision of the company, and the company products along with the head office, branches and distributors. And also, it deals with the industry that is based on its working.</w:t>
      </w:r>
    </w:p>
    <w:p w:rsidR="009D7181" w:rsidRPr="00E60457" w:rsidRDefault="009D7181" w:rsidP="009D7181">
      <w:pPr>
        <w:spacing w:after="240"/>
        <w:jc w:val="both"/>
        <w:rPr>
          <w:rFonts w:ascii="Times New Roman" w:hAnsi="Times New Roman" w:cs="Times New Roman"/>
          <w:b/>
          <w:sz w:val="24"/>
          <w:szCs w:val="24"/>
        </w:rPr>
      </w:pPr>
      <w:r w:rsidRPr="00E60457">
        <w:rPr>
          <w:rFonts w:ascii="Times New Roman" w:hAnsi="Times New Roman" w:cs="Times New Roman"/>
          <w:b/>
          <w:sz w:val="24"/>
          <w:szCs w:val="24"/>
        </w:rPr>
        <w:t>Chapter 3- Research Design</w:t>
      </w:r>
    </w:p>
    <w:p w:rsidR="009D7181" w:rsidRPr="00E60457" w:rsidRDefault="009D7181" w:rsidP="009D7181">
      <w:pPr>
        <w:spacing w:after="240"/>
        <w:jc w:val="both"/>
        <w:rPr>
          <w:rFonts w:ascii="Times New Roman" w:hAnsi="Times New Roman" w:cs="Times New Roman"/>
          <w:sz w:val="24"/>
          <w:szCs w:val="24"/>
        </w:rPr>
      </w:pPr>
      <w:r w:rsidRPr="00E60457">
        <w:rPr>
          <w:rFonts w:ascii="Times New Roman" w:hAnsi="Times New Roman" w:cs="Times New Roman"/>
          <w:sz w:val="24"/>
          <w:szCs w:val="24"/>
        </w:rPr>
        <w:t>This chapter deals with the information of research design, objective of study, scope of the study, methodology of study, sampling plan of the study and the limitation of the study.</w:t>
      </w:r>
    </w:p>
    <w:p w:rsidR="009D7181" w:rsidRPr="00E60457" w:rsidRDefault="009D7181" w:rsidP="009D7181">
      <w:pPr>
        <w:spacing w:after="240"/>
        <w:jc w:val="both"/>
        <w:rPr>
          <w:rFonts w:ascii="Times New Roman" w:hAnsi="Times New Roman" w:cs="Times New Roman"/>
          <w:b/>
          <w:sz w:val="24"/>
          <w:szCs w:val="24"/>
        </w:rPr>
      </w:pPr>
      <w:r w:rsidRPr="00E60457">
        <w:rPr>
          <w:rFonts w:ascii="Times New Roman" w:hAnsi="Times New Roman" w:cs="Times New Roman"/>
          <w:b/>
          <w:sz w:val="24"/>
          <w:szCs w:val="24"/>
        </w:rPr>
        <w:t>Chapter 4- Data Analysis and Interpretation</w:t>
      </w:r>
    </w:p>
    <w:p w:rsidR="009D7181" w:rsidRPr="00E60457" w:rsidRDefault="009D7181" w:rsidP="009D7181">
      <w:pPr>
        <w:spacing w:after="240"/>
        <w:jc w:val="both"/>
        <w:rPr>
          <w:rFonts w:ascii="Times New Roman" w:hAnsi="Times New Roman" w:cs="Times New Roman"/>
          <w:sz w:val="24"/>
          <w:szCs w:val="24"/>
        </w:rPr>
      </w:pPr>
      <w:r w:rsidRPr="00E60457">
        <w:rPr>
          <w:rFonts w:ascii="Times New Roman" w:hAnsi="Times New Roman" w:cs="Times New Roman"/>
          <w:sz w:val="24"/>
          <w:szCs w:val="24"/>
        </w:rPr>
        <w:t>This chapter deals with data analysis and interpretation of the study in “Lsquare Eco Products Pvt. Ltd.” By using the primary and secondary data analysis and inference of the study is done.</w:t>
      </w:r>
    </w:p>
    <w:p w:rsidR="009D7181" w:rsidRPr="00E60457" w:rsidRDefault="009D7181" w:rsidP="009D7181">
      <w:pPr>
        <w:spacing w:after="240"/>
        <w:jc w:val="both"/>
        <w:rPr>
          <w:rFonts w:ascii="Times New Roman" w:hAnsi="Times New Roman" w:cs="Times New Roman"/>
          <w:b/>
          <w:sz w:val="24"/>
          <w:szCs w:val="24"/>
        </w:rPr>
      </w:pPr>
      <w:r w:rsidRPr="00E60457">
        <w:rPr>
          <w:rFonts w:ascii="Times New Roman" w:hAnsi="Times New Roman" w:cs="Times New Roman"/>
          <w:b/>
          <w:sz w:val="24"/>
          <w:szCs w:val="24"/>
        </w:rPr>
        <w:t>Chapter 5- Summary of Findings</w:t>
      </w:r>
    </w:p>
    <w:p w:rsidR="009D7181" w:rsidRDefault="009D7181" w:rsidP="009D7181">
      <w:pPr>
        <w:spacing w:after="240"/>
        <w:jc w:val="both"/>
        <w:rPr>
          <w:rFonts w:ascii="Times New Roman" w:hAnsi="Times New Roman" w:cs="Times New Roman"/>
          <w:sz w:val="24"/>
          <w:szCs w:val="24"/>
        </w:rPr>
      </w:pPr>
      <w:r w:rsidRPr="00E60457">
        <w:rPr>
          <w:rFonts w:ascii="Times New Roman" w:hAnsi="Times New Roman" w:cs="Times New Roman"/>
          <w:sz w:val="24"/>
          <w:szCs w:val="24"/>
        </w:rPr>
        <w:t>This chapter deals with the summary of findings of the study. The analysed balance sheet</w:t>
      </w:r>
      <w:r w:rsidR="00E60457">
        <w:rPr>
          <w:rFonts w:ascii="Times New Roman" w:hAnsi="Times New Roman" w:cs="Times New Roman"/>
          <w:sz w:val="24"/>
          <w:szCs w:val="24"/>
        </w:rPr>
        <w:t xml:space="preserve"> helped me by providing the information.</w:t>
      </w:r>
    </w:p>
    <w:p w:rsidR="00E60457" w:rsidRPr="00E60457" w:rsidRDefault="00E60457" w:rsidP="009D7181">
      <w:pPr>
        <w:spacing w:after="240"/>
        <w:jc w:val="both"/>
        <w:rPr>
          <w:rFonts w:ascii="Times New Roman" w:hAnsi="Times New Roman" w:cs="Times New Roman"/>
          <w:b/>
          <w:sz w:val="24"/>
          <w:szCs w:val="24"/>
        </w:rPr>
      </w:pPr>
      <w:r w:rsidRPr="00E60457">
        <w:rPr>
          <w:rFonts w:ascii="Times New Roman" w:hAnsi="Times New Roman" w:cs="Times New Roman"/>
          <w:b/>
          <w:sz w:val="24"/>
          <w:szCs w:val="24"/>
        </w:rPr>
        <w:t>Chapter 6- Suggestions and Conclusions</w:t>
      </w:r>
    </w:p>
    <w:p w:rsidR="00E60457" w:rsidRDefault="00E60457" w:rsidP="009D7181">
      <w:pPr>
        <w:spacing w:after="240"/>
        <w:jc w:val="both"/>
        <w:rPr>
          <w:rFonts w:ascii="Times New Roman" w:hAnsi="Times New Roman" w:cs="Times New Roman"/>
          <w:sz w:val="24"/>
          <w:szCs w:val="24"/>
        </w:rPr>
      </w:pPr>
      <w:r>
        <w:rPr>
          <w:rFonts w:ascii="Times New Roman" w:hAnsi="Times New Roman" w:cs="Times New Roman"/>
          <w:sz w:val="24"/>
          <w:szCs w:val="24"/>
        </w:rPr>
        <w:t>This chapter deals with the suggestions of the study, recommendation of the study and the conclusion of the study.</w:t>
      </w:r>
    </w:p>
    <w:p w:rsidR="00E60457" w:rsidRPr="00E60457" w:rsidRDefault="00E60457" w:rsidP="009D7181">
      <w:pPr>
        <w:spacing w:after="240"/>
        <w:jc w:val="both"/>
        <w:rPr>
          <w:rFonts w:ascii="Times New Roman" w:hAnsi="Times New Roman" w:cs="Times New Roman"/>
          <w:b/>
          <w:sz w:val="24"/>
          <w:szCs w:val="24"/>
        </w:rPr>
      </w:pPr>
      <w:r w:rsidRPr="00E60457">
        <w:rPr>
          <w:rFonts w:ascii="Times New Roman" w:hAnsi="Times New Roman" w:cs="Times New Roman"/>
          <w:b/>
          <w:sz w:val="24"/>
          <w:szCs w:val="24"/>
        </w:rPr>
        <w:t>Bibliography and Annexure</w:t>
      </w:r>
    </w:p>
    <w:p w:rsidR="00BB61E2" w:rsidRPr="005D3363" w:rsidRDefault="00E60457" w:rsidP="005D3363">
      <w:pPr>
        <w:widowControl w:val="0"/>
        <w:autoSpaceDE w:val="0"/>
        <w:autoSpaceDN w:val="0"/>
        <w:adjustRightInd w:val="0"/>
        <w:spacing w:line="360" w:lineRule="auto"/>
        <w:jc w:val="both"/>
        <w:rPr>
          <w:rFonts w:ascii="Times New Roman" w:eastAsia="Arial Unicode MS" w:hAnsi="Times New Roman"/>
          <w:color w:val="000000" w:themeColor="text1"/>
          <w:sz w:val="24"/>
          <w:szCs w:val="24"/>
          <w:lang w:val="en-GB"/>
        </w:rPr>
      </w:pPr>
      <w:r w:rsidRPr="00E60457">
        <w:rPr>
          <w:rFonts w:ascii="Times New Roman" w:eastAsia="Arial Unicode MS" w:hAnsi="Times New Roman"/>
          <w:color w:val="000000" w:themeColor="text1"/>
          <w:sz w:val="24"/>
          <w:szCs w:val="24"/>
          <w:lang w:val="en-GB"/>
        </w:rPr>
        <w:t>The bibliography from where information was gathered and appendices section contains the questionnaire, which was used to collect the data from the respondents.</w:t>
      </w:r>
    </w:p>
    <w:p w:rsidR="005130F5" w:rsidRPr="00E10068" w:rsidRDefault="005130F5" w:rsidP="005130F5">
      <w:pPr>
        <w:spacing w:line="360" w:lineRule="auto"/>
        <w:jc w:val="center"/>
        <w:rPr>
          <w:rFonts w:ascii="Times New Roman" w:hAnsi="Times New Roman"/>
          <w:b/>
          <w:sz w:val="36"/>
        </w:rPr>
      </w:pPr>
      <w:r>
        <w:rPr>
          <w:rFonts w:ascii="Times New Roman" w:hAnsi="Times New Roman"/>
          <w:b/>
          <w:sz w:val="36"/>
          <w:u w:val="single"/>
        </w:rPr>
        <w:lastRenderedPageBreak/>
        <w:t xml:space="preserve">DATA </w:t>
      </w:r>
      <w:r w:rsidRPr="00E10068">
        <w:rPr>
          <w:rFonts w:ascii="Times New Roman" w:hAnsi="Times New Roman"/>
          <w:b/>
          <w:sz w:val="36"/>
          <w:u w:val="single"/>
        </w:rPr>
        <w:t>ANALYSIS AND INTERPRETATION</w:t>
      </w:r>
    </w:p>
    <w:p w:rsidR="005130F5" w:rsidRDefault="005130F5" w:rsidP="005130F5">
      <w:pPr>
        <w:spacing w:before="100" w:after="100" w:line="360" w:lineRule="auto"/>
        <w:jc w:val="both"/>
        <w:rPr>
          <w:rFonts w:ascii="Times New Roman" w:hAnsi="Times New Roman"/>
          <w:color w:val="000000"/>
          <w:sz w:val="24"/>
          <w:szCs w:val="24"/>
        </w:rPr>
      </w:pPr>
      <w:r w:rsidRPr="000D18BE">
        <w:rPr>
          <w:rFonts w:ascii="Times New Roman" w:hAnsi="Times New Roman"/>
          <w:color w:val="000000"/>
          <w:sz w:val="24"/>
          <w:szCs w:val="24"/>
        </w:rPr>
        <w:t>Adequate amount of working capital is very much essential for the smooth running of the business. And the most important part is the efficient management of working capital in right time. The liquidity position of the firm is totally effected by the management of working capital. So, a study of changes in the uses and sources of working capital is necessary to evaluate the efficiency with which the working capital is employed in a business. This involves the need of working capital analysis.</w:t>
      </w:r>
    </w:p>
    <w:p w:rsidR="005130F5" w:rsidRPr="000D18BE" w:rsidRDefault="005130F5" w:rsidP="005130F5">
      <w:pPr>
        <w:spacing w:before="100" w:after="100" w:line="360" w:lineRule="auto"/>
        <w:jc w:val="both"/>
        <w:rPr>
          <w:rFonts w:ascii="Times New Roman" w:hAnsi="Times New Roman"/>
          <w:color w:val="000000"/>
          <w:sz w:val="24"/>
          <w:szCs w:val="24"/>
        </w:rPr>
      </w:pPr>
      <w:r w:rsidRPr="000D18BE">
        <w:rPr>
          <w:rFonts w:ascii="Times New Roman" w:hAnsi="Times New Roman"/>
          <w:color w:val="000000"/>
          <w:sz w:val="24"/>
          <w:szCs w:val="24"/>
        </w:rPr>
        <w:t>The analysis of working capital can be conducted through a number of devices, such as:</w:t>
      </w:r>
      <w:r w:rsidRPr="000D18BE">
        <w:rPr>
          <w:rFonts w:ascii="Times New Roman" w:hAnsi="Times New Roman"/>
          <w:b/>
          <w:sz w:val="24"/>
          <w:szCs w:val="24"/>
        </w:rPr>
        <w:t xml:space="preserve"> </w:t>
      </w:r>
    </w:p>
    <w:p w:rsidR="005130F5" w:rsidRPr="000D18BE" w:rsidRDefault="005130F5" w:rsidP="005130F5">
      <w:pPr>
        <w:numPr>
          <w:ilvl w:val="0"/>
          <w:numId w:val="52"/>
        </w:numPr>
        <w:spacing w:line="360" w:lineRule="auto"/>
        <w:jc w:val="both"/>
        <w:rPr>
          <w:rFonts w:ascii="Times New Roman" w:hAnsi="Times New Roman"/>
          <w:sz w:val="24"/>
          <w:szCs w:val="24"/>
        </w:rPr>
      </w:pPr>
      <w:r w:rsidRPr="000D18BE">
        <w:rPr>
          <w:rFonts w:ascii="Times New Roman" w:hAnsi="Times New Roman"/>
          <w:b/>
          <w:sz w:val="24"/>
          <w:szCs w:val="24"/>
        </w:rPr>
        <w:t>Statement of changes in working capital</w:t>
      </w:r>
    </w:p>
    <w:p w:rsidR="005130F5" w:rsidRPr="000D18BE" w:rsidRDefault="005130F5" w:rsidP="005130F5">
      <w:pPr>
        <w:spacing w:line="360" w:lineRule="auto"/>
        <w:jc w:val="both"/>
        <w:rPr>
          <w:rFonts w:ascii="Times New Roman" w:hAnsi="Times New Roman"/>
          <w:sz w:val="24"/>
          <w:szCs w:val="24"/>
        </w:rPr>
      </w:pPr>
      <w:r w:rsidRPr="000D18BE">
        <w:rPr>
          <w:rFonts w:ascii="Times New Roman" w:hAnsi="Times New Roman"/>
          <w:sz w:val="24"/>
          <w:szCs w:val="24"/>
        </w:rPr>
        <w:t>The statement of sources and application of funds shows the differences between the aggregate of sources and total applications as either increase or decrease in working capital . statement of changes in working capital is prepared only from the information given in the balance sheets and there is no effect on this statement of any additional information supplied outside the balance sheet. By this tool one can find the increase or decrease in the current assets and current liabilities which is very essential to know the working capital of a company</w:t>
      </w:r>
    </w:p>
    <w:p w:rsidR="005130F5" w:rsidRPr="000D18BE" w:rsidRDefault="005130F5" w:rsidP="005130F5">
      <w:pPr>
        <w:numPr>
          <w:ilvl w:val="0"/>
          <w:numId w:val="52"/>
        </w:numPr>
        <w:spacing w:line="360" w:lineRule="auto"/>
        <w:jc w:val="both"/>
        <w:rPr>
          <w:rFonts w:ascii="Times New Roman" w:hAnsi="Times New Roman"/>
          <w:b/>
          <w:sz w:val="24"/>
          <w:szCs w:val="24"/>
        </w:rPr>
      </w:pPr>
      <w:r w:rsidRPr="000D18BE">
        <w:rPr>
          <w:rFonts w:ascii="Times New Roman" w:hAnsi="Times New Roman"/>
          <w:b/>
          <w:sz w:val="24"/>
          <w:szCs w:val="24"/>
        </w:rPr>
        <w:t>Ratio analysis</w:t>
      </w:r>
    </w:p>
    <w:p w:rsidR="005130F5" w:rsidRDefault="005130F5" w:rsidP="005130F5">
      <w:pPr>
        <w:spacing w:line="360" w:lineRule="auto"/>
        <w:jc w:val="both"/>
        <w:rPr>
          <w:rFonts w:ascii="Times New Roman" w:hAnsi="Times New Roman"/>
          <w:sz w:val="24"/>
          <w:szCs w:val="24"/>
        </w:rPr>
      </w:pPr>
      <w:r w:rsidRPr="000D18BE">
        <w:rPr>
          <w:rFonts w:ascii="Times New Roman" w:hAnsi="Times New Roman"/>
          <w:sz w:val="24"/>
          <w:szCs w:val="24"/>
        </w:rPr>
        <w:t>A tool used by individuals to conduct a quantitative analysis of information in a company's financial statements. It is the process of establishing and interpreting various ratios for assisting in making certain important decisions. The ratios help in understanding financial strength and weaknesses of business organization. Ratios are calculated from current year numbers and are then compared to previous years, other companies, the industry, or even the economy to judge the performance of the company.</w:t>
      </w:r>
    </w:p>
    <w:p w:rsidR="005130F5" w:rsidRDefault="005130F5" w:rsidP="005130F5">
      <w:pPr>
        <w:spacing w:line="360" w:lineRule="auto"/>
        <w:jc w:val="both"/>
        <w:rPr>
          <w:rFonts w:ascii="Times New Roman" w:hAnsi="Times New Roman"/>
          <w:sz w:val="24"/>
          <w:szCs w:val="24"/>
        </w:rPr>
      </w:pPr>
    </w:p>
    <w:p w:rsidR="005130F5" w:rsidRDefault="005130F5" w:rsidP="005130F5">
      <w:pPr>
        <w:spacing w:line="360" w:lineRule="auto"/>
        <w:jc w:val="both"/>
        <w:rPr>
          <w:rFonts w:ascii="Times New Roman" w:hAnsi="Times New Roman"/>
          <w:sz w:val="24"/>
          <w:szCs w:val="24"/>
        </w:rPr>
      </w:pPr>
    </w:p>
    <w:p w:rsidR="005130F5" w:rsidRDefault="005130F5" w:rsidP="005130F5">
      <w:pPr>
        <w:spacing w:line="360" w:lineRule="auto"/>
        <w:jc w:val="both"/>
        <w:rPr>
          <w:rFonts w:ascii="Times New Roman" w:hAnsi="Times New Roman"/>
          <w:sz w:val="24"/>
          <w:szCs w:val="24"/>
        </w:rPr>
      </w:pPr>
    </w:p>
    <w:p w:rsidR="004D1C48" w:rsidRDefault="004D1C48" w:rsidP="005130F5">
      <w:pPr>
        <w:spacing w:line="360" w:lineRule="auto"/>
        <w:jc w:val="both"/>
        <w:rPr>
          <w:rFonts w:ascii="Times New Roman" w:hAnsi="Times New Roman"/>
          <w:b/>
          <w:bCs/>
          <w:sz w:val="28"/>
          <w:u w:val="single"/>
        </w:rPr>
      </w:pPr>
    </w:p>
    <w:p w:rsidR="005130F5" w:rsidRPr="00064416" w:rsidRDefault="005130F5" w:rsidP="005130F5">
      <w:pPr>
        <w:spacing w:line="360" w:lineRule="auto"/>
        <w:jc w:val="both"/>
        <w:rPr>
          <w:rFonts w:ascii="Times New Roman" w:hAnsi="Times New Roman"/>
          <w:b/>
          <w:bCs/>
          <w:sz w:val="28"/>
          <w:u w:val="single"/>
        </w:rPr>
      </w:pPr>
      <w:r w:rsidRPr="00064416">
        <w:rPr>
          <w:rFonts w:ascii="Times New Roman" w:hAnsi="Times New Roman"/>
          <w:b/>
          <w:bCs/>
          <w:sz w:val="28"/>
          <w:u w:val="single"/>
        </w:rPr>
        <w:lastRenderedPageBreak/>
        <w:t xml:space="preserve">PROFORMA OF </w:t>
      </w:r>
      <w:r w:rsidRPr="00064416">
        <w:rPr>
          <w:rFonts w:ascii="Times New Roman" w:hAnsi="Times New Roman"/>
          <w:b/>
          <w:sz w:val="28"/>
          <w:u w:val="single"/>
        </w:rPr>
        <w:t>STATEMENT</w:t>
      </w:r>
      <w:r w:rsidRPr="00064416">
        <w:rPr>
          <w:rFonts w:ascii="Times New Roman" w:hAnsi="Times New Roman"/>
          <w:b/>
          <w:bCs/>
          <w:sz w:val="28"/>
          <w:u w:val="single"/>
        </w:rPr>
        <w:t xml:space="preserve"> OF CHANGES IN WORKING CAPITAL</w:t>
      </w:r>
    </w:p>
    <w:tbl>
      <w:tblPr>
        <w:tblW w:w="8735" w:type="dxa"/>
        <w:jc w:val="center"/>
        <w:tblBorders>
          <w:top w:val="single" w:sz="4" w:space="0" w:color="auto"/>
          <w:left w:val="single" w:sz="4" w:space="0" w:color="auto"/>
          <w:bottom w:val="single" w:sz="4" w:space="0" w:color="auto"/>
          <w:right w:val="single" w:sz="4" w:space="0" w:color="auto"/>
        </w:tblBorders>
        <w:tblLook w:val="0000"/>
      </w:tblPr>
      <w:tblGrid>
        <w:gridCol w:w="3182"/>
        <w:gridCol w:w="1410"/>
        <w:gridCol w:w="1539"/>
        <w:gridCol w:w="1180"/>
        <w:gridCol w:w="1424"/>
      </w:tblGrid>
      <w:tr w:rsidR="005130F5" w:rsidRPr="00064416" w:rsidTr="004D1C48">
        <w:trPr>
          <w:trHeight w:val="318"/>
          <w:jc w:val="center"/>
        </w:trPr>
        <w:tc>
          <w:tcPr>
            <w:tcW w:w="3182" w:type="dxa"/>
            <w:vMerge w:val="restart"/>
            <w:tcBorders>
              <w:top w:val="single" w:sz="4" w:space="0" w:color="auto"/>
              <w:right w:val="single" w:sz="4" w:space="0" w:color="auto"/>
            </w:tcBorders>
            <w:noWrap/>
            <w:vAlign w:val="center"/>
          </w:tcPr>
          <w:p w:rsidR="005130F5" w:rsidRPr="004D1C48" w:rsidRDefault="005130F5" w:rsidP="004D1C48">
            <w:pPr>
              <w:spacing w:after="0" w:line="240" w:lineRule="auto"/>
              <w:rPr>
                <w:rFonts w:ascii="Times New Roman" w:hAnsi="Times New Roman"/>
                <w:b/>
                <w:bCs/>
                <w:sz w:val="24"/>
                <w:szCs w:val="24"/>
              </w:rPr>
            </w:pPr>
            <w:r w:rsidRPr="004D1C48">
              <w:rPr>
                <w:rFonts w:ascii="Times New Roman" w:hAnsi="Times New Roman"/>
                <w:b/>
                <w:bCs/>
                <w:sz w:val="24"/>
                <w:szCs w:val="24"/>
              </w:rPr>
              <w:t xml:space="preserve">Particulars </w:t>
            </w:r>
          </w:p>
        </w:tc>
        <w:tc>
          <w:tcPr>
            <w:tcW w:w="1410" w:type="dxa"/>
            <w:vMerge w:val="restart"/>
            <w:tcBorders>
              <w:top w:val="single" w:sz="4" w:space="0" w:color="auto"/>
              <w:left w:val="single" w:sz="4" w:space="0" w:color="auto"/>
              <w:right w:val="single" w:sz="4" w:space="0" w:color="auto"/>
            </w:tcBorders>
            <w:noWrap/>
            <w:vAlign w:val="center"/>
          </w:tcPr>
          <w:p w:rsidR="005130F5" w:rsidRPr="004D1C48" w:rsidRDefault="005130F5" w:rsidP="004D1C48">
            <w:pPr>
              <w:spacing w:after="0" w:line="240" w:lineRule="auto"/>
              <w:rPr>
                <w:rFonts w:ascii="Times New Roman" w:hAnsi="Times New Roman"/>
                <w:b/>
                <w:bCs/>
                <w:sz w:val="24"/>
                <w:szCs w:val="24"/>
              </w:rPr>
            </w:pPr>
            <w:r w:rsidRPr="004D1C48">
              <w:rPr>
                <w:rFonts w:ascii="Times New Roman" w:hAnsi="Times New Roman"/>
                <w:b/>
                <w:bCs/>
                <w:sz w:val="24"/>
                <w:szCs w:val="24"/>
              </w:rPr>
              <w:t xml:space="preserve">1-4-2013 </w:t>
            </w:r>
          </w:p>
          <w:p w:rsidR="005130F5" w:rsidRPr="004D1C48" w:rsidRDefault="005130F5" w:rsidP="004D1C48">
            <w:pPr>
              <w:spacing w:after="0" w:line="240" w:lineRule="auto"/>
              <w:rPr>
                <w:rFonts w:ascii="Times New Roman" w:hAnsi="Times New Roman"/>
                <w:b/>
                <w:bCs/>
                <w:sz w:val="24"/>
                <w:szCs w:val="24"/>
              </w:rPr>
            </w:pPr>
            <w:r w:rsidRPr="004D1C48">
              <w:rPr>
                <w:rFonts w:ascii="Times New Roman" w:hAnsi="Times New Roman"/>
                <w:b/>
                <w:bCs/>
                <w:sz w:val="24"/>
                <w:szCs w:val="24"/>
              </w:rPr>
              <w:t>Rs.</w:t>
            </w:r>
          </w:p>
        </w:tc>
        <w:tc>
          <w:tcPr>
            <w:tcW w:w="1539" w:type="dxa"/>
            <w:vMerge w:val="restart"/>
            <w:tcBorders>
              <w:top w:val="single" w:sz="4" w:space="0" w:color="auto"/>
              <w:left w:val="single" w:sz="4" w:space="0" w:color="auto"/>
              <w:right w:val="single" w:sz="4" w:space="0" w:color="auto"/>
            </w:tcBorders>
            <w:noWrap/>
            <w:vAlign w:val="center"/>
          </w:tcPr>
          <w:p w:rsidR="005130F5" w:rsidRPr="004D1C48" w:rsidRDefault="005130F5" w:rsidP="004D1C48">
            <w:pPr>
              <w:spacing w:after="0" w:line="240" w:lineRule="auto"/>
              <w:rPr>
                <w:rFonts w:ascii="Times New Roman" w:hAnsi="Times New Roman"/>
                <w:b/>
                <w:bCs/>
                <w:sz w:val="24"/>
                <w:szCs w:val="24"/>
              </w:rPr>
            </w:pPr>
            <w:r w:rsidRPr="004D1C48">
              <w:rPr>
                <w:rFonts w:ascii="Times New Roman" w:hAnsi="Times New Roman"/>
                <w:b/>
                <w:bCs/>
                <w:sz w:val="24"/>
                <w:szCs w:val="24"/>
              </w:rPr>
              <w:t>31-3-2014</w:t>
            </w:r>
          </w:p>
          <w:p w:rsidR="005130F5" w:rsidRPr="004D1C48" w:rsidRDefault="005130F5" w:rsidP="004D1C48">
            <w:pPr>
              <w:spacing w:after="0" w:line="240" w:lineRule="auto"/>
              <w:rPr>
                <w:rFonts w:ascii="Times New Roman" w:hAnsi="Times New Roman"/>
                <w:b/>
                <w:bCs/>
                <w:sz w:val="24"/>
                <w:szCs w:val="24"/>
              </w:rPr>
            </w:pPr>
            <w:r w:rsidRPr="004D1C48">
              <w:rPr>
                <w:rFonts w:ascii="Times New Roman" w:hAnsi="Times New Roman"/>
                <w:b/>
                <w:bCs/>
                <w:sz w:val="24"/>
                <w:szCs w:val="24"/>
              </w:rPr>
              <w:t>Rs.</w:t>
            </w:r>
          </w:p>
        </w:tc>
        <w:tc>
          <w:tcPr>
            <w:tcW w:w="2604" w:type="dxa"/>
            <w:gridSpan w:val="2"/>
            <w:tcBorders>
              <w:top w:val="single" w:sz="4" w:space="0" w:color="auto"/>
              <w:left w:val="single" w:sz="4" w:space="0" w:color="auto"/>
              <w:bottom w:val="single" w:sz="4" w:space="0" w:color="auto"/>
            </w:tcBorders>
            <w:vAlign w:val="center"/>
          </w:tcPr>
          <w:p w:rsidR="005130F5" w:rsidRPr="004D1C48" w:rsidRDefault="005130F5" w:rsidP="004D1C48">
            <w:pPr>
              <w:spacing w:after="0" w:line="240" w:lineRule="auto"/>
              <w:rPr>
                <w:rFonts w:ascii="Times New Roman" w:hAnsi="Times New Roman"/>
                <w:b/>
                <w:bCs/>
                <w:sz w:val="24"/>
                <w:szCs w:val="24"/>
              </w:rPr>
            </w:pPr>
            <w:r w:rsidRPr="004D1C48">
              <w:rPr>
                <w:rFonts w:ascii="Times New Roman" w:hAnsi="Times New Roman"/>
                <w:b/>
                <w:bCs/>
                <w:sz w:val="24"/>
                <w:szCs w:val="24"/>
              </w:rPr>
              <w:t xml:space="preserve">Changes in </w:t>
            </w:r>
          </w:p>
          <w:p w:rsidR="005130F5" w:rsidRPr="004D1C48" w:rsidRDefault="005130F5" w:rsidP="004D1C48">
            <w:pPr>
              <w:spacing w:after="0" w:line="240" w:lineRule="auto"/>
              <w:rPr>
                <w:rFonts w:ascii="Times New Roman" w:hAnsi="Times New Roman"/>
                <w:b/>
                <w:bCs/>
                <w:sz w:val="24"/>
                <w:szCs w:val="24"/>
              </w:rPr>
            </w:pPr>
            <w:r w:rsidRPr="004D1C48">
              <w:rPr>
                <w:rFonts w:ascii="Times New Roman" w:hAnsi="Times New Roman"/>
                <w:b/>
                <w:bCs/>
                <w:sz w:val="24"/>
                <w:szCs w:val="24"/>
              </w:rPr>
              <w:t xml:space="preserve">working capital </w:t>
            </w:r>
          </w:p>
        </w:tc>
      </w:tr>
      <w:tr w:rsidR="005130F5" w:rsidRPr="00064416" w:rsidTr="004D1C48">
        <w:trPr>
          <w:trHeight w:val="318"/>
          <w:jc w:val="center"/>
        </w:trPr>
        <w:tc>
          <w:tcPr>
            <w:tcW w:w="3182" w:type="dxa"/>
            <w:vMerge/>
            <w:tcBorders>
              <w:bottom w:val="single" w:sz="4" w:space="0" w:color="auto"/>
              <w:right w:val="single" w:sz="4" w:space="0" w:color="auto"/>
            </w:tcBorders>
            <w:noWrap/>
            <w:vAlign w:val="center"/>
          </w:tcPr>
          <w:p w:rsidR="005130F5" w:rsidRPr="004D1C48" w:rsidRDefault="005130F5" w:rsidP="004D1C48">
            <w:pPr>
              <w:spacing w:after="0" w:line="240" w:lineRule="auto"/>
              <w:rPr>
                <w:rFonts w:ascii="Times New Roman" w:hAnsi="Times New Roman"/>
                <w:b/>
                <w:bCs/>
                <w:sz w:val="24"/>
                <w:szCs w:val="24"/>
              </w:rPr>
            </w:pPr>
          </w:p>
        </w:tc>
        <w:tc>
          <w:tcPr>
            <w:tcW w:w="1410" w:type="dxa"/>
            <w:vMerge/>
            <w:tcBorders>
              <w:left w:val="single" w:sz="4" w:space="0" w:color="auto"/>
              <w:bottom w:val="single" w:sz="4" w:space="0" w:color="auto"/>
              <w:right w:val="single" w:sz="4" w:space="0" w:color="auto"/>
            </w:tcBorders>
            <w:noWrap/>
            <w:vAlign w:val="center"/>
          </w:tcPr>
          <w:p w:rsidR="005130F5" w:rsidRPr="004D1C48" w:rsidRDefault="005130F5" w:rsidP="004D1C48">
            <w:pPr>
              <w:spacing w:after="0" w:line="240" w:lineRule="auto"/>
              <w:rPr>
                <w:rFonts w:ascii="Times New Roman" w:hAnsi="Times New Roman"/>
                <w:b/>
                <w:bCs/>
                <w:sz w:val="24"/>
                <w:szCs w:val="24"/>
              </w:rPr>
            </w:pPr>
          </w:p>
        </w:tc>
        <w:tc>
          <w:tcPr>
            <w:tcW w:w="1539" w:type="dxa"/>
            <w:vMerge/>
            <w:tcBorders>
              <w:left w:val="single" w:sz="4" w:space="0" w:color="auto"/>
              <w:bottom w:val="single" w:sz="4" w:space="0" w:color="auto"/>
              <w:right w:val="single" w:sz="4" w:space="0" w:color="auto"/>
            </w:tcBorders>
            <w:noWrap/>
            <w:vAlign w:val="center"/>
          </w:tcPr>
          <w:p w:rsidR="005130F5" w:rsidRPr="004D1C48" w:rsidRDefault="005130F5" w:rsidP="004D1C48">
            <w:pPr>
              <w:spacing w:after="0" w:line="240" w:lineRule="auto"/>
              <w:rPr>
                <w:rFonts w:ascii="Times New Roman" w:hAnsi="Times New Roman"/>
                <w:b/>
                <w:bCs/>
                <w:sz w:val="24"/>
                <w:szCs w:val="24"/>
              </w:rPr>
            </w:pPr>
          </w:p>
        </w:tc>
        <w:tc>
          <w:tcPr>
            <w:tcW w:w="1180" w:type="dxa"/>
            <w:tcBorders>
              <w:top w:val="single" w:sz="4" w:space="0" w:color="auto"/>
              <w:left w:val="single" w:sz="4" w:space="0" w:color="auto"/>
              <w:bottom w:val="single" w:sz="4" w:space="0" w:color="auto"/>
              <w:right w:val="single" w:sz="4" w:space="0" w:color="auto"/>
            </w:tcBorders>
            <w:noWrap/>
            <w:vAlign w:val="center"/>
          </w:tcPr>
          <w:p w:rsidR="005130F5" w:rsidRPr="004D1C48" w:rsidRDefault="005130F5" w:rsidP="004D1C48">
            <w:pPr>
              <w:spacing w:after="0" w:line="240" w:lineRule="auto"/>
              <w:rPr>
                <w:rFonts w:ascii="Times New Roman" w:hAnsi="Times New Roman"/>
                <w:b/>
                <w:bCs/>
                <w:sz w:val="24"/>
                <w:szCs w:val="24"/>
              </w:rPr>
            </w:pPr>
            <w:r w:rsidRPr="004D1C48">
              <w:rPr>
                <w:rFonts w:ascii="Times New Roman" w:hAnsi="Times New Roman"/>
                <w:b/>
                <w:bCs/>
                <w:sz w:val="24"/>
                <w:szCs w:val="24"/>
              </w:rPr>
              <w:t>Increase</w:t>
            </w:r>
          </w:p>
          <w:p w:rsidR="005130F5" w:rsidRPr="004D1C48" w:rsidRDefault="005130F5" w:rsidP="004D1C48">
            <w:pPr>
              <w:spacing w:after="0" w:line="240" w:lineRule="auto"/>
              <w:rPr>
                <w:rFonts w:ascii="Times New Roman" w:hAnsi="Times New Roman"/>
                <w:b/>
                <w:bCs/>
                <w:sz w:val="24"/>
                <w:szCs w:val="24"/>
              </w:rPr>
            </w:pPr>
            <w:r w:rsidRPr="004D1C48">
              <w:rPr>
                <w:rFonts w:ascii="Times New Roman" w:hAnsi="Times New Roman"/>
                <w:b/>
                <w:bCs/>
                <w:sz w:val="24"/>
                <w:szCs w:val="24"/>
              </w:rPr>
              <w:t xml:space="preserve">(Rs) </w:t>
            </w:r>
          </w:p>
        </w:tc>
        <w:tc>
          <w:tcPr>
            <w:tcW w:w="1424" w:type="dxa"/>
            <w:tcBorders>
              <w:top w:val="single" w:sz="4" w:space="0" w:color="auto"/>
              <w:left w:val="single" w:sz="4" w:space="0" w:color="auto"/>
              <w:bottom w:val="single" w:sz="4" w:space="0" w:color="auto"/>
            </w:tcBorders>
            <w:noWrap/>
            <w:vAlign w:val="center"/>
          </w:tcPr>
          <w:p w:rsidR="005130F5" w:rsidRPr="004D1C48" w:rsidRDefault="005130F5" w:rsidP="004D1C48">
            <w:pPr>
              <w:spacing w:after="0" w:line="240" w:lineRule="auto"/>
              <w:rPr>
                <w:rFonts w:ascii="Times New Roman" w:hAnsi="Times New Roman"/>
                <w:b/>
                <w:bCs/>
                <w:sz w:val="24"/>
                <w:szCs w:val="24"/>
              </w:rPr>
            </w:pPr>
            <w:r w:rsidRPr="004D1C48">
              <w:rPr>
                <w:rFonts w:ascii="Times New Roman" w:hAnsi="Times New Roman"/>
                <w:b/>
                <w:bCs/>
                <w:sz w:val="24"/>
                <w:szCs w:val="24"/>
              </w:rPr>
              <w:t>Decrease</w:t>
            </w:r>
          </w:p>
          <w:p w:rsidR="005130F5" w:rsidRPr="004D1C48" w:rsidRDefault="005130F5" w:rsidP="004D1C48">
            <w:pPr>
              <w:spacing w:after="0" w:line="240" w:lineRule="auto"/>
              <w:rPr>
                <w:rFonts w:ascii="Times New Roman" w:hAnsi="Times New Roman"/>
                <w:b/>
                <w:bCs/>
                <w:sz w:val="24"/>
                <w:szCs w:val="24"/>
              </w:rPr>
            </w:pPr>
            <w:r w:rsidRPr="004D1C48">
              <w:rPr>
                <w:rFonts w:ascii="Times New Roman" w:hAnsi="Times New Roman"/>
                <w:b/>
                <w:bCs/>
                <w:sz w:val="24"/>
                <w:szCs w:val="24"/>
              </w:rPr>
              <w:t xml:space="preserve">(Rs) </w:t>
            </w:r>
          </w:p>
        </w:tc>
      </w:tr>
      <w:tr w:rsidR="005130F5" w:rsidRPr="00064416" w:rsidTr="004D1C48">
        <w:trPr>
          <w:trHeight w:val="318"/>
          <w:jc w:val="center"/>
        </w:trPr>
        <w:tc>
          <w:tcPr>
            <w:tcW w:w="3182" w:type="dxa"/>
            <w:tcBorders>
              <w:top w:val="single" w:sz="4" w:space="0" w:color="auto"/>
              <w:right w:val="single" w:sz="4" w:space="0" w:color="auto"/>
            </w:tcBorders>
            <w:noWrap/>
            <w:vAlign w:val="center"/>
          </w:tcPr>
          <w:p w:rsidR="005130F5" w:rsidRPr="004D1C48" w:rsidRDefault="005130F5" w:rsidP="004D1C48">
            <w:pPr>
              <w:spacing w:after="0" w:line="240" w:lineRule="auto"/>
              <w:rPr>
                <w:rFonts w:ascii="Times New Roman" w:hAnsi="Times New Roman"/>
                <w:b/>
                <w:bCs/>
                <w:sz w:val="24"/>
                <w:szCs w:val="24"/>
              </w:rPr>
            </w:pPr>
            <w:r w:rsidRPr="004D1C48">
              <w:rPr>
                <w:rFonts w:ascii="Times New Roman" w:hAnsi="Times New Roman"/>
                <w:b/>
                <w:bCs/>
                <w:sz w:val="24"/>
                <w:szCs w:val="24"/>
              </w:rPr>
              <w:t xml:space="preserve">Current assets (CA) </w:t>
            </w:r>
          </w:p>
        </w:tc>
        <w:tc>
          <w:tcPr>
            <w:tcW w:w="1410" w:type="dxa"/>
            <w:tcBorders>
              <w:top w:val="single" w:sz="4" w:space="0" w:color="auto"/>
              <w:left w:val="single" w:sz="4" w:space="0" w:color="auto"/>
              <w:bottom w:val="nil"/>
              <w:right w:val="single" w:sz="4" w:space="0" w:color="auto"/>
            </w:tcBorders>
            <w:noWrap/>
            <w:vAlign w:val="center"/>
          </w:tcPr>
          <w:p w:rsidR="005130F5" w:rsidRPr="004D1C48" w:rsidRDefault="005130F5" w:rsidP="004D1C48">
            <w:pPr>
              <w:spacing w:after="0" w:line="240" w:lineRule="auto"/>
              <w:rPr>
                <w:rFonts w:ascii="Times New Roman" w:hAnsi="Times New Roman"/>
                <w:sz w:val="24"/>
                <w:szCs w:val="24"/>
              </w:rPr>
            </w:pPr>
            <w:r w:rsidRPr="004D1C48">
              <w:rPr>
                <w:rFonts w:ascii="Times New Roman" w:hAnsi="Times New Roman"/>
                <w:sz w:val="24"/>
                <w:szCs w:val="24"/>
              </w:rPr>
              <w:t>***</w:t>
            </w:r>
          </w:p>
        </w:tc>
        <w:tc>
          <w:tcPr>
            <w:tcW w:w="1539" w:type="dxa"/>
            <w:tcBorders>
              <w:top w:val="single" w:sz="4" w:space="0" w:color="auto"/>
              <w:left w:val="single" w:sz="4" w:space="0" w:color="auto"/>
              <w:bottom w:val="nil"/>
              <w:right w:val="single" w:sz="4" w:space="0" w:color="auto"/>
            </w:tcBorders>
            <w:noWrap/>
            <w:vAlign w:val="center"/>
          </w:tcPr>
          <w:p w:rsidR="005130F5" w:rsidRPr="004D1C48" w:rsidRDefault="005130F5" w:rsidP="004D1C48">
            <w:pPr>
              <w:spacing w:after="0" w:line="240" w:lineRule="auto"/>
              <w:rPr>
                <w:rFonts w:ascii="Times New Roman" w:hAnsi="Times New Roman"/>
                <w:sz w:val="24"/>
                <w:szCs w:val="24"/>
              </w:rPr>
            </w:pPr>
          </w:p>
        </w:tc>
        <w:tc>
          <w:tcPr>
            <w:tcW w:w="1180" w:type="dxa"/>
            <w:tcBorders>
              <w:top w:val="single" w:sz="4" w:space="0" w:color="auto"/>
              <w:left w:val="single" w:sz="4" w:space="0" w:color="auto"/>
              <w:bottom w:val="nil"/>
              <w:right w:val="single" w:sz="4" w:space="0" w:color="auto"/>
            </w:tcBorders>
            <w:noWrap/>
            <w:vAlign w:val="center"/>
          </w:tcPr>
          <w:p w:rsidR="005130F5" w:rsidRPr="004D1C48" w:rsidRDefault="005130F5" w:rsidP="004D1C48">
            <w:pPr>
              <w:spacing w:after="0" w:line="240" w:lineRule="auto"/>
              <w:rPr>
                <w:rFonts w:ascii="Times New Roman" w:hAnsi="Times New Roman"/>
                <w:sz w:val="24"/>
                <w:szCs w:val="24"/>
              </w:rPr>
            </w:pPr>
          </w:p>
        </w:tc>
        <w:tc>
          <w:tcPr>
            <w:tcW w:w="1424" w:type="dxa"/>
            <w:tcBorders>
              <w:top w:val="single" w:sz="4" w:space="0" w:color="auto"/>
              <w:left w:val="single" w:sz="4" w:space="0" w:color="auto"/>
              <w:bottom w:val="nil"/>
            </w:tcBorders>
            <w:noWrap/>
            <w:vAlign w:val="center"/>
          </w:tcPr>
          <w:p w:rsidR="005130F5" w:rsidRPr="004D1C48" w:rsidRDefault="005130F5" w:rsidP="004D1C48">
            <w:pPr>
              <w:spacing w:after="0" w:line="240" w:lineRule="auto"/>
              <w:rPr>
                <w:rFonts w:ascii="Times New Roman" w:hAnsi="Times New Roman"/>
                <w:sz w:val="24"/>
                <w:szCs w:val="24"/>
              </w:rPr>
            </w:pPr>
          </w:p>
        </w:tc>
      </w:tr>
      <w:tr w:rsidR="005130F5" w:rsidRPr="00064416" w:rsidTr="004D1C48">
        <w:trPr>
          <w:trHeight w:val="318"/>
          <w:jc w:val="center"/>
        </w:trPr>
        <w:tc>
          <w:tcPr>
            <w:tcW w:w="3182" w:type="dxa"/>
            <w:tcBorders>
              <w:right w:val="single" w:sz="4" w:space="0" w:color="auto"/>
            </w:tcBorders>
            <w:noWrap/>
            <w:vAlign w:val="center"/>
          </w:tcPr>
          <w:p w:rsidR="005130F5" w:rsidRPr="004D1C48" w:rsidRDefault="005130F5" w:rsidP="004D1C48">
            <w:pPr>
              <w:spacing w:after="0" w:line="240" w:lineRule="auto"/>
              <w:rPr>
                <w:rFonts w:ascii="Times New Roman" w:hAnsi="Times New Roman"/>
                <w:sz w:val="24"/>
                <w:szCs w:val="24"/>
              </w:rPr>
            </w:pPr>
            <w:r w:rsidRPr="004D1C48">
              <w:rPr>
                <w:rFonts w:ascii="Times New Roman" w:hAnsi="Times New Roman"/>
                <w:sz w:val="24"/>
                <w:szCs w:val="24"/>
              </w:rPr>
              <w:t xml:space="preserve">Inventories : </w:t>
            </w:r>
          </w:p>
        </w:tc>
        <w:tc>
          <w:tcPr>
            <w:tcW w:w="1410" w:type="dxa"/>
            <w:tcBorders>
              <w:top w:val="nil"/>
              <w:left w:val="single" w:sz="4" w:space="0" w:color="auto"/>
              <w:bottom w:val="nil"/>
              <w:right w:val="single" w:sz="4" w:space="0" w:color="auto"/>
            </w:tcBorders>
            <w:noWrap/>
            <w:vAlign w:val="center"/>
          </w:tcPr>
          <w:p w:rsidR="005130F5" w:rsidRPr="004D1C48" w:rsidRDefault="005130F5" w:rsidP="004D1C48">
            <w:pPr>
              <w:spacing w:after="0" w:line="240" w:lineRule="auto"/>
              <w:rPr>
                <w:rFonts w:ascii="Times New Roman" w:hAnsi="Times New Roman"/>
                <w:sz w:val="24"/>
                <w:szCs w:val="24"/>
              </w:rPr>
            </w:pPr>
            <w:r w:rsidRPr="004D1C48">
              <w:rPr>
                <w:rFonts w:ascii="Times New Roman" w:hAnsi="Times New Roman"/>
                <w:sz w:val="24"/>
                <w:szCs w:val="24"/>
              </w:rPr>
              <w:t>……..</w:t>
            </w:r>
          </w:p>
        </w:tc>
        <w:tc>
          <w:tcPr>
            <w:tcW w:w="1539" w:type="dxa"/>
            <w:tcBorders>
              <w:top w:val="nil"/>
              <w:left w:val="single" w:sz="4" w:space="0" w:color="auto"/>
              <w:bottom w:val="nil"/>
              <w:right w:val="single" w:sz="4" w:space="0" w:color="auto"/>
            </w:tcBorders>
            <w:noWrap/>
            <w:vAlign w:val="center"/>
          </w:tcPr>
          <w:p w:rsidR="005130F5" w:rsidRPr="004D1C48" w:rsidRDefault="005130F5" w:rsidP="004D1C48">
            <w:pPr>
              <w:spacing w:after="0" w:line="240" w:lineRule="auto"/>
              <w:rPr>
                <w:rFonts w:ascii="Times New Roman" w:hAnsi="Times New Roman"/>
                <w:sz w:val="24"/>
                <w:szCs w:val="24"/>
              </w:rPr>
            </w:pPr>
            <w:r w:rsidRPr="004D1C48">
              <w:rPr>
                <w:rFonts w:ascii="Times New Roman" w:hAnsi="Times New Roman"/>
                <w:sz w:val="24"/>
                <w:szCs w:val="24"/>
              </w:rPr>
              <w:t>……..</w:t>
            </w:r>
          </w:p>
        </w:tc>
        <w:tc>
          <w:tcPr>
            <w:tcW w:w="1180" w:type="dxa"/>
            <w:tcBorders>
              <w:top w:val="nil"/>
              <w:left w:val="single" w:sz="4" w:space="0" w:color="auto"/>
              <w:bottom w:val="nil"/>
              <w:right w:val="single" w:sz="4" w:space="0" w:color="auto"/>
            </w:tcBorders>
            <w:noWrap/>
            <w:vAlign w:val="center"/>
          </w:tcPr>
          <w:p w:rsidR="005130F5" w:rsidRPr="004D1C48" w:rsidRDefault="005130F5" w:rsidP="004D1C48">
            <w:pPr>
              <w:spacing w:after="0" w:line="240" w:lineRule="auto"/>
              <w:rPr>
                <w:rFonts w:ascii="Times New Roman" w:hAnsi="Times New Roman"/>
                <w:sz w:val="24"/>
                <w:szCs w:val="24"/>
              </w:rPr>
            </w:pPr>
          </w:p>
        </w:tc>
        <w:tc>
          <w:tcPr>
            <w:tcW w:w="1424" w:type="dxa"/>
            <w:tcBorders>
              <w:top w:val="nil"/>
              <w:left w:val="single" w:sz="4" w:space="0" w:color="auto"/>
              <w:bottom w:val="nil"/>
            </w:tcBorders>
            <w:noWrap/>
            <w:vAlign w:val="center"/>
          </w:tcPr>
          <w:p w:rsidR="005130F5" w:rsidRPr="004D1C48" w:rsidRDefault="005130F5" w:rsidP="004D1C48">
            <w:pPr>
              <w:spacing w:after="0" w:line="240" w:lineRule="auto"/>
              <w:rPr>
                <w:rFonts w:ascii="Times New Roman" w:hAnsi="Times New Roman"/>
                <w:sz w:val="24"/>
                <w:szCs w:val="24"/>
              </w:rPr>
            </w:pPr>
          </w:p>
        </w:tc>
      </w:tr>
      <w:tr w:rsidR="005130F5" w:rsidRPr="00064416" w:rsidTr="004D1C48">
        <w:trPr>
          <w:trHeight w:val="318"/>
          <w:jc w:val="center"/>
        </w:trPr>
        <w:tc>
          <w:tcPr>
            <w:tcW w:w="3182" w:type="dxa"/>
            <w:tcBorders>
              <w:right w:val="single" w:sz="4" w:space="0" w:color="auto"/>
            </w:tcBorders>
            <w:noWrap/>
            <w:vAlign w:val="center"/>
          </w:tcPr>
          <w:p w:rsidR="005130F5" w:rsidRPr="004D1C48" w:rsidRDefault="005130F5" w:rsidP="004D1C48">
            <w:pPr>
              <w:spacing w:after="0" w:line="240" w:lineRule="auto"/>
              <w:rPr>
                <w:rFonts w:ascii="Times New Roman" w:hAnsi="Times New Roman"/>
                <w:sz w:val="24"/>
                <w:szCs w:val="24"/>
              </w:rPr>
            </w:pPr>
            <w:r w:rsidRPr="004D1C48">
              <w:rPr>
                <w:rFonts w:ascii="Times New Roman" w:hAnsi="Times New Roman"/>
                <w:sz w:val="24"/>
                <w:szCs w:val="24"/>
              </w:rPr>
              <w:t xml:space="preserve">Raw material </w:t>
            </w:r>
          </w:p>
        </w:tc>
        <w:tc>
          <w:tcPr>
            <w:tcW w:w="1410" w:type="dxa"/>
            <w:tcBorders>
              <w:top w:val="nil"/>
              <w:left w:val="single" w:sz="4" w:space="0" w:color="auto"/>
              <w:bottom w:val="nil"/>
              <w:right w:val="single" w:sz="4" w:space="0" w:color="auto"/>
            </w:tcBorders>
            <w:noWrap/>
            <w:vAlign w:val="center"/>
          </w:tcPr>
          <w:p w:rsidR="005130F5" w:rsidRPr="004D1C48" w:rsidRDefault="005130F5" w:rsidP="004D1C48">
            <w:pPr>
              <w:spacing w:after="0" w:line="240" w:lineRule="auto"/>
              <w:rPr>
                <w:rFonts w:ascii="Times New Roman" w:hAnsi="Times New Roman"/>
                <w:sz w:val="24"/>
                <w:szCs w:val="24"/>
              </w:rPr>
            </w:pPr>
            <w:r w:rsidRPr="004D1C48">
              <w:rPr>
                <w:rFonts w:ascii="Times New Roman" w:hAnsi="Times New Roman"/>
                <w:sz w:val="24"/>
                <w:szCs w:val="24"/>
              </w:rPr>
              <w:t>……..</w:t>
            </w:r>
          </w:p>
        </w:tc>
        <w:tc>
          <w:tcPr>
            <w:tcW w:w="1539" w:type="dxa"/>
            <w:tcBorders>
              <w:top w:val="nil"/>
              <w:left w:val="single" w:sz="4" w:space="0" w:color="auto"/>
              <w:bottom w:val="nil"/>
              <w:right w:val="single" w:sz="4" w:space="0" w:color="auto"/>
            </w:tcBorders>
            <w:noWrap/>
            <w:vAlign w:val="center"/>
          </w:tcPr>
          <w:p w:rsidR="005130F5" w:rsidRPr="004D1C48" w:rsidRDefault="005130F5" w:rsidP="004D1C48">
            <w:pPr>
              <w:spacing w:after="0" w:line="240" w:lineRule="auto"/>
              <w:rPr>
                <w:rFonts w:ascii="Times New Roman" w:hAnsi="Times New Roman"/>
                <w:sz w:val="24"/>
                <w:szCs w:val="24"/>
              </w:rPr>
            </w:pPr>
            <w:r w:rsidRPr="004D1C48">
              <w:rPr>
                <w:rFonts w:ascii="Times New Roman" w:hAnsi="Times New Roman"/>
                <w:sz w:val="24"/>
                <w:szCs w:val="24"/>
              </w:rPr>
              <w:t>……..</w:t>
            </w:r>
          </w:p>
        </w:tc>
        <w:tc>
          <w:tcPr>
            <w:tcW w:w="1180" w:type="dxa"/>
            <w:tcBorders>
              <w:top w:val="nil"/>
              <w:left w:val="single" w:sz="4" w:space="0" w:color="auto"/>
              <w:bottom w:val="nil"/>
              <w:right w:val="single" w:sz="4" w:space="0" w:color="auto"/>
            </w:tcBorders>
            <w:noWrap/>
            <w:vAlign w:val="center"/>
          </w:tcPr>
          <w:p w:rsidR="005130F5" w:rsidRPr="004D1C48" w:rsidRDefault="005130F5" w:rsidP="004D1C48">
            <w:pPr>
              <w:spacing w:after="0" w:line="240" w:lineRule="auto"/>
              <w:rPr>
                <w:rFonts w:ascii="Times New Roman" w:hAnsi="Times New Roman"/>
                <w:sz w:val="24"/>
                <w:szCs w:val="24"/>
              </w:rPr>
            </w:pPr>
          </w:p>
        </w:tc>
        <w:tc>
          <w:tcPr>
            <w:tcW w:w="1424" w:type="dxa"/>
            <w:tcBorders>
              <w:top w:val="nil"/>
              <w:left w:val="single" w:sz="4" w:space="0" w:color="auto"/>
              <w:bottom w:val="nil"/>
            </w:tcBorders>
            <w:noWrap/>
            <w:vAlign w:val="center"/>
          </w:tcPr>
          <w:p w:rsidR="005130F5" w:rsidRPr="004D1C48" w:rsidRDefault="005130F5" w:rsidP="004D1C48">
            <w:pPr>
              <w:spacing w:after="0" w:line="240" w:lineRule="auto"/>
              <w:rPr>
                <w:rFonts w:ascii="Times New Roman" w:hAnsi="Times New Roman"/>
                <w:sz w:val="24"/>
                <w:szCs w:val="24"/>
              </w:rPr>
            </w:pPr>
          </w:p>
        </w:tc>
      </w:tr>
      <w:tr w:rsidR="005130F5" w:rsidRPr="00064416" w:rsidTr="004D1C48">
        <w:trPr>
          <w:trHeight w:val="318"/>
          <w:jc w:val="center"/>
        </w:trPr>
        <w:tc>
          <w:tcPr>
            <w:tcW w:w="3182" w:type="dxa"/>
            <w:tcBorders>
              <w:right w:val="single" w:sz="4" w:space="0" w:color="auto"/>
            </w:tcBorders>
            <w:noWrap/>
            <w:vAlign w:val="center"/>
          </w:tcPr>
          <w:p w:rsidR="005130F5" w:rsidRPr="004D1C48" w:rsidRDefault="005130F5" w:rsidP="004D1C48">
            <w:pPr>
              <w:spacing w:after="0" w:line="240" w:lineRule="auto"/>
              <w:rPr>
                <w:rFonts w:ascii="Times New Roman" w:hAnsi="Times New Roman"/>
                <w:sz w:val="24"/>
                <w:szCs w:val="24"/>
              </w:rPr>
            </w:pPr>
            <w:r w:rsidRPr="004D1C48">
              <w:rPr>
                <w:rFonts w:ascii="Times New Roman" w:hAnsi="Times New Roman"/>
                <w:sz w:val="24"/>
                <w:szCs w:val="24"/>
              </w:rPr>
              <w:t xml:space="preserve">Consumable stores </w:t>
            </w:r>
          </w:p>
        </w:tc>
        <w:tc>
          <w:tcPr>
            <w:tcW w:w="1410" w:type="dxa"/>
            <w:tcBorders>
              <w:top w:val="nil"/>
              <w:left w:val="single" w:sz="4" w:space="0" w:color="auto"/>
              <w:bottom w:val="nil"/>
              <w:right w:val="single" w:sz="4" w:space="0" w:color="auto"/>
            </w:tcBorders>
            <w:noWrap/>
            <w:vAlign w:val="center"/>
          </w:tcPr>
          <w:p w:rsidR="005130F5" w:rsidRPr="004D1C48" w:rsidRDefault="005130F5" w:rsidP="004D1C48">
            <w:pPr>
              <w:spacing w:after="0" w:line="240" w:lineRule="auto"/>
              <w:rPr>
                <w:rFonts w:ascii="Times New Roman" w:hAnsi="Times New Roman"/>
                <w:sz w:val="24"/>
                <w:szCs w:val="24"/>
              </w:rPr>
            </w:pPr>
            <w:r w:rsidRPr="004D1C48">
              <w:rPr>
                <w:rFonts w:ascii="Times New Roman" w:hAnsi="Times New Roman"/>
                <w:sz w:val="24"/>
                <w:szCs w:val="24"/>
              </w:rPr>
              <w:t>……..</w:t>
            </w:r>
          </w:p>
        </w:tc>
        <w:tc>
          <w:tcPr>
            <w:tcW w:w="1539" w:type="dxa"/>
            <w:tcBorders>
              <w:top w:val="nil"/>
              <w:left w:val="single" w:sz="4" w:space="0" w:color="auto"/>
              <w:bottom w:val="nil"/>
              <w:right w:val="single" w:sz="4" w:space="0" w:color="auto"/>
            </w:tcBorders>
            <w:noWrap/>
            <w:vAlign w:val="center"/>
          </w:tcPr>
          <w:p w:rsidR="005130F5" w:rsidRPr="004D1C48" w:rsidRDefault="005130F5" w:rsidP="004D1C48">
            <w:pPr>
              <w:spacing w:after="0" w:line="240" w:lineRule="auto"/>
              <w:rPr>
                <w:rFonts w:ascii="Times New Roman" w:hAnsi="Times New Roman"/>
                <w:sz w:val="24"/>
                <w:szCs w:val="24"/>
              </w:rPr>
            </w:pPr>
            <w:r w:rsidRPr="004D1C48">
              <w:rPr>
                <w:rFonts w:ascii="Times New Roman" w:hAnsi="Times New Roman"/>
                <w:sz w:val="24"/>
                <w:szCs w:val="24"/>
              </w:rPr>
              <w:t>……..</w:t>
            </w:r>
          </w:p>
        </w:tc>
        <w:tc>
          <w:tcPr>
            <w:tcW w:w="1180" w:type="dxa"/>
            <w:tcBorders>
              <w:top w:val="nil"/>
              <w:left w:val="single" w:sz="4" w:space="0" w:color="auto"/>
              <w:bottom w:val="nil"/>
              <w:right w:val="single" w:sz="4" w:space="0" w:color="auto"/>
            </w:tcBorders>
            <w:noWrap/>
            <w:vAlign w:val="center"/>
          </w:tcPr>
          <w:p w:rsidR="005130F5" w:rsidRPr="004D1C48" w:rsidRDefault="005130F5" w:rsidP="004D1C48">
            <w:pPr>
              <w:spacing w:after="0" w:line="240" w:lineRule="auto"/>
              <w:rPr>
                <w:rFonts w:ascii="Times New Roman" w:hAnsi="Times New Roman"/>
                <w:sz w:val="24"/>
                <w:szCs w:val="24"/>
              </w:rPr>
            </w:pPr>
          </w:p>
        </w:tc>
        <w:tc>
          <w:tcPr>
            <w:tcW w:w="1424" w:type="dxa"/>
            <w:tcBorders>
              <w:top w:val="nil"/>
              <w:left w:val="single" w:sz="4" w:space="0" w:color="auto"/>
              <w:bottom w:val="nil"/>
            </w:tcBorders>
            <w:noWrap/>
            <w:vAlign w:val="center"/>
          </w:tcPr>
          <w:p w:rsidR="005130F5" w:rsidRPr="004D1C48" w:rsidRDefault="005130F5" w:rsidP="004D1C48">
            <w:pPr>
              <w:spacing w:after="0" w:line="240" w:lineRule="auto"/>
              <w:rPr>
                <w:rFonts w:ascii="Times New Roman" w:hAnsi="Times New Roman"/>
                <w:sz w:val="24"/>
                <w:szCs w:val="24"/>
              </w:rPr>
            </w:pPr>
          </w:p>
        </w:tc>
      </w:tr>
      <w:tr w:rsidR="005130F5" w:rsidRPr="00064416" w:rsidTr="004D1C48">
        <w:trPr>
          <w:trHeight w:val="318"/>
          <w:jc w:val="center"/>
        </w:trPr>
        <w:tc>
          <w:tcPr>
            <w:tcW w:w="3182" w:type="dxa"/>
            <w:tcBorders>
              <w:right w:val="single" w:sz="4" w:space="0" w:color="auto"/>
            </w:tcBorders>
            <w:noWrap/>
            <w:vAlign w:val="center"/>
          </w:tcPr>
          <w:p w:rsidR="005130F5" w:rsidRPr="004D1C48" w:rsidRDefault="005130F5" w:rsidP="004D1C48">
            <w:pPr>
              <w:spacing w:after="0" w:line="240" w:lineRule="auto"/>
              <w:rPr>
                <w:rFonts w:ascii="Times New Roman" w:hAnsi="Times New Roman"/>
                <w:sz w:val="24"/>
                <w:szCs w:val="24"/>
              </w:rPr>
            </w:pPr>
            <w:r w:rsidRPr="004D1C48">
              <w:rPr>
                <w:rFonts w:ascii="Times New Roman" w:hAnsi="Times New Roman"/>
                <w:sz w:val="24"/>
                <w:szCs w:val="24"/>
              </w:rPr>
              <w:t xml:space="preserve">Finished goods </w:t>
            </w:r>
          </w:p>
        </w:tc>
        <w:tc>
          <w:tcPr>
            <w:tcW w:w="1410" w:type="dxa"/>
            <w:tcBorders>
              <w:top w:val="nil"/>
              <w:left w:val="single" w:sz="4" w:space="0" w:color="auto"/>
              <w:bottom w:val="nil"/>
              <w:right w:val="single" w:sz="4" w:space="0" w:color="auto"/>
            </w:tcBorders>
            <w:noWrap/>
            <w:vAlign w:val="center"/>
          </w:tcPr>
          <w:p w:rsidR="005130F5" w:rsidRPr="004D1C48" w:rsidRDefault="005130F5" w:rsidP="004D1C48">
            <w:pPr>
              <w:spacing w:after="0" w:line="240" w:lineRule="auto"/>
              <w:rPr>
                <w:rFonts w:ascii="Times New Roman" w:hAnsi="Times New Roman"/>
                <w:sz w:val="24"/>
                <w:szCs w:val="24"/>
              </w:rPr>
            </w:pPr>
            <w:r w:rsidRPr="004D1C48">
              <w:rPr>
                <w:rFonts w:ascii="Times New Roman" w:hAnsi="Times New Roman"/>
                <w:sz w:val="24"/>
                <w:szCs w:val="24"/>
              </w:rPr>
              <w:t>……..</w:t>
            </w:r>
          </w:p>
        </w:tc>
        <w:tc>
          <w:tcPr>
            <w:tcW w:w="1539" w:type="dxa"/>
            <w:tcBorders>
              <w:top w:val="nil"/>
              <w:left w:val="single" w:sz="4" w:space="0" w:color="auto"/>
              <w:bottom w:val="nil"/>
              <w:right w:val="single" w:sz="4" w:space="0" w:color="auto"/>
            </w:tcBorders>
            <w:noWrap/>
            <w:vAlign w:val="center"/>
          </w:tcPr>
          <w:p w:rsidR="005130F5" w:rsidRPr="004D1C48" w:rsidRDefault="005130F5" w:rsidP="004D1C48">
            <w:pPr>
              <w:spacing w:after="0" w:line="240" w:lineRule="auto"/>
              <w:rPr>
                <w:rFonts w:ascii="Times New Roman" w:hAnsi="Times New Roman"/>
                <w:sz w:val="24"/>
                <w:szCs w:val="24"/>
              </w:rPr>
            </w:pPr>
            <w:r w:rsidRPr="004D1C48">
              <w:rPr>
                <w:rFonts w:ascii="Times New Roman" w:hAnsi="Times New Roman"/>
                <w:sz w:val="24"/>
                <w:szCs w:val="24"/>
              </w:rPr>
              <w:t>……..</w:t>
            </w:r>
          </w:p>
        </w:tc>
        <w:tc>
          <w:tcPr>
            <w:tcW w:w="1180" w:type="dxa"/>
            <w:tcBorders>
              <w:top w:val="nil"/>
              <w:left w:val="single" w:sz="4" w:space="0" w:color="auto"/>
              <w:bottom w:val="nil"/>
              <w:right w:val="single" w:sz="4" w:space="0" w:color="auto"/>
            </w:tcBorders>
            <w:noWrap/>
            <w:vAlign w:val="center"/>
          </w:tcPr>
          <w:p w:rsidR="005130F5" w:rsidRPr="004D1C48" w:rsidRDefault="005130F5" w:rsidP="004D1C48">
            <w:pPr>
              <w:spacing w:after="0" w:line="240" w:lineRule="auto"/>
              <w:rPr>
                <w:rFonts w:ascii="Times New Roman" w:hAnsi="Times New Roman"/>
                <w:sz w:val="24"/>
                <w:szCs w:val="24"/>
              </w:rPr>
            </w:pPr>
          </w:p>
        </w:tc>
        <w:tc>
          <w:tcPr>
            <w:tcW w:w="1424" w:type="dxa"/>
            <w:tcBorders>
              <w:top w:val="nil"/>
              <w:left w:val="single" w:sz="4" w:space="0" w:color="auto"/>
              <w:bottom w:val="nil"/>
            </w:tcBorders>
            <w:noWrap/>
            <w:vAlign w:val="center"/>
          </w:tcPr>
          <w:p w:rsidR="005130F5" w:rsidRPr="004D1C48" w:rsidRDefault="005130F5" w:rsidP="004D1C48">
            <w:pPr>
              <w:spacing w:after="0" w:line="240" w:lineRule="auto"/>
              <w:rPr>
                <w:rFonts w:ascii="Times New Roman" w:hAnsi="Times New Roman"/>
                <w:sz w:val="24"/>
                <w:szCs w:val="24"/>
              </w:rPr>
            </w:pPr>
          </w:p>
        </w:tc>
      </w:tr>
      <w:tr w:rsidR="005130F5" w:rsidRPr="00064416" w:rsidTr="004D1C48">
        <w:trPr>
          <w:trHeight w:val="318"/>
          <w:jc w:val="center"/>
        </w:trPr>
        <w:tc>
          <w:tcPr>
            <w:tcW w:w="3182" w:type="dxa"/>
            <w:tcBorders>
              <w:right w:val="single" w:sz="4" w:space="0" w:color="auto"/>
            </w:tcBorders>
            <w:noWrap/>
            <w:vAlign w:val="center"/>
          </w:tcPr>
          <w:p w:rsidR="005130F5" w:rsidRPr="004D1C48" w:rsidRDefault="005130F5" w:rsidP="004D1C48">
            <w:pPr>
              <w:spacing w:after="0" w:line="240" w:lineRule="auto"/>
              <w:rPr>
                <w:rFonts w:ascii="Times New Roman" w:hAnsi="Times New Roman"/>
                <w:sz w:val="24"/>
                <w:szCs w:val="24"/>
              </w:rPr>
            </w:pPr>
            <w:r w:rsidRPr="004D1C48">
              <w:rPr>
                <w:rFonts w:ascii="Times New Roman" w:hAnsi="Times New Roman"/>
                <w:sz w:val="24"/>
                <w:szCs w:val="24"/>
              </w:rPr>
              <w:t xml:space="preserve">Sundry debtors </w:t>
            </w:r>
          </w:p>
        </w:tc>
        <w:tc>
          <w:tcPr>
            <w:tcW w:w="1410" w:type="dxa"/>
            <w:tcBorders>
              <w:top w:val="nil"/>
              <w:left w:val="single" w:sz="4" w:space="0" w:color="auto"/>
              <w:bottom w:val="nil"/>
              <w:right w:val="single" w:sz="4" w:space="0" w:color="auto"/>
            </w:tcBorders>
            <w:noWrap/>
            <w:vAlign w:val="center"/>
          </w:tcPr>
          <w:p w:rsidR="005130F5" w:rsidRPr="004D1C48" w:rsidRDefault="005130F5" w:rsidP="004D1C48">
            <w:pPr>
              <w:spacing w:after="0" w:line="240" w:lineRule="auto"/>
              <w:rPr>
                <w:rFonts w:ascii="Times New Roman" w:hAnsi="Times New Roman"/>
                <w:sz w:val="24"/>
                <w:szCs w:val="24"/>
              </w:rPr>
            </w:pPr>
            <w:r w:rsidRPr="004D1C48">
              <w:rPr>
                <w:rFonts w:ascii="Times New Roman" w:hAnsi="Times New Roman"/>
                <w:sz w:val="24"/>
                <w:szCs w:val="24"/>
              </w:rPr>
              <w:t>……..</w:t>
            </w:r>
          </w:p>
        </w:tc>
        <w:tc>
          <w:tcPr>
            <w:tcW w:w="1539" w:type="dxa"/>
            <w:tcBorders>
              <w:top w:val="nil"/>
              <w:left w:val="single" w:sz="4" w:space="0" w:color="auto"/>
              <w:bottom w:val="nil"/>
              <w:right w:val="single" w:sz="4" w:space="0" w:color="auto"/>
            </w:tcBorders>
            <w:noWrap/>
            <w:vAlign w:val="center"/>
          </w:tcPr>
          <w:p w:rsidR="005130F5" w:rsidRPr="004D1C48" w:rsidRDefault="005130F5" w:rsidP="004D1C48">
            <w:pPr>
              <w:spacing w:after="0" w:line="240" w:lineRule="auto"/>
              <w:rPr>
                <w:rFonts w:ascii="Times New Roman" w:hAnsi="Times New Roman"/>
                <w:sz w:val="24"/>
                <w:szCs w:val="24"/>
              </w:rPr>
            </w:pPr>
            <w:r w:rsidRPr="004D1C48">
              <w:rPr>
                <w:rFonts w:ascii="Times New Roman" w:hAnsi="Times New Roman"/>
                <w:sz w:val="24"/>
                <w:szCs w:val="24"/>
              </w:rPr>
              <w:t>……..</w:t>
            </w:r>
          </w:p>
        </w:tc>
        <w:tc>
          <w:tcPr>
            <w:tcW w:w="1180" w:type="dxa"/>
            <w:tcBorders>
              <w:top w:val="nil"/>
              <w:left w:val="single" w:sz="4" w:space="0" w:color="auto"/>
              <w:bottom w:val="nil"/>
              <w:right w:val="single" w:sz="4" w:space="0" w:color="auto"/>
            </w:tcBorders>
            <w:noWrap/>
            <w:vAlign w:val="center"/>
          </w:tcPr>
          <w:p w:rsidR="005130F5" w:rsidRPr="004D1C48" w:rsidRDefault="005130F5" w:rsidP="004D1C48">
            <w:pPr>
              <w:spacing w:after="0" w:line="240" w:lineRule="auto"/>
              <w:rPr>
                <w:rFonts w:ascii="Times New Roman" w:hAnsi="Times New Roman"/>
                <w:sz w:val="24"/>
                <w:szCs w:val="24"/>
              </w:rPr>
            </w:pPr>
          </w:p>
        </w:tc>
        <w:tc>
          <w:tcPr>
            <w:tcW w:w="1424" w:type="dxa"/>
            <w:tcBorders>
              <w:top w:val="nil"/>
              <w:left w:val="single" w:sz="4" w:space="0" w:color="auto"/>
              <w:bottom w:val="nil"/>
            </w:tcBorders>
            <w:noWrap/>
            <w:vAlign w:val="center"/>
          </w:tcPr>
          <w:p w:rsidR="005130F5" w:rsidRPr="004D1C48" w:rsidRDefault="005130F5" w:rsidP="004D1C48">
            <w:pPr>
              <w:spacing w:after="0" w:line="240" w:lineRule="auto"/>
              <w:rPr>
                <w:rFonts w:ascii="Times New Roman" w:hAnsi="Times New Roman"/>
                <w:sz w:val="24"/>
                <w:szCs w:val="24"/>
              </w:rPr>
            </w:pPr>
          </w:p>
        </w:tc>
      </w:tr>
      <w:tr w:rsidR="005130F5" w:rsidRPr="00064416" w:rsidTr="004D1C48">
        <w:trPr>
          <w:trHeight w:val="318"/>
          <w:jc w:val="center"/>
        </w:trPr>
        <w:tc>
          <w:tcPr>
            <w:tcW w:w="3182" w:type="dxa"/>
            <w:tcBorders>
              <w:right w:val="single" w:sz="4" w:space="0" w:color="auto"/>
            </w:tcBorders>
            <w:noWrap/>
            <w:vAlign w:val="center"/>
          </w:tcPr>
          <w:p w:rsidR="005130F5" w:rsidRPr="004D1C48" w:rsidRDefault="005130F5" w:rsidP="004D1C48">
            <w:pPr>
              <w:spacing w:after="0" w:line="240" w:lineRule="auto"/>
              <w:rPr>
                <w:rFonts w:ascii="Times New Roman" w:hAnsi="Times New Roman"/>
                <w:sz w:val="24"/>
                <w:szCs w:val="24"/>
              </w:rPr>
            </w:pPr>
            <w:r w:rsidRPr="004D1C48">
              <w:rPr>
                <w:rFonts w:ascii="Times New Roman" w:hAnsi="Times New Roman"/>
                <w:sz w:val="24"/>
                <w:szCs w:val="24"/>
              </w:rPr>
              <w:t xml:space="preserve">Cash in hand </w:t>
            </w:r>
          </w:p>
        </w:tc>
        <w:tc>
          <w:tcPr>
            <w:tcW w:w="1410" w:type="dxa"/>
            <w:tcBorders>
              <w:top w:val="nil"/>
              <w:left w:val="single" w:sz="4" w:space="0" w:color="auto"/>
              <w:bottom w:val="nil"/>
              <w:right w:val="single" w:sz="4" w:space="0" w:color="auto"/>
            </w:tcBorders>
            <w:noWrap/>
            <w:vAlign w:val="center"/>
          </w:tcPr>
          <w:p w:rsidR="005130F5" w:rsidRPr="004D1C48" w:rsidRDefault="005130F5" w:rsidP="004D1C48">
            <w:pPr>
              <w:spacing w:after="0" w:line="240" w:lineRule="auto"/>
              <w:rPr>
                <w:rFonts w:ascii="Times New Roman" w:hAnsi="Times New Roman"/>
                <w:sz w:val="24"/>
                <w:szCs w:val="24"/>
              </w:rPr>
            </w:pPr>
            <w:r w:rsidRPr="004D1C48">
              <w:rPr>
                <w:rFonts w:ascii="Times New Roman" w:hAnsi="Times New Roman"/>
                <w:sz w:val="24"/>
                <w:szCs w:val="24"/>
              </w:rPr>
              <w:t>……..</w:t>
            </w:r>
          </w:p>
        </w:tc>
        <w:tc>
          <w:tcPr>
            <w:tcW w:w="1539" w:type="dxa"/>
            <w:tcBorders>
              <w:top w:val="nil"/>
              <w:left w:val="single" w:sz="4" w:space="0" w:color="auto"/>
              <w:bottom w:val="nil"/>
              <w:right w:val="single" w:sz="4" w:space="0" w:color="auto"/>
            </w:tcBorders>
            <w:noWrap/>
            <w:vAlign w:val="center"/>
          </w:tcPr>
          <w:p w:rsidR="005130F5" w:rsidRPr="004D1C48" w:rsidRDefault="005130F5" w:rsidP="004D1C48">
            <w:pPr>
              <w:spacing w:after="0" w:line="240" w:lineRule="auto"/>
              <w:rPr>
                <w:rFonts w:ascii="Times New Roman" w:hAnsi="Times New Roman"/>
                <w:sz w:val="24"/>
                <w:szCs w:val="24"/>
              </w:rPr>
            </w:pPr>
            <w:r w:rsidRPr="004D1C48">
              <w:rPr>
                <w:rFonts w:ascii="Times New Roman" w:hAnsi="Times New Roman"/>
                <w:sz w:val="24"/>
                <w:szCs w:val="24"/>
              </w:rPr>
              <w:t>……..</w:t>
            </w:r>
          </w:p>
        </w:tc>
        <w:tc>
          <w:tcPr>
            <w:tcW w:w="1180" w:type="dxa"/>
            <w:tcBorders>
              <w:top w:val="nil"/>
              <w:left w:val="single" w:sz="4" w:space="0" w:color="auto"/>
              <w:bottom w:val="nil"/>
              <w:right w:val="single" w:sz="4" w:space="0" w:color="auto"/>
            </w:tcBorders>
            <w:noWrap/>
            <w:vAlign w:val="center"/>
          </w:tcPr>
          <w:p w:rsidR="005130F5" w:rsidRPr="004D1C48" w:rsidRDefault="005130F5" w:rsidP="004D1C48">
            <w:pPr>
              <w:spacing w:after="0" w:line="240" w:lineRule="auto"/>
              <w:rPr>
                <w:rFonts w:ascii="Times New Roman" w:hAnsi="Times New Roman"/>
                <w:sz w:val="24"/>
                <w:szCs w:val="24"/>
              </w:rPr>
            </w:pPr>
          </w:p>
        </w:tc>
        <w:tc>
          <w:tcPr>
            <w:tcW w:w="1424" w:type="dxa"/>
            <w:tcBorders>
              <w:top w:val="nil"/>
              <w:left w:val="single" w:sz="4" w:space="0" w:color="auto"/>
              <w:bottom w:val="nil"/>
            </w:tcBorders>
            <w:noWrap/>
            <w:vAlign w:val="center"/>
          </w:tcPr>
          <w:p w:rsidR="005130F5" w:rsidRPr="004D1C48" w:rsidRDefault="005130F5" w:rsidP="004D1C48">
            <w:pPr>
              <w:spacing w:after="0" w:line="240" w:lineRule="auto"/>
              <w:rPr>
                <w:rFonts w:ascii="Times New Roman" w:hAnsi="Times New Roman"/>
                <w:sz w:val="24"/>
                <w:szCs w:val="24"/>
              </w:rPr>
            </w:pPr>
          </w:p>
        </w:tc>
      </w:tr>
      <w:tr w:rsidR="005130F5" w:rsidRPr="00064416" w:rsidTr="004D1C48">
        <w:trPr>
          <w:trHeight w:val="318"/>
          <w:jc w:val="center"/>
        </w:trPr>
        <w:tc>
          <w:tcPr>
            <w:tcW w:w="3182" w:type="dxa"/>
            <w:tcBorders>
              <w:right w:val="single" w:sz="4" w:space="0" w:color="auto"/>
            </w:tcBorders>
            <w:noWrap/>
            <w:vAlign w:val="center"/>
          </w:tcPr>
          <w:p w:rsidR="005130F5" w:rsidRPr="004D1C48" w:rsidRDefault="005130F5" w:rsidP="004D1C48">
            <w:pPr>
              <w:spacing w:after="0" w:line="240" w:lineRule="auto"/>
              <w:rPr>
                <w:rFonts w:ascii="Times New Roman" w:hAnsi="Times New Roman"/>
                <w:sz w:val="24"/>
                <w:szCs w:val="24"/>
              </w:rPr>
            </w:pPr>
            <w:r w:rsidRPr="004D1C48">
              <w:rPr>
                <w:rFonts w:ascii="Times New Roman" w:hAnsi="Times New Roman"/>
                <w:sz w:val="24"/>
                <w:szCs w:val="24"/>
              </w:rPr>
              <w:t xml:space="preserve">Balance with bank </w:t>
            </w:r>
          </w:p>
        </w:tc>
        <w:tc>
          <w:tcPr>
            <w:tcW w:w="1410" w:type="dxa"/>
            <w:tcBorders>
              <w:top w:val="nil"/>
              <w:left w:val="single" w:sz="4" w:space="0" w:color="auto"/>
              <w:bottom w:val="nil"/>
              <w:right w:val="single" w:sz="4" w:space="0" w:color="auto"/>
            </w:tcBorders>
            <w:noWrap/>
            <w:vAlign w:val="center"/>
          </w:tcPr>
          <w:p w:rsidR="005130F5" w:rsidRPr="004D1C48" w:rsidRDefault="005130F5" w:rsidP="004D1C48">
            <w:pPr>
              <w:spacing w:after="0" w:line="240" w:lineRule="auto"/>
              <w:rPr>
                <w:rFonts w:ascii="Times New Roman" w:hAnsi="Times New Roman"/>
                <w:sz w:val="24"/>
                <w:szCs w:val="24"/>
              </w:rPr>
            </w:pPr>
            <w:r w:rsidRPr="004D1C48">
              <w:rPr>
                <w:rFonts w:ascii="Times New Roman" w:hAnsi="Times New Roman"/>
                <w:sz w:val="24"/>
                <w:szCs w:val="24"/>
              </w:rPr>
              <w:t>……..</w:t>
            </w:r>
          </w:p>
        </w:tc>
        <w:tc>
          <w:tcPr>
            <w:tcW w:w="1539" w:type="dxa"/>
            <w:tcBorders>
              <w:top w:val="nil"/>
              <w:left w:val="single" w:sz="4" w:space="0" w:color="auto"/>
              <w:bottom w:val="nil"/>
              <w:right w:val="single" w:sz="4" w:space="0" w:color="auto"/>
            </w:tcBorders>
            <w:noWrap/>
            <w:vAlign w:val="center"/>
          </w:tcPr>
          <w:p w:rsidR="005130F5" w:rsidRPr="004D1C48" w:rsidRDefault="005130F5" w:rsidP="004D1C48">
            <w:pPr>
              <w:spacing w:after="0" w:line="240" w:lineRule="auto"/>
              <w:rPr>
                <w:rFonts w:ascii="Times New Roman" w:hAnsi="Times New Roman"/>
                <w:sz w:val="24"/>
                <w:szCs w:val="24"/>
              </w:rPr>
            </w:pPr>
            <w:r w:rsidRPr="004D1C48">
              <w:rPr>
                <w:rFonts w:ascii="Times New Roman" w:hAnsi="Times New Roman"/>
                <w:sz w:val="24"/>
                <w:szCs w:val="24"/>
              </w:rPr>
              <w:t>……..</w:t>
            </w:r>
          </w:p>
        </w:tc>
        <w:tc>
          <w:tcPr>
            <w:tcW w:w="1180" w:type="dxa"/>
            <w:tcBorders>
              <w:top w:val="nil"/>
              <w:left w:val="single" w:sz="4" w:space="0" w:color="auto"/>
              <w:bottom w:val="nil"/>
              <w:right w:val="single" w:sz="4" w:space="0" w:color="auto"/>
            </w:tcBorders>
            <w:noWrap/>
            <w:vAlign w:val="center"/>
          </w:tcPr>
          <w:p w:rsidR="005130F5" w:rsidRPr="004D1C48" w:rsidRDefault="005130F5" w:rsidP="004D1C48">
            <w:pPr>
              <w:spacing w:after="0" w:line="240" w:lineRule="auto"/>
              <w:rPr>
                <w:rFonts w:ascii="Times New Roman" w:hAnsi="Times New Roman"/>
                <w:sz w:val="24"/>
                <w:szCs w:val="24"/>
              </w:rPr>
            </w:pPr>
          </w:p>
        </w:tc>
        <w:tc>
          <w:tcPr>
            <w:tcW w:w="1424" w:type="dxa"/>
            <w:tcBorders>
              <w:top w:val="nil"/>
              <w:left w:val="single" w:sz="4" w:space="0" w:color="auto"/>
              <w:bottom w:val="nil"/>
            </w:tcBorders>
            <w:noWrap/>
            <w:vAlign w:val="center"/>
          </w:tcPr>
          <w:p w:rsidR="005130F5" w:rsidRPr="004D1C48" w:rsidRDefault="005130F5" w:rsidP="004D1C48">
            <w:pPr>
              <w:spacing w:after="0" w:line="240" w:lineRule="auto"/>
              <w:rPr>
                <w:rFonts w:ascii="Times New Roman" w:hAnsi="Times New Roman"/>
                <w:sz w:val="24"/>
                <w:szCs w:val="24"/>
              </w:rPr>
            </w:pPr>
          </w:p>
        </w:tc>
      </w:tr>
      <w:tr w:rsidR="005130F5" w:rsidRPr="00064416" w:rsidTr="004D1C48">
        <w:trPr>
          <w:trHeight w:val="318"/>
          <w:jc w:val="center"/>
        </w:trPr>
        <w:tc>
          <w:tcPr>
            <w:tcW w:w="3182" w:type="dxa"/>
            <w:tcBorders>
              <w:right w:val="single" w:sz="4" w:space="0" w:color="auto"/>
            </w:tcBorders>
            <w:noWrap/>
            <w:vAlign w:val="center"/>
          </w:tcPr>
          <w:p w:rsidR="005130F5" w:rsidRPr="004D1C48" w:rsidRDefault="005130F5" w:rsidP="004D1C48">
            <w:pPr>
              <w:spacing w:after="0" w:line="240" w:lineRule="auto"/>
              <w:rPr>
                <w:rFonts w:ascii="Times New Roman" w:hAnsi="Times New Roman"/>
                <w:sz w:val="24"/>
                <w:szCs w:val="24"/>
              </w:rPr>
            </w:pPr>
            <w:r w:rsidRPr="004D1C48">
              <w:rPr>
                <w:rFonts w:ascii="Times New Roman" w:hAnsi="Times New Roman"/>
                <w:sz w:val="24"/>
                <w:szCs w:val="24"/>
              </w:rPr>
              <w:t xml:space="preserve">Other current assets: </w:t>
            </w:r>
          </w:p>
        </w:tc>
        <w:tc>
          <w:tcPr>
            <w:tcW w:w="1410" w:type="dxa"/>
            <w:tcBorders>
              <w:top w:val="nil"/>
              <w:left w:val="single" w:sz="4" w:space="0" w:color="auto"/>
              <w:bottom w:val="nil"/>
              <w:right w:val="single" w:sz="4" w:space="0" w:color="auto"/>
            </w:tcBorders>
            <w:noWrap/>
            <w:vAlign w:val="center"/>
          </w:tcPr>
          <w:p w:rsidR="005130F5" w:rsidRPr="004D1C48" w:rsidRDefault="005130F5" w:rsidP="004D1C48">
            <w:pPr>
              <w:spacing w:after="0" w:line="240" w:lineRule="auto"/>
              <w:rPr>
                <w:rFonts w:ascii="Times New Roman" w:hAnsi="Times New Roman"/>
                <w:sz w:val="24"/>
                <w:szCs w:val="24"/>
              </w:rPr>
            </w:pPr>
            <w:r w:rsidRPr="004D1C48">
              <w:rPr>
                <w:rFonts w:ascii="Times New Roman" w:hAnsi="Times New Roman"/>
                <w:sz w:val="24"/>
                <w:szCs w:val="24"/>
              </w:rPr>
              <w:t>……..</w:t>
            </w:r>
          </w:p>
        </w:tc>
        <w:tc>
          <w:tcPr>
            <w:tcW w:w="1539" w:type="dxa"/>
            <w:tcBorders>
              <w:top w:val="nil"/>
              <w:left w:val="single" w:sz="4" w:space="0" w:color="auto"/>
              <w:bottom w:val="nil"/>
              <w:right w:val="single" w:sz="4" w:space="0" w:color="auto"/>
            </w:tcBorders>
            <w:noWrap/>
            <w:vAlign w:val="center"/>
          </w:tcPr>
          <w:p w:rsidR="005130F5" w:rsidRPr="004D1C48" w:rsidRDefault="005130F5" w:rsidP="004D1C48">
            <w:pPr>
              <w:spacing w:after="0" w:line="240" w:lineRule="auto"/>
              <w:rPr>
                <w:rFonts w:ascii="Times New Roman" w:hAnsi="Times New Roman"/>
                <w:sz w:val="24"/>
                <w:szCs w:val="24"/>
              </w:rPr>
            </w:pPr>
            <w:r w:rsidRPr="004D1C48">
              <w:rPr>
                <w:rFonts w:ascii="Times New Roman" w:hAnsi="Times New Roman"/>
                <w:sz w:val="24"/>
                <w:szCs w:val="24"/>
              </w:rPr>
              <w:t>……..</w:t>
            </w:r>
          </w:p>
        </w:tc>
        <w:tc>
          <w:tcPr>
            <w:tcW w:w="1180" w:type="dxa"/>
            <w:tcBorders>
              <w:top w:val="nil"/>
              <w:left w:val="single" w:sz="4" w:space="0" w:color="auto"/>
              <w:bottom w:val="nil"/>
              <w:right w:val="single" w:sz="4" w:space="0" w:color="auto"/>
            </w:tcBorders>
            <w:noWrap/>
            <w:vAlign w:val="center"/>
          </w:tcPr>
          <w:p w:rsidR="005130F5" w:rsidRPr="004D1C48" w:rsidRDefault="005130F5" w:rsidP="004D1C48">
            <w:pPr>
              <w:spacing w:after="0" w:line="240" w:lineRule="auto"/>
              <w:rPr>
                <w:rFonts w:ascii="Times New Roman" w:hAnsi="Times New Roman"/>
                <w:sz w:val="24"/>
                <w:szCs w:val="24"/>
              </w:rPr>
            </w:pPr>
          </w:p>
        </w:tc>
        <w:tc>
          <w:tcPr>
            <w:tcW w:w="1424" w:type="dxa"/>
            <w:tcBorders>
              <w:top w:val="nil"/>
              <w:left w:val="single" w:sz="4" w:space="0" w:color="auto"/>
              <w:bottom w:val="nil"/>
            </w:tcBorders>
            <w:noWrap/>
            <w:vAlign w:val="center"/>
          </w:tcPr>
          <w:p w:rsidR="005130F5" w:rsidRPr="004D1C48" w:rsidRDefault="005130F5" w:rsidP="004D1C48">
            <w:pPr>
              <w:spacing w:after="0" w:line="240" w:lineRule="auto"/>
              <w:rPr>
                <w:rFonts w:ascii="Times New Roman" w:hAnsi="Times New Roman"/>
                <w:sz w:val="24"/>
                <w:szCs w:val="24"/>
              </w:rPr>
            </w:pPr>
          </w:p>
        </w:tc>
      </w:tr>
      <w:tr w:rsidR="005130F5" w:rsidRPr="00064416" w:rsidTr="004D1C48">
        <w:trPr>
          <w:trHeight w:val="318"/>
          <w:jc w:val="center"/>
        </w:trPr>
        <w:tc>
          <w:tcPr>
            <w:tcW w:w="3182" w:type="dxa"/>
            <w:tcBorders>
              <w:right w:val="single" w:sz="4" w:space="0" w:color="auto"/>
            </w:tcBorders>
            <w:noWrap/>
            <w:vAlign w:val="center"/>
          </w:tcPr>
          <w:p w:rsidR="005130F5" w:rsidRPr="004D1C48" w:rsidRDefault="005130F5" w:rsidP="004D1C48">
            <w:pPr>
              <w:spacing w:after="0" w:line="240" w:lineRule="auto"/>
              <w:rPr>
                <w:rFonts w:ascii="Times New Roman" w:hAnsi="Times New Roman"/>
                <w:sz w:val="24"/>
                <w:szCs w:val="24"/>
              </w:rPr>
            </w:pPr>
            <w:r w:rsidRPr="004D1C48">
              <w:rPr>
                <w:rFonts w:ascii="Times New Roman" w:hAnsi="Times New Roman"/>
                <w:sz w:val="24"/>
                <w:szCs w:val="24"/>
              </w:rPr>
              <w:t xml:space="preserve">Deposits </w:t>
            </w:r>
          </w:p>
        </w:tc>
        <w:tc>
          <w:tcPr>
            <w:tcW w:w="1410" w:type="dxa"/>
            <w:tcBorders>
              <w:top w:val="nil"/>
              <w:left w:val="single" w:sz="4" w:space="0" w:color="auto"/>
              <w:bottom w:val="nil"/>
              <w:right w:val="single" w:sz="4" w:space="0" w:color="auto"/>
            </w:tcBorders>
            <w:noWrap/>
            <w:vAlign w:val="center"/>
          </w:tcPr>
          <w:p w:rsidR="005130F5" w:rsidRPr="004D1C48" w:rsidRDefault="005130F5" w:rsidP="004D1C48">
            <w:pPr>
              <w:spacing w:after="0" w:line="240" w:lineRule="auto"/>
              <w:rPr>
                <w:rFonts w:ascii="Times New Roman" w:hAnsi="Times New Roman"/>
                <w:sz w:val="24"/>
                <w:szCs w:val="24"/>
              </w:rPr>
            </w:pPr>
            <w:r w:rsidRPr="004D1C48">
              <w:rPr>
                <w:rFonts w:ascii="Times New Roman" w:hAnsi="Times New Roman"/>
                <w:sz w:val="24"/>
                <w:szCs w:val="24"/>
              </w:rPr>
              <w:t>……..</w:t>
            </w:r>
          </w:p>
        </w:tc>
        <w:tc>
          <w:tcPr>
            <w:tcW w:w="1539" w:type="dxa"/>
            <w:tcBorders>
              <w:top w:val="nil"/>
              <w:left w:val="single" w:sz="4" w:space="0" w:color="auto"/>
              <w:bottom w:val="nil"/>
              <w:right w:val="single" w:sz="4" w:space="0" w:color="auto"/>
            </w:tcBorders>
            <w:noWrap/>
            <w:vAlign w:val="center"/>
          </w:tcPr>
          <w:p w:rsidR="005130F5" w:rsidRPr="004D1C48" w:rsidRDefault="005130F5" w:rsidP="004D1C48">
            <w:pPr>
              <w:spacing w:after="0" w:line="240" w:lineRule="auto"/>
              <w:rPr>
                <w:rFonts w:ascii="Times New Roman" w:hAnsi="Times New Roman"/>
                <w:sz w:val="24"/>
                <w:szCs w:val="24"/>
              </w:rPr>
            </w:pPr>
            <w:r w:rsidRPr="004D1C48">
              <w:rPr>
                <w:rFonts w:ascii="Times New Roman" w:hAnsi="Times New Roman"/>
                <w:sz w:val="24"/>
                <w:szCs w:val="24"/>
              </w:rPr>
              <w:t>……..</w:t>
            </w:r>
          </w:p>
        </w:tc>
        <w:tc>
          <w:tcPr>
            <w:tcW w:w="1180" w:type="dxa"/>
            <w:tcBorders>
              <w:top w:val="nil"/>
              <w:left w:val="single" w:sz="4" w:space="0" w:color="auto"/>
              <w:bottom w:val="nil"/>
              <w:right w:val="single" w:sz="4" w:space="0" w:color="auto"/>
            </w:tcBorders>
            <w:noWrap/>
            <w:vAlign w:val="center"/>
          </w:tcPr>
          <w:p w:rsidR="005130F5" w:rsidRPr="004D1C48" w:rsidRDefault="005130F5" w:rsidP="004D1C48">
            <w:pPr>
              <w:spacing w:after="0" w:line="240" w:lineRule="auto"/>
              <w:rPr>
                <w:rFonts w:ascii="Times New Roman" w:hAnsi="Times New Roman"/>
                <w:sz w:val="24"/>
                <w:szCs w:val="24"/>
              </w:rPr>
            </w:pPr>
          </w:p>
        </w:tc>
        <w:tc>
          <w:tcPr>
            <w:tcW w:w="1424" w:type="dxa"/>
            <w:tcBorders>
              <w:top w:val="nil"/>
              <w:left w:val="single" w:sz="4" w:space="0" w:color="auto"/>
              <w:bottom w:val="nil"/>
            </w:tcBorders>
            <w:noWrap/>
            <w:vAlign w:val="center"/>
          </w:tcPr>
          <w:p w:rsidR="005130F5" w:rsidRPr="004D1C48" w:rsidRDefault="005130F5" w:rsidP="004D1C48">
            <w:pPr>
              <w:spacing w:after="0" w:line="240" w:lineRule="auto"/>
              <w:rPr>
                <w:rFonts w:ascii="Times New Roman" w:hAnsi="Times New Roman"/>
                <w:sz w:val="24"/>
                <w:szCs w:val="24"/>
              </w:rPr>
            </w:pPr>
          </w:p>
        </w:tc>
      </w:tr>
      <w:tr w:rsidR="005130F5" w:rsidRPr="00064416" w:rsidTr="004D1C48">
        <w:trPr>
          <w:trHeight w:val="318"/>
          <w:jc w:val="center"/>
        </w:trPr>
        <w:tc>
          <w:tcPr>
            <w:tcW w:w="3182" w:type="dxa"/>
            <w:tcBorders>
              <w:right w:val="single" w:sz="4" w:space="0" w:color="auto"/>
            </w:tcBorders>
            <w:noWrap/>
            <w:vAlign w:val="center"/>
          </w:tcPr>
          <w:p w:rsidR="005130F5" w:rsidRPr="004D1C48" w:rsidRDefault="005130F5" w:rsidP="004D1C48">
            <w:pPr>
              <w:spacing w:after="0" w:line="240" w:lineRule="auto"/>
              <w:rPr>
                <w:rFonts w:ascii="Times New Roman" w:hAnsi="Times New Roman"/>
                <w:sz w:val="24"/>
                <w:szCs w:val="24"/>
              </w:rPr>
            </w:pPr>
            <w:r w:rsidRPr="004D1C48">
              <w:rPr>
                <w:rFonts w:ascii="Times New Roman" w:hAnsi="Times New Roman"/>
                <w:sz w:val="24"/>
                <w:szCs w:val="24"/>
              </w:rPr>
              <w:t xml:space="preserve">Income tax (advance tax) </w:t>
            </w:r>
          </w:p>
        </w:tc>
        <w:tc>
          <w:tcPr>
            <w:tcW w:w="1410" w:type="dxa"/>
            <w:tcBorders>
              <w:top w:val="nil"/>
              <w:left w:val="single" w:sz="4" w:space="0" w:color="auto"/>
              <w:bottom w:val="nil"/>
              <w:right w:val="single" w:sz="4" w:space="0" w:color="auto"/>
            </w:tcBorders>
            <w:noWrap/>
            <w:vAlign w:val="center"/>
          </w:tcPr>
          <w:p w:rsidR="005130F5" w:rsidRPr="004D1C48" w:rsidRDefault="005130F5" w:rsidP="004D1C48">
            <w:pPr>
              <w:spacing w:after="0" w:line="240" w:lineRule="auto"/>
              <w:rPr>
                <w:rFonts w:ascii="Times New Roman" w:hAnsi="Times New Roman"/>
                <w:sz w:val="24"/>
                <w:szCs w:val="24"/>
              </w:rPr>
            </w:pPr>
            <w:r w:rsidRPr="004D1C48">
              <w:rPr>
                <w:rFonts w:ascii="Times New Roman" w:hAnsi="Times New Roman"/>
                <w:sz w:val="24"/>
                <w:szCs w:val="24"/>
              </w:rPr>
              <w:t>……..</w:t>
            </w:r>
          </w:p>
        </w:tc>
        <w:tc>
          <w:tcPr>
            <w:tcW w:w="1539" w:type="dxa"/>
            <w:tcBorders>
              <w:top w:val="nil"/>
              <w:left w:val="single" w:sz="4" w:space="0" w:color="auto"/>
              <w:bottom w:val="nil"/>
              <w:right w:val="single" w:sz="4" w:space="0" w:color="auto"/>
            </w:tcBorders>
            <w:noWrap/>
            <w:vAlign w:val="center"/>
          </w:tcPr>
          <w:p w:rsidR="005130F5" w:rsidRPr="004D1C48" w:rsidRDefault="005130F5" w:rsidP="004D1C48">
            <w:pPr>
              <w:spacing w:after="0" w:line="240" w:lineRule="auto"/>
              <w:rPr>
                <w:rFonts w:ascii="Times New Roman" w:hAnsi="Times New Roman"/>
                <w:sz w:val="24"/>
                <w:szCs w:val="24"/>
              </w:rPr>
            </w:pPr>
            <w:r w:rsidRPr="004D1C48">
              <w:rPr>
                <w:rFonts w:ascii="Times New Roman" w:hAnsi="Times New Roman"/>
                <w:sz w:val="24"/>
                <w:szCs w:val="24"/>
              </w:rPr>
              <w:t>……..</w:t>
            </w:r>
          </w:p>
        </w:tc>
        <w:tc>
          <w:tcPr>
            <w:tcW w:w="1180" w:type="dxa"/>
            <w:tcBorders>
              <w:top w:val="nil"/>
              <w:left w:val="single" w:sz="4" w:space="0" w:color="auto"/>
              <w:bottom w:val="nil"/>
              <w:right w:val="single" w:sz="4" w:space="0" w:color="auto"/>
            </w:tcBorders>
            <w:noWrap/>
            <w:vAlign w:val="center"/>
          </w:tcPr>
          <w:p w:rsidR="005130F5" w:rsidRPr="004D1C48" w:rsidRDefault="005130F5" w:rsidP="004D1C48">
            <w:pPr>
              <w:spacing w:after="0" w:line="240" w:lineRule="auto"/>
              <w:rPr>
                <w:rFonts w:ascii="Times New Roman" w:hAnsi="Times New Roman"/>
                <w:sz w:val="24"/>
                <w:szCs w:val="24"/>
              </w:rPr>
            </w:pPr>
          </w:p>
        </w:tc>
        <w:tc>
          <w:tcPr>
            <w:tcW w:w="1424" w:type="dxa"/>
            <w:tcBorders>
              <w:top w:val="nil"/>
              <w:left w:val="single" w:sz="4" w:space="0" w:color="auto"/>
              <w:bottom w:val="nil"/>
            </w:tcBorders>
            <w:noWrap/>
            <w:vAlign w:val="center"/>
          </w:tcPr>
          <w:p w:rsidR="005130F5" w:rsidRPr="004D1C48" w:rsidRDefault="005130F5" w:rsidP="004D1C48">
            <w:pPr>
              <w:spacing w:after="0" w:line="240" w:lineRule="auto"/>
              <w:rPr>
                <w:rFonts w:ascii="Times New Roman" w:hAnsi="Times New Roman"/>
                <w:sz w:val="24"/>
                <w:szCs w:val="24"/>
              </w:rPr>
            </w:pPr>
          </w:p>
        </w:tc>
      </w:tr>
      <w:tr w:rsidR="005130F5" w:rsidRPr="00064416" w:rsidTr="004D1C48">
        <w:trPr>
          <w:trHeight w:val="318"/>
          <w:jc w:val="center"/>
        </w:trPr>
        <w:tc>
          <w:tcPr>
            <w:tcW w:w="3182" w:type="dxa"/>
            <w:tcBorders>
              <w:right w:val="single" w:sz="4" w:space="0" w:color="auto"/>
            </w:tcBorders>
            <w:noWrap/>
            <w:vAlign w:val="center"/>
          </w:tcPr>
          <w:p w:rsidR="005130F5" w:rsidRPr="004D1C48" w:rsidRDefault="005130F5" w:rsidP="004D1C48">
            <w:pPr>
              <w:spacing w:after="0" w:line="240" w:lineRule="auto"/>
              <w:rPr>
                <w:rFonts w:ascii="Times New Roman" w:hAnsi="Times New Roman"/>
                <w:sz w:val="24"/>
                <w:szCs w:val="24"/>
              </w:rPr>
            </w:pPr>
            <w:r w:rsidRPr="004D1C48">
              <w:rPr>
                <w:rFonts w:ascii="Times New Roman" w:hAnsi="Times New Roman"/>
                <w:sz w:val="24"/>
                <w:szCs w:val="24"/>
              </w:rPr>
              <w:t xml:space="preserve">Sales tax </w:t>
            </w:r>
          </w:p>
        </w:tc>
        <w:tc>
          <w:tcPr>
            <w:tcW w:w="1410" w:type="dxa"/>
            <w:tcBorders>
              <w:top w:val="nil"/>
              <w:left w:val="single" w:sz="4" w:space="0" w:color="auto"/>
              <w:bottom w:val="nil"/>
              <w:right w:val="single" w:sz="4" w:space="0" w:color="auto"/>
            </w:tcBorders>
            <w:noWrap/>
            <w:vAlign w:val="center"/>
          </w:tcPr>
          <w:p w:rsidR="005130F5" w:rsidRPr="004D1C48" w:rsidRDefault="005130F5" w:rsidP="004D1C48">
            <w:pPr>
              <w:spacing w:after="0" w:line="240" w:lineRule="auto"/>
              <w:rPr>
                <w:rFonts w:ascii="Times New Roman" w:hAnsi="Times New Roman"/>
                <w:sz w:val="24"/>
                <w:szCs w:val="24"/>
              </w:rPr>
            </w:pPr>
            <w:r w:rsidRPr="004D1C48">
              <w:rPr>
                <w:rFonts w:ascii="Times New Roman" w:hAnsi="Times New Roman"/>
                <w:sz w:val="24"/>
                <w:szCs w:val="24"/>
              </w:rPr>
              <w:t>……..</w:t>
            </w:r>
          </w:p>
        </w:tc>
        <w:tc>
          <w:tcPr>
            <w:tcW w:w="1539" w:type="dxa"/>
            <w:tcBorders>
              <w:top w:val="nil"/>
              <w:left w:val="single" w:sz="4" w:space="0" w:color="auto"/>
              <w:bottom w:val="nil"/>
              <w:right w:val="single" w:sz="4" w:space="0" w:color="auto"/>
            </w:tcBorders>
            <w:noWrap/>
            <w:vAlign w:val="center"/>
          </w:tcPr>
          <w:p w:rsidR="005130F5" w:rsidRPr="004D1C48" w:rsidRDefault="005130F5" w:rsidP="004D1C48">
            <w:pPr>
              <w:spacing w:after="0" w:line="240" w:lineRule="auto"/>
              <w:rPr>
                <w:rFonts w:ascii="Times New Roman" w:hAnsi="Times New Roman"/>
                <w:sz w:val="24"/>
                <w:szCs w:val="24"/>
              </w:rPr>
            </w:pPr>
            <w:r w:rsidRPr="004D1C48">
              <w:rPr>
                <w:rFonts w:ascii="Times New Roman" w:hAnsi="Times New Roman"/>
                <w:sz w:val="24"/>
                <w:szCs w:val="24"/>
              </w:rPr>
              <w:t>……..</w:t>
            </w:r>
          </w:p>
        </w:tc>
        <w:tc>
          <w:tcPr>
            <w:tcW w:w="1180" w:type="dxa"/>
            <w:tcBorders>
              <w:top w:val="nil"/>
              <w:left w:val="single" w:sz="4" w:space="0" w:color="auto"/>
              <w:bottom w:val="nil"/>
              <w:right w:val="single" w:sz="4" w:space="0" w:color="auto"/>
            </w:tcBorders>
            <w:noWrap/>
            <w:vAlign w:val="center"/>
          </w:tcPr>
          <w:p w:rsidR="005130F5" w:rsidRPr="004D1C48" w:rsidRDefault="005130F5" w:rsidP="004D1C48">
            <w:pPr>
              <w:spacing w:after="0" w:line="240" w:lineRule="auto"/>
              <w:rPr>
                <w:rFonts w:ascii="Times New Roman" w:hAnsi="Times New Roman"/>
                <w:sz w:val="24"/>
                <w:szCs w:val="24"/>
              </w:rPr>
            </w:pPr>
          </w:p>
        </w:tc>
        <w:tc>
          <w:tcPr>
            <w:tcW w:w="1424" w:type="dxa"/>
            <w:tcBorders>
              <w:top w:val="nil"/>
              <w:left w:val="single" w:sz="4" w:space="0" w:color="auto"/>
              <w:bottom w:val="nil"/>
            </w:tcBorders>
            <w:noWrap/>
            <w:vAlign w:val="center"/>
          </w:tcPr>
          <w:p w:rsidR="005130F5" w:rsidRPr="004D1C48" w:rsidRDefault="005130F5" w:rsidP="004D1C48">
            <w:pPr>
              <w:spacing w:after="0" w:line="240" w:lineRule="auto"/>
              <w:rPr>
                <w:rFonts w:ascii="Times New Roman" w:hAnsi="Times New Roman"/>
                <w:sz w:val="24"/>
                <w:szCs w:val="24"/>
              </w:rPr>
            </w:pPr>
          </w:p>
        </w:tc>
      </w:tr>
      <w:tr w:rsidR="005130F5" w:rsidRPr="00064416" w:rsidTr="004D1C48">
        <w:trPr>
          <w:trHeight w:val="318"/>
          <w:jc w:val="center"/>
        </w:trPr>
        <w:tc>
          <w:tcPr>
            <w:tcW w:w="3182" w:type="dxa"/>
            <w:tcBorders>
              <w:right w:val="single" w:sz="4" w:space="0" w:color="auto"/>
            </w:tcBorders>
            <w:noWrap/>
            <w:vAlign w:val="center"/>
          </w:tcPr>
          <w:p w:rsidR="005130F5" w:rsidRPr="004D1C48" w:rsidRDefault="005130F5" w:rsidP="004D1C48">
            <w:pPr>
              <w:spacing w:after="0" w:line="240" w:lineRule="auto"/>
              <w:rPr>
                <w:rFonts w:ascii="Times New Roman" w:hAnsi="Times New Roman"/>
                <w:sz w:val="24"/>
                <w:szCs w:val="24"/>
              </w:rPr>
            </w:pPr>
          </w:p>
        </w:tc>
        <w:tc>
          <w:tcPr>
            <w:tcW w:w="1410" w:type="dxa"/>
            <w:tcBorders>
              <w:top w:val="nil"/>
              <w:left w:val="single" w:sz="4" w:space="0" w:color="auto"/>
              <w:bottom w:val="nil"/>
              <w:right w:val="single" w:sz="4" w:space="0" w:color="auto"/>
            </w:tcBorders>
            <w:noWrap/>
            <w:vAlign w:val="center"/>
          </w:tcPr>
          <w:p w:rsidR="005130F5" w:rsidRPr="004D1C48" w:rsidRDefault="005130F5" w:rsidP="004D1C48">
            <w:pPr>
              <w:spacing w:after="0" w:line="240" w:lineRule="auto"/>
              <w:rPr>
                <w:rFonts w:ascii="Times New Roman" w:hAnsi="Times New Roman"/>
                <w:sz w:val="24"/>
                <w:szCs w:val="24"/>
              </w:rPr>
            </w:pPr>
          </w:p>
        </w:tc>
        <w:tc>
          <w:tcPr>
            <w:tcW w:w="1539" w:type="dxa"/>
            <w:tcBorders>
              <w:top w:val="nil"/>
              <w:left w:val="single" w:sz="4" w:space="0" w:color="auto"/>
              <w:bottom w:val="nil"/>
              <w:right w:val="single" w:sz="4" w:space="0" w:color="auto"/>
            </w:tcBorders>
            <w:noWrap/>
            <w:vAlign w:val="center"/>
          </w:tcPr>
          <w:p w:rsidR="005130F5" w:rsidRPr="004D1C48" w:rsidRDefault="005130F5" w:rsidP="004D1C48">
            <w:pPr>
              <w:spacing w:after="0" w:line="240" w:lineRule="auto"/>
              <w:rPr>
                <w:rFonts w:ascii="Times New Roman" w:hAnsi="Times New Roman"/>
                <w:sz w:val="24"/>
                <w:szCs w:val="24"/>
              </w:rPr>
            </w:pPr>
          </w:p>
        </w:tc>
        <w:tc>
          <w:tcPr>
            <w:tcW w:w="1180" w:type="dxa"/>
            <w:tcBorders>
              <w:top w:val="nil"/>
              <w:left w:val="single" w:sz="4" w:space="0" w:color="auto"/>
              <w:bottom w:val="nil"/>
              <w:right w:val="single" w:sz="4" w:space="0" w:color="auto"/>
            </w:tcBorders>
            <w:noWrap/>
            <w:vAlign w:val="center"/>
          </w:tcPr>
          <w:p w:rsidR="005130F5" w:rsidRPr="004D1C48" w:rsidRDefault="005130F5" w:rsidP="004D1C48">
            <w:pPr>
              <w:spacing w:after="0" w:line="240" w:lineRule="auto"/>
              <w:rPr>
                <w:rFonts w:ascii="Times New Roman" w:hAnsi="Times New Roman"/>
                <w:sz w:val="24"/>
                <w:szCs w:val="24"/>
              </w:rPr>
            </w:pPr>
          </w:p>
        </w:tc>
        <w:tc>
          <w:tcPr>
            <w:tcW w:w="1424" w:type="dxa"/>
            <w:tcBorders>
              <w:top w:val="nil"/>
              <w:left w:val="single" w:sz="4" w:space="0" w:color="auto"/>
              <w:bottom w:val="nil"/>
            </w:tcBorders>
            <w:noWrap/>
            <w:vAlign w:val="center"/>
          </w:tcPr>
          <w:p w:rsidR="005130F5" w:rsidRPr="004D1C48" w:rsidRDefault="005130F5" w:rsidP="004D1C48">
            <w:pPr>
              <w:spacing w:after="0" w:line="240" w:lineRule="auto"/>
              <w:rPr>
                <w:rFonts w:ascii="Times New Roman" w:hAnsi="Times New Roman"/>
                <w:sz w:val="24"/>
                <w:szCs w:val="24"/>
              </w:rPr>
            </w:pPr>
          </w:p>
        </w:tc>
      </w:tr>
      <w:tr w:rsidR="005130F5" w:rsidRPr="00064416" w:rsidTr="004D1C48">
        <w:trPr>
          <w:trHeight w:val="318"/>
          <w:jc w:val="center"/>
        </w:trPr>
        <w:tc>
          <w:tcPr>
            <w:tcW w:w="3182" w:type="dxa"/>
            <w:tcBorders>
              <w:right w:val="single" w:sz="4" w:space="0" w:color="auto"/>
            </w:tcBorders>
            <w:noWrap/>
            <w:vAlign w:val="center"/>
          </w:tcPr>
          <w:p w:rsidR="005130F5" w:rsidRPr="004D1C48" w:rsidRDefault="005130F5" w:rsidP="004D1C48">
            <w:pPr>
              <w:spacing w:after="0" w:line="240" w:lineRule="auto"/>
              <w:rPr>
                <w:rFonts w:ascii="Times New Roman" w:hAnsi="Times New Roman"/>
                <w:b/>
                <w:bCs/>
                <w:sz w:val="24"/>
                <w:szCs w:val="24"/>
              </w:rPr>
            </w:pPr>
            <w:r w:rsidRPr="004D1C48">
              <w:rPr>
                <w:rFonts w:ascii="Times New Roman" w:hAnsi="Times New Roman"/>
                <w:b/>
                <w:bCs/>
                <w:sz w:val="24"/>
                <w:szCs w:val="24"/>
              </w:rPr>
              <w:t xml:space="preserve">Total Current assets </w:t>
            </w:r>
          </w:p>
        </w:tc>
        <w:tc>
          <w:tcPr>
            <w:tcW w:w="1410" w:type="dxa"/>
            <w:tcBorders>
              <w:top w:val="nil"/>
              <w:left w:val="single" w:sz="4" w:space="0" w:color="auto"/>
              <w:bottom w:val="nil"/>
              <w:right w:val="single" w:sz="4" w:space="0" w:color="auto"/>
            </w:tcBorders>
            <w:noWrap/>
            <w:vAlign w:val="center"/>
          </w:tcPr>
          <w:p w:rsidR="005130F5" w:rsidRPr="004D1C48" w:rsidRDefault="005130F5" w:rsidP="004D1C48">
            <w:pPr>
              <w:spacing w:after="0" w:line="240" w:lineRule="auto"/>
              <w:rPr>
                <w:rFonts w:ascii="Times New Roman" w:hAnsi="Times New Roman"/>
                <w:b/>
                <w:bCs/>
                <w:sz w:val="24"/>
                <w:szCs w:val="24"/>
              </w:rPr>
            </w:pPr>
            <w:r w:rsidRPr="004D1C48">
              <w:rPr>
                <w:rFonts w:ascii="Times New Roman" w:hAnsi="Times New Roman"/>
                <w:sz w:val="24"/>
                <w:szCs w:val="24"/>
              </w:rPr>
              <w:t>……..</w:t>
            </w:r>
          </w:p>
        </w:tc>
        <w:tc>
          <w:tcPr>
            <w:tcW w:w="1539" w:type="dxa"/>
            <w:tcBorders>
              <w:top w:val="nil"/>
              <w:left w:val="single" w:sz="4" w:space="0" w:color="auto"/>
              <w:bottom w:val="nil"/>
              <w:right w:val="single" w:sz="4" w:space="0" w:color="auto"/>
            </w:tcBorders>
            <w:noWrap/>
            <w:vAlign w:val="center"/>
          </w:tcPr>
          <w:p w:rsidR="005130F5" w:rsidRPr="004D1C48" w:rsidRDefault="005130F5" w:rsidP="004D1C48">
            <w:pPr>
              <w:spacing w:after="0" w:line="240" w:lineRule="auto"/>
              <w:rPr>
                <w:rFonts w:ascii="Times New Roman" w:hAnsi="Times New Roman"/>
                <w:b/>
                <w:bCs/>
                <w:sz w:val="24"/>
                <w:szCs w:val="24"/>
              </w:rPr>
            </w:pPr>
            <w:r w:rsidRPr="004D1C48">
              <w:rPr>
                <w:rFonts w:ascii="Times New Roman" w:hAnsi="Times New Roman"/>
                <w:sz w:val="24"/>
                <w:szCs w:val="24"/>
              </w:rPr>
              <w:t>……..</w:t>
            </w:r>
          </w:p>
        </w:tc>
        <w:tc>
          <w:tcPr>
            <w:tcW w:w="1180" w:type="dxa"/>
            <w:tcBorders>
              <w:top w:val="nil"/>
              <w:left w:val="single" w:sz="4" w:space="0" w:color="auto"/>
              <w:bottom w:val="nil"/>
              <w:right w:val="single" w:sz="4" w:space="0" w:color="auto"/>
            </w:tcBorders>
            <w:noWrap/>
            <w:vAlign w:val="center"/>
          </w:tcPr>
          <w:p w:rsidR="005130F5" w:rsidRPr="004D1C48" w:rsidRDefault="005130F5" w:rsidP="004D1C48">
            <w:pPr>
              <w:spacing w:after="0" w:line="240" w:lineRule="auto"/>
              <w:rPr>
                <w:rFonts w:ascii="Times New Roman" w:hAnsi="Times New Roman"/>
                <w:sz w:val="24"/>
                <w:szCs w:val="24"/>
              </w:rPr>
            </w:pPr>
          </w:p>
        </w:tc>
        <w:tc>
          <w:tcPr>
            <w:tcW w:w="1424" w:type="dxa"/>
            <w:tcBorders>
              <w:top w:val="nil"/>
              <w:left w:val="single" w:sz="4" w:space="0" w:color="auto"/>
              <w:bottom w:val="nil"/>
            </w:tcBorders>
            <w:noWrap/>
            <w:vAlign w:val="center"/>
          </w:tcPr>
          <w:p w:rsidR="005130F5" w:rsidRPr="004D1C48" w:rsidRDefault="005130F5" w:rsidP="004D1C48">
            <w:pPr>
              <w:spacing w:after="0" w:line="240" w:lineRule="auto"/>
              <w:rPr>
                <w:rFonts w:ascii="Times New Roman" w:hAnsi="Times New Roman"/>
                <w:sz w:val="24"/>
                <w:szCs w:val="24"/>
              </w:rPr>
            </w:pPr>
          </w:p>
        </w:tc>
      </w:tr>
      <w:tr w:rsidR="005130F5" w:rsidRPr="00064416" w:rsidTr="004D1C48">
        <w:trPr>
          <w:trHeight w:val="318"/>
          <w:jc w:val="center"/>
        </w:trPr>
        <w:tc>
          <w:tcPr>
            <w:tcW w:w="3182" w:type="dxa"/>
            <w:tcBorders>
              <w:right w:val="single" w:sz="4" w:space="0" w:color="auto"/>
            </w:tcBorders>
            <w:noWrap/>
            <w:vAlign w:val="center"/>
          </w:tcPr>
          <w:p w:rsidR="005130F5" w:rsidRPr="004D1C48" w:rsidRDefault="005130F5" w:rsidP="004D1C48">
            <w:pPr>
              <w:spacing w:after="0" w:line="240" w:lineRule="auto"/>
              <w:rPr>
                <w:rFonts w:ascii="Times New Roman" w:hAnsi="Times New Roman"/>
                <w:sz w:val="24"/>
                <w:szCs w:val="24"/>
              </w:rPr>
            </w:pPr>
          </w:p>
        </w:tc>
        <w:tc>
          <w:tcPr>
            <w:tcW w:w="1410" w:type="dxa"/>
            <w:tcBorders>
              <w:top w:val="nil"/>
              <w:left w:val="single" w:sz="4" w:space="0" w:color="auto"/>
              <w:bottom w:val="nil"/>
              <w:right w:val="single" w:sz="4" w:space="0" w:color="auto"/>
            </w:tcBorders>
            <w:noWrap/>
            <w:vAlign w:val="center"/>
          </w:tcPr>
          <w:p w:rsidR="005130F5" w:rsidRPr="004D1C48" w:rsidRDefault="005130F5" w:rsidP="004D1C48">
            <w:pPr>
              <w:spacing w:after="0" w:line="240" w:lineRule="auto"/>
              <w:rPr>
                <w:rFonts w:ascii="Times New Roman" w:hAnsi="Times New Roman"/>
                <w:sz w:val="24"/>
                <w:szCs w:val="24"/>
              </w:rPr>
            </w:pPr>
          </w:p>
        </w:tc>
        <w:tc>
          <w:tcPr>
            <w:tcW w:w="1539" w:type="dxa"/>
            <w:tcBorders>
              <w:top w:val="nil"/>
              <w:left w:val="single" w:sz="4" w:space="0" w:color="auto"/>
              <w:bottom w:val="nil"/>
              <w:right w:val="single" w:sz="4" w:space="0" w:color="auto"/>
            </w:tcBorders>
            <w:noWrap/>
            <w:vAlign w:val="center"/>
          </w:tcPr>
          <w:p w:rsidR="005130F5" w:rsidRPr="004D1C48" w:rsidRDefault="005130F5" w:rsidP="004D1C48">
            <w:pPr>
              <w:spacing w:after="0" w:line="240" w:lineRule="auto"/>
              <w:rPr>
                <w:rFonts w:ascii="Times New Roman" w:hAnsi="Times New Roman"/>
                <w:sz w:val="24"/>
                <w:szCs w:val="24"/>
              </w:rPr>
            </w:pPr>
          </w:p>
        </w:tc>
        <w:tc>
          <w:tcPr>
            <w:tcW w:w="1180" w:type="dxa"/>
            <w:tcBorders>
              <w:top w:val="nil"/>
              <w:left w:val="single" w:sz="4" w:space="0" w:color="auto"/>
              <w:bottom w:val="nil"/>
              <w:right w:val="single" w:sz="4" w:space="0" w:color="auto"/>
            </w:tcBorders>
            <w:noWrap/>
            <w:vAlign w:val="center"/>
          </w:tcPr>
          <w:p w:rsidR="005130F5" w:rsidRPr="004D1C48" w:rsidRDefault="005130F5" w:rsidP="004D1C48">
            <w:pPr>
              <w:spacing w:after="0" w:line="240" w:lineRule="auto"/>
              <w:rPr>
                <w:rFonts w:ascii="Times New Roman" w:hAnsi="Times New Roman"/>
                <w:sz w:val="24"/>
                <w:szCs w:val="24"/>
              </w:rPr>
            </w:pPr>
          </w:p>
        </w:tc>
        <w:tc>
          <w:tcPr>
            <w:tcW w:w="1424" w:type="dxa"/>
            <w:tcBorders>
              <w:top w:val="nil"/>
              <w:left w:val="single" w:sz="4" w:space="0" w:color="auto"/>
              <w:bottom w:val="nil"/>
            </w:tcBorders>
            <w:noWrap/>
            <w:vAlign w:val="center"/>
          </w:tcPr>
          <w:p w:rsidR="005130F5" w:rsidRPr="004D1C48" w:rsidRDefault="005130F5" w:rsidP="004D1C48">
            <w:pPr>
              <w:spacing w:after="0" w:line="240" w:lineRule="auto"/>
              <w:rPr>
                <w:rFonts w:ascii="Times New Roman" w:hAnsi="Times New Roman"/>
                <w:sz w:val="24"/>
                <w:szCs w:val="24"/>
              </w:rPr>
            </w:pPr>
          </w:p>
        </w:tc>
      </w:tr>
      <w:tr w:rsidR="005130F5" w:rsidRPr="00064416" w:rsidTr="004D1C48">
        <w:trPr>
          <w:trHeight w:val="318"/>
          <w:jc w:val="center"/>
        </w:trPr>
        <w:tc>
          <w:tcPr>
            <w:tcW w:w="3182" w:type="dxa"/>
            <w:tcBorders>
              <w:right w:val="single" w:sz="4" w:space="0" w:color="auto"/>
            </w:tcBorders>
            <w:noWrap/>
            <w:vAlign w:val="center"/>
          </w:tcPr>
          <w:p w:rsidR="005130F5" w:rsidRPr="004D1C48" w:rsidRDefault="005130F5" w:rsidP="004D1C48">
            <w:pPr>
              <w:spacing w:after="0" w:line="240" w:lineRule="auto"/>
              <w:rPr>
                <w:rFonts w:ascii="Times New Roman" w:hAnsi="Times New Roman"/>
                <w:b/>
                <w:bCs/>
                <w:sz w:val="24"/>
                <w:szCs w:val="24"/>
              </w:rPr>
            </w:pPr>
            <w:r w:rsidRPr="004D1C48">
              <w:rPr>
                <w:rFonts w:ascii="Times New Roman" w:hAnsi="Times New Roman"/>
                <w:b/>
                <w:bCs/>
                <w:sz w:val="24"/>
                <w:szCs w:val="24"/>
              </w:rPr>
              <w:t xml:space="preserve">Current liabilities </w:t>
            </w:r>
          </w:p>
        </w:tc>
        <w:tc>
          <w:tcPr>
            <w:tcW w:w="1410" w:type="dxa"/>
            <w:tcBorders>
              <w:top w:val="nil"/>
              <w:left w:val="single" w:sz="4" w:space="0" w:color="auto"/>
              <w:bottom w:val="nil"/>
              <w:right w:val="single" w:sz="4" w:space="0" w:color="auto"/>
            </w:tcBorders>
            <w:noWrap/>
            <w:vAlign w:val="center"/>
          </w:tcPr>
          <w:p w:rsidR="005130F5" w:rsidRPr="004D1C48" w:rsidRDefault="005130F5" w:rsidP="004D1C48">
            <w:pPr>
              <w:spacing w:after="0" w:line="240" w:lineRule="auto"/>
              <w:rPr>
                <w:rFonts w:ascii="Times New Roman" w:hAnsi="Times New Roman"/>
                <w:sz w:val="24"/>
                <w:szCs w:val="24"/>
              </w:rPr>
            </w:pPr>
          </w:p>
        </w:tc>
        <w:tc>
          <w:tcPr>
            <w:tcW w:w="1539" w:type="dxa"/>
            <w:tcBorders>
              <w:top w:val="nil"/>
              <w:left w:val="single" w:sz="4" w:space="0" w:color="auto"/>
              <w:bottom w:val="nil"/>
              <w:right w:val="single" w:sz="4" w:space="0" w:color="auto"/>
            </w:tcBorders>
            <w:noWrap/>
            <w:vAlign w:val="center"/>
          </w:tcPr>
          <w:p w:rsidR="005130F5" w:rsidRPr="004D1C48" w:rsidRDefault="005130F5" w:rsidP="004D1C48">
            <w:pPr>
              <w:spacing w:after="0" w:line="240" w:lineRule="auto"/>
              <w:rPr>
                <w:rFonts w:ascii="Times New Roman" w:hAnsi="Times New Roman"/>
                <w:sz w:val="24"/>
                <w:szCs w:val="24"/>
              </w:rPr>
            </w:pPr>
          </w:p>
        </w:tc>
        <w:tc>
          <w:tcPr>
            <w:tcW w:w="1180" w:type="dxa"/>
            <w:tcBorders>
              <w:top w:val="nil"/>
              <w:left w:val="single" w:sz="4" w:space="0" w:color="auto"/>
              <w:bottom w:val="nil"/>
              <w:right w:val="single" w:sz="4" w:space="0" w:color="auto"/>
            </w:tcBorders>
            <w:noWrap/>
            <w:vAlign w:val="center"/>
          </w:tcPr>
          <w:p w:rsidR="005130F5" w:rsidRPr="004D1C48" w:rsidRDefault="005130F5" w:rsidP="004D1C48">
            <w:pPr>
              <w:spacing w:after="0" w:line="240" w:lineRule="auto"/>
              <w:rPr>
                <w:rFonts w:ascii="Times New Roman" w:hAnsi="Times New Roman"/>
                <w:sz w:val="24"/>
                <w:szCs w:val="24"/>
              </w:rPr>
            </w:pPr>
          </w:p>
        </w:tc>
        <w:tc>
          <w:tcPr>
            <w:tcW w:w="1424" w:type="dxa"/>
            <w:tcBorders>
              <w:top w:val="nil"/>
              <w:left w:val="single" w:sz="4" w:space="0" w:color="auto"/>
              <w:bottom w:val="nil"/>
            </w:tcBorders>
            <w:noWrap/>
            <w:vAlign w:val="center"/>
          </w:tcPr>
          <w:p w:rsidR="005130F5" w:rsidRPr="004D1C48" w:rsidRDefault="005130F5" w:rsidP="004D1C48">
            <w:pPr>
              <w:spacing w:after="0" w:line="240" w:lineRule="auto"/>
              <w:rPr>
                <w:rFonts w:ascii="Times New Roman" w:hAnsi="Times New Roman"/>
                <w:sz w:val="24"/>
                <w:szCs w:val="24"/>
              </w:rPr>
            </w:pPr>
          </w:p>
        </w:tc>
      </w:tr>
      <w:tr w:rsidR="005130F5" w:rsidRPr="00064416" w:rsidTr="004D1C48">
        <w:trPr>
          <w:trHeight w:val="318"/>
          <w:jc w:val="center"/>
        </w:trPr>
        <w:tc>
          <w:tcPr>
            <w:tcW w:w="3182" w:type="dxa"/>
            <w:tcBorders>
              <w:right w:val="single" w:sz="4" w:space="0" w:color="auto"/>
            </w:tcBorders>
            <w:noWrap/>
            <w:vAlign w:val="center"/>
          </w:tcPr>
          <w:p w:rsidR="005130F5" w:rsidRPr="004D1C48" w:rsidRDefault="005130F5" w:rsidP="004D1C48">
            <w:pPr>
              <w:spacing w:after="0" w:line="240" w:lineRule="auto"/>
              <w:rPr>
                <w:rFonts w:ascii="Times New Roman" w:hAnsi="Times New Roman"/>
                <w:sz w:val="24"/>
                <w:szCs w:val="24"/>
              </w:rPr>
            </w:pPr>
            <w:r w:rsidRPr="004D1C48">
              <w:rPr>
                <w:rFonts w:ascii="Times New Roman" w:hAnsi="Times New Roman"/>
                <w:sz w:val="24"/>
                <w:szCs w:val="24"/>
              </w:rPr>
              <w:t xml:space="preserve">Trade creditors </w:t>
            </w:r>
          </w:p>
        </w:tc>
        <w:tc>
          <w:tcPr>
            <w:tcW w:w="1410" w:type="dxa"/>
            <w:tcBorders>
              <w:top w:val="nil"/>
              <w:left w:val="single" w:sz="4" w:space="0" w:color="auto"/>
              <w:bottom w:val="nil"/>
              <w:right w:val="single" w:sz="4" w:space="0" w:color="auto"/>
            </w:tcBorders>
            <w:noWrap/>
            <w:vAlign w:val="center"/>
          </w:tcPr>
          <w:p w:rsidR="005130F5" w:rsidRPr="004D1C48" w:rsidRDefault="005130F5" w:rsidP="004D1C48">
            <w:pPr>
              <w:spacing w:after="0" w:line="240" w:lineRule="auto"/>
              <w:rPr>
                <w:rFonts w:ascii="Times New Roman" w:hAnsi="Times New Roman"/>
                <w:sz w:val="24"/>
                <w:szCs w:val="24"/>
              </w:rPr>
            </w:pPr>
            <w:r w:rsidRPr="004D1C48">
              <w:rPr>
                <w:rFonts w:ascii="Times New Roman" w:hAnsi="Times New Roman"/>
                <w:sz w:val="24"/>
                <w:szCs w:val="24"/>
              </w:rPr>
              <w:t>**</w:t>
            </w:r>
          </w:p>
        </w:tc>
        <w:tc>
          <w:tcPr>
            <w:tcW w:w="1539" w:type="dxa"/>
            <w:tcBorders>
              <w:top w:val="nil"/>
              <w:left w:val="single" w:sz="4" w:space="0" w:color="auto"/>
              <w:bottom w:val="nil"/>
              <w:right w:val="single" w:sz="4" w:space="0" w:color="auto"/>
            </w:tcBorders>
            <w:noWrap/>
            <w:vAlign w:val="center"/>
          </w:tcPr>
          <w:p w:rsidR="005130F5" w:rsidRPr="004D1C48" w:rsidRDefault="005130F5" w:rsidP="004D1C48">
            <w:pPr>
              <w:spacing w:after="0" w:line="240" w:lineRule="auto"/>
              <w:rPr>
                <w:rFonts w:ascii="Times New Roman" w:hAnsi="Times New Roman"/>
                <w:sz w:val="24"/>
                <w:szCs w:val="24"/>
              </w:rPr>
            </w:pPr>
            <w:r w:rsidRPr="004D1C48">
              <w:rPr>
                <w:rFonts w:ascii="Times New Roman" w:hAnsi="Times New Roman"/>
                <w:sz w:val="24"/>
                <w:szCs w:val="24"/>
              </w:rPr>
              <w:t>……..</w:t>
            </w:r>
          </w:p>
        </w:tc>
        <w:tc>
          <w:tcPr>
            <w:tcW w:w="1180" w:type="dxa"/>
            <w:tcBorders>
              <w:top w:val="nil"/>
              <w:left w:val="single" w:sz="4" w:space="0" w:color="auto"/>
              <w:bottom w:val="nil"/>
              <w:right w:val="single" w:sz="4" w:space="0" w:color="auto"/>
            </w:tcBorders>
            <w:noWrap/>
            <w:vAlign w:val="center"/>
          </w:tcPr>
          <w:p w:rsidR="005130F5" w:rsidRPr="004D1C48" w:rsidRDefault="005130F5" w:rsidP="004D1C48">
            <w:pPr>
              <w:spacing w:after="0" w:line="240" w:lineRule="auto"/>
              <w:rPr>
                <w:rFonts w:ascii="Times New Roman" w:hAnsi="Times New Roman"/>
                <w:sz w:val="24"/>
                <w:szCs w:val="24"/>
              </w:rPr>
            </w:pPr>
          </w:p>
        </w:tc>
        <w:tc>
          <w:tcPr>
            <w:tcW w:w="1424" w:type="dxa"/>
            <w:tcBorders>
              <w:top w:val="nil"/>
              <w:left w:val="single" w:sz="4" w:space="0" w:color="auto"/>
              <w:bottom w:val="nil"/>
            </w:tcBorders>
            <w:noWrap/>
            <w:vAlign w:val="center"/>
          </w:tcPr>
          <w:p w:rsidR="005130F5" w:rsidRPr="004D1C48" w:rsidRDefault="005130F5" w:rsidP="004D1C48">
            <w:pPr>
              <w:spacing w:after="0" w:line="240" w:lineRule="auto"/>
              <w:rPr>
                <w:rFonts w:ascii="Times New Roman" w:hAnsi="Times New Roman"/>
                <w:sz w:val="24"/>
                <w:szCs w:val="24"/>
              </w:rPr>
            </w:pPr>
          </w:p>
        </w:tc>
      </w:tr>
      <w:tr w:rsidR="005130F5" w:rsidRPr="00064416" w:rsidTr="004D1C48">
        <w:trPr>
          <w:trHeight w:val="318"/>
          <w:jc w:val="center"/>
        </w:trPr>
        <w:tc>
          <w:tcPr>
            <w:tcW w:w="3182" w:type="dxa"/>
            <w:tcBorders>
              <w:right w:val="single" w:sz="4" w:space="0" w:color="auto"/>
            </w:tcBorders>
            <w:noWrap/>
            <w:vAlign w:val="center"/>
          </w:tcPr>
          <w:p w:rsidR="005130F5" w:rsidRPr="004D1C48" w:rsidRDefault="005130F5" w:rsidP="004D1C48">
            <w:pPr>
              <w:spacing w:after="0" w:line="240" w:lineRule="auto"/>
              <w:rPr>
                <w:rFonts w:ascii="Times New Roman" w:hAnsi="Times New Roman"/>
                <w:sz w:val="24"/>
                <w:szCs w:val="24"/>
              </w:rPr>
            </w:pPr>
            <w:r w:rsidRPr="004D1C48">
              <w:rPr>
                <w:rFonts w:ascii="Times New Roman" w:hAnsi="Times New Roman"/>
                <w:sz w:val="24"/>
                <w:szCs w:val="24"/>
              </w:rPr>
              <w:t xml:space="preserve">Dealers deposits </w:t>
            </w:r>
          </w:p>
        </w:tc>
        <w:tc>
          <w:tcPr>
            <w:tcW w:w="1410" w:type="dxa"/>
            <w:tcBorders>
              <w:top w:val="nil"/>
              <w:left w:val="single" w:sz="4" w:space="0" w:color="auto"/>
              <w:bottom w:val="nil"/>
              <w:right w:val="single" w:sz="4" w:space="0" w:color="auto"/>
            </w:tcBorders>
            <w:noWrap/>
            <w:vAlign w:val="center"/>
          </w:tcPr>
          <w:p w:rsidR="005130F5" w:rsidRPr="004D1C48" w:rsidRDefault="005130F5" w:rsidP="004D1C48">
            <w:pPr>
              <w:spacing w:after="0" w:line="240" w:lineRule="auto"/>
              <w:rPr>
                <w:rFonts w:ascii="Times New Roman" w:hAnsi="Times New Roman"/>
                <w:sz w:val="24"/>
                <w:szCs w:val="24"/>
              </w:rPr>
            </w:pPr>
            <w:r w:rsidRPr="004D1C48">
              <w:rPr>
                <w:rFonts w:ascii="Times New Roman" w:hAnsi="Times New Roman"/>
                <w:sz w:val="24"/>
                <w:szCs w:val="24"/>
              </w:rPr>
              <w:t>**</w:t>
            </w:r>
          </w:p>
        </w:tc>
        <w:tc>
          <w:tcPr>
            <w:tcW w:w="1539" w:type="dxa"/>
            <w:tcBorders>
              <w:top w:val="nil"/>
              <w:left w:val="single" w:sz="4" w:space="0" w:color="auto"/>
              <w:bottom w:val="nil"/>
              <w:right w:val="single" w:sz="4" w:space="0" w:color="auto"/>
            </w:tcBorders>
            <w:noWrap/>
            <w:vAlign w:val="center"/>
          </w:tcPr>
          <w:p w:rsidR="005130F5" w:rsidRPr="004D1C48" w:rsidRDefault="005130F5" w:rsidP="004D1C48">
            <w:pPr>
              <w:spacing w:after="0" w:line="240" w:lineRule="auto"/>
              <w:rPr>
                <w:rFonts w:ascii="Times New Roman" w:hAnsi="Times New Roman"/>
                <w:sz w:val="24"/>
                <w:szCs w:val="24"/>
              </w:rPr>
            </w:pPr>
            <w:r w:rsidRPr="004D1C48">
              <w:rPr>
                <w:rFonts w:ascii="Times New Roman" w:hAnsi="Times New Roman"/>
                <w:sz w:val="24"/>
                <w:szCs w:val="24"/>
              </w:rPr>
              <w:t>……..</w:t>
            </w:r>
          </w:p>
        </w:tc>
        <w:tc>
          <w:tcPr>
            <w:tcW w:w="1180" w:type="dxa"/>
            <w:tcBorders>
              <w:top w:val="nil"/>
              <w:left w:val="single" w:sz="4" w:space="0" w:color="auto"/>
              <w:bottom w:val="nil"/>
              <w:right w:val="single" w:sz="4" w:space="0" w:color="auto"/>
            </w:tcBorders>
            <w:noWrap/>
            <w:vAlign w:val="center"/>
          </w:tcPr>
          <w:p w:rsidR="005130F5" w:rsidRPr="004D1C48" w:rsidRDefault="005130F5" w:rsidP="004D1C48">
            <w:pPr>
              <w:spacing w:after="0" w:line="240" w:lineRule="auto"/>
              <w:rPr>
                <w:rFonts w:ascii="Times New Roman" w:hAnsi="Times New Roman"/>
                <w:sz w:val="24"/>
                <w:szCs w:val="24"/>
              </w:rPr>
            </w:pPr>
          </w:p>
        </w:tc>
        <w:tc>
          <w:tcPr>
            <w:tcW w:w="1424" w:type="dxa"/>
            <w:tcBorders>
              <w:top w:val="nil"/>
              <w:left w:val="single" w:sz="4" w:space="0" w:color="auto"/>
              <w:bottom w:val="nil"/>
            </w:tcBorders>
            <w:noWrap/>
            <w:vAlign w:val="center"/>
          </w:tcPr>
          <w:p w:rsidR="005130F5" w:rsidRPr="004D1C48" w:rsidRDefault="005130F5" w:rsidP="004D1C48">
            <w:pPr>
              <w:spacing w:after="0" w:line="240" w:lineRule="auto"/>
              <w:rPr>
                <w:rFonts w:ascii="Times New Roman" w:hAnsi="Times New Roman"/>
                <w:sz w:val="24"/>
                <w:szCs w:val="24"/>
              </w:rPr>
            </w:pPr>
          </w:p>
        </w:tc>
      </w:tr>
      <w:tr w:rsidR="005130F5" w:rsidRPr="00064416" w:rsidTr="004D1C48">
        <w:trPr>
          <w:trHeight w:val="318"/>
          <w:jc w:val="center"/>
        </w:trPr>
        <w:tc>
          <w:tcPr>
            <w:tcW w:w="3182" w:type="dxa"/>
            <w:tcBorders>
              <w:right w:val="single" w:sz="4" w:space="0" w:color="auto"/>
            </w:tcBorders>
            <w:noWrap/>
            <w:vAlign w:val="center"/>
          </w:tcPr>
          <w:p w:rsidR="005130F5" w:rsidRPr="004D1C48" w:rsidRDefault="005130F5" w:rsidP="004D1C48">
            <w:pPr>
              <w:spacing w:after="0" w:line="240" w:lineRule="auto"/>
              <w:rPr>
                <w:rFonts w:ascii="Times New Roman" w:hAnsi="Times New Roman"/>
                <w:sz w:val="24"/>
                <w:szCs w:val="24"/>
              </w:rPr>
            </w:pPr>
            <w:r w:rsidRPr="004D1C48">
              <w:rPr>
                <w:rFonts w:ascii="Times New Roman" w:hAnsi="Times New Roman"/>
                <w:sz w:val="24"/>
                <w:szCs w:val="24"/>
              </w:rPr>
              <w:t xml:space="preserve">Expenses payable </w:t>
            </w:r>
          </w:p>
        </w:tc>
        <w:tc>
          <w:tcPr>
            <w:tcW w:w="1410" w:type="dxa"/>
            <w:tcBorders>
              <w:top w:val="nil"/>
              <w:left w:val="single" w:sz="4" w:space="0" w:color="auto"/>
              <w:bottom w:val="nil"/>
              <w:right w:val="single" w:sz="4" w:space="0" w:color="auto"/>
            </w:tcBorders>
            <w:noWrap/>
            <w:vAlign w:val="center"/>
          </w:tcPr>
          <w:p w:rsidR="005130F5" w:rsidRPr="004D1C48" w:rsidRDefault="005130F5" w:rsidP="004D1C48">
            <w:pPr>
              <w:spacing w:after="0" w:line="240" w:lineRule="auto"/>
              <w:rPr>
                <w:rFonts w:ascii="Times New Roman" w:hAnsi="Times New Roman"/>
                <w:sz w:val="24"/>
                <w:szCs w:val="24"/>
              </w:rPr>
            </w:pPr>
            <w:r w:rsidRPr="004D1C48">
              <w:rPr>
                <w:rFonts w:ascii="Times New Roman" w:hAnsi="Times New Roman"/>
                <w:sz w:val="24"/>
                <w:szCs w:val="24"/>
              </w:rPr>
              <w:t>***</w:t>
            </w:r>
          </w:p>
        </w:tc>
        <w:tc>
          <w:tcPr>
            <w:tcW w:w="1539" w:type="dxa"/>
            <w:tcBorders>
              <w:top w:val="nil"/>
              <w:left w:val="single" w:sz="4" w:space="0" w:color="auto"/>
              <w:bottom w:val="nil"/>
              <w:right w:val="single" w:sz="4" w:space="0" w:color="auto"/>
            </w:tcBorders>
            <w:noWrap/>
            <w:vAlign w:val="center"/>
          </w:tcPr>
          <w:p w:rsidR="005130F5" w:rsidRPr="004D1C48" w:rsidRDefault="005130F5" w:rsidP="004D1C48">
            <w:pPr>
              <w:spacing w:after="0" w:line="240" w:lineRule="auto"/>
              <w:rPr>
                <w:rFonts w:ascii="Times New Roman" w:hAnsi="Times New Roman"/>
                <w:sz w:val="24"/>
                <w:szCs w:val="24"/>
              </w:rPr>
            </w:pPr>
            <w:r w:rsidRPr="004D1C48">
              <w:rPr>
                <w:rFonts w:ascii="Times New Roman" w:hAnsi="Times New Roman"/>
                <w:sz w:val="24"/>
                <w:szCs w:val="24"/>
              </w:rPr>
              <w:t>……..</w:t>
            </w:r>
          </w:p>
        </w:tc>
        <w:tc>
          <w:tcPr>
            <w:tcW w:w="1180" w:type="dxa"/>
            <w:tcBorders>
              <w:top w:val="nil"/>
              <w:left w:val="single" w:sz="4" w:space="0" w:color="auto"/>
              <w:bottom w:val="nil"/>
              <w:right w:val="single" w:sz="4" w:space="0" w:color="auto"/>
            </w:tcBorders>
            <w:noWrap/>
            <w:vAlign w:val="center"/>
          </w:tcPr>
          <w:p w:rsidR="005130F5" w:rsidRPr="004D1C48" w:rsidRDefault="005130F5" w:rsidP="004D1C48">
            <w:pPr>
              <w:spacing w:after="0" w:line="240" w:lineRule="auto"/>
              <w:rPr>
                <w:rFonts w:ascii="Times New Roman" w:hAnsi="Times New Roman"/>
                <w:sz w:val="24"/>
                <w:szCs w:val="24"/>
              </w:rPr>
            </w:pPr>
          </w:p>
        </w:tc>
        <w:tc>
          <w:tcPr>
            <w:tcW w:w="1424" w:type="dxa"/>
            <w:tcBorders>
              <w:top w:val="nil"/>
              <w:left w:val="single" w:sz="4" w:space="0" w:color="auto"/>
              <w:bottom w:val="nil"/>
            </w:tcBorders>
            <w:noWrap/>
            <w:vAlign w:val="center"/>
          </w:tcPr>
          <w:p w:rsidR="005130F5" w:rsidRPr="004D1C48" w:rsidRDefault="005130F5" w:rsidP="004D1C48">
            <w:pPr>
              <w:spacing w:after="0" w:line="240" w:lineRule="auto"/>
              <w:rPr>
                <w:rFonts w:ascii="Times New Roman" w:hAnsi="Times New Roman"/>
                <w:sz w:val="24"/>
                <w:szCs w:val="24"/>
              </w:rPr>
            </w:pPr>
          </w:p>
        </w:tc>
      </w:tr>
      <w:tr w:rsidR="005130F5" w:rsidRPr="00064416" w:rsidTr="004D1C48">
        <w:trPr>
          <w:trHeight w:val="318"/>
          <w:jc w:val="center"/>
        </w:trPr>
        <w:tc>
          <w:tcPr>
            <w:tcW w:w="3182" w:type="dxa"/>
            <w:tcBorders>
              <w:right w:val="single" w:sz="4" w:space="0" w:color="auto"/>
            </w:tcBorders>
            <w:noWrap/>
            <w:vAlign w:val="center"/>
          </w:tcPr>
          <w:p w:rsidR="005130F5" w:rsidRPr="004D1C48" w:rsidRDefault="005130F5" w:rsidP="004D1C48">
            <w:pPr>
              <w:spacing w:after="0" w:line="240" w:lineRule="auto"/>
              <w:rPr>
                <w:rFonts w:ascii="Times New Roman" w:hAnsi="Times New Roman"/>
                <w:sz w:val="24"/>
                <w:szCs w:val="24"/>
              </w:rPr>
            </w:pPr>
          </w:p>
        </w:tc>
        <w:tc>
          <w:tcPr>
            <w:tcW w:w="1410" w:type="dxa"/>
            <w:tcBorders>
              <w:top w:val="nil"/>
              <w:left w:val="single" w:sz="4" w:space="0" w:color="auto"/>
              <w:bottom w:val="nil"/>
              <w:right w:val="single" w:sz="4" w:space="0" w:color="auto"/>
            </w:tcBorders>
            <w:noWrap/>
            <w:vAlign w:val="center"/>
          </w:tcPr>
          <w:p w:rsidR="005130F5" w:rsidRPr="004D1C48" w:rsidRDefault="005130F5" w:rsidP="004D1C48">
            <w:pPr>
              <w:spacing w:after="0" w:line="240" w:lineRule="auto"/>
              <w:rPr>
                <w:rFonts w:ascii="Times New Roman" w:hAnsi="Times New Roman"/>
                <w:sz w:val="24"/>
                <w:szCs w:val="24"/>
              </w:rPr>
            </w:pPr>
          </w:p>
        </w:tc>
        <w:tc>
          <w:tcPr>
            <w:tcW w:w="1539" w:type="dxa"/>
            <w:tcBorders>
              <w:top w:val="nil"/>
              <w:left w:val="single" w:sz="4" w:space="0" w:color="auto"/>
              <w:bottom w:val="nil"/>
              <w:right w:val="single" w:sz="4" w:space="0" w:color="auto"/>
            </w:tcBorders>
            <w:noWrap/>
            <w:vAlign w:val="center"/>
          </w:tcPr>
          <w:p w:rsidR="005130F5" w:rsidRPr="004D1C48" w:rsidRDefault="005130F5" w:rsidP="004D1C48">
            <w:pPr>
              <w:spacing w:after="0" w:line="240" w:lineRule="auto"/>
              <w:rPr>
                <w:rFonts w:ascii="Times New Roman" w:hAnsi="Times New Roman"/>
                <w:sz w:val="24"/>
                <w:szCs w:val="24"/>
              </w:rPr>
            </w:pPr>
          </w:p>
        </w:tc>
        <w:tc>
          <w:tcPr>
            <w:tcW w:w="1180" w:type="dxa"/>
            <w:tcBorders>
              <w:top w:val="nil"/>
              <w:left w:val="single" w:sz="4" w:space="0" w:color="auto"/>
              <w:bottom w:val="nil"/>
              <w:right w:val="single" w:sz="4" w:space="0" w:color="auto"/>
            </w:tcBorders>
            <w:noWrap/>
            <w:vAlign w:val="center"/>
          </w:tcPr>
          <w:p w:rsidR="005130F5" w:rsidRPr="004D1C48" w:rsidRDefault="005130F5" w:rsidP="004D1C48">
            <w:pPr>
              <w:spacing w:after="0" w:line="240" w:lineRule="auto"/>
              <w:rPr>
                <w:rFonts w:ascii="Times New Roman" w:hAnsi="Times New Roman"/>
                <w:sz w:val="24"/>
                <w:szCs w:val="24"/>
              </w:rPr>
            </w:pPr>
          </w:p>
        </w:tc>
        <w:tc>
          <w:tcPr>
            <w:tcW w:w="1424" w:type="dxa"/>
            <w:tcBorders>
              <w:top w:val="nil"/>
              <w:left w:val="single" w:sz="4" w:space="0" w:color="auto"/>
              <w:bottom w:val="nil"/>
            </w:tcBorders>
            <w:noWrap/>
            <w:vAlign w:val="center"/>
          </w:tcPr>
          <w:p w:rsidR="005130F5" w:rsidRPr="004D1C48" w:rsidRDefault="005130F5" w:rsidP="004D1C48">
            <w:pPr>
              <w:spacing w:after="0" w:line="240" w:lineRule="auto"/>
              <w:rPr>
                <w:rFonts w:ascii="Times New Roman" w:hAnsi="Times New Roman"/>
                <w:sz w:val="24"/>
                <w:szCs w:val="24"/>
              </w:rPr>
            </w:pPr>
          </w:p>
        </w:tc>
      </w:tr>
      <w:tr w:rsidR="005130F5" w:rsidRPr="00064416" w:rsidTr="004D1C48">
        <w:trPr>
          <w:trHeight w:val="318"/>
          <w:jc w:val="center"/>
        </w:trPr>
        <w:tc>
          <w:tcPr>
            <w:tcW w:w="3182" w:type="dxa"/>
            <w:tcBorders>
              <w:right w:val="single" w:sz="4" w:space="0" w:color="auto"/>
            </w:tcBorders>
            <w:noWrap/>
            <w:vAlign w:val="center"/>
          </w:tcPr>
          <w:p w:rsidR="005130F5" w:rsidRPr="004D1C48" w:rsidRDefault="005130F5" w:rsidP="004D1C48">
            <w:pPr>
              <w:spacing w:after="0" w:line="240" w:lineRule="auto"/>
              <w:rPr>
                <w:rFonts w:ascii="Times New Roman" w:hAnsi="Times New Roman"/>
                <w:b/>
                <w:bCs/>
                <w:sz w:val="24"/>
                <w:szCs w:val="24"/>
              </w:rPr>
            </w:pPr>
            <w:r w:rsidRPr="004D1C48">
              <w:rPr>
                <w:rFonts w:ascii="Times New Roman" w:hAnsi="Times New Roman"/>
                <w:b/>
                <w:bCs/>
                <w:sz w:val="24"/>
                <w:szCs w:val="24"/>
              </w:rPr>
              <w:t xml:space="preserve">Total current liabilities </w:t>
            </w:r>
          </w:p>
        </w:tc>
        <w:tc>
          <w:tcPr>
            <w:tcW w:w="1410" w:type="dxa"/>
            <w:tcBorders>
              <w:top w:val="nil"/>
              <w:left w:val="single" w:sz="4" w:space="0" w:color="auto"/>
              <w:bottom w:val="nil"/>
              <w:right w:val="single" w:sz="4" w:space="0" w:color="auto"/>
            </w:tcBorders>
            <w:noWrap/>
            <w:vAlign w:val="center"/>
          </w:tcPr>
          <w:p w:rsidR="005130F5" w:rsidRPr="004D1C48" w:rsidRDefault="005130F5" w:rsidP="004D1C48">
            <w:pPr>
              <w:spacing w:after="0" w:line="240" w:lineRule="auto"/>
              <w:rPr>
                <w:rFonts w:ascii="Times New Roman" w:hAnsi="Times New Roman"/>
                <w:b/>
                <w:bCs/>
                <w:sz w:val="24"/>
                <w:szCs w:val="24"/>
              </w:rPr>
            </w:pPr>
            <w:r w:rsidRPr="004D1C48">
              <w:rPr>
                <w:rFonts w:ascii="Times New Roman" w:hAnsi="Times New Roman"/>
                <w:sz w:val="24"/>
                <w:szCs w:val="24"/>
              </w:rPr>
              <w:t>……..</w:t>
            </w:r>
          </w:p>
        </w:tc>
        <w:tc>
          <w:tcPr>
            <w:tcW w:w="1539" w:type="dxa"/>
            <w:tcBorders>
              <w:top w:val="nil"/>
              <w:left w:val="single" w:sz="4" w:space="0" w:color="auto"/>
              <w:bottom w:val="nil"/>
              <w:right w:val="single" w:sz="4" w:space="0" w:color="auto"/>
            </w:tcBorders>
            <w:noWrap/>
            <w:vAlign w:val="center"/>
          </w:tcPr>
          <w:p w:rsidR="005130F5" w:rsidRPr="004D1C48" w:rsidRDefault="005130F5" w:rsidP="004D1C48">
            <w:pPr>
              <w:spacing w:after="0" w:line="240" w:lineRule="auto"/>
              <w:rPr>
                <w:rFonts w:ascii="Times New Roman" w:hAnsi="Times New Roman"/>
                <w:b/>
                <w:bCs/>
                <w:sz w:val="24"/>
                <w:szCs w:val="24"/>
              </w:rPr>
            </w:pPr>
            <w:r w:rsidRPr="004D1C48">
              <w:rPr>
                <w:rFonts w:ascii="Times New Roman" w:hAnsi="Times New Roman"/>
                <w:sz w:val="24"/>
                <w:szCs w:val="24"/>
              </w:rPr>
              <w:t>……..</w:t>
            </w:r>
          </w:p>
        </w:tc>
        <w:tc>
          <w:tcPr>
            <w:tcW w:w="1180" w:type="dxa"/>
            <w:tcBorders>
              <w:top w:val="nil"/>
              <w:left w:val="single" w:sz="4" w:space="0" w:color="auto"/>
              <w:bottom w:val="nil"/>
              <w:right w:val="single" w:sz="4" w:space="0" w:color="auto"/>
            </w:tcBorders>
            <w:noWrap/>
            <w:vAlign w:val="center"/>
          </w:tcPr>
          <w:p w:rsidR="005130F5" w:rsidRPr="004D1C48" w:rsidRDefault="005130F5" w:rsidP="004D1C48">
            <w:pPr>
              <w:spacing w:after="0" w:line="240" w:lineRule="auto"/>
              <w:rPr>
                <w:rFonts w:ascii="Times New Roman" w:hAnsi="Times New Roman"/>
                <w:sz w:val="24"/>
                <w:szCs w:val="24"/>
              </w:rPr>
            </w:pPr>
          </w:p>
        </w:tc>
        <w:tc>
          <w:tcPr>
            <w:tcW w:w="1424" w:type="dxa"/>
            <w:tcBorders>
              <w:top w:val="nil"/>
              <w:left w:val="single" w:sz="4" w:space="0" w:color="auto"/>
              <w:bottom w:val="nil"/>
            </w:tcBorders>
            <w:noWrap/>
            <w:vAlign w:val="center"/>
          </w:tcPr>
          <w:p w:rsidR="005130F5" w:rsidRPr="004D1C48" w:rsidRDefault="005130F5" w:rsidP="004D1C48">
            <w:pPr>
              <w:spacing w:after="0" w:line="240" w:lineRule="auto"/>
              <w:rPr>
                <w:rFonts w:ascii="Times New Roman" w:hAnsi="Times New Roman"/>
                <w:sz w:val="24"/>
                <w:szCs w:val="24"/>
              </w:rPr>
            </w:pPr>
          </w:p>
        </w:tc>
      </w:tr>
      <w:tr w:rsidR="005130F5" w:rsidRPr="00064416" w:rsidTr="004D1C48">
        <w:trPr>
          <w:trHeight w:val="318"/>
          <w:jc w:val="center"/>
        </w:trPr>
        <w:tc>
          <w:tcPr>
            <w:tcW w:w="3182" w:type="dxa"/>
            <w:tcBorders>
              <w:right w:val="single" w:sz="4" w:space="0" w:color="auto"/>
            </w:tcBorders>
            <w:noWrap/>
            <w:vAlign w:val="center"/>
          </w:tcPr>
          <w:p w:rsidR="005130F5" w:rsidRPr="004D1C48" w:rsidRDefault="005130F5" w:rsidP="004D1C48">
            <w:pPr>
              <w:spacing w:after="0" w:line="240" w:lineRule="auto"/>
              <w:rPr>
                <w:rFonts w:ascii="Times New Roman" w:hAnsi="Times New Roman"/>
                <w:sz w:val="24"/>
                <w:szCs w:val="24"/>
              </w:rPr>
            </w:pPr>
          </w:p>
        </w:tc>
        <w:tc>
          <w:tcPr>
            <w:tcW w:w="1410" w:type="dxa"/>
            <w:tcBorders>
              <w:top w:val="nil"/>
              <w:left w:val="single" w:sz="4" w:space="0" w:color="auto"/>
              <w:bottom w:val="nil"/>
              <w:right w:val="single" w:sz="4" w:space="0" w:color="auto"/>
            </w:tcBorders>
            <w:noWrap/>
            <w:vAlign w:val="center"/>
          </w:tcPr>
          <w:p w:rsidR="005130F5" w:rsidRPr="004D1C48" w:rsidRDefault="005130F5" w:rsidP="004D1C48">
            <w:pPr>
              <w:spacing w:after="0" w:line="240" w:lineRule="auto"/>
              <w:rPr>
                <w:rFonts w:ascii="Times New Roman" w:hAnsi="Times New Roman"/>
                <w:sz w:val="24"/>
                <w:szCs w:val="24"/>
              </w:rPr>
            </w:pPr>
          </w:p>
        </w:tc>
        <w:tc>
          <w:tcPr>
            <w:tcW w:w="1539" w:type="dxa"/>
            <w:tcBorders>
              <w:top w:val="nil"/>
              <w:left w:val="single" w:sz="4" w:space="0" w:color="auto"/>
              <w:bottom w:val="nil"/>
              <w:right w:val="single" w:sz="4" w:space="0" w:color="auto"/>
            </w:tcBorders>
            <w:noWrap/>
            <w:vAlign w:val="center"/>
          </w:tcPr>
          <w:p w:rsidR="005130F5" w:rsidRPr="004D1C48" w:rsidRDefault="005130F5" w:rsidP="004D1C48">
            <w:pPr>
              <w:spacing w:after="0" w:line="240" w:lineRule="auto"/>
              <w:rPr>
                <w:rFonts w:ascii="Times New Roman" w:hAnsi="Times New Roman"/>
                <w:sz w:val="24"/>
                <w:szCs w:val="24"/>
              </w:rPr>
            </w:pPr>
          </w:p>
        </w:tc>
        <w:tc>
          <w:tcPr>
            <w:tcW w:w="1180" w:type="dxa"/>
            <w:tcBorders>
              <w:top w:val="nil"/>
              <w:left w:val="single" w:sz="4" w:space="0" w:color="auto"/>
              <w:bottom w:val="nil"/>
              <w:right w:val="single" w:sz="4" w:space="0" w:color="auto"/>
            </w:tcBorders>
            <w:noWrap/>
            <w:vAlign w:val="center"/>
          </w:tcPr>
          <w:p w:rsidR="005130F5" w:rsidRPr="004D1C48" w:rsidRDefault="005130F5" w:rsidP="004D1C48">
            <w:pPr>
              <w:spacing w:after="0" w:line="240" w:lineRule="auto"/>
              <w:rPr>
                <w:rFonts w:ascii="Times New Roman" w:hAnsi="Times New Roman"/>
                <w:sz w:val="24"/>
                <w:szCs w:val="24"/>
              </w:rPr>
            </w:pPr>
          </w:p>
        </w:tc>
        <w:tc>
          <w:tcPr>
            <w:tcW w:w="1424" w:type="dxa"/>
            <w:tcBorders>
              <w:top w:val="nil"/>
              <w:left w:val="single" w:sz="4" w:space="0" w:color="auto"/>
              <w:bottom w:val="nil"/>
            </w:tcBorders>
            <w:noWrap/>
            <w:vAlign w:val="center"/>
          </w:tcPr>
          <w:p w:rsidR="005130F5" w:rsidRPr="004D1C48" w:rsidRDefault="005130F5" w:rsidP="004D1C48">
            <w:pPr>
              <w:spacing w:after="0" w:line="240" w:lineRule="auto"/>
              <w:rPr>
                <w:rFonts w:ascii="Times New Roman" w:hAnsi="Times New Roman"/>
                <w:sz w:val="24"/>
                <w:szCs w:val="24"/>
              </w:rPr>
            </w:pPr>
          </w:p>
        </w:tc>
      </w:tr>
      <w:tr w:rsidR="005130F5" w:rsidRPr="00064416" w:rsidTr="004D1C48">
        <w:trPr>
          <w:trHeight w:val="318"/>
          <w:jc w:val="center"/>
        </w:trPr>
        <w:tc>
          <w:tcPr>
            <w:tcW w:w="3182" w:type="dxa"/>
            <w:tcBorders>
              <w:right w:val="single" w:sz="4" w:space="0" w:color="auto"/>
            </w:tcBorders>
            <w:noWrap/>
            <w:vAlign w:val="center"/>
          </w:tcPr>
          <w:p w:rsidR="005130F5" w:rsidRPr="004D1C48" w:rsidRDefault="005130F5" w:rsidP="004D1C48">
            <w:pPr>
              <w:spacing w:after="0" w:line="240" w:lineRule="auto"/>
              <w:rPr>
                <w:rFonts w:ascii="Times New Roman" w:hAnsi="Times New Roman"/>
                <w:sz w:val="24"/>
                <w:szCs w:val="24"/>
              </w:rPr>
            </w:pPr>
            <w:r w:rsidRPr="004D1C48">
              <w:rPr>
                <w:rFonts w:ascii="Times New Roman" w:hAnsi="Times New Roman"/>
                <w:sz w:val="24"/>
                <w:szCs w:val="24"/>
              </w:rPr>
              <w:t xml:space="preserve">Working Capital (current assets – current liabilities)  </w:t>
            </w:r>
          </w:p>
        </w:tc>
        <w:tc>
          <w:tcPr>
            <w:tcW w:w="1410" w:type="dxa"/>
            <w:tcBorders>
              <w:top w:val="nil"/>
              <w:left w:val="single" w:sz="4" w:space="0" w:color="auto"/>
              <w:bottom w:val="nil"/>
              <w:right w:val="single" w:sz="4" w:space="0" w:color="auto"/>
            </w:tcBorders>
            <w:noWrap/>
            <w:vAlign w:val="center"/>
          </w:tcPr>
          <w:p w:rsidR="005130F5" w:rsidRPr="004D1C48" w:rsidRDefault="005130F5" w:rsidP="004D1C48">
            <w:pPr>
              <w:spacing w:after="0" w:line="240" w:lineRule="auto"/>
              <w:rPr>
                <w:rFonts w:ascii="Times New Roman" w:hAnsi="Times New Roman"/>
                <w:sz w:val="24"/>
                <w:szCs w:val="24"/>
              </w:rPr>
            </w:pPr>
            <w:r w:rsidRPr="004D1C48">
              <w:rPr>
                <w:rFonts w:ascii="Times New Roman" w:hAnsi="Times New Roman"/>
                <w:sz w:val="24"/>
                <w:szCs w:val="24"/>
              </w:rPr>
              <w:t>……..</w:t>
            </w:r>
          </w:p>
        </w:tc>
        <w:tc>
          <w:tcPr>
            <w:tcW w:w="1539" w:type="dxa"/>
            <w:tcBorders>
              <w:top w:val="nil"/>
              <w:left w:val="single" w:sz="4" w:space="0" w:color="auto"/>
              <w:bottom w:val="nil"/>
              <w:right w:val="single" w:sz="4" w:space="0" w:color="auto"/>
            </w:tcBorders>
            <w:noWrap/>
            <w:vAlign w:val="center"/>
          </w:tcPr>
          <w:p w:rsidR="005130F5" w:rsidRPr="004D1C48" w:rsidRDefault="005130F5" w:rsidP="004D1C48">
            <w:pPr>
              <w:spacing w:after="0" w:line="240" w:lineRule="auto"/>
              <w:rPr>
                <w:rFonts w:ascii="Times New Roman" w:hAnsi="Times New Roman"/>
                <w:sz w:val="24"/>
                <w:szCs w:val="24"/>
              </w:rPr>
            </w:pPr>
          </w:p>
        </w:tc>
        <w:tc>
          <w:tcPr>
            <w:tcW w:w="1180" w:type="dxa"/>
            <w:tcBorders>
              <w:top w:val="nil"/>
              <w:left w:val="single" w:sz="4" w:space="0" w:color="auto"/>
              <w:bottom w:val="nil"/>
              <w:right w:val="single" w:sz="4" w:space="0" w:color="auto"/>
            </w:tcBorders>
            <w:noWrap/>
            <w:vAlign w:val="center"/>
          </w:tcPr>
          <w:p w:rsidR="005130F5" w:rsidRPr="004D1C48" w:rsidRDefault="005130F5" w:rsidP="004D1C48">
            <w:pPr>
              <w:spacing w:after="0" w:line="240" w:lineRule="auto"/>
              <w:rPr>
                <w:rFonts w:ascii="Times New Roman" w:hAnsi="Times New Roman"/>
                <w:sz w:val="24"/>
                <w:szCs w:val="24"/>
              </w:rPr>
            </w:pPr>
          </w:p>
        </w:tc>
        <w:tc>
          <w:tcPr>
            <w:tcW w:w="1424" w:type="dxa"/>
            <w:tcBorders>
              <w:top w:val="nil"/>
              <w:left w:val="single" w:sz="4" w:space="0" w:color="auto"/>
              <w:bottom w:val="nil"/>
            </w:tcBorders>
            <w:noWrap/>
            <w:vAlign w:val="center"/>
          </w:tcPr>
          <w:p w:rsidR="005130F5" w:rsidRPr="004D1C48" w:rsidRDefault="005130F5" w:rsidP="004D1C48">
            <w:pPr>
              <w:spacing w:after="0" w:line="240" w:lineRule="auto"/>
              <w:rPr>
                <w:rFonts w:ascii="Times New Roman" w:hAnsi="Times New Roman"/>
                <w:sz w:val="24"/>
                <w:szCs w:val="24"/>
              </w:rPr>
            </w:pPr>
          </w:p>
        </w:tc>
      </w:tr>
      <w:tr w:rsidR="005130F5" w:rsidRPr="00064416" w:rsidTr="004D1C48">
        <w:trPr>
          <w:trHeight w:val="107"/>
          <w:jc w:val="center"/>
        </w:trPr>
        <w:tc>
          <w:tcPr>
            <w:tcW w:w="3182" w:type="dxa"/>
            <w:tcBorders>
              <w:right w:val="single" w:sz="4" w:space="0" w:color="auto"/>
            </w:tcBorders>
            <w:noWrap/>
            <w:vAlign w:val="center"/>
          </w:tcPr>
          <w:p w:rsidR="005130F5" w:rsidRPr="004D1C48" w:rsidRDefault="005130F5" w:rsidP="004D1C48">
            <w:pPr>
              <w:spacing w:after="0" w:line="240" w:lineRule="auto"/>
              <w:rPr>
                <w:rFonts w:ascii="Times New Roman" w:hAnsi="Times New Roman"/>
                <w:sz w:val="24"/>
                <w:szCs w:val="24"/>
              </w:rPr>
            </w:pPr>
          </w:p>
        </w:tc>
        <w:tc>
          <w:tcPr>
            <w:tcW w:w="1410" w:type="dxa"/>
            <w:tcBorders>
              <w:top w:val="nil"/>
              <w:left w:val="single" w:sz="4" w:space="0" w:color="auto"/>
              <w:bottom w:val="nil"/>
              <w:right w:val="single" w:sz="4" w:space="0" w:color="auto"/>
            </w:tcBorders>
            <w:noWrap/>
            <w:vAlign w:val="center"/>
          </w:tcPr>
          <w:p w:rsidR="005130F5" w:rsidRPr="004D1C48" w:rsidRDefault="005130F5" w:rsidP="004D1C48">
            <w:pPr>
              <w:spacing w:after="0" w:line="240" w:lineRule="auto"/>
              <w:rPr>
                <w:rFonts w:ascii="Times New Roman" w:hAnsi="Times New Roman"/>
                <w:sz w:val="24"/>
                <w:szCs w:val="24"/>
              </w:rPr>
            </w:pPr>
          </w:p>
        </w:tc>
        <w:tc>
          <w:tcPr>
            <w:tcW w:w="1539" w:type="dxa"/>
            <w:tcBorders>
              <w:top w:val="nil"/>
              <w:left w:val="single" w:sz="4" w:space="0" w:color="auto"/>
              <w:bottom w:val="nil"/>
              <w:right w:val="single" w:sz="4" w:space="0" w:color="auto"/>
            </w:tcBorders>
            <w:noWrap/>
            <w:vAlign w:val="center"/>
          </w:tcPr>
          <w:p w:rsidR="005130F5" w:rsidRPr="004D1C48" w:rsidRDefault="005130F5" w:rsidP="004D1C48">
            <w:pPr>
              <w:spacing w:after="0" w:line="240" w:lineRule="auto"/>
              <w:rPr>
                <w:rFonts w:ascii="Times New Roman" w:hAnsi="Times New Roman"/>
                <w:sz w:val="24"/>
                <w:szCs w:val="24"/>
              </w:rPr>
            </w:pPr>
          </w:p>
        </w:tc>
        <w:tc>
          <w:tcPr>
            <w:tcW w:w="1180" w:type="dxa"/>
            <w:tcBorders>
              <w:top w:val="nil"/>
              <w:left w:val="single" w:sz="4" w:space="0" w:color="auto"/>
              <w:bottom w:val="nil"/>
              <w:right w:val="single" w:sz="4" w:space="0" w:color="auto"/>
            </w:tcBorders>
            <w:noWrap/>
            <w:vAlign w:val="center"/>
          </w:tcPr>
          <w:p w:rsidR="005130F5" w:rsidRPr="004D1C48" w:rsidRDefault="005130F5" w:rsidP="004D1C48">
            <w:pPr>
              <w:spacing w:after="0" w:line="240" w:lineRule="auto"/>
              <w:rPr>
                <w:rFonts w:ascii="Times New Roman" w:hAnsi="Times New Roman"/>
                <w:sz w:val="24"/>
                <w:szCs w:val="24"/>
              </w:rPr>
            </w:pPr>
          </w:p>
        </w:tc>
        <w:tc>
          <w:tcPr>
            <w:tcW w:w="1424" w:type="dxa"/>
            <w:tcBorders>
              <w:top w:val="nil"/>
              <w:left w:val="single" w:sz="4" w:space="0" w:color="auto"/>
              <w:bottom w:val="nil"/>
            </w:tcBorders>
            <w:noWrap/>
            <w:vAlign w:val="center"/>
          </w:tcPr>
          <w:p w:rsidR="005130F5" w:rsidRPr="004D1C48" w:rsidRDefault="005130F5" w:rsidP="004D1C48">
            <w:pPr>
              <w:spacing w:after="0" w:line="240" w:lineRule="auto"/>
              <w:rPr>
                <w:rFonts w:ascii="Times New Roman" w:hAnsi="Times New Roman"/>
                <w:sz w:val="24"/>
                <w:szCs w:val="24"/>
              </w:rPr>
            </w:pPr>
          </w:p>
        </w:tc>
      </w:tr>
      <w:tr w:rsidR="005130F5" w:rsidRPr="00064416" w:rsidTr="004D1C48">
        <w:trPr>
          <w:trHeight w:val="318"/>
          <w:jc w:val="center"/>
        </w:trPr>
        <w:tc>
          <w:tcPr>
            <w:tcW w:w="3182" w:type="dxa"/>
            <w:tcBorders>
              <w:bottom w:val="nil"/>
              <w:right w:val="single" w:sz="4" w:space="0" w:color="auto"/>
            </w:tcBorders>
            <w:noWrap/>
            <w:vAlign w:val="center"/>
          </w:tcPr>
          <w:p w:rsidR="005130F5" w:rsidRPr="004D1C48" w:rsidRDefault="005130F5" w:rsidP="004D1C48">
            <w:pPr>
              <w:spacing w:after="0" w:line="240" w:lineRule="auto"/>
              <w:rPr>
                <w:rFonts w:ascii="Times New Roman" w:hAnsi="Times New Roman"/>
                <w:sz w:val="24"/>
                <w:szCs w:val="24"/>
              </w:rPr>
            </w:pPr>
            <w:r w:rsidRPr="004D1C48">
              <w:rPr>
                <w:rFonts w:ascii="Times New Roman" w:hAnsi="Times New Roman"/>
                <w:sz w:val="24"/>
                <w:szCs w:val="24"/>
              </w:rPr>
              <w:t xml:space="preserve">Net Increase / decrease working capital </w:t>
            </w:r>
          </w:p>
        </w:tc>
        <w:tc>
          <w:tcPr>
            <w:tcW w:w="1410" w:type="dxa"/>
            <w:tcBorders>
              <w:top w:val="nil"/>
              <w:left w:val="single" w:sz="4" w:space="0" w:color="auto"/>
              <w:bottom w:val="nil"/>
              <w:right w:val="single" w:sz="4" w:space="0" w:color="auto"/>
            </w:tcBorders>
            <w:noWrap/>
            <w:vAlign w:val="center"/>
          </w:tcPr>
          <w:p w:rsidR="005130F5" w:rsidRPr="004D1C48" w:rsidRDefault="005130F5" w:rsidP="004D1C48">
            <w:pPr>
              <w:spacing w:after="0" w:line="240" w:lineRule="auto"/>
              <w:rPr>
                <w:rFonts w:ascii="Times New Roman" w:hAnsi="Times New Roman"/>
                <w:sz w:val="24"/>
                <w:szCs w:val="24"/>
              </w:rPr>
            </w:pPr>
            <w:r w:rsidRPr="004D1C48">
              <w:rPr>
                <w:rFonts w:ascii="Times New Roman" w:hAnsi="Times New Roman"/>
                <w:sz w:val="24"/>
                <w:szCs w:val="24"/>
              </w:rPr>
              <w:t>***</w:t>
            </w:r>
          </w:p>
        </w:tc>
        <w:tc>
          <w:tcPr>
            <w:tcW w:w="1539" w:type="dxa"/>
            <w:tcBorders>
              <w:top w:val="nil"/>
              <w:left w:val="single" w:sz="4" w:space="0" w:color="auto"/>
              <w:bottom w:val="nil"/>
              <w:right w:val="single" w:sz="4" w:space="0" w:color="auto"/>
            </w:tcBorders>
            <w:noWrap/>
            <w:vAlign w:val="center"/>
          </w:tcPr>
          <w:p w:rsidR="005130F5" w:rsidRPr="004D1C48" w:rsidRDefault="005130F5" w:rsidP="004D1C48">
            <w:pPr>
              <w:spacing w:after="0" w:line="240" w:lineRule="auto"/>
              <w:rPr>
                <w:rFonts w:ascii="Times New Roman" w:hAnsi="Times New Roman"/>
                <w:sz w:val="24"/>
                <w:szCs w:val="24"/>
              </w:rPr>
            </w:pPr>
          </w:p>
        </w:tc>
        <w:tc>
          <w:tcPr>
            <w:tcW w:w="1180" w:type="dxa"/>
            <w:tcBorders>
              <w:top w:val="nil"/>
              <w:left w:val="single" w:sz="4" w:space="0" w:color="auto"/>
              <w:bottom w:val="nil"/>
              <w:right w:val="single" w:sz="4" w:space="0" w:color="auto"/>
            </w:tcBorders>
            <w:noWrap/>
            <w:vAlign w:val="center"/>
          </w:tcPr>
          <w:p w:rsidR="005130F5" w:rsidRPr="004D1C48" w:rsidRDefault="005130F5" w:rsidP="004D1C48">
            <w:pPr>
              <w:spacing w:after="0" w:line="240" w:lineRule="auto"/>
              <w:rPr>
                <w:rFonts w:ascii="Times New Roman" w:hAnsi="Times New Roman"/>
                <w:sz w:val="24"/>
                <w:szCs w:val="24"/>
              </w:rPr>
            </w:pPr>
          </w:p>
        </w:tc>
        <w:tc>
          <w:tcPr>
            <w:tcW w:w="1424" w:type="dxa"/>
            <w:tcBorders>
              <w:top w:val="nil"/>
              <w:left w:val="single" w:sz="4" w:space="0" w:color="auto"/>
              <w:bottom w:val="nil"/>
            </w:tcBorders>
            <w:noWrap/>
            <w:vAlign w:val="center"/>
          </w:tcPr>
          <w:p w:rsidR="005130F5" w:rsidRPr="004D1C48" w:rsidRDefault="005130F5" w:rsidP="004D1C48">
            <w:pPr>
              <w:spacing w:after="0" w:line="240" w:lineRule="auto"/>
              <w:rPr>
                <w:rFonts w:ascii="Times New Roman" w:hAnsi="Times New Roman"/>
                <w:sz w:val="24"/>
                <w:szCs w:val="24"/>
              </w:rPr>
            </w:pPr>
            <w:r w:rsidRPr="004D1C48">
              <w:rPr>
                <w:rFonts w:ascii="Times New Roman" w:hAnsi="Times New Roman"/>
                <w:sz w:val="24"/>
                <w:szCs w:val="24"/>
              </w:rPr>
              <w:t>……..</w:t>
            </w:r>
          </w:p>
        </w:tc>
      </w:tr>
      <w:tr w:rsidR="005130F5" w:rsidRPr="00064416" w:rsidTr="004D1C48">
        <w:trPr>
          <w:trHeight w:val="318"/>
          <w:jc w:val="center"/>
        </w:trPr>
        <w:tc>
          <w:tcPr>
            <w:tcW w:w="3182" w:type="dxa"/>
            <w:tcBorders>
              <w:top w:val="nil"/>
              <w:bottom w:val="single" w:sz="4" w:space="0" w:color="auto"/>
              <w:right w:val="single" w:sz="4" w:space="0" w:color="auto"/>
            </w:tcBorders>
            <w:noWrap/>
            <w:vAlign w:val="center"/>
          </w:tcPr>
          <w:p w:rsidR="005130F5" w:rsidRPr="004D1C48" w:rsidRDefault="005130F5" w:rsidP="004D1C48">
            <w:pPr>
              <w:spacing w:after="0" w:line="240" w:lineRule="auto"/>
              <w:rPr>
                <w:rFonts w:ascii="Times New Roman" w:hAnsi="Times New Roman"/>
                <w:sz w:val="24"/>
                <w:szCs w:val="24"/>
              </w:rPr>
            </w:pPr>
          </w:p>
        </w:tc>
        <w:tc>
          <w:tcPr>
            <w:tcW w:w="1410" w:type="dxa"/>
            <w:tcBorders>
              <w:top w:val="nil"/>
              <w:left w:val="single" w:sz="4" w:space="0" w:color="auto"/>
              <w:bottom w:val="single" w:sz="4" w:space="0" w:color="auto"/>
              <w:right w:val="single" w:sz="4" w:space="0" w:color="auto"/>
            </w:tcBorders>
            <w:noWrap/>
            <w:vAlign w:val="center"/>
          </w:tcPr>
          <w:p w:rsidR="005130F5" w:rsidRPr="004D1C48" w:rsidRDefault="005130F5" w:rsidP="004D1C48">
            <w:pPr>
              <w:spacing w:after="0" w:line="240" w:lineRule="auto"/>
              <w:rPr>
                <w:rFonts w:ascii="Times New Roman" w:hAnsi="Times New Roman"/>
                <w:sz w:val="24"/>
                <w:szCs w:val="24"/>
              </w:rPr>
            </w:pPr>
            <w:r w:rsidRPr="004D1C48">
              <w:rPr>
                <w:rFonts w:ascii="Times New Roman" w:hAnsi="Times New Roman"/>
                <w:sz w:val="24"/>
                <w:szCs w:val="24"/>
              </w:rPr>
              <w:t>********</w:t>
            </w:r>
          </w:p>
        </w:tc>
        <w:tc>
          <w:tcPr>
            <w:tcW w:w="1539" w:type="dxa"/>
            <w:tcBorders>
              <w:top w:val="nil"/>
              <w:left w:val="single" w:sz="4" w:space="0" w:color="auto"/>
              <w:bottom w:val="single" w:sz="4" w:space="0" w:color="auto"/>
              <w:right w:val="single" w:sz="4" w:space="0" w:color="auto"/>
            </w:tcBorders>
            <w:noWrap/>
            <w:vAlign w:val="center"/>
          </w:tcPr>
          <w:p w:rsidR="005130F5" w:rsidRPr="004D1C48" w:rsidRDefault="005130F5" w:rsidP="004D1C48">
            <w:pPr>
              <w:spacing w:after="0" w:line="240" w:lineRule="auto"/>
              <w:rPr>
                <w:rFonts w:ascii="Times New Roman" w:hAnsi="Times New Roman"/>
                <w:sz w:val="24"/>
                <w:szCs w:val="24"/>
              </w:rPr>
            </w:pPr>
            <w:r w:rsidRPr="004D1C48">
              <w:rPr>
                <w:rFonts w:ascii="Times New Roman" w:hAnsi="Times New Roman"/>
                <w:sz w:val="24"/>
                <w:szCs w:val="24"/>
              </w:rPr>
              <w:t>********</w:t>
            </w:r>
          </w:p>
        </w:tc>
        <w:tc>
          <w:tcPr>
            <w:tcW w:w="1180" w:type="dxa"/>
            <w:tcBorders>
              <w:top w:val="nil"/>
              <w:left w:val="single" w:sz="4" w:space="0" w:color="auto"/>
              <w:bottom w:val="single" w:sz="4" w:space="0" w:color="auto"/>
              <w:right w:val="single" w:sz="4" w:space="0" w:color="auto"/>
            </w:tcBorders>
            <w:noWrap/>
            <w:vAlign w:val="center"/>
          </w:tcPr>
          <w:p w:rsidR="005130F5" w:rsidRPr="004D1C48" w:rsidRDefault="005130F5" w:rsidP="004D1C48">
            <w:pPr>
              <w:spacing w:after="0" w:line="240" w:lineRule="auto"/>
              <w:rPr>
                <w:rFonts w:ascii="Times New Roman" w:hAnsi="Times New Roman"/>
                <w:sz w:val="24"/>
                <w:szCs w:val="24"/>
              </w:rPr>
            </w:pPr>
            <w:r w:rsidRPr="004D1C48">
              <w:rPr>
                <w:rFonts w:ascii="Times New Roman" w:hAnsi="Times New Roman"/>
                <w:sz w:val="24"/>
                <w:szCs w:val="24"/>
              </w:rPr>
              <w:t>********</w:t>
            </w:r>
          </w:p>
        </w:tc>
        <w:tc>
          <w:tcPr>
            <w:tcW w:w="1424" w:type="dxa"/>
            <w:tcBorders>
              <w:top w:val="nil"/>
              <w:left w:val="single" w:sz="4" w:space="0" w:color="auto"/>
              <w:bottom w:val="single" w:sz="4" w:space="0" w:color="auto"/>
            </w:tcBorders>
            <w:noWrap/>
            <w:vAlign w:val="center"/>
          </w:tcPr>
          <w:p w:rsidR="005130F5" w:rsidRPr="004D1C48" w:rsidRDefault="005130F5" w:rsidP="004D1C48">
            <w:pPr>
              <w:spacing w:after="0" w:line="240" w:lineRule="auto"/>
              <w:rPr>
                <w:rFonts w:ascii="Times New Roman" w:hAnsi="Times New Roman"/>
                <w:sz w:val="24"/>
                <w:szCs w:val="24"/>
              </w:rPr>
            </w:pPr>
            <w:r w:rsidRPr="004D1C48">
              <w:rPr>
                <w:rFonts w:ascii="Times New Roman" w:hAnsi="Times New Roman"/>
                <w:sz w:val="24"/>
                <w:szCs w:val="24"/>
              </w:rPr>
              <w:t>********</w:t>
            </w:r>
          </w:p>
        </w:tc>
      </w:tr>
    </w:tbl>
    <w:p w:rsidR="005130F5" w:rsidRPr="00064416" w:rsidRDefault="005130F5" w:rsidP="005130F5">
      <w:pPr>
        <w:pStyle w:val="Style"/>
        <w:spacing w:line="360" w:lineRule="auto"/>
        <w:ind w:right="1252"/>
        <w:jc w:val="both"/>
        <w:rPr>
          <w:b/>
          <w:bCs/>
        </w:rPr>
      </w:pPr>
    </w:p>
    <w:p w:rsidR="005D3363" w:rsidRDefault="005D3363" w:rsidP="005130F5">
      <w:pPr>
        <w:pStyle w:val="Style"/>
        <w:spacing w:line="360" w:lineRule="auto"/>
        <w:ind w:right="1252"/>
        <w:jc w:val="both"/>
        <w:rPr>
          <w:b/>
          <w:bCs/>
          <w:sz w:val="28"/>
          <w:u w:val="single"/>
        </w:rPr>
      </w:pPr>
    </w:p>
    <w:p w:rsidR="005D3363" w:rsidRDefault="005D3363" w:rsidP="005130F5">
      <w:pPr>
        <w:pStyle w:val="Style"/>
        <w:spacing w:line="360" w:lineRule="auto"/>
        <w:ind w:right="1252"/>
        <w:jc w:val="both"/>
        <w:rPr>
          <w:b/>
          <w:bCs/>
          <w:sz w:val="28"/>
          <w:u w:val="single"/>
        </w:rPr>
      </w:pPr>
    </w:p>
    <w:p w:rsidR="005D3363" w:rsidRDefault="005D3363" w:rsidP="005130F5">
      <w:pPr>
        <w:pStyle w:val="Style"/>
        <w:spacing w:line="360" w:lineRule="auto"/>
        <w:ind w:right="1252"/>
        <w:jc w:val="both"/>
        <w:rPr>
          <w:b/>
          <w:bCs/>
          <w:sz w:val="28"/>
          <w:u w:val="single"/>
        </w:rPr>
      </w:pPr>
    </w:p>
    <w:p w:rsidR="005130F5" w:rsidRPr="000D18BE" w:rsidRDefault="005130F5" w:rsidP="005130F5">
      <w:pPr>
        <w:pStyle w:val="Style"/>
        <w:spacing w:line="360" w:lineRule="auto"/>
        <w:ind w:right="1252"/>
        <w:jc w:val="both"/>
        <w:rPr>
          <w:b/>
          <w:bCs/>
          <w:u w:val="single"/>
        </w:rPr>
      </w:pPr>
      <w:r w:rsidRPr="000D18BE">
        <w:rPr>
          <w:b/>
          <w:bCs/>
          <w:sz w:val="28"/>
          <w:u w:val="single"/>
        </w:rPr>
        <w:lastRenderedPageBreak/>
        <w:t>Statement or Schedule of changes in Working Capital</w:t>
      </w:r>
      <w:r w:rsidRPr="000D18BE">
        <w:rPr>
          <w:b/>
          <w:bCs/>
          <w:u w:val="single"/>
        </w:rPr>
        <w:t xml:space="preserve">: </w:t>
      </w:r>
    </w:p>
    <w:p w:rsidR="005130F5" w:rsidRDefault="005130F5" w:rsidP="005130F5">
      <w:pPr>
        <w:pStyle w:val="Style"/>
        <w:spacing w:line="360" w:lineRule="auto"/>
        <w:ind w:right="1252"/>
        <w:jc w:val="both"/>
        <w:rPr>
          <w:b/>
          <w:bCs/>
        </w:rPr>
      </w:pPr>
    </w:p>
    <w:p w:rsidR="005130F5" w:rsidRPr="00064416" w:rsidRDefault="005130F5" w:rsidP="005130F5">
      <w:pPr>
        <w:pStyle w:val="Style"/>
        <w:spacing w:line="360" w:lineRule="auto"/>
        <w:ind w:right="1252" w:firstLine="720"/>
        <w:jc w:val="both"/>
        <w:rPr>
          <w:b/>
          <w:bCs/>
        </w:rPr>
      </w:pPr>
      <w:r w:rsidRPr="00064416">
        <w:t xml:space="preserve">Working capital means the excess of current assets over current liabilities. Statement of changes in working capital is propose to show the changes in the working capital between two balance sheets data. This statement is prepared with the help of current assets and current liabilities derived from two balance sheets. </w:t>
      </w:r>
    </w:p>
    <w:p w:rsidR="005130F5" w:rsidRPr="00064416" w:rsidRDefault="005130F5" w:rsidP="005130F5">
      <w:pPr>
        <w:pStyle w:val="Style"/>
        <w:spacing w:line="360" w:lineRule="auto"/>
        <w:ind w:left="15" w:right="-1" w:firstLine="720"/>
        <w:jc w:val="both"/>
      </w:pPr>
    </w:p>
    <w:p w:rsidR="005130F5" w:rsidRPr="00064416" w:rsidRDefault="005130F5" w:rsidP="005130F5">
      <w:pPr>
        <w:pStyle w:val="Style"/>
        <w:spacing w:line="360" w:lineRule="auto"/>
        <w:ind w:left="15" w:right="-1" w:firstLine="720"/>
        <w:jc w:val="both"/>
      </w:pPr>
      <w:r w:rsidRPr="00064416">
        <w:rPr>
          <w:b/>
          <w:bCs/>
        </w:rPr>
        <w:t>Working Capital =</w:t>
      </w:r>
      <w:r w:rsidRPr="00064416">
        <w:t xml:space="preserve">  Current assets – Current Liabilities </w:t>
      </w:r>
    </w:p>
    <w:p w:rsidR="005130F5" w:rsidRPr="00064416" w:rsidRDefault="005130F5" w:rsidP="005130F5">
      <w:pPr>
        <w:pStyle w:val="Style"/>
        <w:spacing w:line="360" w:lineRule="auto"/>
        <w:ind w:left="15" w:right="-1"/>
        <w:jc w:val="both"/>
        <w:rPr>
          <w:b/>
          <w:bCs/>
        </w:rPr>
      </w:pPr>
    </w:p>
    <w:p w:rsidR="005130F5" w:rsidRPr="00064416" w:rsidRDefault="005130F5" w:rsidP="005130F5">
      <w:pPr>
        <w:pStyle w:val="Style"/>
        <w:spacing w:line="360" w:lineRule="auto"/>
        <w:ind w:left="15" w:right="-1"/>
        <w:jc w:val="both"/>
      </w:pPr>
      <w:r w:rsidRPr="00064416">
        <w:t xml:space="preserve">While preparing a schedule of changes in working capital, it should be note that- </w:t>
      </w:r>
    </w:p>
    <w:p w:rsidR="005130F5" w:rsidRPr="00064416" w:rsidRDefault="005130F5" w:rsidP="005130F5">
      <w:pPr>
        <w:pStyle w:val="Style"/>
        <w:numPr>
          <w:ilvl w:val="0"/>
          <w:numId w:val="52"/>
        </w:numPr>
        <w:spacing w:before="676" w:line="360" w:lineRule="auto"/>
        <w:ind w:right="1233"/>
        <w:jc w:val="both"/>
      </w:pPr>
      <w:r w:rsidRPr="00064416">
        <w:t xml:space="preserve">Increase in Current Assets, Increases the Working Capital. </w:t>
      </w:r>
    </w:p>
    <w:p w:rsidR="005130F5" w:rsidRPr="00064416" w:rsidRDefault="005130F5" w:rsidP="005130F5">
      <w:pPr>
        <w:pStyle w:val="Style"/>
        <w:numPr>
          <w:ilvl w:val="0"/>
          <w:numId w:val="52"/>
        </w:numPr>
        <w:spacing w:line="360" w:lineRule="auto"/>
        <w:ind w:right="1233"/>
        <w:jc w:val="both"/>
      </w:pPr>
      <w:r w:rsidRPr="00064416">
        <w:t xml:space="preserve">Decrease in Current assets, Decreases the Working Capital. </w:t>
      </w:r>
    </w:p>
    <w:p w:rsidR="005130F5" w:rsidRPr="00064416" w:rsidRDefault="005130F5" w:rsidP="005130F5">
      <w:pPr>
        <w:pStyle w:val="Style"/>
        <w:numPr>
          <w:ilvl w:val="0"/>
          <w:numId w:val="52"/>
        </w:numPr>
        <w:spacing w:line="360" w:lineRule="auto"/>
        <w:ind w:right="1233"/>
        <w:jc w:val="both"/>
      </w:pPr>
      <w:r w:rsidRPr="00064416">
        <w:t xml:space="preserve">Increase in Current Liabilities, Decreases the working capital. </w:t>
      </w:r>
    </w:p>
    <w:p w:rsidR="005130F5" w:rsidRPr="00064416" w:rsidRDefault="005130F5" w:rsidP="005130F5">
      <w:pPr>
        <w:pStyle w:val="ListParagraph"/>
        <w:numPr>
          <w:ilvl w:val="0"/>
          <w:numId w:val="52"/>
        </w:numPr>
        <w:spacing w:after="0" w:line="360" w:lineRule="auto"/>
        <w:jc w:val="both"/>
        <w:rPr>
          <w:rFonts w:ascii="Times New Roman" w:hAnsi="Times New Roman"/>
          <w:sz w:val="24"/>
          <w:szCs w:val="24"/>
        </w:rPr>
      </w:pPr>
      <w:r w:rsidRPr="00064416">
        <w:rPr>
          <w:rFonts w:ascii="Times New Roman" w:hAnsi="Times New Roman"/>
          <w:sz w:val="24"/>
          <w:szCs w:val="24"/>
        </w:rPr>
        <w:t>Decrease in Current Liabilities, Increases the Working Capital</w:t>
      </w:r>
    </w:p>
    <w:p w:rsidR="005130F5" w:rsidRDefault="005130F5" w:rsidP="005130F5">
      <w:pPr>
        <w:jc w:val="both"/>
      </w:pPr>
    </w:p>
    <w:p w:rsidR="005130F5" w:rsidRDefault="005130F5" w:rsidP="005130F5">
      <w:pPr>
        <w:jc w:val="both"/>
      </w:pPr>
    </w:p>
    <w:p w:rsidR="005130F5" w:rsidRDefault="005130F5" w:rsidP="005130F5">
      <w:pPr>
        <w:jc w:val="both"/>
      </w:pPr>
    </w:p>
    <w:p w:rsidR="005130F5" w:rsidRDefault="005130F5" w:rsidP="005130F5">
      <w:pPr>
        <w:jc w:val="both"/>
      </w:pPr>
    </w:p>
    <w:p w:rsidR="005130F5" w:rsidRDefault="005130F5" w:rsidP="005130F5">
      <w:pPr>
        <w:jc w:val="both"/>
      </w:pPr>
    </w:p>
    <w:p w:rsidR="005130F5" w:rsidRDefault="005130F5" w:rsidP="005130F5">
      <w:pPr>
        <w:jc w:val="both"/>
      </w:pPr>
    </w:p>
    <w:p w:rsidR="005130F5" w:rsidRDefault="005130F5" w:rsidP="005130F5">
      <w:pPr>
        <w:jc w:val="both"/>
      </w:pPr>
    </w:p>
    <w:p w:rsidR="005130F5" w:rsidRDefault="005130F5" w:rsidP="005130F5">
      <w:pPr>
        <w:jc w:val="both"/>
      </w:pPr>
    </w:p>
    <w:p w:rsidR="005130F5" w:rsidRDefault="005130F5" w:rsidP="005130F5">
      <w:pPr>
        <w:jc w:val="both"/>
      </w:pPr>
    </w:p>
    <w:p w:rsidR="005130F5" w:rsidRDefault="005130F5" w:rsidP="005130F5">
      <w:pPr>
        <w:jc w:val="both"/>
      </w:pPr>
    </w:p>
    <w:p w:rsidR="005130F5" w:rsidRDefault="005130F5" w:rsidP="005130F5">
      <w:pPr>
        <w:jc w:val="both"/>
      </w:pPr>
    </w:p>
    <w:p w:rsidR="005130F5" w:rsidRDefault="005130F5" w:rsidP="005130F5">
      <w:pPr>
        <w:jc w:val="both"/>
      </w:pPr>
    </w:p>
    <w:p w:rsidR="005130F5" w:rsidRPr="004E5D12" w:rsidRDefault="005130F5" w:rsidP="005130F5">
      <w:pPr>
        <w:jc w:val="both"/>
        <w:rPr>
          <w:rFonts w:ascii="Times New Roman" w:hAnsi="Times New Roman"/>
          <w:b/>
          <w:sz w:val="32"/>
          <w:u w:val="single"/>
        </w:rPr>
      </w:pPr>
      <w:r>
        <w:rPr>
          <w:rFonts w:ascii="Times New Roman" w:hAnsi="Times New Roman"/>
          <w:b/>
          <w:sz w:val="32"/>
          <w:u w:val="single"/>
        </w:rPr>
        <w:lastRenderedPageBreak/>
        <w:t>Table 1</w:t>
      </w:r>
    </w:p>
    <w:p w:rsidR="005130F5" w:rsidRDefault="005130F5" w:rsidP="005130F5">
      <w:pPr>
        <w:jc w:val="both"/>
        <w:rPr>
          <w:rFonts w:ascii="Times New Roman" w:hAnsi="Times New Roman"/>
          <w:b/>
          <w:sz w:val="32"/>
          <w:u w:val="single"/>
        </w:rPr>
      </w:pPr>
      <w:r w:rsidRPr="00AA49EB">
        <w:rPr>
          <w:rFonts w:ascii="Times New Roman" w:hAnsi="Times New Roman"/>
          <w:b/>
          <w:sz w:val="32"/>
          <w:u w:val="single"/>
        </w:rPr>
        <w:t>SCHEDULE OF CHANGES OF WORKING CAPITAL 2011- 2012</w:t>
      </w:r>
    </w:p>
    <w:p w:rsidR="005130F5" w:rsidRPr="00AA49EB" w:rsidRDefault="005130F5" w:rsidP="005130F5">
      <w:pPr>
        <w:jc w:val="both"/>
        <w:rPr>
          <w:rFonts w:ascii="Times New Roman" w:hAnsi="Times New Roman"/>
          <w:b/>
          <w:sz w:val="32"/>
          <w:u w:val="single"/>
        </w:rPr>
      </w:pPr>
    </w:p>
    <w:tbl>
      <w:tblPr>
        <w:tblStyle w:val="TableGrid"/>
        <w:tblW w:w="9918" w:type="dxa"/>
        <w:tblLayout w:type="fixed"/>
        <w:tblLook w:val="0000"/>
      </w:tblPr>
      <w:tblGrid>
        <w:gridCol w:w="3528"/>
        <w:gridCol w:w="1620"/>
        <w:gridCol w:w="1778"/>
        <w:gridCol w:w="1372"/>
        <w:gridCol w:w="1620"/>
      </w:tblGrid>
      <w:tr w:rsidR="005130F5" w:rsidRPr="00E10068" w:rsidTr="005130F5">
        <w:trPr>
          <w:trHeight w:val="20"/>
        </w:trPr>
        <w:tc>
          <w:tcPr>
            <w:tcW w:w="3528" w:type="dxa"/>
            <w:vAlign w:val="center"/>
          </w:tcPr>
          <w:p w:rsidR="005130F5" w:rsidRPr="00AA49EB" w:rsidRDefault="005130F5" w:rsidP="005130F5">
            <w:pPr>
              <w:spacing w:line="360" w:lineRule="auto"/>
              <w:jc w:val="both"/>
              <w:rPr>
                <w:rFonts w:ascii="Times New Roman" w:hAnsi="Times New Roman"/>
                <w:b/>
                <w:sz w:val="28"/>
                <w:szCs w:val="28"/>
              </w:rPr>
            </w:pPr>
          </w:p>
          <w:p w:rsidR="005130F5" w:rsidRPr="00AA49EB" w:rsidRDefault="005130F5" w:rsidP="005130F5">
            <w:pPr>
              <w:spacing w:line="360" w:lineRule="auto"/>
              <w:jc w:val="both"/>
              <w:rPr>
                <w:rFonts w:ascii="Times New Roman" w:hAnsi="Times New Roman"/>
                <w:sz w:val="28"/>
                <w:szCs w:val="28"/>
              </w:rPr>
            </w:pPr>
            <w:r w:rsidRPr="00AA49EB">
              <w:rPr>
                <w:rFonts w:ascii="Times New Roman" w:hAnsi="Times New Roman"/>
                <w:b/>
                <w:sz w:val="28"/>
                <w:szCs w:val="28"/>
              </w:rPr>
              <w:t xml:space="preserve">          Particulars </w:t>
            </w:r>
          </w:p>
        </w:tc>
        <w:tc>
          <w:tcPr>
            <w:tcW w:w="1620" w:type="dxa"/>
            <w:vAlign w:val="center"/>
          </w:tcPr>
          <w:p w:rsidR="005130F5" w:rsidRPr="00AA49EB" w:rsidRDefault="005130F5" w:rsidP="005130F5">
            <w:pPr>
              <w:spacing w:line="360" w:lineRule="auto"/>
              <w:jc w:val="both"/>
              <w:rPr>
                <w:rFonts w:ascii="Times New Roman" w:hAnsi="Times New Roman"/>
                <w:b/>
                <w:sz w:val="28"/>
                <w:szCs w:val="28"/>
              </w:rPr>
            </w:pPr>
            <w:r w:rsidRPr="00AA49EB">
              <w:rPr>
                <w:rFonts w:ascii="Times New Roman" w:hAnsi="Times New Roman"/>
                <w:b/>
                <w:sz w:val="28"/>
                <w:szCs w:val="28"/>
              </w:rPr>
              <w:t>2011</w:t>
            </w:r>
          </w:p>
          <w:p w:rsidR="005130F5" w:rsidRPr="00AA49EB" w:rsidRDefault="005130F5" w:rsidP="005130F5">
            <w:pPr>
              <w:spacing w:line="360" w:lineRule="auto"/>
              <w:jc w:val="both"/>
              <w:rPr>
                <w:rFonts w:ascii="Times New Roman" w:hAnsi="Times New Roman"/>
                <w:sz w:val="28"/>
                <w:szCs w:val="28"/>
              </w:rPr>
            </w:pPr>
            <w:r w:rsidRPr="00AA49EB">
              <w:rPr>
                <w:rFonts w:ascii="Times New Roman" w:hAnsi="Times New Roman"/>
                <w:b/>
                <w:sz w:val="28"/>
                <w:szCs w:val="28"/>
              </w:rPr>
              <w:t xml:space="preserve">   In Rs. Cr</w:t>
            </w:r>
          </w:p>
        </w:tc>
        <w:tc>
          <w:tcPr>
            <w:tcW w:w="1778" w:type="dxa"/>
            <w:vAlign w:val="center"/>
          </w:tcPr>
          <w:p w:rsidR="005130F5" w:rsidRPr="00AA49EB" w:rsidRDefault="005130F5" w:rsidP="005130F5">
            <w:pPr>
              <w:spacing w:line="360" w:lineRule="auto"/>
              <w:jc w:val="both"/>
              <w:rPr>
                <w:rFonts w:ascii="Times New Roman" w:hAnsi="Times New Roman"/>
                <w:b/>
                <w:sz w:val="28"/>
                <w:szCs w:val="28"/>
              </w:rPr>
            </w:pPr>
            <w:r w:rsidRPr="00AA49EB">
              <w:rPr>
                <w:rFonts w:ascii="Times New Roman" w:hAnsi="Times New Roman"/>
                <w:b/>
                <w:sz w:val="28"/>
                <w:szCs w:val="28"/>
              </w:rPr>
              <w:t xml:space="preserve">       2012</w:t>
            </w:r>
          </w:p>
          <w:p w:rsidR="005130F5" w:rsidRPr="00AA49EB" w:rsidRDefault="005130F5" w:rsidP="005130F5">
            <w:pPr>
              <w:spacing w:line="360" w:lineRule="auto"/>
              <w:jc w:val="both"/>
              <w:rPr>
                <w:rFonts w:ascii="Times New Roman" w:hAnsi="Times New Roman"/>
                <w:sz w:val="28"/>
                <w:szCs w:val="28"/>
              </w:rPr>
            </w:pPr>
            <w:r w:rsidRPr="00AA49EB">
              <w:rPr>
                <w:rFonts w:ascii="Times New Roman" w:hAnsi="Times New Roman"/>
                <w:b/>
                <w:sz w:val="28"/>
                <w:szCs w:val="28"/>
              </w:rPr>
              <w:t xml:space="preserve">   In Rs. Cr</w:t>
            </w:r>
          </w:p>
        </w:tc>
        <w:tc>
          <w:tcPr>
            <w:tcW w:w="1372" w:type="dxa"/>
            <w:vAlign w:val="center"/>
          </w:tcPr>
          <w:p w:rsidR="005130F5" w:rsidRPr="00AA49EB" w:rsidRDefault="005130F5" w:rsidP="005130F5">
            <w:pPr>
              <w:spacing w:line="360" w:lineRule="auto"/>
              <w:jc w:val="both"/>
              <w:rPr>
                <w:rFonts w:ascii="Times New Roman" w:hAnsi="Times New Roman"/>
                <w:b/>
                <w:sz w:val="28"/>
                <w:szCs w:val="28"/>
              </w:rPr>
            </w:pPr>
            <w:r w:rsidRPr="00AA49EB">
              <w:rPr>
                <w:rFonts w:ascii="Times New Roman" w:hAnsi="Times New Roman"/>
                <w:b/>
                <w:sz w:val="28"/>
                <w:szCs w:val="28"/>
              </w:rPr>
              <w:t xml:space="preserve">Increase </w:t>
            </w:r>
          </w:p>
          <w:p w:rsidR="005130F5" w:rsidRPr="00AA49EB" w:rsidRDefault="005130F5" w:rsidP="005130F5">
            <w:pPr>
              <w:spacing w:line="360" w:lineRule="auto"/>
              <w:jc w:val="both"/>
              <w:rPr>
                <w:rFonts w:ascii="Times New Roman" w:hAnsi="Times New Roman"/>
                <w:sz w:val="28"/>
                <w:szCs w:val="28"/>
              </w:rPr>
            </w:pPr>
            <w:r w:rsidRPr="00AA49EB">
              <w:rPr>
                <w:rFonts w:ascii="Times New Roman" w:hAnsi="Times New Roman"/>
                <w:b/>
                <w:sz w:val="28"/>
                <w:szCs w:val="28"/>
              </w:rPr>
              <w:t>In Rs. Cr</w:t>
            </w:r>
          </w:p>
        </w:tc>
        <w:tc>
          <w:tcPr>
            <w:tcW w:w="1620" w:type="dxa"/>
            <w:vAlign w:val="center"/>
          </w:tcPr>
          <w:p w:rsidR="005130F5" w:rsidRPr="00AA49EB" w:rsidRDefault="005130F5" w:rsidP="005130F5">
            <w:pPr>
              <w:spacing w:line="360" w:lineRule="auto"/>
              <w:jc w:val="both"/>
              <w:rPr>
                <w:rFonts w:ascii="Times New Roman" w:hAnsi="Times New Roman"/>
                <w:b/>
                <w:sz w:val="28"/>
                <w:szCs w:val="28"/>
              </w:rPr>
            </w:pPr>
            <w:r w:rsidRPr="00AA49EB">
              <w:rPr>
                <w:rFonts w:ascii="Times New Roman" w:hAnsi="Times New Roman"/>
                <w:b/>
                <w:sz w:val="28"/>
                <w:szCs w:val="28"/>
              </w:rPr>
              <w:t xml:space="preserve">Decrease </w:t>
            </w:r>
          </w:p>
          <w:p w:rsidR="005130F5" w:rsidRPr="00AA49EB" w:rsidRDefault="005130F5" w:rsidP="005130F5">
            <w:pPr>
              <w:spacing w:line="360" w:lineRule="auto"/>
              <w:jc w:val="both"/>
              <w:rPr>
                <w:rFonts w:ascii="Times New Roman" w:hAnsi="Times New Roman"/>
                <w:sz w:val="28"/>
                <w:szCs w:val="28"/>
              </w:rPr>
            </w:pPr>
            <w:r w:rsidRPr="00AA49EB">
              <w:rPr>
                <w:rFonts w:ascii="Times New Roman" w:hAnsi="Times New Roman"/>
                <w:b/>
                <w:sz w:val="28"/>
                <w:szCs w:val="28"/>
              </w:rPr>
              <w:t>In Rs. Cr</w:t>
            </w:r>
          </w:p>
        </w:tc>
      </w:tr>
      <w:tr w:rsidR="005130F5" w:rsidRPr="00E10068" w:rsidTr="005130F5">
        <w:trPr>
          <w:trHeight w:val="377"/>
        </w:trPr>
        <w:tc>
          <w:tcPr>
            <w:tcW w:w="3528" w:type="dxa"/>
            <w:vAlign w:val="center"/>
          </w:tcPr>
          <w:p w:rsidR="005130F5" w:rsidRPr="00AA49EB" w:rsidRDefault="005130F5" w:rsidP="005130F5">
            <w:pPr>
              <w:spacing w:line="360" w:lineRule="auto"/>
              <w:jc w:val="both"/>
              <w:rPr>
                <w:rFonts w:ascii="Times New Roman" w:hAnsi="Times New Roman"/>
                <w:b/>
                <w:sz w:val="28"/>
                <w:szCs w:val="28"/>
              </w:rPr>
            </w:pPr>
            <w:r w:rsidRPr="00AA49EB">
              <w:rPr>
                <w:rFonts w:ascii="Times New Roman" w:hAnsi="Times New Roman"/>
                <w:b/>
                <w:sz w:val="28"/>
                <w:szCs w:val="28"/>
              </w:rPr>
              <w:t>CURRENT ASSETS</w:t>
            </w:r>
          </w:p>
        </w:tc>
        <w:tc>
          <w:tcPr>
            <w:tcW w:w="1620" w:type="dxa"/>
            <w:vAlign w:val="center"/>
          </w:tcPr>
          <w:p w:rsidR="005130F5" w:rsidRPr="00AA49EB" w:rsidRDefault="005130F5" w:rsidP="005130F5">
            <w:pPr>
              <w:spacing w:line="360" w:lineRule="auto"/>
              <w:jc w:val="both"/>
              <w:rPr>
                <w:rFonts w:ascii="Times New Roman" w:hAnsi="Times New Roman"/>
                <w:sz w:val="28"/>
                <w:szCs w:val="28"/>
              </w:rPr>
            </w:pPr>
          </w:p>
        </w:tc>
        <w:tc>
          <w:tcPr>
            <w:tcW w:w="1778" w:type="dxa"/>
            <w:vAlign w:val="center"/>
          </w:tcPr>
          <w:p w:rsidR="005130F5" w:rsidRPr="00AA49EB" w:rsidRDefault="005130F5" w:rsidP="005130F5">
            <w:pPr>
              <w:spacing w:line="360" w:lineRule="auto"/>
              <w:jc w:val="both"/>
              <w:rPr>
                <w:rFonts w:ascii="Times New Roman" w:hAnsi="Times New Roman"/>
                <w:sz w:val="28"/>
                <w:szCs w:val="28"/>
              </w:rPr>
            </w:pPr>
          </w:p>
        </w:tc>
        <w:tc>
          <w:tcPr>
            <w:tcW w:w="1372" w:type="dxa"/>
            <w:vAlign w:val="center"/>
          </w:tcPr>
          <w:p w:rsidR="005130F5" w:rsidRPr="00AA49EB" w:rsidRDefault="005130F5" w:rsidP="005130F5">
            <w:pPr>
              <w:spacing w:line="360" w:lineRule="auto"/>
              <w:jc w:val="both"/>
              <w:rPr>
                <w:rFonts w:ascii="Times New Roman" w:hAnsi="Times New Roman"/>
                <w:sz w:val="28"/>
                <w:szCs w:val="28"/>
              </w:rPr>
            </w:pPr>
          </w:p>
        </w:tc>
        <w:tc>
          <w:tcPr>
            <w:tcW w:w="1620" w:type="dxa"/>
            <w:vAlign w:val="center"/>
          </w:tcPr>
          <w:p w:rsidR="005130F5" w:rsidRPr="00AA49EB" w:rsidRDefault="005130F5" w:rsidP="005130F5">
            <w:pPr>
              <w:spacing w:line="360" w:lineRule="auto"/>
              <w:jc w:val="both"/>
              <w:rPr>
                <w:rFonts w:ascii="Times New Roman" w:hAnsi="Times New Roman"/>
                <w:sz w:val="28"/>
                <w:szCs w:val="28"/>
              </w:rPr>
            </w:pPr>
          </w:p>
        </w:tc>
      </w:tr>
      <w:tr w:rsidR="005130F5" w:rsidRPr="00E10068" w:rsidTr="005130F5">
        <w:trPr>
          <w:trHeight w:val="20"/>
        </w:trPr>
        <w:tc>
          <w:tcPr>
            <w:tcW w:w="3528" w:type="dxa"/>
            <w:vAlign w:val="center"/>
          </w:tcPr>
          <w:p w:rsidR="005130F5" w:rsidRPr="00AA49EB" w:rsidRDefault="005130F5" w:rsidP="005130F5">
            <w:pPr>
              <w:spacing w:line="360" w:lineRule="auto"/>
              <w:jc w:val="both"/>
              <w:rPr>
                <w:rFonts w:ascii="Times New Roman" w:hAnsi="Times New Roman"/>
                <w:b/>
                <w:sz w:val="28"/>
                <w:szCs w:val="28"/>
                <w:u w:val="single"/>
              </w:rPr>
            </w:pPr>
            <w:r w:rsidRPr="00AA49EB">
              <w:rPr>
                <w:rFonts w:ascii="Times New Roman" w:hAnsi="Times New Roman"/>
                <w:sz w:val="28"/>
                <w:szCs w:val="28"/>
              </w:rPr>
              <w:t>Inventories</w:t>
            </w:r>
          </w:p>
        </w:tc>
        <w:tc>
          <w:tcPr>
            <w:tcW w:w="1620" w:type="dxa"/>
            <w:vAlign w:val="center"/>
          </w:tcPr>
          <w:p w:rsidR="005130F5" w:rsidRPr="00AA49EB" w:rsidRDefault="00457EBC" w:rsidP="005130F5">
            <w:pPr>
              <w:spacing w:line="360" w:lineRule="auto"/>
              <w:jc w:val="both"/>
              <w:rPr>
                <w:rFonts w:ascii="Times New Roman" w:hAnsi="Times New Roman"/>
                <w:color w:val="000000"/>
                <w:sz w:val="28"/>
                <w:szCs w:val="28"/>
              </w:rPr>
            </w:pPr>
            <w:r>
              <w:rPr>
                <w:rFonts w:ascii="Times New Roman" w:hAnsi="Times New Roman"/>
                <w:color w:val="000000"/>
                <w:sz w:val="28"/>
                <w:szCs w:val="28"/>
              </w:rPr>
              <w:t>8.25</w:t>
            </w:r>
          </w:p>
        </w:tc>
        <w:tc>
          <w:tcPr>
            <w:tcW w:w="1778" w:type="dxa"/>
            <w:vAlign w:val="center"/>
          </w:tcPr>
          <w:p w:rsidR="005130F5" w:rsidRPr="00AA49EB" w:rsidRDefault="00457EBC" w:rsidP="005130F5">
            <w:pPr>
              <w:spacing w:line="360" w:lineRule="auto"/>
              <w:jc w:val="both"/>
              <w:rPr>
                <w:rFonts w:ascii="Times New Roman" w:hAnsi="Times New Roman"/>
                <w:color w:val="000000"/>
                <w:sz w:val="28"/>
                <w:szCs w:val="28"/>
              </w:rPr>
            </w:pPr>
            <w:r>
              <w:rPr>
                <w:rFonts w:ascii="Times New Roman" w:hAnsi="Times New Roman"/>
                <w:color w:val="000000"/>
                <w:sz w:val="28"/>
                <w:szCs w:val="28"/>
              </w:rPr>
              <w:t>7.25</w:t>
            </w:r>
          </w:p>
        </w:tc>
        <w:tc>
          <w:tcPr>
            <w:tcW w:w="1372" w:type="dxa"/>
            <w:vAlign w:val="center"/>
          </w:tcPr>
          <w:p w:rsidR="005130F5" w:rsidRPr="00AA49EB" w:rsidRDefault="005130F5" w:rsidP="005130F5">
            <w:pPr>
              <w:spacing w:line="360" w:lineRule="auto"/>
              <w:jc w:val="both"/>
              <w:rPr>
                <w:rFonts w:ascii="Times New Roman" w:hAnsi="Times New Roman"/>
                <w:sz w:val="28"/>
                <w:szCs w:val="28"/>
              </w:rPr>
            </w:pPr>
          </w:p>
        </w:tc>
        <w:tc>
          <w:tcPr>
            <w:tcW w:w="1620" w:type="dxa"/>
            <w:vAlign w:val="center"/>
          </w:tcPr>
          <w:p w:rsidR="005130F5" w:rsidRPr="00AA49EB" w:rsidRDefault="00457EBC" w:rsidP="005130F5">
            <w:pPr>
              <w:spacing w:line="360" w:lineRule="auto"/>
              <w:jc w:val="both"/>
              <w:rPr>
                <w:rFonts w:ascii="Times New Roman" w:hAnsi="Times New Roman"/>
                <w:sz w:val="28"/>
                <w:szCs w:val="28"/>
              </w:rPr>
            </w:pPr>
            <w:r>
              <w:rPr>
                <w:rFonts w:ascii="Times New Roman" w:hAnsi="Times New Roman"/>
                <w:sz w:val="28"/>
                <w:szCs w:val="28"/>
              </w:rPr>
              <w:t>1.00</w:t>
            </w:r>
          </w:p>
        </w:tc>
      </w:tr>
      <w:tr w:rsidR="005130F5" w:rsidRPr="00E10068" w:rsidTr="005130F5">
        <w:trPr>
          <w:trHeight w:val="20"/>
        </w:trPr>
        <w:tc>
          <w:tcPr>
            <w:tcW w:w="3528" w:type="dxa"/>
            <w:vAlign w:val="center"/>
          </w:tcPr>
          <w:p w:rsidR="005130F5" w:rsidRPr="00AA49EB" w:rsidRDefault="005130F5" w:rsidP="005130F5">
            <w:pPr>
              <w:spacing w:line="360" w:lineRule="auto"/>
              <w:jc w:val="both"/>
              <w:rPr>
                <w:rFonts w:ascii="Times New Roman" w:hAnsi="Times New Roman"/>
                <w:b/>
                <w:sz w:val="28"/>
                <w:szCs w:val="28"/>
                <w:u w:val="single"/>
              </w:rPr>
            </w:pPr>
            <w:r w:rsidRPr="00AA49EB">
              <w:rPr>
                <w:rFonts w:ascii="Times New Roman" w:hAnsi="Times New Roman"/>
                <w:sz w:val="28"/>
                <w:szCs w:val="28"/>
              </w:rPr>
              <w:t>Sundry debtors</w:t>
            </w:r>
          </w:p>
        </w:tc>
        <w:tc>
          <w:tcPr>
            <w:tcW w:w="1620" w:type="dxa"/>
            <w:vAlign w:val="center"/>
          </w:tcPr>
          <w:p w:rsidR="005130F5" w:rsidRPr="00AA49EB" w:rsidRDefault="00457EBC" w:rsidP="005130F5">
            <w:pPr>
              <w:spacing w:line="360" w:lineRule="auto"/>
              <w:jc w:val="both"/>
              <w:rPr>
                <w:rFonts w:ascii="Times New Roman" w:hAnsi="Times New Roman"/>
                <w:color w:val="000000"/>
                <w:sz w:val="28"/>
                <w:szCs w:val="28"/>
              </w:rPr>
            </w:pPr>
            <w:r>
              <w:rPr>
                <w:rFonts w:ascii="Times New Roman" w:hAnsi="Times New Roman"/>
                <w:color w:val="000000"/>
                <w:sz w:val="28"/>
                <w:szCs w:val="28"/>
              </w:rPr>
              <w:t>11.22</w:t>
            </w:r>
          </w:p>
        </w:tc>
        <w:tc>
          <w:tcPr>
            <w:tcW w:w="1778" w:type="dxa"/>
            <w:vAlign w:val="center"/>
          </w:tcPr>
          <w:p w:rsidR="005130F5" w:rsidRPr="00AA49EB" w:rsidRDefault="00457EBC" w:rsidP="005130F5">
            <w:pPr>
              <w:spacing w:line="360" w:lineRule="auto"/>
              <w:jc w:val="both"/>
              <w:rPr>
                <w:rFonts w:ascii="Times New Roman" w:hAnsi="Times New Roman"/>
                <w:color w:val="000000"/>
                <w:sz w:val="28"/>
                <w:szCs w:val="28"/>
              </w:rPr>
            </w:pPr>
            <w:r>
              <w:rPr>
                <w:rFonts w:ascii="Times New Roman" w:hAnsi="Times New Roman"/>
                <w:color w:val="000000"/>
                <w:sz w:val="28"/>
                <w:szCs w:val="28"/>
              </w:rPr>
              <w:t>10.95</w:t>
            </w:r>
          </w:p>
        </w:tc>
        <w:tc>
          <w:tcPr>
            <w:tcW w:w="1372" w:type="dxa"/>
            <w:vAlign w:val="center"/>
          </w:tcPr>
          <w:p w:rsidR="005130F5" w:rsidRPr="00AA49EB" w:rsidRDefault="005130F5" w:rsidP="005130F5">
            <w:pPr>
              <w:spacing w:line="360" w:lineRule="auto"/>
              <w:jc w:val="both"/>
              <w:rPr>
                <w:rFonts w:ascii="Times New Roman" w:hAnsi="Times New Roman"/>
                <w:sz w:val="28"/>
                <w:szCs w:val="28"/>
              </w:rPr>
            </w:pPr>
          </w:p>
        </w:tc>
        <w:tc>
          <w:tcPr>
            <w:tcW w:w="1620" w:type="dxa"/>
            <w:vAlign w:val="center"/>
          </w:tcPr>
          <w:p w:rsidR="005130F5" w:rsidRPr="00AA49EB" w:rsidRDefault="00457EBC" w:rsidP="005130F5">
            <w:pPr>
              <w:spacing w:line="360" w:lineRule="auto"/>
              <w:jc w:val="both"/>
              <w:rPr>
                <w:rFonts w:ascii="Times New Roman" w:hAnsi="Times New Roman"/>
                <w:sz w:val="28"/>
                <w:szCs w:val="28"/>
              </w:rPr>
            </w:pPr>
            <w:r>
              <w:rPr>
                <w:rFonts w:ascii="Times New Roman" w:hAnsi="Times New Roman"/>
                <w:sz w:val="28"/>
                <w:szCs w:val="28"/>
              </w:rPr>
              <w:t>0.27</w:t>
            </w:r>
          </w:p>
        </w:tc>
      </w:tr>
      <w:tr w:rsidR="005130F5" w:rsidRPr="00E10068" w:rsidTr="005130F5">
        <w:trPr>
          <w:trHeight w:val="314"/>
        </w:trPr>
        <w:tc>
          <w:tcPr>
            <w:tcW w:w="3528" w:type="dxa"/>
            <w:vAlign w:val="center"/>
          </w:tcPr>
          <w:p w:rsidR="005130F5" w:rsidRPr="00AA49EB" w:rsidRDefault="005130F5" w:rsidP="005130F5">
            <w:pPr>
              <w:spacing w:line="360" w:lineRule="auto"/>
              <w:jc w:val="both"/>
              <w:rPr>
                <w:rFonts w:ascii="Times New Roman" w:hAnsi="Times New Roman"/>
                <w:sz w:val="28"/>
                <w:szCs w:val="28"/>
              </w:rPr>
            </w:pPr>
            <w:r w:rsidRPr="00AA49EB">
              <w:rPr>
                <w:rFonts w:ascii="Times New Roman" w:hAnsi="Times New Roman"/>
                <w:sz w:val="28"/>
                <w:szCs w:val="28"/>
              </w:rPr>
              <w:t>Cash and bank</w:t>
            </w:r>
          </w:p>
        </w:tc>
        <w:tc>
          <w:tcPr>
            <w:tcW w:w="1620" w:type="dxa"/>
            <w:vAlign w:val="center"/>
          </w:tcPr>
          <w:p w:rsidR="005130F5" w:rsidRPr="00AA49EB" w:rsidRDefault="00457EBC" w:rsidP="005130F5">
            <w:pPr>
              <w:spacing w:line="360" w:lineRule="auto"/>
              <w:jc w:val="both"/>
              <w:rPr>
                <w:rFonts w:ascii="Times New Roman" w:hAnsi="Times New Roman"/>
                <w:color w:val="000000"/>
                <w:sz w:val="28"/>
                <w:szCs w:val="28"/>
              </w:rPr>
            </w:pPr>
            <w:r>
              <w:rPr>
                <w:rFonts w:ascii="Times New Roman" w:hAnsi="Times New Roman"/>
                <w:color w:val="000000"/>
                <w:sz w:val="28"/>
                <w:szCs w:val="28"/>
              </w:rPr>
              <w:t>0.58</w:t>
            </w:r>
          </w:p>
        </w:tc>
        <w:tc>
          <w:tcPr>
            <w:tcW w:w="1778" w:type="dxa"/>
            <w:vAlign w:val="center"/>
          </w:tcPr>
          <w:p w:rsidR="005130F5" w:rsidRPr="00AA49EB" w:rsidRDefault="00457EBC" w:rsidP="005130F5">
            <w:pPr>
              <w:spacing w:line="360" w:lineRule="auto"/>
              <w:jc w:val="both"/>
              <w:rPr>
                <w:rFonts w:ascii="Times New Roman" w:hAnsi="Times New Roman"/>
                <w:color w:val="000000"/>
                <w:sz w:val="28"/>
                <w:szCs w:val="28"/>
              </w:rPr>
            </w:pPr>
            <w:r>
              <w:rPr>
                <w:rFonts w:ascii="Times New Roman" w:hAnsi="Times New Roman"/>
                <w:color w:val="000000"/>
                <w:sz w:val="28"/>
                <w:szCs w:val="28"/>
              </w:rPr>
              <w:t>0.42</w:t>
            </w:r>
          </w:p>
        </w:tc>
        <w:tc>
          <w:tcPr>
            <w:tcW w:w="1372" w:type="dxa"/>
            <w:vAlign w:val="center"/>
          </w:tcPr>
          <w:p w:rsidR="005130F5" w:rsidRPr="00AA49EB" w:rsidRDefault="005130F5" w:rsidP="005130F5">
            <w:pPr>
              <w:spacing w:line="360" w:lineRule="auto"/>
              <w:jc w:val="both"/>
              <w:rPr>
                <w:rFonts w:ascii="Times New Roman" w:hAnsi="Times New Roman"/>
                <w:sz w:val="28"/>
                <w:szCs w:val="28"/>
              </w:rPr>
            </w:pPr>
          </w:p>
        </w:tc>
        <w:tc>
          <w:tcPr>
            <w:tcW w:w="1620" w:type="dxa"/>
            <w:vAlign w:val="center"/>
          </w:tcPr>
          <w:p w:rsidR="005130F5" w:rsidRPr="00AA49EB" w:rsidRDefault="00457EBC" w:rsidP="005130F5">
            <w:pPr>
              <w:spacing w:line="360" w:lineRule="auto"/>
              <w:jc w:val="both"/>
              <w:rPr>
                <w:rFonts w:ascii="Times New Roman" w:hAnsi="Times New Roman"/>
                <w:sz w:val="28"/>
                <w:szCs w:val="28"/>
              </w:rPr>
            </w:pPr>
            <w:r>
              <w:rPr>
                <w:rFonts w:ascii="Times New Roman" w:hAnsi="Times New Roman"/>
                <w:sz w:val="28"/>
                <w:szCs w:val="28"/>
              </w:rPr>
              <w:t>0.16</w:t>
            </w:r>
          </w:p>
        </w:tc>
      </w:tr>
      <w:tr w:rsidR="005130F5" w:rsidRPr="00E10068" w:rsidTr="005130F5">
        <w:trPr>
          <w:trHeight w:val="20"/>
        </w:trPr>
        <w:tc>
          <w:tcPr>
            <w:tcW w:w="3528" w:type="dxa"/>
            <w:vAlign w:val="center"/>
          </w:tcPr>
          <w:p w:rsidR="005130F5" w:rsidRPr="00AA49EB" w:rsidRDefault="005130F5" w:rsidP="005130F5">
            <w:pPr>
              <w:spacing w:line="360" w:lineRule="auto"/>
              <w:jc w:val="both"/>
              <w:rPr>
                <w:rFonts w:ascii="Times New Roman" w:hAnsi="Times New Roman"/>
                <w:sz w:val="28"/>
                <w:szCs w:val="28"/>
              </w:rPr>
            </w:pPr>
            <w:r w:rsidRPr="00AA49EB">
              <w:rPr>
                <w:rFonts w:ascii="Times New Roman" w:hAnsi="Times New Roman"/>
                <w:sz w:val="28"/>
                <w:szCs w:val="28"/>
              </w:rPr>
              <w:t>Loans and advances</w:t>
            </w:r>
          </w:p>
        </w:tc>
        <w:tc>
          <w:tcPr>
            <w:tcW w:w="1620" w:type="dxa"/>
            <w:vAlign w:val="center"/>
          </w:tcPr>
          <w:p w:rsidR="005130F5" w:rsidRPr="00AA49EB" w:rsidRDefault="00457EBC" w:rsidP="005130F5">
            <w:pPr>
              <w:spacing w:line="360" w:lineRule="auto"/>
              <w:jc w:val="both"/>
              <w:rPr>
                <w:rFonts w:ascii="Times New Roman" w:hAnsi="Times New Roman"/>
                <w:color w:val="000000"/>
                <w:sz w:val="28"/>
                <w:szCs w:val="28"/>
              </w:rPr>
            </w:pPr>
            <w:r>
              <w:rPr>
                <w:rFonts w:ascii="Times New Roman" w:hAnsi="Times New Roman"/>
                <w:color w:val="000000"/>
                <w:sz w:val="28"/>
                <w:szCs w:val="28"/>
              </w:rPr>
              <w:t>2.14</w:t>
            </w:r>
          </w:p>
        </w:tc>
        <w:tc>
          <w:tcPr>
            <w:tcW w:w="1778" w:type="dxa"/>
            <w:vAlign w:val="center"/>
          </w:tcPr>
          <w:p w:rsidR="005130F5" w:rsidRPr="00AA49EB" w:rsidRDefault="00457EBC" w:rsidP="005130F5">
            <w:pPr>
              <w:spacing w:line="360" w:lineRule="auto"/>
              <w:jc w:val="both"/>
              <w:rPr>
                <w:rFonts w:ascii="Times New Roman" w:hAnsi="Times New Roman"/>
                <w:color w:val="000000"/>
                <w:sz w:val="28"/>
                <w:szCs w:val="28"/>
              </w:rPr>
            </w:pPr>
            <w:r>
              <w:rPr>
                <w:rFonts w:ascii="Times New Roman" w:hAnsi="Times New Roman"/>
                <w:color w:val="000000"/>
                <w:sz w:val="28"/>
                <w:szCs w:val="28"/>
              </w:rPr>
              <w:t>3.49</w:t>
            </w:r>
          </w:p>
        </w:tc>
        <w:tc>
          <w:tcPr>
            <w:tcW w:w="1372" w:type="dxa"/>
            <w:vAlign w:val="center"/>
          </w:tcPr>
          <w:p w:rsidR="005130F5" w:rsidRPr="00AA49EB" w:rsidRDefault="00457EBC" w:rsidP="005130F5">
            <w:pPr>
              <w:spacing w:line="360" w:lineRule="auto"/>
              <w:jc w:val="both"/>
              <w:rPr>
                <w:rFonts w:ascii="Times New Roman" w:hAnsi="Times New Roman"/>
                <w:sz w:val="28"/>
                <w:szCs w:val="28"/>
              </w:rPr>
            </w:pPr>
            <w:r>
              <w:rPr>
                <w:rFonts w:ascii="Times New Roman" w:hAnsi="Times New Roman"/>
                <w:sz w:val="28"/>
                <w:szCs w:val="28"/>
              </w:rPr>
              <w:t>1.35</w:t>
            </w:r>
          </w:p>
        </w:tc>
        <w:tc>
          <w:tcPr>
            <w:tcW w:w="1620" w:type="dxa"/>
            <w:vAlign w:val="center"/>
          </w:tcPr>
          <w:p w:rsidR="005130F5" w:rsidRPr="00AA49EB" w:rsidRDefault="005130F5" w:rsidP="005130F5">
            <w:pPr>
              <w:spacing w:line="360" w:lineRule="auto"/>
              <w:jc w:val="both"/>
              <w:rPr>
                <w:rFonts w:ascii="Times New Roman" w:hAnsi="Times New Roman"/>
                <w:sz w:val="28"/>
                <w:szCs w:val="28"/>
              </w:rPr>
            </w:pPr>
          </w:p>
        </w:tc>
      </w:tr>
      <w:tr w:rsidR="005130F5" w:rsidRPr="00E10068" w:rsidTr="005130F5">
        <w:trPr>
          <w:trHeight w:val="20"/>
        </w:trPr>
        <w:tc>
          <w:tcPr>
            <w:tcW w:w="3528" w:type="dxa"/>
            <w:vAlign w:val="center"/>
          </w:tcPr>
          <w:p w:rsidR="005130F5" w:rsidRPr="00AA49EB" w:rsidRDefault="005130F5" w:rsidP="005130F5">
            <w:pPr>
              <w:spacing w:line="360" w:lineRule="auto"/>
              <w:jc w:val="both"/>
              <w:rPr>
                <w:rFonts w:ascii="Times New Roman" w:hAnsi="Times New Roman"/>
                <w:sz w:val="28"/>
                <w:szCs w:val="28"/>
              </w:rPr>
            </w:pPr>
            <w:r w:rsidRPr="00AA49EB">
              <w:rPr>
                <w:rFonts w:ascii="Times New Roman" w:hAnsi="Times New Roman"/>
                <w:b/>
                <w:sz w:val="28"/>
                <w:szCs w:val="28"/>
              </w:rPr>
              <w:t>Total current assets</w:t>
            </w:r>
          </w:p>
        </w:tc>
        <w:tc>
          <w:tcPr>
            <w:tcW w:w="1620" w:type="dxa"/>
            <w:vAlign w:val="center"/>
          </w:tcPr>
          <w:p w:rsidR="005130F5" w:rsidRPr="00AA49EB" w:rsidRDefault="00457EBC" w:rsidP="005130F5">
            <w:pPr>
              <w:spacing w:line="360" w:lineRule="auto"/>
              <w:jc w:val="both"/>
              <w:rPr>
                <w:rFonts w:ascii="Times New Roman" w:hAnsi="Times New Roman"/>
                <w:b/>
                <w:sz w:val="28"/>
                <w:szCs w:val="28"/>
              </w:rPr>
            </w:pPr>
            <w:r>
              <w:rPr>
                <w:rFonts w:ascii="Times New Roman" w:hAnsi="Times New Roman"/>
                <w:b/>
                <w:sz w:val="28"/>
                <w:szCs w:val="28"/>
              </w:rPr>
              <w:t>22.19</w:t>
            </w:r>
          </w:p>
        </w:tc>
        <w:tc>
          <w:tcPr>
            <w:tcW w:w="1778" w:type="dxa"/>
            <w:vAlign w:val="center"/>
          </w:tcPr>
          <w:p w:rsidR="005130F5" w:rsidRPr="00AA49EB" w:rsidRDefault="00457EBC" w:rsidP="005130F5">
            <w:pPr>
              <w:spacing w:line="360" w:lineRule="auto"/>
              <w:jc w:val="both"/>
              <w:rPr>
                <w:rFonts w:ascii="Times New Roman" w:hAnsi="Times New Roman"/>
                <w:b/>
                <w:sz w:val="28"/>
                <w:szCs w:val="28"/>
              </w:rPr>
            </w:pPr>
            <w:r>
              <w:rPr>
                <w:rFonts w:ascii="Times New Roman" w:hAnsi="Times New Roman"/>
                <w:b/>
                <w:sz w:val="28"/>
                <w:szCs w:val="28"/>
              </w:rPr>
              <w:t>22.11</w:t>
            </w:r>
          </w:p>
        </w:tc>
        <w:tc>
          <w:tcPr>
            <w:tcW w:w="1372" w:type="dxa"/>
            <w:vAlign w:val="center"/>
          </w:tcPr>
          <w:p w:rsidR="005130F5" w:rsidRPr="00AA49EB" w:rsidRDefault="005130F5" w:rsidP="005130F5">
            <w:pPr>
              <w:spacing w:line="360" w:lineRule="auto"/>
              <w:jc w:val="both"/>
              <w:rPr>
                <w:rFonts w:ascii="Times New Roman" w:hAnsi="Times New Roman"/>
                <w:sz w:val="28"/>
                <w:szCs w:val="28"/>
              </w:rPr>
            </w:pPr>
          </w:p>
        </w:tc>
        <w:tc>
          <w:tcPr>
            <w:tcW w:w="1620" w:type="dxa"/>
            <w:vAlign w:val="center"/>
          </w:tcPr>
          <w:p w:rsidR="005130F5" w:rsidRPr="00AA49EB" w:rsidRDefault="005130F5" w:rsidP="005130F5">
            <w:pPr>
              <w:spacing w:line="360" w:lineRule="auto"/>
              <w:jc w:val="both"/>
              <w:rPr>
                <w:rFonts w:ascii="Times New Roman" w:hAnsi="Times New Roman"/>
                <w:sz w:val="28"/>
                <w:szCs w:val="28"/>
              </w:rPr>
            </w:pPr>
          </w:p>
        </w:tc>
      </w:tr>
      <w:tr w:rsidR="005130F5" w:rsidRPr="00E10068" w:rsidTr="005130F5">
        <w:trPr>
          <w:trHeight w:val="359"/>
        </w:trPr>
        <w:tc>
          <w:tcPr>
            <w:tcW w:w="9918" w:type="dxa"/>
            <w:gridSpan w:val="5"/>
            <w:vAlign w:val="center"/>
          </w:tcPr>
          <w:p w:rsidR="005130F5" w:rsidRPr="00AA49EB" w:rsidRDefault="005130F5" w:rsidP="005130F5">
            <w:pPr>
              <w:spacing w:line="360" w:lineRule="auto"/>
              <w:jc w:val="both"/>
              <w:rPr>
                <w:rFonts w:ascii="Times New Roman" w:hAnsi="Times New Roman"/>
                <w:sz w:val="28"/>
                <w:szCs w:val="28"/>
              </w:rPr>
            </w:pPr>
          </w:p>
        </w:tc>
      </w:tr>
      <w:tr w:rsidR="005130F5" w:rsidRPr="00E10068" w:rsidTr="005130F5">
        <w:trPr>
          <w:trHeight w:val="20"/>
        </w:trPr>
        <w:tc>
          <w:tcPr>
            <w:tcW w:w="3528" w:type="dxa"/>
            <w:vAlign w:val="center"/>
          </w:tcPr>
          <w:p w:rsidR="005130F5" w:rsidRPr="00AA49EB" w:rsidRDefault="005130F5" w:rsidP="005130F5">
            <w:pPr>
              <w:spacing w:line="360" w:lineRule="auto"/>
              <w:jc w:val="both"/>
              <w:rPr>
                <w:rFonts w:ascii="Times New Roman" w:hAnsi="Times New Roman"/>
                <w:b/>
                <w:sz w:val="28"/>
                <w:szCs w:val="28"/>
              </w:rPr>
            </w:pPr>
            <w:r w:rsidRPr="00AA49EB">
              <w:rPr>
                <w:rFonts w:ascii="Times New Roman" w:hAnsi="Times New Roman"/>
                <w:b/>
                <w:sz w:val="28"/>
                <w:szCs w:val="28"/>
              </w:rPr>
              <w:t>CURRENT LIABILITIES</w:t>
            </w:r>
          </w:p>
        </w:tc>
        <w:tc>
          <w:tcPr>
            <w:tcW w:w="1620" w:type="dxa"/>
            <w:vAlign w:val="center"/>
          </w:tcPr>
          <w:p w:rsidR="005130F5" w:rsidRPr="00AA49EB" w:rsidRDefault="005130F5" w:rsidP="005130F5">
            <w:pPr>
              <w:spacing w:line="360" w:lineRule="auto"/>
              <w:jc w:val="both"/>
              <w:rPr>
                <w:rFonts w:ascii="Times New Roman" w:hAnsi="Times New Roman"/>
                <w:sz w:val="28"/>
                <w:szCs w:val="28"/>
              </w:rPr>
            </w:pPr>
          </w:p>
        </w:tc>
        <w:tc>
          <w:tcPr>
            <w:tcW w:w="1778" w:type="dxa"/>
            <w:vAlign w:val="center"/>
          </w:tcPr>
          <w:p w:rsidR="005130F5" w:rsidRPr="00AA49EB" w:rsidRDefault="005130F5" w:rsidP="005130F5">
            <w:pPr>
              <w:spacing w:line="360" w:lineRule="auto"/>
              <w:jc w:val="both"/>
              <w:rPr>
                <w:rFonts w:ascii="Times New Roman" w:hAnsi="Times New Roman"/>
                <w:sz w:val="28"/>
                <w:szCs w:val="28"/>
              </w:rPr>
            </w:pPr>
          </w:p>
        </w:tc>
        <w:tc>
          <w:tcPr>
            <w:tcW w:w="1372" w:type="dxa"/>
            <w:vAlign w:val="center"/>
          </w:tcPr>
          <w:p w:rsidR="005130F5" w:rsidRPr="00AA49EB" w:rsidRDefault="005130F5" w:rsidP="005130F5">
            <w:pPr>
              <w:spacing w:line="360" w:lineRule="auto"/>
              <w:jc w:val="both"/>
              <w:rPr>
                <w:rFonts w:ascii="Times New Roman" w:hAnsi="Times New Roman"/>
                <w:sz w:val="28"/>
                <w:szCs w:val="28"/>
              </w:rPr>
            </w:pPr>
          </w:p>
        </w:tc>
        <w:tc>
          <w:tcPr>
            <w:tcW w:w="1620" w:type="dxa"/>
            <w:vAlign w:val="center"/>
          </w:tcPr>
          <w:p w:rsidR="005130F5" w:rsidRPr="00AA49EB" w:rsidRDefault="005130F5" w:rsidP="005130F5">
            <w:pPr>
              <w:spacing w:line="360" w:lineRule="auto"/>
              <w:jc w:val="both"/>
              <w:rPr>
                <w:rFonts w:ascii="Times New Roman" w:hAnsi="Times New Roman"/>
                <w:sz w:val="28"/>
                <w:szCs w:val="28"/>
              </w:rPr>
            </w:pPr>
          </w:p>
        </w:tc>
      </w:tr>
      <w:tr w:rsidR="001A1212" w:rsidRPr="00E10068" w:rsidTr="005130F5">
        <w:trPr>
          <w:trHeight w:val="20"/>
        </w:trPr>
        <w:tc>
          <w:tcPr>
            <w:tcW w:w="3528" w:type="dxa"/>
            <w:vAlign w:val="center"/>
          </w:tcPr>
          <w:p w:rsidR="001A1212" w:rsidRPr="00AA49EB" w:rsidRDefault="001A1212" w:rsidP="005130F5">
            <w:pPr>
              <w:spacing w:line="360" w:lineRule="auto"/>
              <w:jc w:val="both"/>
              <w:rPr>
                <w:rFonts w:ascii="Times New Roman" w:hAnsi="Times New Roman"/>
                <w:b/>
                <w:sz w:val="28"/>
                <w:szCs w:val="28"/>
              </w:rPr>
            </w:pPr>
            <w:r w:rsidRPr="00AA49EB">
              <w:rPr>
                <w:rFonts w:ascii="Times New Roman" w:hAnsi="Times New Roman"/>
                <w:sz w:val="28"/>
                <w:szCs w:val="28"/>
              </w:rPr>
              <w:t>Current liabilities</w:t>
            </w:r>
          </w:p>
        </w:tc>
        <w:tc>
          <w:tcPr>
            <w:tcW w:w="1620" w:type="dxa"/>
            <w:vAlign w:val="center"/>
          </w:tcPr>
          <w:p w:rsidR="001A1212" w:rsidRPr="00AA49EB" w:rsidRDefault="001A1212" w:rsidP="005130F5">
            <w:pPr>
              <w:spacing w:line="360" w:lineRule="auto"/>
              <w:jc w:val="both"/>
              <w:rPr>
                <w:rFonts w:ascii="Times New Roman" w:hAnsi="Times New Roman"/>
                <w:color w:val="000000"/>
                <w:sz w:val="28"/>
                <w:szCs w:val="28"/>
              </w:rPr>
            </w:pPr>
            <w:r>
              <w:rPr>
                <w:rFonts w:ascii="Times New Roman" w:hAnsi="Times New Roman"/>
                <w:color w:val="000000"/>
                <w:sz w:val="28"/>
                <w:szCs w:val="28"/>
              </w:rPr>
              <w:t>11.79</w:t>
            </w:r>
          </w:p>
        </w:tc>
        <w:tc>
          <w:tcPr>
            <w:tcW w:w="1778" w:type="dxa"/>
            <w:vAlign w:val="center"/>
          </w:tcPr>
          <w:p w:rsidR="001A1212" w:rsidRPr="00AA49EB" w:rsidRDefault="001A1212" w:rsidP="005130F5">
            <w:pPr>
              <w:spacing w:line="360" w:lineRule="auto"/>
              <w:jc w:val="both"/>
              <w:rPr>
                <w:rFonts w:ascii="Times New Roman" w:hAnsi="Times New Roman"/>
                <w:color w:val="000000"/>
                <w:sz w:val="28"/>
                <w:szCs w:val="28"/>
              </w:rPr>
            </w:pPr>
            <w:r>
              <w:rPr>
                <w:rFonts w:ascii="Times New Roman" w:hAnsi="Times New Roman"/>
                <w:color w:val="000000"/>
                <w:sz w:val="28"/>
                <w:szCs w:val="28"/>
              </w:rPr>
              <w:t>7.23</w:t>
            </w:r>
          </w:p>
        </w:tc>
        <w:tc>
          <w:tcPr>
            <w:tcW w:w="1372" w:type="dxa"/>
            <w:vAlign w:val="center"/>
          </w:tcPr>
          <w:p w:rsidR="001A1212" w:rsidRPr="00AA49EB" w:rsidRDefault="001A1212" w:rsidP="00551B17">
            <w:pPr>
              <w:spacing w:line="360" w:lineRule="auto"/>
              <w:jc w:val="both"/>
              <w:rPr>
                <w:rFonts w:ascii="Times New Roman" w:hAnsi="Times New Roman"/>
                <w:sz w:val="28"/>
                <w:szCs w:val="28"/>
              </w:rPr>
            </w:pPr>
            <w:r>
              <w:rPr>
                <w:rFonts w:ascii="Times New Roman" w:hAnsi="Times New Roman"/>
                <w:sz w:val="28"/>
                <w:szCs w:val="28"/>
              </w:rPr>
              <w:t>4.56</w:t>
            </w:r>
          </w:p>
        </w:tc>
        <w:tc>
          <w:tcPr>
            <w:tcW w:w="1620" w:type="dxa"/>
            <w:vAlign w:val="center"/>
          </w:tcPr>
          <w:p w:rsidR="001A1212" w:rsidRPr="00AA49EB" w:rsidRDefault="001A1212" w:rsidP="005130F5">
            <w:pPr>
              <w:spacing w:line="360" w:lineRule="auto"/>
              <w:jc w:val="both"/>
              <w:rPr>
                <w:rFonts w:ascii="Times New Roman" w:hAnsi="Times New Roman"/>
                <w:sz w:val="28"/>
                <w:szCs w:val="28"/>
              </w:rPr>
            </w:pPr>
          </w:p>
        </w:tc>
      </w:tr>
      <w:tr w:rsidR="001A1212" w:rsidRPr="00E10068" w:rsidTr="005130F5">
        <w:trPr>
          <w:trHeight w:val="20"/>
        </w:trPr>
        <w:tc>
          <w:tcPr>
            <w:tcW w:w="3528" w:type="dxa"/>
            <w:vAlign w:val="center"/>
          </w:tcPr>
          <w:p w:rsidR="001A1212" w:rsidRPr="00AA49EB" w:rsidRDefault="001A1212" w:rsidP="005130F5">
            <w:pPr>
              <w:spacing w:line="360" w:lineRule="auto"/>
              <w:jc w:val="both"/>
              <w:rPr>
                <w:rFonts w:ascii="Times New Roman" w:hAnsi="Times New Roman"/>
                <w:sz w:val="28"/>
                <w:szCs w:val="28"/>
              </w:rPr>
            </w:pPr>
            <w:r w:rsidRPr="00AA49EB">
              <w:rPr>
                <w:rFonts w:ascii="Times New Roman" w:hAnsi="Times New Roman"/>
                <w:sz w:val="28"/>
                <w:szCs w:val="28"/>
              </w:rPr>
              <w:t>Provisions</w:t>
            </w:r>
          </w:p>
        </w:tc>
        <w:tc>
          <w:tcPr>
            <w:tcW w:w="1620" w:type="dxa"/>
            <w:vAlign w:val="center"/>
          </w:tcPr>
          <w:p w:rsidR="001A1212" w:rsidRPr="00AA49EB" w:rsidRDefault="001A1212" w:rsidP="005130F5">
            <w:pPr>
              <w:spacing w:line="360" w:lineRule="auto"/>
              <w:jc w:val="both"/>
              <w:rPr>
                <w:rFonts w:ascii="Times New Roman" w:hAnsi="Times New Roman"/>
                <w:color w:val="000000"/>
                <w:sz w:val="28"/>
                <w:szCs w:val="28"/>
              </w:rPr>
            </w:pPr>
            <w:r>
              <w:rPr>
                <w:rFonts w:ascii="Times New Roman" w:hAnsi="Times New Roman"/>
                <w:color w:val="000000"/>
                <w:sz w:val="28"/>
                <w:szCs w:val="28"/>
              </w:rPr>
              <w:t>1.26</w:t>
            </w:r>
          </w:p>
        </w:tc>
        <w:tc>
          <w:tcPr>
            <w:tcW w:w="1778" w:type="dxa"/>
            <w:vAlign w:val="center"/>
          </w:tcPr>
          <w:p w:rsidR="001A1212" w:rsidRPr="00AA49EB" w:rsidRDefault="001A1212" w:rsidP="005130F5">
            <w:pPr>
              <w:spacing w:line="360" w:lineRule="auto"/>
              <w:jc w:val="both"/>
              <w:rPr>
                <w:rFonts w:ascii="Times New Roman" w:hAnsi="Times New Roman"/>
                <w:color w:val="000000"/>
                <w:sz w:val="28"/>
                <w:szCs w:val="28"/>
              </w:rPr>
            </w:pPr>
            <w:r>
              <w:rPr>
                <w:rFonts w:ascii="Times New Roman" w:hAnsi="Times New Roman"/>
                <w:color w:val="000000"/>
                <w:sz w:val="28"/>
                <w:szCs w:val="28"/>
              </w:rPr>
              <w:t>0.73</w:t>
            </w:r>
          </w:p>
        </w:tc>
        <w:tc>
          <w:tcPr>
            <w:tcW w:w="1372" w:type="dxa"/>
            <w:vAlign w:val="center"/>
          </w:tcPr>
          <w:p w:rsidR="001A1212" w:rsidRPr="00AA49EB" w:rsidRDefault="001A1212" w:rsidP="00551B17">
            <w:pPr>
              <w:spacing w:line="360" w:lineRule="auto"/>
              <w:jc w:val="both"/>
              <w:rPr>
                <w:rFonts w:ascii="Times New Roman" w:hAnsi="Times New Roman"/>
                <w:sz w:val="28"/>
                <w:szCs w:val="28"/>
              </w:rPr>
            </w:pPr>
            <w:r>
              <w:rPr>
                <w:rFonts w:ascii="Times New Roman" w:hAnsi="Times New Roman"/>
                <w:sz w:val="28"/>
                <w:szCs w:val="28"/>
              </w:rPr>
              <w:t>0.53</w:t>
            </w:r>
          </w:p>
        </w:tc>
        <w:tc>
          <w:tcPr>
            <w:tcW w:w="1620" w:type="dxa"/>
            <w:vAlign w:val="center"/>
          </w:tcPr>
          <w:p w:rsidR="001A1212" w:rsidRPr="00AA49EB" w:rsidRDefault="001A1212" w:rsidP="005130F5">
            <w:pPr>
              <w:spacing w:line="360" w:lineRule="auto"/>
              <w:jc w:val="both"/>
              <w:rPr>
                <w:rFonts w:ascii="Times New Roman" w:hAnsi="Times New Roman"/>
                <w:sz w:val="28"/>
                <w:szCs w:val="28"/>
              </w:rPr>
            </w:pPr>
          </w:p>
        </w:tc>
      </w:tr>
      <w:tr w:rsidR="001A1212" w:rsidRPr="00E10068" w:rsidTr="005130F5">
        <w:trPr>
          <w:trHeight w:val="287"/>
        </w:trPr>
        <w:tc>
          <w:tcPr>
            <w:tcW w:w="3528" w:type="dxa"/>
            <w:vAlign w:val="center"/>
          </w:tcPr>
          <w:p w:rsidR="001A1212" w:rsidRPr="00AA49EB" w:rsidRDefault="001A1212" w:rsidP="005130F5">
            <w:pPr>
              <w:spacing w:line="360" w:lineRule="auto"/>
              <w:jc w:val="both"/>
              <w:rPr>
                <w:rFonts w:ascii="Times New Roman" w:hAnsi="Times New Roman"/>
                <w:sz w:val="28"/>
                <w:szCs w:val="28"/>
              </w:rPr>
            </w:pPr>
            <w:r w:rsidRPr="00AA49EB">
              <w:rPr>
                <w:rFonts w:ascii="Times New Roman" w:hAnsi="Times New Roman"/>
                <w:b/>
                <w:sz w:val="28"/>
                <w:szCs w:val="28"/>
              </w:rPr>
              <w:t>Total current liabilities</w:t>
            </w:r>
          </w:p>
        </w:tc>
        <w:tc>
          <w:tcPr>
            <w:tcW w:w="1620" w:type="dxa"/>
            <w:vAlign w:val="center"/>
          </w:tcPr>
          <w:p w:rsidR="001A1212" w:rsidRPr="00AA49EB" w:rsidRDefault="001A1212" w:rsidP="005130F5">
            <w:pPr>
              <w:spacing w:line="360" w:lineRule="auto"/>
              <w:jc w:val="both"/>
              <w:rPr>
                <w:rFonts w:ascii="Times New Roman" w:hAnsi="Times New Roman"/>
                <w:b/>
                <w:sz w:val="28"/>
                <w:szCs w:val="28"/>
              </w:rPr>
            </w:pPr>
            <w:r>
              <w:rPr>
                <w:rFonts w:ascii="Times New Roman" w:hAnsi="Times New Roman"/>
                <w:b/>
                <w:sz w:val="28"/>
                <w:szCs w:val="28"/>
              </w:rPr>
              <w:t>13.05</w:t>
            </w:r>
          </w:p>
        </w:tc>
        <w:tc>
          <w:tcPr>
            <w:tcW w:w="1778" w:type="dxa"/>
            <w:vAlign w:val="center"/>
          </w:tcPr>
          <w:p w:rsidR="001A1212" w:rsidRPr="00AA49EB" w:rsidRDefault="001A1212" w:rsidP="005130F5">
            <w:pPr>
              <w:spacing w:line="360" w:lineRule="auto"/>
              <w:jc w:val="both"/>
              <w:rPr>
                <w:rFonts w:ascii="Times New Roman" w:hAnsi="Times New Roman"/>
                <w:b/>
                <w:sz w:val="28"/>
                <w:szCs w:val="28"/>
              </w:rPr>
            </w:pPr>
            <w:r>
              <w:rPr>
                <w:rFonts w:ascii="Times New Roman" w:hAnsi="Times New Roman"/>
                <w:b/>
                <w:sz w:val="28"/>
                <w:szCs w:val="28"/>
              </w:rPr>
              <w:t>7.96</w:t>
            </w:r>
          </w:p>
        </w:tc>
        <w:tc>
          <w:tcPr>
            <w:tcW w:w="1372" w:type="dxa"/>
            <w:vAlign w:val="center"/>
          </w:tcPr>
          <w:p w:rsidR="001A1212" w:rsidRPr="00AA49EB" w:rsidRDefault="001A1212" w:rsidP="005130F5">
            <w:pPr>
              <w:spacing w:line="360" w:lineRule="auto"/>
              <w:jc w:val="both"/>
              <w:rPr>
                <w:rFonts w:ascii="Times New Roman" w:hAnsi="Times New Roman"/>
                <w:sz w:val="28"/>
                <w:szCs w:val="28"/>
              </w:rPr>
            </w:pPr>
          </w:p>
        </w:tc>
        <w:tc>
          <w:tcPr>
            <w:tcW w:w="1620" w:type="dxa"/>
            <w:vAlign w:val="center"/>
          </w:tcPr>
          <w:p w:rsidR="001A1212" w:rsidRPr="00AA49EB" w:rsidRDefault="001A1212" w:rsidP="005130F5">
            <w:pPr>
              <w:spacing w:line="360" w:lineRule="auto"/>
              <w:jc w:val="both"/>
              <w:rPr>
                <w:rFonts w:ascii="Times New Roman" w:hAnsi="Times New Roman"/>
                <w:sz w:val="28"/>
                <w:szCs w:val="28"/>
              </w:rPr>
            </w:pPr>
          </w:p>
        </w:tc>
      </w:tr>
      <w:tr w:rsidR="001A1212" w:rsidRPr="00E10068" w:rsidTr="005130F5">
        <w:trPr>
          <w:trHeight w:val="422"/>
        </w:trPr>
        <w:tc>
          <w:tcPr>
            <w:tcW w:w="3528" w:type="dxa"/>
            <w:vAlign w:val="center"/>
          </w:tcPr>
          <w:p w:rsidR="001A1212" w:rsidRPr="00AA49EB" w:rsidRDefault="001A1212" w:rsidP="005130F5">
            <w:pPr>
              <w:spacing w:line="360" w:lineRule="auto"/>
              <w:jc w:val="both"/>
              <w:rPr>
                <w:rFonts w:ascii="Times New Roman" w:hAnsi="Times New Roman"/>
                <w:sz w:val="28"/>
                <w:szCs w:val="28"/>
              </w:rPr>
            </w:pPr>
            <w:r w:rsidRPr="00AA49EB">
              <w:rPr>
                <w:rFonts w:ascii="Times New Roman" w:hAnsi="Times New Roman"/>
                <w:sz w:val="28"/>
                <w:szCs w:val="28"/>
              </w:rPr>
              <w:t>Working capital ( CA-CL )</w:t>
            </w:r>
          </w:p>
        </w:tc>
        <w:tc>
          <w:tcPr>
            <w:tcW w:w="1620" w:type="dxa"/>
            <w:vAlign w:val="center"/>
          </w:tcPr>
          <w:p w:rsidR="001A1212" w:rsidRPr="00AA49EB" w:rsidRDefault="001A1212" w:rsidP="005130F5">
            <w:pPr>
              <w:spacing w:line="360" w:lineRule="auto"/>
              <w:jc w:val="both"/>
              <w:rPr>
                <w:rFonts w:ascii="Times New Roman" w:hAnsi="Times New Roman"/>
                <w:sz w:val="28"/>
                <w:szCs w:val="28"/>
              </w:rPr>
            </w:pPr>
            <w:r>
              <w:rPr>
                <w:rFonts w:ascii="Times New Roman" w:hAnsi="Times New Roman"/>
                <w:sz w:val="28"/>
                <w:szCs w:val="28"/>
              </w:rPr>
              <w:t>9.14</w:t>
            </w:r>
          </w:p>
        </w:tc>
        <w:tc>
          <w:tcPr>
            <w:tcW w:w="1778" w:type="dxa"/>
            <w:vAlign w:val="center"/>
          </w:tcPr>
          <w:p w:rsidR="001A1212" w:rsidRPr="00AA49EB" w:rsidRDefault="001A1212" w:rsidP="005130F5">
            <w:pPr>
              <w:spacing w:line="360" w:lineRule="auto"/>
              <w:jc w:val="both"/>
              <w:rPr>
                <w:rFonts w:ascii="Times New Roman" w:hAnsi="Times New Roman"/>
                <w:sz w:val="28"/>
                <w:szCs w:val="28"/>
              </w:rPr>
            </w:pPr>
            <w:r>
              <w:rPr>
                <w:rFonts w:ascii="Times New Roman" w:hAnsi="Times New Roman"/>
                <w:sz w:val="28"/>
                <w:szCs w:val="28"/>
              </w:rPr>
              <w:t>14.15</w:t>
            </w:r>
          </w:p>
        </w:tc>
        <w:tc>
          <w:tcPr>
            <w:tcW w:w="1372" w:type="dxa"/>
            <w:vAlign w:val="center"/>
          </w:tcPr>
          <w:p w:rsidR="001A1212" w:rsidRPr="00AA49EB" w:rsidRDefault="001A1212" w:rsidP="005130F5">
            <w:pPr>
              <w:spacing w:line="360" w:lineRule="auto"/>
              <w:jc w:val="both"/>
              <w:rPr>
                <w:rFonts w:ascii="Times New Roman" w:hAnsi="Times New Roman"/>
                <w:sz w:val="28"/>
                <w:szCs w:val="28"/>
              </w:rPr>
            </w:pPr>
          </w:p>
        </w:tc>
        <w:tc>
          <w:tcPr>
            <w:tcW w:w="1620" w:type="dxa"/>
            <w:vAlign w:val="center"/>
          </w:tcPr>
          <w:p w:rsidR="001A1212" w:rsidRPr="00AA49EB" w:rsidRDefault="001A1212" w:rsidP="005130F5">
            <w:pPr>
              <w:spacing w:line="360" w:lineRule="auto"/>
              <w:jc w:val="both"/>
              <w:rPr>
                <w:rFonts w:ascii="Times New Roman" w:hAnsi="Times New Roman"/>
                <w:sz w:val="28"/>
                <w:szCs w:val="28"/>
              </w:rPr>
            </w:pPr>
          </w:p>
        </w:tc>
      </w:tr>
      <w:tr w:rsidR="001A1212" w:rsidRPr="00E10068" w:rsidTr="005130F5">
        <w:trPr>
          <w:trHeight w:val="20"/>
        </w:trPr>
        <w:tc>
          <w:tcPr>
            <w:tcW w:w="3528" w:type="dxa"/>
            <w:vAlign w:val="center"/>
          </w:tcPr>
          <w:p w:rsidR="001A1212" w:rsidRPr="00AA49EB" w:rsidRDefault="001A1212" w:rsidP="005130F5">
            <w:pPr>
              <w:spacing w:line="360" w:lineRule="auto"/>
              <w:jc w:val="both"/>
              <w:rPr>
                <w:rFonts w:ascii="Times New Roman" w:hAnsi="Times New Roman"/>
                <w:sz w:val="28"/>
                <w:szCs w:val="28"/>
              </w:rPr>
            </w:pPr>
            <w:r w:rsidRPr="00AA49EB">
              <w:rPr>
                <w:rFonts w:ascii="Times New Roman" w:hAnsi="Times New Roman"/>
                <w:b/>
                <w:sz w:val="28"/>
                <w:szCs w:val="28"/>
              </w:rPr>
              <w:t>Net  increase in working capital</w:t>
            </w:r>
          </w:p>
        </w:tc>
        <w:tc>
          <w:tcPr>
            <w:tcW w:w="1620" w:type="dxa"/>
            <w:vAlign w:val="center"/>
          </w:tcPr>
          <w:p w:rsidR="001A1212" w:rsidRPr="00AA49EB" w:rsidRDefault="001A1212" w:rsidP="005130F5">
            <w:pPr>
              <w:spacing w:line="360" w:lineRule="auto"/>
              <w:jc w:val="both"/>
              <w:rPr>
                <w:rFonts w:ascii="Times New Roman" w:hAnsi="Times New Roman"/>
                <w:b/>
                <w:sz w:val="28"/>
                <w:szCs w:val="28"/>
              </w:rPr>
            </w:pPr>
            <w:r>
              <w:rPr>
                <w:rFonts w:ascii="Times New Roman" w:hAnsi="Times New Roman"/>
                <w:b/>
                <w:sz w:val="28"/>
                <w:szCs w:val="28"/>
              </w:rPr>
              <w:t>5.01</w:t>
            </w:r>
          </w:p>
        </w:tc>
        <w:tc>
          <w:tcPr>
            <w:tcW w:w="1778" w:type="dxa"/>
            <w:vAlign w:val="center"/>
          </w:tcPr>
          <w:p w:rsidR="001A1212" w:rsidRPr="00AA49EB" w:rsidRDefault="001A1212" w:rsidP="005130F5">
            <w:pPr>
              <w:spacing w:line="360" w:lineRule="auto"/>
              <w:jc w:val="both"/>
              <w:rPr>
                <w:rFonts w:ascii="Times New Roman" w:hAnsi="Times New Roman"/>
                <w:sz w:val="28"/>
                <w:szCs w:val="28"/>
              </w:rPr>
            </w:pPr>
          </w:p>
        </w:tc>
        <w:tc>
          <w:tcPr>
            <w:tcW w:w="1372" w:type="dxa"/>
            <w:vAlign w:val="center"/>
          </w:tcPr>
          <w:p w:rsidR="001A1212" w:rsidRPr="008802F8" w:rsidRDefault="001A1212" w:rsidP="005130F5">
            <w:pPr>
              <w:spacing w:line="360" w:lineRule="auto"/>
              <w:jc w:val="both"/>
              <w:rPr>
                <w:rFonts w:ascii="Times New Roman" w:hAnsi="Times New Roman"/>
                <w:b/>
                <w:sz w:val="28"/>
                <w:szCs w:val="28"/>
              </w:rPr>
            </w:pPr>
          </w:p>
        </w:tc>
        <w:tc>
          <w:tcPr>
            <w:tcW w:w="1620" w:type="dxa"/>
            <w:vAlign w:val="center"/>
          </w:tcPr>
          <w:p w:rsidR="001A1212" w:rsidRPr="00AA49EB" w:rsidRDefault="007C33B6" w:rsidP="005130F5">
            <w:pPr>
              <w:spacing w:line="360" w:lineRule="auto"/>
              <w:jc w:val="both"/>
              <w:rPr>
                <w:rFonts w:ascii="Times New Roman" w:hAnsi="Times New Roman"/>
                <w:sz w:val="28"/>
                <w:szCs w:val="28"/>
              </w:rPr>
            </w:pPr>
            <w:r>
              <w:rPr>
                <w:rFonts w:ascii="Times New Roman" w:hAnsi="Times New Roman"/>
                <w:b/>
                <w:sz w:val="28"/>
                <w:szCs w:val="28"/>
              </w:rPr>
              <w:t>5.01</w:t>
            </w:r>
          </w:p>
        </w:tc>
      </w:tr>
      <w:tr w:rsidR="001A1212" w:rsidRPr="00E10068" w:rsidTr="005130F5">
        <w:trPr>
          <w:trHeight w:val="341"/>
        </w:trPr>
        <w:tc>
          <w:tcPr>
            <w:tcW w:w="3528" w:type="dxa"/>
            <w:vAlign w:val="center"/>
          </w:tcPr>
          <w:p w:rsidR="001A1212" w:rsidRPr="00AA49EB" w:rsidRDefault="001A1212" w:rsidP="005130F5">
            <w:pPr>
              <w:spacing w:line="360" w:lineRule="auto"/>
              <w:jc w:val="both"/>
              <w:rPr>
                <w:rFonts w:ascii="Times New Roman" w:hAnsi="Times New Roman"/>
                <w:sz w:val="28"/>
                <w:szCs w:val="28"/>
              </w:rPr>
            </w:pPr>
            <w:r w:rsidRPr="00AA49EB">
              <w:rPr>
                <w:rFonts w:ascii="Times New Roman" w:hAnsi="Times New Roman"/>
                <w:sz w:val="28"/>
                <w:szCs w:val="28"/>
              </w:rPr>
              <w:t xml:space="preserve">   </w:t>
            </w:r>
            <w:r w:rsidRPr="00AA49EB">
              <w:rPr>
                <w:rFonts w:ascii="Times New Roman" w:hAnsi="Times New Roman"/>
                <w:b/>
                <w:sz w:val="28"/>
                <w:szCs w:val="28"/>
              </w:rPr>
              <w:t xml:space="preserve">Total </w:t>
            </w:r>
          </w:p>
        </w:tc>
        <w:tc>
          <w:tcPr>
            <w:tcW w:w="1620" w:type="dxa"/>
            <w:vAlign w:val="center"/>
          </w:tcPr>
          <w:p w:rsidR="001A1212" w:rsidRPr="00AA49EB" w:rsidRDefault="001A1212" w:rsidP="005130F5">
            <w:pPr>
              <w:spacing w:line="360" w:lineRule="auto"/>
              <w:jc w:val="both"/>
              <w:rPr>
                <w:rFonts w:ascii="Times New Roman" w:hAnsi="Times New Roman"/>
                <w:b/>
                <w:sz w:val="28"/>
                <w:szCs w:val="28"/>
              </w:rPr>
            </w:pPr>
            <w:r>
              <w:rPr>
                <w:rFonts w:ascii="Times New Roman" w:hAnsi="Times New Roman"/>
                <w:b/>
                <w:sz w:val="28"/>
                <w:szCs w:val="28"/>
              </w:rPr>
              <w:t>14.15</w:t>
            </w:r>
          </w:p>
        </w:tc>
        <w:tc>
          <w:tcPr>
            <w:tcW w:w="1778" w:type="dxa"/>
            <w:vAlign w:val="center"/>
          </w:tcPr>
          <w:p w:rsidR="001A1212" w:rsidRPr="00AA49EB" w:rsidRDefault="001A1212" w:rsidP="005130F5">
            <w:pPr>
              <w:spacing w:line="360" w:lineRule="auto"/>
              <w:jc w:val="both"/>
              <w:rPr>
                <w:rFonts w:ascii="Times New Roman" w:hAnsi="Times New Roman"/>
                <w:b/>
                <w:sz w:val="28"/>
                <w:szCs w:val="28"/>
              </w:rPr>
            </w:pPr>
            <w:r>
              <w:rPr>
                <w:rFonts w:ascii="Times New Roman" w:hAnsi="Times New Roman"/>
                <w:b/>
                <w:sz w:val="28"/>
                <w:szCs w:val="28"/>
              </w:rPr>
              <w:t>14.15</w:t>
            </w:r>
          </w:p>
        </w:tc>
        <w:tc>
          <w:tcPr>
            <w:tcW w:w="1372" w:type="dxa"/>
            <w:vAlign w:val="center"/>
          </w:tcPr>
          <w:p w:rsidR="001A1212" w:rsidRPr="008802F8" w:rsidRDefault="007C33B6" w:rsidP="005130F5">
            <w:pPr>
              <w:spacing w:line="360" w:lineRule="auto"/>
              <w:jc w:val="both"/>
              <w:rPr>
                <w:rFonts w:ascii="Times New Roman" w:hAnsi="Times New Roman"/>
                <w:b/>
                <w:sz w:val="28"/>
                <w:szCs w:val="28"/>
              </w:rPr>
            </w:pPr>
            <w:r>
              <w:rPr>
                <w:rFonts w:ascii="Times New Roman" w:hAnsi="Times New Roman"/>
                <w:b/>
                <w:sz w:val="28"/>
                <w:szCs w:val="28"/>
              </w:rPr>
              <w:t>6.44</w:t>
            </w:r>
          </w:p>
        </w:tc>
        <w:tc>
          <w:tcPr>
            <w:tcW w:w="1620" w:type="dxa"/>
            <w:vAlign w:val="center"/>
          </w:tcPr>
          <w:p w:rsidR="001A1212" w:rsidRPr="008802F8" w:rsidRDefault="007C33B6" w:rsidP="005130F5">
            <w:pPr>
              <w:spacing w:line="360" w:lineRule="auto"/>
              <w:jc w:val="both"/>
              <w:rPr>
                <w:rFonts w:ascii="Times New Roman" w:hAnsi="Times New Roman"/>
                <w:b/>
                <w:sz w:val="28"/>
                <w:szCs w:val="28"/>
              </w:rPr>
            </w:pPr>
            <w:r>
              <w:rPr>
                <w:rFonts w:ascii="Times New Roman" w:hAnsi="Times New Roman"/>
                <w:b/>
                <w:sz w:val="28"/>
                <w:szCs w:val="28"/>
              </w:rPr>
              <w:t>6.44</w:t>
            </w:r>
          </w:p>
        </w:tc>
      </w:tr>
    </w:tbl>
    <w:p w:rsidR="005130F5" w:rsidRDefault="005130F5" w:rsidP="005130F5">
      <w:pPr>
        <w:jc w:val="both"/>
        <w:rPr>
          <w:rFonts w:ascii="Times New Roman" w:hAnsi="Times New Roman"/>
          <w:sz w:val="28"/>
          <w:szCs w:val="24"/>
        </w:rPr>
      </w:pPr>
    </w:p>
    <w:p w:rsidR="005130F5" w:rsidRPr="00AA49EB" w:rsidRDefault="005130F5" w:rsidP="005130F5">
      <w:pPr>
        <w:jc w:val="both"/>
        <w:rPr>
          <w:rFonts w:ascii="Times New Roman" w:hAnsi="Times New Roman"/>
          <w:b/>
          <w:sz w:val="28"/>
          <w:szCs w:val="24"/>
        </w:rPr>
      </w:pPr>
      <w:r w:rsidRPr="00AA49EB">
        <w:rPr>
          <w:rFonts w:ascii="Times New Roman" w:hAnsi="Times New Roman"/>
          <w:sz w:val="28"/>
          <w:szCs w:val="24"/>
        </w:rPr>
        <w:t xml:space="preserve">THEREFORE; INCREASED WORKING CAPITAL IS </w:t>
      </w:r>
      <w:r w:rsidR="005447AB">
        <w:rPr>
          <w:rFonts w:ascii="Times New Roman" w:hAnsi="Times New Roman"/>
          <w:b/>
          <w:sz w:val="28"/>
          <w:szCs w:val="24"/>
        </w:rPr>
        <w:t>5.01</w:t>
      </w:r>
    </w:p>
    <w:p w:rsidR="005130F5" w:rsidRDefault="005130F5" w:rsidP="005130F5">
      <w:pPr>
        <w:jc w:val="both"/>
        <w:rPr>
          <w:rFonts w:ascii="Times New Roman" w:hAnsi="Times New Roman"/>
          <w:b/>
          <w:sz w:val="24"/>
          <w:szCs w:val="24"/>
        </w:rPr>
      </w:pPr>
    </w:p>
    <w:p w:rsidR="005D3363" w:rsidRDefault="005D3363" w:rsidP="005130F5">
      <w:pPr>
        <w:jc w:val="both"/>
        <w:rPr>
          <w:rFonts w:ascii="Times New Roman" w:hAnsi="Times New Roman"/>
          <w:b/>
          <w:sz w:val="24"/>
          <w:szCs w:val="24"/>
        </w:rPr>
      </w:pPr>
    </w:p>
    <w:p w:rsidR="005130F5" w:rsidRDefault="005130F5" w:rsidP="005130F5">
      <w:pPr>
        <w:jc w:val="both"/>
        <w:rPr>
          <w:rFonts w:ascii="Times New Roman" w:hAnsi="Times New Roman"/>
          <w:b/>
          <w:sz w:val="36"/>
          <w:szCs w:val="24"/>
          <w:u w:val="single"/>
        </w:rPr>
      </w:pPr>
      <w:r>
        <w:rPr>
          <w:rFonts w:ascii="Times New Roman" w:hAnsi="Times New Roman"/>
          <w:b/>
          <w:sz w:val="36"/>
          <w:szCs w:val="24"/>
          <w:u w:val="single"/>
        </w:rPr>
        <w:lastRenderedPageBreak/>
        <w:t>CHART 1</w:t>
      </w:r>
    </w:p>
    <w:p w:rsidR="005130F5" w:rsidRPr="00AA49EB" w:rsidRDefault="005130F5" w:rsidP="005130F5">
      <w:pPr>
        <w:jc w:val="both"/>
        <w:rPr>
          <w:rFonts w:ascii="Times New Roman" w:hAnsi="Times New Roman"/>
          <w:b/>
          <w:sz w:val="36"/>
          <w:szCs w:val="24"/>
          <w:u w:val="single"/>
        </w:rPr>
      </w:pPr>
      <w:r>
        <w:rPr>
          <w:rFonts w:ascii="Times New Roman" w:hAnsi="Times New Roman"/>
          <w:b/>
          <w:sz w:val="36"/>
          <w:szCs w:val="24"/>
          <w:u w:val="single"/>
        </w:rPr>
        <w:t>WORKING CAPITAL ( CA- CL)</w:t>
      </w:r>
    </w:p>
    <w:p w:rsidR="005130F5" w:rsidRDefault="005130F5" w:rsidP="005130F5">
      <w:pPr>
        <w:jc w:val="both"/>
        <w:rPr>
          <w:rFonts w:ascii="Times New Roman" w:hAnsi="Times New Roman"/>
          <w:b/>
          <w:sz w:val="24"/>
          <w:szCs w:val="24"/>
        </w:rPr>
      </w:pPr>
    </w:p>
    <w:p w:rsidR="005130F5" w:rsidRPr="005447AB" w:rsidRDefault="005130F5" w:rsidP="005130F5">
      <w:pPr>
        <w:jc w:val="both"/>
        <w:rPr>
          <w:rFonts w:ascii="Times New Roman" w:hAnsi="Times New Roman"/>
          <w:b/>
          <w:sz w:val="24"/>
          <w:szCs w:val="24"/>
        </w:rPr>
      </w:pPr>
      <w:r>
        <w:rPr>
          <w:rFonts w:ascii="Times New Roman" w:hAnsi="Times New Roman"/>
          <w:b/>
          <w:sz w:val="24"/>
          <w:szCs w:val="24"/>
        </w:rPr>
        <w:t xml:space="preserve">          </w:t>
      </w:r>
      <w:r>
        <w:rPr>
          <w:rFonts w:ascii="Times New Roman" w:hAnsi="Times New Roman"/>
          <w:b/>
          <w:noProof/>
          <w:sz w:val="24"/>
          <w:szCs w:val="24"/>
        </w:rPr>
        <w:drawing>
          <wp:inline distT="0" distB="0" distL="0" distR="0">
            <wp:extent cx="5480116" cy="3966359"/>
            <wp:effectExtent l="19050" t="0" r="25334" b="0"/>
            <wp:docPr id="29"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3"/>
              </a:graphicData>
            </a:graphic>
          </wp:inline>
        </w:drawing>
      </w:r>
    </w:p>
    <w:p w:rsidR="005130F5" w:rsidRDefault="005130F5" w:rsidP="005130F5">
      <w:pPr>
        <w:jc w:val="both"/>
        <w:rPr>
          <w:rFonts w:ascii="Times New Roman" w:hAnsi="Times New Roman"/>
          <w:sz w:val="24"/>
          <w:szCs w:val="24"/>
        </w:rPr>
      </w:pPr>
    </w:p>
    <w:p w:rsidR="005130F5" w:rsidRPr="00AA49EB" w:rsidRDefault="005130F5" w:rsidP="005130F5">
      <w:pPr>
        <w:spacing w:line="360" w:lineRule="auto"/>
        <w:jc w:val="both"/>
        <w:rPr>
          <w:rFonts w:ascii="Times New Roman" w:hAnsi="Times New Roman"/>
          <w:b/>
          <w:sz w:val="28"/>
          <w:szCs w:val="24"/>
          <w:u w:val="single"/>
        </w:rPr>
      </w:pPr>
      <w:r w:rsidRPr="00AA49EB">
        <w:rPr>
          <w:rFonts w:ascii="Times New Roman" w:hAnsi="Times New Roman"/>
          <w:b/>
          <w:sz w:val="28"/>
          <w:szCs w:val="24"/>
          <w:u w:val="single"/>
        </w:rPr>
        <w:t>INTERPRETATION:</w:t>
      </w:r>
    </w:p>
    <w:p w:rsidR="005130F5" w:rsidRPr="00815D32" w:rsidRDefault="005130F5" w:rsidP="005130F5">
      <w:pPr>
        <w:spacing w:line="360" w:lineRule="auto"/>
        <w:jc w:val="both"/>
        <w:rPr>
          <w:rFonts w:ascii="Times New Roman" w:hAnsi="Times New Roman"/>
          <w:sz w:val="24"/>
          <w:szCs w:val="24"/>
        </w:rPr>
      </w:pPr>
      <w:r>
        <w:rPr>
          <w:rFonts w:ascii="Times New Roman" w:hAnsi="Times New Roman"/>
          <w:sz w:val="24"/>
          <w:szCs w:val="24"/>
        </w:rPr>
        <w:t>Schedule of working capital for the year 2011-2012 indicates that the working cap</w:t>
      </w:r>
      <w:r w:rsidR="00752B3B">
        <w:rPr>
          <w:rFonts w:ascii="Times New Roman" w:hAnsi="Times New Roman"/>
          <w:sz w:val="24"/>
          <w:szCs w:val="24"/>
        </w:rPr>
        <w:t>ital for the years 2011 is 9.14</w:t>
      </w:r>
      <w:r>
        <w:rPr>
          <w:rFonts w:ascii="Times New Roman" w:hAnsi="Times New Roman"/>
          <w:sz w:val="24"/>
          <w:szCs w:val="24"/>
        </w:rPr>
        <w:t xml:space="preserve"> whereas the working cap</w:t>
      </w:r>
      <w:r w:rsidR="00752B3B">
        <w:rPr>
          <w:rFonts w:ascii="Times New Roman" w:hAnsi="Times New Roman"/>
          <w:sz w:val="24"/>
          <w:szCs w:val="24"/>
        </w:rPr>
        <w:t>ital for the year 2012 is 14.15</w:t>
      </w:r>
      <w:r>
        <w:rPr>
          <w:rFonts w:ascii="Times New Roman" w:hAnsi="Times New Roman"/>
          <w:sz w:val="24"/>
          <w:szCs w:val="24"/>
        </w:rPr>
        <w:t xml:space="preserve">. There is net increase in working capital </w:t>
      </w:r>
      <w:r w:rsidR="00752B3B">
        <w:rPr>
          <w:rFonts w:ascii="Times New Roman" w:hAnsi="Times New Roman"/>
          <w:sz w:val="24"/>
          <w:szCs w:val="24"/>
        </w:rPr>
        <w:t>5.01</w:t>
      </w:r>
      <w:r>
        <w:rPr>
          <w:rFonts w:ascii="Times New Roman" w:hAnsi="Times New Roman"/>
          <w:sz w:val="24"/>
          <w:szCs w:val="24"/>
        </w:rPr>
        <w:t>. There is net increase in the working capital compared to the previous year.</w:t>
      </w:r>
    </w:p>
    <w:p w:rsidR="005130F5" w:rsidRPr="00815D32" w:rsidRDefault="005130F5" w:rsidP="005130F5">
      <w:pPr>
        <w:jc w:val="both"/>
        <w:rPr>
          <w:rFonts w:ascii="Times New Roman" w:hAnsi="Times New Roman"/>
          <w:sz w:val="24"/>
          <w:szCs w:val="24"/>
        </w:rPr>
      </w:pPr>
    </w:p>
    <w:p w:rsidR="002E30AB" w:rsidRDefault="002E30AB" w:rsidP="005130F5">
      <w:pPr>
        <w:jc w:val="both"/>
        <w:rPr>
          <w:rFonts w:ascii="Times New Roman" w:hAnsi="Times New Roman"/>
          <w:sz w:val="24"/>
          <w:szCs w:val="24"/>
        </w:rPr>
      </w:pPr>
    </w:p>
    <w:p w:rsidR="005130F5" w:rsidRPr="004E5D12" w:rsidRDefault="005130F5" w:rsidP="005130F5">
      <w:pPr>
        <w:jc w:val="both"/>
        <w:rPr>
          <w:rFonts w:ascii="Times New Roman" w:hAnsi="Times New Roman"/>
          <w:b/>
          <w:sz w:val="32"/>
          <w:u w:val="single"/>
        </w:rPr>
      </w:pPr>
      <w:r>
        <w:rPr>
          <w:rFonts w:ascii="Times New Roman" w:hAnsi="Times New Roman"/>
          <w:b/>
          <w:sz w:val="32"/>
          <w:u w:val="single"/>
        </w:rPr>
        <w:lastRenderedPageBreak/>
        <w:t>Table 2</w:t>
      </w:r>
    </w:p>
    <w:p w:rsidR="005130F5" w:rsidRPr="00AA49EB" w:rsidRDefault="005130F5" w:rsidP="005130F5">
      <w:pPr>
        <w:jc w:val="both"/>
        <w:rPr>
          <w:rFonts w:ascii="Times New Roman" w:hAnsi="Times New Roman"/>
          <w:b/>
          <w:sz w:val="32"/>
          <w:u w:val="single"/>
        </w:rPr>
      </w:pPr>
      <w:r w:rsidRPr="00AA49EB">
        <w:rPr>
          <w:rFonts w:ascii="Times New Roman" w:hAnsi="Times New Roman"/>
          <w:b/>
          <w:sz w:val="32"/>
          <w:u w:val="single"/>
        </w:rPr>
        <w:t>SCHEDULE OF CHANGES OF WORKING CAPITAL 2012- 2013</w:t>
      </w:r>
    </w:p>
    <w:tbl>
      <w:tblPr>
        <w:tblStyle w:val="TableGrid"/>
        <w:tblW w:w="9738" w:type="dxa"/>
        <w:tblLayout w:type="fixed"/>
        <w:tblLook w:val="0000"/>
      </w:tblPr>
      <w:tblGrid>
        <w:gridCol w:w="4068"/>
        <w:gridCol w:w="1350"/>
        <w:gridCol w:w="1620"/>
        <w:gridCol w:w="1350"/>
        <w:gridCol w:w="1350"/>
      </w:tblGrid>
      <w:tr w:rsidR="005130F5" w:rsidRPr="00E10068" w:rsidTr="005130F5">
        <w:trPr>
          <w:trHeight w:val="20"/>
        </w:trPr>
        <w:tc>
          <w:tcPr>
            <w:tcW w:w="4068" w:type="dxa"/>
            <w:vAlign w:val="center"/>
          </w:tcPr>
          <w:p w:rsidR="005130F5" w:rsidRPr="00E10068" w:rsidRDefault="005130F5" w:rsidP="005130F5">
            <w:pPr>
              <w:spacing w:line="360" w:lineRule="auto"/>
              <w:jc w:val="both"/>
              <w:rPr>
                <w:rFonts w:ascii="Times New Roman" w:hAnsi="Times New Roman"/>
                <w:b/>
                <w:sz w:val="28"/>
              </w:rPr>
            </w:pPr>
          </w:p>
          <w:p w:rsidR="005130F5" w:rsidRPr="00E10068" w:rsidRDefault="005130F5" w:rsidP="005130F5">
            <w:pPr>
              <w:spacing w:line="360" w:lineRule="auto"/>
              <w:jc w:val="both"/>
              <w:rPr>
                <w:rFonts w:ascii="Times New Roman" w:hAnsi="Times New Roman"/>
              </w:rPr>
            </w:pPr>
            <w:r w:rsidRPr="00E10068">
              <w:rPr>
                <w:rFonts w:ascii="Times New Roman" w:hAnsi="Times New Roman"/>
                <w:b/>
                <w:sz w:val="28"/>
              </w:rPr>
              <w:t xml:space="preserve">          Particulars </w:t>
            </w:r>
          </w:p>
        </w:tc>
        <w:tc>
          <w:tcPr>
            <w:tcW w:w="1350" w:type="dxa"/>
            <w:vAlign w:val="center"/>
          </w:tcPr>
          <w:p w:rsidR="005130F5" w:rsidRPr="00E10068" w:rsidRDefault="005130F5" w:rsidP="005130F5">
            <w:pPr>
              <w:spacing w:line="360" w:lineRule="auto"/>
              <w:jc w:val="both"/>
              <w:rPr>
                <w:rFonts w:ascii="Times New Roman" w:hAnsi="Times New Roman"/>
                <w:b/>
                <w:sz w:val="28"/>
              </w:rPr>
            </w:pPr>
            <w:r>
              <w:rPr>
                <w:rFonts w:ascii="Times New Roman" w:hAnsi="Times New Roman"/>
                <w:b/>
                <w:sz w:val="28"/>
              </w:rPr>
              <w:t>2012</w:t>
            </w:r>
          </w:p>
          <w:p w:rsidR="005130F5" w:rsidRPr="00E10068" w:rsidRDefault="005130F5" w:rsidP="005130F5">
            <w:pPr>
              <w:spacing w:line="360" w:lineRule="auto"/>
              <w:jc w:val="both"/>
              <w:rPr>
                <w:rFonts w:ascii="Times New Roman" w:hAnsi="Times New Roman"/>
              </w:rPr>
            </w:pPr>
            <w:r>
              <w:rPr>
                <w:rFonts w:ascii="Times New Roman" w:hAnsi="Times New Roman"/>
                <w:b/>
                <w:sz w:val="28"/>
              </w:rPr>
              <w:t xml:space="preserve">In </w:t>
            </w:r>
            <w:r w:rsidRPr="00E10068">
              <w:rPr>
                <w:rFonts w:ascii="Times New Roman" w:hAnsi="Times New Roman"/>
                <w:b/>
                <w:sz w:val="28"/>
              </w:rPr>
              <w:t>Rs</w:t>
            </w:r>
            <w:r>
              <w:rPr>
                <w:rFonts w:ascii="Times New Roman" w:hAnsi="Times New Roman"/>
                <w:b/>
                <w:sz w:val="28"/>
              </w:rPr>
              <w:t>. Cr</w:t>
            </w:r>
          </w:p>
        </w:tc>
        <w:tc>
          <w:tcPr>
            <w:tcW w:w="1620" w:type="dxa"/>
            <w:vAlign w:val="center"/>
          </w:tcPr>
          <w:p w:rsidR="005130F5" w:rsidRPr="00E10068" w:rsidRDefault="005130F5" w:rsidP="005130F5">
            <w:pPr>
              <w:spacing w:line="360" w:lineRule="auto"/>
              <w:jc w:val="both"/>
              <w:rPr>
                <w:rFonts w:ascii="Times New Roman" w:hAnsi="Times New Roman"/>
                <w:b/>
                <w:sz w:val="28"/>
              </w:rPr>
            </w:pPr>
            <w:r w:rsidRPr="00E10068">
              <w:rPr>
                <w:rFonts w:ascii="Times New Roman" w:hAnsi="Times New Roman"/>
                <w:b/>
                <w:sz w:val="28"/>
              </w:rPr>
              <w:t xml:space="preserve">      </w:t>
            </w:r>
            <w:r>
              <w:rPr>
                <w:rFonts w:ascii="Times New Roman" w:hAnsi="Times New Roman"/>
                <w:b/>
                <w:sz w:val="28"/>
              </w:rPr>
              <w:t xml:space="preserve"> 2013</w:t>
            </w:r>
          </w:p>
          <w:p w:rsidR="005130F5" w:rsidRPr="00E10068" w:rsidRDefault="005130F5" w:rsidP="005130F5">
            <w:pPr>
              <w:spacing w:line="360" w:lineRule="auto"/>
              <w:jc w:val="both"/>
              <w:rPr>
                <w:rFonts w:ascii="Times New Roman" w:hAnsi="Times New Roman"/>
              </w:rPr>
            </w:pPr>
            <w:r>
              <w:rPr>
                <w:rFonts w:ascii="Times New Roman" w:hAnsi="Times New Roman"/>
                <w:b/>
                <w:sz w:val="28"/>
              </w:rPr>
              <w:t xml:space="preserve">   In </w:t>
            </w:r>
            <w:r w:rsidRPr="00E10068">
              <w:rPr>
                <w:rFonts w:ascii="Times New Roman" w:hAnsi="Times New Roman"/>
                <w:b/>
                <w:sz w:val="28"/>
              </w:rPr>
              <w:t>Rs</w:t>
            </w:r>
            <w:r>
              <w:rPr>
                <w:rFonts w:ascii="Times New Roman" w:hAnsi="Times New Roman"/>
                <w:b/>
                <w:sz w:val="28"/>
              </w:rPr>
              <w:t>. Cr</w:t>
            </w:r>
          </w:p>
        </w:tc>
        <w:tc>
          <w:tcPr>
            <w:tcW w:w="1350" w:type="dxa"/>
            <w:vAlign w:val="center"/>
          </w:tcPr>
          <w:p w:rsidR="005130F5" w:rsidRPr="00E10068" w:rsidRDefault="005130F5" w:rsidP="005130F5">
            <w:pPr>
              <w:spacing w:line="360" w:lineRule="auto"/>
              <w:jc w:val="both"/>
              <w:rPr>
                <w:rFonts w:ascii="Times New Roman" w:hAnsi="Times New Roman"/>
                <w:b/>
                <w:sz w:val="28"/>
              </w:rPr>
            </w:pPr>
            <w:r w:rsidRPr="00E10068">
              <w:rPr>
                <w:rFonts w:ascii="Times New Roman" w:hAnsi="Times New Roman"/>
                <w:b/>
                <w:sz w:val="28"/>
              </w:rPr>
              <w:t xml:space="preserve">Increase </w:t>
            </w:r>
          </w:p>
          <w:p w:rsidR="005130F5" w:rsidRPr="00E10068" w:rsidRDefault="005130F5" w:rsidP="005130F5">
            <w:pPr>
              <w:spacing w:line="360" w:lineRule="auto"/>
              <w:jc w:val="both"/>
              <w:rPr>
                <w:rFonts w:ascii="Times New Roman" w:hAnsi="Times New Roman"/>
              </w:rPr>
            </w:pPr>
            <w:r>
              <w:rPr>
                <w:rFonts w:ascii="Times New Roman" w:hAnsi="Times New Roman"/>
                <w:b/>
                <w:sz w:val="28"/>
              </w:rPr>
              <w:t xml:space="preserve">In </w:t>
            </w:r>
            <w:r w:rsidRPr="00E10068">
              <w:rPr>
                <w:rFonts w:ascii="Times New Roman" w:hAnsi="Times New Roman"/>
                <w:b/>
                <w:sz w:val="28"/>
              </w:rPr>
              <w:t>Rs</w:t>
            </w:r>
            <w:r>
              <w:rPr>
                <w:rFonts w:ascii="Times New Roman" w:hAnsi="Times New Roman"/>
                <w:b/>
                <w:sz w:val="28"/>
              </w:rPr>
              <w:t>. Cr</w:t>
            </w:r>
          </w:p>
        </w:tc>
        <w:tc>
          <w:tcPr>
            <w:tcW w:w="1350" w:type="dxa"/>
            <w:vAlign w:val="center"/>
          </w:tcPr>
          <w:p w:rsidR="005130F5" w:rsidRPr="00E10068" w:rsidRDefault="005130F5" w:rsidP="005130F5">
            <w:pPr>
              <w:spacing w:line="360" w:lineRule="auto"/>
              <w:jc w:val="both"/>
              <w:rPr>
                <w:rFonts w:ascii="Times New Roman" w:hAnsi="Times New Roman"/>
                <w:b/>
                <w:sz w:val="28"/>
              </w:rPr>
            </w:pPr>
            <w:r w:rsidRPr="00E10068">
              <w:rPr>
                <w:rFonts w:ascii="Times New Roman" w:hAnsi="Times New Roman"/>
                <w:b/>
                <w:sz w:val="28"/>
              </w:rPr>
              <w:t xml:space="preserve">Decrease </w:t>
            </w:r>
          </w:p>
          <w:p w:rsidR="005130F5" w:rsidRPr="00E10068" w:rsidRDefault="005130F5" w:rsidP="005130F5">
            <w:pPr>
              <w:spacing w:line="360" w:lineRule="auto"/>
              <w:jc w:val="both"/>
              <w:rPr>
                <w:rFonts w:ascii="Times New Roman" w:hAnsi="Times New Roman"/>
              </w:rPr>
            </w:pPr>
            <w:r>
              <w:rPr>
                <w:rFonts w:ascii="Times New Roman" w:hAnsi="Times New Roman"/>
                <w:b/>
                <w:sz w:val="28"/>
              </w:rPr>
              <w:t xml:space="preserve">In </w:t>
            </w:r>
            <w:r w:rsidRPr="00E10068">
              <w:rPr>
                <w:rFonts w:ascii="Times New Roman" w:hAnsi="Times New Roman"/>
                <w:b/>
                <w:sz w:val="28"/>
              </w:rPr>
              <w:t>Rs</w:t>
            </w:r>
            <w:r>
              <w:rPr>
                <w:rFonts w:ascii="Times New Roman" w:hAnsi="Times New Roman"/>
                <w:b/>
                <w:sz w:val="28"/>
              </w:rPr>
              <w:t>. Cr</w:t>
            </w:r>
          </w:p>
        </w:tc>
      </w:tr>
      <w:tr w:rsidR="005130F5" w:rsidRPr="00E10068" w:rsidTr="005130F5">
        <w:trPr>
          <w:trHeight w:val="377"/>
        </w:trPr>
        <w:tc>
          <w:tcPr>
            <w:tcW w:w="4068" w:type="dxa"/>
            <w:vAlign w:val="center"/>
          </w:tcPr>
          <w:p w:rsidR="005130F5" w:rsidRPr="000219C1" w:rsidRDefault="005130F5" w:rsidP="005130F5">
            <w:pPr>
              <w:spacing w:line="360" w:lineRule="auto"/>
              <w:jc w:val="both"/>
              <w:rPr>
                <w:rFonts w:ascii="Times New Roman" w:hAnsi="Times New Roman"/>
                <w:b/>
                <w:sz w:val="28"/>
              </w:rPr>
            </w:pPr>
            <w:r>
              <w:rPr>
                <w:rFonts w:ascii="Times New Roman" w:hAnsi="Times New Roman"/>
                <w:b/>
                <w:sz w:val="28"/>
              </w:rPr>
              <w:t>CURRENT ASSETS</w:t>
            </w:r>
          </w:p>
        </w:tc>
        <w:tc>
          <w:tcPr>
            <w:tcW w:w="1350" w:type="dxa"/>
            <w:vAlign w:val="center"/>
          </w:tcPr>
          <w:p w:rsidR="005130F5" w:rsidRPr="00E10068" w:rsidRDefault="005130F5" w:rsidP="005130F5">
            <w:pPr>
              <w:spacing w:line="360" w:lineRule="auto"/>
              <w:jc w:val="both"/>
              <w:rPr>
                <w:rFonts w:ascii="Times New Roman" w:hAnsi="Times New Roman"/>
              </w:rPr>
            </w:pPr>
          </w:p>
        </w:tc>
        <w:tc>
          <w:tcPr>
            <w:tcW w:w="1620" w:type="dxa"/>
            <w:vAlign w:val="center"/>
          </w:tcPr>
          <w:p w:rsidR="005130F5" w:rsidRPr="00E10068" w:rsidRDefault="005130F5" w:rsidP="005130F5">
            <w:pPr>
              <w:spacing w:line="360" w:lineRule="auto"/>
              <w:jc w:val="both"/>
              <w:rPr>
                <w:rFonts w:ascii="Times New Roman" w:hAnsi="Times New Roman"/>
              </w:rPr>
            </w:pPr>
          </w:p>
        </w:tc>
        <w:tc>
          <w:tcPr>
            <w:tcW w:w="1350" w:type="dxa"/>
            <w:vAlign w:val="center"/>
          </w:tcPr>
          <w:p w:rsidR="005130F5" w:rsidRPr="00E10068" w:rsidRDefault="005130F5" w:rsidP="005130F5">
            <w:pPr>
              <w:spacing w:line="360" w:lineRule="auto"/>
              <w:jc w:val="both"/>
              <w:rPr>
                <w:rFonts w:ascii="Times New Roman" w:hAnsi="Times New Roman"/>
              </w:rPr>
            </w:pPr>
          </w:p>
        </w:tc>
        <w:tc>
          <w:tcPr>
            <w:tcW w:w="1350" w:type="dxa"/>
            <w:vAlign w:val="center"/>
          </w:tcPr>
          <w:p w:rsidR="005130F5" w:rsidRPr="00E10068" w:rsidRDefault="005130F5" w:rsidP="005130F5">
            <w:pPr>
              <w:spacing w:line="360" w:lineRule="auto"/>
              <w:jc w:val="both"/>
              <w:rPr>
                <w:rFonts w:ascii="Times New Roman" w:hAnsi="Times New Roman"/>
              </w:rPr>
            </w:pPr>
          </w:p>
        </w:tc>
      </w:tr>
      <w:tr w:rsidR="001633C6" w:rsidRPr="00E10068" w:rsidTr="005130F5">
        <w:trPr>
          <w:trHeight w:val="20"/>
        </w:trPr>
        <w:tc>
          <w:tcPr>
            <w:tcW w:w="4068" w:type="dxa"/>
            <w:vAlign w:val="center"/>
          </w:tcPr>
          <w:p w:rsidR="001633C6" w:rsidRPr="00E10068" w:rsidRDefault="001633C6" w:rsidP="005130F5">
            <w:pPr>
              <w:spacing w:line="360" w:lineRule="auto"/>
              <w:jc w:val="both"/>
              <w:rPr>
                <w:rFonts w:ascii="Times New Roman" w:hAnsi="Times New Roman"/>
                <w:b/>
                <w:sz w:val="28"/>
                <w:u w:val="single"/>
              </w:rPr>
            </w:pPr>
            <w:r w:rsidRPr="00E10068">
              <w:rPr>
                <w:rFonts w:ascii="Times New Roman" w:hAnsi="Times New Roman"/>
                <w:sz w:val="28"/>
              </w:rPr>
              <w:t>Inventories</w:t>
            </w:r>
          </w:p>
        </w:tc>
        <w:tc>
          <w:tcPr>
            <w:tcW w:w="1350" w:type="dxa"/>
            <w:vAlign w:val="center"/>
          </w:tcPr>
          <w:p w:rsidR="001633C6" w:rsidRPr="005F52B1" w:rsidRDefault="001633C6" w:rsidP="005130F5">
            <w:pPr>
              <w:spacing w:line="360" w:lineRule="auto"/>
              <w:jc w:val="both"/>
              <w:rPr>
                <w:rFonts w:ascii="Times New Roman" w:hAnsi="Times New Roman"/>
                <w:color w:val="000000"/>
                <w:sz w:val="24"/>
                <w:szCs w:val="24"/>
              </w:rPr>
            </w:pPr>
            <w:r>
              <w:rPr>
                <w:rFonts w:ascii="Times New Roman" w:hAnsi="Times New Roman"/>
                <w:color w:val="000000"/>
                <w:sz w:val="24"/>
                <w:szCs w:val="24"/>
              </w:rPr>
              <w:t>7.25</w:t>
            </w:r>
          </w:p>
        </w:tc>
        <w:tc>
          <w:tcPr>
            <w:tcW w:w="1620" w:type="dxa"/>
            <w:vAlign w:val="center"/>
          </w:tcPr>
          <w:p w:rsidR="001633C6" w:rsidRPr="005F52B1" w:rsidRDefault="001633C6" w:rsidP="005130F5">
            <w:pPr>
              <w:spacing w:line="360" w:lineRule="auto"/>
              <w:jc w:val="both"/>
              <w:rPr>
                <w:rFonts w:ascii="Times New Roman" w:hAnsi="Times New Roman"/>
                <w:color w:val="000000"/>
                <w:sz w:val="24"/>
                <w:szCs w:val="24"/>
              </w:rPr>
            </w:pPr>
            <w:r>
              <w:rPr>
                <w:rFonts w:ascii="Times New Roman" w:hAnsi="Times New Roman"/>
                <w:color w:val="000000"/>
                <w:sz w:val="24"/>
                <w:szCs w:val="24"/>
              </w:rPr>
              <w:t>9.94</w:t>
            </w:r>
          </w:p>
        </w:tc>
        <w:tc>
          <w:tcPr>
            <w:tcW w:w="1350" w:type="dxa"/>
            <w:vAlign w:val="center"/>
          </w:tcPr>
          <w:p w:rsidR="001633C6" w:rsidRPr="00E10068" w:rsidRDefault="001633C6" w:rsidP="00416C38">
            <w:pPr>
              <w:spacing w:line="360" w:lineRule="auto"/>
              <w:jc w:val="both"/>
              <w:rPr>
                <w:rFonts w:ascii="Times New Roman" w:hAnsi="Times New Roman"/>
                <w:sz w:val="28"/>
              </w:rPr>
            </w:pPr>
            <w:r>
              <w:rPr>
                <w:rFonts w:ascii="Times New Roman" w:hAnsi="Times New Roman"/>
                <w:sz w:val="28"/>
              </w:rPr>
              <w:t>2.69</w:t>
            </w:r>
          </w:p>
        </w:tc>
        <w:tc>
          <w:tcPr>
            <w:tcW w:w="1350" w:type="dxa"/>
            <w:vAlign w:val="center"/>
          </w:tcPr>
          <w:p w:rsidR="001633C6" w:rsidRPr="00E10068" w:rsidRDefault="001633C6" w:rsidP="00551B17">
            <w:pPr>
              <w:spacing w:line="360" w:lineRule="auto"/>
              <w:jc w:val="both"/>
              <w:rPr>
                <w:rFonts w:ascii="Times New Roman" w:hAnsi="Times New Roman"/>
                <w:sz w:val="28"/>
              </w:rPr>
            </w:pPr>
          </w:p>
        </w:tc>
      </w:tr>
      <w:tr w:rsidR="001633C6" w:rsidRPr="00E10068" w:rsidTr="005130F5">
        <w:trPr>
          <w:trHeight w:val="20"/>
        </w:trPr>
        <w:tc>
          <w:tcPr>
            <w:tcW w:w="4068" w:type="dxa"/>
            <w:vAlign w:val="center"/>
          </w:tcPr>
          <w:p w:rsidR="001633C6" w:rsidRPr="00E10068" w:rsidRDefault="001633C6" w:rsidP="005130F5">
            <w:pPr>
              <w:spacing w:line="360" w:lineRule="auto"/>
              <w:jc w:val="both"/>
              <w:rPr>
                <w:rFonts w:ascii="Times New Roman" w:hAnsi="Times New Roman"/>
                <w:b/>
                <w:sz w:val="28"/>
                <w:u w:val="single"/>
              </w:rPr>
            </w:pPr>
            <w:r w:rsidRPr="00E10068">
              <w:rPr>
                <w:rFonts w:ascii="Times New Roman" w:hAnsi="Times New Roman"/>
                <w:sz w:val="28"/>
              </w:rPr>
              <w:t>Sundry debtors</w:t>
            </w:r>
          </w:p>
        </w:tc>
        <w:tc>
          <w:tcPr>
            <w:tcW w:w="1350" w:type="dxa"/>
            <w:vAlign w:val="center"/>
          </w:tcPr>
          <w:p w:rsidR="001633C6" w:rsidRPr="005F52B1" w:rsidRDefault="001633C6" w:rsidP="005130F5">
            <w:pPr>
              <w:spacing w:line="360" w:lineRule="auto"/>
              <w:jc w:val="both"/>
              <w:rPr>
                <w:rFonts w:ascii="Times New Roman" w:hAnsi="Times New Roman"/>
                <w:color w:val="000000"/>
                <w:sz w:val="24"/>
                <w:szCs w:val="24"/>
              </w:rPr>
            </w:pPr>
            <w:r>
              <w:rPr>
                <w:rFonts w:ascii="Times New Roman" w:hAnsi="Times New Roman"/>
                <w:color w:val="000000"/>
                <w:sz w:val="24"/>
                <w:szCs w:val="24"/>
              </w:rPr>
              <w:t>10.95</w:t>
            </w:r>
          </w:p>
        </w:tc>
        <w:tc>
          <w:tcPr>
            <w:tcW w:w="1620" w:type="dxa"/>
            <w:vAlign w:val="center"/>
          </w:tcPr>
          <w:p w:rsidR="001633C6" w:rsidRPr="005F52B1" w:rsidRDefault="001633C6" w:rsidP="005130F5">
            <w:pPr>
              <w:spacing w:line="360" w:lineRule="auto"/>
              <w:jc w:val="both"/>
              <w:rPr>
                <w:rFonts w:ascii="Times New Roman" w:hAnsi="Times New Roman"/>
                <w:color w:val="000000"/>
                <w:sz w:val="24"/>
                <w:szCs w:val="24"/>
              </w:rPr>
            </w:pPr>
            <w:r>
              <w:rPr>
                <w:rFonts w:ascii="Times New Roman" w:hAnsi="Times New Roman"/>
                <w:color w:val="000000"/>
                <w:sz w:val="24"/>
                <w:szCs w:val="24"/>
              </w:rPr>
              <w:t>14.18</w:t>
            </w:r>
          </w:p>
        </w:tc>
        <w:tc>
          <w:tcPr>
            <w:tcW w:w="1350" w:type="dxa"/>
            <w:vAlign w:val="center"/>
          </w:tcPr>
          <w:p w:rsidR="001633C6" w:rsidRPr="00E10068" w:rsidRDefault="001633C6" w:rsidP="00416C38">
            <w:pPr>
              <w:spacing w:line="360" w:lineRule="auto"/>
              <w:jc w:val="both"/>
              <w:rPr>
                <w:rFonts w:ascii="Times New Roman" w:hAnsi="Times New Roman"/>
                <w:sz w:val="28"/>
              </w:rPr>
            </w:pPr>
            <w:r>
              <w:rPr>
                <w:rFonts w:ascii="Times New Roman" w:hAnsi="Times New Roman"/>
                <w:sz w:val="28"/>
              </w:rPr>
              <w:t>3.23</w:t>
            </w:r>
          </w:p>
        </w:tc>
        <w:tc>
          <w:tcPr>
            <w:tcW w:w="1350" w:type="dxa"/>
            <w:vAlign w:val="center"/>
          </w:tcPr>
          <w:p w:rsidR="001633C6" w:rsidRPr="00E10068" w:rsidRDefault="001633C6" w:rsidP="00551B17">
            <w:pPr>
              <w:spacing w:line="360" w:lineRule="auto"/>
              <w:jc w:val="both"/>
              <w:rPr>
                <w:rFonts w:ascii="Times New Roman" w:hAnsi="Times New Roman"/>
                <w:sz w:val="28"/>
              </w:rPr>
            </w:pPr>
          </w:p>
        </w:tc>
      </w:tr>
      <w:tr w:rsidR="001633C6" w:rsidRPr="00E10068" w:rsidTr="005130F5">
        <w:trPr>
          <w:trHeight w:val="314"/>
        </w:trPr>
        <w:tc>
          <w:tcPr>
            <w:tcW w:w="4068" w:type="dxa"/>
            <w:vAlign w:val="center"/>
          </w:tcPr>
          <w:p w:rsidR="001633C6" w:rsidRPr="00E10068" w:rsidRDefault="001633C6" w:rsidP="005130F5">
            <w:pPr>
              <w:spacing w:line="360" w:lineRule="auto"/>
              <w:jc w:val="both"/>
              <w:rPr>
                <w:rFonts w:ascii="Times New Roman" w:hAnsi="Times New Roman"/>
                <w:sz w:val="28"/>
              </w:rPr>
            </w:pPr>
            <w:r w:rsidRPr="00E10068">
              <w:rPr>
                <w:rFonts w:ascii="Times New Roman" w:hAnsi="Times New Roman"/>
                <w:sz w:val="28"/>
              </w:rPr>
              <w:t>Cash and bank</w:t>
            </w:r>
          </w:p>
        </w:tc>
        <w:tc>
          <w:tcPr>
            <w:tcW w:w="1350" w:type="dxa"/>
            <w:vAlign w:val="center"/>
          </w:tcPr>
          <w:p w:rsidR="001633C6" w:rsidRPr="005F52B1" w:rsidRDefault="001633C6" w:rsidP="005130F5">
            <w:pPr>
              <w:spacing w:line="360" w:lineRule="auto"/>
              <w:jc w:val="both"/>
              <w:rPr>
                <w:rFonts w:ascii="Times New Roman" w:hAnsi="Times New Roman"/>
                <w:color w:val="000000"/>
                <w:sz w:val="24"/>
                <w:szCs w:val="24"/>
              </w:rPr>
            </w:pPr>
            <w:r>
              <w:rPr>
                <w:rFonts w:ascii="Times New Roman" w:hAnsi="Times New Roman"/>
                <w:color w:val="000000"/>
                <w:sz w:val="24"/>
                <w:szCs w:val="24"/>
              </w:rPr>
              <w:t>0.42</w:t>
            </w:r>
          </w:p>
        </w:tc>
        <w:tc>
          <w:tcPr>
            <w:tcW w:w="1620" w:type="dxa"/>
            <w:vAlign w:val="center"/>
          </w:tcPr>
          <w:p w:rsidR="001633C6" w:rsidRPr="005F52B1" w:rsidRDefault="001633C6" w:rsidP="005130F5">
            <w:pPr>
              <w:spacing w:line="360" w:lineRule="auto"/>
              <w:jc w:val="both"/>
              <w:rPr>
                <w:rFonts w:ascii="Times New Roman" w:hAnsi="Times New Roman"/>
                <w:color w:val="000000"/>
                <w:sz w:val="24"/>
                <w:szCs w:val="24"/>
              </w:rPr>
            </w:pPr>
            <w:r>
              <w:rPr>
                <w:rFonts w:ascii="Times New Roman" w:hAnsi="Times New Roman"/>
                <w:color w:val="000000"/>
                <w:sz w:val="24"/>
                <w:szCs w:val="24"/>
              </w:rPr>
              <w:t>0.64</w:t>
            </w:r>
          </w:p>
        </w:tc>
        <w:tc>
          <w:tcPr>
            <w:tcW w:w="1350" w:type="dxa"/>
            <w:vAlign w:val="center"/>
          </w:tcPr>
          <w:p w:rsidR="001633C6" w:rsidRPr="00E10068" w:rsidRDefault="001633C6" w:rsidP="00416C38">
            <w:pPr>
              <w:spacing w:line="360" w:lineRule="auto"/>
              <w:jc w:val="both"/>
              <w:rPr>
                <w:rFonts w:ascii="Times New Roman" w:hAnsi="Times New Roman"/>
                <w:sz w:val="28"/>
              </w:rPr>
            </w:pPr>
            <w:r>
              <w:rPr>
                <w:rFonts w:ascii="Times New Roman" w:hAnsi="Times New Roman"/>
                <w:sz w:val="28"/>
              </w:rPr>
              <w:t>0.22</w:t>
            </w:r>
          </w:p>
        </w:tc>
        <w:tc>
          <w:tcPr>
            <w:tcW w:w="1350" w:type="dxa"/>
            <w:vAlign w:val="center"/>
          </w:tcPr>
          <w:p w:rsidR="001633C6" w:rsidRPr="00E10068" w:rsidRDefault="001633C6" w:rsidP="00551B17">
            <w:pPr>
              <w:spacing w:line="360" w:lineRule="auto"/>
              <w:jc w:val="both"/>
              <w:rPr>
                <w:rFonts w:ascii="Times New Roman" w:hAnsi="Times New Roman"/>
                <w:sz w:val="28"/>
              </w:rPr>
            </w:pPr>
          </w:p>
        </w:tc>
      </w:tr>
      <w:tr w:rsidR="001633C6" w:rsidRPr="00E10068" w:rsidTr="005130F5">
        <w:trPr>
          <w:trHeight w:val="20"/>
        </w:trPr>
        <w:tc>
          <w:tcPr>
            <w:tcW w:w="4068" w:type="dxa"/>
            <w:vAlign w:val="center"/>
          </w:tcPr>
          <w:p w:rsidR="001633C6" w:rsidRPr="00E10068" w:rsidRDefault="001633C6" w:rsidP="005130F5">
            <w:pPr>
              <w:spacing w:line="360" w:lineRule="auto"/>
              <w:jc w:val="both"/>
              <w:rPr>
                <w:rFonts w:ascii="Times New Roman" w:hAnsi="Times New Roman"/>
                <w:sz w:val="28"/>
              </w:rPr>
            </w:pPr>
            <w:r w:rsidRPr="00E10068">
              <w:rPr>
                <w:rFonts w:ascii="Times New Roman" w:hAnsi="Times New Roman"/>
                <w:sz w:val="28"/>
              </w:rPr>
              <w:t>Loans and advances</w:t>
            </w:r>
          </w:p>
        </w:tc>
        <w:tc>
          <w:tcPr>
            <w:tcW w:w="1350" w:type="dxa"/>
            <w:vAlign w:val="center"/>
          </w:tcPr>
          <w:p w:rsidR="001633C6" w:rsidRPr="005F52B1" w:rsidRDefault="001633C6" w:rsidP="005130F5">
            <w:pPr>
              <w:spacing w:line="360" w:lineRule="auto"/>
              <w:jc w:val="both"/>
              <w:rPr>
                <w:rFonts w:ascii="Times New Roman" w:hAnsi="Times New Roman"/>
                <w:color w:val="000000"/>
                <w:sz w:val="24"/>
                <w:szCs w:val="24"/>
              </w:rPr>
            </w:pPr>
            <w:r>
              <w:rPr>
                <w:rFonts w:ascii="Times New Roman" w:hAnsi="Times New Roman"/>
                <w:color w:val="000000"/>
                <w:sz w:val="24"/>
                <w:szCs w:val="24"/>
              </w:rPr>
              <w:t>3.49</w:t>
            </w:r>
          </w:p>
        </w:tc>
        <w:tc>
          <w:tcPr>
            <w:tcW w:w="1620" w:type="dxa"/>
            <w:vAlign w:val="center"/>
          </w:tcPr>
          <w:p w:rsidR="001633C6" w:rsidRPr="005F52B1" w:rsidRDefault="001633C6" w:rsidP="005130F5">
            <w:pPr>
              <w:spacing w:line="360" w:lineRule="auto"/>
              <w:jc w:val="both"/>
              <w:rPr>
                <w:rFonts w:ascii="Times New Roman" w:hAnsi="Times New Roman"/>
                <w:color w:val="000000"/>
                <w:sz w:val="24"/>
                <w:szCs w:val="24"/>
              </w:rPr>
            </w:pPr>
            <w:r>
              <w:rPr>
                <w:rFonts w:ascii="Times New Roman" w:hAnsi="Times New Roman"/>
                <w:color w:val="000000"/>
                <w:sz w:val="24"/>
                <w:szCs w:val="24"/>
              </w:rPr>
              <w:t>4.17</w:t>
            </w:r>
          </w:p>
        </w:tc>
        <w:tc>
          <w:tcPr>
            <w:tcW w:w="1350" w:type="dxa"/>
            <w:vAlign w:val="center"/>
          </w:tcPr>
          <w:p w:rsidR="001633C6" w:rsidRPr="00E10068" w:rsidRDefault="001633C6" w:rsidP="00416C38">
            <w:pPr>
              <w:spacing w:line="360" w:lineRule="auto"/>
              <w:jc w:val="both"/>
              <w:rPr>
                <w:rFonts w:ascii="Times New Roman" w:hAnsi="Times New Roman"/>
                <w:sz w:val="28"/>
              </w:rPr>
            </w:pPr>
            <w:r>
              <w:rPr>
                <w:rFonts w:ascii="Times New Roman" w:hAnsi="Times New Roman"/>
                <w:sz w:val="28"/>
              </w:rPr>
              <w:t>0.68</w:t>
            </w:r>
          </w:p>
        </w:tc>
        <w:tc>
          <w:tcPr>
            <w:tcW w:w="1350" w:type="dxa"/>
            <w:vAlign w:val="center"/>
          </w:tcPr>
          <w:p w:rsidR="001633C6" w:rsidRPr="00E10068" w:rsidRDefault="001633C6" w:rsidP="00551B17">
            <w:pPr>
              <w:spacing w:line="360" w:lineRule="auto"/>
              <w:jc w:val="both"/>
              <w:rPr>
                <w:rFonts w:ascii="Times New Roman" w:hAnsi="Times New Roman"/>
                <w:sz w:val="28"/>
              </w:rPr>
            </w:pPr>
          </w:p>
        </w:tc>
      </w:tr>
      <w:tr w:rsidR="001633C6" w:rsidRPr="00E10068" w:rsidTr="005130F5">
        <w:trPr>
          <w:trHeight w:val="20"/>
        </w:trPr>
        <w:tc>
          <w:tcPr>
            <w:tcW w:w="4068" w:type="dxa"/>
            <w:vAlign w:val="center"/>
          </w:tcPr>
          <w:p w:rsidR="001633C6" w:rsidRPr="000219C1" w:rsidRDefault="001633C6" w:rsidP="005130F5">
            <w:pPr>
              <w:spacing w:line="360" w:lineRule="auto"/>
              <w:jc w:val="both"/>
              <w:rPr>
                <w:rFonts w:ascii="Times New Roman" w:hAnsi="Times New Roman"/>
                <w:sz w:val="28"/>
              </w:rPr>
            </w:pPr>
            <w:r w:rsidRPr="000219C1">
              <w:rPr>
                <w:rFonts w:ascii="Times New Roman" w:hAnsi="Times New Roman"/>
                <w:b/>
                <w:sz w:val="28"/>
              </w:rPr>
              <w:t>Total current assets</w:t>
            </w:r>
          </w:p>
        </w:tc>
        <w:tc>
          <w:tcPr>
            <w:tcW w:w="1350" w:type="dxa"/>
            <w:vAlign w:val="center"/>
          </w:tcPr>
          <w:p w:rsidR="001633C6" w:rsidRPr="00850CB9" w:rsidRDefault="001633C6" w:rsidP="005130F5">
            <w:pPr>
              <w:spacing w:line="360" w:lineRule="auto"/>
              <w:jc w:val="both"/>
              <w:rPr>
                <w:rFonts w:ascii="Times New Roman" w:hAnsi="Times New Roman"/>
                <w:b/>
                <w:sz w:val="28"/>
              </w:rPr>
            </w:pPr>
            <w:r>
              <w:rPr>
                <w:rFonts w:ascii="Times New Roman" w:hAnsi="Times New Roman"/>
                <w:b/>
                <w:sz w:val="28"/>
              </w:rPr>
              <w:t>22.11</w:t>
            </w:r>
          </w:p>
        </w:tc>
        <w:tc>
          <w:tcPr>
            <w:tcW w:w="1620" w:type="dxa"/>
            <w:vAlign w:val="center"/>
          </w:tcPr>
          <w:p w:rsidR="001633C6" w:rsidRPr="00850CB9" w:rsidRDefault="001633C6" w:rsidP="005130F5">
            <w:pPr>
              <w:spacing w:line="360" w:lineRule="auto"/>
              <w:jc w:val="both"/>
              <w:rPr>
                <w:rFonts w:ascii="Times New Roman" w:hAnsi="Times New Roman"/>
                <w:b/>
                <w:sz w:val="28"/>
              </w:rPr>
            </w:pPr>
            <w:r>
              <w:rPr>
                <w:rFonts w:ascii="Times New Roman" w:hAnsi="Times New Roman"/>
                <w:b/>
                <w:sz w:val="28"/>
              </w:rPr>
              <w:t>28.93</w:t>
            </w:r>
          </w:p>
        </w:tc>
        <w:tc>
          <w:tcPr>
            <w:tcW w:w="1350" w:type="dxa"/>
            <w:vAlign w:val="center"/>
          </w:tcPr>
          <w:p w:rsidR="001633C6" w:rsidRPr="00E10068" w:rsidRDefault="001633C6" w:rsidP="005130F5">
            <w:pPr>
              <w:spacing w:line="360" w:lineRule="auto"/>
              <w:jc w:val="both"/>
              <w:rPr>
                <w:rFonts w:ascii="Times New Roman" w:hAnsi="Times New Roman"/>
                <w:sz w:val="28"/>
              </w:rPr>
            </w:pPr>
          </w:p>
        </w:tc>
        <w:tc>
          <w:tcPr>
            <w:tcW w:w="1350" w:type="dxa"/>
            <w:vAlign w:val="center"/>
          </w:tcPr>
          <w:p w:rsidR="001633C6" w:rsidRPr="00E10068" w:rsidRDefault="001633C6" w:rsidP="005130F5">
            <w:pPr>
              <w:spacing w:line="360" w:lineRule="auto"/>
              <w:jc w:val="both"/>
              <w:rPr>
                <w:rFonts w:ascii="Times New Roman" w:hAnsi="Times New Roman"/>
                <w:sz w:val="28"/>
              </w:rPr>
            </w:pPr>
          </w:p>
        </w:tc>
      </w:tr>
      <w:tr w:rsidR="001633C6" w:rsidRPr="00E10068" w:rsidTr="005130F5">
        <w:trPr>
          <w:trHeight w:val="20"/>
        </w:trPr>
        <w:tc>
          <w:tcPr>
            <w:tcW w:w="9738" w:type="dxa"/>
            <w:gridSpan w:val="5"/>
            <w:vAlign w:val="center"/>
          </w:tcPr>
          <w:p w:rsidR="001633C6" w:rsidRPr="00E10068" w:rsidRDefault="001633C6" w:rsidP="005130F5">
            <w:pPr>
              <w:spacing w:line="360" w:lineRule="auto"/>
              <w:jc w:val="both"/>
              <w:rPr>
                <w:rFonts w:ascii="Times New Roman" w:hAnsi="Times New Roman"/>
                <w:sz w:val="28"/>
              </w:rPr>
            </w:pPr>
          </w:p>
        </w:tc>
      </w:tr>
      <w:tr w:rsidR="001633C6" w:rsidRPr="00E10068" w:rsidTr="005130F5">
        <w:trPr>
          <w:trHeight w:val="20"/>
        </w:trPr>
        <w:tc>
          <w:tcPr>
            <w:tcW w:w="4068" w:type="dxa"/>
            <w:vAlign w:val="center"/>
          </w:tcPr>
          <w:p w:rsidR="001633C6" w:rsidRPr="000219C1" w:rsidRDefault="001633C6" w:rsidP="005130F5">
            <w:pPr>
              <w:spacing w:line="360" w:lineRule="auto"/>
              <w:jc w:val="both"/>
              <w:rPr>
                <w:rFonts w:ascii="Times New Roman" w:hAnsi="Times New Roman"/>
                <w:b/>
                <w:sz w:val="28"/>
              </w:rPr>
            </w:pPr>
            <w:r>
              <w:rPr>
                <w:rFonts w:ascii="Times New Roman" w:hAnsi="Times New Roman"/>
                <w:b/>
                <w:sz w:val="28"/>
              </w:rPr>
              <w:t>CURRENT LIABILITIES</w:t>
            </w:r>
          </w:p>
        </w:tc>
        <w:tc>
          <w:tcPr>
            <w:tcW w:w="1350" w:type="dxa"/>
            <w:vAlign w:val="center"/>
          </w:tcPr>
          <w:p w:rsidR="001633C6" w:rsidRPr="00E10068" w:rsidRDefault="001633C6" w:rsidP="005130F5">
            <w:pPr>
              <w:spacing w:line="360" w:lineRule="auto"/>
              <w:jc w:val="both"/>
              <w:rPr>
                <w:rFonts w:ascii="Times New Roman" w:hAnsi="Times New Roman"/>
                <w:sz w:val="28"/>
              </w:rPr>
            </w:pPr>
          </w:p>
        </w:tc>
        <w:tc>
          <w:tcPr>
            <w:tcW w:w="1620" w:type="dxa"/>
            <w:vAlign w:val="center"/>
          </w:tcPr>
          <w:p w:rsidR="001633C6" w:rsidRPr="00E10068" w:rsidRDefault="001633C6" w:rsidP="005130F5">
            <w:pPr>
              <w:spacing w:line="360" w:lineRule="auto"/>
              <w:jc w:val="both"/>
              <w:rPr>
                <w:rFonts w:ascii="Times New Roman" w:hAnsi="Times New Roman"/>
                <w:sz w:val="28"/>
              </w:rPr>
            </w:pPr>
          </w:p>
        </w:tc>
        <w:tc>
          <w:tcPr>
            <w:tcW w:w="1350" w:type="dxa"/>
            <w:vAlign w:val="center"/>
          </w:tcPr>
          <w:p w:rsidR="001633C6" w:rsidRPr="00E10068" w:rsidRDefault="001633C6" w:rsidP="005130F5">
            <w:pPr>
              <w:spacing w:line="360" w:lineRule="auto"/>
              <w:jc w:val="both"/>
              <w:rPr>
                <w:rFonts w:ascii="Times New Roman" w:hAnsi="Times New Roman"/>
                <w:sz w:val="28"/>
              </w:rPr>
            </w:pPr>
          </w:p>
        </w:tc>
        <w:tc>
          <w:tcPr>
            <w:tcW w:w="1350" w:type="dxa"/>
            <w:vAlign w:val="center"/>
          </w:tcPr>
          <w:p w:rsidR="001633C6" w:rsidRPr="00E10068" w:rsidRDefault="001633C6" w:rsidP="005130F5">
            <w:pPr>
              <w:spacing w:line="360" w:lineRule="auto"/>
              <w:jc w:val="both"/>
              <w:rPr>
                <w:rFonts w:ascii="Times New Roman" w:hAnsi="Times New Roman"/>
                <w:sz w:val="28"/>
              </w:rPr>
            </w:pPr>
          </w:p>
        </w:tc>
      </w:tr>
      <w:tr w:rsidR="001633C6" w:rsidRPr="00E10068" w:rsidTr="005130F5">
        <w:trPr>
          <w:trHeight w:val="20"/>
        </w:trPr>
        <w:tc>
          <w:tcPr>
            <w:tcW w:w="4068" w:type="dxa"/>
            <w:vAlign w:val="center"/>
          </w:tcPr>
          <w:p w:rsidR="001633C6" w:rsidRPr="00E10068" w:rsidRDefault="001633C6" w:rsidP="005130F5">
            <w:pPr>
              <w:spacing w:line="360" w:lineRule="auto"/>
              <w:jc w:val="both"/>
              <w:rPr>
                <w:rFonts w:ascii="Times New Roman" w:hAnsi="Times New Roman"/>
                <w:b/>
                <w:sz w:val="28"/>
              </w:rPr>
            </w:pPr>
            <w:r w:rsidRPr="00E10068">
              <w:rPr>
                <w:rFonts w:ascii="Times New Roman" w:hAnsi="Times New Roman"/>
                <w:sz w:val="28"/>
              </w:rPr>
              <w:t>Current liabilities</w:t>
            </w:r>
          </w:p>
        </w:tc>
        <w:tc>
          <w:tcPr>
            <w:tcW w:w="1350" w:type="dxa"/>
            <w:vAlign w:val="center"/>
          </w:tcPr>
          <w:p w:rsidR="001633C6" w:rsidRPr="005F52B1" w:rsidRDefault="001633C6" w:rsidP="005130F5">
            <w:pPr>
              <w:spacing w:line="360" w:lineRule="auto"/>
              <w:jc w:val="both"/>
              <w:rPr>
                <w:rFonts w:ascii="Times New Roman" w:hAnsi="Times New Roman"/>
                <w:color w:val="000000"/>
                <w:sz w:val="24"/>
                <w:szCs w:val="24"/>
              </w:rPr>
            </w:pPr>
            <w:r>
              <w:rPr>
                <w:rFonts w:ascii="Times New Roman" w:hAnsi="Times New Roman"/>
                <w:color w:val="000000"/>
                <w:sz w:val="24"/>
                <w:szCs w:val="24"/>
              </w:rPr>
              <w:t>7.23</w:t>
            </w:r>
          </w:p>
        </w:tc>
        <w:tc>
          <w:tcPr>
            <w:tcW w:w="1620" w:type="dxa"/>
            <w:vAlign w:val="center"/>
          </w:tcPr>
          <w:p w:rsidR="001633C6" w:rsidRPr="005F52B1" w:rsidRDefault="001633C6" w:rsidP="005130F5">
            <w:pPr>
              <w:spacing w:line="360" w:lineRule="auto"/>
              <w:jc w:val="both"/>
              <w:rPr>
                <w:rFonts w:ascii="Times New Roman" w:hAnsi="Times New Roman"/>
                <w:color w:val="000000"/>
                <w:sz w:val="24"/>
                <w:szCs w:val="24"/>
              </w:rPr>
            </w:pPr>
            <w:r w:rsidRPr="005F52B1">
              <w:rPr>
                <w:rFonts w:ascii="Times New Roman" w:hAnsi="Times New Roman"/>
                <w:color w:val="000000"/>
                <w:sz w:val="24"/>
                <w:szCs w:val="24"/>
              </w:rPr>
              <w:t>1</w:t>
            </w:r>
            <w:r>
              <w:rPr>
                <w:rFonts w:ascii="Times New Roman" w:hAnsi="Times New Roman"/>
                <w:color w:val="000000"/>
                <w:sz w:val="24"/>
                <w:szCs w:val="24"/>
              </w:rPr>
              <w:t>1.86</w:t>
            </w:r>
          </w:p>
        </w:tc>
        <w:tc>
          <w:tcPr>
            <w:tcW w:w="1350" w:type="dxa"/>
            <w:vAlign w:val="center"/>
          </w:tcPr>
          <w:p w:rsidR="001633C6" w:rsidRPr="00E10068" w:rsidRDefault="001633C6" w:rsidP="00551B17">
            <w:pPr>
              <w:spacing w:line="360" w:lineRule="auto"/>
              <w:jc w:val="both"/>
              <w:rPr>
                <w:rFonts w:ascii="Times New Roman" w:hAnsi="Times New Roman"/>
                <w:sz w:val="28"/>
              </w:rPr>
            </w:pPr>
          </w:p>
        </w:tc>
        <w:tc>
          <w:tcPr>
            <w:tcW w:w="1350" w:type="dxa"/>
            <w:vAlign w:val="center"/>
          </w:tcPr>
          <w:p w:rsidR="001633C6" w:rsidRPr="00E10068" w:rsidRDefault="001633C6" w:rsidP="005130F5">
            <w:pPr>
              <w:spacing w:line="360" w:lineRule="auto"/>
              <w:jc w:val="both"/>
              <w:rPr>
                <w:rFonts w:ascii="Times New Roman" w:hAnsi="Times New Roman"/>
                <w:sz w:val="28"/>
              </w:rPr>
            </w:pPr>
            <w:r>
              <w:rPr>
                <w:rFonts w:ascii="Times New Roman" w:hAnsi="Times New Roman"/>
                <w:sz w:val="28"/>
              </w:rPr>
              <w:t>4.63</w:t>
            </w:r>
          </w:p>
        </w:tc>
      </w:tr>
      <w:tr w:rsidR="001633C6" w:rsidRPr="00E10068" w:rsidTr="005130F5">
        <w:trPr>
          <w:trHeight w:val="20"/>
        </w:trPr>
        <w:tc>
          <w:tcPr>
            <w:tcW w:w="4068" w:type="dxa"/>
            <w:vAlign w:val="center"/>
          </w:tcPr>
          <w:p w:rsidR="001633C6" w:rsidRPr="00E10068" w:rsidRDefault="001633C6" w:rsidP="005130F5">
            <w:pPr>
              <w:spacing w:line="360" w:lineRule="auto"/>
              <w:jc w:val="both"/>
              <w:rPr>
                <w:rFonts w:ascii="Times New Roman" w:hAnsi="Times New Roman"/>
                <w:sz w:val="28"/>
              </w:rPr>
            </w:pPr>
            <w:r w:rsidRPr="00E10068">
              <w:rPr>
                <w:rFonts w:ascii="Times New Roman" w:hAnsi="Times New Roman"/>
                <w:sz w:val="28"/>
              </w:rPr>
              <w:t>Provisions</w:t>
            </w:r>
          </w:p>
        </w:tc>
        <w:tc>
          <w:tcPr>
            <w:tcW w:w="1350" w:type="dxa"/>
            <w:vAlign w:val="center"/>
          </w:tcPr>
          <w:p w:rsidR="001633C6" w:rsidRPr="005F52B1" w:rsidRDefault="001633C6" w:rsidP="005130F5">
            <w:pPr>
              <w:spacing w:line="360" w:lineRule="auto"/>
              <w:jc w:val="both"/>
              <w:rPr>
                <w:rFonts w:ascii="Times New Roman" w:hAnsi="Times New Roman"/>
                <w:color w:val="000000"/>
                <w:sz w:val="24"/>
                <w:szCs w:val="24"/>
              </w:rPr>
            </w:pPr>
            <w:r>
              <w:rPr>
                <w:rFonts w:ascii="Times New Roman" w:hAnsi="Times New Roman"/>
                <w:color w:val="000000"/>
                <w:sz w:val="24"/>
                <w:szCs w:val="24"/>
              </w:rPr>
              <w:t>0.73</w:t>
            </w:r>
          </w:p>
        </w:tc>
        <w:tc>
          <w:tcPr>
            <w:tcW w:w="1620" w:type="dxa"/>
            <w:vAlign w:val="center"/>
          </w:tcPr>
          <w:p w:rsidR="001633C6" w:rsidRPr="005F52B1" w:rsidRDefault="001633C6" w:rsidP="005130F5">
            <w:pPr>
              <w:spacing w:line="360" w:lineRule="auto"/>
              <w:jc w:val="both"/>
              <w:rPr>
                <w:rFonts w:ascii="Times New Roman" w:hAnsi="Times New Roman"/>
                <w:color w:val="000000"/>
                <w:sz w:val="24"/>
                <w:szCs w:val="24"/>
              </w:rPr>
            </w:pPr>
            <w:r>
              <w:rPr>
                <w:rFonts w:ascii="Times New Roman" w:hAnsi="Times New Roman"/>
                <w:color w:val="000000"/>
                <w:sz w:val="24"/>
                <w:szCs w:val="24"/>
              </w:rPr>
              <w:t>0.85</w:t>
            </w:r>
          </w:p>
        </w:tc>
        <w:tc>
          <w:tcPr>
            <w:tcW w:w="1350" w:type="dxa"/>
            <w:vAlign w:val="center"/>
          </w:tcPr>
          <w:p w:rsidR="001633C6" w:rsidRPr="00E10068" w:rsidRDefault="001633C6" w:rsidP="00551B17">
            <w:pPr>
              <w:spacing w:line="360" w:lineRule="auto"/>
              <w:jc w:val="both"/>
              <w:rPr>
                <w:rFonts w:ascii="Times New Roman" w:hAnsi="Times New Roman"/>
                <w:sz w:val="28"/>
              </w:rPr>
            </w:pPr>
          </w:p>
        </w:tc>
        <w:tc>
          <w:tcPr>
            <w:tcW w:w="1350" w:type="dxa"/>
            <w:vAlign w:val="center"/>
          </w:tcPr>
          <w:p w:rsidR="001633C6" w:rsidRPr="00E10068" w:rsidRDefault="001633C6" w:rsidP="005130F5">
            <w:pPr>
              <w:spacing w:line="360" w:lineRule="auto"/>
              <w:jc w:val="both"/>
              <w:rPr>
                <w:rFonts w:ascii="Times New Roman" w:hAnsi="Times New Roman"/>
                <w:sz w:val="28"/>
              </w:rPr>
            </w:pPr>
            <w:r>
              <w:rPr>
                <w:rFonts w:ascii="Times New Roman" w:hAnsi="Times New Roman"/>
                <w:sz w:val="28"/>
              </w:rPr>
              <w:t>0.12</w:t>
            </w:r>
          </w:p>
        </w:tc>
      </w:tr>
      <w:tr w:rsidR="001633C6" w:rsidRPr="00E10068" w:rsidTr="005130F5">
        <w:trPr>
          <w:trHeight w:val="287"/>
        </w:trPr>
        <w:tc>
          <w:tcPr>
            <w:tcW w:w="4068" w:type="dxa"/>
            <w:vAlign w:val="center"/>
          </w:tcPr>
          <w:p w:rsidR="001633C6" w:rsidRPr="00E10068" w:rsidRDefault="001633C6" w:rsidP="005130F5">
            <w:pPr>
              <w:spacing w:line="360" w:lineRule="auto"/>
              <w:jc w:val="both"/>
              <w:rPr>
                <w:rFonts w:ascii="Times New Roman" w:hAnsi="Times New Roman"/>
                <w:sz w:val="28"/>
              </w:rPr>
            </w:pPr>
            <w:r w:rsidRPr="00E10068">
              <w:rPr>
                <w:rFonts w:ascii="Times New Roman" w:hAnsi="Times New Roman"/>
                <w:b/>
                <w:sz w:val="28"/>
              </w:rPr>
              <w:t>Total current liabilities</w:t>
            </w:r>
          </w:p>
        </w:tc>
        <w:tc>
          <w:tcPr>
            <w:tcW w:w="1350" w:type="dxa"/>
            <w:vAlign w:val="center"/>
          </w:tcPr>
          <w:p w:rsidR="001633C6" w:rsidRPr="00850CB9" w:rsidRDefault="001633C6" w:rsidP="005130F5">
            <w:pPr>
              <w:spacing w:line="360" w:lineRule="auto"/>
              <w:jc w:val="both"/>
              <w:rPr>
                <w:rFonts w:ascii="Times New Roman" w:hAnsi="Times New Roman"/>
                <w:b/>
                <w:sz w:val="28"/>
              </w:rPr>
            </w:pPr>
            <w:r>
              <w:rPr>
                <w:rFonts w:ascii="Times New Roman" w:hAnsi="Times New Roman"/>
                <w:b/>
                <w:sz w:val="28"/>
              </w:rPr>
              <w:t>7.96</w:t>
            </w:r>
          </w:p>
        </w:tc>
        <w:tc>
          <w:tcPr>
            <w:tcW w:w="1620" w:type="dxa"/>
            <w:vAlign w:val="center"/>
          </w:tcPr>
          <w:p w:rsidR="001633C6" w:rsidRPr="00850CB9" w:rsidRDefault="001633C6" w:rsidP="005130F5">
            <w:pPr>
              <w:spacing w:line="360" w:lineRule="auto"/>
              <w:jc w:val="both"/>
              <w:rPr>
                <w:rFonts w:ascii="Times New Roman" w:hAnsi="Times New Roman"/>
                <w:b/>
                <w:sz w:val="28"/>
              </w:rPr>
            </w:pPr>
            <w:r>
              <w:rPr>
                <w:rFonts w:ascii="Times New Roman" w:hAnsi="Times New Roman"/>
                <w:b/>
                <w:sz w:val="28"/>
              </w:rPr>
              <w:t>12.71</w:t>
            </w:r>
          </w:p>
        </w:tc>
        <w:tc>
          <w:tcPr>
            <w:tcW w:w="1350" w:type="dxa"/>
            <w:vAlign w:val="center"/>
          </w:tcPr>
          <w:p w:rsidR="001633C6" w:rsidRPr="00E10068" w:rsidRDefault="001633C6" w:rsidP="005130F5">
            <w:pPr>
              <w:spacing w:line="360" w:lineRule="auto"/>
              <w:jc w:val="both"/>
              <w:rPr>
                <w:rFonts w:ascii="Times New Roman" w:hAnsi="Times New Roman"/>
                <w:sz w:val="28"/>
              </w:rPr>
            </w:pPr>
          </w:p>
        </w:tc>
        <w:tc>
          <w:tcPr>
            <w:tcW w:w="1350" w:type="dxa"/>
            <w:vAlign w:val="center"/>
          </w:tcPr>
          <w:p w:rsidR="001633C6" w:rsidRPr="00E10068" w:rsidRDefault="001633C6" w:rsidP="005130F5">
            <w:pPr>
              <w:spacing w:line="360" w:lineRule="auto"/>
              <w:jc w:val="both"/>
              <w:rPr>
                <w:rFonts w:ascii="Times New Roman" w:hAnsi="Times New Roman"/>
                <w:sz w:val="28"/>
              </w:rPr>
            </w:pPr>
          </w:p>
        </w:tc>
      </w:tr>
      <w:tr w:rsidR="001633C6" w:rsidRPr="00E10068" w:rsidTr="005130F5">
        <w:trPr>
          <w:trHeight w:val="422"/>
        </w:trPr>
        <w:tc>
          <w:tcPr>
            <w:tcW w:w="4068" w:type="dxa"/>
            <w:vAlign w:val="center"/>
          </w:tcPr>
          <w:p w:rsidR="001633C6" w:rsidRPr="000219C1" w:rsidRDefault="001633C6" w:rsidP="005130F5">
            <w:pPr>
              <w:spacing w:line="360" w:lineRule="auto"/>
              <w:jc w:val="both"/>
              <w:rPr>
                <w:rFonts w:ascii="Times New Roman" w:hAnsi="Times New Roman"/>
                <w:sz w:val="28"/>
              </w:rPr>
            </w:pPr>
            <w:r w:rsidRPr="00E10068">
              <w:rPr>
                <w:rFonts w:ascii="Times New Roman" w:hAnsi="Times New Roman"/>
                <w:sz w:val="28"/>
              </w:rPr>
              <w:t>Working capital ( CA-CL )</w:t>
            </w:r>
          </w:p>
        </w:tc>
        <w:tc>
          <w:tcPr>
            <w:tcW w:w="1350" w:type="dxa"/>
            <w:vAlign w:val="center"/>
          </w:tcPr>
          <w:p w:rsidR="001633C6" w:rsidRPr="00E10068" w:rsidRDefault="001633C6" w:rsidP="005130F5">
            <w:pPr>
              <w:spacing w:line="360" w:lineRule="auto"/>
              <w:jc w:val="both"/>
              <w:rPr>
                <w:rFonts w:ascii="Times New Roman" w:hAnsi="Times New Roman"/>
                <w:sz w:val="28"/>
              </w:rPr>
            </w:pPr>
            <w:r>
              <w:rPr>
                <w:rFonts w:ascii="Times New Roman" w:hAnsi="Times New Roman"/>
                <w:sz w:val="28"/>
              </w:rPr>
              <w:t>14.15</w:t>
            </w:r>
          </w:p>
        </w:tc>
        <w:tc>
          <w:tcPr>
            <w:tcW w:w="1620" w:type="dxa"/>
            <w:vAlign w:val="center"/>
          </w:tcPr>
          <w:p w:rsidR="001633C6" w:rsidRPr="00E10068" w:rsidRDefault="001633C6" w:rsidP="005130F5">
            <w:pPr>
              <w:spacing w:line="360" w:lineRule="auto"/>
              <w:jc w:val="both"/>
              <w:rPr>
                <w:rFonts w:ascii="Times New Roman" w:hAnsi="Times New Roman"/>
                <w:sz w:val="28"/>
              </w:rPr>
            </w:pPr>
            <w:r>
              <w:rPr>
                <w:rFonts w:ascii="Times New Roman" w:hAnsi="Times New Roman"/>
                <w:sz w:val="28"/>
              </w:rPr>
              <w:t>16.22</w:t>
            </w:r>
          </w:p>
        </w:tc>
        <w:tc>
          <w:tcPr>
            <w:tcW w:w="1350" w:type="dxa"/>
            <w:vAlign w:val="center"/>
          </w:tcPr>
          <w:p w:rsidR="001633C6" w:rsidRPr="00E10068" w:rsidRDefault="001633C6" w:rsidP="001633C6">
            <w:pPr>
              <w:spacing w:line="360" w:lineRule="auto"/>
              <w:jc w:val="both"/>
              <w:rPr>
                <w:rFonts w:ascii="Times New Roman" w:hAnsi="Times New Roman"/>
              </w:rPr>
            </w:pPr>
          </w:p>
        </w:tc>
        <w:tc>
          <w:tcPr>
            <w:tcW w:w="1350" w:type="dxa"/>
            <w:vAlign w:val="center"/>
          </w:tcPr>
          <w:p w:rsidR="001633C6" w:rsidRPr="00E10068" w:rsidRDefault="001633C6" w:rsidP="005130F5">
            <w:pPr>
              <w:spacing w:line="360" w:lineRule="auto"/>
              <w:jc w:val="both"/>
              <w:rPr>
                <w:rFonts w:ascii="Times New Roman" w:hAnsi="Times New Roman"/>
                <w:sz w:val="28"/>
              </w:rPr>
            </w:pPr>
          </w:p>
        </w:tc>
      </w:tr>
      <w:tr w:rsidR="001633C6" w:rsidRPr="00E10068" w:rsidTr="005130F5">
        <w:trPr>
          <w:trHeight w:val="20"/>
        </w:trPr>
        <w:tc>
          <w:tcPr>
            <w:tcW w:w="4068" w:type="dxa"/>
            <w:vAlign w:val="center"/>
          </w:tcPr>
          <w:p w:rsidR="001633C6" w:rsidRPr="00E10068" w:rsidRDefault="001633C6" w:rsidP="005130F5">
            <w:pPr>
              <w:spacing w:line="360" w:lineRule="auto"/>
              <w:jc w:val="both"/>
              <w:rPr>
                <w:rFonts w:ascii="Times New Roman" w:hAnsi="Times New Roman"/>
                <w:sz w:val="28"/>
              </w:rPr>
            </w:pPr>
            <w:r w:rsidRPr="00E10068">
              <w:rPr>
                <w:rFonts w:ascii="Times New Roman" w:hAnsi="Times New Roman"/>
                <w:b/>
                <w:sz w:val="28"/>
              </w:rPr>
              <w:t>Net  increase in working capital</w:t>
            </w:r>
          </w:p>
        </w:tc>
        <w:tc>
          <w:tcPr>
            <w:tcW w:w="1350" w:type="dxa"/>
            <w:vAlign w:val="center"/>
          </w:tcPr>
          <w:p w:rsidR="001633C6" w:rsidRPr="004735BC" w:rsidRDefault="001633C6" w:rsidP="005130F5">
            <w:pPr>
              <w:spacing w:line="360" w:lineRule="auto"/>
              <w:jc w:val="both"/>
              <w:rPr>
                <w:rFonts w:ascii="Times New Roman" w:hAnsi="Times New Roman"/>
                <w:b/>
                <w:sz w:val="28"/>
              </w:rPr>
            </w:pPr>
            <w:r>
              <w:rPr>
                <w:rFonts w:ascii="Times New Roman" w:hAnsi="Times New Roman"/>
                <w:b/>
                <w:sz w:val="28"/>
              </w:rPr>
              <w:t>2.07</w:t>
            </w:r>
          </w:p>
        </w:tc>
        <w:tc>
          <w:tcPr>
            <w:tcW w:w="1620" w:type="dxa"/>
            <w:vAlign w:val="center"/>
          </w:tcPr>
          <w:p w:rsidR="001633C6" w:rsidRPr="00E10068" w:rsidRDefault="001633C6" w:rsidP="005130F5">
            <w:pPr>
              <w:spacing w:line="360" w:lineRule="auto"/>
              <w:jc w:val="both"/>
              <w:rPr>
                <w:rFonts w:ascii="Times New Roman" w:hAnsi="Times New Roman"/>
                <w:sz w:val="28"/>
              </w:rPr>
            </w:pPr>
          </w:p>
        </w:tc>
        <w:tc>
          <w:tcPr>
            <w:tcW w:w="1350" w:type="dxa"/>
            <w:vAlign w:val="center"/>
          </w:tcPr>
          <w:p w:rsidR="001633C6" w:rsidRPr="008802F8" w:rsidRDefault="001633C6" w:rsidP="005130F5">
            <w:pPr>
              <w:spacing w:line="360" w:lineRule="auto"/>
              <w:jc w:val="both"/>
              <w:rPr>
                <w:rFonts w:ascii="Times New Roman" w:hAnsi="Times New Roman"/>
                <w:b/>
              </w:rPr>
            </w:pPr>
          </w:p>
        </w:tc>
        <w:tc>
          <w:tcPr>
            <w:tcW w:w="1350" w:type="dxa"/>
            <w:vAlign w:val="center"/>
          </w:tcPr>
          <w:p w:rsidR="001633C6" w:rsidRPr="00E10068" w:rsidRDefault="001633C6" w:rsidP="005130F5">
            <w:pPr>
              <w:spacing w:line="360" w:lineRule="auto"/>
              <w:jc w:val="both"/>
              <w:rPr>
                <w:rFonts w:ascii="Times New Roman" w:hAnsi="Times New Roman"/>
                <w:sz w:val="28"/>
              </w:rPr>
            </w:pPr>
            <w:r>
              <w:rPr>
                <w:rFonts w:ascii="Times New Roman" w:hAnsi="Times New Roman"/>
                <w:sz w:val="28"/>
              </w:rPr>
              <w:t>2.07</w:t>
            </w:r>
          </w:p>
        </w:tc>
      </w:tr>
      <w:tr w:rsidR="001633C6" w:rsidRPr="00E10068" w:rsidTr="005130F5">
        <w:trPr>
          <w:trHeight w:val="341"/>
        </w:trPr>
        <w:tc>
          <w:tcPr>
            <w:tcW w:w="4068" w:type="dxa"/>
            <w:vAlign w:val="center"/>
          </w:tcPr>
          <w:p w:rsidR="001633C6" w:rsidRPr="008802F8" w:rsidRDefault="001633C6" w:rsidP="005130F5">
            <w:pPr>
              <w:spacing w:line="360" w:lineRule="auto"/>
              <w:jc w:val="both"/>
              <w:rPr>
                <w:rFonts w:ascii="Times New Roman" w:hAnsi="Times New Roman"/>
                <w:sz w:val="28"/>
                <w:szCs w:val="28"/>
              </w:rPr>
            </w:pPr>
            <w:r w:rsidRPr="008802F8">
              <w:rPr>
                <w:rFonts w:ascii="Times New Roman" w:hAnsi="Times New Roman"/>
                <w:sz w:val="28"/>
                <w:szCs w:val="28"/>
              </w:rPr>
              <w:t xml:space="preserve">   </w:t>
            </w:r>
            <w:r w:rsidRPr="008802F8">
              <w:rPr>
                <w:rFonts w:ascii="Times New Roman" w:hAnsi="Times New Roman"/>
                <w:b/>
                <w:sz w:val="28"/>
                <w:szCs w:val="28"/>
              </w:rPr>
              <w:t xml:space="preserve">Total </w:t>
            </w:r>
          </w:p>
        </w:tc>
        <w:tc>
          <w:tcPr>
            <w:tcW w:w="1350" w:type="dxa"/>
            <w:vAlign w:val="center"/>
          </w:tcPr>
          <w:p w:rsidR="001633C6" w:rsidRPr="008802F8" w:rsidRDefault="001633C6" w:rsidP="005130F5">
            <w:pPr>
              <w:spacing w:line="360" w:lineRule="auto"/>
              <w:jc w:val="both"/>
              <w:rPr>
                <w:rFonts w:ascii="Times New Roman" w:hAnsi="Times New Roman"/>
                <w:b/>
                <w:sz w:val="28"/>
                <w:szCs w:val="28"/>
              </w:rPr>
            </w:pPr>
            <w:r>
              <w:rPr>
                <w:rFonts w:ascii="Times New Roman" w:hAnsi="Times New Roman"/>
                <w:b/>
                <w:sz w:val="28"/>
                <w:szCs w:val="28"/>
              </w:rPr>
              <w:t>16.22</w:t>
            </w:r>
          </w:p>
        </w:tc>
        <w:tc>
          <w:tcPr>
            <w:tcW w:w="1620" w:type="dxa"/>
            <w:vAlign w:val="center"/>
          </w:tcPr>
          <w:p w:rsidR="001633C6" w:rsidRPr="008802F8" w:rsidRDefault="001633C6" w:rsidP="005130F5">
            <w:pPr>
              <w:spacing w:line="360" w:lineRule="auto"/>
              <w:jc w:val="both"/>
              <w:rPr>
                <w:rFonts w:ascii="Times New Roman" w:hAnsi="Times New Roman"/>
                <w:b/>
                <w:sz w:val="28"/>
                <w:szCs w:val="28"/>
              </w:rPr>
            </w:pPr>
            <w:r>
              <w:rPr>
                <w:rFonts w:ascii="Times New Roman" w:hAnsi="Times New Roman"/>
                <w:b/>
                <w:sz w:val="28"/>
                <w:szCs w:val="28"/>
              </w:rPr>
              <w:t>16.22</w:t>
            </w:r>
          </w:p>
        </w:tc>
        <w:tc>
          <w:tcPr>
            <w:tcW w:w="1350" w:type="dxa"/>
            <w:vAlign w:val="center"/>
          </w:tcPr>
          <w:p w:rsidR="001633C6" w:rsidRPr="008802F8" w:rsidRDefault="001633C6" w:rsidP="005130F5">
            <w:pPr>
              <w:spacing w:line="360" w:lineRule="auto"/>
              <w:jc w:val="both"/>
              <w:rPr>
                <w:rFonts w:ascii="Times New Roman" w:hAnsi="Times New Roman"/>
                <w:b/>
                <w:sz w:val="28"/>
                <w:szCs w:val="28"/>
              </w:rPr>
            </w:pPr>
            <w:r>
              <w:rPr>
                <w:rFonts w:ascii="Times New Roman" w:hAnsi="Times New Roman"/>
                <w:b/>
                <w:sz w:val="28"/>
                <w:szCs w:val="28"/>
              </w:rPr>
              <w:t>6.82</w:t>
            </w:r>
          </w:p>
        </w:tc>
        <w:tc>
          <w:tcPr>
            <w:tcW w:w="1350" w:type="dxa"/>
            <w:vAlign w:val="center"/>
          </w:tcPr>
          <w:p w:rsidR="001633C6" w:rsidRPr="008802F8" w:rsidRDefault="001633C6" w:rsidP="005130F5">
            <w:pPr>
              <w:spacing w:line="360" w:lineRule="auto"/>
              <w:jc w:val="both"/>
              <w:rPr>
                <w:rFonts w:ascii="Times New Roman" w:hAnsi="Times New Roman"/>
                <w:b/>
                <w:sz w:val="28"/>
                <w:szCs w:val="28"/>
              </w:rPr>
            </w:pPr>
            <w:r>
              <w:rPr>
                <w:rFonts w:ascii="Times New Roman" w:hAnsi="Times New Roman"/>
                <w:b/>
                <w:sz w:val="28"/>
                <w:szCs w:val="28"/>
              </w:rPr>
              <w:t>6.82</w:t>
            </w:r>
          </w:p>
        </w:tc>
      </w:tr>
    </w:tbl>
    <w:p w:rsidR="005130F5" w:rsidRDefault="005130F5" w:rsidP="005130F5">
      <w:pPr>
        <w:jc w:val="both"/>
      </w:pPr>
    </w:p>
    <w:p w:rsidR="005130F5" w:rsidRDefault="005130F5" w:rsidP="005130F5">
      <w:pPr>
        <w:jc w:val="both"/>
        <w:rPr>
          <w:rFonts w:ascii="Times New Roman" w:hAnsi="Times New Roman"/>
          <w:sz w:val="28"/>
          <w:szCs w:val="24"/>
        </w:rPr>
      </w:pPr>
    </w:p>
    <w:p w:rsidR="005130F5" w:rsidRPr="00DE1108" w:rsidRDefault="005130F5" w:rsidP="005130F5">
      <w:pPr>
        <w:jc w:val="both"/>
        <w:rPr>
          <w:rFonts w:ascii="Times New Roman" w:hAnsi="Times New Roman"/>
          <w:b/>
          <w:sz w:val="28"/>
          <w:szCs w:val="24"/>
        </w:rPr>
      </w:pPr>
      <w:r w:rsidRPr="00DE1108">
        <w:rPr>
          <w:rFonts w:ascii="Times New Roman" w:hAnsi="Times New Roman"/>
          <w:sz w:val="28"/>
          <w:szCs w:val="24"/>
        </w:rPr>
        <w:t xml:space="preserve">THEREFORE; INCREASED WORKING CAPITAL IS </w:t>
      </w:r>
      <w:r w:rsidR="001633C6">
        <w:rPr>
          <w:rFonts w:ascii="Times New Roman" w:hAnsi="Times New Roman"/>
          <w:b/>
          <w:sz w:val="28"/>
          <w:szCs w:val="24"/>
        </w:rPr>
        <w:t>2.07</w:t>
      </w:r>
    </w:p>
    <w:p w:rsidR="005130F5" w:rsidRPr="00815D32" w:rsidRDefault="005130F5" w:rsidP="005130F5">
      <w:pPr>
        <w:jc w:val="both"/>
        <w:rPr>
          <w:rFonts w:ascii="Times New Roman" w:hAnsi="Times New Roman"/>
          <w:sz w:val="24"/>
          <w:szCs w:val="24"/>
        </w:rPr>
      </w:pPr>
    </w:p>
    <w:p w:rsidR="005130F5" w:rsidRDefault="005130F5" w:rsidP="005130F5">
      <w:pPr>
        <w:jc w:val="both"/>
        <w:rPr>
          <w:rFonts w:ascii="Times New Roman" w:hAnsi="Times New Roman"/>
          <w:sz w:val="24"/>
          <w:szCs w:val="24"/>
        </w:rPr>
      </w:pPr>
    </w:p>
    <w:p w:rsidR="001633C6" w:rsidRDefault="001633C6" w:rsidP="005130F5">
      <w:pPr>
        <w:jc w:val="both"/>
        <w:rPr>
          <w:rFonts w:ascii="Times New Roman" w:hAnsi="Times New Roman"/>
          <w:sz w:val="24"/>
          <w:szCs w:val="24"/>
        </w:rPr>
      </w:pPr>
    </w:p>
    <w:p w:rsidR="005130F5" w:rsidRDefault="005130F5" w:rsidP="005130F5">
      <w:pPr>
        <w:jc w:val="both"/>
        <w:rPr>
          <w:rFonts w:ascii="Times New Roman" w:hAnsi="Times New Roman"/>
          <w:b/>
          <w:sz w:val="36"/>
          <w:szCs w:val="24"/>
          <w:u w:val="single"/>
        </w:rPr>
      </w:pPr>
      <w:r>
        <w:rPr>
          <w:rFonts w:ascii="Times New Roman" w:hAnsi="Times New Roman"/>
          <w:b/>
          <w:sz w:val="36"/>
          <w:szCs w:val="24"/>
          <w:u w:val="single"/>
        </w:rPr>
        <w:lastRenderedPageBreak/>
        <w:t>CHART 2</w:t>
      </w:r>
    </w:p>
    <w:p w:rsidR="005130F5" w:rsidRPr="005447AB" w:rsidRDefault="005130F5" w:rsidP="005130F5">
      <w:pPr>
        <w:jc w:val="both"/>
        <w:rPr>
          <w:rFonts w:ascii="Times New Roman" w:hAnsi="Times New Roman"/>
          <w:b/>
          <w:sz w:val="36"/>
          <w:szCs w:val="24"/>
          <w:u w:val="single"/>
        </w:rPr>
      </w:pPr>
      <w:r>
        <w:rPr>
          <w:rFonts w:ascii="Times New Roman" w:hAnsi="Times New Roman"/>
          <w:b/>
          <w:sz w:val="36"/>
          <w:szCs w:val="24"/>
          <w:u w:val="single"/>
        </w:rPr>
        <w:t>WORKING CAPITAL ( CA- CL)</w:t>
      </w:r>
    </w:p>
    <w:p w:rsidR="005130F5" w:rsidRDefault="005130F5" w:rsidP="005130F5">
      <w:pPr>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noProof/>
          <w:sz w:val="24"/>
          <w:szCs w:val="24"/>
        </w:rPr>
        <w:drawing>
          <wp:inline distT="0" distB="0" distL="0" distR="0">
            <wp:extent cx="5704857" cy="3788229"/>
            <wp:effectExtent l="19050" t="0" r="10143" b="2721"/>
            <wp:docPr id="30"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4"/>
              </a:graphicData>
            </a:graphic>
          </wp:inline>
        </w:drawing>
      </w:r>
    </w:p>
    <w:p w:rsidR="005130F5" w:rsidRDefault="005130F5" w:rsidP="005130F5">
      <w:pPr>
        <w:jc w:val="both"/>
        <w:rPr>
          <w:rFonts w:ascii="Times New Roman" w:hAnsi="Times New Roman"/>
          <w:sz w:val="24"/>
          <w:szCs w:val="24"/>
        </w:rPr>
      </w:pPr>
    </w:p>
    <w:p w:rsidR="005130F5" w:rsidRDefault="005130F5" w:rsidP="005130F5">
      <w:pPr>
        <w:jc w:val="both"/>
        <w:rPr>
          <w:rFonts w:ascii="Times New Roman" w:hAnsi="Times New Roman"/>
          <w:sz w:val="24"/>
          <w:szCs w:val="24"/>
        </w:rPr>
      </w:pPr>
    </w:p>
    <w:p w:rsidR="005130F5" w:rsidRPr="00AA49EB" w:rsidRDefault="005130F5" w:rsidP="005130F5">
      <w:pPr>
        <w:spacing w:line="360" w:lineRule="auto"/>
        <w:jc w:val="both"/>
        <w:rPr>
          <w:rFonts w:ascii="Times New Roman" w:hAnsi="Times New Roman"/>
          <w:b/>
          <w:sz w:val="28"/>
          <w:szCs w:val="24"/>
          <w:u w:val="single"/>
        </w:rPr>
      </w:pPr>
      <w:r w:rsidRPr="00AA49EB">
        <w:rPr>
          <w:rFonts w:ascii="Times New Roman" w:hAnsi="Times New Roman"/>
          <w:b/>
          <w:sz w:val="28"/>
          <w:szCs w:val="24"/>
          <w:u w:val="single"/>
        </w:rPr>
        <w:t>INTERPRETATION:</w:t>
      </w:r>
    </w:p>
    <w:p w:rsidR="005130F5" w:rsidRPr="00815D32" w:rsidRDefault="005130F5" w:rsidP="005130F5">
      <w:pPr>
        <w:spacing w:line="360" w:lineRule="auto"/>
        <w:jc w:val="both"/>
        <w:rPr>
          <w:rFonts w:ascii="Times New Roman" w:hAnsi="Times New Roman"/>
          <w:sz w:val="24"/>
          <w:szCs w:val="24"/>
        </w:rPr>
      </w:pPr>
      <w:r>
        <w:rPr>
          <w:rFonts w:ascii="Times New Roman" w:hAnsi="Times New Roman"/>
          <w:sz w:val="24"/>
          <w:szCs w:val="24"/>
        </w:rPr>
        <w:t>Schedule of working capital for the year 2012-2013 indicates that the working capital for the years 2012 is 93.17 whereas the working capital for the year 2012 is 145.88. There is net increase in working capital 122.61. There is net increase in the working capital compared to the previous year.</w:t>
      </w:r>
    </w:p>
    <w:p w:rsidR="005130F5" w:rsidRDefault="005130F5" w:rsidP="005130F5">
      <w:pPr>
        <w:jc w:val="both"/>
        <w:rPr>
          <w:rFonts w:ascii="Times New Roman" w:hAnsi="Times New Roman"/>
          <w:sz w:val="24"/>
          <w:szCs w:val="24"/>
        </w:rPr>
      </w:pPr>
    </w:p>
    <w:p w:rsidR="005130F5" w:rsidRDefault="005130F5" w:rsidP="005130F5">
      <w:pPr>
        <w:jc w:val="both"/>
        <w:rPr>
          <w:rFonts w:ascii="Times New Roman" w:hAnsi="Times New Roman"/>
          <w:sz w:val="24"/>
          <w:szCs w:val="24"/>
        </w:rPr>
      </w:pPr>
    </w:p>
    <w:p w:rsidR="005130F5" w:rsidRDefault="005130F5" w:rsidP="005130F5">
      <w:pPr>
        <w:jc w:val="both"/>
        <w:rPr>
          <w:rFonts w:ascii="Times New Roman" w:hAnsi="Times New Roman"/>
          <w:sz w:val="24"/>
          <w:szCs w:val="24"/>
        </w:rPr>
      </w:pPr>
    </w:p>
    <w:p w:rsidR="005130F5" w:rsidRPr="004E5D12" w:rsidRDefault="005130F5" w:rsidP="005130F5">
      <w:pPr>
        <w:jc w:val="both"/>
        <w:rPr>
          <w:rFonts w:ascii="Times New Roman" w:hAnsi="Times New Roman"/>
          <w:b/>
          <w:sz w:val="32"/>
          <w:u w:val="single"/>
        </w:rPr>
      </w:pPr>
      <w:r>
        <w:rPr>
          <w:rFonts w:ascii="Times New Roman" w:hAnsi="Times New Roman"/>
          <w:b/>
          <w:sz w:val="32"/>
          <w:u w:val="single"/>
        </w:rPr>
        <w:lastRenderedPageBreak/>
        <w:t>Table 3</w:t>
      </w:r>
    </w:p>
    <w:p w:rsidR="005130F5" w:rsidRPr="00AA49EB" w:rsidRDefault="005130F5" w:rsidP="005130F5">
      <w:pPr>
        <w:jc w:val="both"/>
        <w:rPr>
          <w:rFonts w:ascii="Times New Roman" w:hAnsi="Times New Roman"/>
          <w:b/>
          <w:sz w:val="32"/>
          <w:u w:val="single"/>
        </w:rPr>
      </w:pPr>
      <w:r w:rsidRPr="00AA49EB">
        <w:rPr>
          <w:rFonts w:ascii="Times New Roman" w:hAnsi="Times New Roman"/>
          <w:b/>
          <w:sz w:val="32"/>
          <w:u w:val="single"/>
        </w:rPr>
        <w:t>SCHEDULE OF CHANGES OF WORKING CAPITAL 2013- 2014</w:t>
      </w:r>
    </w:p>
    <w:tbl>
      <w:tblPr>
        <w:tblStyle w:val="TableGrid"/>
        <w:tblW w:w="9576" w:type="dxa"/>
        <w:tblLayout w:type="fixed"/>
        <w:tblLook w:val="0000"/>
      </w:tblPr>
      <w:tblGrid>
        <w:gridCol w:w="4068"/>
        <w:gridCol w:w="1341"/>
        <w:gridCol w:w="1517"/>
        <w:gridCol w:w="1323"/>
        <w:gridCol w:w="1327"/>
      </w:tblGrid>
      <w:tr w:rsidR="005130F5" w:rsidRPr="00E10068" w:rsidTr="005447AB">
        <w:trPr>
          <w:trHeight w:val="20"/>
        </w:trPr>
        <w:tc>
          <w:tcPr>
            <w:tcW w:w="4068" w:type="dxa"/>
            <w:vAlign w:val="center"/>
          </w:tcPr>
          <w:p w:rsidR="005130F5" w:rsidRPr="00E10068" w:rsidRDefault="005130F5" w:rsidP="005130F5">
            <w:pPr>
              <w:spacing w:line="360" w:lineRule="auto"/>
              <w:jc w:val="both"/>
              <w:rPr>
                <w:rFonts w:ascii="Times New Roman" w:hAnsi="Times New Roman"/>
                <w:b/>
                <w:sz w:val="28"/>
              </w:rPr>
            </w:pPr>
          </w:p>
          <w:p w:rsidR="005130F5" w:rsidRPr="00E10068" w:rsidRDefault="005130F5" w:rsidP="005130F5">
            <w:pPr>
              <w:spacing w:line="360" w:lineRule="auto"/>
              <w:jc w:val="both"/>
              <w:rPr>
                <w:rFonts w:ascii="Times New Roman" w:hAnsi="Times New Roman"/>
              </w:rPr>
            </w:pPr>
            <w:r w:rsidRPr="00E10068">
              <w:rPr>
                <w:rFonts w:ascii="Times New Roman" w:hAnsi="Times New Roman"/>
                <w:b/>
                <w:sz w:val="28"/>
              </w:rPr>
              <w:t xml:space="preserve">          Particulars </w:t>
            </w:r>
          </w:p>
        </w:tc>
        <w:tc>
          <w:tcPr>
            <w:tcW w:w="1341" w:type="dxa"/>
            <w:vAlign w:val="center"/>
          </w:tcPr>
          <w:p w:rsidR="005130F5" w:rsidRPr="00E10068" w:rsidRDefault="005130F5" w:rsidP="005130F5">
            <w:pPr>
              <w:spacing w:line="360" w:lineRule="auto"/>
              <w:jc w:val="both"/>
              <w:rPr>
                <w:rFonts w:ascii="Times New Roman" w:hAnsi="Times New Roman"/>
                <w:b/>
                <w:sz w:val="28"/>
              </w:rPr>
            </w:pPr>
            <w:r>
              <w:rPr>
                <w:rFonts w:ascii="Times New Roman" w:hAnsi="Times New Roman"/>
                <w:b/>
                <w:sz w:val="28"/>
              </w:rPr>
              <w:t>2013</w:t>
            </w:r>
          </w:p>
          <w:p w:rsidR="005130F5" w:rsidRPr="00E10068" w:rsidRDefault="005130F5" w:rsidP="005130F5">
            <w:pPr>
              <w:spacing w:line="360" w:lineRule="auto"/>
              <w:jc w:val="both"/>
              <w:rPr>
                <w:rFonts w:ascii="Times New Roman" w:hAnsi="Times New Roman"/>
              </w:rPr>
            </w:pPr>
            <w:r>
              <w:rPr>
                <w:rFonts w:ascii="Times New Roman" w:hAnsi="Times New Roman"/>
                <w:b/>
                <w:sz w:val="28"/>
              </w:rPr>
              <w:t xml:space="preserve">   In </w:t>
            </w:r>
            <w:r w:rsidRPr="00E10068">
              <w:rPr>
                <w:rFonts w:ascii="Times New Roman" w:hAnsi="Times New Roman"/>
                <w:b/>
                <w:sz w:val="28"/>
              </w:rPr>
              <w:t>Rs</w:t>
            </w:r>
            <w:r>
              <w:rPr>
                <w:rFonts w:ascii="Times New Roman" w:hAnsi="Times New Roman"/>
                <w:b/>
                <w:sz w:val="28"/>
              </w:rPr>
              <w:t>. Cr</w:t>
            </w:r>
          </w:p>
        </w:tc>
        <w:tc>
          <w:tcPr>
            <w:tcW w:w="1517" w:type="dxa"/>
            <w:vAlign w:val="center"/>
          </w:tcPr>
          <w:p w:rsidR="005130F5" w:rsidRPr="00E10068" w:rsidRDefault="005130F5" w:rsidP="005130F5">
            <w:pPr>
              <w:spacing w:line="360" w:lineRule="auto"/>
              <w:jc w:val="both"/>
              <w:rPr>
                <w:rFonts w:ascii="Times New Roman" w:hAnsi="Times New Roman"/>
                <w:b/>
                <w:sz w:val="28"/>
              </w:rPr>
            </w:pPr>
            <w:r w:rsidRPr="00E10068">
              <w:rPr>
                <w:rFonts w:ascii="Times New Roman" w:hAnsi="Times New Roman"/>
                <w:b/>
                <w:sz w:val="28"/>
              </w:rPr>
              <w:t xml:space="preserve">      </w:t>
            </w:r>
            <w:r>
              <w:rPr>
                <w:rFonts w:ascii="Times New Roman" w:hAnsi="Times New Roman"/>
                <w:b/>
                <w:sz w:val="28"/>
              </w:rPr>
              <w:t xml:space="preserve"> 2014</w:t>
            </w:r>
          </w:p>
          <w:p w:rsidR="005130F5" w:rsidRPr="00E10068" w:rsidRDefault="005130F5" w:rsidP="005130F5">
            <w:pPr>
              <w:spacing w:line="360" w:lineRule="auto"/>
              <w:jc w:val="both"/>
              <w:rPr>
                <w:rFonts w:ascii="Times New Roman" w:hAnsi="Times New Roman"/>
              </w:rPr>
            </w:pPr>
            <w:r>
              <w:rPr>
                <w:rFonts w:ascii="Times New Roman" w:hAnsi="Times New Roman"/>
                <w:b/>
                <w:sz w:val="28"/>
              </w:rPr>
              <w:t xml:space="preserve">   In </w:t>
            </w:r>
            <w:r w:rsidRPr="00E10068">
              <w:rPr>
                <w:rFonts w:ascii="Times New Roman" w:hAnsi="Times New Roman"/>
                <w:b/>
                <w:sz w:val="28"/>
              </w:rPr>
              <w:t>Rs</w:t>
            </w:r>
            <w:r>
              <w:rPr>
                <w:rFonts w:ascii="Times New Roman" w:hAnsi="Times New Roman"/>
                <w:b/>
                <w:sz w:val="28"/>
              </w:rPr>
              <w:t>. Cr</w:t>
            </w:r>
          </w:p>
        </w:tc>
        <w:tc>
          <w:tcPr>
            <w:tcW w:w="1323" w:type="dxa"/>
            <w:vAlign w:val="center"/>
          </w:tcPr>
          <w:p w:rsidR="005130F5" w:rsidRPr="00E10068" w:rsidRDefault="005130F5" w:rsidP="005130F5">
            <w:pPr>
              <w:spacing w:line="360" w:lineRule="auto"/>
              <w:jc w:val="both"/>
              <w:rPr>
                <w:rFonts w:ascii="Times New Roman" w:hAnsi="Times New Roman"/>
                <w:b/>
                <w:sz w:val="28"/>
              </w:rPr>
            </w:pPr>
            <w:r w:rsidRPr="00E10068">
              <w:rPr>
                <w:rFonts w:ascii="Times New Roman" w:hAnsi="Times New Roman"/>
                <w:b/>
                <w:sz w:val="28"/>
              </w:rPr>
              <w:t xml:space="preserve">Increase </w:t>
            </w:r>
          </w:p>
          <w:p w:rsidR="005130F5" w:rsidRPr="00E10068" w:rsidRDefault="005130F5" w:rsidP="005130F5">
            <w:pPr>
              <w:spacing w:line="360" w:lineRule="auto"/>
              <w:jc w:val="both"/>
              <w:rPr>
                <w:rFonts w:ascii="Times New Roman" w:hAnsi="Times New Roman"/>
              </w:rPr>
            </w:pPr>
            <w:r>
              <w:rPr>
                <w:rFonts w:ascii="Times New Roman" w:hAnsi="Times New Roman"/>
                <w:b/>
                <w:sz w:val="28"/>
              </w:rPr>
              <w:t xml:space="preserve">In </w:t>
            </w:r>
            <w:r w:rsidRPr="00E10068">
              <w:rPr>
                <w:rFonts w:ascii="Times New Roman" w:hAnsi="Times New Roman"/>
                <w:b/>
                <w:sz w:val="28"/>
              </w:rPr>
              <w:t>Rs</w:t>
            </w:r>
            <w:r>
              <w:rPr>
                <w:rFonts w:ascii="Times New Roman" w:hAnsi="Times New Roman"/>
                <w:b/>
                <w:sz w:val="28"/>
              </w:rPr>
              <w:t>. Cr</w:t>
            </w:r>
          </w:p>
        </w:tc>
        <w:tc>
          <w:tcPr>
            <w:tcW w:w="1327" w:type="dxa"/>
            <w:vAlign w:val="center"/>
          </w:tcPr>
          <w:p w:rsidR="005130F5" w:rsidRPr="00E10068" w:rsidRDefault="005130F5" w:rsidP="005130F5">
            <w:pPr>
              <w:spacing w:line="360" w:lineRule="auto"/>
              <w:jc w:val="both"/>
              <w:rPr>
                <w:rFonts w:ascii="Times New Roman" w:hAnsi="Times New Roman"/>
                <w:b/>
                <w:sz w:val="28"/>
              </w:rPr>
            </w:pPr>
            <w:r w:rsidRPr="00E10068">
              <w:rPr>
                <w:rFonts w:ascii="Times New Roman" w:hAnsi="Times New Roman"/>
                <w:b/>
                <w:sz w:val="28"/>
              </w:rPr>
              <w:t xml:space="preserve">Decrease </w:t>
            </w:r>
          </w:p>
          <w:p w:rsidR="005130F5" w:rsidRPr="00E10068" w:rsidRDefault="005130F5" w:rsidP="005130F5">
            <w:pPr>
              <w:spacing w:line="360" w:lineRule="auto"/>
              <w:jc w:val="both"/>
              <w:rPr>
                <w:rFonts w:ascii="Times New Roman" w:hAnsi="Times New Roman"/>
              </w:rPr>
            </w:pPr>
            <w:r>
              <w:rPr>
                <w:rFonts w:ascii="Times New Roman" w:hAnsi="Times New Roman"/>
                <w:b/>
                <w:sz w:val="28"/>
              </w:rPr>
              <w:t xml:space="preserve">In </w:t>
            </w:r>
            <w:r w:rsidRPr="00E10068">
              <w:rPr>
                <w:rFonts w:ascii="Times New Roman" w:hAnsi="Times New Roman"/>
                <w:b/>
                <w:sz w:val="28"/>
              </w:rPr>
              <w:t>Rs</w:t>
            </w:r>
            <w:r>
              <w:rPr>
                <w:rFonts w:ascii="Times New Roman" w:hAnsi="Times New Roman"/>
                <w:b/>
                <w:sz w:val="28"/>
              </w:rPr>
              <w:t>. Cr</w:t>
            </w:r>
          </w:p>
        </w:tc>
      </w:tr>
      <w:tr w:rsidR="005130F5" w:rsidRPr="00E10068" w:rsidTr="005447AB">
        <w:trPr>
          <w:trHeight w:val="377"/>
        </w:trPr>
        <w:tc>
          <w:tcPr>
            <w:tcW w:w="4068" w:type="dxa"/>
            <w:vAlign w:val="center"/>
          </w:tcPr>
          <w:p w:rsidR="005130F5" w:rsidRPr="000219C1" w:rsidRDefault="005130F5" w:rsidP="005130F5">
            <w:pPr>
              <w:spacing w:line="360" w:lineRule="auto"/>
              <w:jc w:val="both"/>
              <w:rPr>
                <w:rFonts w:ascii="Times New Roman" w:hAnsi="Times New Roman"/>
                <w:b/>
                <w:sz w:val="28"/>
              </w:rPr>
            </w:pPr>
            <w:r>
              <w:rPr>
                <w:rFonts w:ascii="Times New Roman" w:hAnsi="Times New Roman"/>
                <w:b/>
                <w:sz w:val="28"/>
              </w:rPr>
              <w:t>CURRENT ASSETS</w:t>
            </w:r>
          </w:p>
        </w:tc>
        <w:tc>
          <w:tcPr>
            <w:tcW w:w="1341" w:type="dxa"/>
            <w:vAlign w:val="center"/>
          </w:tcPr>
          <w:p w:rsidR="005130F5" w:rsidRPr="00E10068" w:rsidRDefault="005130F5" w:rsidP="005130F5">
            <w:pPr>
              <w:spacing w:line="360" w:lineRule="auto"/>
              <w:jc w:val="both"/>
              <w:rPr>
                <w:rFonts w:ascii="Times New Roman" w:hAnsi="Times New Roman"/>
              </w:rPr>
            </w:pPr>
          </w:p>
        </w:tc>
        <w:tc>
          <w:tcPr>
            <w:tcW w:w="1517" w:type="dxa"/>
            <w:vAlign w:val="center"/>
          </w:tcPr>
          <w:p w:rsidR="005130F5" w:rsidRPr="00E10068" w:rsidRDefault="005130F5" w:rsidP="005130F5">
            <w:pPr>
              <w:spacing w:line="360" w:lineRule="auto"/>
              <w:jc w:val="both"/>
              <w:rPr>
                <w:rFonts w:ascii="Times New Roman" w:hAnsi="Times New Roman"/>
              </w:rPr>
            </w:pPr>
          </w:p>
        </w:tc>
        <w:tc>
          <w:tcPr>
            <w:tcW w:w="1323" w:type="dxa"/>
            <w:vAlign w:val="center"/>
          </w:tcPr>
          <w:p w:rsidR="005130F5" w:rsidRPr="00E10068" w:rsidRDefault="005130F5" w:rsidP="005130F5">
            <w:pPr>
              <w:spacing w:line="360" w:lineRule="auto"/>
              <w:jc w:val="both"/>
              <w:rPr>
                <w:rFonts w:ascii="Times New Roman" w:hAnsi="Times New Roman"/>
              </w:rPr>
            </w:pPr>
          </w:p>
        </w:tc>
        <w:tc>
          <w:tcPr>
            <w:tcW w:w="1327" w:type="dxa"/>
            <w:vAlign w:val="center"/>
          </w:tcPr>
          <w:p w:rsidR="005130F5" w:rsidRPr="00E10068" w:rsidRDefault="005130F5" w:rsidP="005130F5">
            <w:pPr>
              <w:spacing w:line="360" w:lineRule="auto"/>
              <w:jc w:val="both"/>
              <w:rPr>
                <w:rFonts w:ascii="Times New Roman" w:hAnsi="Times New Roman"/>
              </w:rPr>
            </w:pPr>
          </w:p>
        </w:tc>
      </w:tr>
      <w:tr w:rsidR="001633C6" w:rsidRPr="00E10068" w:rsidTr="005447AB">
        <w:trPr>
          <w:trHeight w:val="20"/>
        </w:trPr>
        <w:tc>
          <w:tcPr>
            <w:tcW w:w="4068" w:type="dxa"/>
            <w:vAlign w:val="center"/>
          </w:tcPr>
          <w:p w:rsidR="001633C6" w:rsidRPr="00E10068" w:rsidRDefault="001633C6" w:rsidP="005130F5">
            <w:pPr>
              <w:spacing w:line="360" w:lineRule="auto"/>
              <w:jc w:val="both"/>
              <w:rPr>
                <w:rFonts w:ascii="Times New Roman" w:hAnsi="Times New Roman"/>
                <w:b/>
                <w:sz w:val="28"/>
                <w:u w:val="single"/>
              </w:rPr>
            </w:pPr>
            <w:r w:rsidRPr="00E10068">
              <w:rPr>
                <w:rFonts w:ascii="Times New Roman" w:hAnsi="Times New Roman"/>
                <w:sz w:val="28"/>
              </w:rPr>
              <w:t>Inventories</w:t>
            </w:r>
          </w:p>
        </w:tc>
        <w:tc>
          <w:tcPr>
            <w:tcW w:w="1341" w:type="dxa"/>
            <w:vAlign w:val="center"/>
          </w:tcPr>
          <w:p w:rsidR="001633C6" w:rsidRPr="00E10068" w:rsidRDefault="001633C6" w:rsidP="00416C38">
            <w:pPr>
              <w:spacing w:line="360" w:lineRule="auto"/>
              <w:jc w:val="both"/>
              <w:rPr>
                <w:rFonts w:ascii="Times New Roman" w:hAnsi="Times New Roman"/>
              </w:rPr>
            </w:pPr>
            <w:r>
              <w:rPr>
                <w:rFonts w:ascii="Times New Roman" w:hAnsi="Times New Roman"/>
              </w:rPr>
              <w:t>9.94</w:t>
            </w:r>
          </w:p>
        </w:tc>
        <w:tc>
          <w:tcPr>
            <w:tcW w:w="1517" w:type="dxa"/>
            <w:vAlign w:val="center"/>
          </w:tcPr>
          <w:p w:rsidR="001633C6" w:rsidRPr="005F52B1" w:rsidRDefault="001633C6" w:rsidP="005130F5">
            <w:pPr>
              <w:spacing w:line="360" w:lineRule="auto"/>
              <w:jc w:val="both"/>
              <w:rPr>
                <w:rFonts w:ascii="Times New Roman" w:hAnsi="Times New Roman"/>
                <w:color w:val="000000"/>
                <w:sz w:val="24"/>
                <w:szCs w:val="24"/>
              </w:rPr>
            </w:pPr>
            <w:r>
              <w:rPr>
                <w:rFonts w:ascii="Times New Roman" w:hAnsi="Times New Roman"/>
                <w:color w:val="000000"/>
                <w:sz w:val="24"/>
                <w:szCs w:val="24"/>
              </w:rPr>
              <w:t>10.65</w:t>
            </w:r>
          </w:p>
        </w:tc>
        <w:tc>
          <w:tcPr>
            <w:tcW w:w="1323" w:type="dxa"/>
            <w:vAlign w:val="center"/>
          </w:tcPr>
          <w:p w:rsidR="001633C6" w:rsidRPr="00E10068" w:rsidRDefault="002D19E4" w:rsidP="005130F5">
            <w:pPr>
              <w:spacing w:line="360" w:lineRule="auto"/>
              <w:jc w:val="both"/>
              <w:rPr>
                <w:rFonts w:ascii="Times New Roman" w:hAnsi="Times New Roman"/>
                <w:sz w:val="28"/>
              </w:rPr>
            </w:pPr>
            <w:r>
              <w:rPr>
                <w:rFonts w:ascii="Times New Roman" w:hAnsi="Times New Roman"/>
                <w:sz w:val="28"/>
              </w:rPr>
              <w:t>0.71</w:t>
            </w:r>
          </w:p>
        </w:tc>
        <w:tc>
          <w:tcPr>
            <w:tcW w:w="1327" w:type="dxa"/>
            <w:vAlign w:val="center"/>
          </w:tcPr>
          <w:p w:rsidR="001633C6" w:rsidRPr="00E10068" w:rsidRDefault="001633C6" w:rsidP="005130F5">
            <w:pPr>
              <w:spacing w:line="360" w:lineRule="auto"/>
              <w:jc w:val="both"/>
              <w:rPr>
                <w:rFonts w:ascii="Times New Roman" w:hAnsi="Times New Roman"/>
                <w:sz w:val="28"/>
              </w:rPr>
            </w:pPr>
          </w:p>
        </w:tc>
      </w:tr>
      <w:tr w:rsidR="001633C6" w:rsidRPr="00E10068" w:rsidTr="005447AB">
        <w:trPr>
          <w:trHeight w:val="20"/>
        </w:trPr>
        <w:tc>
          <w:tcPr>
            <w:tcW w:w="4068" w:type="dxa"/>
            <w:vAlign w:val="center"/>
          </w:tcPr>
          <w:p w:rsidR="001633C6" w:rsidRPr="00E10068" w:rsidRDefault="001633C6" w:rsidP="005130F5">
            <w:pPr>
              <w:spacing w:line="360" w:lineRule="auto"/>
              <w:jc w:val="both"/>
              <w:rPr>
                <w:rFonts w:ascii="Times New Roman" w:hAnsi="Times New Roman"/>
                <w:b/>
                <w:sz w:val="28"/>
                <w:u w:val="single"/>
              </w:rPr>
            </w:pPr>
            <w:r w:rsidRPr="00E10068">
              <w:rPr>
                <w:rFonts w:ascii="Times New Roman" w:hAnsi="Times New Roman"/>
                <w:sz w:val="28"/>
              </w:rPr>
              <w:t>Sundry debtors</w:t>
            </w:r>
          </w:p>
        </w:tc>
        <w:tc>
          <w:tcPr>
            <w:tcW w:w="1341" w:type="dxa"/>
            <w:vAlign w:val="center"/>
          </w:tcPr>
          <w:p w:rsidR="001633C6" w:rsidRPr="005F52B1" w:rsidRDefault="001633C6" w:rsidP="00416C38">
            <w:pPr>
              <w:spacing w:line="360" w:lineRule="auto"/>
              <w:jc w:val="both"/>
              <w:rPr>
                <w:rFonts w:ascii="Times New Roman" w:hAnsi="Times New Roman"/>
                <w:color w:val="000000"/>
                <w:sz w:val="24"/>
                <w:szCs w:val="24"/>
              </w:rPr>
            </w:pPr>
            <w:r>
              <w:rPr>
                <w:rFonts w:ascii="Times New Roman" w:hAnsi="Times New Roman"/>
                <w:color w:val="000000"/>
                <w:sz w:val="24"/>
                <w:szCs w:val="24"/>
              </w:rPr>
              <w:t>14.18</w:t>
            </w:r>
          </w:p>
        </w:tc>
        <w:tc>
          <w:tcPr>
            <w:tcW w:w="1517" w:type="dxa"/>
            <w:vAlign w:val="center"/>
          </w:tcPr>
          <w:p w:rsidR="001633C6" w:rsidRPr="005F52B1" w:rsidRDefault="001633C6" w:rsidP="005130F5">
            <w:pPr>
              <w:spacing w:line="360" w:lineRule="auto"/>
              <w:jc w:val="both"/>
              <w:rPr>
                <w:rFonts w:ascii="Times New Roman" w:hAnsi="Times New Roman"/>
                <w:color w:val="000000"/>
                <w:sz w:val="24"/>
                <w:szCs w:val="24"/>
              </w:rPr>
            </w:pPr>
            <w:r>
              <w:rPr>
                <w:rFonts w:ascii="Times New Roman" w:hAnsi="Times New Roman"/>
                <w:color w:val="000000"/>
                <w:sz w:val="24"/>
                <w:szCs w:val="24"/>
              </w:rPr>
              <w:t>17.22</w:t>
            </w:r>
          </w:p>
        </w:tc>
        <w:tc>
          <w:tcPr>
            <w:tcW w:w="1323" w:type="dxa"/>
            <w:vAlign w:val="center"/>
          </w:tcPr>
          <w:p w:rsidR="001633C6" w:rsidRPr="00E10068" w:rsidRDefault="002D19E4" w:rsidP="005130F5">
            <w:pPr>
              <w:spacing w:line="360" w:lineRule="auto"/>
              <w:jc w:val="both"/>
              <w:rPr>
                <w:rFonts w:ascii="Times New Roman" w:hAnsi="Times New Roman"/>
                <w:sz w:val="28"/>
              </w:rPr>
            </w:pPr>
            <w:r>
              <w:rPr>
                <w:rFonts w:ascii="Times New Roman" w:hAnsi="Times New Roman"/>
                <w:sz w:val="28"/>
              </w:rPr>
              <w:t>3.04</w:t>
            </w:r>
          </w:p>
        </w:tc>
        <w:tc>
          <w:tcPr>
            <w:tcW w:w="1327" w:type="dxa"/>
            <w:vAlign w:val="center"/>
          </w:tcPr>
          <w:p w:rsidR="001633C6" w:rsidRPr="00E10068" w:rsidRDefault="001633C6" w:rsidP="005130F5">
            <w:pPr>
              <w:spacing w:line="360" w:lineRule="auto"/>
              <w:jc w:val="both"/>
              <w:rPr>
                <w:rFonts w:ascii="Times New Roman" w:hAnsi="Times New Roman"/>
                <w:sz w:val="28"/>
              </w:rPr>
            </w:pPr>
          </w:p>
        </w:tc>
      </w:tr>
      <w:tr w:rsidR="001633C6" w:rsidRPr="00E10068" w:rsidTr="005447AB">
        <w:trPr>
          <w:trHeight w:val="314"/>
        </w:trPr>
        <w:tc>
          <w:tcPr>
            <w:tcW w:w="4068" w:type="dxa"/>
            <w:vAlign w:val="center"/>
          </w:tcPr>
          <w:p w:rsidR="001633C6" w:rsidRPr="00E10068" w:rsidRDefault="001633C6" w:rsidP="005130F5">
            <w:pPr>
              <w:spacing w:line="360" w:lineRule="auto"/>
              <w:jc w:val="both"/>
              <w:rPr>
                <w:rFonts w:ascii="Times New Roman" w:hAnsi="Times New Roman"/>
                <w:sz w:val="28"/>
              </w:rPr>
            </w:pPr>
            <w:r w:rsidRPr="00E10068">
              <w:rPr>
                <w:rFonts w:ascii="Times New Roman" w:hAnsi="Times New Roman"/>
                <w:sz w:val="28"/>
              </w:rPr>
              <w:t>Cash and bank</w:t>
            </w:r>
          </w:p>
        </w:tc>
        <w:tc>
          <w:tcPr>
            <w:tcW w:w="1341" w:type="dxa"/>
            <w:vAlign w:val="center"/>
          </w:tcPr>
          <w:p w:rsidR="001633C6" w:rsidRPr="005F52B1" w:rsidRDefault="001633C6" w:rsidP="00416C38">
            <w:pPr>
              <w:spacing w:line="360" w:lineRule="auto"/>
              <w:jc w:val="both"/>
              <w:rPr>
                <w:rFonts w:ascii="Times New Roman" w:hAnsi="Times New Roman"/>
                <w:color w:val="000000"/>
                <w:sz w:val="24"/>
                <w:szCs w:val="24"/>
              </w:rPr>
            </w:pPr>
            <w:r>
              <w:rPr>
                <w:rFonts w:ascii="Times New Roman" w:hAnsi="Times New Roman"/>
                <w:color w:val="000000"/>
                <w:sz w:val="24"/>
                <w:szCs w:val="24"/>
              </w:rPr>
              <w:t>0.64</w:t>
            </w:r>
          </w:p>
        </w:tc>
        <w:tc>
          <w:tcPr>
            <w:tcW w:w="1517" w:type="dxa"/>
            <w:vAlign w:val="center"/>
          </w:tcPr>
          <w:p w:rsidR="001633C6" w:rsidRPr="005F52B1" w:rsidRDefault="001633C6" w:rsidP="005130F5">
            <w:pPr>
              <w:spacing w:line="360" w:lineRule="auto"/>
              <w:jc w:val="both"/>
              <w:rPr>
                <w:rFonts w:ascii="Times New Roman" w:hAnsi="Times New Roman"/>
                <w:color w:val="000000"/>
                <w:sz w:val="24"/>
                <w:szCs w:val="24"/>
              </w:rPr>
            </w:pPr>
            <w:r>
              <w:rPr>
                <w:rFonts w:ascii="Times New Roman" w:hAnsi="Times New Roman"/>
                <w:color w:val="000000"/>
                <w:sz w:val="24"/>
                <w:szCs w:val="24"/>
              </w:rPr>
              <w:t>1.13</w:t>
            </w:r>
          </w:p>
        </w:tc>
        <w:tc>
          <w:tcPr>
            <w:tcW w:w="1323" w:type="dxa"/>
            <w:vAlign w:val="center"/>
          </w:tcPr>
          <w:p w:rsidR="001633C6" w:rsidRPr="00E10068" w:rsidRDefault="002D19E4" w:rsidP="005130F5">
            <w:pPr>
              <w:spacing w:line="360" w:lineRule="auto"/>
              <w:jc w:val="both"/>
              <w:rPr>
                <w:rFonts w:ascii="Times New Roman" w:hAnsi="Times New Roman"/>
                <w:sz w:val="28"/>
              </w:rPr>
            </w:pPr>
            <w:r>
              <w:rPr>
                <w:rFonts w:ascii="Times New Roman" w:hAnsi="Times New Roman"/>
                <w:sz w:val="28"/>
              </w:rPr>
              <w:t>0.49</w:t>
            </w:r>
          </w:p>
        </w:tc>
        <w:tc>
          <w:tcPr>
            <w:tcW w:w="1327" w:type="dxa"/>
            <w:vAlign w:val="center"/>
          </w:tcPr>
          <w:p w:rsidR="001633C6" w:rsidRPr="00E10068" w:rsidRDefault="001633C6" w:rsidP="005130F5">
            <w:pPr>
              <w:spacing w:line="360" w:lineRule="auto"/>
              <w:jc w:val="both"/>
              <w:rPr>
                <w:rFonts w:ascii="Times New Roman" w:hAnsi="Times New Roman"/>
                <w:sz w:val="28"/>
              </w:rPr>
            </w:pPr>
          </w:p>
        </w:tc>
      </w:tr>
      <w:tr w:rsidR="001633C6" w:rsidRPr="00E10068" w:rsidTr="005447AB">
        <w:trPr>
          <w:trHeight w:val="20"/>
        </w:trPr>
        <w:tc>
          <w:tcPr>
            <w:tcW w:w="4068" w:type="dxa"/>
            <w:vAlign w:val="center"/>
          </w:tcPr>
          <w:p w:rsidR="001633C6" w:rsidRPr="00E10068" w:rsidRDefault="001633C6" w:rsidP="005130F5">
            <w:pPr>
              <w:spacing w:line="360" w:lineRule="auto"/>
              <w:jc w:val="both"/>
              <w:rPr>
                <w:rFonts w:ascii="Times New Roman" w:hAnsi="Times New Roman"/>
                <w:sz w:val="28"/>
              </w:rPr>
            </w:pPr>
            <w:r w:rsidRPr="00E10068">
              <w:rPr>
                <w:rFonts w:ascii="Times New Roman" w:hAnsi="Times New Roman"/>
                <w:sz w:val="28"/>
              </w:rPr>
              <w:t>Loans and advances</w:t>
            </w:r>
          </w:p>
        </w:tc>
        <w:tc>
          <w:tcPr>
            <w:tcW w:w="1341" w:type="dxa"/>
            <w:vAlign w:val="center"/>
          </w:tcPr>
          <w:p w:rsidR="001633C6" w:rsidRPr="005F52B1" w:rsidRDefault="001633C6" w:rsidP="00416C38">
            <w:pPr>
              <w:spacing w:line="360" w:lineRule="auto"/>
              <w:jc w:val="both"/>
              <w:rPr>
                <w:rFonts w:ascii="Times New Roman" w:hAnsi="Times New Roman"/>
                <w:color w:val="000000"/>
                <w:sz w:val="24"/>
                <w:szCs w:val="24"/>
              </w:rPr>
            </w:pPr>
            <w:r>
              <w:rPr>
                <w:rFonts w:ascii="Times New Roman" w:hAnsi="Times New Roman"/>
                <w:color w:val="000000"/>
                <w:sz w:val="24"/>
                <w:szCs w:val="24"/>
              </w:rPr>
              <w:t>4.17</w:t>
            </w:r>
          </w:p>
        </w:tc>
        <w:tc>
          <w:tcPr>
            <w:tcW w:w="1517" w:type="dxa"/>
            <w:vAlign w:val="center"/>
          </w:tcPr>
          <w:p w:rsidR="001633C6" w:rsidRPr="005F52B1" w:rsidRDefault="001633C6" w:rsidP="005130F5">
            <w:pPr>
              <w:spacing w:line="360" w:lineRule="auto"/>
              <w:jc w:val="both"/>
              <w:rPr>
                <w:rFonts w:ascii="Times New Roman" w:hAnsi="Times New Roman"/>
                <w:color w:val="000000"/>
                <w:sz w:val="24"/>
                <w:szCs w:val="24"/>
              </w:rPr>
            </w:pPr>
            <w:r>
              <w:rPr>
                <w:rFonts w:ascii="Times New Roman" w:hAnsi="Times New Roman"/>
                <w:color w:val="000000"/>
                <w:sz w:val="24"/>
                <w:szCs w:val="24"/>
              </w:rPr>
              <w:t>5.95</w:t>
            </w:r>
          </w:p>
        </w:tc>
        <w:tc>
          <w:tcPr>
            <w:tcW w:w="1323" w:type="dxa"/>
            <w:vAlign w:val="center"/>
          </w:tcPr>
          <w:p w:rsidR="001633C6" w:rsidRPr="00E10068" w:rsidRDefault="002D19E4" w:rsidP="005130F5">
            <w:pPr>
              <w:spacing w:line="360" w:lineRule="auto"/>
              <w:jc w:val="both"/>
              <w:rPr>
                <w:rFonts w:ascii="Times New Roman" w:hAnsi="Times New Roman"/>
                <w:sz w:val="28"/>
              </w:rPr>
            </w:pPr>
            <w:r>
              <w:rPr>
                <w:rFonts w:ascii="Times New Roman" w:hAnsi="Times New Roman"/>
                <w:sz w:val="28"/>
              </w:rPr>
              <w:t>1.78</w:t>
            </w:r>
          </w:p>
        </w:tc>
        <w:tc>
          <w:tcPr>
            <w:tcW w:w="1327" w:type="dxa"/>
            <w:vAlign w:val="center"/>
          </w:tcPr>
          <w:p w:rsidR="001633C6" w:rsidRPr="00E10068" w:rsidRDefault="001633C6" w:rsidP="005130F5">
            <w:pPr>
              <w:spacing w:line="360" w:lineRule="auto"/>
              <w:jc w:val="both"/>
              <w:rPr>
                <w:rFonts w:ascii="Times New Roman" w:hAnsi="Times New Roman"/>
                <w:sz w:val="28"/>
              </w:rPr>
            </w:pPr>
          </w:p>
        </w:tc>
      </w:tr>
      <w:tr w:rsidR="001633C6" w:rsidRPr="00E10068" w:rsidTr="005447AB">
        <w:trPr>
          <w:trHeight w:val="20"/>
        </w:trPr>
        <w:tc>
          <w:tcPr>
            <w:tcW w:w="4068" w:type="dxa"/>
            <w:vAlign w:val="center"/>
          </w:tcPr>
          <w:p w:rsidR="001633C6" w:rsidRPr="000219C1" w:rsidRDefault="001633C6" w:rsidP="005130F5">
            <w:pPr>
              <w:spacing w:line="360" w:lineRule="auto"/>
              <w:jc w:val="both"/>
              <w:rPr>
                <w:rFonts w:ascii="Times New Roman" w:hAnsi="Times New Roman"/>
                <w:sz w:val="28"/>
              </w:rPr>
            </w:pPr>
            <w:r w:rsidRPr="000219C1">
              <w:rPr>
                <w:rFonts w:ascii="Times New Roman" w:hAnsi="Times New Roman"/>
                <w:b/>
                <w:sz w:val="28"/>
              </w:rPr>
              <w:t>Total current assets</w:t>
            </w:r>
          </w:p>
        </w:tc>
        <w:tc>
          <w:tcPr>
            <w:tcW w:w="1341" w:type="dxa"/>
            <w:vAlign w:val="center"/>
          </w:tcPr>
          <w:p w:rsidR="001633C6" w:rsidRPr="00850CB9" w:rsidRDefault="002D19E4" w:rsidP="005130F5">
            <w:pPr>
              <w:spacing w:line="360" w:lineRule="auto"/>
              <w:jc w:val="both"/>
              <w:rPr>
                <w:rFonts w:ascii="Times New Roman" w:hAnsi="Times New Roman"/>
                <w:b/>
                <w:sz w:val="28"/>
              </w:rPr>
            </w:pPr>
            <w:r>
              <w:rPr>
                <w:rFonts w:ascii="Times New Roman" w:hAnsi="Times New Roman"/>
                <w:b/>
                <w:sz w:val="28"/>
              </w:rPr>
              <w:t>28.93</w:t>
            </w:r>
          </w:p>
        </w:tc>
        <w:tc>
          <w:tcPr>
            <w:tcW w:w="1517" w:type="dxa"/>
            <w:vAlign w:val="center"/>
          </w:tcPr>
          <w:p w:rsidR="001633C6" w:rsidRPr="00850CB9" w:rsidRDefault="002D19E4" w:rsidP="005130F5">
            <w:pPr>
              <w:spacing w:line="360" w:lineRule="auto"/>
              <w:jc w:val="both"/>
              <w:rPr>
                <w:rFonts w:ascii="Times New Roman" w:hAnsi="Times New Roman"/>
                <w:b/>
                <w:sz w:val="28"/>
              </w:rPr>
            </w:pPr>
            <w:r>
              <w:rPr>
                <w:rFonts w:ascii="Times New Roman" w:hAnsi="Times New Roman"/>
                <w:b/>
                <w:sz w:val="28"/>
              </w:rPr>
              <w:t>34.95</w:t>
            </w:r>
          </w:p>
        </w:tc>
        <w:tc>
          <w:tcPr>
            <w:tcW w:w="1323" w:type="dxa"/>
            <w:vAlign w:val="center"/>
          </w:tcPr>
          <w:p w:rsidR="001633C6" w:rsidRPr="00E10068" w:rsidRDefault="001633C6" w:rsidP="005130F5">
            <w:pPr>
              <w:spacing w:line="360" w:lineRule="auto"/>
              <w:jc w:val="both"/>
              <w:rPr>
                <w:rFonts w:ascii="Times New Roman" w:hAnsi="Times New Roman"/>
                <w:sz w:val="28"/>
              </w:rPr>
            </w:pPr>
          </w:p>
        </w:tc>
        <w:tc>
          <w:tcPr>
            <w:tcW w:w="1327" w:type="dxa"/>
            <w:vAlign w:val="center"/>
          </w:tcPr>
          <w:p w:rsidR="001633C6" w:rsidRPr="00E10068" w:rsidRDefault="001633C6" w:rsidP="005130F5">
            <w:pPr>
              <w:spacing w:line="360" w:lineRule="auto"/>
              <w:jc w:val="both"/>
              <w:rPr>
                <w:rFonts w:ascii="Times New Roman" w:hAnsi="Times New Roman"/>
                <w:sz w:val="28"/>
              </w:rPr>
            </w:pPr>
          </w:p>
        </w:tc>
      </w:tr>
      <w:tr w:rsidR="001633C6" w:rsidRPr="00E10068" w:rsidTr="005447AB">
        <w:trPr>
          <w:trHeight w:val="20"/>
        </w:trPr>
        <w:tc>
          <w:tcPr>
            <w:tcW w:w="9576" w:type="dxa"/>
            <w:gridSpan w:val="5"/>
            <w:vAlign w:val="center"/>
          </w:tcPr>
          <w:p w:rsidR="001633C6" w:rsidRPr="00E10068" w:rsidRDefault="001633C6" w:rsidP="005130F5">
            <w:pPr>
              <w:spacing w:line="360" w:lineRule="auto"/>
              <w:jc w:val="both"/>
              <w:rPr>
                <w:rFonts w:ascii="Times New Roman" w:hAnsi="Times New Roman"/>
                <w:sz w:val="28"/>
              </w:rPr>
            </w:pPr>
          </w:p>
        </w:tc>
      </w:tr>
      <w:tr w:rsidR="001633C6" w:rsidRPr="00E10068" w:rsidTr="005447AB">
        <w:trPr>
          <w:trHeight w:val="20"/>
        </w:trPr>
        <w:tc>
          <w:tcPr>
            <w:tcW w:w="4068" w:type="dxa"/>
            <w:vAlign w:val="center"/>
          </w:tcPr>
          <w:p w:rsidR="001633C6" w:rsidRPr="000219C1" w:rsidRDefault="001633C6" w:rsidP="005130F5">
            <w:pPr>
              <w:spacing w:line="360" w:lineRule="auto"/>
              <w:jc w:val="both"/>
              <w:rPr>
                <w:rFonts w:ascii="Times New Roman" w:hAnsi="Times New Roman"/>
                <w:b/>
                <w:sz w:val="28"/>
              </w:rPr>
            </w:pPr>
            <w:r>
              <w:rPr>
                <w:rFonts w:ascii="Times New Roman" w:hAnsi="Times New Roman"/>
                <w:b/>
                <w:sz w:val="28"/>
              </w:rPr>
              <w:t>CURRENT LIABILITIES</w:t>
            </w:r>
          </w:p>
        </w:tc>
        <w:tc>
          <w:tcPr>
            <w:tcW w:w="1341" w:type="dxa"/>
            <w:vAlign w:val="center"/>
          </w:tcPr>
          <w:p w:rsidR="001633C6" w:rsidRPr="00E10068" w:rsidRDefault="001633C6" w:rsidP="005130F5">
            <w:pPr>
              <w:spacing w:line="360" w:lineRule="auto"/>
              <w:jc w:val="both"/>
              <w:rPr>
                <w:rFonts w:ascii="Times New Roman" w:hAnsi="Times New Roman"/>
                <w:sz w:val="28"/>
              </w:rPr>
            </w:pPr>
          </w:p>
        </w:tc>
        <w:tc>
          <w:tcPr>
            <w:tcW w:w="1517" w:type="dxa"/>
            <w:vAlign w:val="center"/>
          </w:tcPr>
          <w:p w:rsidR="001633C6" w:rsidRPr="00E10068" w:rsidRDefault="001633C6" w:rsidP="005130F5">
            <w:pPr>
              <w:spacing w:line="360" w:lineRule="auto"/>
              <w:jc w:val="both"/>
              <w:rPr>
                <w:rFonts w:ascii="Times New Roman" w:hAnsi="Times New Roman"/>
                <w:sz w:val="28"/>
              </w:rPr>
            </w:pPr>
          </w:p>
        </w:tc>
        <w:tc>
          <w:tcPr>
            <w:tcW w:w="1323" w:type="dxa"/>
            <w:vAlign w:val="center"/>
          </w:tcPr>
          <w:p w:rsidR="001633C6" w:rsidRPr="00E10068" w:rsidRDefault="001633C6" w:rsidP="005130F5">
            <w:pPr>
              <w:spacing w:line="360" w:lineRule="auto"/>
              <w:jc w:val="both"/>
              <w:rPr>
                <w:rFonts w:ascii="Times New Roman" w:hAnsi="Times New Roman"/>
                <w:sz w:val="28"/>
              </w:rPr>
            </w:pPr>
          </w:p>
        </w:tc>
        <w:tc>
          <w:tcPr>
            <w:tcW w:w="1327" w:type="dxa"/>
            <w:vAlign w:val="center"/>
          </w:tcPr>
          <w:p w:rsidR="001633C6" w:rsidRPr="00E10068" w:rsidRDefault="001633C6" w:rsidP="005130F5">
            <w:pPr>
              <w:spacing w:line="360" w:lineRule="auto"/>
              <w:jc w:val="both"/>
              <w:rPr>
                <w:rFonts w:ascii="Times New Roman" w:hAnsi="Times New Roman"/>
                <w:sz w:val="28"/>
              </w:rPr>
            </w:pPr>
          </w:p>
        </w:tc>
      </w:tr>
      <w:tr w:rsidR="001633C6" w:rsidRPr="00E10068" w:rsidTr="005447AB">
        <w:trPr>
          <w:trHeight w:val="20"/>
        </w:trPr>
        <w:tc>
          <w:tcPr>
            <w:tcW w:w="4068" w:type="dxa"/>
            <w:vAlign w:val="center"/>
          </w:tcPr>
          <w:p w:rsidR="001633C6" w:rsidRPr="00E10068" w:rsidRDefault="001633C6" w:rsidP="005130F5">
            <w:pPr>
              <w:spacing w:line="360" w:lineRule="auto"/>
              <w:jc w:val="both"/>
              <w:rPr>
                <w:rFonts w:ascii="Times New Roman" w:hAnsi="Times New Roman"/>
                <w:b/>
                <w:sz w:val="28"/>
              </w:rPr>
            </w:pPr>
            <w:r w:rsidRPr="00E10068">
              <w:rPr>
                <w:rFonts w:ascii="Times New Roman" w:hAnsi="Times New Roman"/>
                <w:sz w:val="28"/>
              </w:rPr>
              <w:t>Current liabilities</w:t>
            </w:r>
          </w:p>
        </w:tc>
        <w:tc>
          <w:tcPr>
            <w:tcW w:w="1341" w:type="dxa"/>
            <w:vAlign w:val="center"/>
          </w:tcPr>
          <w:p w:rsidR="001633C6" w:rsidRPr="005F52B1" w:rsidRDefault="001633C6" w:rsidP="005130F5">
            <w:pPr>
              <w:spacing w:line="360" w:lineRule="auto"/>
              <w:jc w:val="both"/>
              <w:rPr>
                <w:rFonts w:ascii="Times New Roman" w:hAnsi="Times New Roman"/>
                <w:color w:val="000000"/>
                <w:sz w:val="24"/>
                <w:szCs w:val="24"/>
              </w:rPr>
            </w:pPr>
            <w:r>
              <w:rPr>
                <w:rFonts w:ascii="Times New Roman" w:hAnsi="Times New Roman"/>
                <w:color w:val="000000"/>
                <w:sz w:val="24"/>
                <w:szCs w:val="24"/>
              </w:rPr>
              <w:t>11.86</w:t>
            </w:r>
          </w:p>
        </w:tc>
        <w:tc>
          <w:tcPr>
            <w:tcW w:w="1517" w:type="dxa"/>
            <w:vAlign w:val="center"/>
          </w:tcPr>
          <w:p w:rsidR="001633C6" w:rsidRPr="005F52B1" w:rsidRDefault="001633C6" w:rsidP="005130F5">
            <w:pPr>
              <w:spacing w:line="360" w:lineRule="auto"/>
              <w:jc w:val="both"/>
              <w:rPr>
                <w:rFonts w:ascii="Times New Roman" w:hAnsi="Times New Roman"/>
                <w:color w:val="000000"/>
                <w:sz w:val="24"/>
                <w:szCs w:val="24"/>
              </w:rPr>
            </w:pPr>
            <w:r>
              <w:rPr>
                <w:rFonts w:ascii="Times New Roman" w:hAnsi="Times New Roman"/>
                <w:color w:val="000000"/>
                <w:sz w:val="24"/>
                <w:szCs w:val="24"/>
              </w:rPr>
              <w:t>12.58</w:t>
            </w:r>
          </w:p>
        </w:tc>
        <w:tc>
          <w:tcPr>
            <w:tcW w:w="1323" w:type="dxa"/>
            <w:vAlign w:val="center"/>
          </w:tcPr>
          <w:p w:rsidR="001633C6" w:rsidRPr="00E10068" w:rsidRDefault="001633C6" w:rsidP="005130F5">
            <w:pPr>
              <w:spacing w:line="360" w:lineRule="auto"/>
              <w:jc w:val="both"/>
              <w:rPr>
                <w:rFonts w:ascii="Times New Roman" w:hAnsi="Times New Roman"/>
                <w:sz w:val="28"/>
              </w:rPr>
            </w:pPr>
          </w:p>
        </w:tc>
        <w:tc>
          <w:tcPr>
            <w:tcW w:w="1327" w:type="dxa"/>
            <w:vAlign w:val="center"/>
          </w:tcPr>
          <w:p w:rsidR="001633C6" w:rsidRPr="00E10068" w:rsidRDefault="002D19E4" w:rsidP="005130F5">
            <w:pPr>
              <w:spacing w:line="360" w:lineRule="auto"/>
              <w:jc w:val="both"/>
              <w:rPr>
                <w:rFonts w:ascii="Times New Roman" w:hAnsi="Times New Roman"/>
                <w:sz w:val="28"/>
              </w:rPr>
            </w:pPr>
            <w:r>
              <w:rPr>
                <w:rFonts w:ascii="Times New Roman" w:hAnsi="Times New Roman"/>
                <w:sz w:val="28"/>
              </w:rPr>
              <w:t>0.72</w:t>
            </w:r>
          </w:p>
        </w:tc>
      </w:tr>
      <w:tr w:rsidR="001633C6" w:rsidRPr="00E10068" w:rsidTr="005447AB">
        <w:trPr>
          <w:trHeight w:val="20"/>
        </w:trPr>
        <w:tc>
          <w:tcPr>
            <w:tcW w:w="4068" w:type="dxa"/>
            <w:vAlign w:val="center"/>
          </w:tcPr>
          <w:p w:rsidR="001633C6" w:rsidRPr="00E10068" w:rsidRDefault="001633C6" w:rsidP="005130F5">
            <w:pPr>
              <w:spacing w:line="360" w:lineRule="auto"/>
              <w:jc w:val="both"/>
              <w:rPr>
                <w:rFonts w:ascii="Times New Roman" w:hAnsi="Times New Roman"/>
                <w:sz w:val="28"/>
              </w:rPr>
            </w:pPr>
            <w:r w:rsidRPr="00E10068">
              <w:rPr>
                <w:rFonts w:ascii="Times New Roman" w:hAnsi="Times New Roman"/>
                <w:sz w:val="28"/>
              </w:rPr>
              <w:t>Provisions</w:t>
            </w:r>
          </w:p>
        </w:tc>
        <w:tc>
          <w:tcPr>
            <w:tcW w:w="1341" w:type="dxa"/>
            <w:vAlign w:val="center"/>
          </w:tcPr>
          <w:p w:rsidR="001633C6" w:rsidRPr="005F52B1" w:rsidRDefault="001633C6" w:rsidP="005130F5">
            <w:pPr>
              <w:spacing w:line="360" w:lineRule="auto"/>
              <w:jc w:val="both"/>
              <w:rPr>
                <w:rFonts w:ascii="Times New Roman" w:hAnsi="Times New Roman"/>
                <w:color w:val="000000"/>
                <w:sz w:val="24"/>
                <w:szCs w:val="24"/>
              </w:rPr>
            </w:pPr>
            <w:r>
              <w:rPr>
                <w:rFonts w:ascii="Times New Roman" w:hAnsi="Times New Roman"/>
                <w:color w:val="000000"/>
                <w:sz w:val="24"/>
                <w:szCs w:val="24"/>
              </w:rPr>
              <w:t>0.85</w:t>
            </w:r>
          </w:p>
        </w:tc>
        <w:tc>
          <w:tcPr>
            <w:tcW w:w="1517" w:type="dxa"/>
            <w:vAlign w:val="center"/>
          </w:tcPr>
          <w:p w:rsidR="001633C6" w:rsidRPr="005F52B1" w:rsidRDefault="001633C6" w:rsidP="005130F5">
            <w:pPr>
              <w:spacing w:line="360" w:lineRule="auto"/>
              <w:jc w:val="both"/>
              <w:rPr>
                <w:rFonts w:ascii="Times New Roman" w:hAnsi="Times New Roman"/>
                <w:color w:val="000000"/>
                <w:sz w:val="24"/>
                <w:szCs w:val="24"/>
              </w:rPr>
            </w:pPr>
            <w:r>
              <w:rPr>
                <w:rFonts w:ascii="Times New Roman" w:hAnsi="Times New Roman"/>
                <w:color w:val="000000"/>
                <w:sz w:val="24"/>
                <w:szCs w:val="24"/>
              </w:rPr>
              <w:t>0.80</w:t>
            </w:r>
          </w:p>
        </w:tc>
        <w:tc>
          <w:tcPr>
            <w:tcW w:w="1323" w:type="dxa"/>
            <w:vAlign w:val="center"/>
          </w:tcPr>
          <w:p w:rsidR="001633C6" w:rsidRPr="00E10068" w:rsidRDefault="002D19E4" w:rsidP="005130F5">
            <w:pPr>
              <w:spacing w:line="360" w:lineRule="auto"/>
              <w:jc w:val="both"/>
              <w:rPr>
                <w:rFonts w:ascii="Times New Roman" w:hAnsi="Times New Roman"/>
                <w:sz w:val="28"/>
              </w:rPr>
            </w:pPr>
            <w:r>
              <w:rPr>
                <w:rFonts w:ascii="Times New Roman" w:hAnsi="Times New Roman"/>
                <w:sz w:val="28"/>
              </w:rPr>
              <w:t>0.05</w:t>
            </w:r>
          </w:p>
        </w:tc>
        <w:tc>
          <w:tcPr>
            <w:tcW w:w="1327" w:type="dxa"/>
            <w:vAlign w:val="center"/>
          </w:tcPr>
          <w:p w:rsidR="001633C6" w:rsidRPr="00E10068" w:rsidRDefault="001633C6" w:rsidP="005130F5">
            <w:pPr>
              <w:spacing w:line="360" w:lineRule="auto"/>
              <w:jc w:val="both"/>
              <w:rPr>
                <w:rFonts w:ascii="Times New Roman" w:hAnsi="Times New Roman"/>
                <w:sz w:val="28"/>
              </w:rPr>
            </w:pPr>
          </w:p>
        </w:tc>
      </w:tr>
      <w:tr w:rsidR="001633C6" w:rsidRPr="00E10068" w:rsidTr="005447AB">
        <w:trPr>
          <w:trHeight w:val="287"/>
        </w:trPr>
        <w:tc>
          <w:tcPr>
            <w:tcW w:w="4068" w:type="dxa"/>
            <w:vAlign w:val="center"/>
          </w:tcPr>
          <w:p w:rsidR="001633C6" w:rsidRPr="00E10068" w:rsidRDefault="001633C6" w:rsidP="005130F5">
            <w:pPr>
              <w:spacing w:line="360" w:lineRule="auto"/>
              <w:jc w:val="both"/>
              <w:rPr>
                <w:rFonts w:ascii="Times New Roman" w:hAnsi="Times New Roman"/>
                <w:sz w:val="28"/>
              </w:rPr>
            </w:pPr>
            <w:r w:rsidRPr="00E10068">
              <w:rPr>
                <w:rFonts w:ascii="Times New Roman" w:hAnsi="Times New Roman"/>
                <w:b/>
                <w:sz w:val="28"/>
              </w:rPr>
              <w:t>Total current liabilities</w:t>
            </w:r>
          </w:p>
        </w:tc>
        <w:tc>
          <w:tcPr>
            <w:tcW w:w="1341" w:type="dxa"/>
            <w:vAlign w:val="center"/>
          </w:tcPr>
          <w:p w:rsidR="001633C6" w:rsidRPr="00850CB9" w:rsidRDefault="002D19E4" w:rsidP="005130F5">
            <w:pPr>
              <w:spacing w:line="360" w:lineRule="auto"/>
              <w:jc w:val="both"/>
              <w:rPr>
                <w:rFonts w:ascii="Times New Roman" w:hAnsi="Times New Roman"/>
                <w:b/>
                <w:sz w:val="28"/>
              </w:rPr>
            </w:pPr>
            <w:r>
              <w:rPr>
                <w:rFonts w:ascii="Times New Roman" w:hAnsi="Times New Roman"/>
                <w:b/>
                <w:sz w:val="28"/>
              </w:rPr>
              <w:t>12.71</w:t>
            </w:r>
          </w:p>
        </w:tc>
        <w:tc>
          <w:tcPr>
            <w:tcW w:w="1517" w:type="dxa"/>
            <w:vAlign w:val="center"/>
          </w:tcPr>
          <w:p w:rsidR="001633C6" w:rsidRPr="00850CB9" w:rsidRDefault="002D19E4" w:rsidP="005130F5">
            <w:pPr>
              <w:spacing w:line="360" w:lineRule="auto"/>
              <w:jc w:val="both"/>
              <w:rPr>
                <w:rFonts w:ascii="Times New Roman" w:hAnsi="Times New Roman"/>
                <w:b/>
                <w:sz w:val="28"/>
              </w:rPr>
            </w:pPr>
            <w:r>
              <w:rPr>
                <w:rFonts w:ascii="Times New Roman" w:hAnsi="Times New Roman"/>
                <w:b/>
                <w:sz w:val="28"/>
              </w:rPr>
              <w:t>13.38</w:t>
            </w:r>
          </w:p>
        </w:tc>
        <w:tc>
          <w:tcPr>
            <w:tcW w:w="1323" w:type="dxa"/>
            <w:vAlign w:val="center"/>
          </w:tcPr>
          <w:p w:rsidR="001633C6" w:rsidRPr="00E10068" w:rsidRDefault="001633C6" w:rsidP="005130F5">
            <w:pPr>
              <w:spacing w:line="360" w:lineRule="auto"/>
              <w:jc w:val="both"/>
              <w:rPr>
                <w:rFonts w:ascii="Times New Roman" w:hAnsi="Times New Roman"/>
                <w:sz w:val="28"/>
              </w:rPr>
            </w:pPr>
          </w:p>
        </w:tc>
        <w:tc>
          <w:tcPr>
            <w:tcW w:w="1327" w:type="dxa"/>
            <w:vAlign w:val="center"/>
          </w:tcPr>
          <w:p w:rsidR="001633C6" w:rsidRPr="00E10068" w:rsidRDefault="001633C6" w:rsidP="005130F5">
            <w:pPr>
              <w:spacing w:line="360" w:lineRule="auto"/>
              <w:jc w:val="both"/>
              <w:rPr>
                <w:rFonts w:ascii="Times New Roman" w:hAnsi="Times New Roman"/>
                <w:sz w:val="28"/>
              </w:rPr>
            </w:pPr>
          </w:p>
        </w:tc>
      </w:tr>
      <w:tr w:rsidR="001633C6" w:rsidRPr="00E10068" w:rsidTr="005447AB">
        <w:trPr>
          <w:trHeight w:val="422"/>
        </w:trPr>
        <w:tc>
          <w:tcPr>
            <w:tcW w:w="4068" w:type="dxa"/>
            <w:vAlign w:val="center"/>
          </w:tcPr>
          <w:p w:rsidR="001633C6" w:rsidRPr="000219C1" w:rsidRDefault="001633C6" w:rsidP="005130F5">
            <w:pPr>
              <w:spacing w:line="360" w:lineRule="auto"/>
              <w:jc w:val="both"/>
              <w:rPr>
                <w:rFonts w:ascii="Times New Roman" w:hAnsi="Times New Roman"/>
                <w:sz w:val="28"/>
              </w:rPr>
            </w:pPr>
            <w:r w:rsidRPr="00E10068">
              <w:rPr>
                <w:rFonts w:ascii="Times New Roman" w:hAnsi="Times New Roman"/>
                <w:sz w:val="28"/>
              </w:rPr>
              <w:t>Working capital ( CA-CL )</w:t>
            </w:r>
          </w:p>
        </w:tc>
        <w:tc>
          <w:tcPr>
            <w:tcW w:w="1341" w:type="dxa"/>
            <w:vAlign w:val="center"/>
          </w:tcPr>
          <w:p w:rsidR="001633C6" w:rsidRPr="00E10068" w:rsidRDefault="002D19E4" w:rsidP="005130F5">
            <w:pPr>
              <w:spacing w:line="360" w:lineRule="auto"/>
              <w:jc w:val="both"/>
              <w:rPr>
                <w:rFonts w:ascii="Times New Roman" w:hAnsi="Times New Roman"/>
                <w:sz w:val="28"/>
              </w:rPr>
            </w:pPr>
            <w:r>
              <w:rPr>
                <w:rFonts w:ascii="Times New Roman" w:hAnsi="Times New Roman"/>
                <w:sz w:val="28"/>
              </w:rPr>
              <w:t>16.22</w:t>
            </w:r>
          </w:p>
        </w:tc>
        <w:tc>
          <w:tcPr>
            <w:tcW w:w="1517" w:type="dxa"/>
            <w:vAlign w:val="center"/>
          </w:tcPr>
          <w:p w:rsidR="001633C6" w:rsidRPr="00E10068" w:rsidRDefault="002D19E4" w:rsidP="005130F5">
            <w:pPr>
              <w:spacing w:line="360" w:lineRule="auto"/>
              <w:jc w:val="both"/>
              <w:rPr>
                <w:rFonts w:ascii="Times New Roman" w:hAnsi="Times New Roman"/>
                <w:sz w:val="28"/>
              </w:rPr>
            </w:pPr>
            <w:r>
              <w:rPr>
                <w:rFonts w:ascii="Times New Roman" w:hAnsi="Times New Roman"/>
                <w:sz w:val="28"/>
              </w:rPr>
              <w:t>21.57</w:t>
            </w:r>
          </w:p>
        </w:tc>
        <w:tc>
          <w:tcPr>
            <w:tcW w:w="1323" w:type="dxa"/>
            <w:vAlign w:val="center"/>
          </w:tcPr>
          <w:p w:rsidR="001633C6" w:rsidRPr="00E10068" w:rsidRDefault="001633C6" w:rsidP="005130F5">
            <w:pPr>
              <w:spacing w:line="360" w:lineRule="auto"/>
              <w:jc w:val="both"/>
              <w:rPr>
                <w:rFonts w:ascii="Times New Roman" w:hAnsi="Times New Roman"/>
              </w:rPr>
            </w:pPr>
          </w:p>
        </w:tc>
        <w:tc>
          <w:tcPr>
            <w:tcW w:w="1327" w:type="dxa"/>
            <w:vAlign w:val="center"/>
          </w:tcPr>
          <w:p w:rsidR="001633C6" w:rsidRPr="00E10068" w:rsidRDefault="001633C6" w:rsidP="005130F5">
            <w:pPr>
              <w:spacing w:line="360" w:lineRule="auto"/>
              <w:jc w:val="both"/>
              <w:rPr>
                <w:rFonts w:ascii="Times New Roman" w:hAnsi="Times New Roman"/>
                <w:sz w:val="28"/>
              </w:rPr>
            </w:pPr>
          </w:p>
        </w:tc>
      </w:tr>
      <w:tr w:rsidR="001633C6" w:rsidRPr="00E10068" w:rsidTr="005447AB">
        <w:trPr>
          <w:trHeight w:val="20"/>
        </w:trPr>
        <w:tc>
          <w:tcPr>
            <w:tcW w:w="4068" w:type="dxa"/>
            <w:vAlign w:val="center"/>
          </w:tcPr>
          <w:p w:rsidR="001633C6" w:rsidRPr="00E10068" w:rsidRDefault="001633C6" w:rsidP="005130F5">
            <w:pPr>
              <w:spacing w:line="360" w:lineRule="auto"/>
              <w:jc w:val="both"/>
              <w:rPr>
                <w:rFonts w:ascii="Times New Roman" w:hAnsi="Times New Roman"/>
                <w:sz w:val="28"/>
              </w:rPr>
            </w:pPr>
            <w:r w:rsidRPr="00E10068">
              <w:rPr>
                <w:rFonts w:ascii="Times New Roman" w:hAnsi="Times New Roman"/>
                <w:b/>
                <w:sz w:val="28"/>
              </w:rPr>
              <w:t>Net  increase in working capital</w:t>
            </w:r>
          </w:p>
        </w:tc>
        <w:tc>
          <w:tcPr>
            <w:tcW w:w="1341" w:type="dxa"/>
            <w:vAlign w:val="center"/>
          </w:tcPr>
          <w:p w:rsidR="001633C6" w:rsidRPr="004735BC" w:rsidRDefault="002D19E4" w:rsidP="005130F5">
            <w:pPr>
              <w:spacing w:line="360" w:lineRule="auto"/>
              <w:jc w:val="both"/>
              <w:rPr>
                <w:rFonts w:ascii="Times New Roman" w:hAnsi="Times New Roman"/>
                <w:b/>
                <w:sz w:val="28"/>
              </w:rPr>
            </w:pPr>
            <w:r>
              <w:rPr>
                <w:rFonts w:ascii="Times New Roman" w:hAnsi="Times New Roman"/>
                <w:b/>
                <w:sz w:val="28"/>
              </w:rPr>
              <w:t>5.35</w:t>
            </w:r>
          </w:p>
        </w:tc>
        <w:tc>
          <w:tcPr>
            <w:tcW w:w="1517" w:type="dxa"/>
            <w:vAlign w:val="center"/>
          </w:tcPr>
          <w:p w:rsidR="001633C6" w:rsidRPr="00E10068" w:rsidRDefault="001633C6" w:rsidP="005130F5">
            <w:pPr>
              <w:spacing w:line="360" w:lineRule="auto"/>
              <w:jc w:val="both"/>
              <w:rPr>
                <w:rFonts w:ascii="Times New Roman" w:hAnsi="Times New Roman"/>
                <w:sz w:val="28"/>
              </w:rPr>
            </w:pPr>
          </w:p>
        </w:tc>
        <w:tc>
          <w:tcPr>
            <w:tcW w:w="1323" w:type="dxa"/>
            <w:vAlign w:val="center"/>
          </w:tcPr>
          <w:p w:rsidR="001633C6" w:rsidRPr="006D7A66" w:rsidRDefault="001633C6" w:rsidP="005130F5">
            <w:pPr>
              <w:spacing w:line="360" w:lineRule="auto"/>
              <w:jc w:val="both"/>
              <w:rPr>
                <w:rFonts w:ascii="Times New Roman" w:hAnsi="Times New Roman"/>
                <w:b/>
              </w:rPr>
            </w:pPr>
          </w:p>
        </w:tc>
        <w:tc>
          <w:tcPr>
            <w:tcW w:w="1327" w:type="dxa"/>
            <w:vAlign w:val="center"/>
          </w:tcPr>
          <w:p w:rsidR="001633C6" w:rsidRPr="00E10068" w:rsidRDefault="002D19E4" w:rsidP="005130F5">
            <w:pPr>
              <w:spacing w:line="360" w:lineRule="auto"/>
              <w:jc w:val="both"/>
              <w:rPr>
                <w:rFonts w:ascii="Times New Roman" w:hAnsi="Times New Roman"/>
                <w:sz w:val="28"/>
              </w:rPr>
            </w:pPr>
            <w:r>
              <w:rPr>
                <w:rFonts w:ascii="Times New Roman" w:hAnsi="Times New Roman"/>
                <w:sz w:val="28"/>
              </w:rPr>
              <w:t>5.35</w:t>
            </w:r>
          </w:p>
        </w:tc>
      </w:tr>
      <w:tr w:rsidR="001633C6" w:rsidRPr="00E10068" w:rsidTr="005447AB">
        <w:trPr>
          <w:trHeight w:val="341"/>
        </w:trPr>
        <w:tc>
          <w:tcPr>
            <w:tcW w:w="4068" w:type="dxa"/>
            <w:vAlign w:val="center"/>
          </w:tcPr>
          <w:p w:rsidR="001633C6" w:rsidRPr="00E10068" w:rsidRDefault="001633C6" w:rsidP="005130F5">
            <w:pPr>
              <w:spacing w:line="360" w:lineRule="auto"/>
              <w:jc w:val="both"/>
              <w:rPr>
                <w:rFonts w:ascii="Times New Roman" w:hAnsi="Times New Roman"/>
              </w:rPr>
            </w:pPr>
            <w:r w:rsidRPr="00E10068">
              <w:rPr>
                <w:rFonts w:ascii="Times New Roman" w:hAnsi="Times New Roman"/>
                <w:sz w:val="28"/>
              </w:rPr>
              <w:t xml:space="preserve">   </w:t>
            </w:r>
            <w:r w:rsidRPr="00E10068">
              <w:rPr>
                <w:rFonts w:ascii="Times New Roman" w:hAnsi="Times New Roman"/>
                <w:b/>
                <w:sz w:val="28"/>
              </w:rPr>
              <w:t xml:space="preserve">Total </w:t>
            </w:r>
          </w:p>
        </w:tc>
        <w:tc>
          <w:tcPr>
            <w:tcW w:w="1341" w:type="dxa"/>
            <w:vAlign w:val="center"/>
          </w:tcPr>
          <w:p w:rsidR="001633C6" w:rsidRPr="004735BC" w:rsidRDefault="002D19E4" w:rsidP="005130F5">
            <w:pPr>
              <w:spacing w:line="360" w:lineRule="auto"/>
              <w:jc w:val="both"/>
              <w:rPr>
                <w:rFonts w:ascii="Times New Roman" w:hAnsi="Times New Roman"/>
                <w:b/>
              </w:rPr>
            </w:pPr>
            <w:r>
              <w:rPr>
                <w:rFonts w:ascii="Times New Roman" w:hAnsi="Times New Roman"/>
                <w:b/>
              </w:rPr>
              <w:t>21.57</w:t>
            </w:r>
          </w:p>
        </w:tc>
        <w:tc>
          <w:tcPr>
            <w:tcW w:w="1517" w:type="dxa"/>
            <w:vAlign w:val="center"/>
          </w:tcPr>
          <w:p w:rsidR="001633C6" w:rsidRPr="00815D32" w:rsidRDefault="002D19E4" w:rsidP="005130F5">
            <w:pPr>
              <w:spacing w:line="360" w:lineRule="auto"/>
              <w:jc w:val="both"/>
              <w:rPr>
                <w:rFonts w:ascii="Times New Roman" w:hAnsi="Times New Roman"/>
                <w:b/>
              </w:rPr>
            </w:pPr>
            <w:r>
              <w:rPr>
                <w:rFonts w:ascii="Times New Roman" w:hAnsi="Times New Roman"/>
                <w:b/>
              </w:rPr>
              <w:t>21.57</w:t>
            </w:r>
          </w:p>
        </w:tc>
        <w:tc>
          <w:tcPr>
            <w:tcW w:w="1323" w:type="dxa"/>
            <w:vAlign w:val="center"/>
          </w:tcPr>
          <w:p w:rsidR="001633C6" w:rsidRPr="00D30DD4" w:rsidRDefault="002D19E4" w:rsidP="005130F5">
            <w:pPr>
              <w:spacing w:line="360" w:lineRule="auto"/>
              <w:jc w:val="both"/>
              <w:rPr>
                <w:rFonts w:ascii="Times New Roman" w:hAnsi="Times New Roman"/>
                <w:b/>
              </w:rPr>
            </w:pPr>
            <w:r>
              <w:rPr>
                <w:rFonts w:ascii="Times New Roman" w:hAnsi="Times New Roman"/>
                <w:b/>
              </w:rPr>
              <w:t>6.07</w:t>
            </w:r>
          </w:p>
        </w:tc>
        <w:tc>
          <w:tcPr>
            <w:tcW w:w="1327" w:type="dxa"/>
            <w:vAlign w:val="center"/>
          </w:tcPr>
          <w:p w:rsidR="001633C6" w:rsidRPr="00D30DD4" w:rsidRDefault="002D19E4" w:rsidP="005130F5">
            <w:pPr>
              <w:spacing w:line="360" w:lineRule="auto"/>
              <w:jc w:val="both"/>
              <w:rPr>
                <w:rFonts w:ascii="Times New Roman" w:hAnsi="Times New Roman"/>
                <w:b/>
              </w:rPr>
            </w:pPr>
            <w:r>
              <w:rPr>
                <w:rFonts w:ascii="Times New Roman" w:hAnsi="Times New Roman"/>
                <w:b/>
              </w:rPr>
              <w:t>6.07</w:t>
            </w:r>
          </w:p>
        </w:tc>
      </w:tr>
    </w:tbl>
    <w:p w:rsidR="005130F5" w:rsidRDefault="005130F5" w:rsidP="005130F5">
      <w:pPr>
        <w:jc w:val="both"/>
      </w:pPr>
    </w:p>
    <w:p w:rsidR="005130F5" w:rsidRDefault="005130F5" w:rsidP="005130F5">
      <w:pPr>
        <w:jc w:val="both"/>
        <w:rPr>
          <w:rFonts w:ascii="Times New Roman" w:hAnsi="Times New Roman"/>
          <w:sz w:val="24"/>
          <w:szCs w:val="24"/>
        </w:rPr>
      </w:pPr>
    </w:p>
    <w:p w:rsidR="005130F5" w:rsidRPr="00DE1108" w:rsidRDefault="005130F5" w:rsidP="005130F5">
      <w:pPr>
        <w:jc w:val="both"/>
        <w:rPr>
          <w:rFonts w:ascii="Times New Roman" w:hAnsi="Times New Roman"/>
          <w:b/>
          <w:sz w:val="28"/>
          <w:szCs w:val="24"/>
        </w:rPr>
      </w:pPr>
      <w:r w:rsidRPr="00DE1108">
        <w:rPr>
          <w:rFonts w:ascii="Times New Roman" w:hAnsi="Times New Roman"/>
          <w:sz w:val="28"/>
          <w:szCs w:val="24"/>
        </w:rPr>
        <w:t xml:space="preserve">THEREFORE; INCREASED WORKING CAPITAL IS </w:t>
      </w:r>
      <w:r w:rsidR="002D19E4">
        <w:rPr>
          <w:rFonts w:ascii="Times New Roman" w:hAnsi="Times New Roman"/>
          <w:b/>
          <w:sz w:val="28"/>
          <w:szCs w:val="24"/>
        </w:rPr>
        <w:t>5.35</w:t>
      </w:r>
    </w:p>
    <w:p w:rsidR="005130F5" w:rsidRPr="00AD7793" w:rsidRDefault="005130F5" w:rsidP="005130F5">
      <w:pPr>
        <w:jc w:val="both"/>
        <w:rPr>
          <w:rFonts w:ascii="Times New Roman" w:hAnsi="Times New Roman"/>
          <w:b/>
          <w:sz w:val="24"/>
          <w:szCs w:val="24"/>
        </w:rPr>
      </w:pPr>
    </w:p>
    <w:p w:rsidR="005130F5" w:rsidRDefault="005130F5" w:rsidP="005130F5">
      <w:pPr>
        <w:jc w:val="both"/>
        <w:rPr>
          <w:rFonts w:ascii="Times New Roman" w:hAnsi="Times New Roman"/>
          <w:sz w:val="24"/>
          <w:szCs w:val="24"/>
        </w:rPr>
      </w:pPr>
    </w:p>
    <w:p w:rsidR="005130F5" w:rsidRDefault="005130F5" w:rsidP="005130F5">
      <w:pPr>
        <w:jc w:val="both"/>
        <w:rPr>
          <w:rFonts w:ascii="Times New Roman" w:hAnsi="Times New Roman"/>
          <w:sz w:val="24"/>
          <w:szCs w:val="24"/>
        </w:rPr>
      </w:pPr>
    </w:p>
    <w:p w:rsidR="005130F5" w:rsidRDefault="005130F5" w:rsidP="005130F5">
      <w:pPr>
        <w:jc w:val="both"/>
        <w:rPr>
          <w:rFonts w:ascii="Times New Roman" w:hAnsi="Times New Roman"/>
          <w:b/>
          <w:sz w:val="36"/>
          <w:szCs w:val="24"/>
          <w:u w:val="single"/>
        </w:rPr>
      </w:pPr>
      <w:r>
        <w:rPr>
          <w:rFonts w:ascii="Times New Roman" w:hAnsi="Times New Roman"/>
          <w:b/>
          <w:sz w:val="36"/>
          <w:szCs w:val="24"/>
          <w:u w:val="single"/>
        </w:rPr>
        <w:lastRenderedPageBreak/>
        <w:t>CHART 3</w:t>
      </w:r>
    </w:p>
    <w:p w:rsidR="005130F5" w:rsidRDefault="005130F5" w:rsidP="005130F5">
      <w:pPr>
        <w:jc w:val="both"/>
        <w:rPr>
          <w:rFonts w:ascii="Times New Roman" w:hAnsi="Times New Roman"/>
          <w:b/>
          <w:sz w:val="36"/>
          <w:szCs w:val="24"/>
          <w:u w:val="single"/>
        </w:rPr>
      </w:pPr>
      <w:r>
        <w:rPr>
          <w:rFonts w:ascii="Times New Roman" w:hAnsi="Times New Roman"/>
          <w:b/>
          <w:sz w:val="36"/>
          <w:szCs w:val="24"/>
          <w:u w:val="single"/>
        </w:rPr>
        <w:t>WORKING CAPITAL ( CA- CL)</w:t>
      </w:r>
    </w:p>
    <w:p w:rsidR="005130F5" w:rsidRPr="00DE1108" w:rsidRDefault="005130F5" w:rsidP="005130F5">
      <w:pPr>
        <w:jc w:val="both"/>
        <w:rPr>
          <w:rFonts w:ascii="Times New Roman" w:hAnsi="Times New Roman"/>
          <w:b/>
          <w:sz w:val="36"/>
          <w:szCs w:val="24"/>
          <w:u w:val="single"/>
        </w:rPr>
      </w:pPr>
    </w:p>
    <w:p w:rsidR="005130F5" w:rsidRDefault="005130F5" w:rsidP="005130F5">
      <w:pPr>
        <w:jc w:val="both"/>
        <w:rPr>
          <w:rFonts w:ascii="Times New Roman" w:hAnsi="Times New Roman"/>
          <w:sz w:val="24"/>
          <w:szCs w:val="24"/>
        </w:rPr>
      </w:pPr>
    </w:p>
    <w:p w:rsidR="005130F5" w:rsidRDefault="005130F5" w:rsidP="005130F5">
      <w:pPr>
        <w:jc w:val="both"/>
        <w:rPr>
          <w:rFonts w:ascii="Times New Roman" w:hAnsi="Times New Roman"/>
          <w:sz w:val="24"/>
          <w:szCs w:val="24"/>
        </w:rPr>
      </w:pPr>
      <w:r>
        <w:rPr>
          <w:rFonts w:ascii="Times New Roman" w:hAnsi="Times New Roman"/>
          <w:noProof/>
          <w:sz w:val="24"/>
          <w:szCs w:val="24"/>
        </w:rPr>
        <w:drawing>
          <wp:inline distT="0" distB="0" distL="0" distR="0">
            <wp:extent cx="5859236" cy="3990109"/>
            <wp:effectExtent l="19050" t="0" r="27214" b="0"/>
            <wp:docPr id="31"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5"/>
              </a:graphicData>
            </a:graphic>
          </wp:inline>
        </w:drawing>
      </w:r>
    </w:p>
    <w:p w:rsidR="005130F5" w:rsidRDefault="005130F5" w:rsidP="005130F5">
      <w:pPr>
        <w:jc w:val="both"/>
        <w:rPr>
          <w:rFonts w:ascii="Times New Roman" w:hAnsi="Times New Roman"/>
          <w:sz w:val="24"/>
          <w:szCs w:val="24"/>
        </w:rPr>
      </w:pPr>
    </w:p>
    <w:p w:rsidR="005130F5" w:rsidRPr="00AA49EB" w:rsidRDefault="005130F5" w:rsidP="005130F5">
      <w:pPr>
        <w:spacing w:line="360" w:lineRule="auto"/>
        <w:jc w:val="both"/>
        <w:rPr>
          <w:rFonts w:ascii="Times New Roman" w:hAnsi="Times New Roman"/>
          <w:b/>
          <w:sz w:val="28"/>
          <w:szCs w:val="24"/>
          <w:u w:val="single"/>
        </w:rPr>
      </w:pPr>
      <w:r w:rsidRPr="00AA49EB">
        <w:rPr>
          <w:rFonts w:ascii="Times New Roman" w:hAnsi="Times New Roman"/>
          <w:b/>
          <w:sz w:val="28"/>
          <w:szCs w:val="24"/>
          <w:u w:val="single"/>
        </w:rPr>
        <w:t>INTERPRETATION:</w:t>
      </w:r>
    </w:p>
    <w:p w:rsidR="005130F5" w:rsidRDefault="005130F5" w:rsidP="005130F5">
      <w:pPr>
        <w:spacing w:line="360" w:lineRule="auto"/>
        <w:jc w:val="both"/>
        <w:rPr>
          <w:rFonts w:ascii="Times New Roman" w:hAnsi="Times New Roman"/>
          <w:sz w:val="24"/>
          <w:szCs w:val="24"/>
        </w:rPr>
      </w:pPr>
      <w:r>
        <w:rPr>
          <w:rFonts w:ascii="Times New Roman" w:hAnsi="Times New Roman"/>
          <w:sz w:val="24"/>
          <w:szCs w:val="24"/>
        </w:rPr>
        <w:t>Schedule of working capital for the year 2013-2014 indicates that the working capital for the years 2013 is 145.88 whereas the working capital for the year 2014 is 178.55. There is net increase in working capital 32.67. There is net increase in the working capital compared to the previous year.</w:t>
      </w:r>
    </w:p>
    <w:p w:rsidR="005130F5" w:rsidRPr="001B2846" w:rsidRDefault="005130F5" w:rsidP="005130F5">
      <w:pPr>
        <w:spacing w:line="360" w:lineRule="auto"/>
        <w:jc w:val="both"/>
        <w:rPr>
          <w:rFonts w:ascii="Times New Roman" w:hAnsi="Times New Roman"/>
          <w:sz w:val="24"/>
          <w:szCs w:val="24"/>
        </w:rPr>
      </w:pPr>
    </w:p>
    <w:p w:rsidR="005130F5" w:rsidRPr="004E5D12" w:rsidRDefault="005130F5" w:rsidP="005130F5">
      <w:pPr>
        <w:jc w:val="both"/>
        <w:rPr>
          <w:rFonts w:ascii="Times New Roman" w:hAnsi="Times New Roman"/>
          <w:b/>
          <w:sz w:val="32"/>
          <w:u w:val="single"/>
        </w:rPr>
      </w:pPr>
      <w:r>
        <w:rPr>
          <w:rFonts w:ascii="Times New Roman" w:hAnsi="Times New Roman"/>
          <w:b/>
          <w:sz w:val="32"/>
          <w:u w:val="single"/>
        </w:rPr>
        <w:lastRenderedPageBreak/>
        <w:t>Table 4</w:t>
      </w:r>
    </w:p>
    <w:p w:rsidR="005130F5" w:rsidRPr="00AA49EB" w:rsidRDefault="005130F5" w:rsidP="005130F5">
      <w:pPr>
        <w:jc w:val="both"/>
        <w:rPr>
          <w:rFonts w:ascii="Times New Roman" w:hAnsi="Times New Roman"/>
          <w:b/>
          <w:sz w:val="32"/>
          <w:u w:val="single"/>
        </w:rPr>
      </w:pPr>
      <w:r w:rsidRPr="00AA49EB">
        <w:rPr>
          <w:rFonts w:ascii="Times New Roman" w:hAnsi="Times New Roman"/>
          <w:b/>
          <w:sz w:val="32"/>
          <w:u w:val="single"/>
        </w:rPr>
        <w:t>SCHEDULE OF CHANGES OF WORKING CAPITAL 2014- 2015</w:t>
      </w:r>
    </w:p>
    <w:tbl>
      <w:tblPr>
        <w:tblStyle w:val="TableGrid"/>
        <w:tblW w:w="9576" w:type="dxa"/>
        <w:tblLayout w:type="fixed"/>
        <w:tblLook w:val="0000"/>
      </w:tblPr>
      <w:tblGrid>
        <w:gridCol w:w="4068"/>
        <w:gridCol w:w="1341"/>
        <w:gridCol w:w="1517"/>
        <w:gridCol w:w="1323"/>
        <w:gridCol w:w="1327"/>
      </w:tblGrid>
      <w:tr w:rsidR="005130F5" w:rsidRPr="001B2846" w:rsidTr="005447AB">
        <w:trPr>
          <w:trHeight w:val="20"/>
        </w:trPr>
        <w:tc>
          <w:tcPr>
            <w:tcW w:w="4068" w:type="dxa"/>
            <w:vAlign w:val="center"/>
          </w:tcPr>
          <w:p w:rsidR="005130F5" w:rsidRPr="001B2846" w:rsidRDefault="005130F5" w:rsidP="005130F5">
            <w:pPr>
              <w:spacing w:line="360" w:lineRule="auto"/>
              <w:jc w:val="both"/>
              <w:rPr>
                <w:rFonts w:ascii="Times New Roman" w:hAnsi="Times New Roman"/>
                <w:b/>
                <w:sz w:val="28"/>
                <w:szCs w:val="28"/>
              </w:rPr>
            </w:pPr>
          </w:p>
          <w:p w:rsidR="005130F5" w:rsidRPr="001B2846" w:rsidRDefault="005130F5" w:rsidP="005130F5">
            <w:pPr>
              <w:spacing w:line="360" w:lineRule="auto"/>
              <w:jc w:val="both"/>
              <w:rPr>
                <w:rFonts w:ascii="Times New Roman" w:hAnsi="Times New Roman"/>
                <w:sz w:val="28"/>
                <w:szCs w:val="28"/>
              </w:rPr>
            </w:pPr>
            <w:r w:rsidRPr="001B2846">
              <w:rPr>
                <w:rFonts w:ascii="Times New Roman" w:hAnsi="Times New Roman"/>
                <w:b/>
                <w:sz w:val="28"/>
                <w:szCs w:val="28"/>
              </w:rPr>
              <w:t xml:space="preserve">          Particulars </w:t>
            </w:r>
          </w:p>
        </w:tc>
        <w:tc>
          <w:tcPr>
            <w:tcW w:w="1341" w:type="dxa"/>
            <w:vAlign w:val="center"/>
          </w:tcPr>
          <w:p w:rsidR="005130F5" w:rsidRPr="001B2846" w:rsidRDefault="005130F5" w:rsidP="005130F5">
            <w:pPr>
              <w:spacing w:line="360" w:lineRule="auto"/>
              <w:jc w:val="both"/>
              <w:rPr>
                <w:rFonts w:ascii="Times New Roman" w:hAnsi="Times New Roman"/>
                <w:b/>
                <w:sz w:val="28"/>
                <w:szCs w:val="28"/>
              </w:rPr>
            </w:pPr>
            <w:r w:rsidRPr="001B2846">
              <w:rPr>
                <w:rFonts w:ascii="Times New Roman" w:hAnsi="Times New Roman"/>
                <w:b/>
                <w:sz w:val="28"/>
                <w:szCs w:val="28"/>
              </w:rPr>
              <w:t>2014</w:t>
            </w:r>
          </w:p>
          <w:p w:rsidR="005130F5" w:rsidRPr="001B2846" w:rsidRDefault="005130F5" w:rsidP="005130F5">
            <w:pPr>
              <w:spacing w:line="360" w:lineRule="auto"/>
              <w:jc w:val="both"/>
              <w:rPr>
                <w:rFonts w:ascii="Times New Roman" w:hAnsi="Times New Roman"/>
                <w:sz w:val="28"/>
                <w:szCs w:val="28"/>
              </w:rPr>
            </w:pPr>
            <w:r w:rsidRPr="001B2846">
              <w:rPr>
                <w:rFonts w:ascii="Times New Roman" w:hAnsi="Times New Roman"/>
                <w:b/>
                <w:sz w:val="28"/>
                <w:szCs w:val="28"/>
              </w:rPr>
              <w:t xml:space="preserve">   In Rs. Cr</w:t>
            </w:r>
          </w:p>
        </w:tc>
        <w:tc>
          <w:tcPr>
            <w:tcW w:w="1517" w:type="dxa"/>
            <w:vAlign w:val="center"/>
          </w:tcPr>
          <w:p w:rsidR="005130F5" w:rsidRPr="001B2846" w:rsidRDefault="005130F5" w:rsidP="005130F5">
            <w:pPr>
              <w:spacing w:line="360" w:lineRule="auto"/>
              <w:jc w:val="both"/>
              <w:rPr>
                <w:rFonts w:ascii="Times New Roman" w:hAnsi="Times New Roman"/>
                <w:b/>
                <w:sz w:val="28"/>
                <w:szCs w:val="28"/>
              </w:rPr>
            </w:pPr>
            <w:r w:rsidRPr="001B2846">
              <w:rPr>
                <w:rFonts w:ascii="Times New Roman" w:hAnsi="Times New Roman"/>
                <w:b/>
                <w:sz w:val="28"/>
                <w:szCs w:val="28"/>
              </w:rPr>
              <w:t xml:space="preserve">       2015</w:t>
            </w:r>
          </w:p>
          <w:p w:rsidR="005130F5" w:rsidRPr="001B2846" w:rsidRDefault="005130F5" w:rsidP="005130F5">
            <w:pPr>
              <w:spacing w:line="360" w:lineRule="auto"/>
              <w:jc w:val="both"/>
              <w:rPr>
                <w:rFonts w:ascii="Times New Roman" w:hAnsi="Times New Roman"/>
                <w:sz w:val="28"/>
                <w:szCs w:val="28"/>
              </w:rPr>
            </w:pPr>
            <w:r w:rsidRPr="001B2846">
              <w:rPr>
                <w:rFonts w:ascii="Times New Roman" w:hAnsi="Times New Roman"/>
                <w:b/>
                <w:sz w:val="28"/>
                <w:szCs w:val="28"/>
              </w:rPr>
              <w:t xml:space="preserve">   In Rs. Cr</w:t>
            </w:r>
          </w:p>
        </w:tc>
        <w:tc>
          <w:tcPr>
            <w:tcW w:w="1323" w:type="dxa"/>
            <w:vAlign w:val="center"/>
          </w:tcPr>
          <w:p w:rsidR="005130F5" w:rsidRPr="001B2846" w:rsidRDefault="005130F5" w:rsidP="005130F5">
            <w:pPr>
              <w:spacing w:line="360" w:lineRule="auto"/>
              <w:jc w:val="both"/>
              <w:rPr>
                <w:rFonts w:ascii="Times New Roman" w:hAnsi="Times New Roman"/>
                <w:b/>
                <w:sz w:val="28"/>
                <w:szCs w:val="28"/>
              </w:rPr>
            </w:pPr>
            <w:r w:rsidRPr="001B2846">
              <w:rPr>
                <w:rFonts w:ascii="Times New Roman" w:hAnsi="Times New Roman"/>
                <w:b/>
                <w:sz w:val="28"/>
                <w:szCs w:val="28"/>
              </w:rPr>
              <w:t xml:space="preserve">Increase </w:t>
            </w:r>
          </w:p>
          <w:p w:rsidR="005130F5" w:rsidRPr="001B2846" w:rsidRDefault="005130F5" w:rsidP="005130F5">
            <w:pPr>
              <w:spacing w:line="360" w:lineRule="auto"/>
              <w:jc w:val="both"/>
              <w:rPr>
                <w:rFonts w:ascii="Times New Roman" w:hAnsi="Times New Roman"/>
                <w:sz w:val="28"/>
                <w:szCs w:val="28"/>
              </w:rPr>
            </w:pPr>
            <w:r w:rsidRPr="001B2846">
              <w:rPr>
                <w:rFonts w:ascii="Times New Roman" w:hAnsi="Times New Roman"/>
                <w:b/>
                <w:sz w:val="28"/>
                <w:szCs w:val="28"/>
              </w:rPr>
              <w:t>In Rs. Cr</w:t>
            </w:r>
          </w:p>
        </w:tc>
        <w:tc>
          <w:tcPr>
            <w:tcW w:w="1327" w:type="dxa"/>
            <w:vAlign w:val="center"/>
          </w:tcPr>
          <w:p w:rsidR="005130F5" w:rsidRPr="001B2846" w:rsidRDefault="005130F5" w:rsidP="005130F5">
            <w:pPr>
              <w:spacing w:line="360" w:lineRule="auto"/>
              <w:jc w:val="both"/>
              <w:rPr>
                <w:rFonts w:ascii="Times New Roman" w:hAnsi="Times New Roman"/>
                <w:b/>
                <w:sz w:val="28"/>
                <w:szCs w:val="28"/>
              </w:rPr>
            </w:pPr>
            <w:r w:rsidRPr="001B2846">
              <w:rPr>
                <w:rFonts w:ascii="Times New Roman" w:hAnsi="Times New Roman"/>
                <w:b/>
                <w:sz w:val="28"/>
                <w:szCs w:val="28"/>
              </w:rPr>
              <w:t xml:space="preserve">Decrease </w:t>
            </w:r>
          </w:p>
          <w:p w:rsidR="005130F5" w:rsidRPr="001B2846" w:rsidRDefault="005130F5" w:rsidP="005130F5">
            <w:pPr>
              <w:spacing w:line="360" w:lineRule="auto"/>
              <w:jc w:val="both"/>
              <w:rPr>
                <w:rFonts w:ascii="Times New Roman" w:hAnsi="Times New Roman"/>
                <w:sz w:val="28"/>
                <w:szCs w:val="28"/>
              </w:rPr>
            </w:pPr>
            <w:r w:rsidRPr="001B2846">
              <w:rPr>
                <w:rFonts w:ascii="Times New Roman" w:hAnsi="Times New Roman"/>
                <w:b/>
                <w:sz w:val="28"/>
                <w:szCs w:val="28"/>
              </w:rPr>
              <w:t>In Rs. Cr</w:t>
            </w:r>
          </w:p>
        </w:tc>
      </w:tr>
      <w:tr w:rsidR="002D19E4" w:rsidRPr="001B2846" w:rsidTr="005447AB">
        <w:trPr>
          <w:trHeight w:val="377"/>
        </w:trPr>
        <w:tc>
          <w:tcPr>
            <w:tcW w:w="4068" w:type="dxa"/>
            <w:vAlign w:val="center"/>
          </w:tcPr>
          <w:p w:rsidR="002D19E4" w:rsidRPr="001B2846" w:rsidRDefault="002D19E4" w:rsidP="005130F5">
            <w:pPr>
              <w:spacing w:line="360" w:lineRule="auto"/>
              <w:jc w:val="both"/>
              <w:rPr>
                <w:rFonts w:ascii="Times New Roman" w:hAnsi="Times New Roman"/>
                <w:b/>
                <w:sz w:val="28"/>
                <w:szCs w:val="28"/>
              </w:rPr>
            </w:pPr>
            <w:r w:rsidRPr="001B2846">
              <w:rPr>
                <w:rFonts w:ascii="Times New Roman" w:hAnsi="Times New Roman"/>
                <w:b/>
                <w:sz w:val="28"/>
                <w:szCs w:val="28"/>
              </w:rPr>
              <w:t>CURRENT ASSETS</w:t>
            </w:r>
          </w:p>
        </w:tc>
        <w:tc>
          <w:tcPr>
            <w:tcW w:w="1341" w:type="dxa"/>
            <w:vAlign w:val="center"/>
          </w:tcPr>
          <w:p w:rsidR="002D19E4" w:rsidRPr="005F52B1" w:rsidRDefault="002D19E4" w:rsidP="00416C38">
            <w:pPr>
              <w:spacing w:line="360" w:lineRule="auto"/>
              <w:jc w:val="both"/>
              <w:rPr>
                <w:rFonts w:ascii="Times New Roman" w:hAnsi="Times New Roman"/>
                <w:color w:val="000000"/>
                <w:sz w:val="24"/>
                <w:szCs w:val="24"/>
              </w:rPr>
            </w:pPr>
          </w:p>
        </w:tc>
        <w:tc>
          <w:tcPr>
            <w:tcW w:w="1517" w:type="dxa"/>
            <w:vAlign w:val="center"/>
          </w:tcPr>
          <w:p w:rsidR="002D19E4" w:rsidRPr="001B2846" w:rsidRDefault="002D19E4" w:rsidP="005130F5">
            <w:pPr>
              <w:spacing w:line="360" w:lineRule="auto"/>
              <w:jc w:val="both"/>
              <w:rPr>
                <w:rFonts w:ascii="Times New Roman" w:hAnsi="Times New Roman"/>
                <w:sz w:val="28"/>
                <w:szCs w:val="28"/>
              </w:rPr>
            </w:pPr>
          </w:p>
        </w:tc>
        <w:tc>
          <w:tcPr>
            <w:tcW w:w="1323" w:type="dxa"/>
            <w:vAlign w:val="center"/>
          </w:tcPr>
          <w:p w:rsidR="002D19E4" w:rsidRPr="001B2846" w:rsidRDefault="002D19E4" w:rsidP="005130F5">
            <w:pPr>
              <w:spacing w:line="360" w:lineRule="auto"/>
              <w:jc w:val="both"/>
              <w:rPr>
                <w:rFonts w:ascii="Times New Roman" w:hAnsi="Times New Roman"/>
                <w:sz w:val="28"/>
                <w:szCs w:val="28"/>
              </w:rPr>
            </w:pPr>
          </w:p>
        </w:tc>
        <w:tc>
          <w:tcPr>
            <w:tcW w:w="1327" w:type="dxa"/>
            <w:vAlign w:val="center"/>
          </w:tcPr>
          <w:p w:rsidR="002D19E4" w:rsidRPr="001B2846" w:rsidRDefault="002D19E4" w:rsidP="005130F5">
            <w:pPr>
              <w:spacing w:line="360" w:lineRule="auto"/>
              <w:jc w:val="both"/>
              <w:rPr>
                <w:rFonts w:ascii="Times New Roman" w:hAnsi="Times New Roman"/>
                <w:sz w:val="28"/>
                <w:szCs w:val="28"/>
              </w:rPr>
            </w:pPr>
          </w:p>
        </w:tc>
      </w:tr>
      <w:tr w:rsidR="002D19E4" w:rsidRPr="001B2846" w:rsidTr="005447AB">
        <w:trPr>
          <w:trHeight w:val="20"/>
        </w:trPr>
        <w:tc>
          <w:tcPr>
            <w:tcW w:w="4068" w:type="dxa"/>
            <w:vAlign w:val="center"/>
          </w:tcPr>
          <w:p w:rsidR="002D19E4" w:rsidRPr="001B2846" w:rsidRDefault="002D19E4" w:rsidP="005130F5">
            <w:pPr>
              <w:spacing w:line="360" w:lineRule="auto"/>
              <w:jc w:val="both"/>
              <w:rPr>
                <w:rFonts w:ascii="Times New Roman" w:hAnsi="Times New Roman"/>
                <w:b/>
                <w:sz w:val="28"/>
                <w:szCs w:val="28"/>
                <w:u w:val="single"/>
              </w:rPr>
            </w:pPr>
            <w:r w:rsidRPr="001B2846">
              <w:rPr>
                <w:rFonts w:ascii="Times New Roman" w:hAnsi="Times New Roman"/>
                <w:sz w:val="28"/>
                <w:szCs w:val="28"/>
              </w:rPr>
              <w:t>Inventories</w:t>
            </w:r>
          </w:p>
        </w:tc>
        <w:tc>
          <w:tcPr>
            <w:tcW w:w="1341" w:type="dxa"/>
            <w:vAlign w:val="center"/>
          </w:tcPr>
          <w:p w:rsidR="002D19E4" w:rsidRPr="005F52B1" w:rsidRDefault="002D19E4" w:rsidP="00416C38">
            <w:pPr>
              <w:spacing w:line="360" w:lineRule="auto"/>
              <w:jc w:val="both"/>
              <w:rPr>
                <w:rFonts w:ascii="Times New Roman" w:hAnsi="Times New Roman"/>
                <w:color w:val="000000"/>
                <w:sz w:val="24"/>
                <w:szCs w:val="24"/>
              </w:rPr>
            </w:pPr>
            <w:r>
              <w:rPr>
                <w:rFonts w:ascii="Times New Roman" w:hAnsi="Times New Roman"/>
                <w:color w:val="000000"/>
                <w:sz w:val="24"/>
                <w:szCs w:val="24"/>
              </w:rPr>
              <w:t>10.65</w:t>
            </w:r>
          </w:p>
        </w:tc>
        <w:tc>
          <w:tcPr>
            <w:tcW w:w="1517" w:type="dxa"/>
            <w:vAlign w:val="center"/>
          </w:tcPr>
          <w:p w:rsidR="002D19E4" w:rsidRPr="001B2846" w:rsidRDefault="002549B6" w:rsidP="005130F5">
            <w:pPr>
              <w:spacing w:line="360" w:lineRule="auto"/>
              <w:jc w:val="both"/>
              <w:rPr>
                <w:rFonts w:ascii="Times New Roman" w:hAnsi="Times New Roman"/>
                <w:color w:val="000000"/>
                <w:sz w:val="28"/>
                <w:szCs w:val="28"/>
              </w:rPr>
            </w:pPr>
            <w:r>
              <w:rPr>
                <w:rFonts w:ascii="Times New Roman" w:hAnsi="Times New Roman"/>
                <w:color w:val="000000"/>
                <w:sz w:val="28"/>
                <w:szCs w:val="28"/>
              </w:rPr>
              <w:t>9.02</w:t>
            </w:r>
          </w:p>
        </w:tc>
        <w:tc>
          <w:tcPr>
            <w:tcW w:w="1323" w:type="dxa"/>
            <w:vAlign w:val="center"/>
          </w:tcPr>
          <w:p w:rsidR="002D19E4" w:rsidRPr="001B2846" w:rsidRDefault="002D19E4" w:rsidP="005130F5">
            <w:pPr>
              <w:spacing w:line="360" w:lineRule="auto"/>
              <w:jc w:val="both"/>
              <w:rPr>
                <w:rFonts w:ascii="Times New Roman" w:hAnsi="Times New Roman"/>
                <w:sz w:val="28"/>
                <w:szCs w:val="28"/>
              </w:rPr>
            </w:pPr>
          </w:p>
        </w:tc>
        <w:tc>
          <w:tcPr>
            <w:tcW w:w="1327" w:type="dxa"/>
            <w:vAlign w:val="center"/>
          </w:tcPr>
          <w:p w:rsidR="002D19E4" w:rsidRPr="001B2846" w:rsidRDefault="002549B6" w:rsidP="005130F5">
            <w:pPr>
              <w:spacing w:line="360" w:lineRule="auto"/>
              <w:jc w:val="both"/>
              <w:rPr>
                <w:rFonts w:ascii="Times New Roman" w:hAnsi="Times New Roman"/>
                <w:sz w:val="28"/>
                <w:szCs w:val="28"/>
              </w:rPr>
            </w:pPr>
            <w:r>
              <w:rPr>
                <w:rFonts w:ascii="Times New Roman" w:hAnsi="Times New Roman"/>
                <w:sz w:val="28"/>
                <w:szCs w:val="28"/>
              </w:rPr>
              <w:t>1.63</w:t>
            </w:r>
          </w:p>
        </w:tc>
      </w:tr>
      <w:tr w:rsidR="002D19E4" w:rsidRPr="001B2846" w:rsidTr="005447AB">
        <w:trPr>
          <w:trHeight w:val="20"/>
        </w:trPr>
        <w:tc>
          <w:tcPr>
            <w:tcW w:w="4068" w:type="dxa"/>
            <w:vAlign w:val="center"/>
          </w:tcPr>
          <w:p w:rsidR="002D19E4" w:rsidRPr="001B2846" w:rsidRDefault="002D19E4" w:rsidP="005130F5">
            <w:pPr>
              <w:spacing w:line="360" w:lineRule="auto"/>
              <w:jc w:val="both"/>
              <w:rPr>
                <w:rFonts w:ascii="Times New Roman" w:hAnsi="Times New Roman"/>
                <w:b/>
                <w:sz w:val="28"/>
                <w:szCs w:val="28"/>
                <w:u w:val="single"/>
              </w:rPr>
            </w:pPr>
            <w:r w:rsidRPr="001B2846">
              <w:rPr>
                <w:rFonts w:ascii="Times New Roman" w:hAnsi="Times New Roman"/>
                <w:sz w:val="28"/>
                <w:szCs w:val="28"/>
              </w:rPr>
              <w:t>Sundry debtors</w:t>
            </w:r>
          </w:p>
        </w:tc>
        <w:tc>
          <w:tcPr>
            <w:tcW w:w="1341" w:type="dxa"/>
            <w:vAlign w:val="center"/>
          </w:tcPr>
          <w:p w:rsidR="002D19E4" w:rsidRPr="005F52B1" w:rsidRDefault="002D19E4" w:rsidP="00416C38">
            <w:pPr>
              <w:spacing w:line="360" w:lineRule="auto"/>
              <w:jc w:val="both"/>
              <w:rPr>
                <w:rFonts w:ascii="Times New Roman" w:hAnsi="Times New Roman"/>
                <w:color w:val="000000"/>
                <w:sz w:val="24"/>
                <w:szCs w:val="24"/>
              </w:rPr>
            </w:pPr>
            <w:r>
              <w:rPr>
                <w:rFonts w:ascii="Times New Roman" w:hAnsi="Times New Roman"/>
                <w:color w:val="000000"/>
                <w:sz w:val="24"/>
                <w:szCs w:val="24"/>
              </w:rPr>
              <w:t>17.22</w:t>
            </w:r>
          </w:p>
        </w:tc>
        <w:tc>
          <w:tcPr>
            <w:tcW w:w="1517" w:type="dxa"/>
            <w:vAlign w:val="center"/>
          </w:tcPr>
          <w:p w:rsidR="002D19E4" w:rsidRPr="001B2846" w:rsidRDefault="002549B6" w:rsidP="005130F5">
            <w:pPr>
              <w:spacing w:line="360" w:lineRule="auto"/>
              <w:jc w:val="both"/>
              <w:rPr>
                <w:rFonts w:ascii="Times New Roman" w:hAnsi="Times New Roman"/>
                <w:color w:val="000000"/>
                <w:sz w:val="28"/>
                <w:szCs w:val="28"/>
              </w:rPr>
            </w:pPr>
            <w:r>
              <w:rPr>
                <w:rFonts w:ascii="Times New Roman" w:hAnsi="Times New Roman"/>
                <w:color w:val="000000"/>
                <w:sz w:val="28"/>
                <w:szCs w:val="28"/>
              </w:rPr>
              <w:t>17.16</w:t>
            </w:r>
          </w:p>
        </w:tc>
        <w:tc>
          <w:tcPr>
            <w:tcW w:w="1323" w:type="dxa"/>
            <w:vAlign w:val="center"/>
          </w:tcPr>
          <w:p w:rsidR="002D19E4" w:rsidRPr="001B2846" w:rsidRDefault="002D19E4" w:rsidP="005130F5">
            <w:pPr>
              <w:spacing w:line="360" w:lineRule="auto"/>
              <w:jc w:val="both"/>
              <w:rPr>
                <w:rFonts w:ascii="Times New Roman" w:hAnsi="Times New Roman"/>
                <w:sz w:val="28"/>
                <w:szCs w:val="28"/>
              </w:rPr>
            </w:pPr>
          </w:p>
        </w:tc>
        <w:tc>
          <w:tcPr>
            <w:tcW w:w="1327" w:type="dxa"/>
            <w:vAlign w:val="center"/>
          </w:tcPr>
          <w:p w:rsidR="002D19E4" w:rsidRPr="001B2846" w:rsidRDefault="002549B6" w:rsidP="005130F5">
            <w:pPr>
              <w:spacing w:line="360" w:lineRule="auto"/>
              <w:jc w:val="both"/>
              <w:rPr>
                <w:rFonts w:ascii="Times New Roman" w:hAnsi="Times New Roman"/>
                <w:sz w:val="28"/>
                <w:szCs w:val="28"/>
              </w:rPr>
            </w:pPr>
            <w:r>
              <w:rPr>
                <w:rFonts w:ascii="Times New Roman" w:hAnsi="Times New Roman"/>
                <w:sz w:val="28"/>
                <w:szCs w:val="28"/>
              </w:rPr>
              <w:t>0.06</w:t>
            </w:r>
          </w:p>
        </w:tc>
      </w:tr>
      <w:tr w:rsidR="002D19E4" w:rsidRPr="001B2846" w:rsidTr="005447AB">
        <w:trPr>
          <w:trHeight w:val="314"/>
        </w:trPr>
        <w:tc>
          <w:tcPr>
            <w:tcW w:w="4068" w:type="dxa"/>
            <w:vAlign w:val="center"/>
          </w:tcPr>
          <w:p w:rsidR="002D19E4" w:rsidRPr="001B2846" w:rsidRDefault="002D19E4" w:rsidP="005130F5">
            <w:pPr>
              <w:spacing w:line="360" w:lineRule="auto"/>
              <w:jc w:val="both"/>
              <w:rPr>
                <w:rFonts w:ascii="Times New Roman" w:hAnsi="Times New Roman"/>
                <w:sz w:val="28"/>
                <w:szCs w:val="28"/>
              </w:rPr>
            </w:pPr>
            <w:r w:rsidRPr="001B2846">
              <w:rPr>
                <w:rFonts w:ascii="Times New Roman" w:hAnsi="Times New Roman"/>
                <w:sz w:val="28"/>
                <w:szCs w:val="28"/>
              </w:rPr>
              <w:t>Cash and bank</w:t>
            </w:r>
          </w:p>
        </w:tc>
        <w:tc>
          <w:tcPr>
            <w:tcW w:w="1341" w:type="dxa"/>
            <w:vAlign w:val="center"/>
          </w:tcPr>
          <w:p w:rsidR="002D19E4" w:rsidRPr="005F52B1" w:rsidRDefault="002D19E4" w:rsidP="00416C38">
            <w:pPr>
              <w:spacing w:line="360" w:lineRule="auto"/>
              <w:jc w:val="both"/>
              <w:rPr>
                <w:rFonts w:ascii="Times New Roman" w:hAnsi="Times New Roman"/>
                <w:color w:val="000000"/>
                <w:sz w:val="24"/>
                <w:szCs w:val="24"/>
              </w:rPr>
            </w:pPr>
            <w:r>
              <w:rPr>
                <w:rFonts w:ascii="Times New Roman" w:hAnsi="Times New Roman"/>
                <w:color w:val="000000"/>
                <w:sz w:val="24"/>
                <w:szCs w:val="24"/>
              </w:rPr>
              <w:t>1.13</w:t>
            </w:r>
          </w:p>
        </w:tc>
        <w:tc>
          <w:tcPr>
            <w:tcW w:w="1517" w:type="dxa"/>
            <w:vAlign w:val="center"/>
          </w:tcPr>
          <w:p w:rsidR="002D19E4" w:rsidRPr="001B2846" w:rsidRDefault="002549B6" w:rsidP="005130F5">
            <w:pPr>
              <w:spacing w:line="360" w:lineRule="auto"/>
              <w:jc w:val="both"/>
              <w:rPr>
                <w:rFonts w:ascii="Times New Roman" w:hAnsi="Times New Roman"/>
                <w:color w:val="000000"/>
                <w:sz w:val="28"/>
                <w:szCs w:val="28"/>
              </w:rPr>
            </w:pPr>
            <w:r>
              <w:rPr>
                <w:rFonts w:ascii="Times New Roman" w:hAnsi="Times New Roman"/>
                <w:color w:val="000000"/>
                <w:sz w:val="28"/>
                <w:szCs w:val="28"/>
              </w:rPr>
              <w:t>0.40</w:t>
            </w:r>
          </w:p>
        </w:tc>
        <w:tc>
          <w:tcPr>
            <w:tcW w:w="1323" w:type="dxa"/>
            <w:vAlign w:val="center"/>
          </w:tcPr>
          <w:p w:rsidR="002D19E4" w:rsidRPr="001B2846" w:rsidRDefault="002D19E4" w:rsidP="005130F5">
            <w:pPr>
              <w:spacing w:line="360" w:lineRule="auto"/>
              <w:jc w:val="both"/>
              <w:rPr>
                <w:rFonts w:ascii="Times New Roman" w:hAnsi="Times New Roman"/>
                <w:sz w:val="28"/>
                <w:szCs w:val="28"/>
              </w:rPr>
            </w:pPr>
          </w:p>
        </w:tc>
        <w:tc>
          <w:tcPr>
            <w:tcW w:w="1327" w:type="dxa"/>
            <w:vAlign w:val="center"/>
          </w:tcPr>
          <w:p w:rsidR="002D19E4" w:rsidRPr="001B2846" w:rsidRDefault="002549B6" w:rsidP="005130F5">
            <w:pPr>
              <w:spacing w:line="360" w:lineRule="auto"/>
              <w:jc w:val="both"/>
              <w:rPr>
                <w:rFonts w:ascii="Times New Roman" w:hAnsi="Times New Roman"/>
                <w:sz w:val="28"/>
                <w:szCs w:val="28"/>
              </w:rPr>
            </w:pPr>
            <w:r>
              <w:rPr>
                <w:rFonts w:ascii="Times New Roman" w:hAnsi="Times New Roman"/>
                <w:sz w:val="28"/>
                <w:szCs w:val="28"/>
              </w:rPr>
              <w:t>0.73</w:t>
            </w:r>
          </w:p>
        </w:tc>
      </w:tr>
      <w:tr w:rsidR="002D19E4" w:rsidRPr="001B2846" w:rsidTr="005447AB">
        <w:trPr>
          <w:trHeight w:val="20"/>
        </w:trPr>
        <w:tc>
          <w:tcPr>
            <w:tcW w:w="4068" w:type="dxa"/>
            <w:vAlign w:val="center"/>
          </w:tcPr>
          <w:p w:rsidR="002D19E4" w:rsidRPr="001B2846" w:rsidRDefault="002D19E4" w:rsidP="005130F5">
            <w:pPr>
              <w:spacing w:line="360" w:lineRule="auto"/>
              <w:jc w:val="both"/>
              <w:rPr>
                <w:rFonts w:ascii="Times New Roman" w:hAnsi="Times New Roman"/>
                <w:sz w:val="28"/>
                <w:szCs w:val="28"/>
              </w:rPr>
            </w:pPr>
            <w:r w:rsidRPr="001B2846">
              <w:rPr>
                <w:rFonts w:ascii="Times New Roman" w:hAnsi="Times New Roman"/>
                <w:sz w:val="28"/>
                <w:szCs w:val="28"/>
              </w:rPr>
              <w:t>Loans and advances</w:t>
            </w:r>
          </w:p>
        </w:tc>
        <w:tc>
          <w:tcPr>
            <w:tcW w:w="1341" w:type="dxa"/>
            <w:vAlign w:val="center"/>
          </w:tcPr>
          <w:p w:rsidR="002D19E4" w:rsidRPr="005F52B1" w:rsidRDefault="002D19E4" w:rsidP="00416C38">
            <w:pPr>
              <w:spacing w:line="360" w:lineRule="auto"/>
              <w:jc w:val="both"/>
              <w:rPr>
                <w:rFonts w:ascii="Times New Roman" w:hAnsi="Times New Roman"/>
                <w:color w:val="000000"/>
                <w:sz w:val="24"/>
                <w:szCs w:val="24"/>
              </w:rPr>
            </w:pPr>
            <w:r>
              <w:rPr>
                <w:rFonts w:ascii="Times New Roman" w:hAnsi="Times New Roman"/>
                <w:color w:val="000000"/>
                <w:sz w:val="24"/>
                <w:szCs w:val="24"/>
              </w:rPr>
              <w:t>5.95</w:t>
            </w:r>
          </w:p>
        </w:tc>
        <w:tc>
          <w:tcPr>
            <w:tcW w:w="1517" w:type="dxa"/>
            <w:vAlign w:val="center"/>
          </w:tcPr>
          <w:p w:rsidR="002D19E4" w:rsidRPr="001B2846" w:rsidRDefault="002549B6" w:rsidP="005130F5">
            <w:pPr>
              <w:spacing w:line="360" w:lineRule="auto"/>
              <w:jc w:val="both"/>
              <w:rPr>
                <w:rFonts w:ascii="Times New Roman" w:hAnsi="Times New Roman"/>
                <w:color w:val="000000"/>
                <w:sz w:val="28"/>
                <w:szCs w:val="28"/>
              </w:rPr>
            </w:pPr>
            <w:r>
              <w:rPr>
                <w:rFonts w:ascii="Times New Roman" w:hAnsi="Times New Roman"/>
                <w:color w:val="000000"/>
                <w:sz w:val="28"/>
                <w:szCs w:val="28"/>
              </w:rPr>
              <w:t>6.00</w:t>
            </w:r>
          </w:p>
        </w:tc>
        <w:tc>
          <w:tcPr>
            <w:tcW w:w="1323" w:type="dxa"/>
            <w:vAlign w:val="center"/>
          </w:tcPr>
          <w:p w:rsidR="002D19E4" w:rsidRPr="001B2846" w:rsidRDefault="002549B6" w:rsidP="005130F5">
            <w:pPr>
              <w:spacing w:line="360" w:lineRule="auto"/>
              <w:jc w:val="both"/>
              <w:rPr>
                <w:rFonts w:ascii="Times New Roman" w:hAnsi="Times New Roman"/>
                <w:sz w:val="28"/>
                <w:szCs w:val="28"/>
              </w:rPr>
            </w:pPr>
            <w:r>
              <w:rPr>
                <w:rFonts w:ascii="Times New Roman" w:hAnsi="Times New Roman"/>
                <w:sz w:val="28"/>
                <w:szCs w:val="28"/>
              </w:rPr>
              <w:t>0.05</w:t>
            </w:r>
          </w:p>
        </w:tc>
        <w:tc>
          <w:tcPr>
            <w:tcW w:w="1327" w:type="dxa"/>
            <w:vAlign w:val="center"/>
          </w:tcPr>
          <w:p w:rsidR="002D19E4" w:rsidRPr="001B2846" w:rsidRDefault="002D19E4" w:rsidP="005130F5">
            <w:pPr>
              <w:spacing w:line="360" w:lineRule="auto"/>
              <w:jc w:val="both"/>
              <w:rPr>
                <w:rFonts w:ascii="Times New Roman" w:hAnsi="Times New Roman"/>
                <w:sz w:val="28"/>
                <w:szCs w:val="28"/>
              </w:rPr>
            </w:pPr>
          </w:p>
        </w:tc>
      </w:tr>
      <w:tr w:rsidR="002D19E4" w:rsidRPr="001B2846" w:rsidTr="005447AB">
        <w:trPr>
          <w:trHeight w:val="20"/>
        </w:trPr>
        <w:tc>
          <w:tcPr>
            <w:tcW w:w="4068" w:type="dxa"/>
            <w:vAlign w:val="center"/>
          </w:tcPr>
          <w:p w:rsidR="002D19E4" w:rsidRPr="001B2846" w:rsidRDefault="002D19E4" w:rsidP="005130F5">
            <w:pPr>
              <w:spacing w:line="360" w:lineRule="auto"/>
              <w:jc w:val="both"/>
              <w:rPr>
                <w:rFonts w:ascii="Times New Roman" w:hAnsi="Times New Roman"/>
                <w:sz w:val="28"/>
                <w:szCs w:val="28"/>
              </w:rPr>
            </w:pPr>
            <w:r w:rsidRPr="001B2846">
              <w:rPr>
                <w:rFonts w:ascii="Times New Roman" w:hAnsi="Times New Roman"/>
                <w:b/>
                <w:sz w:val="28"/>
                <w:szCs w:val="28"/>
              </w:rPr>
              <w:t>Total current assets</w:t>
            </w:r>
          </w:p>
        </w:tc>
        <w:tc>
          <w:tcPr>
            <w:tcW w:w="1341" w:type="dxa"/>
            <w:vAlign w:val="center"/>
          </w:tcPr>
          <w:p w:rsidR="002D19E4" w:rsidRPr="00850CB9" w:rsidRDefault="002D19E4" w:rsidP="00416C38">
            <w:pPr>
              <w:spacing w:line="360" w:lineRule="auto"/>
              <w:jc w:val="both"/>
              <w:rPr>
                <w:rFonts w:ascii="Times New Roman" w:hAnsi="Times New Roman"/>
                <w:b/>
                <w:sz w:val="28"/>
              </w:rPr>
            </w:pPr>
            <w:r>
              <w:rPr>
                <w:rFonts w:ascii="Times New Roman" w:hAnsi="Times New Roman"/>
                <w:b/>
                <w:sz w:val="28"/>
              </w:rPr>
              <w:t>34.95</w:t>
            </w:r>
          </w:p>
        </w:tc>
        <w:tc>
          <w:tcPr>
            <w:tcW w:w="1517" w:type="dxa"/>
            <w:vAlign w:val="center"/>
          </w:tcPr>
          <w:p w:rsidR="002D19E4" w:rsidRPr="001B2846" w:rsidRDefault="002549B6" w:rsidP="005130F5">
            <w:pPr>
              <w:spacing w:line="360" w:lineRule="auto"/>
              <w:jc w:val="both"/>
              <w:rPr>
                <w:rFonts w:ascii="Times New Roman" w:hAnsi="Times New Roman"/>
                <w:b/>
                <w:sz w:val="28"/>
                <w:szCs w:val="28"/>
              </w:rPr>
            </w:pPr>
            <w:r>
              <w:rPr>
                <w:rFonts w:ascii="Times New Roman" w:hAnsi="Times New Roman"/>
                <w:b/>
                <w:sz w:val="28"/>
                <w:szCs w:val="28"/>
              </w:rPr>
              <w:t>32.58</w:t>
            </w:r>
          </w:p>
        </w:tc>
        <w:tc>
          <w:tcPr>
            <w:tcW w:w="1323" w:type="dxa"/>
            <w:vAlign w:val="center"/>
          </w:tcPr>
          <w:p w:rsidR="002D19E4" w:rsidRPr="001B2846" w:rsidRDefault="002D19E4" w:rsidP="005130F5">
            <w:pPr>
              <w:spacing w:line="360" w:lineRule="auto"/>
              <w:jc w:val="both"/>
              <w:rPr>
                <w:rFonts w:ascii="Times New Roman" w:hAnsi="Times New Roman"/>
                <w:sz w:val="28"/>
                <w:szCs w:val="28"/>
              </w:rPr>
            </w:pPr>
          </w:p>
        </w:tc>
        <w:tc>
          <w:tcPr>
            <w:tcW w:w="1327" w:type="dxa"/>
            <w:vAlign w:val="center"/>
          </w:tcPr>
          <w:p w:rsidR="002D19E4" w:rsidRPr="001B2846" w:rsidRDefault="002D19E4" w:rsidP="005130F5">
            <w:pPr>
              <w:spacing w:line="360" w:lineRule="auto"/>
              <w:jc w:val="both"/>
              <w:rPr>
                <w:rFonts w:ascii="Times New Roman" w:hAnsi="Times New Roman"/>
                <w:sz w:val="28"/>
                <w:szCs w:val="28"/>
              </w:rPr>
            </w:pPr>
          </w:p>
        </w:tc>
      </w:tr>
      <w:tr w:rsidR="002D19E4" w:rsidRPr="001B2846" w:rsidTr="005447AB">
        <w:trPr>
          <w:trHeight w:val="20"/>
        </w:trPr>
        <w:tc>
          <w:tcPr>
            <w:tcW w:w="9576" w:type="dxa"/>
            <w:gridSpan w:val="5"/>
            <w:vAlign w:val="center"/>
          </w:tcPr>
          <w:p w:rsidR="002D19E4" w:rsidRPr="001B2846" w:rsidRDefault="002D19E4" w:rsidP="005130F5">
            <w:pPr>
              <w:spacing w:line="360" w:lineRule="auto"/>
              <w:jc w:val="both"/>
              <w:rPr>
                <w:rFonts w:ascii="Times New Roman" w:hAnsi="Times New Roman"/>
                <w:sz w:val="28"/>
                <w:szCs w:val="28"/>
              </w:rPr>
            </w:pPr>
          </w:p>
        </w:tc>
      </w:tr>
      <w:tr w:rsidR="002D19E4" w:rsidRPr="001B2846" w:rsidTr="005447AB">
        <w:trPr>
          <w:trHeight w:val="20"/>
        </w:trPr>
        <w:tc>
          <w:tcPr>
            <w:tcW w:w="4068" w:type="dxa"/>
            <w:vAlign w:val="center"/>
          </w:tcPr>
          <w:p w:rsidR="002D19E4" w:rsidRPr="001B2846" w:rsidRDefault="002D19E4" w:rsidP="005130F5">
            <w:pPr>
              <w:spacing w:line="360" w:lineRule="auto"/>
              <w:jc w:val="both"/>
              <w:rPr>
                <w:rFonts w:ascii="Times New Roman" w:hAnsi="Times New Roman"/>
                <w:b/>
                <w:sz w:val="28"/>
                <w:szCs w:val="28"/>
              </w:rPr>
            </w:pPr>
            <w:r w:rsidRPr="001B2846">
              <w:rPr>
                <w:rFonts w:ascii="Times New Roman" w:hAnsi="Times New Roman"/>
                <w:b/>
                <w:sz w:val="28"/>
                <w:szCs w:val="28"/>
              </w:rPr>
              <w:t>CURRENT LIABILITIES</w:t>
            </w:r>
          </w:p>
        </w:tc>
        <w:tc>
          <w:tcPr>
            <w:tcW w:w="1341" w:type="dxa"/>
            <w:vAlign w:val="center"/>
          </w:tcPr>
          <w:p w:rsidR="002D19E4" w:rsidRPr="001B2846" w:rsidRDefault="002D19E4" w:rsidP="005130F5">
            <w:pPr>
              <w:spacing w:line="360" w:lineRule="auto"/>
              <w:jc w:val="both"/>
              <w:rPr>
                <w:rFonts w:ascii="Times New Roman" w:hAnsi="Times New Roman"/>
                <w:sz w:val="28"/>
                <w:szCs w:val="28"/>
              </w:rPr>
            </w:pPr>
          </w:p>
        </w:tc>
        <w:tc>
          <w:tcPr>
            <w:tcW w:w="1517" w:type="dxa"/>
            <w:vAlign w:val="center"/>
          </w:tcPr>
          <w:p w:rsidR="002D19E4" w:rsidRPr="001B2846" w:rsidRDefault="002D19E4" w:rsidP="005130F5">
            <w:pPr>
              <w:spacing w:line="360" w:lineRule="auto"/>
              <w:jc w:val="both"/>
              <w:rPr>
                <w:rFonts w:ascii="Times New Roman" w:hAnsi="Times New Roman"/>
                <w:sz w:val="28"/>
                <w:szCs w:val="28"/>
              </w:rPr>
            </w:pPr>
          </w:p>
        </w:tc>
        <w:tc>
          <w:tcPr>
            <w:tcW w:w="1323" w:type="dxa"/>
            <w:vAlign w:val="center"/>
          </w:tcPr>
          <w:p w:rsidR="002D19E4" w:rsidRPr="001B2846" w:rsidRDefault="002D19E4" w:rsidP="005130F5">
            <w:pPr>
              <w:spacing w:line="360" w:lineRule="auto"/>
              <w:jc w:val="both"/>
              <w:rPr>
                <w:rFonts w:ascii="Times New Roman" w:hAnsi="Times New Roman"/>
                <w:sz w:val="28"/>
                <w:szCs w:val="28"/>
              </w:rPr>
            </w:pPr>
          </w:p>
        </w:tc>
        <w:tc>
          <w:tcPr>
            <w:tcW w:w="1327" w:type="dxa"/>
            <w:vAlign w:val="center"/>
          </w:tcPr>
          <w:p w:rsidR="002D19E4" w:rsidRPr="001B2846" w:rsidRDefault="002D19E4" w:rsidP="005130F5">
            <w:pPr>
              <w:spacing w:line="360" w:lineRule="auto"/>
              <w:jc w:val="both"/>
              <w:rPr>
                <w:rFonts w:ascii="Times New Roman" w:hAnsi="Times New Roman"/>
                <w:sz w:val="28"/>
                <w:szCs w:val="28"/>
              </w:rPr>
            </w:pPr>
          </w:p>
        </w:tc>
      </w:tr>
      <w:tr w:rsidR="002D19E4" w:rsidRPr="001B2846" w:rsidTr="005447AB">
        <w:trPr>
          <w:trHeight w:val="20"/>
        </w:trPr>
        <w:tc>
          <w:tcPr>
            <w:tcW w:w="4068" w:type="dxa"/>
            <w:vAlign w:val="center"/>
          </w:tcPr>
          <w:p w:rsidR="002D19E4" w:rsidRPr="001B2846" w:rsidRDefault="002D19E4" w:rsidP="005130F5">
            <w:pPr>
              <w:spacing w:line="360" w:lineRule="auto"/>
              <w:jc w:val="both"/>
              <w:rPr>
                <w:rFonts w:ascii="Times New Roman" w:hAnsi="Times New Roman"/>
                <w:b/>
                <w:sz w:val="28"/>
                <w:szCs w:val="28"/>
              </w:rPr>
            </w:pPr>
            <w:r w:rsidRPr="001B2846">
              <w:rPr>
                <w:rFonts w:ascii="Times New Roman" w:hAnsi="Times New Roman"/>
                <w:sz w:val="28"/>
                <w:szCs w:val="28"/>
              </w:rPr>
              <w:t>Current liabilities</w:t>
            </w:r>
          </w:p>
        </w:tc>
        <w:tc>
          <w:tcPr>
            <w:tcW w:w="1341" w:type="dxa"/>
            <w:vAlign w:val="center"/>
          </w:tcPr>
          <w:p w:rsidR="002D19E4" w:rsidRPr="005F52B1" w:rsidRDefault="002D19E4" w:rsidP="00416C38">
            <w:pPr>
              <w:spacing w:line="360" w:lineRule="auto"/>
              <w:jc w:val="both"/>
              <w:rPr>
                <w:rFonts w:ascii="Times New Roman" w:hAnsi="Times New Roman"/>
                <w:color w:val="000000"/>
                <w:sz w:val="24"/>
                <w:szCs w:val="24"/>
              </w:rPr>
            </w:pPr>
            <w:r>
              <w:rPr>
                <w:rFonts w:ascii="Times New Roman" w:hAnsi="Times New Roman"/>
                <w:color w:val="000000"/>
                <w:sz w:val="24"/>
                <w:szCs w:val="24"/>
              </w:rPr>
              <w:t>12.58</w:t>
            </w:r>
          </w:p>
        </w:tc>
        <w:tc>
          <w:tcPr>
            <w:tcW w:w="1517" w:type="dxa"/>
            <w:vAlign w:val="center"/>
          </w:tcPr>
          <w:p w:rsidR="002D19E4" w:rsidRPr="00572571" w:rsidRDefault="002549B6" w:rsidP="005130F5">
            <w:pPr>
              <w:spacing w:line="360" w:lineRule="auto"/>
              <w:jc w:val="both"/>
              <w:rPr>
                <w:rFonts w:ascii="Times New Roman" w:hAnsi="Times New Roman"/>
                <w:color w:val="000000"/>
                <w:sz w:val="28"/>
                <w:szCs w:val="28"/>
              </w:rPr>
            </w:pPr>
            <w:r>
              <w:rPr>
                <w:rFonts w:ascii="Times New Roman" w:hAnsi="Times New Roman"/>
                <w:color w:val="000000"/>
                <w:sz w:val="28"/>
                <w:szCs w:val="28"/>
              </w:rPr>
              <w:t>11.29</w:t>
            </w:r>
          </w:p>
        </w:tc>
        <w:tc>
          <w:tcPr>
            <w:tcW w:w="1323" w:type="dxa"/>
            <w:vAlign w:val="center"/>
          </w:tcPr>
          <w:p w:rsidR="002D19E4" w:rsidRPr="001B2846" w:rsidRDefault="002549B6" w:rsidP="005130F5">
            <w:pPr>
              <w:spacing w:line="360" w:lineRule="auto"/>
              <w:jc w:val="both"/>
              <w:rPr>
                <w:rFonts w:ascii="Times New Roman" w:hAnsi="Times New Roman"/>
                <w:sz w:val="28"/>
                <w:szCs w:val="28"/>
              </w:rPr>
            </w:pPr>
            <w:r>
              <w:rPr>
                <w:rFonts w:ascii="Times New Roman" w:hAnsi="Times New Roman"/>
                <w:sz w:val="28"/>
                <w:szCs w:val="28"/>
              </w:rPr>
              <w:t>1.29</w:t>
            </w:r>
          </w:p>
        </w:tc>
        <w:tc>
          <w:tcPr>
            <w:tcW w:w="1327" w:type="dxa"/>
            <w:vAlign w:val="center"/>
          </w:tcPr>
          <w:p w:rsidR="002D19E4" w:rsidRPr="001B2846" w:rsidRDefault="002D19E4" w:rsidP="005130F5">
            <w:pPr>
              <w:spacing w:line="360" w:lineRule="auto"/>
              <w:jc w:val="both"/>
              <w:rPr>
                <w:rFonts w:ascii="Times New Roman" w:hAnsi="Times New Roman"/>
                <w:sz w:val="28"/>
                <w:szCs w:val="28"/>
              </w:rPr>
            </w:pPr>
          </w:p>
        </w:tc>
      </w:tr>
      <w:tr w:rsidR="002D19E4" w:rsidRPr="001B2846" w:rsidTr="005447AB">
        <w:trPr>
          <w:trHeight w:val="20"/>
        </w:trPr>
        <w:tc>
          <w:tcPr>
            <w:tcW w:w="4068" w:type="dxa"/>
            <w:vAlign w:val="center"/>
          </w:tcPr>
          <w:p w:rsidR="002D19E4" w:rsidRPr="001B2846" w:rsidRDefault="002D19E4" w:rsidP="005130F5">
            <w:pPr>
              <w:spacing w:line="360" w:lineRule="auto"/>
              <w:jc w:val="both"/>
              <w:rPr>
                <w:rFonts w:ascii="Times New Roman" w:hAnsi="Times New Roman"/>
                <w:sz w:val="28"/>
                <w:szCs w:val="28"/>
              </w:rPr>
            </w:pPr>
            <w:r w:rsidRPr="001B2846">
              <w:rPr>
                <w:rFonts w:ascii="Times New Roman" w:hAnsi="Times New Roman"/>
                <w:sz w:val="28"/>
                <w:szCs w:val="28"/>
              </w:rPr>
              <w:t>Provisions</w:t>
            </w:r>
          </w:p>
        </w:tc>
        <w:tc>
          <w:tcPr>
            <w:tcW w:w="1341" w:type="dxa"/>
            <w:vAlign w:val="center"/>
          </w:tcPr>
          <w:p w:rsidR="002D19E4" w:rsidRPr="005F52B1" w:rsidRDefault="002D19E4" w:rsidP="00416C38">
            <w:pPr>
              <w:spacing w:line="360" w:lineRule="auto"/>
              <w:jc w:val="both"/>
              <w:rPr>
                <w:rFonts w:ascii="Times New Roman" w:hAnsi="Times New Roman"/>
                <w:color w:val="000000"/>
                <w:sz w:val="24"/>
                <w:szCs w:val="24"/>
              </w:rPr>
            </w:pPr>
            <w:r>
              <w:rPr>
                <w:rFonts w:ascii="Times New Roman" w:hAnsi="Times New Roman"/>
                <w:color w:val="000000"/>
                <w:sz w:val="24"/>
                <w:szCs w:val="24"/>
              </w:rPr>
              <w:t>0.80</w:t>
            </w:r>
          </w:p>
        </w:tc>
        <w:tc>
          <w:tcPr>
            <w:tcW w:w="1517" w:type="dxa"/>
            <w:vAlign w:val="center"/>
          </w:tcPr>
          <w:p w:rsidR="002D19E4" w:rsidRPr="00572571" w:rsidRDefault="002549B6" w:rsidP="005130F5">
            <w:pPr>
              <w:spacing w:line="360" w:lineRule="auto"/>
              <w:jc w:val="both"/>
              <w:rPr>
                <w:rFonts w:ascii="Times New Roman" w:hAnsi="Times New Roman"/>
                <w:color w:val="000000"/>
                <w:sz w:val="28"/>
                <w:szCs w:val="28"/>
              </w:rPr>
            </w:pPr>
            <w:r>
              <w:rPr>
                <w:rFonts w:ascii="Times New Roman" w:hAnsi="Times New Roman"/>
                <w:color w:val="000000"/>
                <w:sz w:val="28"/>
                <w:szCs w:val="28"/>
              </w:rPr>
              <w:t>0.97</w:t>
            </w:r>
          </w:p>
        </w:tc>
        <w:tc>
          <w:tcPr>
            <w:tcW w:w="1323" w:type="dxa"/>
            <w:vAlign w:val="center"/>
          </w:tcPr>
          <w:p w:rsidR="002D19E4" w:rsidRPr="001B2846" w:rsidRDefault="002D19E4" w:rsidP="005130F5">
            <w:pPr>
              <w:spacing w:line="360" w:lineRule="auto"/>
              <w:jc w:val="both"/>
              <w:rPr>
                <w:rFonts w:ascii="Times New Roman" w:hAnsi="Times New Roman"/>
                <w:sz w:val="28"/>
                <w:szCs w:val="28"/>
              </w:rPr>
            </w:pPr>
          </w:p>
        </w:tc>
        <w:tc>
          <w:tcPr>
            <w:tcW w:w="1327" w:type="dxa"/>
            <w:vAlign w:val="center"/>
          </w:tcPr>
          <w:p w:rsidR="002D19E4" w:rsidRPr="001B2846" w:rsidRDefault="002549B6" w:rsidP="005130F5">
            <w:pPr>
              <w:spacing w:line="360" w:lineRule="auto"/>
              <w:jc w:val="both"/>
              <w:rPr>
                <w:rFonts w:ascii="Times New Roman" w:hAnsi="Times New Roman"/>
                <w:sz w:val="28"/>
                <w:szCs w:val="28"/>
              </w:rPr>
            </w:pPr>
            <w:r>
              <w:rPr>
                <w:rFonts w:ascii="Times New Roman" w:hAnsi="Times New Roman"/>
                <w:sz w:val="28"/>
                <w:szCs w:val="28"/>
              </w:rPr>
              <w:t>0.17</w:t>
            </w:r>
          </w:p>
        </w:tc>
      </w:tr>
      <w:tr w:rsidR="002D19E4" w:rsidRPr="001B2846" w:rsidTr="005447AB">
        <w:trPr>
          <w:trHeight w:val="287"/>
        </w:trPr>
        <w:tc>
          <w:tcPr>
            <w:tcW w:w="4068" w:type="dxa"/>
            <w:vAlign w:val="center"/>
          </w:tcPr>
          <w:p w:rsidR="002D19E4" w:rsidRPr="001B2846" w:rsidRDefault="002D19E4" w:rsidP="005130F5">
            <w:pPr>
              <w:spacing w:line="360" w:lineRule="auto"/>
              <w:jc w:val="both"/>
              <w:rPr>
                <w:rFonts w:ascii="Times New Roman" w:hAnsi="Times New Roman"/>
                <w:sz w:val="28"/>
                <w:szCs w:val="28"/>
              </w:rPr>
            </w:pPr>
            <w:r w:rsidRPr="001B2846">
              <w:rPr>
                <w:rFonts w:ascii="Times New Roman" w:hAnsi="Times New Roman"/>
                <w:b/>
                <w:sz w:val="28"/>
                <w:szCs w:val="28"/>
              </w:rPr>
              <w:t>Total current liabilities</w:t>
            </w:r>
          </w:p>
        </w:tc>
        <w:tc>
          <w:tcPr>
            <w:tcW w:w="1341" w:type="dxa"/>
            <w:vAlign w:val="center"/>
          </w:tcPr>
          <w:p w:rsidR="002D19E4" w:rsidRPr="00850CB9" w:rsidRDefault="002D19E4" w:rsidP="00416C38">
            <w:pPr>
              <w:spacing w:line="360" w:lineRule="auto"/>
              <w:jc w:val="both"/>
              <w:rPr>
                <w:rFonts w:ascii="Times New Roman" w:hAnsi="Times New Roman"/>
                <w:b/>
                <w:sz w:val="28"/>
              </w:rPr>
            </w:pPr>
            <w:r>
              <w:rPr>
                <w:rFonts w:ascii="Times New Roman" w:hAnsi="Times New Roman"/>
                <w:b/>
                <w:sz w:val="28"/>
              </w:rPr>
              <w:t>13.38</w:t>
            </w:r>
          </w:p>
        </w:tc>
        <w:tc>
          <w:tcPr>
            <w:tcW w:w="1517" w:type="dxa"/>
            <w:vAlign w:val="center"/>
          </w:tcPr>
          <w:p w:rsidR="002D19E4" w:rsidRPr="001B2846" w:rsidRDefault="002549B6" w:rsidP="005130F5">
            <w:pPr>
              <w:spacing w:line="360" w:lineRule="auto"/>
              <w:jc w:val="both"/>
              <w:rPr>
                <w:rFonts w:ascii="Times New Roman" w:hAnsi="Times New Roman"/>
                <w:b/>
                <w:sz w:val="28"/>
                <w:szCs w:val="28"/>
              </w:rPr>
            </w:pPr>
            <w:r>
              <w:rPr>
                <w:rFonts w:ascii="Times New Roman" w:hAnsi="Times New Roman"/>
                <w:b/>
                <w:sz w:val="28"/>
                <w:szCs w:val="28"/>
              </w:rPr>
              <w:t>12.26</w:t>
            </w:r>
          </w:p>
        </w:tc>
        <w:tc>
          <w:tcPr>
            <w:tcW w:w="1323" w:type="dxa"/>
            <w:vAlign w:val="center"/>
          </w:tcPr>
          <w:p w:rsidR="002D19E4" w:rsidRPr="001B2846" w:rsidRDefault="002D19E4" w:rsidP="005130F5">
            <w:pPr>
              <w:spacing w:line="360" w:lineRule="auto"/>
              <w:jc w:val="both"/>
              <w:rPr>
                <w:rFonts w:ascii="Times New Roman" w:hAnsi="Times New Roman"/>
                <w:sz w:val="28"/>
                <w:szCs w:val="28"/>
              </w:rPr>
            </w:pPr>
          </w:p>
        </w:tc>
        <w:tc>
          <w:tcPr>
            <w:tcW w:w="1327" w:type="dxa"/>
            <w:vAlign w:val="center"/>
          </w:tcPr>
          <w:p w:rsidR="002D19E4" w:rsidRPr="001B2846" w:rsidRDefault="002D19E4" w:rsidP="005130F5">
            <w:pPr>
              <w:spacing w:line="360" w:lineRule="auto"/>
              <w:jc w:val="both"/>
              <w:rPr>
                <w:rFonts w:ascii="Times New Roman" w:hAnsi="Times New Roman"/>
                <w:sz w:val="28"/>
                <w:szCs w:val="28"/>
              </w:rPr>
            </w:pPr>
          </w:p>
        </w:tc>
      </w:tr>
      <w:tr w:rsidR="002D19E4" w:rsidRPr="001B2846" w:rsidTr="005447AB">
        <w:trPr>
          <w:trHeight w:val="422"/>
        </w:trPr>
        <w:tc>
          <w:tcPr>
            <w:tcW w:w="4068" w:type="dxa"/>
            <w:vAlign w:val="center"/>
          </w:tcPr>
          <w:p w:rsidR="002D19E4" w:rsidRPr="001B2846" w:rsidRDefault="002D19E4" w:rsidP="005130F5">
            <w:pPr>
              <w:spacing w:line="360" w:lineRule="auto"/>
              <w:jc w:val="both"/>
              <w:rPr>
                <w:rFonts w:ascii="Times New Roman" w:hAnsi="Times New Roman"/>
                <w:sz w:val="28"/>
                <w:szCs w:val="28"/>
              </w:rPr>
            </w:pPr>
            <w:r w:rsidRPr="001B2846">
              <w:rPr>
                <w:rFonts w:ascii="Times New Roman" w:hAnsi="Times New Roman"/>
                <w:sz w:val="28"/>
                <w:szCs w:val="28"/>
              </w:rPr>
              <w:t>Working capital ( CA-CL )</w:t>
            </w:r>
          </w:p>
        </w:tc>
        <w:tc>
          <w:tcPr>
            <w:tcW w:w="1341" w:type="dxa"/>
            <w:vAlign w:val="center"/>
          </w:tcPr>
          <w:p w:rsidR="002D19E4" w:rsidRPr="001B2846" w:rsidRDefault="002549B6" w:rsidP="005130F5">
            <w:pPr>
              <w:spacing w:line="360" w:lineRule="auto"/>
              <w:jc w:val="both"/>
              <w:rPr>
                <w:rFonts w:ascii="Times New Roman" w:hAnsi="Times New Roman"/>
                <w:sz w:val="28"/>
                <w:szCs w:val="28"/>
              </w:rPr>
            </w:pPr>
            <w:r>
              <w:rPr>
                <w:rFonts w:ascii="Times New Roman" w:hAnsi="Times New Roman"/>
                <w:sz w:val="28"/>
                <w:szCs w:val="28"/>
              </w:rPr>
              <w:t>21.57</w:t>
            </w:r>
          </w:p>
        </w:tc>
        <w:tc>
          <w:tcPr>
            <w:tcW w:w="1517" w:type="dxa"/>
            <w:vAlign w:val="center"/>
          </w:tcPr>
          <w:p w:rsidR="002D19E4" w:rsidRPr="001B2846" w:rsidRDefault="002549B6" w:rsidP="005130F5">
            <w:pPr>
              <w:spacing w:line="360" w:lineRule="auto"/>
              <w:jc w:val="both"/>
              <w:rPr>
                <w:rFonts w:ascii="Times New Roman" w:hAnsi="Times New Roman"/>
                <w:sz w:val="28"/>
                <w:szCs w:val="28"/>
              </w:rPr>
            </w:pPr>
            <w:r>
              <w:rPr>
                <w:rFonts w:ascii="Times New Roman" w:hAnsi="Times New Roman"/>
                <w:sz w:val="28"/>
                <w:szCs w:val="28"/>
              </w:rPr>
              <w:t>20.32</w:t>
            </w:r>
          </w:p>
        </w:tc>
        <w:tc>
          <w:tcPr>
            <w:tcW w:w="1323" w:type="dxa"/>
            <w:vAlign w:val="center"/>
          </w:tcPr>
          <w:p w:rsidR="002D19E4" w:rsidRPr="001B2846" w:rsidRDefault="002D19E4" w:rsidP="005130F5">
            <w:pPr>
              <w:spacing w:line="360" w:lineRule="auto"/>
              <w:jc w:val="both"/>
              <w:rPr>
                <w:rFonts w:ascii="Times New Roman" w:hAnsi="Times New Roman"/>
                <w:sz w:val="28"/>
                <w:szCs w:val="28"/>
              </w:rPr>
            </w:pPr>
          </w:p>
        </w:tc>
        <w:tc>
          <w:tcPr>
            <w:tcW w:w="1327" w:type="dxa"/>
            <w:vAlign w:val="center"/>
          </w:tcPr>
          <w:p w:rsidR="002D19E4" w:rsidRPr="001B2846" w:rsidRDefault="002D19E4" w:rsidP="005130F5">
            <w:pPr>
              <w:spacing w:line="360" w:lineRule="auto"/>
              <w:jc w:val="both"/>
              <w:rPr>
                <w:rFonts w:ascii="Times New Roman" w:hAnsi="Times New Roman"/>
                <w:sz w:val="28"/>
                <w:szCs w:val="28"/>
              </w:rPr>
            </w:pPr>
          </w:p>
        </w:tc>
      </w:tr>
      <w:tr w:rsidR="002D19E4" w:rsidRPr="001B2846" w:rsidTr="005447AB">
        <w:trPr>
          <w:trHeight w:val="20"/>
        </w:trPr>
        <w:tc>
          <w:tcPr>
            <w:tcW w:w="4068" w:type="dxa"/>
            <w:vAlign w:val="center"/>
          </w:tcPr>
          <w:p w:rsidR="002D19E4" w:rsidRPr="001B2846" w:rsidRDefault="002549B6" w:rsidP="002549B6">
            <w:pPr>
              <w:spacing w:line="360" w:lineRule="auto"/>
              <w:jc w:val="both"/>
              <w:rPr>
                <w:rFonts w:ascii="Times New Roman" w:hAnsi="Times New Roman"/>
                <w:sz w:val="28"/>
                <w:szCs w:val="28"/>
              </w:rPr>
            </w:pPr>
            <w:r>
              <w:rPr>
                <w:rFonts w:ascii="Times New Roman" w:hAnsi="Times New Roman"/>
                <w:b/>
                <w:sz w:val="28"/>
                <w:szCs w:val="28"/>
              </w:rPr>
              <w:t>Net  de</w:t>
            </w:r>
            <w:r w:rsidR="002D19E4" w:rsidRPr="001B2846">
              <w:rPr>
                <w:rFonts w:ascii="Times New Roman" w:hAnsi="Times New Roman"/>
                <w:b/>
                <w:sz w:val="28"/>
                <w:szCs w:val="28"/>
              </w:rPr>
              <w:t>crease in working capital</w:t>
            </w:r>
          </w:p>
        </w:tc>
        <w:tc>
          <w:tcPr>
            <w:tcW w:w="1341" w:type="dxa"/>
            <w:vAlign w:val="center"/>
          </w:tcPr>
          <w:p w:rsidR="002D19E4" w:rsidRPr="001B2846" w:rsidRDefault="002D19E4" w:rsidP="005130F5">
            <w:pPr>
              <w:spacing w:line="360" w:lineRule="auto"/>
              <w:jc w:val="both"/>
              <w:rPr>
                <w:rFonts w:ascii="Times New Roman" w:hAnsi="Times New Roman"/>
                <w:b/>
                <w:sz w:val="28"/>
                <w:szCs w:val="28"/>
              </w:rPr>
            </w:pPr>
          </w:p>
        </w:tc>
        <w:tc>
          <w:tcPr>
            <w:tcW w:w="1517" w:type="dxa"/>
            <w:vAlign w:val="center"/>
          </w:tcPr>
          <w:p w:rsidR="002D19E4" w:rsidRPr="001B2846" w:rsidRDefault="002549B6" w:rsidP="005130F5">
            <w:pPr>
              <w:spacing w:line="360" w:lineRule="auto"/>
              <w:jc w:val="both"/>
              <w:rPr>
                <w:rFonts w:ascii="Times New Roman" w:hAnsi="Times New Roman"/>
                <w:sz w:val="28"/>
                <w:szCs w:val="28"/>
              </w:rPr>
            </w:pPr>
            <w:r>
              <w:rPr>
                <w:rFonts w:ascii="Times New Roman" w:hAnsi="Times New Roman"/>
                <w:sz w:val="28"/>
                <w:szCs w:val="28"/>
              </w:rPr>
              <w:t>1.25</w:t>
            </w:r>
          </w:p>
        </w:tc>
        <w:tc>
          <w:tcPr>
            <w:tcW w:w="1323" w:type="dxa"/>
            <w:vAlign w:val="center"/>
          </w:tcPr>
          <w:p w:rsidR="002D19E4" w:rsidRPr="001B2846" w:rsidRDefault="002549B6" w:rsidP="005130F5">
            <w:pPr>
              <w:spacing w:line="360" w:lineRule="auto"/>
              <w:jc w:val="both"/>
              <w:rPr>
                <w:rFonts w:ascii="Times New Roman" w:hAnsi="Times New Roman"/>
                <w:b/>
                <w:sz w:val="28"/>
                <w:szCs w:val="28"/>
              </w:rPr>
            </w:pPr>
            <w:r>
              <w:rPr>
                <w:rFonts w:ascii="Times New Roman" w:hAnsi="Times New Roman"/>
                <w:b/>
                <w:sz w:val="28"/>
                <w:szCs w:val="28"/>
              </w:rPr>
              <w:t>1.25</w:t>
            </w:r>
          </w:p>
        </w:tc>
        <w:tc>
          <w:tcPr>
            <w:tcW w:w="1327" w:type="dxa"/>
            <w:vAlign w:val="center"/>
          </w:tcPr>
          <w:p w:rsidR="002D19E4" w:rsidRPr="001B2846" w:rsidRDefault="002D19E4" w:rsidP="005130F5">
            <w:pPr>
              <w:spacing w:line="360" w:lineRule="auto"/>
              <w:jc w:val="both"/>
              <w:rPr>
                <w:rFonts w:ascii="Times New Roman" w:hAnsi="Times New Roman"/>
                <w:sz w:val="28"/>
                <w:szCs w:val="28"/>
              </w:rPr>
            </w:pPr>
          </w:p>
        </w:tc>
      </w:tr>
      <w:tr w:rsidR="002D19E4" w:rsidRPr="001B2846" w:rsidTr="005447AB">
        <w:trPr>
          <w:trHeight w:val="341"/>
        </w:trPr>
        <w:tc>
          <w:tcPr>
            <w:tcW w:w="4068" w:type="dxa"/>
            <w:vAlign w:val="center"/>
          </w:tcPr>
          <w:p w:rsidR="002D19E4" w:rsidRPr="001B2846" w:rsidRDefault="002D19E4" w:rsidP="005130F5">
            <w:pPr>
              <w:spacing w:line="360" w:lineRule="auto"/>
              <w:jc w:val="both"/>
              <w:rPr>
                <w:rFonts w:ascii="Times New Roman" w:hAnsi="Times New Roman"/>
                <w:sz w:val="28"/>
                <w:szCs w:val="28"/>
              </w:rPr>
            </w:pPr>
            <w:r w:rsidRPr="001B2846">
              <w:rPr>
                <w:rFonts w:ascii="Times New Roman" w:hAnsi="Times New Roman"/>
                <w:sz w:val="28"/>
                <w:szCs w:val="28"/>
              </w:rPr>
              <w:t xml:space="preserve">   </w:t>
            </w:r>
            <w:r w:rsidRPr="001B2846">
              <w:rPr>
                <w:rFonts w:ascii="Times New Roman" w:hAnsi="Times New Roman"/>
                <w:b/>
                <w:sz w:val="28"/>
                <w:szCs w:val="28"/>
              </w:rPr>
              <w:t xml:space="preserve">Total </w:t>
            </w:r>
          </w:p>
        </w:tc>
        <w:tc>
          <w:tcPr>
            <w:tcW w:w="1341" w:type="dxa"/>
            <w:vAlign w:val="center"/>
          </w:tcPr>
          <w:p w:rsidR="002D19E4" w:rsidRPr="001B2846" w:rsidRDefault="002549B6" w:rsidP="005130F5">
            <w:pPr>
              <w:spacing w:line="360" w:lineRule="auto"/>
              <w:jc w:val="both"/>
              <w:rPr>
                <w:rFonts w:ascii="Times New Roman" w:hAnsi="Times New Roman"/>
                <w:b/>
                <w:sz w:val="28"/>
                <w:szCs w:val="28"/>
              </w:rPr>
            </w:pPr>
            <w:r>
              <w:rPr>
                <w:rFonts w:ascii="Times New Roman" w:hAnsi="Times New Roman"/>
                <w:b/>
                <w:sz w:val="28"/>
                <w:szCs w:val="28"/>
              </w:rPr>
              <w:t>21.57</w:t>
            </w:r>
          </w:p>
        </w:tc>
        <w:tc>
          <w:tcPr>
            <w:tcW w:w="1517" w:type="dxa"/>
            <w:vAlign w:val="center"/>
          </w:tcPr>
          <w:p w:rsidR="002D19E4" w:rsidRPr="001B2846" w:rsidRDefault="002549B6" w:rsidP="005130F5">
            <w:pPr>
              <w:spacing w:line="360" w:lineRule="auto"/>
              <w:jc w:val="both"/>
              <w:rPr>
                <w:rFonts w:ascii="Times New Roman" w:hAnsi="Times New Roman"/>
                <w:b/>
                <w:sz w:val="28"/>
                <w:szCs w:val="28"/>
              </w:rPr>
            </w:pPr>
            <w:r>
              <w:rPr>
                <w:rFonts w:ascii="Times New Roman" w:hAnsi="Times New Roman"/>
                <w:b/>
                <w:sz w:val="28"/>
                <w:szCs w:val="28"/>
              </w:rPr>
              <w:t>21.57</w:t>
            </w:r>
          </w:p>
        </w:tc>
        <w:tc>
          <w:tcPr>
            <w:tcW w:w="1323" w:type="dxa"/>
            <w:vAlign w:val="center"/>
          </w:tcPr>
          <w:p w:rsidR="002D19E4" w:rsidRPr="001B2846" w:rsidRDefault="002549B6" w:rsidP="005130F5">
            <w:pPr>
              <w:spacing w:line="360" w:lineRule="auto"/>
              <w:jc w:val="both"/>
              <w:rPr>
                <w:rFonts w:ascii="Times New Roman" w:hAnsi="Times New Roman"/>
                <w:b/>
                <w:sz w:val="28"/>
                <w:szCs w:val="28"/>
              </w:rPr>
            </w:pPr>
            <w:r>
              <w:rPr>
                <w:rFonts w:ascii="Times New Roman" w:hAnsi="Times New Roman"/>
                <w:b/>
                <w:sz w:val="28"/>
                <w:szCs w:val="28"/>
              </w:rPr>
              <w:t>2.59</w:t>
            </w:r>
          </w:p>
        </w:tc>
        <w:tc>
          <w:tcPr>
            <w:tcW w:w="1327" w:type="dxa"/>
            <w:vAlign w:val="center"/>
          </w:tcPr>
          <w:p w:rsidR="002D19E4" w:rsidRPr="001B2846" w:rsidRDefault="002549B6" w:rsidP="005130F5">
            <w:pPr>
              <w:spacing w:line="360" w:lineRule="auto"/>
              <w:jc w:val="both"/>
              <w:rPr>
                <w:rFonts w:ascii="Times New Roman" w:hAnsi="Times New Roman"/>
                <w:b/>
                <w:sz w:val="28"/>
                <w:szCs w:val="28"/>
              </w:rPr>
            </w:pPr>
            <w:r>
              <w:rPr>
                <w:rFonts w:ascii="Times New Roman" w:hAnsi="Times New Roman"/>
                <w:b/>
                <w:sz w:val="28"/>
                <w:szCs w:val="28"/>
              </w:rPr>
              <w:t>2.59</w:t>
            </w:r>
          </w:p>
        </w:tc>
      </w:tr>
    </w:tbl>
    <w:p w:rsidR="005130F5" w:rsidRDefault="005130F5" w:rsidP="005130F5">
      <w:pPr>
        <w:jc w:val="both"/>
      </w:pPr>
    </w:p>
    <w:p w:rsidR="005130F5" w:rsidRDefault="005130F5" w:rsidP="005130F5">
      <w:pPr>
        <w:jc w:val="both"/>
        <w:rPr>
          <w:rFonts w:ascii="Times New Roman" w:hAnsi="Times New Roman"/>
          <w:sz w:val="28"/>
          <w:szCs w:val="24"/>
        </w:rPr>
      </w:pPr>
    </w:p>
    <w:p w:rsidR="005130F5" w:rsidRPr="001B2846" w:rsidRDefault="005130F5" w:rsidP="005130F5">
      <w:pPr>
        <w:jc w:val="both"/>
        <w:rPr>
          <w:rFonts w:ascii="Times New Roman" w:hAnsi="Times New Roman"/>
          <w:b/>
          <w:sz w:val="28"/>
          <w:szCs w:val="24"/>
        </w:rPr>
      </w:pPr>
      <w:r w:rsidRPr="001B2846">
        <w:rPr>
          <w:rFonts w:ascii="Times New Roman" w:hAnsi="Times New Roman"/>
          <w:sz w:val="28"/>
          <w:szCs w:val="24"/>
        </w:rPr>
        <w:t xml:space="preserve">THEREFORE; </w:t>
      </w:r>
      <w:r>
        <w:rPr>
          <w:rFonts w:ascii="Times New Roman" w:hAnsi="Times New Roman"/>
          <w:sz w:val="28"/>
          <w:szCs w:val="24"/>
        </w:rPr>
        <w:t>DECREASED</w:t>
      </w:r>
      <w:r w:rsidRPr="001B2846">
        <w:rPr>
          <w:rFonts w:ascii="Times New Roman" w:hAnsi="Times New Roman"/>
          <w:sz w:val="28"/>
          <w:szCs w:val="24"/>
        </w:rPr>
        <w:t xml:space="preserve"> WORKING CAPITAL IS </w:t>
      </w:r>
      <w:r w:rsidR="002549B6">
        <w:rPr>
          <w:rFonts w:ascii="Times New Roman" w:hAnsi="Times New Roman"/>
          <w:b/>
          <w:sz w:val="28"/>
          <w:szCs w:val="24"/>
        </w:rPr>
        <w:t>1.25</w:t>
      </w:r>
    </w:p>
    <w:p w:rsidR="005130F5" w:rsidRDefault="005130F5" w:rsidP="005130F5">
      <w:pPr>
        <w:jc w:val="both"/>
        <w:rPr>
          <w:rFonts w:ascii="Times New Roman" w:hAnsi="Times New Roman"/>
          <w:b/>
          <w:sz w:val="24"/>
          <w:szCs w:val="24"/>
        </w:rPr>
      </w:pPr>
    </w:p>
    <w:p w:rsidR="005130F5" w:rsidRDefault="005130F5" w:rsidP="005130F5">
      <w:pPr>
        <w:jc w:val="both"/>
        <w:rPr>
          <w:rFonts w:ascii="Times New Roman" w:hAnsi="Times New Roman"/>
          <w:b/>
          <w:sz w:val="24"/>
          <w:szCs w:val="24"/>
        </w:rPr>
      </w:pPr>
    </w:p>
    <w:p w:rsidR="005130F5" w:rsidRDefault="005130F5" w:rsidP="005130F5">
      <w:pPr>
        <w:jc w:val="both"/>
        <w:rPr>
          <w:rFonts w:ascii="Times New Roman" w:hAnsi="Times New Roman"/>
          <w:b/>
          <w:sz w:val="36"/>
          <w:szCs w:val="24"/>
          <w:u w:val="single"/>
        </w:rPr>
      </w:pPr>
      <w:r>
        <w:rPr>
          <w:rFonts w:ascii="Times New Roman" w:hAnsi="Times New Roman"/>
          <w:b/>
          <w:sz w:val="36"/>
          <w:szCs w:val="24"/>
          <w:u w:val="single"/>
        </w:rPr>
        <w:lastRenderedPageBreak/>
        <w:t>CHART 4</w:t>
      </w:r>
    </w:p>
    <w:p w:rsidR="005130F5" w:rsidRDefault="005130F5" w:rsidP="005130F5">
      <w:pPr>
        <w:jc w:val="both"/>
        <w:rPr>
          <w:rFonts w:ascii="Times New Roman" w:hAnsi="Times New Roman"/>
          <w:b/>
          <w:sz w:val="36"/>
          <w:szCs w:val="24"/>
          <w:u w:val="single"/>
        </w:rPr>
      </w:pPr>
      <w:r>
        <w:rPr>
          <w:rFonts w:ascii="Times New Roman" w:hAnsi="Times New Roman"/>
          <w:b/>
          <w:sz w:val="36"/>
          <w:szCs w:val="24"/>
          <w:u w:val="single"/>
        </w:rPr>
        <w:t>WORKING CAPITAL ( CA- CL)</w:t>
      </w:r>
    </w:p>
    <w:p w:rsidR="005130F5" w:rsidRDefault="005130F5" w:rsidP="005130F5">
      <w:pPr>
        <w:jc w:val="both"/>
        <w:rPr>
          <w:rFonts w:ascii="Times New Roman" w:hAnsi="Times New Roman"/>
          <w:b/>
          <w:sz w:val="24"/>
          <w:szCs w:val="24"/>
        </w:rPr>
      </w:pPr>
    </w:p>
    <w:p w:rsidR="005130F5" w:rsidRDefault="005130F5" w:rsidP="005130F5">
      <w:pPr>
        <w:jc w:val="both"/>
        <w:rPr>
          <w:rFonts w:ascii="Times New Roman" w:hAnsi="Times New Roman"/>
          <w:b/>
          <w:sz w:val="24"/>
          <w:szCs w:val="24"/>
        </w:rPr>
      </w:pPr>
    </w:p>
    <w:p w:rsidR="005130F5" w:rsidRDefault="005130F5" w:rsidP="005130F5">
      <w:pPr>
        <w:jc w:val="both"/>
        <w:rPr>
          <w:rFonts w:ascii="Times New Roman" w:hAnsi="Times New Roman"/>
          <w:b/>
          <w:sz w:val="24"/>
          <w:szCs w:val="24"/>
        </w:rPr>
      </w:pPr>
      <w:r>
        <w:rPr>
          <w:rFonts w:ascii="Times New Roman" w:hAnsi="Times New Roman"/>
          <w:b/>
          <w:noProof/>
          <w:sz w:val="24"/>
          <w:szCs w:val="24"/>
        </w:rPr>
        <w:drawing>
          <wp:inline distT="0" distB="0" distL="0" distR="0">
            <wp:extent cx="5847360" cy="4168239"/>
            <wp:effectExtent l="19050" t="0" r="20040" b="3711"/>
            <wp:docPr id="32"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6"/>
              </a:graphicData>
            </a:graphic>
          </wp:inline>
        </w:drawing>
      </w:r>
    </w:p>
    <w:p w:rsidR="005130F5" w:rsidRDefault="005130F5" w:rsidP="005130F5">
      <w:pPr>
        <w:jc w:val="both"/>
        <w:rPr>
          <w:rFonts w:ascii="Times New Roman" w:hAnsi="Times New Roman"/>
          <w:b/>
          <w:sz w:val="24"/>
          <w:szCs w:val="24"/>
        </w:rPr>
      </w:pPr>
    </w:p>
    <w:p w:rsidR="005130F5" w:rsidRPr="00AA49EB" w:rsidRDefault="005130F5" w:rsidP="005130F5">
      <w:pPr>
        <w:spacing w:line="360" w:lineRule="auto"/>
        <w:jc w:val="both"/>
        <w:rPr>
          <w:rFonts w:ascii="Times New Roman" w:hAnsi="Times New Roman"/>
          <w:b/>
          <w:sz w:val="28"/>
          <w:szCs w:val="24"/>
          <w:u w:val="single"/>
        </w:rPr>
      </w:pPr>
      <w:r w:rsidRPr="00AA49EB">
        <w:rPr>
          <w:rFonts w:ascii="Times New Roman" w:hAnsi="Times New Roman"/>
          <w:b/>
          <w:sz w:val="28"/>
          <w:szCs w:val="24"/>
          <w:u w:val="single"/>
        </w:rPr>
        <w:t>INTERPRETATION:</w:t>
      </w:r>
    </w:p>
    <w:p w:rsidR="005130F5" w:rsidRDefault="005130F5" w:rsidP="005130F5">
      <w:pPr>
        <w:spacing w:line="360" w:lineRule="auto"/>
        <w:jc w:val="both"/>
        <w:rPr>
          <w:rFonts w:ascii="Times New Roman" w:hAnsi="Times New Roman"/>
          <w:sz w:val="24"/>
          <w:szCs w:val="24"/>
        </w:rPr>
      </w:pPr>
      <w:r>
        <w:rPr>
          <w:rFonts w:ascii="Times New Roman" w:hAnsi="Times New Roman"/>
          <w:sz w:val="24"/>
          <w:szCs w:val="24"/>
        </w:rPr>
        <w:t>Schedule of working capital for the year 2014-2015 indicates that the working capital for the years 2014 is 178.55 whereas the working capital for the year 2015 is 132.65. There is net decrease in working capital 311.2. There is net i in the working capital compared to the previous year.</w:t>
      </w:r>
    </w:p>
    <w:p w:rsidR="00E10BE9" w:rsidRDefault="00E10BE9" w:rsidP="009106DA">
      <w:pPr>
        <w:tabs>
          <w:tab w:val="left" w:pos="2340"/>
        </w:tabs>
        <w:spacing w:line="360" w:lineRule="auto"/>
        <w:jc w:val="both"/>
        <w:rPr>
          <w:rFonts w:ascii="Times New Roman" w:hAnsi="Times New Roman" w:cs="Times New Roman"/>
          <w:b/>
          <w:sz w:val="32"/>
          <w:szCs w:val="32"/>
          <w:u w:val="single"/>
        </w:rPr>
      </w:pPr>
    </w:p>
    <w:p w:rsidR="00952AB2" w:rsidRPr="00952AB2" w:rsidRDefault="00952AB2" w:rsidP="00952AB2">
      <w:pPr>
        <w:pStyle w:val="Heading3"/>
        <w:shd w:val="clear" w:color="auto" w:fill="FFFFFF"/>
        <w:spacing w:before="758" w:after="379" w:line="360" w:lineRule="auto"/>
        <w:rPr>
          <w:rFonts w:ascii="Times New Roman" w:hAnsi="Times New Roman" w:cs="Times New Roman"/>
          <w:bCs w:val="0"/>
          <w:color w:val="auto"/>
          <w:sz w:val="32"/>
          <w:szCs w:val="24"/>
          <w:u w:val="single"/>
        </w:rPr>
      </w:pPr>
      <w:r w:rsidRPr="00952AB2">
        <w:rPr>
          <w:rFonts w:ascii="Times New Roman" w:hAnsi="Times New Roman" w:cs="Times New Roman"/>
          <w:bCs w:val="0"/>
          <w:color w:val="auto"/>
          <w:sz w:val="32"/>
          <w:szCs w:val="24"/>
          <w:u w:val="single"/>
        </w:rPr>
        <w:lastRenderedPageBreak/>
        <w:t>COMPARATIVE STATEMENTS</w:t>
      </w:r>
    </w:p>
    <w:p w:rsidR="00952AB2" w:rsidRPr="00952AB2" w:rsidRDefault="00952AB2" w:rsidP="00952AB2">
      <w:pPr>
        <w:pStyle w:val="NormalWeb"/>
        <w:shd w:val="clear" w:color="auto" w:fill="FFFFFF"/>
        <w:spacing w:before="0" w:beforeAutospacing="0" w:after="379" w:afterAutospacing="0" w:line="360" w:lineRule="auto"/>
      </w:pPr>
      <w:r w:rsidRPr="00952AB2">
        <w:t>Statement showing financial data for two or more than two years, placed side by side to facilitate comparison is called Comparative Financial Statements.</w:t>
      </w:r>
    </w:p>
    <w:p w:rsidR="00952AB2" w:rsidRPr="00952AB2" w:rsidRDefault="00952AB2" w:rsidP="00952AB2">
      <w:pPr>
        <w:pStyle w:val="NormalWeb"/>
        <w:shd w:val="clear" w:color="auto" w:fill="FFFFFF"/>
        <w:spacing w:before="0" w:beforeAutospacing="0" w:after="379" w:afterAutospacing="0" w:line="360" w:lineRule="auto"/>
      </w:pPr>
      <w:r w:rsidRPr="00952AB2">
        <w:t>            Comparative financial statements not only show the absolute figures of different years but also provide columns to indicate the increase or decrease in these figures from one year to another. In addition, these statements also show changes in percentage form.</w:t>
      </w:r>
    </w:p>
    <w:p w:rsidR="00952AB2" w:rsidRPr="00952AB2" w:rsidRDefault="00952AB2" w:rsidP="00952AB2">
      <w:pPr>
        <w:pStyle w:val="NormalWeb"/>
        <w:shd w:val="clear" w:color="auto" w:fill="FFFFFF"/>
        <w:spacing w:before="0" w:beforeAutospacing="0" w:after="379" w:afterAutospacing="0" w:line="360" w:lineRule="auto"/>
      </w:pPr>
      <w:r w:rsidRPr="00952AB2">
        <w:t>            Comparison of financial statements can be intra-firm or inter-firm. When financial statements of two or more years of the same firm are presented and compared, it is known as intra-firm comparison or trend analysis. When financial statements of two or more firms are compared over a number of years, it is known as inter-firm comparison.</w:t>
      </w:r>
    </w:p>
    <w:p w:rsidR="00952AB2" w:rsidRPr="00952AB2" w:rsidRDefault="00952AB2" w:rsidP="00952AB2">
      <w:pPr>
        <w:pStyle w:val="NormalWeb"/>
        <w:shd w:val="clear" w:color="auto" w:fill="FFFFFF"/>
        <w:spacing w:before="0" w:beforeAutospacing="0" w:after="379" w:afterAutospacing="0" w:line="360" w:lineRule="auto"/>
      </w:pPr>
      <w:r w:rsidRPr="00952AB2">
        <w:t>            Comparative statements are of great value in forming the opinion regarding the progress of business firm. Under Companies Act, 1956, companies are required to give current year's figures along with previous year figures in their Profit and Loss Account and the Balance Sheet.</w:t>
      </w:r>
    </w:p>
    <w:p w:rsidR="00290F6C" w:rsidRDefault="00290F6C" w:rsidP="009106DA">
      <w:pPr>
        <w:tabs>
          <w:tab w:val="left" w:pos="2340"/>
        </w:tabs>
        <w:spacing w:line="360" w:lineRule="auto"/>
        <w:jc w:val="both"/>
        <w:rPr>
          <w:rFonts w:ascii="Times New Roman" w:hAnsi="Times New Roman" w:cs="Times New Roman"/>
          <w:b/>
          <w:sz w:val="32"/>
          <w:szCs w:val="32"/>
          <w:u w:val="single"/>
        </w:rPr>
      </w:pPr>
      <w:r>
        <w:rPr>
          <w:rFonts w:ascii="Times New Roman" w:hAnsi="Times New Roman" w:cs="Times New Roman"/>
          <w:b/>
          <w:sz w:val="32"/>
          <w:szCs w:val="32"/>
          <w:u w:val="single"/>
        </w:rPr>
        <w:t>COMPARITIVE BALANCE SHEET</w:t>
      </w:r>
    </w:p>
    <w:p w:rsidR="00290F6C" w:rsidRDefault="00290F6C" w:rsidP="00290F6C">
      <w:pPr>
        <w:tabs>
          <w:tab w:val="left" w:pos="2340"/>
        </w:tabs>
        <w:spacing w:line="360" w:lineRule="auto"/>
        <w:jc w:val="both"/>
        <w:rPr>
          <w:rFonts w:ascii="Times New Roman" w:hAnsi="Times New Roman" w:cs="Times New Roman"/>
          <w:color w:val="000000" w:themeColor="text1"/>
          <w:sz w:val="24"/>
          <w:szCs w:val="30"/>
          <w:shd w:val="clear" w:color="auto" w:fill="FFFFFF"/>
        </w:rPr>
      </w:pPr>
      <w:r w:rsidRPr="00290F6C">
        <w:rPr>
          <w:rFonts w:ascii="Times New Roman" w:hAnsi="Times New Roman" w:cs="Times New Roman"/>
          <w:color w:val="000000" w:themeColor="text1"/>
          <w:sz w:val="24"/>
          <w:szCs w:val="30"/>
          <w:shd w:val="clear" w:color="auto" w:fill="FFFFFF"/>
        </w:rPr>
        <w:t>A comparative balance sheet presents side-by-side information about an entity's assets, liabilities, and shareholders' equity as of multiple points in time. For example, a comparative balance sheet could present the balance sheet as of the end of each year for the past three years. Another variation is to present the balance sheet as of the end of each month for the past 12 months on a rolling basis. In both cases, the intent is to provide the reader with a series of snapshots of a company's financial condition over time, which is useful for developing trend line analyses</w:t>
      </w:r>
      <w:r>
        <w:rPr>
          <w:rFonts w:ascii="Times New Roman" w:hAnsi="Times New Roman" w:cs="Times New Roman"/>
          <w:color w:val="000000" w:themeColor="text1"/>
          <w:sz w:val="24"/>
          <w:szCs w:val="30"/>
          <w:shd w:val="clear" w:color="auto" w:fill="FFFFFF"/>
        </w:rPr>
        <w:t>.</w:t>
      </w:r>
    </w:p>
    <w:p w:rsidR="005D3363" w:rsidRDefault="005D3363" w:rsidP="00290F6C">
      <w:pPr>
        <w:tabs>
          <w:tab w:val="left" w:pos="2340"/>
        </w:tabs>
        <w:spacing w:line="360" w:lineRule="auto"/>
        <w:jc w:val="both"/>
        <w:rPr>
          <w:rFonts w:ascii="Times New Roman" w:hAnsi="Times New Roman" w:cs="Times New Roman"/>
          <w:color w:val="000000" w:themeColor="text1"/>
          <w:sz w:val="24"/>
          <w:szCs w:val="30"/>
          <w:shd w:val="clear" w:color="auto" w:fill="FFFFFF"/>
        </w:rPr>
      </w:pPr>
    </w:p>
    <w:p w:rsidR="005D5E89" w:rsidRPr="005F00F6" w:rsidRDefault="00290F6C" w:rsidP="005D5E89">
      <w:pPr>
        <w:tabs>
          <w:tab w:val="left" w:pos="2340"/>
        </w:tabs>
        <w:spacing w:line="360" w:lineRule="auto"/>
        <w:jc w:val="center"/>
        <w:rPr>
          <w:rFonts w:ascii="Times New Roman" w:hAnsi="Times New Roman" w:cs="Times New Roman"/>
          <w:b/>
          <w:color w:val="000000" w:themeColor="text1"/>
          <w:sz w:val="32"/>
          <w:szCs w:val="30"/>
          <w:u w:val="single"/>
          <w:shd w:val="clear" w:color="auto" w:fill="FFFFFF"/>
        </w:rPr>
      </w:pPr>
      <w:r w:rsidRPr="00290F6C">
        <w:rPr>
          <w:rFonts w:ascii="Times New Roman" w:hAnsi="Times New Roman" w:cs="Times New Roman"/>
          <w:b/>
          <w:color w:val="000000" w:themeColor="text1"/>
          <w:sz w:val="32"/>
          <w:szCs w:val="30"/>
          <w:u w:val="single"/>
          <w:shd w:val="clear" w:color="auto" w:fill="FFFFFF"/>
        </w:rPr>
        <w:lastRenderedPageBreak/>
        <w:t xml:space="preserve">COMPARITIVE BALANCE SHEET IN THE YEAR ENDING </w:t>
      </w:r>
      <w:r w:rsidR="00D6136D">
        <w:rPr>
          <w:rFonts w:ascii="Times New Roman" w:hAnsi="Times New Roman" w:cs="Times New Roman"/>
          <w:b/>
          <w:color w:val="000000" w:themeColor="text1"/>
          <w:sz w:val="32"/>
          <w:szCs w:val="30"/>
          <w:u w:val="single"/>
          <w:shd w:val="clear" w:color="auto" w:fill="FFFFFF"/>
        </w:rPr>
        <w:t>2011-1</w:t>
      </w:r>
      <w:r w:rsidR="005D5E89">
        <w:rPr>
          <w:rFonts w:ascii="Times New Roman" w:hAnsi="Times New Roman" w:cs="Times New Roman"/>
          <w:b/>
          <w:color w:val="000000" w:themeColor="text1"/>
          <w:sz w:val="32"/>
          <w:szCs w:val="30"/>
          <w:u w:val="single"/>
          <w:shd w:val="clear" w:color="auto" w:fill="FFFFFF"/>
        </w:rPr>
        <w:t>2</w:t>
      </w:r>
    </w:p>
    <w:tbl>
      <w:tblPr>
        <w:tblStyle w:val="TableGrid"/>
        <w:tblW w:w="8340" w:type="dxa"/>
        <w:tblLook w:val="04A0"/>
      </w:tblPr>
      <w:tblGrid>
        <w:gridCol w:w="2660"/>
        <w:gridCol w:w="1120"/>
        <w:gridCol w:w="1120"/>
        <w:gridCol w:w="2040"/>
        <w:gridCol w:w="1400"/>
      </w:tblGrid>
      <w:tr w:rsidR="00952AB2" w:rsidRPr="00952AB2" w:rsidTr="005D5E89">
        <w:trPr>
          <w:trHeight w:val="539"/>
        </w:trPr>
        <w:tc>
          <w:tcPr>
            <w:tcW w:w="2660" w:type="dxa"/>
            <w:vAlign w:val="center"/>
            <w:hideMark/>
          </w:tcPr>
          <w:p w:rsidR="00952AB2" w:rsidRPr="00952AB2" w:rsidRDefault="00952AB2" w:rsidP="00952AB2">
            <w:pPr>
              <w:rPr>
                <w:rFonts w:ascii="Times New Roman" w:eastAsia="Times New Roman" w:hAnsi="Times New Roman" w:cs="Times New Roman"/>
                <w:b/>
                <w:bCs/>
                <w:color w:val="000000"/>
                <w:sz w:val="24"/>
                <w:szCs w:val="24"/>
              </w:rPr>
            </w:pPr>
            <w:r w:rsidRPr="00952AB2">
              <w:rPr>
                <w:rFonts w:ascii="Times New Roman" w:eastAsia="Times New Roman" w:hAnsi="Times New Roman" w:cs="Times New Roman"/>
                <w:b/>
                <w:bCs/>
                <w:color w:val="000000"/>
                <w:sz w:val="24"/>
                <w:szCs w:val="24"/>
              </w:rPr>
              <w:t>Particulars</w:t>
            </w:r>
          </w:p>
        </w:tc>
        <w:tc>
          <w:tcPr>
            <w:tcW w:w="1120" w:type="dxa"/>
            <w:vAlign w:val="center"/>
            <w:hideMark/>
          </w:tcPr>
          <w:p w:rsidR="00952AB2" w:rsidRPr="00952AB2" w:rsidRDefault="00952AB2" w:rsidP="00952AB2">
            <w:pPr>
              <w:rPr>
                <w:rFonts w:ascii="Times New Roman" w:eastAsia="Times New Roman" w:hAnsi="Times New Roman" w:cs="Times New Roman"/>
                <w:b/>
                <w:bCs/>
                <w:color w:val="000000"/>
                <w:sz w:val="24"/>
                <w:szCs w:val="24"/>
              </w:rPr>
            </w:pPr>
            <w:r w:rsidRPr="00952AB2">
              <w:rPr>
                <w:rFonts w:ascii="Times New Roman" w:eastAsia="Times New Roman" w:hAnsi="Times New Roman" w:cs="Times New Roman"/>
                <w:b/>
                <w:bCs/>
                <w:color w:val="000000"/>
                <w:sz w:val="24"/>
                <w:szCs w:val="24"/>
              </w:rPr>
              <w:t>2011</w:t>
            </w:r>
          </w:p>
        </w:tc>
        <w:tc>
          <w:tcPr>
            <w:tcW w:w="1120" w:type="dxa"/>
            <w:vAlign w:val="center"/>
            <w:hideMark/>
          </w:tcPr>
          <w:p w:rsidR="00952AB2" w:rsidRPr="00952AB2" w:rsidRDefault="00952AB2" w:rsidP="00952AB2">
            <w:pPr>
              <w:rPr>
                <w:rFonts w:ascii="Times New Roman" w:eastAsia="Times New Roman" w:hAnsi="Times New Roman" w:cs="Times New Roman"/>
                <w:b/>
                <w:bCs/>
                <w:color w:val="000000"/>
                <w:sz w:val="24"/>
                <w:szCs w:val="24"/>
              </w:rPr>
            </w:pPr>
            <w:r w:rsidRPr="00952AB2">
              <w:rPr>
                <w:rFonts w:ascii="Times New Roman" w:eastAsia="Times New Roman" w:hAnsi="Times New Roman" w:cs="Times New Roman"/>
                <w:b/>
                <w:bCs/>
                <w:color w:val="000000"/>
                <w:sz w:val="24"/>
                <w:szCs w:val="24"/>
              </w:rPr>
              <w:t>2012</w:t>
            </w:r>
          </w:p>
        </w:tc>
        <w:tc>
          <w:tcPr>
            <w:tcW w:w="2040" w:type="dxa"/>
            <w:vAlign w:val="center"/>
            <w:hideMark/>
          </w:tcPr>
          <w:p w:rsidR="00952AB2" w:rsidRPr="00952AB2" w:rsidRDefault="00952AB2" w:rsidP="00952AB2">
            <w:pPr>
              <w:rPr>
                <w:rFonts w:ascii="Times New Roman" w:eastAsia="Times New Roman" w:hAnsi="Times New Roman" w:cs="Times New Roman"/>
                <w:b/>
                <w:bCs/>
                <w:color w:val="000000"/>
                <w:sz w:val="24"/>
                <w:szCs w:val="24"/>
              </w:rPr>
            </w:pPr>
            <w:r w:rsidRPr="00952AB2">
              <w:rPr>
                <w:rFonts w:ascii="Times New Roman" w:eastAsia="Times New Roman" w:hAnsi="Times New Roman" w:cs="Times New Roman"/>
                <w:b/>
                <w:bCs/>
                <w:color w:val="000000"/>
                <w:sz w:val="24"/>
                <w:szCs w:val="24"/>
              </w:rPr>
              <w:t>Absolute Change</w:t>
            </w:r>
          </w:p>
        </w:tc>
        <w:tc>
          <w:tcPr>
            <w:tcW w:w="1400" w:type="dxa"/>
            <w:vAlign w:val="center"/>
            <w:hideMark/>
          </w:tcPr>
          <w:p w:rsidR="00952AB2" w:rsidRPr="00952AB2" w:rsidRDefault="00952AB2" w:rsidP="00952AB2">
            <w:pPr>
              <w:rPr>
                <w:rFonts w:ascii="Times New Roman" w:eastAsia="Times New Roman" w:hAnsi="Times New Roman" w:cs="Times New Roman"/>
                <w:b/>
                <w:bCs/>
                <w:color w:val="000000"/>
                <w:sz w:val="24"/>
                <w:szCs w:val="24"/>
              </w:rPr>
            </w:pPr>
            <w:r w:rsidRPr="00952AB2">
              <w:rPr>
                <w:rFonts w:ascii="Times New Roman" w:eastAsia="Times New Roman" w:hAnsi="Times New Roman" w:cs="Times New Roman"/>
                <w:b/>
                <w:bCs/>
                <w:color w:val="000000"/>
                <w:sz w:val="24"/>
                <w:szCs w:val="24"/>
              </w:rPr>
              <w:t>% Change</w:t>
            </w:r>
          </w:p>
        </w:tc>
      </w:tr>
      <w:tr w:rsidR="00952AB2" w:rsidRPr="00952AB2" w:rsidTr="00952AB2">
        <w:trPr>
          <w:trHeight w:val="315"/>
        </w:trPr>
        <w:tc>
          <w:tcPr>
            <w:tcW w:w="2660" w:type="dxa"/>
            <w:vAlign w:val="center"/>
            <w:hideMark/>
          </w:tcPr>
          <w:p w:rsidR="00952AB2" w:rsidRPr="00952AB2" w:rsidRDefault="00952AB2" w:rsidP="00952AB2">
            <w:pPr>
              <w:rPr>
                <w:rFonts w:ascii="Times New Roman" w:eastAsia="Times New Roman" w:hAnsi="Times New Roman" w:cs="Times New Roman"/>
                <w:b/>
                <w:bCs/>
                <w:color w:val="000000"/>
                <w:sz w:val="24"/>
                <w:szCs w:val="24"/>
                <w:u w:val="single"/>
              </w:rPr>
            </w:pPr>
            <w:r w:rsidRPr="00952AB2">
              <w:rPr>
                <w:rFonts w:ascii="Times New Roman" w:eastAsia="Times New Roman" w:hAnsi="Times New Roman" w:cs="Times New Roman"/>
                <w:b/>
                <w:bCs/>
                <w:color w:val="000000"/>
                <w:sz w:val="24"/>
                <w:szCs w:val="24"/>
                <w:u w:val="single"/>
              </w:rPr>
              <w:t>Assets</w:t>
            </w:r>
          </w:p>
        </w:tc>
        <w:tc>
          <w:tcPr>
            <w:tcW w:w="1120" w:type="dxa"/>
            <w:vAlign w:val="center"/>
            <w:hideMark/>
          </w:tcPr>
          <w:p w:rsidR="00952AB2" w:rsidRPr="00952AB2" w:rsidRDefault="00952AB2" w:rsidP="00952AB2">
            <w:pPr>
              <w:rPr>
                <w:rFonts w:ascii="Times New Roman" w:eastAsia="Times New Roman" w:hAnsi="Times New Roman" w:cs="Times New Roman"/>
                <w:b/>
                <w:bCs/>
                <w:color w:val="000000"/>
                <w:sz w:val="24"/>
                <w:szCs w:val="24"/>
              </w:rPr>
            </w:pPr>
            <w:r w:rsidRPr="00952AB2">
              <w:rPr>
                <w:rFonts w:ascii="Times New Roman" w:eastAsia="Times New Roman" w:hAnsi="Times New Roman" w:cs="Times New Roman"/>
                <w:b/>
                <w:bCs/>
                <w:color w:val="000000"/>
                <w:sz w:val="24"/>
                <w:szCs w:val="24"/>
              </w:rPr>
              <w:t> </w:t>
            </w:r>
          </w:p>
        </w:tc>
        <w:tc>
          <w:tcPr>
            <w:tcW w:w="1120" w:type="dxa"/>
            <w:vAlign w:val="center"/>
            <w:hideMark/>
          </w:tcPr>
          <w:p w:rsidR="00952AB2" w:rsidRPr="00952AB2" w:rsidRDefault="00952AB2" w:rsidP="00952AB2">
            <w:pPr>
              <w:rPr>
                <w:rFonts w:ascii="Times New Roman" w:eastAsia="Times New Roman" w:hAnsi="Times New Roman" w:cs="Times New Roman"/>
                <w:b/>
                <w:bCs/>
                <w:color w:val="000000"/>
                <w:sz w:val="24"/>
                <w:szCs w:val="24"/>
              </w:rPr>
            </w:pPr>
            <w:r w:rsidRPr="00952AB2">
              <w:rPr>
                <w:rFonts w:ascii="Times New Roman" w:eastAsia="Times New Roman" w:hAnsi="Times New Roman" w:cs="Times New Roman"/>
                <w:b/>
                <w:bCs/>
                <w:color w:val="000000"/>
                <w:sz w:val="24"/>
                <w:szCs w:val="24"/>
              </w:rPr>
              <w:t> </w:t>
            </w:r>
          </w:p>
        </w:tc>
        <w:tc>
          <w:tcPr>
            <w:tcW w:w="2040" w:type="dxa"/>
            <w:vAlign w:val="center"/>
            <w:hideMark/>
          </w:tcPr>
          <w:p w:rsidR="00952AB2" w:rsidRPr="00952AB2" w:rsidRDefault="00952AB2" w:rsidP="00952AB2">
            <w:pPr>
              <w:rPr>
                <w:rFonts w:ascii="Times New Roman" w:eastAsia="Times New Roman" w:hAnsi="Times New Roman" w:cs="Times New Roman"/>
                <w:b/>
                <w:bCs/>
                <w:color w:val="000000"/>
                <w:sz w:val="24"/>
                <w:szCs w:val="24"/>
              </w:rPr>
            </w:pPr>
            <w:r w:rsidRPr="00952AB2">
              <w:rPr>
                <w:rFonts w:ascii="Times New Roman" w:eastAsia="Times New Roman" w:hAnsi="Times New Roman" w:cs="Times New Roman"/>
                <w:b/>
                <w:bCs/>
                <w:color w:val="000000"/>
                <w:sz w:val="24"/>
                <w:szCs w:val="24"/>
              </w:rPr>
              <w:t> </w:t>
            </w:r>
          </w:p>
        </w:tc>
        <w:tc>
          <w:tcPr>
            <w:tcW w:w="1400" w:type="dxa"/>
            <w:vAlign w:val="center"/>
            <w:hideMark/>
          </w:tcPr>
          <w:p w:rsidR="00952AB2" w:rsidRPr="00952AB2" w:rsidRDefault="00952AB2" w:rsidP="00952AB2">
            <w:pPr>
              <w:rPr>
                <w:rFonts w:ascii="Times New Roman" w:eastAsia="Times New Roman" w:hAnsi="Times New Roman" w:cs="Times New Roman"/>
                <w:b/>
                <w:bCs/>
                <w:color w:val="000000"/>
                <w:sz w:val="24"/>
                <w:szCs w:val="24"/>
              </w:rPr>
            </w:pPr>
            <w:r w:rsidRPr="00952AB2">
              <w:rPr>
                <w:rFonts w:ascii="Times New Roman" w:eastAsia="Times New Roman" w:hAnsi="Times New Roman" w:cs="Times New Roman"/>
                <w:b/>
                <w:bCs/>
                <w:color w:val="000000"/>
                <w:sz w:val="24"/>
                <w:szCs w:val="24"/>
              </w:rPr>
              <w:t> </w:t>
            </w:r>
          </w:p>
        </w:tc>
      </w:tr>
      <w:tr w:rsidR="00952AB2" w:rsidRPr="00952AB2" w:rsidTr="00952AB2">
        <w:trPr>
          <w:trHeight w:val="330"/>
        </w:trPr>
        <w:tc>
          <w:tcPr>
            <w:tcW w:w="2660" w:type="dxa"/>
            <w:vAlign w:val="center"/>
            <w:hideMark/>
          </w:tcPr>
          <w:p w:rsidR="00952AB2" w:rsidRPr="00952AB2" w:rsidRDefault="00952AB2" w:rsidP="00952AB2">
            <w:pPr>
              <w:rPr>
                <w:rFonts w:ascii="Times New Roman" w:eastAsia="Times New Roman" w:hAnsi="Times New Roman" w:cs="Times New Roman"/>
                <w:b/>
                <w:bCs/>
                <w:color w:val="000000"/>
                <w:sz w:val="24"/>
                <w:szCs w:val="24"/>
              </w:rPr>
            </w:pPr>
            <w:r w:rsidRPr="00952AB2">
              <w:rPr>
                <w:rFonts w:ascii="Times New Roman" w:eastAsia="Times New Roman" w:hAnsi="Times New Roman" w:cs="Times New Roman"/>
                <w:b/>
                <w:bCs/>
                <w:color w:val="000000"/>
                <w:sz w:val="24"/>
                <w:szCs w:val="24"/>
              </w:rPr>
              <w:t>CURRENT ASSETS</w:t>
            </w:r>
          </w:p>
        </w:tc>
        <w:tc>
          <w:tcPr>
            <w:tcW w:w="1120" w:type="dxa"/>
            <w:vAlign w:val="center"/>
            <w:hideMark/>
          </w:tcPr>
          <w:p w:rsidR="00952AB2" w:rsidRPr="00952AB2" w:rsidRDefault="00952AB2" w:rsidP="00952AB2">
            <w:pPr>
              <w:rPr>
                <w:rFonts w:ascii="Times New Roman" w:eastAsia="Times New Roman" w:hAnsi="Times New Roman" w:cs="Times New Roman"/>
                <w:b/>
                <w:bCs/>
                <w:color w:val="000000"/>
                <w:sz w:val="24"/>
                <w:szCs w:val="24"/>
              </w:rPr>
            </w:pPr>
            <w:r w:rsidRPr="00952AB2">
              <w:rPr>
                <w:rFonts w:ascii="Times New Roman" w:eastAsia="Times New Roman" w:hAnsi="Times New Roman" w:cs="Times New Roman"/>
                <w:b/>
                <w:bCs/>
                <w:color w:val="000000"/>
                <w:sz w:val="24"/>
                <w:szCs w:val="24"/>
              </w:rPr>
              <w:t> </w:t>
            </w:r>
          </w:p>
        </w:tc>
        <w:tc>
          <w:tcPr>
            <w:tcW w:w="1120" w:type="dxa"/>
            <w:vAlign w:val="center"/>
            <w:hideMark/>
          </w:tcPr>
          <w:p w:rsidR="00952AB2" w:rsidRPr="00952AB2" w:rsidRDefault="00952AB2" w:rsidP="00952AB2">
            <w:pPr>
              <w:rPr>
                <w:rFonts w:ascii="Times New Roman" w:eastAsia="Times New Roman" w:hAnsi="Times New Roman" w:cs="Times New Roman"/>
                <w:b/>
                <w:bCs/>
                <w:color w:val="000000"/>
                <w:sz w:val="24"/>
                <w:szCs w:val="24"/>
              </w:rPr>
            </w:pPr>
            <w:r w:rsidRPr="00952AB2">
              <w:rPr>
                <w:rFonts w:ascii="Times New Roman" w:eastAsia="Times New Roman" w:hAnsi="Times New Roman" w:cs="Times New Roman"/>
                <w:b/>
                <w:bCs/>
                <w:color w:val="000000"/>
                <w:sz w:val="24"/>
                <w:szCs w:val="24"/>
              </w:rPr>
              <w:t> </w:t>
            </w:r>
          </w:p>
        </w:tc>
        <w:tc>
          <w:tcPr>
            <w:tcW w:w="2040" w:type="dxa"/>
            <w:vAlign w:val="center"/>
            <w:hideMark/>
          </w:tcPr>
          <w:p w:rsidR="00952AB2" w:rsidRPr="00952AB2" w:rsidRDefault="00952AB2" w:rsidP="00952AB2">
            <w:pPr>
              <w:rPr>
                <w:rFonts w:ascii="Times New Roman" w:eastAsia="Times New Roman" w:hAnsi="Times New Roman" w:cs="Times New Roman"/>
                <w:b/>
                <w:bCs/>
                <w:color w:val="000000"/>
                <w:sz w:val="24"/>
                <w:szCs w:val="24"/>
              </w:rPr>
            </w:pPr>
            <w:r w:rsidRPr="00952AB2">
              <w:rPr>
                <w:rFonts w:ascii="Times New Roman" w:eastAsia="Times New Roman" w:hAnsi="Times New Roman" w:cs="Times New Roman"/>
                <w:b/>
                <w:bCs/>
                <w:color w:val="000000"/>
                <w:sz w:val="24"/>
                <w:szCs w:val="24"/>
              </w:rPr>
              <w:t> </w:t>
            </w:r>
          </w:p>
        </w:tc>
        <w:tc>
          <w:tcPr>
            <w:tcW w:w="1400" w:type="dxa"/>
            <w:vAlign w:val="center"/>
            <w:hideMark/>
          </w:tcPr>
          <w:p w:rsidR="00952AB2" w:rsidRPr="00952AB2" w:rsidRDefault="00952AB2" w:rsidP="00952AB2">
            <w:pPr>
              <w:rPr>
                <w:rFonts w:ascii="Times New Roman" w:eastAsia="Times New Roman" w:hAnsi="Times New Roman" w:cs="Times New Roman"/>
                <w:b/>
                <w:bCs/>
                <w:color w:val="000000"/>
                <w:sz w:val="24"/>
                <w:szCs w:val="24"/>
              </w:rPr>
            </w:pPr>
            <w:r w:rsidRPr="00952AB2">
              <w:rPr>
                <w:rFonts w:ascii="Times New Roman" w:eastAsia="Times New Roman" w:hAnsi="Times New Roman" w:cs="Times New Roman"/>
                <w:b/>
                <w:bCs/>
                <w:color w:val="000000"/>
                <w:sz w:val="24"/>
                <w:szCs w:val="24"/>
              </w:rPr>
              <w:t> </w:t>
            </w:r>
          </w:p>
        </w:tc>
      </w:tr>
      <w:tr w:rsidR="00952AB2" w:rsidRPr="00952AB2" w:rsidTr="00952AB2">
        <w:trPr>
          <w:trHeight w:val="330"/>
        </w:trPr>
        <w:tc>
          <w:tcPr>
            <w:tcW w:w="2660" w:type="dxa"/>
            <w:vAlign w:val="center"/>
            <w:hideMark/>
          </w:tcPr>
          <w:p w:rsidR="00952AB2" w:rsidRPr="00952AB2" w:rsidRDefault="00952AB2" w:rsidP="00952AB2">
            <w:pPr>
              <w:rPr>
                <w:rFonts w:ascii="Times New Roman" w:eastAsia="Times New Roman" w:hAnsi="Times New Roman" w:cs="Times New Roman"/>
                <w:color w:val="000000"/>
                <w:sz w:val="24"/>
                <w:szCs w:val="24"/>
              </w:rPr>
            </w:pPr>
            <w:r w:rsidRPr="00952AB2">
              <w:rPr>
                <w:rFonts w:ascii="Times New Roman" w:eastAsia="Times New Roman" w:hAnsi="Times New Roman" w:cs="Times New Roman"/>
                <w:color w:val="000000"/>
                <w:sz w:val="24"/>
                <w:szCs w:val="24"/>
              </w:rPr>
              <w:t>Inventories</w:t>
            </w:r>
          </w:p>
        </w:tc>
        <w:tc>
          <w:tcPr>
            <w:tcW w:w="1120" w:type="dxa"/>
            <w:vAlign w:val="center"/>
            <w:hideMark/>
          </w:tcPr>
          <w:p w:rsidR="00952AB2" w:rsidRPr="00952AB2" w:rsidRDefault="00952AB2" w:rsidP="00952AB2">
            <w:pPr>
              <w:rPr>
                <w:rFonts w:ascii="Times New Roman" w:eastAsia="Times New Roman" w:hAnsi="Times New Roman" w:cs="Times New Roman"/>
                <w:color w:val="000000"/>
                <w:sz w:val="24"/>
                <w:szCs w:val="24"/>
              </w:rPr>
            </w:pPr>
            <w:r w:rsidRPr="00952AB2">
              <w:rPr>
                <w:rFonts w:ascii="Times New Roman" w:eastAsia="Times New Roman" w:hAnsi="Times New Roman" w:cs="Times New Roman"/>
                <w:color w:val="000000"/>
                <w:sz w:val="24"/>
                <w:szCs w:val="24"/>
              </w:rPr>
              <w:t>8.25</w:t>
            </w:r>
          </w:p>
        </w:tc>
        <w:tc>
          <w:tcPr>
            <w:tcW w:w="1120" w:type="dxa"/>
            <w:vAlign w:val="center"/>
            <w:hideMark/>
          </w:tcPr>
          <w:p w:rsidR="00952AB2" w:rsidRPr="00952AB2" w:rsidRDefault="00952AB2" w:rsidP="00952AB2">
            <w:pPr>
              <w:rPr>
                <w:rFonts w:ascii="Times New Roman" w:eastAsia="Times New Roman" w:hAnsi="Times New Roman" w:cs="Times New Roman"/>
                <w:color w:val="000000"/>
                <w:sz w:val="24"/>
                <w:szCs w:val="24"/>
              </w:rPr>
            </w:pPr>
            <w:r w:rsidRPr="00952AB2">
              <w:rPr>
                <w:rFonts w:ascii="Times New Roman" w:eastAsia="Times New Roman" w:hAnsi="Times New Roman" w:cs="Times New Roman"/>
                <w:color w:val="000000"/>
                <w:sz w:val="24"/>
                <w:szCs w:val="24"/>
              </w:rPr>
              <w:t>7.25</w:t>
            </w:r>
          </w:p>
        </w:tc>
        <w:tc>
          <w:tcPr>
            <w:tcW w:w="2040" w:type="dxa"/>
            <w:vAlign w:val="center"/>
            <w:hideMark/>
          </w:tcPr>
          <w:p w:rsidR="00952AB2" w:rsidRPr="00952AB2" w:rsidRDefault="00952AB2" w:rsidP="00952AB2">
            <w:pPr>
              <w:rPr>
                <w:rFonts w:ascii="Times New Roman" w:eastAsia="Times New Roman" w:hAnsi="Times New Roman" w:cs="Times New Roman"/>
                <w:color w:val="000000"/>
                <w:sz w:val="24"/>
                <w:szCs w:val="24"/>
              </w:rPr>
            </w:pPr>
            <w:r w:rsidRPr="00952AB2">
              <w:rPr>
                <w:rFonts w:ascii="Times New Roman" w:eastAsia="Times New Roman" w:hAnsi="Times New Roman" w:cs="Times New Roman"/>
                <w:color w:val="000000"/>
                <w:sz w:val="24"/>
                <w:szCs w:val="24"/>
              </w:rPr>
              <w:t>-1.00</w:t>
            </w:r>
          </w:p>
        </w:tc>
        <w:tc>
          <w:tcPr>
            <w:tcW w:w="1400" w:type="dxa"/>
            <w:vAlign w:val="center"/>
            <w:hideMark/>
          </w:tcPr>
          <w:p w:rsidR="00952AB2" w:rsidRPr="00952AB2" w:rsidRDefault="00952AB2" w:rsidP="00952AB2">
            <w:pPr>
              <w:rPr>
                <w:rFonts w:ascii="Times New Roman" w:eastAsia="Times New Roman" w:hAnsi="Times New Roman" w:cs="Times New Roman"/>
                <w:color w:val="000000"/>
                <w:sz w:val="24"/>
                <w:szCs w:val="24"/>
              </w:rPr>
            </w:pPr>
            <w:r w:rsidRPr="00952AB2">
              <w:rPr>
                <w:rFonts w:ascii="Times New Roman" w:eastAsia="Times New Roman" w:hAnsi="Times New Roman" w:cs="Times New Roman"/>
                <w:color w:val="000000"/>
                <w:sz w:val="24"/>
                <w:szCs w:val="24"/>
              </w:rPr>
              <w:t>12.12</w:t>
            </w:r>
          </w:p>
        </w:tc>
      </w:tr>
      <w:tr w:rsidR="00952AB2" w:rsidRPr="00952AB2" w:rsidTr="00952AB2">
        <w:trPr>
          <w:trHeight w:val="330"/>
        </w:trPr>
        <w:tc>
          <w:tcPr>
            <w:tcW w:w="2660" w:type="dxa"/>
            <w:vAlign w:val="center"/>
            <w:hideMark/>
          </w:tcPr>
          <w:p w:rsidR="00952AB2" w:rsidRPr="00952AB2" w:rsidRDefault="00952AB2" w:rsidP="00952AB2">
            <w:pPr>
              <w:rPr>
                <w:rFonts w:ascii="Times New Roman" w:eastAsia="Times New Roman" w:hAnsi="Times New Roman" w:cs="Times New Roman"/>
                <w:color w:val="000000"/>
                <w:sz w:val="24"/>
                <w:szCs w:val="24"/>
              </w:rPr>
            </w:pPr>
            <w:r w:rsidRPr="00952AB2">
              <w:rPr>
                <w:rFonts w:ascii="Times New Roman" w:eastAsia="Times New Roman" w:hAnsi="Times New Roman" w:cs="Times New Roman"/>
                <w:color w:val="000000"/>
                <w:sz w:val="24"/>
                <w:szCs w:val="24"/>
              </w:rPr>
              <w:t>Sundry Debtors</w:t>
            </w:r>
          </w:p>
        </w:tc>
        <w:tc>
          <w:tcPr>
            <w:tcW w:w="1120" w:type="dxa"/>
            <w:vAlign w:val="center"/>
            <w:hideMark/>
          </w:tcPr>
          <w:p w:rsidR="00952AB2" w:rsidRPr="00952AB2" w:rsidRDefault="00952AB2" w:rsidP="00952AB2">
            <w:pPr>
              <w:rPr>
                <w:rFonts w:ascii="Times New Roman" w:eastAsia="Times New Roman" w:hAnsi="Times New Roman" w:cs="Times New Roman"/>
                <w:color w:val="000000"/>
                <w:sz w:val="24"/>
                <w:szCs w:val="24"/>
              </w:rPr>
            </w:pPr>
            <w:r w:rsidRPr="00952AB2">
              <w:rPr>
                <w:rFonts w:ascii="Times New Roman" w:eastAsia="Times New Roman" w:hAnsi="Times New Roman" w:cs="Times New Roman"/>
                <w:color w:val="000000"/>
                <w:sz w:val="24"/>
                <w:szCs w:val="24"/>
              </w:rPr>
              <w:t>11.22</w:t>
            </w:r>
          </w:p>
        </w:tc>
        <w:tc>
          <w:tcPr>
            <w:tcW w:w="1120" w:type="dxa"/>
            <w:vAlign w:val="center"/>
            <w:hideMark/>
          </w:tcPr>
          <w:p w:rsidR="00952AB2" w:rsidRPr="00952AB2" w:rsidRDefault="00952AB2" w:rsidP="00952AB2">
            <w:pPr>
              <w:rPr>
                <w:rFonts w:ascii="Times New Roman" w:eastAsia="Times New Roman" w:hAnsi="Times New Roman" w:cs="Times New Roman"/>
                <w:color w:val="000000"/>
                <w:sz w:val="24"/>
                <w:szCs w:val="24"/>
              </w:rPr>
            </w:pPr>
            <w:r w:rsidRPr="00952AB2">
              <w:rPr>
                <w:rFonts w:ascii="Times New Roman" w:eastAsia="Times New Roman" w:hAnsi="Times New Roman" w:cs="Times New Roman"/>
                <w:color w:val="000000"/>
                <w:sz w:val="24"/>
                <w:szCs w:val="24"/>
              </w:rPr>
              <w:t>10.95</w:t>
            </w:r>
          </w:p>
        </w:tc>
        <w:tc>
          <w:tcPr>
            <w:tcW w:w="2040" w:type="dxa"/>
            <w:vAlign w:val="center"/>
            <w:hideMark/>
          </w:tcPr>
          <w:p w:rsidR="00952AB2" w:rsidRPr="00952AB2" w:rsidRDefault="00952AB2" w:rsidP="00952AB2">
            <w:pPr>
              <w:rPr>
                <w:rFonts w:ascii="Times New Roman" w:eastAsia="Times New Roman" w:hAnsi="Times New Roman" w:cs="Times New Roman"/>
                <w:color w:val="000000"/>
                <w:sz w:val="24"/>
                <w:szCs w:val="24"/>
              </w:rPr>
            </w:pPr>
            <w:r w:rsidRPr="00952AB2">
              <w:rPr>
                <w:rFonts w:ascii="Times New Roman" w:eastAsia="Times New Roman" w:hAnsi="Times New Roman" w:cs="Times New Roman"/>
                <w:color w:val="000000"/>
                <w:sz w:val="24"/>
                <w:szCs w:val="24"/>
              </w:rPr>
              <w:t>-0.27</w:t>
            </w:r>
          </w:p>
        </w:tc>
        <w:tc>
          <w:tcPr>
            <w:tcW w:w="1400" w:type="dxa"/>
            <w:vAlign w:val="center"/>
            <w:hideMark/>
          </w:tcPr>
          <w:p w:rsidR="00952AB2" w:rsidRPr="00952AB2" w:rsidRDefault="00952AB2" w:rsidP="00952AB2">
            <w:pPr>
              <w:rPr>
                <w:rFonts w:ascii="Times New Roman" w:eastAsia="Times New Roman" w:hAnsi="Times New Roman" w:cs="Times New Roman"/>
                <w:color w:val="000000"/>
                <w:sz w:val="24"/>
                <w:szCs w:val="24"/>
              </w:rPr>
            </w:pPr>
            <w:r w:rsidRPr="00952AB2">
              <w:rPr>
                <w:rFonts w:ascii="Times New Roman" w:eastAsia="Times New Roman" w:hAnsi="Times New Roman" w:cs="Times New Roman"/>
                <w:color w:val="000000"/>
                <w:sz w:val="24"/>
                <w:szCs w:val="24"/>
              </w:rPr>
              <w:t>2.41</w:t>
            </w:r>
          </w:p>
        </w:tc>
      </w:tr>
      <w:tr w:rsidR="00952AB2" w:rsidRPr="00952AB2" w:rsidTr="00952AB2">
        <w:trPr>
          <w:trHeight w:val="330"/>
        </w:trPr>
        <w:tc>
          <w:tcPr>
            <w:tcW w:w="2660" w:type="dxa"/>
            <w:vAlign w:val="center"/>
            <w:hideMark/>
          </w:tcPr>
          <w:p w:rsidR="00952AB2" w:rsidRPr="00952AB2" w:rsidRDefault="00952AB2" w:rsidP="00952AB2">
            <w:pPr>
              <w:rPr>
                <w:rFonts w:ascii="Times New Roman" w:eastAsia="Times New Roman" w:hAnsi="Times New Roman" w:cs="Times New Roman"/>
                <w:color w:val="000000"/>
                <w:sz w:val="24"/>
                <w:szCs w:val="24"/>
              </w:rPr>
            </w:pPr>
            <w:r w:rsidRPr="00952AB2">
              <w:rPr>
                <w:rFonts w:ascii="Times New Roman" w:eastAsia="Times New Roman" w:hAnsi="Times New Roman" w:cs="Times New Roman"/>
                <w:color w:val="000000"/>
                <w:sz w:val="24"/>
                <w:szCs w:val="24"/>
              </w:rPr>
              <w:t>Cash &amp; Bank Balance</w:t>
            </w:r>
          </w:p>
        </w:tc>
        <w:tc>
          <w:tcPr>
            <w:tcW w:w="1120" w:type="dxa"/>
            <w:vAlign w:val="center"/>
            <w:hideMark/>
          </w:tcPr>
          <w:p w:rsidR="00952AB2" w:rsidRPr="00952AB2" w:rsidRDefault="00952AB2" w:rsidP="00952AB2">
            <w:pPr>
              <w:rPr>
                <w:rFonts w:ascii="Times New Roman" w:eastAsia="Times New Roman" w:hAnsi="Times New Roman" w:cs="Times New Roman"/>
                <w:color w:val="000000"/>
                <w:sz w:val="24"/>
                <w:szCs w:val="24"/>
              </w:rPr>
            </w:pPr>
            <w:r w:rsidRPr="00952AB2">
              <w:rPr>
                <w:rFonts w:ascii="Times New Roman" w:eastAsia="Times New Roman" w:hAnsi="Times New Roman" w:cs="Times New Roman"/>
                <w:color w:val="000000"/>
                <w:sz w:val="24"/>
                <w:szCs w:val="24"/>
              </w:rPr>
              <w:t>0.58</w:t>
            </w:r>
          </w:p>
        </w:tc>
        <w:tc>
          <w:tcPr>
            <w:tcW w:w="1120" w:type="dxa"/>
            <w:vAlign w:val="center"/>
            <w:hideMark/>
          </w:tcPr>
          <w:p w:rsidR="00952AB2" w:rsidRPr="00952AB2" w:rsidRDefault="00952AB2" w:rsidP="00952AB2">
            <w:pPr>
              <w:rPr>
                <w:rFonts w:ascii="Times New Roman" w:eastAsia="Times New Roman" w:hAnsi="Times New Roman" w:cs="Times New Roman"/>
                <w:color w:val="000000"/>
                <w:sz w:val="24"/>
                <w:szCs w:val="24"/>
              </w:rPr>
            </w:pPr>
            <w:r w:rsidRPr="00952AB2">
              <w:rPr>
                <w:rFonts w:ascii="Times New Roman" w:eastAsia="Times New Roman" w:hAnsi="Times New Roman" w:cs="Times New Roman"/>
                <w:color w:val="000000"/>
                <w:sz w:val="24"/>
                <w:szCs w:val="24"/>
              </w:rPr>
              <w:t>0.42</w:t>
            </w:r>
          </w:p>
        </w:tc>
        <w:tc>
          <w:tcPr>
            <w:tcW w:w="2040" w:type="dxa"/>
            <w:vAlign w:val="center"/>
            <w:hideMark/>
          </w:tcPr>
          <w:p w:rsidR="00952AB2" w:rsidRPr="00952AB2" w:rsidRDefault="00952AB2" w:rsidP="00952AB2">
            <w:pPr>
              <w:rPr>
                <w:rFonts w:ascii="Times New Roman" w:eastAsia="Times New Roman" w:hAnsi="Times New Roman" w:cs="Times New Roman"/>
                <w:color w:val="000000"/>
                <w:sz w:val="24"/>
                <w:szCs w:val="24"/>
              </w:rPr>
            </w:pPr>
            <w:r w:rsidRPr="00952AB2">
              <w:rPr>
                <w:rFonts w:ascii="Times New Roman" w:eastAsia="Times New Roman" w:hAnsi="Times New Roman" w:cs="Times New Roman"/>
                <w:color w:val="000000"/>
                <w:sz w:val="24"/>
                <w:szCs w:val="24"/>
              </w:rPr>
              <w:t>-0.16</w:t>
            </w:r>
          </w:p>
        </w:tc>
        <w:tc>
          <w:tcPr>
            <w:tcW w:w="1400" w:type="dxa"/>
            <w:vAlign w:val="center"/>
            <w:hideMark/>
          </w:tcPr>
          <w:p w:rsidR="00952AB2" w:rsidRPr="00952AB2" w:rsidRDefault="00952AB2" w:rsidP="00952AB2">
            <w:pPr>
              <w:rPr>
                <w:rFonts w:ascii="Times New Roman" w:eastAsia="Times New Roman" w:hAnsi="Times New Roman" w:cs="Times New Roman"/>
                <w:color w:val="000000"/>
                <w:sz w:val="24"/>
                <w:szCs w:val="24"/>
              </w:rPr>
            </w:pPr>
            <w:r w:rsidRPr="00952AB2">
              <w:rPr>
                <w:rFonts w:ascii="Times New Roman" w:eastAsia="Times New Roman" w:hAnsi="Times New Roman" w:cs="Times New Roman"/>
                <w:color w:val="000000"/>
                <w:sz w:val="24"/>
                <w:szCs w:val="24"/>
              </w:rPr>
              <w:t>27.59</w:t>
            </w:r>
          </w:p>
        </w:tc>
      </w:tr>
      <w:tr w:rsidR="00952AB2" w:rsidRPr="00952AB2" w:rsidTr="00952AB2">
        <w:trPr>
          <w:trHeight w:val="330"/>
        </w:trPr>
        <w:tc>
          <w:tcPr>
            <w:tcW w:w="2660" w:type="dxa"/>
            <w:vAlign w:val="center"/>
            <w:hideMark/>
          </w:tcPr>
          <w:p w:rsidR="00952AB2" w:rsidRPr="00952AB2" w:rsidRDefault="00952AB2" w:rsidP="00952AB2">
            <w:pPr>
              <w:rPr>
                <w:rFonts w:ascii="Times New Roman" w:eastAsia="Times New Roman" w:hAnsi="Times New Roman" w:cs="Times New Roman"/>
                <w:color w:val="000000"/>
                <w:sz w:val="24"/>
                <w:szCs w:val="24"/>
              </w:rPr>
            </w:pPr>
            <w:r w:rsidRPr="00952AB2">
              <w:rPr>
                <w:rFonts w:ascii="Times New Roman" w:eastAsia="Times New Roman" w:hAnsi="Times New Roman" w:cs="Times New Roman"/>
                <w:color w:val="000000"/>
                <w:sz w:val="24"/>
                <w:szCs w:val="24"/>
              </w:rPr>
              <w:t>Loans &amp; Advances</w:t>
            </w:r>
          </w:p>
        </w:tc>
        <w:tc>
          <w:tcPr>
            <w:tcW w:w="1120" w:type="dxa"/>
            <w:vAlign w:val="center"/>
            <w:hideMark/>
          </w:tcPr>
          <w:p w:rsidR="00952AB2" w:rsidRPr="00952AB2" w:rsidRDefault="00952AB2" w:rsidP="00952AB2">
            <w:pPr>
              <w:rPr>
                <w:rFonts w:ascii="Times New Roman" w:eastAsia="Times New Roman" w:hAnsi="Times New Roman" w:cs="Times New Roman"/>
                <w:color w:val="000000"/>
                <w:sz w:val="24"/>
                <w:szCs w:val="24"/>
              </w:rPr>
            </w:pPr>
            <w:r w:rsidRPr="00952AB2">
              <w:rPr>
                <w:rFonts w:ascii="Times New Roman" w:eastAsia="Times New Roman" w:hAnsi="Times New Roman" w:cs="Times New Roman"/>
                <w:color w:val="000000"/>
                <w:sz w:val="24"/>
                <w:szCs w:val="24"/>
              </w:rPr>
              <w:t>2.14</w:t>
            </w:r>
          </w:p>
        </w:tc>
        <w:tc>
          <w:tcPr>
            <w:tcW w:w="1120" w:type="dxa"/>
            <w:vAlign w:val="center"/>
            <w:hideMark/>
          </w:tcPr>
          <w:p w:rsidR="00952AB2" w:rsidRPr="00952AB2" w:rsidRDefault="00952AB2" w:rsidP="00952AB2">
            <w:pPr>
              <w:rPr>
                <w:rFonts w:ascii="Times New Roman" w:eastAsia="Times New Roman" w:hAnsi="Times New Roman" w:cs="Times New Roman"/>
                <w:color w:val="000000"/>
                <w:sz w:val="24"/>
                <w:szCs w:val="24"/>
              </w:rPr>
            </w:pPr>
            <w:r w:rsidRPr="00952AB2">
              <w:rPr>
                <w:rFonts w:ascii="Times New Roman" w:eastAsia="Times New Roman" w:hAnsi="Times New Roman" w:cs="Times New Roman"/>
                <w:color w:val="000000"/>
                <w:sz w:val="24"/>
                <w:szCs w:val="24"/>
              </w:rPr>
              <w:t>3.49</w:t>
            </w:r>
          </w:p>
        </w:tc>
        <w:tc>
          <w:tcPr>
            <w:tcW w:w="2040" w:type="dxa"/>
            <w:vAlign w:val="center"/>
            <w:hideMark/>
          </w:tcPr>
          <w:p w:rsidR="00952AB2" w:rsidRPr="00952AB2" w:rsidRDefault="00952AB2" w:rsidP="00952AB2">
            <w:pPr>
              <w:rPr>
                <w:rFonts w:ascii="Times New Roman" w:eastAsia="Times New Roman" w:hAnsi="Times New Roman" w:cs="Times New Roman"/>
                <w:color w:val="000000"/>
                <w:sz w:val="24"/>
                <w:szCs w:val="24"/>
              </w:rPr>
            </w:pPr>
            <w:r w:rsidRPr="00952AB2">
              <w:rPr>
                <w:rFonts w:ascii="Times New Roman" w:eastAsia="Times New Roman" w:hAnsi="Times New Roman" w:cs="Times New Roman"/>
                <w:color w:val="000000"/>
                <w:sz w:val="24"/>
                <w:szCs w:val="24"/>
              </w:rPr>
              <w:t>1.35</w:t>
            </w:r>
          </w:p>
        </w:tc>
        <w:tc>
          <w:tcPr>
            <w:tcW w:w="1400" w:type="dxa"/>
            <w:vAlign w:val="center"/>
            <w:hideMark/>
          </w:tcPr>
          <w:p w:rsidR="00952AB2" w:rsidRPr="00952AB2" w:rsidRDefault="00952AB2" w:rsidP="00952AB2">
            <w:pPr>
              <w:rPr>
                <w:rFonts w:ascii="Times New Roman" w:eastAsia="Times New Roman" w:hAnsi="Times New Roman" w:cs="Times New Roman"/>
                <w:color w:val="000000"/>
                <w:sz w:val="24"/>
                <w:szCs w:val="24"/>
              </w:rPr>
            </w:pPr>
            <w:r w:rsidRPr="00952AB2">
              <w:rPr>
                <w:rFonts w:ascii="Times New Roman" w:eastAsia="Times New Roman" w:hAnsi="Times New Roman" w:cs="Times New Roman"/>
                <w:color w:val="000000"/>
                <w:sz w:val="24"/>
                <w:szCs w:val="24"/>
              </w:rPr>
              <w:t>63.08</w:t>
            </w:r>
          </w:p>
        </w:tc>
      </w:tr>
      <w:tr w:rsidR="00952AB2" w:rsidRPr="00952AB2" w:rsidTr="00952AB2">
        <w:trPr>
          <w:trHeight w:val="330"/>
        </w:trPr>
        <w:tc>
          <w:tcPr>
            <w:tcW w:w="2660" w:type="dxa"/>
            <w:vAlign w:val="center"/>
            <w:hideMark/>
          </w:tcPr>
          <w:p w:rsidR="00952AB2" w:rsidRPr="00952AB2" w:rsidRDefault="00952AB2" w:rsidP="00952AB2">
            <w:pPr>
              <w:rPr>
                <w:rFonts w:ascii="Times New Roman" w:eastAsia="Times New Roman" w:hAnsi="Times New Roman" w:cs="Times New Roman"/>
                <w:b/>
                <w:bCs/>
                <w:color w:val="000000"/>
                <w:sz w:val="24"/>
                <w:szCs w:val="24"/>
              </w:rPr>
            </w:pPr>
            <w:r w:rsidRPr="00952AB2">
              <w:rPr>
                <w:rFonts w:ascii="Times New Roman" w:eastAsia="Times New Roman" w:hAnsi="Times New Roman" w:cs="Times New Roman"/>
                <w:b/>
                <w:bCs/>
                <w:color w:val="000000"/>
                <w:sz w:val="24"/>
                <w:szCs w:val="24"/>
              </w:rPr>
              <w:t>Total Current Assets</w:t>
            </w:r>
          </w:p>
        </w:tc>
        <w:tc>
          <w:tcPr>
            <w:tcW w:w="1120" w:type="dxa"/>
            <w:vAlign w:val="center"/>
            <w:hideMark/>
          </w:tcPr>
          <w:p w:rsidR="00952AB2" w:rsidRPr="00952AB2" w:rsidRDefault="00952AB2" w:rsidP="00952AB2">
            <w:pPr>
              <w:rPr>
                <w:rFonts w:ascii="Times New Roman" w:eastAsia="Times New Roman" w:hAnsi="Times New Roman" w:cs="Times New Roman"/>
                <w:b/>
                <w:bCs/>
                <w:color w:val="000000"/>
                <w:sz w:val="24"/>
                <w:szCs w:val="24"/>
              </w:rPr>
            </w:pPr>
            <w:r w:rsidRPr="00952AB2">
              <w:rPr>
                <w:rFonts w:ascii="Times New Roman" w:eastAsia="Times New Roman" w:hAnsi="Times New Roman" w:cs="Times New Roman"/>
                <w:b/>
                <w:bCs/>
                <w:color w:val="000000"/>
                <w:sz w:val="24"/>
                <w:szCs w:val="24"/>
              </w:rPr>
              <w:t>22.19</w:t>
            </w:r>
          </w:p>
        </w:tc>
        <w:tc>
          <w:tcPr>
            <w:tcW w:w="1120" w:type="dxa"/>
            <w:vAlign w:val="center"/>
            <w:hideMark/>
          </w:tcPr>
          <w:p w:rsidR="00952AB2" w:rsidRPr="00952AB2" w:rsidRDefault="00952AB2" w:rsidP="00952AB2">
            <w:pPr>
              <w:rPr>
                <w:rFonts w:ascii="Times New Roman" w:eastAsia="Times New Roman" w:hAnsi="Times New Roman" w:cs="Times New Roman"/>
                <w:b/>
                <w:bCs/>
                <w:color w:val="000000"/>
                <w:sz w:val="24"/>
                <w:szCs w:val="24"/>
              </w:rPr>
            </w:pPr>
            <w:r w:rsidRPr="00952AB2">
              <w:rPr>
                <w:rFonts w:ascii="Times New Roman" w:eastAsia="Times New Roman" w:hAnsi="Times New Roman" w:cs="Times New Roman"/>
                <w:b/>
                <w:bCs/>
                <w:color w:val="000000"/>
                <w:sz w:val="24"/>
                <w:szCs w:val="24"/>
              </w:rPr>
              <w:t>22.11</w:t>
            </w:r>
          </w:p>
        </w:tc>
        <w:tc>
          <w:tcPr>
            <w:tcW w:w="2040" w:type="dxa"/>
            <w:vAlign w:val="center"/>
            <w:hideMark/>
          </w:tcPr>
          <w:p w:rsidR="00952AB2" w:rsidRPr="00952AB2" w:rsidRDefault="00952AB2" w:rsidP="00952AB2">
            <w:pPr>
              <w:rPr>
                <w:rFonts w:ascii="Times New Roman" w:eastAsia="Times New Roman" w:hAnsi="Times New Roman" w:cs="Times New Roman"/>
                <w:b/>
                <w:bCs/>
                <w:color w:val="000000"/>
                <w:sz w:val="24"/>
                <w:szCs w:val="24"/>
              </w:rPr>
            </w:pPr>
            <w:r w:rsidRPr="00952AB2">
              <w:rPr>
                <w:rFonts w:ascii="Times New Roman" w:eastAsia="Times New Roman" w:hAnsi="Times New Roman" w:cs="Times New Roman"/>
                <w:b/>
                <w:bCs/>
                <w:color w:val="000000"/>
                <w:sz w:val="24"/>
                <w:szCs w:val="24"/>
              </w:rPr>
              <w:t>-0.08</w:t>
            </w:r>
          </w:p>
        </w:tc>
        <w:tc>
          <w:tcPr>
            <w:tcW w:w="1400" w:type="dxa"/>
            <w:vAlign w:val="center"/>
            <w:hideMark/>
          </w:tcPr>
          <w:p w:rsidR="00952AB2" w:rsidRPr="00952AB2" w:rsidRDefault="00952AB2" w:rsidP="00952AB2">
            <w:pPr>
              <w:rPr>
                <w:rFonts w:ascii="Times New Roman" w:eastAsia="Times New Roman" w:hAnsi="Times New Roman" w:cs="Times New Roman"/>
                <w:color w:val="000000"/>
                <w:sz w:val="24"/>
                <w:szCs w:val="24"/>
              </w:rPr>
            </w:pPr>
            <w:r w:rsidRPr="00952AB2">
              <w:rPr>
                <w:rFonts w:ascii="Times New Roman" w:eastAsia="Times New Roman" w:hAnsi="Times New Roman" w:cs="Times New Roman"/>
                <w:color w:val="000000"/>
                <w:sz w:val="24"/>
                <w:szCs w:val="24"/>
              </w:rPr>
              <w:t>0.36</w:t>
            </w:r>
          </w:p>
        </w:tc>
      </w:tr>
      <w:tr w:rsidR="00952AB2" w:rsidRPr="00952AB2" w:rsidTr="00952AB2">
        <w:trPr>
          <w:trHeight w:val="330"/>
        </w:trPr>
        <w:tc>
          <w:tcPr>
            <w:tcW w:w="2660" w:type="dxa"/>
            <w:vAlign w:val="center"/>
            <w:hideMark/>
          </w:tcPr>
          <w:p w:rsidR="00952AB2" w:rsidRPr="00952AB2" w:rsidRDefault="00952AB2" w:rsidP="00952AB2">
            <w:pPr>
              <w:rPr>
                <w:rFonts w:ascii="Times New Roman" w:eastAsia="Times New Roman" w:hAnsi="Times New Roman" w:cs="Times New Roman"/>
                <w:b/>
                <w:bCs/>
                <w:color w:val="000000"/>
                <w:sz w:val="24"/>
                <w:szCs w:val="24"/>
              </w:rPr>
            </w:pPr>
            <w:r w:rsidRPr="00952AB2">
              <w:rPr>
                <w:rFonts w:ascii="Times New Roman" w:eastAsia="Times New Roman" w:hAnsi="Times New Roman" w:cs="Times New Roman"/>
                <w:b/>
                <w:bCs/>
                <w:color w:val="000000"/>
                <w:sz w:val="24"/>
                <w:szCs w:val="24"/>
              </w:rPr>
              <w:t>FIXED ASSETS</w:t>
            </w:r>
          </w:p>
        </w:tc>
        <w:tc>
          <w:tcPr>
            <w:tcW w:w="1120" w:type="dxa"/>
            <w:vAlign w:val="center"/>
            <w:hideMark/>
          </w:tcPr>
          <w:p w:rsidR="00952AB2" w:rsidRPr="00952AB2" w:rsidRDefault="00952AB2" w:rsidP="00952AB2">
            <w:pPr>
              <w:rPr>
                <w:rFonts w:ascii="Times New Roman" w:eastAsia="Times New Roman" w:hAnsi="Times New Roman" w:cs="Times New Roman"/>
                <w:b/>
                <w:bCs/>
                <w:color w:val="000000"/>
                <w:sz w:val="24"/>
                <w:szCs w:val="24"/>
              </w:rPr>
            </w:pPr>
            <w:r w:rsidRPr="00952AB2">
              <w:rPr>
                <w:rFonts w:ascii="Times New Roman" w:eastAsia="Times New Roman" w:hAnsi="Times New Roman" w:cs="Times New Roman"/>
                <w:b/>
                <w:bCs/>
                <w:color w:val="000000"/>
                <w:sz w:val="24"/>
                <w:szCs w:val="24"/>
              </w:rPr>
              <w:t> </w:t>
            </w:r>
          </w:p>
        </w:tc>
        <w:tc>
          <w:tcPr>
            <w:tcW w:w="1120" w:type="dxa"/>
            <w:vAlign w:val="center"/>
            <w:hideMark/>
          </w:tcPr>
          <w:p w:rsidR="00952AB2" w:rsidRPr="00952AB2" w:rsidRDefault="00952AB2" w:rsidP="00952AB2">
            <w:pPr>
              <w:rPr>
                <w:rFonts w:ascii="Times New Roman" w:eastAsia="Times New Roman" w:hAnsi="Times New Roman" w:cs="Times New Roman"/>
                <w:b/>
                <w:bCs/>
                <w:color w:val="000000"/>
                <w:sz w:val="24"/>
                <w:szCs w:val="24"/>
              </w:rPr>
            </w:pPr>
            <w:r w:rsidRPr="00952AB2">
              <w:rPr>
                <w:rFonts w:ascii="Times New Roman" w:eastAsia="Times New Roman" w:hAnsi="Times New Roman" w:cs="Times New Roman"/>
                <w:b/>
                <w:bCs/>
                <w:color w:val="000000"/>
                <w:sz w:val="24"/>
                <w:szCs w:val="24"/>
              </w:rPr>
              <w:t> </w:t>
            </w:r>
          </w:p>
        </w:tc>
        <w:tc>
          <w:tcPr>
            <w:tcW w:w="2040" w:type="dxa"/>
            <w:vAlign w:val="center"/>
            <w:hideMark/>
          </w:tcPr>
          <w:p w:rsidR="00952AB2" w:rsidRPr="00952AB2" w:rsidRDefault="00952AB2" w:rsidP="00952AB2">
            <w:pPr>
              <w:rPr>
                <w:rFonts w:ascii="Times New Roman" w:eastAsia="Times New Roman" w:hAnsi="Times New Roman" w:cs="Times New Roman"/>
                <w:b/>
                <w:bCs/>
                <w:color w:val="000000"/>
                <w:sz w:val="24"/>
                <w:szCs w:val="24"/>
              </w:rPr>
            </w:pPr>
            <w:r w:rsidRPr="00952AB2">
              <w:rPr>
                <w:rFonts w:ascii="Times New Roman" w:eastAsia="Times New Roman" w:hAnsi="Times New Roman" w:cs="Times New Roman"/>
                <w:b/>
                <w:bCs/>
                <w:color w:val="000000"/>
                <w:sz w:val="24"/>
                <w:szCs w:val="24"/>
              </w:rPr>
              <w:t> </w:t>
            </w:r>
          </w:p>
        </w:tc>
        <w:tc>
          <w:tcPr>
            <w:tcW w:w="1400" w:type="dxa"/>
            <w:vAlign w:val="center"/>
            <w:hideMark/>
          </w:tcPr>
          <w:p w:rsidR="00952AB2" w:rsidRPr="00952AB2" w:rsidRDefault="00952AB2" w:rsidP="00952AB2">
            <w:pPr>
              <w:rPr>
                <w:rFonts w:ascii="Times New Roman" w:eastAsia="Times New Roman" w:hAnsi="Times New Roman" w:cs="Times New Roman"/>
                <w:b/>
                <w:bCs/>
                <w:color w:val="000000"/>
                <w:sz w:val="24"/>
                <w:szCs w:val="24"/>
              </w:rPr>
            </w:pPr>
            <w:r w:rsidRPr="00952AB2">
              <w:rPr>
                <w:rFonts w:ascii="Times New Roman" w:eastAsia="Times New Roman" w:hAnsi="Times New Roman" w:cs="Times New Roman"/>
                <w:b/>
                <w:bCs/>
                <w:color w:val="000000"/>
                <w:sz w:val="24"/>
                <w:szCs w:val="24"/>
              </w:rPr>
              <w:t> </w:t>
            </w:r>
          </w:p>
        </w:tc>
      </w:tr>
      <w:tr w:rsidR="00952AB2" w:rsidRPr="00952AB2" w:rsidTr="00952AB2">
        <w:trPr>
          <w:trHeight w:val="330"/>
        </w:trPr>
        <w:tc>
          <w:tcPr>
            <w:tcW w:w="2660" w:type="dxa"/>
            <w:vAlign w:val="center"/>
            <w:hideMark/>
          </w:tcPr>
          <w:p w:rsidR="00952AB2" w:rsidRPr="00952AB2" w:rsidRDefault="00952AB2" w:rsidP="00952AB2">
            <w:pPr>
              <w:rPr>
                <w:rFonts w:ascii="Times New Roman" w:eastAsia="Times New Roman" w:hAnsi="Times New Roman" w:cs="Times New Roman"/>
                <w:color w:val="000000"/>
                <w:sz w:val="24"/>
                <w:szCs w:val="24"/>
              </w:rPr>
            </w:pPr>
            <w:r w:rsidRPr="00952AB2">
              <w:rPr>
                <w:rFonts w:ascii="Times New Roman" w:eastAsia="Times New Roman" w:hAnsi="Times New Roman" w:cs="Times New Roman"/>
                <w:color w:val="000000"/>
                <w:sz w:val="24"/>
                <w:szCs w:val="24"/>
              </w:rPr>
              <w:t>Net Block</w:t>
            </w:r>
          </w:p>
        </w:tc>
        <w:tc>
          <w:tcPr>
            <w:tcW w:w="1120" w:type="dxa"/>
            <w:vAlign w:val="center"/>
            <w:hideMark/>
          </w:tcPr>
          <w:p w:rsidR="00952AB2" w:rsidRPr="00952AB2" w:rsidRDefault="00952AB2" w:rsidP="00952AB2">
            <w:pPr>
              <w:rPr>
                <w:rFonts w:ascii="Times New Roman" w:eastAsia="Times New Roman" w:hAnsi="Times New Roman" w:cs="Times New Roman"/>
                <w:color w:val="000000"/>
                <w:sz w:val="24"/>
                <w:szCs w:val="24"/>
              </w:rPr>
            </w:pPr>
            <w:r w:rsidRPr="00952AB2">
              <w:rPr>
                <w:rFonts w:ascii="Times New Roman" w:eastAsia="Times New Roman" w:hAnsi="Times New Roman" w:cs="Times New Roman"/>
                <w:color w:val="000000"/>
                <w:sz w:val="24"/>
                <w:szCs w:val="24"/>
              </w:rPr>
              <w:t>12.92</w:t>
            </w:r>
          </w:p>
        </w:tc>
        <w:tc>
          <w:tcPr>
            <w:tcW w:w="1120" w:type="dxa"/>
            <w:vAlign w:val="center"/>
            <w:hideMark/>
          </w:tcPr>
          <w:p w:rsidR="00952AB2" w:rsidRPr="00952AB2" w:rsidRDefault="00952AB2" w:rsidP="00952AB2">
            <w:pPr>
              <w:rPr>
                <w:rFonts w:ascii="Times New Roman" w:eastAsia="Times New Roman" w:hAnsi="Times New Roman" w:cs="Times New Roman"/>
                <w:color w:val="000000"/>
                <w:sz w:val="24"/>
                <w:szCs w:val="24"/>
              </w:rPr>
            </w:pPr>
            <w:r w:rsidRPr="00952AB2">
              <w:rPr>
                <w:rFonts w:ascii="Times New Roman" w:eastAsia="Times New Roman" w:hAnsi="Times New Roman" w:cs="Times New Roman"/>
                <w:color w:val="000000"/>
                <w:sz w:val="24"/>
                <w:szCs w:val="24"/>
              </w:rPr>
              <w:t>12.20</w:t>
            </w:r>
          </w:p>
        </w:tc>
        <w:tc>
          <w:tcPr>
            <w:tcW w:w="2040" w:type="dxa"/>
            <w:vAlign w:val="center"/>
            <w:hideMark/>
          </w:tcPr>
          <w:p w:rsidR="00952AB2" w:rsidRPr="00952AB2" w:rsidRDefault="00952AB2" w:rsidP="00952AB2">
            <w:pPr>
              <w:rPr>
                <w:rFonts w:ascii="Times New Roman" w:eastAsia="Times New Roman" w:hAnsi="Times New Roman" w:cs="Times New Roman"/>
                <w:color w:val="000000"/>
                <w:sz w:val="24"/>
                <w:szCs w:val="24"/>
              </w:rPr>
            </w:pPr>
            <w:r w:rsidRPr="00952AB2">
              <w:rPr>
                <w:rFonts w:ascii="Times New Roman" w:eastAsia="Times New Roman" w:hAnsi="Times New Roman" w:cs="Times New Roman"/>
                <w:color w:val="000000"/>
                <w:sz w:val="24"/>
                <w:szCs w:val="24"/>
              </w:rPr>
              <w:t>-0.72</w:t>
            </w:r>
          </w:p>
        </w:tc>
        <w:tc>
          <w:tcPr>
            <w:tcW w:w="1400" w:type="dxa"/>
            <w:vAlign w:val="center"/>
            <w:hideMark/>
          </w:tcPr>
          <w:p w:rsidR="00952AB2" w:rsidRPr="00952AB2" w:rsidRDefault="00952AB2" w:rsidP="00952AB2">
            <w:pPr>
              <w:rPr>
                <w:rFonts w:ascii="Times New Roman" w:eastAsia="Times New Roman" w:hAnsi="Times New Roman" w:cs="Times New Roman"/>
                <w:color w:val="000000"/>
                <w:sz w:val="24"/>
                <w:szCs w:val="24"/>
              </w:rPr>
            </w:pPr>
            <w:r w:rsidRPr="00952AB2">
              <w:rPr>
                <w:rFonts w:ascii="Times New Roman" w:eastAsia="Times New Roman" w:hAnsi="Times New Roman" w:cs="Times New Roman"/>
                <w:color w:val="000000"/>
                <w:sz w:val="24"/>
                <w:szCs w:val="24"/>
              </w:rPr>
              <w:t>5.57</w:t>
            </w:r>
          </w:p>
        </w:tc>
      </w:tr>
      <w:tr w:rsidR="00952AB2" w:rsidRPr="00952AB2" w:rsidTr="00952AB2">
        <w:trPr>
          <w:trHeight w:val="330"/>
        </w:trPr>
        <w:tc>
          <w:tcPr>
            <w:tcW w:w="2660" w:type="dxa"/>
            <w:vAlign w:val="center"/>
            <w:hideMark/>
          </w:tcPr>
          <w:p w:rsidR="00952AB2" w:rsidRPr="00952AB2" w:rsidRDefault="00952AB2" w:rsidP="00952AB2">
            <w:pPr>
              <w:rPr>
                <w:rFonts w:ascii="Times New Roman" w:eastAsia="Times New Roman" w:hAnsi="Times New Roman" w:cs="Times New Roman"/>
                <w:color w:val="000000"/>
                <w:sz w:val="24"/>
                <w:szCs w:val="24"/>
              </w:rPr>
            </w:pPr>
            <w:r w:rsidRPr="00952AB2">
              <w:rPr>
                <w:rFonts w:ascii="Times New Roman" w:eastAsia="Times New Roman" w:hAnsi="Times New Roman" w:cs="Times New Roman"/>
                <w:color w:val="000000"/>
                <w:sz w:val="24"/>
                <w:szCs w:val="24"/>
              </w:rPr>
              <w:t>Capital Work In Progress</w:t>
            </w:r>
          </w:p>
        </w:tc>
        <w:tc>
          <w:tcPr>
            <w:tcW w:w="1120" w:type="dxa"/>
            <w:vAlign w:val="center"/>
            <w:hideMark/>
          </w:tcPr>
          <w:p w:rsidR="00952AB2" w:rsidRPr="00952AB2" w:rsidRDefault="00952AB2" w:rsidP="00952AB2">
            <w:pPr>
              <w:rPr>
                <w:rFonts w:ascii="Times New Roman" w:eastAsia="Times New Roman" w:hAnsi="Times New Roman" w:cs="Times New Roman"/>
                <w:color w:val="000000"/>
                <w:sz w:val="24"/>
                <w:szCs w:val="24"/>
              </w:rPr>
            </w:pPr>
            <w:r w:rsidRPr="00952AB2">
              <w:rPr>
                <w:rFonts w:ascii="Times New Roman" w:eastAsia="Times New Roman" w:hAnsi="Times New Roman" w:cs="Times New Roman"/>
                <w:color w:val="000000"/>
                <w:sz w:val="24"/>
                <w:szCs w:val="24"/>
              </w:rPr>
              <w:t>0.00</w:t>
            </w:r>
          </w:p>
        </w:tc>
        <w:tc>
          <w:tcPr>
            <w:tcW w:w="1120" w:type="dxa"/>
            <w:vAlign w:val="center"/>
            <w:hideMark/>
          </w:tcPr>
          <w:p w:rsidR="00952AB2" w:rsidRPr="00952AB2" w:rsidRDefault="00952AB2" w:rsidP="00952AB2">
            <w:pPr>
              <w:rPr>
                <w:rFonts w:ascii="Times New Roman" w:eastAsia="Times New Roman" w:hAnsi="Times New Roman" w:cs="Times New Roman"/>
                <w:color w:val="000000"/>
                <w:sz w:val="24"/>
                <w:szCs w:val="24"/>
              </w:rPr>
            </w:pPr>
            <w:r w:rsidRPr="00952AB2">
              <w:rPr>
                <w:rFonts w:ascii="Times New Roman" w:eastAsia="Times New Roman" w:hAnsi="Times New Roman" w:cs="Times New Roman"/>
                <w:color w:val="000000"/>
                <w:sz w:val="24"/>
                <w:szCs w:val="24"/>
              </w:rPr>
              <w:t>0.00</w:t>
            </w:r>
          </w:p>
        </w:tc>
        <w:tc>
          <w:tcPr>
            <w:tcW w:w="2040" w:type="dxa"/>
            <w:vAlign w:val="center"/>
            <w:hideMark/>
          </w:tcPr>
          <w:p w:rsidR="00952AB2" w:rsidRPr="00952AB2" w:rsidRDefault="00952AB2" w:rsidP="00952AB2">
            <w:pPr>
              <w:rPr>
                <w:rFonts w:ascii="Times New Roman" w:eastAsia="Times New Roman" w:hAnsi="Times New Roman" w:cs="Times New Roman"/>
                <w:color w:val="000000"/>
                <w:sz w:val="24"/>
                <w:szCs w:val="24"/>
              </w:rPr>
            </w:pPr>
            <w:r w:rsidRPr="00952AB2">
              <w:rPr>
                <w:rFonts w:ascii="Times New Roman" w:eastAsia="Times New Roman" w:hAnsi="Times New Roman" w:cs="Times New Roman"/>
                <w:color w:val="000000"/>
                <w:sz w:val="24"/>
                <w:szCs w:val="24"/>
              </w:rPr>
              <w:t>0.00</w:t>
            </w:r>
          </w:p>
        </w:tc>
        <w:tc>
          <w:tcPr>
            <w:tcW w:w="1400" w:type="dxa"/>
            <w:vAlign w:val="center"/>
            <w:hideMark/>
          </w:tcPr>
          <w:p w:rsidR="00952AB2" w:rsidRPr="00952AB2" w:rsidRDefault="00952AB2" w:rsidP="00952AB2">
            <w:pPr>
              <w:rPr>
                <w:rFonts w:ascii="Times New Roman" w:eastAsia="Times New Roman" w:hAnsi="Times New Roman" w:cs="Times New Roman"/>
                <w:color w:val="000000"/>
                <w:sz w:val="24"/>
                <w:szCs w:val="24"/>
              </w:rPr>
            </w:pPr>
            <w:r w:rsidRPr="00952AB2">
              <w:rPr>
                <w:rFonts w:ascii="Times New Roman" w:eastAsia="Times New Roman" w:hAnsi="Times New Roman" w:cs="Times New Roman"/>
                <w:color w:val="000000"/>
                <w:sz w:val="24"/>
                <w:szCs w:val="24"/>
              </w:rPr>
              <w:t>0.00</w:t>
            </w:r>
          </w:p>
        </w:tc>
      </w:tr>
      <w:tr w:rsidR="00952AB2" w:rsidRPr="00952AB2" w:rsidTr="00952AB2">
        <w:trPr>
          <w:trHeight w:val="330"/>
        </w:trPr>
        <w:tc>
          <w:tcPr>
            <w:tcW w:w="2660" w:type="dxa"/>
            <w:vAlign w:val="center"/>
            <w:hideMark/>
          </w:tcPr>
          <w:p w:rsidR="00952AB2" w:rsidRPr="00952AB2" w:rsidRDefault="00952AB2" w:rsidP="00952AB2">
            <w:pPr>
              <w:rPr>
                <w:rFonts w:ascii="Times New Roman" w:eastAsia="Times New Roman" w:hAnsi="Times New Roman" w:cs="Times New Roman"/>
                <w:b/>
                <w:bCs/>
                <w:color w:val="000000"/>
                <w:sz w:val="24"/>
                <w:szCs w:val="24"/>
              </w:rPr>
            </w:pPr>
            <w:r w:rsidRPr="00952AB2">
              <w:rPr>
                <w:rFonts w:ascii="Times New Roman" w:eastAsia="Times New Roman" w:hAnsi="Times New Roman" w:cs="Times New Roman"/>
                <w:b/>
                <w:bCs/>
                <w:color w:val="000000"/>
                <w:sz w:val="24"/>
                <w:szCs w:val="24"/>
              </w:rPr>
              <w:t>Total Fixed Assets</w:t>
            </w:r>
          </w:p>
        </w:tc>
        <w:tc>
          <w:tcPr>
            <w:tcW w:w="1120" w:type="dxa"/>
            <w:vAlign w:val="center"/>
            <w:hideMark/>
          </w:tcPr>
          <w:p w:rsidR="00952AB2" w:rsidRPr="00952AB2" w:rsidRDefault="00952AB2" w:rsidP="00952AB2">
            <w:pPr>
              <w:rPr>
                <w:rFonts w:ascii="Times New Roman" w:eastAsia="Times New Roman" w:hAnsi="Times New Roman" w:cs="Times New Roman"/>
                <w:b/>
                <w:bCs/>
                <w:color w:val="000000"/>
                <w:sz w:val="24"/>
                <w:szCs w:val="24"/>
              </w:rPr>
            </w:pPr>
            <w:r w:rsidRPr="00952AB2">
              <w:rPr>
                <w:rFonts w:ascii="Times New Roman" w:eastAsia="Times New Roman" w:hAnsi="Times New Roman" w:cs="Times New Roman"/>
                <w:b/>
                <w:bCs/>
                <w:color w:val="000000"/>
                <w:sz w:val="24"/>
                <w:szCs w:val="24"/>
              </w:rPr>
              <w:t>12.92</w:t>
            </w:r>
          </w:p>
        </w:tc>
        <w:tc>
          <w:tcPr>
            <w:tcW w:w="1120" w:type="dxa"/>
            <w:vAlign w:val="center"/>
            <w:hideMark/>
          </w:tcPr>
          <w:p w:rsidR="00952AB2" w:rsidRPr="00952AB2" w:rsidRDefault="00952AB2" w:rsidP="00952AB2">
            <w:pPr>
              <w:rPr>
                <w:rFonts w:ascii="Times New Roman" w:eastAsia="Times New Roman" w:hAnsi="Times New Roman" w:cs="Times New Roman"/>
                <w:b/>
                <w:bCs/>
                <w:color w:val="000000"/>
                <w:sz w:val="24"/>
                <w:szCs w:val="24"/>
              </w:rPr>
            </w:pPr>
            <w:r w:rsidRPr="00952AB2">
              <w:rPr>
                <w:rFonts w:ascii="Times New Roman" w:eastAsia="Times New Roman" w:hAnsi="Times New Roman" w:cs="Times New Roman"/>
                <w:b/>
                <w:bCs/>
                <w:color w:val="000000"/>
                <w:sz w:val="24"/>
                <w:szCs w:val="24"/>
              </w:rPr>
              <w:t>12.20</w:t>
            </w:r>
          </w:p>
        </w:tc>
        <w:tc>
          <w:tcPr>
            <w:tcW w:w="2040" w:type="dxa"/>
            <w:vAlign w:val="center"/>
            <w:hideMark/>
          </w:tcPr>
          <w:p w:rsidR="00952AB2" w:rsidRPr="00952AB2" w:rsidRDefault="00952AB2" w:rsidP="00952AB2">
            <w:pPr>
              <w:rPr>
                <w:rFonts w:ascii="Times New Roman" w:eastAsia="Times New Roman" w:hAnsi="Times New Roman" w:cs="Times New Roman"/>
                <w:b/>
                <w:bCs/>
                <w:color w:val="000000"/>
                <w:sz w:val="24"/>
                <w:szCs w:val="24"/>
              </w:rPr>
            </w:pPr>
            <w:r w:rsidRPr="00952AB2">
              <w:rPr>
                <w:rFonts w:ascii="Times New Roman" w:eastAsia="Times New Roman" w:hAnsi="Times New Roman" w:cs="Times New Roman"/>
                <w:b/>
                <w:bCs/>
                <w:color w:val="000000"/>
                <w:sz w:val="24"/>
                <w:szCs w:val="24"/>
              </w:rPr>
              <w:t>-0.72</w:t>
            </w:r>
          </w:p>
        </w:tc>
        <w:tc>
          <w:tcPr>
            <w:tcW w:w="1400" w:type="dxa"/>
            <w:vAlign w:val="center"/>
            <w:hideMark/>
          </w:tcPr>
          <w:p w:rsidR="00952AB2" w:rsidRPr="00952AB2" w:rsidRDefault="00952AB2" w:rsidP="00952AB2">
            <w:pPr>
              <w:rPr>
                <w:rFonts w:ascii="Times New Roman" w:eastAsia="Times New Roman" w:hAnsi="Times New Roman" w:cs="Times New Roman"/>
                <w:color w:val="000000"/>
                <w:sz w:val="24"/>
                <w:szCs w:val="24"/>
              </w:rPr>
            </w:pPr>
            <w:r w:rsidRPr="00952AB2">
              <w:rPr>
                <w:rFonts w:ascii="Times New Roman" w:eastAsia="Times New Roman" w:hAnsi="Times New Roman" w:cs="Times New Roman"/>
                <w:color w:val="000000"/>
                <w:sz w:val="24"/>
                <w:szCs w:val="24"/>
              </w:rPr>
              <w:t>5.57</w:t>
            </w:r>
          </w:p>
        </w:tc>
      </w:tr>
      <w:tr w:rsidR="00952AB2" w:rsidRPr="00952AB2" w:rsidTr="00952AB2">
        <w:trPr>
          <w:trHeight w:val="330"/>
        </w:trPr>
        <w:tc>
          <w:tcPr>
            <w:tcW w:w="2660" w:type="dxa"/>
            <w:vAlign w:val="center"/>
            <w:hideMark/>
          </w:tcPr>
          <w:p w:rsidR="00952AB2" w:rsidRPr="00952AB2" w:rsidRDefault="00952AB2" w:rsidP="00952AB2">
            <w:pPr>
              <w:rPr>
                <w:rFonts w:ascii="Times New Roman" w:eastAsia="Times New Roman" w:hAnsi="Times New Roman" w:cs="Times New Roman"/>
                <w:b/>
                <w:bCs/>
                <w:color w:val="000000"/>
                <w:sz w:val="24"/>
                <w:szCs w:val="24"/>
              </w:rPr>
            </w:pPr>
            <w:r w:rsidRPr="00952AB2">
              <w:rPr>
                <w:rFonts w:ascii="Times New Roman" w:eastAsia="Times New Roman" w:hAnsi="Times New Roman" w:cs="Times New Roman"/>
                <w:b/>
                <w:bCs/>
                <w:color w:val="000000"/>
                <w:sz w:val="24"/>
                <w:szCs w:val="24"/>
              </w:rPr>
              <w:t>INVESTMENTS</w:t>
            </w:r>
          </w:p>
        </w:tc>
        <w:tc>
          <w:tcPr>
            <w:tcW w:w="1120" w:type="dxa"/>
            <w:vAlign w:val="center"/>
            <w:hideMark/>
          </w:tcPr>
          <w:p w:rsidR="00952AB2" w:rsidRPr="00952AB2" w:rsidRDefault="00952AB2" w:rsidP="00952AB2">
            <w:pPr>
              <w:rPr>
                <w:rFonts w:ascii="Times New Roman" w:eastAsia="Times New Roman" w:hAnsi="Times New Roman" w:cs="Times New Roman"/>
                <w:b/>
                <w:bCs/>
                <w:color w:val="000000"/>
                <w:sz w:val="24"/>
                <w:szCs w:val="24"/>
              </w:rPr>
            </w:pPr>
            <w:r w:rsidRPr="00952AB2">
              <w:rPr>
                <w:rFonts w:ascii="Times New Roman" w:eastAsia="Times New Roman" w:hAnsi="Times New Roman" w:cs="Times New Roman"/>
                <w:b/>
                <w:bCs/>
                <w:color w:val="000000"/>
                <w:sz w:val="24"/>
                <w:szCs w:val="24"/>
              </w:rPr>
              <w:t>0.36</w:t>
            </w:r>
          </w:p>
        </w:tc>
        <w:tc>
          <w:tcPr>
            <w:tcW w:w="1120" w:type="dxa"/>
            <w:vAlign w:val="center"/>
            <w:hideMark/>
          </w:tcPr>
          <w:p w:rsidR="00952AB2" w:rsidRPr="00952AB2" w:rsidRDefault="00952AB2" w:rsidP="00952AB2">
            <w:pPr>
              <w:rPr>
                <w:rFonts w:ascii="Times New Roman" w:eastAsia="Times New Roman" w:hAnsi="Times New Roman" w:cs="Times New Roman"/>
                <w:b/>
                <w:bCs/>
                <w:color w:val="000000"/>
                <w:sz w:val="24"/>
                <w:szCs w:val="24"/>
              </w:rPr>
            </w:pPr>
            <w:r w:rsidRPr="00952AB2">
              <w:rPr>
                <w:rFonts w:ascii="Times New Roman" w:eastAsia="Times New Roman" w:hAnsi="Times New Roman" w:cs="Times New Roman"/>
                <w:b/>
                <w:bCs/>
                <w:color w:val="000000"/>
                <w:sz w:val="24"/>
                <w:szCs w:val="24"/>
              </w:rPr>
              <w:t>1.33</w:t>
            </w:r>
          </w:p>
        </w:tc>
        <w:tc>
          <w:tcPr>
            <w:tcW w:w="2040" w:type="dxa"/>
            <w:vAlign w:val="center"/>
            <w:hideMark/>
          </w:tcPr>
          <w:p w:rsidR="00952AB2" w:rsidRPr="00952AB2" w:rsidRDefault="00952AB2" w:rsidP="00952AB2">
            <w:pPr>
              <w:rPr>
                <w:rFonts w:ascii="Times New Roman" w:eastAsia="Times New Roman" w:hAnsi="Times New Roman" w:cs="Times New Roman"/>
                <w:b/>
                <w:bCs/>
                <w:color w:val="000000"/>
                <w:sz w:val="24"/>
                <w:szCs w:val="24"/>
              </w:rPr>
            </w:pPr>
            <w:r w:rsidRPr="00952AB2">
              <w:rPr>
                <w:rFonts w:ascii="Times New Roman" w:eastAsia="Times New Roman" w:hAnsi="Times New Roman" w:cs="Times New Roman"/>
                <w:b/>
                <w:bCs/>
                <w:color w:val="000000"/>
                <w:sz w:val="24"/>
                <w:szCs w:val="24"/>
              </w:rPr>
              <w:t>0.97</w:t>
            </w:r>
          </w:p>
        </w:tc>
        <w:tc>
          <w:tcPr>
            <w:tcW w:w="1400" w:type="dxa"/>
            <w:vAlign w:val="center"/>
            <w:hideMark/>
          </w:tcPr>
          <w:p w:rsidR="00952AB2" w:rsidRPr="00952AB2" w:rsidRDefault="00952AB2" w:rsidP="00952AB2">
            <w:pPr>
              <w:rPr>
                <w:rFonts w:ascii="Times New Roman" w:eastAsia="Times New Roman" w:hAnsi="Times New Roman" w:cs="Times New Roman"/>
                <w:color w:val="000000"/>
                <w:sz w:val="24"/>
                <w:szCs w:val="24"/>
              </w:rPr>
            </w:pPr>
            <w:r w:rsidRPr="00952AB2">
              <w:rPr>
                <w:rFonts w:ascii="Times New Roman" w:eastAsia="Times New Roman" w:hAnsi="Times New Roman" w:cs="Times New Roman"/>
                <w:color w:val="000000"/>
                <w:sz w:val="24"/>
                <w:szCs w:val="24"/>
              </w:rPr>
              <w:t>269.44</w:t>
            </w:r>
          </w:p>
        </w:tc>
      </w:tr>
      <w:tr w:rsidR="00952AB2" w:rsidRPr="00952AB2" w:rsidTr="00952AB2">
        <w:trPr>
          <w:trHeight w:val="330"/>
        </w:trPr>
        <w:tc>
          <w:tcPr>
            <w:tcW w:w="2660" w:type="dxa"/>
            <w:vAlign w:val="center"/>
            <w:hideMark/>
          </w:tcPr>
          <w:p w:rsidR="00952AB2" w:rsidRPr="00952AB2" w:rsidRDefault="00952AB2" w:rsidP="00952AB2">
            <w:pPr>
              <w:rPr>
                <w:rFonts w:ascii="Times New Roman" w:eastAsia="Times New Roman" w:hAnsi="Times New Roman" w:cs="Times New Roman"/>
                <w:b/>
                <w:bCs/>
                <w:color w:val="000000"/>
                <w:sz w:val="24"/>
                <w:szCs w:val="24"/>
              </w:rPr>
            </w:pPr>
            <w:r w:rsidRPr="00952AB2">
              <w:rPr>
                <w:rFonts w:ascii="Times New Roman" w:eastAsia="Times New Roman" w:hAnsi="Times New Roman" w:cs="Times New Roman"/>
                <w:b/>
                <w:bCs/>
                <w:color w:val="000000"/>
                <w:sz w:val="24"/>
                <w:szCs w:val="24"/>
              </w:rPr>
              <w:t>TOTAL ASSETS</w:t>
            </w:r>
          </w:p>
        </w:tc>
        <w:tc>
          <w:tcPr>
            <w:tcW w:w="1120" w:type="dxa"/>
            <w:vAlign w:val="center"/>
            <w:hideMark/>
          </w:tcPr>
          <w:p w:rsidR="00952AB2" w:rsidRPr="00952AB2" w:rsidRDefault="00952AB2" w:rsidP="00952AB2">
            <w:pPr>
              <w:rPr>
                <w:rFonts w:ascii="Times New Roman" w:eastAsia="Times New Roman" w:hAnsi="Times New Roman" w:cs="Times New Roman"/>
                <w:b/>
                <w:bCs/>
                <w:color w:val="000000"/>
                <w:sz w:val="24"/>
                <w:szCs w:val="24"/>
              </w:rPr>
            </w:pPr>
            <w:r w:rsidRPr="00952AB2">
              <w:rPr>
                <w:rFonts w:ascii="Times New Roman" w:eastAsia="Times New Roman" w:hAnsi="Times New Roman" w:cs="Times New Roman"/>
                <w:b/>
                <w:bCs/>
                <w:color w:val="000000"/>
                <w:sz w:val="24"/>
                <w:szCs w:val="24"/>
              </w:rPr>
              <w:t>35.47</w:t>
            </w:r>
          </w:p>
        </w:tc>
        <w:tc>
          <w:tcPr>
            <w:tcW w:w="1120" w:type="dxa"/>
            <w:vAlign w:val="center"/>
            <w:hideMark/>
          </w:tcPr>
          <w:p w:rsidR="00952AB2" w:rsidRPr="00952AB2" w:rsidRDefault="00952AB2" w:rsidP="00952AB2">
            <w:pPr>
              <w:rPr>
                <w:rFonts w:ascii="Times New Roman" w:eastAsia="Times New Roman" w:hAnsi="Times New Roman" w:cs="Times New Roman"/>
                <w:b/>
                <w:bCs/>
                <w:color w:val="000000"/>
                <w:sz w:val="24"/>
                <w:szCs w:val="24"/>
              </w:rPr>
            </w:pPr>
            <w:r w:rsidRPr="00952AB2">
              <w:rPr>
                <w:rFonts w:ascii="Times New Roman" w:eastAsia="Times New Roman" w:hAnsi="Times New Roman" w:cs="Times New Roman"/>
                <w:b/>
                <w:bCs/>
                <w:color w:val="000000"/>
                <w:sz w:val="24"/>
                <w:szCs w:val="24"/>
              </w:rPr>
              <w:t>35.64</w:t>
            </w:r>
          </w:p>
        </w:tc>
        <w:tc>
          <w:tcPr>
            <w:tcW w:w="2040" w:type="dxa"/>
            <w:vAlign w:val="center"/>
            <w:hideMark/>
          </w:tcPr>
          <w:p w:rsidR="00952AB2" w:rsidRPr="00952AB2" w:rsidRDefault="00952AB2" w:rsidP="00952AB2">
            <w:pPr>
              <w:rPr>
                <w:rFonts w:ascii="Times New Roman" w:eastAsia="Times New Roman" w:hAnsi="Times New Roman" w:cs="Times New Roman"/>
                <w:b/>
                <w:bCs/>
                <w:color w:val="000000"/>
                <w:sz w:val="24"/>
                <w:szCs w:val="24"/>
              </w:rPr>
            </w:pPr>
            <w:r w:rsidRPr="00952AB2">
              <w:rPr>
                <w:rFonts w:ascii="Times New Roman" w:eastAsia="Times New Roman" w:hAnsi="Times New Roman" w:cs="Times New Roman"/>
                <w:b/>
                <w:bCs/>
                <w:color w:val="000000"/>
                <w:sz w:val="24"/>
                <w:szCs w:val="24"/>
              </w:rPr>
              <w:t>0.17</w:t>
            </w:r>
          </w:p>
        </w:tc>
        <w:tc>
          <w:tcPr>
            <w:tcW w:w="1400" w:type="dxa"/>
            <w:vAlign w:val="center"/>
            <w:hideMark/>
          </w:tcPr>
          <w:p w:rsidR="00952AB2" w:rsidRPr="00952AB2" w:rsidRDefault="00952AB2" w:rsidP="00952AB2">
            <w:pPr>
              <w:rPr>
                <w:rFonts w:ascii="Times New Roman" w:eastAsia="Times New Roman" w:hAnsi="Times New Roman" w:cs="Times New Roman"/>
                <w:color w:val="000000"/>
                <w:sz w:val="24"/>
                <w:szCs w:val="24"/>
              </w:rPr>
            </w:pPr>
            <w:r w:rsidRPr="00952AB2">
              <w:rPr>
                <w:rFonts w:ascii="Times New Roman" w:eastAsia="Times New Roman" w:hAnsi="Times New Roman" w:cs="Times New Roman"/>
                <w:color w:val="000000"/>
                <w:sz w:val="24"/>
                <w:szCs w:val="24"/>
              </w:rPr>
              <w:t>0.48</w:t>
            </w:r>
          </w:p>
        </w:tc>
      </w:tr>
      <w:tr w:rsidR="00952AB2" w:rsidRPr="00952AB2" w:rsidTr="00952AB2">
        <w:trPr>
          <w:trHeight w:val="330"/>
        </w:trPr>
        <w:tc>
          <w:tcPr>
            <w:tcW w:w="2660" w:type="dxa"/>
            <w:vAlign w:val="center"/>
            <w:hideMark/>
          </w:tcPr>
          <w:p w:rsidR="00952AB2" w:rsidRPr="00952AB2" w:rsidRDefault="00952AB2" w:rsidP="00952AB2">
            <w:pPr>
              <w:rPr>
                <w:rFonts w:ascii="Times New Roman" w:eastAsia="Times New Roman" w:hAnsi="Times New Roman" w:cs="Times New Roman"/>
                <w:b/>
                <w:bCs/>
                <w:color w:val="000000"/>
                <w:sz w:val="24"/>
                <w:szCs w:val="24"/>
                <w:u w:val="single"/>
              </w:rPr>
            </w:pPr>
            <w:r w:rsidRPr="00952AB2">
              <w:rPr>
                <w:rFonts w:ascii="Times New Roman" w:eastAsia="Times New Roman" w:hAnsi="Times New Roman" w:cs="Times New Roman"/>
                <w:b/>
                <w:bCs/>
                <w:color w:val="000000"/>
                <w:sz w:val="24"/>
                <w:szCs w:val="24"/>
                <w:u w:val="single"/>
              </w:rPr>
              <w:t>Liabilities</w:t>
            </w:r>
          </w:p>
        </w:tc>
        <w:tc>
          <w:tcPr>
            <w:tcW w:w="1120" w:type="dxa"/>
            <w:vAlign w:val="center"/>
            <w:hideMark/>
          </w:tcPr>
          <w:p w:rsidR="00952AB2" w:rsidRPr="00952AB2" w:rsidRDefault="00952AB2" w:rsidP="00952AB2">
            <w:pPr>
              <w:rPr>
                <w:rFonts w:ascii="Times New Roman" w:eastAsia="Times New Roman" w:hAnsi="Times New Roman" w:cs="Times New Roman"/>
                <w:b/>
                <w:bCs/>
                <w:color w:val="000000"/>
                <w:sz w:val="24"/>
                <w:szCs w:val="24"/>
              </w:rPr>
            </w:pPr>
            <w:r w:rsidRPr="00952AB2">
              <w:rPr>
                <w:rFonts w:ascii="Times New Roman" w:eastAsia="Times New Roman" w:hAnsi="Times New Roman" w:cs="Times New Roman"/>
                <w:b/>
                <w:bCs/>
                <w:color w:val="000000"/>
                <w:sz w:val="24"/>
                <w:szCs w:val="24"/>
              </w:rPr>
              <w:t> </w:t>
            </w:r>
          </w:p>
        </w:tc>
        <w:tc>
          <w:tcPr>
            <w:tcW w:w="1120" w:type="dxa"/>
            <w:vAlign w:val="center"/>
            <w:hideMark/>
          </w:tcPr>
          <w:p w:rsidR="00952AB2" w:rsidRPr="00952AB2" w:rsidRDefault="00952AB2" w:rsidP="00952AB2">
            <w:pPr>
              <w:rPr>
                <w:rFonts w:ascii="Times New Roman" w:eastAsia="Times New Roman" w:hAnsi="Times New Roman" w:cs="Times New Roman"/>
                <w:b/>
                <w:bCs/>
                <w:color w:val="000000"/>
                <w:sz w:val="24"/>
                <w:szCs w:val="24"/>
              </w:rPr>
            </w:pPr>
            <w:r w:rsidRPr="00952AB2">
              <w:rPr>
                <w:rFonts w:ascii="Times New Roman" w:eastAsia="Times New Roman" w:hAnsi="Times New Roman" w:cs="Times New Roman"/>
                <w:b/>
                <w:bCs/>
                <w:color w:val="000000"/>
                <w:sz w:val="24"/>
                <w:szCs w:val="24"/>
              </w:rPr>
              <w:t> </w:t>
            </w:r>
          </w:p>
        </w:tc>
        <w:tc>
          <w:tcPr>
            <w:tcW w:w="2040" w:type="dxa"/>
            <w:vAlign w:val="center"/>
            <w:hideMark/>
          </w:tcPr>
          <w:p w:rsidR="00952AB2" w:rsidRPr="00952AB2" w:rsidRDefault="00952AB2" w:rsidP="00952AB2">
            <w:pPr>
              <w:rPr>
                <w:rFonts w:ascii="Times New Roman" w:eastAsia="Times New Roman" w:hAnsi="Times New Roman" w:cs="Times New Roman"/>
                <w:b/>
                <w:bCs/>
                <w:color w:val="000000"/>
                <w:sz w:val="24"/>
                <w:szCs w:val="24"/>
              </w:rPr>
            </w:pPr>
            <w:r w:rsidRPr="00952AB2">
              <w:rPr>
                <w:rFonts w:ascii="Times New Roman" w:eastAsia="Times New Roman" w:hAnsi="Times New Roman" w:cs="Times New Roman"/>
                <w:b/>
                <w:bCs/>
                <w:color w:val="000000"/>
                <w:sz w:val="24"/>
                <w:szCs w:val="24"/>
              </w:rPr>
              <w:t> </w:t>
            </w:r>
          </w:p>
        </w:tc>
        <w:tc>
          <w:tcPr>
            <w:tcW w:w="1400" w:type="dxa"/>
            <w:vAlign w:val="center"/>
            <w:hideMark/>
          </w:tcPr>
          <w:p w:rsidR="00952AB2" w:rsidRPr="00952AB2" w:rsidRDefault="00952AB2" w:rsidP="00952AB2">
            <w:pPr>
              <w:rPr>
                <w:rFonts w:ascii="Times New Roman" w:eastAsia="Times New Roman" w:hAnsi="Times New Roman" w:cs="Times New Roman"/>
                <w:b/>
                <w:bCs/>
                <w:color w:val="000000"/>
                <w:sz w:val="24"/>
                <w:szCs w:val="24"/>
              </w:rPr>
            </w:pPr>
            <w:r w:rsidRPr="00952AB2">
              <w:rPr>
                <w:rFonts w:ascii="Times New Roman" w:eastAsia="Times New Roman" w:hAnsi="Times New Roman" w:cs="Times New Roman"/>
                <w:b/>
                <w:bCs/>
                <w:color w:val="000000"/>
                <w:sz w:val="24"/>
                <w:szCs w:val="24"/>
              </w:rPr>
              <w:t> </w:t>
            </w:r>
          </w:p>
        </w:tc>
      </w:tr>
      <w:tr w:rsidR="00952AB2" w:rsidRPr="00952AB2" w:rsidTr="00952AB2">
        <w:trPr>
          <w:trHeight w:val="645"/>
        </w:trPr>
        <w:tc>
          <w:tcPr>
            <w:tcW w:w="2660" w:type="dxa"/>
            <w:vAlign w:val="center"/>
            <w:hideMark/>
          </w:tcPr>
          <w:p w:rsidR="00952AB2" w:rsidRPr="00952AB2" w:rsidRDefault="00952AB2" w:rsidP="00952AB2">
            <w:pPr>
              <w:rPr>
                <w:rFonts w:ascii="Times New Roman" w:eastAsia="Times New Roman" w:hAnsi="Times New Roman" w:cs="Times New Roman"/>
                <w:b/>
                <w:bCs/>
                <w:color w:val="000000"/>
                <w:sz w:val="24"/>
                <w:szCs w:val="24"/>
              </w:rPr>
            </w:pPr>
            <w:r w:rsidRPr="00952AB2">
              <w:rPr>
                <w:rFonts w:ascii="Times New Roman" w:eastAsia="Times New Roman" w:hAnsi="Times New Roman" w:cs="Times New Roman"/>
                <w:b/>
                <w:bCs/>
                <w:color w:val="000000"/>
                <w:sz w:val="24"/>
                <w:szCs w:val="24"/>
              </w:rPr>
              <w:t>CURRENT LIABILITIES</w:t>
            </w:r>
          </w:p>
        </w:tc>
        <w:tc>
          <w:tcPr>
            <w:tcW w:w="1120" w:type="dxa"/>
            <w:vAlign w:val="center"/>
            <w:hideMark/>
          </w:tcPr>
          <w:p w:rsidR="00952AB2" w:rsidRPr="00952AB2" w:rsidRDefault="00952AB2" w:rsidP="00952AB2">
            <w:pPr>
              <w:rPr>
                <w:rFonts w:ascii="Times New Roman" w:eastAsia="Times New Roman" w:hAnsi="Times New Roman" w:cs="Times New Roman"/>
                <w:b/>
                <w:bCs/>
                <w:color w:val="000000"/>
                <w:sz w:val="24"/>
                <w:szCs w:val="24"/>
              </w:rPr>
            </w:pPr>
            <w:r w:rsidRPr="00952AB2">
              <w:rPr>
                <w:rFonts w:ascii="Times New Roman" w:eastAsia="Times New Roman" w:hAnsi="Times New Roman" w:cs="Times New Roman"/>
                <w:b/>
                <w:bCs/>
                <w:color w:val="000000"/>
                <w:sz w:val="24"/>
                <w:szCs w:val="24"/>
              </w:rPr>
              <w:t> </w:t>
            </w:r>
          </w:p>
        </w:tc>
        <w:tc>
          <w:tcPr>
            <w:tcW w:w="1120" w:type="dxa"/>
            <w:vAlign w:val="center"/>
            <w:hideMark/>
          </w:tcPr>
          <w:p w:rsidR="00952AB2" w:rsidRPr="00952AB2" w:rsidRDefault="00952AB2" w:rsidP="00952AB2">
            <w:pPr>
              <w:rPr>
                <w:rFonts w:ascii="Times New Roman" w:eastAsia="Times New Roman" w:hAnsi="Times New Roman" w:cs="Times New Roman"/>
                <w:b/>
                <w:bCs/>
                <w:color w:val="000000"/>
                <w:sz w:val="24"/>
                <w:szCs w:val="24"/>
              </w:rPr>
            </w:pPr>
            <w:r w:rsidRPr="00952AB2">
              <w:rPr>
                <w:rFonts w:ascii="Times New Roman" w:eastAsia="Times New Roman" w:hAnsi="Times New Roman" w:cs="Times New Roman"/>
                <w:b/>
                <w:bCs/>
                <w:color w:val="000000"/>
                <w:sz w:val="24"/>
                <w:szCs w:val="24"/>
              </w:rPr>
              <w:t> </w:t>
            </w:r>
          </w:p>
        </w:tc>
        <w:tc>
          <w:tcPr>
            <w:tcW w:w="2040" w:type="dxa"/>
            <w:vAlign w:val="center"/>
            <w:hideMark/>
          </w:tcPr>
          <w:p w:rsidR="00952AB2" w:rsidRPr="00952AB2" w:rsidRDefault="00952AB2" w:rsidP="00952AB2">
            <w:pPr>
              <w:rPr>
                <w:rFonts w:ascii="Times New Roman" w:eastAsia="Times New Roman" w:hAnsi="Times New Roman" w:cs="Times New Roman"/>
                <w:b/>
                <w:bCs/>
                <w:color w:val="000000"/>
                <w:sz w:val="24"/>
                <w:szCs w:val="24"/>
              </w:rPr>
            </w:pPr>
            <w:r w:rsidRPr="00952AB2">
              <w:rPr>
                <w:rFonts w:ascii="Times New Roman" w:eastAsia="Times New Roman" w:hAnsi="Times New Roman" w:cs="Times New Roman"/>
                <w:b/>
                <w:bCs/>
                <w:color w:val="000000"/>
                <w:sz w:val="24"/>
                <w:szCs w:val="24"/>
              </w:rPr>
              <w:t> </w:t>
            </w:r>
          </w:p>
        </w:tc>
        <w:tc>
          <w:tcPr>
            <w:tcW w:w="1400" w:type="dxa"/>
            <w:vAlign w:val="center"/>
            <w:hideMark/>
          </w:tcPr>
          <w:p w:rsidR="00952AB2" w:rsidRPr="00952AB2" w:rsidRDefault="00952AB2" w:rsidP="00952AB2">
            <w:pPr>
              <w:rPr>
                <w:rFonts w:ascii="Times New Roman" w:eastAsia="Times New Roman" w:hAnsi="Times New Roman" w:cs="Times New Roman"/>
                <w:b/>
                <w:bCs/>
                <w:color w:val="000000"/>
                <w:sz w:val="24"/>
                <w:szCs w:val="24"/>
              </w:rPr>
            </w:pPr>
            <w:r w:rsidRPr="00952AB2">
              <w:rPr>
                <w:rFonts w:ascii="Times New Roman" w:eastAsia="Times New Roman" w:hAnsi="Times New Roman" w:cs="Times New Roman"/>
                <w:b/>
                <w:bCs/>
                <w:color w:val="000000"/>
                <w:sz w:val="24"/>
                <w:szCs w:val="24"/>
              </w:rPr>
              <w:t> </w:t>
            </w:r>
          </w:p>
        </w:tc>
      </w:tr>
      <w:tr w:rsidR="00952AB2" w:rsidRPr="00952AB2" w:rsidTr="00952AB2">
        <w:trPr>
          <w:trHeight w:val="330"/>
        </w:trPr>
        <w:tc>
          <w:tcPr>
            <w:tcW w:w="2660" w:type="dxa"/>
            <w:vAlign w:val="center"/>
            <w:hideMark/>
          </w:tcPr>
          <w:p w:rsidR="00952AB2" w:rsidRPr="00952AB2" w:rsidRDefault="00952AB2" w:rsidP="00952AB2">
            <w:pPr>
              <w:rPr>
                <w:rFonts w:ascii="Times New Roman" w:eastAsia="Times New Roman" w:hAnsi="Times New Roman" w:cs="Times New Roman"/>
                <w:color w:val="000000"/>
                <w:sz w:val="24"/>
                <w:szCs w:val="24"/>
              </w:rPr>
            </w:pPr>
            <w:r w:rsidRPr="00952AB2">
              <w:rPr>
                <w:rFonts w:ascii="Times New Roman" w:eastAsia="Times New Roman" w:hAnsi="Times New Roman" w:cs="Times New Roman"/>
                <w:color w:val="000000"/>
                <w:sz w:val="24"/>
                <w:szCs w:val="24"/>
              </w:rPr>
              <w:t>Current Liabilities</w:t>
            </w:r>
          </w:p>
        </w:tc>
        <w:tc>
          <w:tcPr>
            <w:tcW w:w="1120" w:type="dxa"/>
            <w:vAlign w:val="center"/>
            <w:hideMark/>
          </w:tcPr>
          <w:p w:rsidR="00952AB2" w:rsidRPr="00952AB2" w:rsidRDefault="00952AB2" w:rsidP="00952AB2">
            <w:pPr>
              <w:rPr>
                <w:rFonts w:ascii="Times New Roman" w:eastAsia="Times New Roman" w:hAnsi="Times New Roman" w:cs="Times New Roman"/>
                <w:b/>
                <w:bCs/>
                <w:color w:val="000000"/>
                <w:sz w:val="24"/>
                <w:szCs w:val="24"/>
              </w:rPr>
            </w:pPr>
            <w:r w:rsidRPr="00952AB2">
              <w:rPr>
                <w:rFonts w:ascii="Times New Roman" w:eastAsia="Times New Roman" w:hAnsi="Times New Roman" w:cs="Times New Roman"/>
                <w:b/>
                <w:bCs/>
                <w:color w:val="000000"/>
                <w:sz w:val="24"/>
                <w:szCs w:val="24"/>
              </w:rPr>
              <w:t>11.79</w:t>
            </w:r>
          </w:p>
        </w:tc>
        <w:tc>
          <w:tcPr>
            <w:tcW w:w="1120" w:type="dxa"/>
            <w:vAlign w:val="center"/>
            <w:hideMark/>
          </w:tcPr>
          <w:p w:rsidR="00952AB2" w:rsidRPr="00952AB2" w:rsidRDefault="00952AB2" w:rsidP="00952AB2">
            <w:pPr>
              <w:rPr>
                <w:rFonts w:ascii="Times New Roman" w:eastAsia="Times New Roman" w:hAnsi="Times New Roman" w:cs="Times New Roman"/>
                <w:b/>
                <w:bCs/>
                <w:color w:val="000000"/>
                <w:sz w:val="24"/>
                <w:szCs w:val="24"/>
              </w:rPr>
            </w:pPr>
            <w:r w:rsidRPr="00952AB2">
              <w:rPr>
                <w:rFonts w:ascii="Times New Roman" w:eastAsia="Times New Roman" w:hAnsi="Times New Roman" w:cs="Times New Roman"/>
                <w:b/>
                <w:bCs/>
                <w:color w:val="000000"/>
                <w:sz w:val="24"/>
                <w:szCs w:val="24"/>
              </w:rPr>
              <w:t>7.23</w:t>
            </w:r>
          </w:p>
        </w:tc>
        <w:tc>
          <w:tcPr>
            <w:tcW w:w="2040" w:type="dxa"/>
            <w:vAlign w:val="center"/>
            <w:hideMark/>
          </w:tcPr>
          <w:p w:rsidR="00952AB2" w:rsidRPr="00952AB2" w:rsidRDefault="00952AB2" w:rsidP="00952AB2">
            <w:pPr>
              <w:rPr>
                <w:rFonts w:ascii="Times New Roman" w:eastAsia="Times New Roman" w:hAnsi="Times New Roman" w:cs="Times New Roman"/>
                <w:b/>
                <w:bCs/>
                <w:color w:val="000000"/>
                <w:sz w:val="24"/>
                <w:szCs w:val="24"/>
              </w:rPr>
            </w:pPr>
            <w:r w:rsidRPr="00952AB2">
              <w:rPr>
                <w:rFonts w:ascii="Times New Roman" w:eastAsia="Times New Roman" w:hAnsi="Times New Roman" w:cs="Times New Roman"/>
                <w:b/>
                <w:bCs/>
                <w:color w:val="000000"/>
                <w:sz w:val="24"/>
                <w:szCs w:val="24"/>
              </w:rPr>
              <w:t>-4.56</w:t>
            </w:r>
          </w:p>
        </w:tc>
        <w:tc>
          <w:tcPr>
            <w:tcW w:w="1400" w:type="dxa"/>
            <w:vAlign w:val="center"/>
            <w:hideMark/>
          </w:tcPr>
          <w:p w:rsidR="00952AB2" w:rsidRPr="00952AB2" w:rsidRDefault="00952AB2" w:rsidP="00952AB2">
            <w:pPr>
              <w:rPr>
                <w:rFonts w:ascii="Times New Roman" w:eastAsia="Times New Roman" w:hAnsi="Times New Roman" w:cs="Times New Roman"/>
                <w:color w:val="000000"/>
                <w:sz w:val="24"/>
                <w:szCs w:val="24"/>
              </w:rPr>
            </w:pPr>
            <w:r w:rsidRPr="00952AB2">
              <w:rPr>
                <w:rFonts w:ascii="Times New Roman" w:eastAsia="Times New Roman" w:hAnsi="Times New Roman" w:cs="Times New Roman"/>
                <w:color w:val="000000"/>
                <w:sz w:val="24"/>
                <w:szCs w:val="24"/>
              </w:rPr>
              <w:t>38.68</w:t>
            </w:r>
          </w:p>
        </w:tc>
      </w:tr>
      <w:tr w:rsidR="00952AB2" w:rsidRPr="00952AB2" w:rsidTr="00952AB2">
        <w:trPr>
          <w:trHeight w:val="330"/>
        </w:trPr>
        <w:tc>
          <w:tcPr>
            <w:tcW w:w="2660" w:type="dxa"/>
            <w:vAlign w:val="center"/>
            <w:hideMark/>
          </w:tcPr>
          <w:p w:rsidR="00952AB2" w:rsidRPr="00952AB2" w:rsidRDefault="00952AB2" w:rsidP="00952AB2">
            <w:pPr>
              <w:rPr>
                <w:rFonts w:ascii="Times New Roman" w:eastAsia="Times New Roman" w:hAnsi="Times New Roman" w:cs="Times New Roman"/>
                <w:color w:val="000000"/>
                <w:sz w:val="24"/>
                <w:szCs w:val="24"/>
              </w:rPr>
            </w:pPr>
            <w:r w:rsidRPr="00952AB2">
              <w:rPr>
                <w:rFonts w:ascii="Times New Roman" w:eastAsia="Times New Roman" w:hAnsi="Times New Roman" w:cs="Times New Roman"/>
                <w:color w:val="000000"/>
                <w:sz w:val="24"/>
                <w:szCs w:val="24"/>
              </w:rPr>
              <w:t>Provisions</w:t>
            </w:r>
          </w:p>
        </w:tc>
        <w:tc>
          <w:tcPr>
            <w:tcW w:w="1120" w:type="dxa"/>
            <w:vAlign w:val="center"/>
            <w:hideMark/>
          </w:tcPr>
          <w:p w:rsidR="00952AB2" w:rsidRPr="00952AB2" w:rsidRDefault="00952AB2" w:rsidP="00952AB2">
            <w:pPr>
              <w:rPr>
                <w:rFonts w:ascii="Times New Roman" w:eastAsia="Times New Roman" w:hAnsi="Times New Roman" w:cs="Times New Roman"/>
                <w:b/>
                <w:bCs/>
                <w:color w:val="000000"/>
                <w:sz w:val="24"/>
                <w:szCs w:val="24"/>
              </w:rPr>
            </w:pPr>
            <w:r w:rsidRPr="00952AB2">
              <w:rPr>
                <w:rFonts w:ascii="Times New Roman" w:eastAsia="Times New Roman" w:hAnsi="Times New Roman" w:cs="Times New Roman"/>
                <w:b/>
                <w:bCs/>
                <w:color w:val="000000"/>
                <w:sz w:val="24"/>
                <w:szCs w:val="24"/>
              </w:rPr>
              <w:t>1.26</w:t>
            </w:r>
          </w:p>
        </w:tc>
        <w:tc>
          <w:tcPr>
            <w:tcW w:w="1120" w:type="dxa"/>
            <w:vAlign w:val="center"/>
            <w:hideMark/>
          </w:tcPr>
          <w:p w:rsidR="00952AB2" w:rsidRPr="00952AB2" w:rsidRDefault="00952AB2" w:rsidP="00952AB2">
            <w:pPr>
              <w:rPr>
                <w:rFonts w:ascii="Times New Roman" w:eastAsia="Times New Roman" w:hAnsi="Times New Roman" w:cs="Times New Roman"/>
                <w:b/>
                <w:bCs/>
                <w:color w:val="000000"/>
                <w:sz w:val="24"/>
                <w:szCs w:val="24"/>
              </w:rPr>
            </w:pPr>
            <w:r w:rsidRPr="00952AB2">
              <w:rPr>
                <w:rFonts w:ascii="Times New Roman" w:eastAsia="Times New Roman" w:hAnsi="Times New Roman" w:cs="Times New Roman"/>
                <w:b/>
                <w:bCs/>
                <w:color w:val="000000"/>
                <w:sz w:val="24"/>
                <w:szCs w:val="24"/>
              </w:rPr>
              <w:t>0.73</w:t>
            </w:r>
          </w:p>
        </w:tc>
        <w:tc>
          <w:tcPr>
            <w:tcW w:w="2040" w:type="dxa"/>
            <w:vAlign w:val="center"/>
            <w:hideMark/>
          </w:tcPr>
          <w:p w:rsidR="00952AB2" w:rsidRPr="00952AB2" w:rsidRDefault="00952AB2" w:rsidP="00952AB2">
            <w:pPr>
              <w:rPr>
                <w:rFonts w:ascii="Times New Roman" w:eastAsia="Times New Roman" w:hAnsi="Times New Roman" w:cs="Times New Roman"/>
                <w:b/>
                <w:bCs/>
                <w:color w:val="000000"/>
                <w:sz w:val="24"/>
                <w:szCs w:val="24"/>
              </w:rPr>
            </w:pPr>
            <w:r w:rsidRPr="00952AB2">
              <w:rPr>
                <w:rFonts w:ascii="Times New Roman" w:eastAsia="Times New Roman" w:hAnsi="Times New Roman" w:cs="Times New Roman"/>
                <w:b/>
                <w:bCs/>
                <w:color w:val="000000"/>
                <w:sz w:val="24"/>
                <w:szCs w:val="24"/>
              </w:rPr>
              <w:t>-0.53</w:t>
            </w:r>
          </w:p>
        </w:tc>
        <w:tc>
          <w:tcPr>
            <w:tcW w:w="1400" w:type="dxa"/>
            <w:vAlign w:val="center"/>
            <w:hideMark/>
          </w:tcPr>
          <w:p w:rsidR="00952AB2" w:rsidRPr="00952AB2" w:rsidRDefault="00952AB2" w:rsidP="00952AB2">
            <w:pPr>
              <w:rPr>
                <w:rFonts w:ascii="Times New Roman" w:eastAsia="Times New Roman" w:hAnsi="Times New Roman" w:cs="Times New Roman"/>
                <w:color w:val="000000"/>
                <w:sz w:val="24"/>
                <w:szCs w:val="24"/>
              </w:rPr>
            </w:pPr>
            <w:r w:rsidRPr="00952AB2">
              <w:rPr>
                <w:rFonts w:ascii="Times New Roman" w:eastAsia="Times New Roman" w:hAnsi="Times New Roman" w:cs="Times New Roman"/>
                <w:color w:val="000000"/>
                <w:sz w:val="24"/>
                <w:szCs w:val="24"/>
              </w:rPr>
              <w:t>42.06</w:t>
            </w:r>
          </w:p>
        </w:tc>
      </w:tr>
      <w:tr w:rsidR="00952AB2" w:rsidRPr="00952AB2" w:rsidTr="00952AB2">
        <w:trPr>
          <w:trHeight w:val="330"/>
        </w:trPr>
        <w:tc>
          <w:tcPr>
            <w:tcW w:w="2660" w:type="dxa"/>
            <w:vAlign w:val="center"/>
            <w:hideMark/>
          </w:tcPr>
          <w:p w:rsidR="00952AB2" w:rsidRPr="00952AB2" w:rsidRDefault="00952AB2" w:rsidP="00952AB2">
            <w:pPr>
              <w:rPr>
                <w:rFonts w:ascii="Times New Roman" w:eastAsia="Times New Roman" w:hAnsi="Times New Roman" w:cs="Times New Roman"/>
                <w:b/>
                <w:bCs/>
                <w:color w:val="000000"/>
                <w:sz w:val="24"/>
                <w:szCs w:val="24"/>
              </w:rPr>
            </w:pPr>
            <w:r w:rsidRPr="00952AB2">
              <w:rPr>
                <w:rFonts w:ascii="Times New Roman" w:eastAsia="Times New Roman" w:hAnsi="Times New Roman" w:cs="Times New Roman"/>
                <w:b/>
                <w:bCs/>
                <w:color w:val="000000"/>
                <w:sz w:val="24"/>
                <w:szCs w:val="24"/>
              </w:rPr>
              <w:t>Total CL</w:t>
            </w:r>
          </w:p>
        </w:tc>
        <w:tc>
          <w:tcPr>
            <w:tcW w:w="1120" w:type="dxa"/>
            <w:vAlign w:val="center"/>
            <w:hideMark/>
          </w:tcPr>
          <w:p w:rsidR="00952AB2" w:rsidRPr="00952AB2" w:rsidRDefault="00952AB2" w:rsidP="00952AB2">
            <w:pPr>
              <w:rPr>
                <w:rFonts w:ascii="Times New Roman" w:eastAsia="Times New Roman" w:hAnsi="Times New Roman" w:cs="Times New Roman"/>
                <w:b/>
                <w:bCs/>
                <w:color w:val="000000"/>
                <w:sz w:val="24"/>
                <w:szCs w:val="24"/>
              </w:rPr>
            </w:pPr>
            <w:r w:rsidRPr="00952AB2">
              <w:rPr>
                <w:rFonts w:ascii="Times New Roman" w:eastAsia="Times New Roman" w:hAnsi="Times New Roman" w:cs="Times New Roman"/>
                <w:b/>
                <w:bCs/>
                <w:color w:val="000000"/>
                <w:sz w:val="24"/>
                <w:szCs w:val="24"/>
              </w:rPr>
              <w:t>13.05</w:t>
            </w:r>
          </w:p>
        </w:tc>
        <w:tc>
          <w:tcPr>
            <w:tcW w:w="1120" w:type="dxa"/>
            <w:vAlign w:val="center"/>
            <w:hideMark/>
          </w:tcPr>
          <w:p w:rsidR="00952AB2" w:rsidRPr="00952AB2" w:rsidRDefault="00952AB2" w:rsidP="00952AB2">
            <w:pPr>
              <w:rPr>
                <w:rFonts w:ascii="Times New Roman" w:eastAsia="Times New Roman" w:hAnsi="Times New Roman" w:cs="Times New Roman"/>
                <w:b/>
                <w:bCs/>
                <w:color w:val="000000"/>
                <w:sz w:val="24"/>
                <w:szCs w:val="24"/>
              </w:rPr>
            </w:pPr>
            <w:r w:rsidRPr="00952AB2">
              <w:rPr>
                <w:rFonts w:ascii="Times New Roman" w:eastAsia="Times New Roman" w:hAnsi="Times New Roman" w:cs="Times New Roman"/>
                <w:b/>
                <w:bCs/>
                <w:color w:val="000000"/>
                <w:sz w:val="24"/>
                <w:szCs w:val="24"/>
              </w:rPr>
              <w:t>7.96</w:t>
            </w:r>
          </w:p>
        </w:tc>
        <w:tc>
          <w:tcPr>
            <w:tcW w:w="2040" w:type="dxa"/>
            <w:vAlign w:val="center"/>
            <w:hideMark/>
          </w:tcPr>
          <w:p w:rsidR="00952AB2" w:rsidRPr="00952AB2" w:rsidRDefault="00952AB2" w:rsidP="00952AB2">
            <w:pPr>
              <w:rPr>
                <w:rFonts w:ascii="Times New Roman" w:eastAsia="Times New Roman" w:hAnsi="Times New Roman" w:cs="Times New Roman"/>
                <w:b/>
                <w:bCs/>
                <w:color w:val="000000"/>
                <w:sz w:val="24"/>
                <w:szCs w:val="24"/>
              </w:rPr>
            </w:pPr>
            <w:r w:rsidRPr="00952AB2">
              <w:rPr>
                <w:rFonts w:ascii="Times New Roman" w:eastAsia="Times New Roman" w:hAnsi="Times New Roman" w:cs="Times New Roman"/>
                <w:b/>
                <w:bCs/>
                <w:color w:val="000000"/>
                <w:sz w:val="24"/>
                <w:szCs w:val="24"/>
              </w:rPr>
              <w:t>-5.09</w:t>
            </w:r>
          </w:p>
        </w:tc>
        <w:tc>
          <w:tcPr>
            <w:tcW w:w="1400" w:type="dxa"/>
            <w:vAlign w:val="center"/>
            <w:hideMark/>
          </w:tcPr>
          <w:p w:rsidR="00952AB2" w:rsidRPr="00952AB2" w:rsidRDefault="00952AB2" w:rsidP="00952AB2">
            <w:pPr>
              <w:rPr>
                <w:rFonts w:ascii="Times New Roman" w:eastAsia="Times New Roman" w:hAnsi="Times New Roman" w:cs="Times New Roman"/>
                <w:color w:val="000000"/>
                <w:sz w:val="24"/>
                <w:szCs w:val="24"/>
              </w:rPr>
            </w:pPr>
            <w:r w:rsidRPr="00952AB2">
              <w:rPr>
                <w:rFonts w:ascii="Times New Roman" w:eastAsia="Times New Roman" w:hAnsi="Times New Roman" w:cs="Times New Roman"/>
                <w:color w:val="000000"/>
                <w:sz w:val="24"/>
                <w:szCs w:val="24"/>
              </w:rPr>
              <w:t>39.00</w:t>
            </w:r>
          </w:p>
        </w:tc>
      </w:tr>
      <w:tr w:rsidR="00952AB2" w:rsidRPr="00952AB2" w:rsidTr="00952AB2">
        <w:trPr>
          <w:trHeight w:val="330"/>
        </w:trPr>
        <w:tc>
          <w:tcPr>
            <w:tcW w:w="2660" w:type="dxa"/>
            <w:vAlign w:val="center"/>
            <w:hideMark/>
          </w:tcPr>
          <w:p w:rsidR="00952AB2" w:rsidRPr="00952AB2" w:rsidRDefault="00952AB2" w:rsidP="00952AB2">
            <w:pPr>
              <w:rPr>
                <w:rFonts w:ascii="Times New Roman" w:eastAsia="Times New Roman" w:hAnsi="Times New Roman" w:cs="Times New Roman"/>
                <w:b/>
                <w:bCs/>
                <w:color w:val="000000"/>
                <w:sz w:val="24"/>
                <w:szCs w:val="24"/>
              </w:rPr>
            </w:pPr>
            <w:r w:rsidRPr="00952AB2">
              <w:rPr>
                <w:rFonts w:ascii="Times New Roman" w:eastAsia="Times New Roman" w:hAnsi="Times New Roman" w:cs="Times New Roman"/>
                <w:b/>
                <w:bCs/>
                <w:color w:val="000000"/>
                <w:sz w:val="24"/>
                <w:szCs w:val="24"/>
              </w:rPr>
              <w:t>LONG TERM LOANS</w:t>
            </w:r>
          </w:p>
        </w:tc>
        <w:tc>
          <w:tcPr>
            <w:tcW w:w="1120" w:type="dxa"/>
            <w:vAlign w:val="center"/>
            <w:hideMark/>
          </w:tcPr>
          <w:p w:rsidR="00952AB2" w:rsidRPr="00952AB2" w:rsidRDefault="00952AB2" w:rsidP="00952AB2">
            <w:pPr>
              <w:rPr>
                <w:rFonts w:ascii="Times New Roman" w:eastAsia="Times New Roman" w:hAnsi="Times New Roman" w:cs="Times New Roman"/>
                <w:b/>
                <w:bCs/>
                <w:color w:val="000000"/>
                <w:sz w:val="24"/>
                <w:szCs w:val="24"/>
              </w:rPr>
            </w:pPr>
            <w:r w:rsidRPr="00952AB2">
              <w:rPr>
                <w:rFonts w:ascii="Times New Roman" w:eastAsia="Times New Roman" w:hAnsi="Times New Roman" w:cs="Times New Roman"/>
                <w:b/>
                <w:bCs/>
                <w:color w:val="000000"/>
                <w:sz w:val="24"/>
                <w:szCs w:val="24"/>
              </w:rPr>
              <w:t> </w:t>
            </w:r>
          </w:p>
        </w:tc>
        <w:tc>
          <w:tcPr>
            <w:tcW w:w="1120" w:type="dxa"/>
            <w:vAlign w:val="center"/>
            <w:hideMark/>
          </w:tcPr>
          <w:p w:rsidR="00952AB2" w:rsidRPr="00952AB2" w:rsidRDefault="00952AB2" w:rsidP="00952AB2">
            <w:pPr>
              <w:rPr>
                <w:rFonts w:ascii="Times New Roman" w:eastAsia="Times New Roman" w:hAnsi="Times New Roman" w:cs="Times New Roman"/>
                <w:b/>
                <w:bCs/>
                <w:color w:val="000000"/>
                <w:sz w:val="24"/>
                <w:szCs w:val="24"/>
              </w:rPr>
            </w:pPr>
            <w:r w:rsidRPr="00952AB2">
              <w:rPr>
                <w:rFonts w:ascii="Times New Roman" w:eastAsia="Times New Roman" w:hAnsi="Times New Roman" w:cs="Times New Roman"/>
                <w:b/>
                <w:bCs/>
                <w:color w:val="000000"/>
                <w:sz w:val="24"/>
                <w:szCs w:val="24"/>
              </w:rPr>
              <w:t> </w:t>
            </w:r>
          </w:p>
        </w:tc>
        <w:tc>
          <w:tcPr>
            <w:tcW w:w="2040" w:type="dxa"/>
            <w:vAlign w:val="center"/>
            <w:hideMark/>
          </w:tcPr>
          <w:p w:rsidR="00952AB2" w:rsidRPr="00952AB2" w:rsidRDefault="00952AB2" w:rsidP="00952AB2">
            <w:pPr>
              <w:rPr>
                <w:rFonts w:ascii="Times New Roman" w:eastAsia="Times New Roman" w:hAnsi="Times New Roman" w:cs="Times New Roman"/>
                <w:b/>
                <w:bCs/>
                <w:color w:val="000000"/>
                <w:sz w:val="24"/>
                <w:szCs w:val="24"/>
              </w:rPr>
            </w:pPr>
            <w:r w:rsidRPr="00952AB2">
              <w:rPr>
                <w:rFonts w:ascii="Times New Roman" w:eastAsia="Times New Roman" w:hAnsi="Times New Roman" w:cs="Times New Roman"/>
                <w:b/>
                <w:bCs/>
                <w:color w:val="000000"/>
                <w:sz w:val="24"/>
                <w:szCs w:val="24"/>
              </w:rPr>
              <w:t> </w:t>
            </w:r>
          </w:p>
        </w:tc>
        <w:tc>
          <w:tcPr>
            <w:tcW w:w="1400" w:type="dxa"/>
            <w:vAlign w:val="center"/>
            <w:hideMark/>
          </w:tcPr>
          <w:p w:rsidR="00952AB2" w:rsidRPr="00952AB2" w:rsidRDefault="00952AB2" w:rsidP="00952AB2">
            <w:pPr>
              <w:rPr>
                <w:rFonts w:ascii="Times New Roman" w:eastAsia="Times New Roman" w:hAnsi="Times New Roman" w:cs="Times New Roman"/>
                <w:b/>
                <w:bCs/>
                <w:color w:val="000000"/>
                <w:sz w:val="24"/>
                <w:szCs w:val="24"/>
              </w:rPr>
            </w:pPr>
            <w:r w:rsidRPr="00952AB2">
              <w:rPr>
                <w:rFonts w:ascii="Times New Roman" w:eastAsia="Times New Roman" w:hAnsi="Times New Roman" w:cs="Times New Roman"/>
                <w:b/>
                <w:bCs/>
                <w:color w:val="000000"/>
                <w:sz w:val="24"/>
                <w:szCs w:val="24"/>
              </w:rPr>
              <w:t> </w:t>
            </w:r>
          </w:p>
        </w:tc>
      </w:tr>
      <w:tr w:rsidR="00952AB2" w:rsidRPr="00952AB2" w:rsidTr="00952AB2">
        <w:trPr>
          <w:trHeight w:val="330"/>
        </w:trPr>
        <w:tc>
          <w:tcPr>
            <w:tcW w:w="2660" w:type="dxa"/>
            <w:vAlign w:val="center"/>
            <w:hideMark/>
          </w:tcPr>
          <w:p w:rsidR="00952AB2" w:rsidRPr="00952AB2" w:rsidRDefault="00952AB2" w:rsidP="00952AB2">
            <w:pPr>
              <w:rPr>
                <w:rFonts w:ascii="Times New Roman" w:eastAsia="Times New Roman" w:hAnsi="Times New Roman" w:cs="Times New Roman"/>
                <w:color w:val="000000"/>
                <w:sz w:val="24"/>
                <w:szCs w:val="24"/>
              </w:rPr>
            </w:pPr>
            <w:r w:rsidRPr="00952AB2">
              <w:rPr>
                <w:rFonts w:ascii="Times New Roman" w:eastAsia="Times New Roman" w:hAnsi="Times New Roman" w:cs="Times New Roman"/>
                <w:color w:val="000000"/>
                <w:sz w:val="24"/>
                <w:szCs w:val="24"/>
              </w:rPr>
              <w:t>Secured Loans</w:t>
            </w:r>
          </w:p>
        </w:tc>
        <w:tc>
          <w:tcPr>
            <w:tcW w:w="1120" w:type="dxa"/>
            <w:vAlign w:val="center"/>
            <w:hideMark/>
          </w:tcPr>
          <w:p w:rsidR="00952AB2" w:rsidRPr="00952AB2" w:rsidRDefault="00952AB2" w:rsidP="00952AB2">
            <w:pPr>
              <w:rPr>
                <w:rFonts w:ascii="Times New Roman" w:eastAsia="Times New Roman" w:hAnsi="Times New Roman" w:cs="Times New Roman"/>
                <w:b/>
                <w:bCs/>
                <w:color w:val="000000"/>
                <w:sz w:val="24"/>
                <w:szCs w:val="24"/>
              </w:rPr>
            </w:pPr>
            <w:r w:rsidRPr="00952AB2">
              <w:rPr>
                <w:rFonts w:ascii="Times New Roman" w:eastAsia="Times New Roman" w:hAnsi="Times New Roman" w:cs="Times New Roman"/>
                <w:b/>
                <w:bCs/>
                <w:color w:val="000000"/>
                <w:sz w:val="24"/>
                <w:szCs w:val="24"/>
              </w:rPr>
              <w:t>6.02</w:t>
            </w:r>
          </w:p>
        </w:tc>
        <w:tc>
          <w:tcPr>
            <w:tcW w:w="1120" w:type="dxa"/>
            <w:vAlign w:val="center"/>
            <w:hideMark/>
          </w:tcPr>
          <w:p w:rsidR="00952AB2" w:rsidRPr="00952AB2" w:rsidRDefault="00952AB2" w:rsidP="00952AB2">
            <w:pPr>
              <w:rPr>
                <w:rFonts w:ascii="Times New Roman" w:eastAsia="Times New Roman" w:hAnsi="Times New Roman" w:cs="Times New Roman"/>
                <w:b/>
                <w:bCs/>
                <w:color w:val="000000"/>
                <w:sz w:val="24"/>
                <w:szCs w:val="24"/>
              </w:rPr>
            </w:pPr>
            <w:r w:rsidRPr="00952AB2">
              <w:rPr>
                <w:rFonts w:ascii="Times New Roman" w:eastAsia="Times New Roman" w:hAnsi="Times New Roman" w:cs="Times New Roman"/>
                <w:b/>
                <w:bCs/>
                <w:color w:val="000000"/>
                <w:sz w:val="24"/>
                <w:szCs w:val="24"/>
              </w:rPr>
              <w:t>9.78</w:t>
            </w:r>
          </w:p>
        </w:tc>
        <w:tc>
          <w:tcPr>
            <w:tcW w:w="2040" w:type="dxa"/>
            <w:vAlign w:val="center"/>
            <w:hideMark/>
          </w:tcPr>
          <w:p w:rsidR="00952AB2" w:rsidRPr="00952AB2" w:rsidRDefault="00952AB2" w:rsidP="00952AB2">
            <w:pPr>
              <w:rPr>
                <w:rFonts w:ascii="Times New Roman" w:eastAsia="Times New Roman" w:hAnsi="Times New Roman" w:cs="Times New Roman"/>
                <w:b/>
                <w:bCs/>
                <w:color w:val="000000"/>
                <w:sz w:val="24"/>
                <w:szCs w:val="24"/>
              </w:rPr>
            </w:pPr>
            <w:r w:rsidRPr="00952AB2">
              <w:rPr>
                <w:rFonts w:ascii="Times New Roman" w:eastAsia="Times New Roman" w:hAnsi="Times New Roman" w:cs="Times New Roman"/>
                <w:b/>
                <w:bCs/>
                <w:color w:val="000000"/>
                <w:sz w:val="24"/>
                <w:szCs w:val="24"/>
              </w:rPr>
              <w:t>3.76</w:t>
            </w:r>
          </w:p>
        </w:tc>
        <w:tc>
          <w:tcPr>
            <w:tcW w:w="1400" w:type="dxa"/>
            <w:vAlign w:val="center"/>
            <w:hideMark/>
          </w:tcPr>
          <w:p w:rsidR="00952AB2" w:rsidRPr="00952AB2" w:rsidRDefault="00952AB2" w:rsidP="00952AB2">
            <w:pPr>
              <w:rPr>
                <w:rFonts w:ascii="Times New Roman" w:eastAsia="Times New Roman" w:hAnsi="Times New Roman" w:cs="Times New Roman"/>
                <w:color w:val="000000"/>
                <w:sz w:val="24"/>
                <w:szCs w:val="24"/>
              </w:rPr>
            </w:pPr>
            <w:r w:rsidRPr="00952AB2">
              <w:rPr>
                <w:rFonts w:ascii="Times New Roman" w:eastAsia="Times New Roman" w:hAnsi="Times New Roman" w:cs="Times New Roman"/>
                <w:color w:val="000000"/>
                <w:sz w:val="24"/>
                <w:szCs w:val="24"/>
              </w:rPr>
              <w:t>62..46</w:t>
            </w:r>
          </w:p>
        </w:tc>
      </w:tr>
      <w:tr w:rsidR="00952AB2" w:rsidRPr="00952AB2" w:rsidTr="00952AB2">
        <w:trPr>
          <w:trHeight w:val="330"/>
        </w:trPr>
        <w:tc>
          <w:tcPr>
            <w:tcW w:w="2660" w:type="dxa"/>
            <w:vAlign w:val="center"/>
            <w:hideMark/>
          </w:tcPr>
          <w:p w:rsidR="00952AB2" w:rsidRPr="00952AB2" w:rsidRDefault="00952AB2" w:rsidP="00952AB2">
            <w:pPr>
              <w:rPr>
                <w:rFonts w:ascii="Times New Roman" w:eastAsia="Times New Roman" w:hAnsi="Times New Roman" w:cs="Times New Roman"/>
                <w:color w:val="000000"/>
                <w:sz w:val="24"/>
                <w:szCs w:val="24"/>
              </w:rPr>
            </w:pPr>
            <w:r w:rsidRPr="00952AB2">
              <w:rPr>
                <w:rFonts w:ascii="Times New Roman" w:eastAsia="Times New Roman" w:hAnsi="Times New Roman" w:cs="Times New Roman"/>
                <w:color w:val="000000"/>
                <w:sz w:val="24"/>
                <w:szCs w:val="24"/>
              </w:rPr>
              <w:t>Unsecured Loans</w:t>
            </w:r>
          </w:p>
        </w:tc>
        <w:tc>
          <w:tcPr>
            <w:tcW w:w="1120" w:type="dxa"/>
            <w:vAlign w:val="center"/>
            <w:hideMark/>
          </w:tcPr>
          <w:p w:rsidR="00952AB2" w:rsidRPr="00952AB2" w:rsidRDefault="00952AB2" w:rsidP="00952AB2">
            <w:pPr>
              <w:rPr>
                <w:rFonts w:ascii="Times New Roman" w:eastAsia="Times New Roman" w:hAnsi="Times New Roman" w:cs="Times New Roman"/>
                <w:b/>
                <w:bCs/>
                <w:color w:val="000000"/>
                <w:sz w:val="24"/>
                <w:szCs w:val="24"/>
              </w:rPr>
            </w:pPr>
            <w:r w:rsidRPr="00952AB2">
              <w:rPr>
                <w:rFonts w:ascii="Times New Roman" w:eastAsia="Times New Roman" w:hAnsi="Times New Roman" w:cs="Times New Roman"/>
                <w:b/>
                <w:bCs/>
                <w:color w:val="000000"/>
                <w:sz w:val="24"/>
                <w:szCs w:val="24"/>
              </w:rPr>
              <w:t>1.39</w:t>
            </w:r>
          </w:p>
        </w:tc>
        <w:tc>
          <w:tcPr>
            <w:tcW w:w="1120" w:type="dxa"/>
            <w:vAlign w:val="center"/>
            <w:hideMark/>
          </w:tcPr>
          <w:p w:rsidR="00952AB2" w:rsidRPr="00952AB2" w:rsidRDefault="00952AB2" w:rsidP="00952AB2">
            <w:pPr>
              <w:rPr>
                <w:rFonts w:ascii="Times New Roman" w:eastAsia="Times New Roman" w:hAnsi="Times New Roman" w:cs="Times New Roman"/>
                <w:b/>
                <w:bCs/>
                <w:color w:val="000000"/>
                <w:sz w:val="24"/>
                <w:szCs w:val="24"/>
              </w:rPr>
            </w:pPr>
            <w:r w:rsidRPr="00952AB2">
              <w:rPr>
                <w:rFonts w:ascii="Times New Roman" w:eastAsia="Times New Roman" w:hAnsi="Times New Roman" w:cs="Times New Roman"/>
                <w:b/>
                <w:bCs/>
                <w:color w:val="000000"/>
                <w:sz w:val="24"/>
                <w:szCs w:val="24"/>
              </w:rPr>
              <w:t>1.52</w:t>
            </w:r>
          </w:p>
        </w:tc>
        <w:tc>
          <w:tcPr>
            <w:tcW w:w="2040" w:type="dxa"/>
            <w:vAlign w:val="center"/>
            <w:hideMark/>
          </w:tcPr>
          <w:p w:rsidR="00952AB2" w:rsidRPr="00952AB2" w:rsidRDefault="00952AB2" w:rsidP="00952AB2">
            <w:pPr>
              <w:rPr>
                <w:rFonts w:ascii="Times New Roman" w:eastAsia="Times New Roman" w:hAnsi="Times New Roman" w:cs="Times New Roman"/>
                <w:b/>
                <w:bCs/>
                <w:color w:val="000000"/>
                <w:sz w:val="24"/>
                <w:szCs w:val="24"/>
              </w:rPr>
            </w:pPr>
            <w:r w:rsidRPr="00952AB2">
              <w:rPr>
                <w:rFonts w:ascii="Times New Roman" w:eastAsia="Times New Roman" w:hAnsi="Times New Roman" w:cs="Times New Roman"/>
                <w:b/>
                <w:bCs/>
                <w:color w:val="000000"/>
                <w:sz w:val="24"/>
                <w:szCs w:val="24"/>
              </w:rPr>
              <w:t>0.13</w:t>
            </w:r>
          </w:p>
        </w:tc>
        <w:tc>
          <w:tcPr>
            <w:tcW w:w="1400" w:type="dxa"/>
            <w:vAlign w:val="center"/>
            <w:hideMark/>
          </w:tcPr>
          <w:p w:rsidR="00952AB2" w:rsidRPr="00952AB2" w:rsidRDefault="00952AB2" w:rsidP="00952AB2">
            <w:pPr>
              <w:rPr>
                <w:rFonts w:ascii="Times New Roman" w:eastAsia="Times New Roman" w:hAnsi="Times New Roman" w:cs="Times New Roman"/>
                <w:color w:val="000000"/>
                <w:sz w:val="24"/>
                <w:szCs w:val="24"/>
              </w:rPr>
            </w:pPr>
            <w:r w:rsidRPr="00952AB2">
              <w:rPr>
                <w:rFonts w:ascii="Times New Roman" w:eastAsia="Times New Roman" w:hAnsi="Times New Roman" w:cs="Times New Roman"/>
                <w:color w:val="000000"/>
                <w:sz w:val="24"/>
                <w:szCs w:val="24"/>
              </w:rPr>
              <w:t>9.35</w:t>
            </w:r>
          </w:p>
        </w:tc>
      </w:tr>
      <w:tr w:rsidR="00952AB2" w:rsidRPr="00952AB2" w:rsidTr="00952AB2">
        <w:trPr>
          <w:trHeight w:val="330"/>
        </w:trPr>
        <w:tc>
          <w:tcPr>
            <w:tcW w:w="2660" w:type="dxa"/>
            <w:vAlign w:val="center"/>
            <w:hideMark/>
          </w:tcPr>
          <w:p w:rsidR="00952AB2" w:rsidRPr="00952AB2" w:rsidRDefault="00952AB2" w:rsidP="00952AB2">
            <w:pPr>
              <w:rPr>
                <w:rFonts w:ascii="Times New Roman" w:eastAsia="Times New Roman" w:hAnsi="Times New Roman" w:cs="Times New Roman"/>
                <w:b/>
                <w:bCs/>
                <w:color w:val="000000"/>
                <w:sz w:val="24"/>
                <w:szCs w:val="24"/>
              </w:rPr>
            </w:pPr>
            <w:r w:rsidRPr="00952AB2">
              <w:rPr>
                <w:rFonts w:ascii="Times New Roman" w:eastAsia="Times New Roman" w:hAnsi="Times New Roman" w:cs="Times New Roman"/>
                <w:b/>
                <w:bCs/>
                <w:color w:val="000000"/>
                <w:sz w:val="24"/>
                <w:szCs w:val="24"/>
              </w:rPr>
              <w:t>Total LTL</w:t>
            </w:r>
          </w:p>
        </w:tc>
        <w:tc>
          <w:tcPr>
            <w:tcW w:w="1120" w:type="dxa"/>
            <w:vAlign w:val="center"/>
            <w:hideMark/>
          </w:tcPr>
          <w:p w:rsidR="00952AB2" w:rsidRPr="00952AB2" w:rsidRDefault="00952AB2" w:rsidP="00952AB2">
            <w:pPr>
              <w:rPr>
                <w:rFonts w:ascii="Times New Roman" w:eastAsia="Times New Roman" w:hAnsi="Times New Roman" w:cs="Times New Roman"/>
                <w:b/>
                <w:bCs/>
                <w:color w:val="000000"/>
                <w:sz w:val="24"/>
                <w:szCs w:val="24"/>
              </w:rPr>
            </w:pPr>
            <w:r w:rsidRPr="00952AB2">
              <w:rPr>
                <w:rFonts w:ascii="Times New Roman" w:eastAsia="Times New Roman" w:hAnsi="Times New Roman" w:cs="Times New Roman"/>
                <w:b/>
                <w:bCs/>
                <w:color w:val="000000"/>
                <w:sz w:val="24"/>
                <w:szCs w:val="24"/>
              </w:rPr>
              <w:t>7.41</w:t>
            </w:r>
          </w:p>
        </w:tc>
        <w:tc>
          <w:tcPr>
            <w:tcW w:w="1120" w:type="dxa"/>
            <w:vAlign w:val="center"/>
            <w:hideMark/>
          </w:tcPr>
          <w:p w:rsidR="00952AB2" w:rsidRPr="00952AB2" w:rsidRDefault="00952AB2" w:rsidP="00952AB2">
            <w:pPr>
              <w:rPr>
                <w:rFonts w:ascii="Times New Roman" w:eastAsia="Times New Roman" w:hAnsi="Times New Roman" w:cs="Times New Roman"/>
                <w:b/>
                <w:bCs/>
                <w:color w:val="000000"/>
                <w:sz w:val="24"/>
                <w:szCs w:val="24"/>
              </w:rPr>
            </w:pPr>
            <w:r w:rsidRPr="00952AB2">
              <w:rPr>
                <w:rFonts w:ascii="Times New Roman" w:eastAsia="Times New Roman" w:hAnsi="Times New Roman" w:cs="Times New Roman"/>
                <w:b/>
                <w:bCs/>
                <w:color w:val="000000"/>
                <w:sz w:val="24"/>
                <w:szCs w:val="24"/>
              </w:rPr>
              <w:t>11.30</w:t>
            </w:r>
          </w:p>
        </w:tc>
        <w:tc>
          <w:tcPr>
            <w:tcW w:w="2040" w:type="dxa"/>
            <w:vAlign w:val="center"/>
            <w:hideMark/>
          </w:tcPr>
          <w:p w:rsidR="00952AB2" w:rsidRPr="00952AB2" w:rsidRDefault="00952AB2" w:rsidP="00952AB2">
            <w:pPr>
              <w:rPr>
                <w:rFonts w:ascii="Times New Roman" w:eastAsia="Times New Roman" w:hAnsi="Times New Roman" w:cs="Times New Roman"/>
                <w:b/>
                <w:bCs/>
                <w:color w:val="000000"/>
                <w:sz w:val="24"/>
                <w:szCs w:val="24"/>
              </w:rPr>
            </w:pPr>
            <w:r w:rsidRPr="00952AB2">
              <w:rPr>
                <w:rFonts w:ascii="Times New Roman" w:eastAsia="Times New Roman" w:hAnsi="Times New Roman" w:cs="Times New Roman"/>
                <w:b/>
                <w:bCs/>
                <w:color w:val="000000"/>
                <w:sz w:val="24"/>
                <w:szCs w:val="24"/>
              </w:rPr>
              <w:t>3.89</w:t>
            </w:r>
          </w:p>
        </w:tc>
        <w:tc>
          <w:tcPr>
            <w:tcW w:w="1400" w:type="dxa"/>
            <w:vAlign w:val="center"/>
            <w:hideMark/>
          </w:tcPr>
          <w:p w:rsidR="00952AB2" w:rsidRPr="00952AB2" w:rsidRDefault="00952AB2" w:rsidP="00952AB2">
            <w:pPr>
              <w:rPr>
                <w:rFonts w:ascii="Times New Roman" w:eastAsia="Times New Roman" w:hAnsi="Times New Roman" w:cs="Times New Roman"/>
                <w:b/>
                <w:bCs/>
                <w:color w:val="000000"/>
                <w:sz w:val="24"/>
                <w:szCs w:val="24"/>
              </w:rPr>
            </w:pPr>
            <w:r w:rsidRPr="00952AB2">
              <w:rPr>
                <w:rFonts w:ascii="Times New Roman" w:eastAsia="Times New Roman" w:hAnsi="Times New Roman" w:cs="Times New Roman"/>
                <w:b/>
                <w:bCs/>
                <w:color w:val="000000"/>
                <w:sz w:val="24"/>
                <w:szCs w:val="24"/>
              </w:rPr>
              <w:t>52.50</w:t>
            </w:r>
          </w:p>
        </w:tc>
      </w:tr>
      <w:tr w:rsidR="00952AB2" w:rsidRPr="00952AB2" w:rsidTr="00952AB2">
        <w:trPr>
          <w:trHeight w:val="645"/>
        </w:trPr>
        <w:tc>
          <w:tcPr>
            <w:tcW w:w="2660" w:type="dxa"/>
            <w:vAlign w:val="center"/>
            <w:hideMark/>
          </w:tcPr>
          <w:p w:rsidR="00952AB2" w:rsidRPr="00952AB2" w:rsidRDefault="00952AB2" w:rsidP="00952AB2">
            <w:pPr>
              <w:rPr>
                <w:rFonts w:ascii="Times New Roman" w:eastAsia="Times New Roman" w:hAnsi="Times New Roman" w:cs="Times New Roman"/>
                <w:b/>
                <w:bCs/>
                <w:color w:val="000000"/>
                <w:sz w:val="24"/>
                <w:szCs w:val="24"/>
              </w:rPr>
            </w:pPr>
            <w:r w:rsidRPr="00952AB2">
              <w:rPr>
                <w:rFonts w:ascii="Times New Roman" w:eastAsia="Times New Roman" w:hAnsi="Times New Roman" w:cs="Times New Roman"/>
                <w:b/>
                <w:bCs/>
                <w:color w:val="000000"/>
                <w:sz w:val="24"/>
                <w:szCs w:val="24"/>
              </w:rPr>
              <w:t>CAPITAL &amp; RESERVES</w:t>
            </w:r>
          </w:p>
        </w:tc>
        <w:tc>
          <w:tcPr>
            <w:tcW w:w="1120" w:type="dxa"/>
            <w:vAlign w:val="center"/>
            <w:hideMark/>
          </w:tcPr>
          <w:p w:rsidR="00952AB2" w:rsidRPr="00952AB2" w:rsidRDefault="00952AB2" w:rsidP="00952AB2">
            <w:pPr>
              <w:rPr>
                <w:rFonts w:ascii="Times New Roman" w:eastAsia="Times New Roman" w:hAnsi="Times New Roman" w:cs="Times New Roman"/>
                <w:b/>
                <w:bCs/>
                <w:color w:val="000000"/>
                <w:sz w:val="24"/>
                <w:szCs w:val="24"/>
              </w:rPr>
            </w:pPr>
            <w:r w:rsidRPr="00952AB2">
              <w:rPr>
                <w:rFonts w:ascii="Times New Roman" w:eastAsia="Times New Roman" w:hAnsi="Times New Roman" w:cs="Times New Roman"/>
                <w:b/>
                <w:bCs/>
                <w:color w:val="000000"/>
                <w:sz w:val="24"/>
                <w:szCs w:val="24"/>
              </w:rPr>
              <w:t> </w:t>
            </w:r>
          </w:p>
        </w:tc>
        <w:tc>
          <w:tcPr>
            <w:tcW w:w="1120" w:type="dxa"/>
            <w:vAlign w:val="center"/>
            <w:hideMark/>
          </w:tcPr>
          <w:p w:rsidR="00952AB2" w:rsidRPr="00952AB2" w:rsidRDefault="00952AB2" w:rsidP="00952AB2">
            <w:pPr>
              <w:rPr>
                <w:rFonts w:ascii="Times New Roman" w:eastAsia="Times New Roman" w:hAnsi="Times New Roman" w:cs="Times New Roman"/>
                <w:b/>
                <w:bCs/>
                <w:color w:val="000000"/>
                <w:sz w:val="24"/>
                <w:szCs w:val="24"/>
              </w:rPr>
            </w:pPr>
            <w:r w:rsidRPr="00952AB2">
              <w:rPr>
                <w:rFonts w:ascii="Times New Roman" w:eastAsia="Times New Roman" w:hAnsi="Times New Roman" w:cs="Times New Roman"/>
                <w:b/>
                <w:bCs/>
                <w:color w:val="000000"/>
                <w:sz w:val="24"/>
                <w:szCs w:val="24"/>
              </w:rPr>
              <w:t> </w:t>
            </w:r>
          </w:p>
        </w:tc>
        <w:tc>
          <w:tcPr>
            <w:tcW w:w="2040" w:type="dxa"/>
            <w:vAlign w:val="center"/>
            <w:hideMark/>
          </w:tcPr>
          <w:p w:rsidR="00952AB2" w:rsidRPr="00952AB2" w:rsidRDefault="00952AB2" w:rsidP="00952AB2">
            <w:pPr>
              <w:rPr>
                <w:rFonts w:ascii="Times New Roman" w:eastAsia="Times New Roman" w:hAnsi="Times New Roman" w:cs="Times New Roman"/>
                <w:b/>
                <w:bCs/>
                <w:color w:val="000000"/>
                <w:sz w:val="24"/>
                <w:szCs w:val="24"/>
              </w:rPr>
            </w:pPr>
            <w:r w:rsidRPr="00952AB2">
              <w:rPr>
                <w:rFonts w:ascii="Times New Roman" w:eastAsia="Times New Roman" w:hAnsi="Times New Roman" w:cs="Times New Roman"/>
                <w:b/>
                <w:bCs/>
                <w:color w:val="000000"/>
                <w:sz w:val="24"/>
                <w:szCs w:val="24"/>
              </w:rPr>
              <w:t> </w:t>
            </w:r>
          </w:p>
        </w:tc>
        <w:tc>
          <w:tcPr>
            <w:tcW w:w="1400" w:type="dxa"/>
            <w:vAlign w:val="center"/>
            <w:hideMark/>
          </w:tcPr>
          <w:p w:rsidR="00952AB2" w:rsidRPr="00952AB2" w:rsidRDefault="00952AB2" w:rsidP="00952AB2">
            <w:pPr>
              <w:rPr>
                <w:rFonts w:ascii="Times New Roman" w:eastAsia="Times New Roman" w:hAnsi="Times New Roman" w:cs="Times New Roman"/>
                <w:b/>
                <w:bCs/>
                <w:color w:val="000000"/>
                <w:sz w:val="24"/>
                <w:szCs w:val="24"/>
              </w:rPr>
            </w:pPr>
            <w:r w:rsidRPr="00952AB2">
              <w:rPr>
                <w:rFonts w:ascii="Times New Roman" w:eastAsia="Times New Roman" w:hAnsi="Times New Roman" w:cs="Times New Roman"/>
                <w:b/>
                <w:bCs/>
                <w:color w:val="000000"/>
                <w:sz w:val="24"/>
                <w:szCs w:val="24"/>
              </w:rPr>
              <w:t> </w:t>
            </w:r>
          </w:p>
        </w:tc>
      </w:tr>
      <w:tr w:rsidR="00952AB2" w:rsidRPr="00952AB2" w:rsidTr="00952AB2">
        <w:trPr>
          <w:trHeight w:val="330"/>
        </w:trPr>
        <w:tc>
          <w:tcPr>
            <w:tcW w:w="2660" w:type="dxa"/>
            <w:vAlign w:val="center"/>
            <w:hideMark/>
          </w:tcPr>
          <w:p w:rsidR="00952AB2" w:rsidRPr="00952AB2" w:rsidRDefault="00952AB2" w:rsidP="00952AB2">
            <w:pPr>
              <w:rPr>
                <w:rFonts w:ascii="Times New Roman" w:eastAsia="Times New Roman" w:hAnsi="Times New Roman" w:cs="Times New Roman"/>
                <w:color w:val="000000"/>
                <w:sz w:val="24"/>
                <w:szCs w:val="24"/>
              </w:rPr>
            </w:pPr>
            <w:r w:rsidRPr="00952AB2">
              <w:rPr>
                <w:rFonts w:ascii="Times New Roman" w:eastAsia="Times New Roman" w:hAnsi="Times New Roman" w:cs="Times New Roman"/>
                <w:color w:val="000000"/>
                <w:sz w:val="24"/>
                <w:szCs w:val="24"/>
              </w:rPr>
              <w:t>Share Capital</w:t>
            </w:r>
          </w:p>
        </w:tc>
        <w:tc>
          <w:tcPr>
            <w:tcW w:w="1120" w:type="dxa"/>
            <w:vAlign w:val="center"/>
            <w:hideMark/>
          </w:tcPr>
          <w:p w:rsidR="00952AB2" w:rsidRPr="00952AB2" w:rsidRDefault="00952AB2" w:rsidP="00952AB2">
            <w:pPr>
              <w:rPr>
                <w:rFonts w:ascii="Times New Roman" w:eastAsia="Times New Roman" w:hAnsi="Times New Roman" w:cs="Times New Roman"/>
                <w:b/>
                <w:bCs/>
                <w:color w:val="000000"/>
                <w:sz w:val="24"/>
                <w:szCs w:val="24"/>
              </w:rPr>
            </w:pPr>
            <w:r w:rsidRPr="00952AB2">
              <w:rPr>
                <w:rFonts w:ascii="Times New Roman" w:eastAsia="Times New Roman" w:hAnsi="Times New Roman" w:cs="Times New Roman"/>
                <w:b/>
                <w:bCs/>
                <w:color w:val="000000"/>
                <w:sz w:val="24"/>
                <w:szCs w:val="24"/>
              </w:rPr>
              <w:t>3.00</w:t>
            </w:r>
          </w:p>
        </w:tc>
        <w:tc>
          <w:tcPr>
            <w:tcW w:w="1120" w:type="dxa"/>
            <w:vAlign w:val="center"/>
            <w:hideMark/>
          </w:tcPr>
          <w:p w:rsidR="00952AB2" w:rsidRPr="00952AB2" w:rsidRDefault="00952AB2" w:rsidP="00952AB2">
            <w:pPr>
              <w:rPr>
                <w:rFonts w:ascii="Times New Roman" w:eastAsia="Times New Roman" w:hAnsi="Times New Roman" w:cs="Times New Roman"/>
                <w:b/>
                <w:bCs/>
                <w:color w:val="000000"/>
                <w:sz w:val="24"/>
                <w:szCs w:val="24"/>
              </w:rPr>
            </w:pPr>
            <w:r w:rsidRPr="00952AB2">
              <w:rPr>
                <w:rFonts w:ascii="Times New Roman" w:eastAsia="Times New Roman" w:hAnsi="Times New Roman" w:cs="Times New Roman"/>
                <w:b/>
                <w:bCs/>
                <w:color w:val="000000"/>
                <w:sz w:val="24"/>
                <w:szCs w:val="24"/>
              </w:rPr>
              <w:t>3.00</w:t>
            </w:r>
          </w:p>
        </w:tc>
        <w:tc>
          <w:tcPr>
            <w:tcW w:w="2040" w:type="dxa"/>
            <w:vAlign w:val="center"/>
            <w:hideMark/>
          </w:tcPr>
          <w:p w:rsidR="00952AB2" w:rsidRPr="00952AB2" w:rsidRDefault="00952AB2" w:rsidP="00952AB2">
            <w:pPr>
              <w:rPr>
                <w:rFonts w:ascii="Times New Roman" w:eastAsia="Times New Roman" w:hAnsi="Times New Roman" w:cs="Times New Roman"/>
                <w:b/>
                <w:bCs/>
                <w:color w:val="000000"/>
                <w:sz w:val="24"/>
                <w:szCs w:val="24"/>
              </w:rPr>
            </w:pPr>
            <w:r w:rsidRPr="00952AB2">
              <w:rPr>
                <w:rFonts w:ascii="Times New Roman" w:eastAsia="Times New Roman" w:hAnsi="Times New Roman" w:cs="Times New Roman"/>
                <w:b/>
                <w:bCs/>
                <w:color w:val="000000"/>
                <w:sz w:val="24"/>
                <w:szCs w:val="24"/>
              </w:rPr>
              <w:t>0.00</w:t>
            </w:r>
          </w:p>
        </w:tc>
        <w:tc>
          <w:tcPr>
            <w:tcW w:w="1400" w:type="dxa"/>
            <w:vAlign w:val="center"/>
            <w:hideMark/>
          </w:tcPr>
          <w:p w:rsidR="00952AB2" w:rsidRPr="00952AB2" w:rsidRDefault="00952AB2" w:rsidP="00952AB2">
            <w:pPr>
              <w:rPr>
                <w:rFonts w:ascii="Times New Roman" w:eastAsia="Times New Roman" w:hAnsi="Times New Roman" w:cs="Times New Roman"/>
                <w:color w:val="000000"/>
                <w:sz w:val="24"/>
                <w:szCs w:val="24"/>
              </w:rPr>
            </w:pPr>
            <w:r w:rsidRPr="00952AB2">
              <w:rPr>
                <w:rFonts w:ascii="Times New Roman" w:eastAsia="Times New Roman" w:hAnsi="Times New Roman" w:cs="Times New Roman"/>
                <w:color w:val="000000"/>
                <w:sz w:val="24"/>
                <w:szCs w:val="24"/>
              </w:rPr>
              <w:t>0.00</w:t>
            </w:r>
          </w:p>
        </w:tc>
      </w:tr>
      <w:tr w:rsidR="00952AB2" w:rsidRPr="00952AB2" w:rsidTr="00952AB2">
        <w:trPr>
          <w:trHeight w:val="330"/>
        </w:trPr>
        <w:tc>
          <w:tcPr>
            <w:tcW w:w="2660" w:type="dxa"/>
            <w:vAlign w:val="center"/>
            <w:hideMark/>
          </w:tcPr>
          <w:p w:rsidR="00952AB2" w:rsidRPr="00952AB2" w:rsidRDefault="00952AB2" w:rsidP="00952AB2">
            <w:pPr>
              <w:rPr>
                <w:rFonts w:ascii="Times New Roman" w:eastAsia="Times New Roman" w:hAnsi="Times New Roman" w:cs="Times New Roman"/>
                <w:color w:val="000000"/>
                <w:sz w:val="24"/>
                <w:szCs w:val="24"/>
              </w:rPr>
            </w:pPr>
            <w:r w:rsidRPr="00952AB2">
              <w:rPr>
                <w:rFonts w:ascii="Times New Roman" w:eastAsia="Times New Roman" w:hAnsi="Times New Roman" w:cs="Times New Roman"/>
                <w:color w:val="000000"/>
                <w:sz w:val="24"/>
                <w:szCs w:val="24"/>
              </w:rPr>
              <w:t>Reserves</w:t>
            </w:r>
          </w:p>
        </w:tc>
        <w:tc>
          <w:tcPr>
            <w:tcW w:w="1120" w:type="dxa"/>
            <w:vAlign w:val="center"/>
            <w:hideMark/>
          </w:tcPr>
          <w:p w:rsidR="00952AB2" w:rsidRPr="00952AB2" w:rsidRDefault="00952AB2" w:rsidP="00952AB2">
            <w:pPr>
              <w:rPr>
                <w:rFonts w:ascii="Times New Roman" w:eastAsia="Times New Roman" w:hAnsi="Times New Roman" w:cs="Times New Roman"/>
                <w:b/>
                <w:bCs/>
                <w:color w:val="000000"/>
                <w:sz w:val="24"/>
                <w:szCs w:val="24"/>
              </w:rPr>
            </w:pPr>
            <w:r w:rsidRPr="00952AB2">
              <w:rPr>
                <w:rFonts w:ascii="Times New Roman" w:eastAsia="Times New Roman" w:hAnsi="Times New Roman" w:cs="Times New Roman"/>
                <w:b/>
                <w:bCs/>
                <w:color w:val="000000"/>
                <w:sz w:val="24"/>
                <w:szCs w:val="24"/>
              </w:rPr>
              <w:t>12.01</w:t>
            </w:r>
          </w:p>
        </w:tc>
        <w:tc>
          <w:tcPr>
            <w:tcW w:w="1120" w:type="dxa"/>
            <w:vAlign w:val="center"/>
            <w:hideMark/>
          </w:tcPr>
          <w:p w:rsidR="00952AB2" w:rsidRPr="00952AB2" w:rsidRDefault="00952AB2" w:rsidP="00952AB2">
            <w:pPr>
              <w:rPr>
                <w:rFonts w:ascii="Times New Roman" w:eastAsia="Times New Roman" w:hAnsi="Times New Roman" w:cs="Times New Roman"/>
                <w:b/>
                <w:bCs/>
                <w:color w:val="000000"/>
                <w:sz w:val="24"/>
                <w:szCs w:val="24"/>
              </w:rPr>
            </w:pPr>
            <w:r w:rsidRPr="00952AB2">
              <w:rPr>
                <w:rFonts w:ascii="Times New Roman" w:eastAsia="Times New Roman" w:hAnsi="Times New Roman" w:cs="Times New Roman"/>
                <w:b/>
                <w:bCs/>
                <w:color w:val="000000"/>
                <w:sz w:val="24"/>
                <w:szCs w:val="24"/>
              </w:rPr>
              <w:t>13.39</w:t>
            </w:r>
          </w:p>
        </w:tc>
        <w:tc>
          <w:tcPr>
            <w:tcW w:w="2040" w:type="dxa"/>
            <w:vAlign w:val="center"/>
            <w:hideMark/>
          </w:tcPr>
          <w:p w:rsidR="00952AB2" w:rsidRPr="00952AB2" w:rsidRDefault="00952AB2" w:rsidP="00952AB2">
            <w:pPr>
              <w:rPr>
                <w:rFonts w:ascii="Times New Roman" w:eastAsia="Times New Roman" w:hAnsi="Times New Roman" w:cs="Times New Roman"/>
                <w:b/>
                <w:bCs/>
                <w:color w:val="000000"/>
                <w:sz w:val="24"/>
                <w:szCs w:val="24"/>
              </w:rPr>
            </w:pPr>
            <w:r w:rsidRPr="00952AB2">
              <w:rPr>
                <w:rFonts w:ascii="Times New Roman" w:eastAsia="Times New Roman" w:hAnsi="Times New Roman" w:cs="Times New Roman"/>
                <w:b/>
                <w:bCs/>
                <w:color w:val="000000"/>
                <w:sz w:val="24"/>
                <w:szCs w:val="24"/>
              </w:rPr>
              <w:t>1.38</w:t>
            </w:r>
          </w:p>
        </w:tc>
        <w:tc>
          <w:tcPr>
            <w:tcW w:w="1400" w:type="dxa"/>
            <w:vAlign w:val="center"/>
            <w:hideMark/>
          </w:tcPr>
          <w:p w:rsidR="00952AB2" w:rsidRPr="00952AB2" w:rsidRDefault="00952AB2" w:rsidP="00952AB2">
            <w:pPr>
              <w:rPr>
                <w:rFonts w:ascii="Times New Roman" w:eastAsia="Times New Roman" w:hAnsi="Times New Roman" w:cs="Times New Roman"/>
                <w:color w:val="000000"/>
                <w:sz w:val="24"/>
                <w:szCs w:val="24"/>
              </w:rPr>
            </w:pPr>
            <w:r w:rsidRPr="00952AB2">
              <w:rPr>
                <w:rFonts w:ascii="Times New Roman" w:eastAsia="Times New Roman" w:hAnsi="Times New Roman" w:cs="Times New Roman"/>
                <w:color w:val="000000"/>
                <w:sz w:val="24"/>
                <w:szCs w:val="24"/>
              </w:rPr>
              <w:t>11.49</w:t>
            </w:r>
          </w:p>
        </w:tc>
      </w:tr>
      <w:tr w:rsidR="00952AB2" w:rsidRPr="00952AB2" w:rsidTr="00952AB2">
        <w:trPr>
          <w:trHeight w:val="330"/>
        </w:trPr>
        <w:tc>
          <w:tcPr>
            <w:tcW w:w="2660" w:type="dxa"/>
            <w:vAlign w:val="center"/>
            <w:hideMark/>
          </w:tcPr>
          <w:p w:rsidR="00952AB2" w:rsidRPr="00952AB2" w:rsidRDefault="00952AB2" w:rsidP="00952AB2">
            <w:pPr>
              <w:rPr>
                <w:rFonts w:ascii="Times New Roman" w:eastAsia="Times New Roman" w:hAnsi="Times New Roman" w:cs="Times New Roman"/>
                <w:b/>
                <w:bCs/>
                <w:color w:val="000000"/>
                <w:sz w:val="24"/>
                <w:szCs w:val="24"/>
              </w:rPr>
            </w:pPr>
            <w:r w:rsidRPr="00952AB2">
              <w:rPr>
                <w:rFonts w:ascii="Times New Roman" w:eastAsia="Times New Roman" w:hAnsi="Times New Roman" w:cs="Times New Roman"/>
                <w:b/>
                <w:bCs/>
                <w:color w:val="000000"/>
                <w:sz w:val="24"/>
                <w:szCs w:val="24"/>
              </w:rPr>
              <w:t>Total Cap &amp; Reserves</w:t>
            </w:r>
          </w:p>
        </w:tc>
        <w:tc>
          <w:tcPr>
            <w:tcW w:w="1120" w:type="dxa"/>
            <w:vAlign w:val="center"/>
            <w:hideMark/>
          </w:tcPr>
          <w:p w:rsidR="00952AB2" w:rsidRPr="00952AB2" w:rsidRDefault="00952AB2" w:rsidP="00952AB2">
            <w:pPr>
              <w:rPr>
                <w:rFonts w:ascii="Times New Roman" w:eastAsia="Times New Roman" w:hAnsi="Times New Roman" w:cs="Times New Roman"/>
                <w:b/>
                <w:bCs/>
                <w:color w:val="000000"/>
                <w:sz w:val="24"/>
                <w:szCs w:val="24"/>
              </w:rPr>
            </w:pPr>
            <w:r w:rsidRPr="00952AB2">
              <w:rPr>
                <w:rFonts w:ascii="Times New Roman" w:eastAsia="Times New Roman" w:hAnsi="Times New Roman" w:cs="Times New Roman"/>
                <w:b/>
                <w:bCs/>
                <w:color w:val="000000"/>
                <w:sz w:val="24"/>
                <w:szCs w:val="24"/>
              </w:rPr>
              <w:t>15.01</w:t>
            </w:r>
          </w:p>
        </w:tc>
        <w:tc>
          <w:tcPr>
            <w:tcW w:w="1120" w:type="dxa"/>
            <w:vAlign w:val="center"/>
            <w:hideMark/>
          </w:tcPr>
          <w:p w:rsidR="00952AB2" w:rsidRPr="00952AB2" w:rsidRDefault="00952AB2" w:rsidP="00952AB2">
            <w:pPr>
              <w:rPr>
                <w:rFonts w:ascii="Times New Roman" w:eastAsia="Times New Roman" w:hAnsi="Times New Roman" w:cs="Times New Roman"/>
                <w:b/>
                <w:bCs/>
                <w:color w:val="000000"/>
                <w:sz w:val="24"/>
                <w:szCs w:val="24"/>
              </w:rPr>
            </w:pPr>
            <w:r w:rsidRPr="00952AB2">
              <w:rPr>
                <w:rFonts w:ascii="Times New Roman" w:eastAsia="Times New Roman" w:hAnsi="Times New Roman" w:cs="Times New Roman"/>
                <w:b/>
                <w:bCs/>
                <w:color w:val="000000"/>
                <w:sz w:val="24"/>
                <w:szCs w:val="24"/>
              </w:rPr>
              <w:t>16.39</w:t>
            </w:r>
          </w:p>
        </w:tc>
        <w:tc>
          <w:tcPr>
            <w:tcW w:w="2040" w:type="dxa"/>
            <w:vAlign w:val="center"/>
            <w:hideMark/>
          </w:tcPr>
          <w:p w:rsidR="00952AB2" w:rsidRPr="00952AB2" w:rsidRDefault="00952AB2" w:rsidP="00952AB2">
            <w:pPr>
              <w:rPr>
                <w:rFonts w:ascii="Times New Roman" w:eastAsia="Times New Roman" w:hAnsi="Times New Roman" w:cs="Times New Roman"/>
                <w:b/>
                <w:bCs/>
                <w:color w:val="000000"/>
                <w:sz w:val="24"/>
                <w:szCs w:val="24"/>
              </w:rPr>
            </w:pPr>
            <w:r w:rsidRPr="00952AB2">
              <w:rPr>
                <w:rFonts w:ascii="Times New Roman" w:eastAsia="Times New Roman" w:hAnsi="Times New Roman" w:cs="Times New Roman"/>
                <w:b/>
                <w:bCs/>
                <w:color w:val="000000"/>
                <w:sz w:val="24"/>
                <w:szCs w:val="24"/>
              </w:rPr>
              <w:t>1.38</w:t>
            </w:r>
          </w:p>
        </w:tc>
        <w:tc>
          <w:tcPr>
            <w:tcW w:w="1400" w:type="dxa"/>
            <w:vAlign w:val="center"/>
            <w:hideMark/>
          </w:tcPr>
          <w:p w:rsidR="00952AB2" w:rsidRPr="00952AB2" w:rsidRDefault="00952AB2" w:rsidP="00952AB2">
            <w:pPr>
              <w:rPr>
                <w:rFonts w:ascii="Times New Roman" w:eastAsia="Times New Roman" w:hAnsi="Times New Roman" w:cs="Times New Roman"/>
                <w:color w:val="000000"/>
                <w:sz w:val="24"/>
                <w:szCs w:val="24"/>
              </w:rPr>
            </w:pPr>
            <w:r w:rsidRPr="00952AB2">
              <w:rPr>
                <w:rFonts w:ascii="Times New Roman" w:eastAsia="Times New Roman" w:hAnsi="Times New Roman" w:cs="Times New Roman"/>
                <w:color w:val="000000"/>
                <w:sz w:val="24"/>
                <w:szCs w:val="24"/>
              </w:rPr>
              <w:t>9.19</w:t>
            </w:r>
          </w:p>
        </w:tc>
      </w:tr>
      <w:tr w:rsidR="00952AB2" w:rsidRPr="00952AB2" w:rsidTr="00952AB2">
        <w:trPr>
          <w:trHeight w:val="315"/>
        </w:trPr>
        <w:tc>
          <w:tcPr>
            <w:tcW w:w="2660" w:type="dxa"/>
            <w:vAlign w:val="center"/>
            <w:hideMark/>
          </w:tcPr>
          <w:p w:rsidR="00952AB2" w:rsidRPr="00952AB2" w:rsidRDefault="00952AB2" w:rsidP="00952AB2">
            <w:pPr>
              <w:rPr>
                <w:rFonts w:ascii="Times New Roman" w:eastAsia="Times New Roman" w:hAnsi="Times New Roman" w:cs="Times New Roman"/>
                <w:b/>
                <w:bCs/>
                <w:color w:val="000000"/>
                <w:sz w:val="24"/>
                <w:szCs w:val="24"/>
              </w:rPr>
            </w:pPr>
            <w:r w:rsidRPr="00952AB2">
              <w:rPr>
                <w:rFonts w:ascii="Times New Roman" w:eastAsia="Times New Roman" w:hAnsi="Times New Roman" w:cs="Times New Roman"/>
                <w:b/>
                <w:bCs/>
                <w:color w:val="000000"/>
                <w:sz w:val="24"/>
                <w:szCs w:val="24"/>
              </w:rPr>
              <w:t>TOTAL LIABILITIES</w:t>
            </w:r>
          </w:p>
        </w:tc>
        <w:tc>
          <w:tcPr>
            <w:tcW w:w="1120" w:type="dxa"/>
            <w:vAlign w:val="center"/>
            <w:hideMark/>
          </w:tcPr>
          <w:p w:rsidR="00952AB2" w:rsidRPr="00952AB2" w:rsidRDefault="00952AB2" w:rsidP="00952AB2">
            <w:pPr>
              <w:rPr>
                <w:rFonts w:ascii="Times New Roman" w:eastAsia="Times New Roman" w:hAnsi="Times New Roman" w:cs="Times New Roman"/>
                <w:b/>
                <w:bCs/>
                <w:color w:val="000000"/>
                <w:sz w:val="24"/>
                <w:szCs w:val="24"/>
              </w:rPr>
            </w:pPr>
            <w:r w:rsidRPr="00952AB2">
              <w:rPr>
                <w:rFonts w:ascii="Times New Roman" w:eastAsia="Times New Roman" w:hAnsi="Times New Roman" w:cs="Times New Roman"/>
                <w:b/>
                <w:bCs/>
                <w:color w:val="000000"/>
                <w:sz w:val="24"/>
                <w:szCs w:val="24"/>
              </w:rPr>
              <w:t>35.47</w:t>
            </w:r>
          </w:p>
        </w:tc>
        <w:tc>
          <w:tcPr>
            <w:tcW w:w="1120" w:type="dxa"/>
            <w:vAlign w:val="center"/>
            <w:hideMark/>
          </w:tcPr>
          <w:p w:rsidR="00952AB2" w:rsidRPr="00952AB2" w:rsidRDefault="00952AB2" w:rsidP="00952AB2">
            <w:pPr>
              <w:rPr>
                <w:rFonts w:ascii="Times New Roman" w:eastAsia="Times New Roman" w:hAnsi="Times New Roman" w:cs="Times New Roman"/>
                <w:b/>
                <w:bCs/>
                <w:color w:val="000000"/>
                <w:sz w:val="24"/>
                <w:szCs w:val="24"/>
              </w:rPr>
            </w:pPr>
            <w:r w:rsidRPr="00952AB2">
              <w:rPr>
                <w:rFonts w:ascii="Times New Roman" w:eastAsia="Times New Roman" w:hAnsi="Times New Roman" w:cs="Times New Roman"/>
                <w:b/>
                <w:bCs/>
                <w:color w:val="000000"/>
                <w:sz w:val="24"/>
                <w:szCs w:val="24"/>
              </w:rPr>
              <w:t>35.64</w:t>
            </w:r>
          </w:p>
        </w:tc>
        <w:tc>
          <w:tcPr>
            <w:tcW w:w="2040" w:type="dxa"/>
            <w:vAlign w:val="center"/>
            <w:hideMark/>
          </w:tcPr>
          <w:p w:rsidR="00952AB2" w:rsidRPr="00952AB2" w:rsidRDefault="00952AB2" w:rsidP="00952AB2">
            <w:pPr>
              <w:rPr>
                <w:rFonts w:ascii="Times New Roman" w:eastAsia="Times New Roman" w:hAnsi="Times New Roman" w:cs="Times New Roman"/>
                <w:b/>
                <w:bCs/>
                <w:color w:val="000000"/>
                <w:sz w:val="24"/>
                <w:szCs w:val="24"/>
              </w:rPr>
            </w:pPr>
            <w:r w:rsidRPr="00952AB2">
              <w:rPr>
                <w:rFonts w:ascii="Times New Roman" w:eastAsia="Times New Roman" w:hAnsi="Times New Roman" w:cs="Times New Roman"/>
                <w:b/>
                <w:bCs/>
                <w:color w:val="000000"/>
                <w:sz w:val="24"/>
                <w:szCs w:val="24"/>
              </w:rPr>
              <w:t>0.17</w:t>
            </w:r>
          </w:p>
        </w:tc>
        <w:tc>
          <w:tcPr>
            <w:tcW w:w="1400" w:type="dxa"/>
            <w:vAlign w:val="center"/>
            <w:hideMark/>
          </w:tcPr>
          <w:p w:rsidR="00952AB2" w:rsidRPr="00952AB2" w:rsidRDefault="00952AB2" w:rsidP="00952AB2">
            <w:pPr>
              <w:rPr>
                <w:rFonts w:ascii="Times New Roman" w:eastAsia="Times New Roman" w:hAnsi="Times New Roman" w:cs="Times New Roman"/>
                <w:color w:val="000000"/>
                <w:sz w:val="24"/>
                <w:szCs w:val="24"/>
              </w:rPr>
            </w:pPr>
            <w:r w:rsidRPr="00952AB2">
              <w:rPr>
                <w:rFonts w:ascii="Times New Roman" w:eastAsia="Times New Roman" w:hAnsi="Times New Roman" w:cs="Times New Roman"/>
                <w:color w:val="000000"/>
                <w:sz w:val="24"/>
                <w:szCs w:val="24"/>
              </w:rPr>
              <w:t>0.48</w:t>
            </w:r>
          </w:p>
        </w:tc>
      </w:tr>
    </w:tbl>
    <w:p w:rsidR="005D5E89" w:rsidRPr="003669BD" w:rsidRDefault="005D5E89" w:rsidP="003669BD">
      <w:pPr>
        <w:tabs>
          <w:tab w:val="left" w:pos="2340"/>
        </w:tabs>
        <w:spacing w:line="360" w:lineRule="auto"/>
        <w:rPr>
          <w:rFonts w:ascii="Times New Roman" w:hAnsi="Times New Roman" w:cs="Times New Roman"/>
          <w:b/>
          <w:color w:val="000000"/>
          <w:sz w:val="32"/>
          <w:szCs w:val="30"/>
          <w:u w:val="single"/>
          <w:shd w:val="clear" w:color="auto" w:fill="FFFFFF"/>
        </w:rPr>
      </w:pPr>
    </w:p>
    <w:p w:rsidR="005F00F6" w:rsidRPr="003669BD" w:rsidRDefault="005F00F6" w:rsidP="003669BD">
      <w:pPr>
        <w:tabs>
          <w:tab w:val="left" w:pos="2340"/>
        </w:tabs>
        <w:spacing w:line="360" w:lineRule="auto"/>
        <w:jc w:val="center"/>
        <w:rPr>
          <w:rFonts w:ascii="Times New Roman" w:hAnsi="Times New Roman" w:cs="Times New Roman"/>
          <w:b/>
          <w:color w:val="000000"/>
          <w:sz w:val="32"/>
          <w:szCs w:val="30"/>
          <w:u w:val="single"/>
          <w:shd w:val="clear" w:color="auto" w:fill="FFFFFF"/>
        </w:rPr>
      </w:pPr>
      <w:r w:rsidRPr="003669BD">
        <w:rPr>
          <w:rFonts w:ascii="Times New Roman" w:hAnsi="Times New Roman" w:cs="Times New Roman"/>
          <w:b/>
          <w:color w:val="000000"/>
          <w:sz w:val="32"/>
          <w:szCs w:val="30"/>
          <w:u w:val="single"/>
          <w:shd w:val="clear" w:color="auto" w:fill="FFFFFF"/>
        </w:rPr>
        <w:lastRenderedPageBreak/>
        <w:t>COMPARITIVE BALANCE SHEET IN THE YEAR ENDING 2012-13</w:t>
      </w:r>
    </w:p>
    <w:tbl>
      <w:tblPr>
        <w:tblStyle w:val="TableGrid"/>
        <w:tblW w:w="8660" w:type="dxa"/>
        <w:tblLook w:val="04A0"/>
      </w:tblPr>
      <w:tblGrid>
        <w:gridCol w:w="3040"/>
        <w:gridCol w:w="1120"/>
        <w:gridCol w:w="1120"/>
        <w:gridCol w:w="2020"/>
        <w:gridCol w:w="1360"/>
      </w:tblGrid>
      <w:tr w:rsidR="00952AB2" w:rsidRPr="00952AB2" w:rsidTr="005D5E89">
        <w:trPr>
          <w:trHeight w:val="719"/>
        </w:trPr>
        <w:tc>
          <w:tcPr>
            <w:tcW w:w="3040" w:type="dxa"/>
            <w:vAlign w:val="center"/>
            <w:hideMark/>
          </w:tcPr>
          <w:p w:rsidR="00952AB2" w:rsidRPr="00952AB2" w:rsidRDefault="00952AB2" w:rsidP="005D5E89">
            <w:pPr>
              <w:spacing w:line="276" w:lineRule="auto"/>
              <w:rPr>
                <w:rFonts w:ascii="Times New Roman" w:eastAsia="Times New Roman" w:hAnsi="Times New Roman" w:cs="Times New Roman"/>
                <w:b/>
                <w:bCs/>
                <w:color w:val="000000"/>
                <w:sz w:val="24"/>
                <w:szCs w:val="24"/>
              </w:rPr>
            </w:pPr>
            <w:r w:rsidRPr="00952AB2">
              <w:rPr>
                <w:rFonts w:ascii="Times New Roman" w:eastAsia="Times New Roman" w:hAnsi="Times New Roman" w:cs="Times New Roman"/>
                <w:b/>
                <w:bCs/>
                <w:color w:val="000000"/>
                <w:sz w:val="24"/>
                <w:szCs w:val="24"/>
              </w:rPr>
              <w:t>Particulars</w:t>
            </w:r>
          </w:p>
        </w:tc>
        <w:tc>
          <w:tcPr>
            <w:tcW w:w="1120" w:type="dxa"/>
            <w:vAlign w:val="center"/>
            <w:hideMark/>
          </w:tcPr>
          <w:p w:rsidR="00952AB2" w:rsidRPr="00952AB2" w:rsidRDefault="00952AB2" w:rsidP="005D5E89">
            <w:pPr>
              <w:spacing w:line="276" w:lineRule="auto"/>
              <w:rPr>
                <w:rFonts w:ascii="Times New Roman" w:eastAsia="Times New Roman" w:hAnsi="Times New Roman" w:cs="Times New Roman"/>
                <w:b/>
                <w:bCs/>
                <w:color w:val="000000"/>
                <w:sz w:val="24"/>
                <w:szCs w:val="24"/>
              </w:rPr>
            </w:pPr>
            <w:r w:rsidRPr="00952AB2">
              <w:rPr>
                <w:rFonts w:ascii="Times New Roman" w:eastAsia="Times New Roman" w:hAnsi="Times New Roman" w:cs="Times New Roman"/>
                <w:b/>
                <w:bCs/>
                <w:color w:val="000000"/>
                <w:sz w:val="24"/>
                <w:szCs w:val="24"/>
              </w:rPr>
              <w:t>2012</w:t>
            </w:r>
          </w:p>
        </w:tc>
        <w:tc>
          <w:tcPr>
            <w:tcW w:w="1120" w:type="dxa"/>
            <w:vAlign w:val="center"/>
            <w:hideMark/>
          </w:tcPr>
          <w:p w:rsidR="00952AB2" w:rsidRPr="00952AB2" w:rsidRDefault="00952AB2" w:rsidP="005D5E89">
            <w:pPr>
              <w:spacing w:line="276" w:lineRule="auto"/>
              <w:rPr>
                <w:rFonts w:ascii="Times New Roman" w:eastAsia="Times New Roman" w:hAnsi="Times New Roman" w:cs="Times New Roman"/>
                <w:b/>
                <w:bCs/>
                <w:color w:val="000000"/>
                <w:sz w:val="24"/>
                <w:szCs w:val="24"/>
              </w:rPr>
            </w:pPr>
            <w:r w:rsidRPr="00952AB2">
              <w:rPr>
                <w:rFonts w:ascii="Times New Roman" w:eastAsia="Times New Roman" w:hAnsi="Times New Roman" w:cs="Times New Roman"/>
                <w:b/>
                <w:bCs/>
                <w:color w:val="000000"/>
                <w:sz w:val="24"/>
                <w:szCs w:val="24"/>
              </w:rPr>
              <w:t>2013</w:t>
            </w:r>
          </w:p>
        </w:tc>
        <w:tc>
          <w:tcPr>
            <w:tcW w:w="2020" w:type="dxa"/>
            <w:vAlign w:val="center"/>
            <w:hideMark/>
          </w:tcPr>
          <w:p w:rsidR="00952AB2" w:rsidRPr="00952AB2" w:rsidRDefault="00952AB2" w:rsidP="005D5E89">
            <w:pPr>
              <w:spacing w:line="276" w:lineRule="auto"/>
              <w:rPr>
                <w:rFonts w:ascii="Times New Roman" w:eastAsia="Times New Roman" w:hAnsi="Times New Roman" w:cs="Times New Roman"/>
                <w:b/>
                <w:bCs/>
                <w:color w:val="000000"/>
                <w:sz w:val="24"/>
                <w:szCs w:val="24"/>
              </w:rPr>
            </w:pPr>
            <w:r w:rsidRPr="00952AB2">
              <w:rPr>
                <w:rFonts w:ascii="Times New Roman" w:eastAsia="Times New Roman" w:hAnsi="Times New Roman" w:cs="Times New Roman"/>
                <w:b/>
                <w:bCs/>
                <w:color w:val="000000"/>
                <w:sz w:val="24"/>
                <w:szCs w:val="24"/>
              </w:rPr>
              <w:t>Absolute Change</w:t>
            </w:r>
          </w:p>
        </w:tc>
        <w:tc>
          <w:tcPr>
            <w:tcW w:w="1360" w:type="dxa"/>
            <w:vAlign w:val="center"/>
            <w:hideMark/>
          </w:tcPr>
          <w:p w:rsidR="00952AB2" w:rsidRPr="00952AB2" w:rsidRDefault="00952AB2" w:rsidP="005D5E89">
            <w:pPr>
              <w:spacing w:line="276" w:lineRule="auto"/>
              <w:rPr>
                <w:rFonts w:ascii="Times New Roman" w:eastAsia="Times New Roman" w:hAnsi="Times New Roman" w:cs="Times New Roman"/>
                <w:b/>
                <w:bCs/>
                <w:color w:val="000000"/>
                <w:sz w:val="24"/>
                <w:szCs w:val="24"/>
              </w:rPr>
            </w:pPr>
            <w:r w:rsidRPr="00952AB2">
              <w:rPr>
                <w:rFonts w:ascii="Times New Roman" w:eastAsia="Times New Roman" w:hAnsi="Times New Roman" w:cs="Times New Roman"/>
                <w:b/>
                <w:bCs/>
                <w:color w:val="000000"/>
                <w:sz w:val="24"/>
                <w:szCs w:val="24"/>
              </w:rPr>
              <w:t>% Change</w:t>
            </w:r>
          </w:p>
        </w:tc>
      </w:tr>
      <w:tr w:rsidR="00952AB2" w:rsidRPr="00952AB2" w:rsidTr="005D5E89">
        <w:trPr>
          <w:trHeight w:val="300"/>
        </w:trPr>
        <w:tc>
          <w:tcPr>
            <w:tcW w:w="3040" w:type="dxa"/>
            <w:vAlign w:val="center"/>
            <w:hideMark/>
          </w:tcPr>
          <w:p w:rsidR="00952AB2" w:rsidRPr="00952AB2" w:rsidRDefault="00952AB2" w:rsidP="005D5E89">
            <w:pPr>
              <w:spacing w:line="276" w:lineRule="auto"/>
              <w:rPr>
                <w:rFonts w:ascii="Times New Roman" w:eastAsia="Times New Roman" w:hAnsi="Times New Roman" w:cs="Times New Roman"/>
                <w:b/>
                <w:bCs/>
                <w:color w:val="000000"/>
                <w:sz w:val="24"/>
                <w:szCs w:val="24"/>
                <w:u w:val="single"/>
              </w:rPr>
            </w:pPr>
            <w:r w:rsidRPr="00952AB2">
              <w:rPr>
                <w:rFonts w:ascii="Times New Roman" w:eastAsia="Times New Roman" w:hAnsi="Times New Roman" w:cs="Times New Roman"/>
                <w:b/>
                <w:bCs/>
                <w:color w:val="000000"/>
                <w:sz w:val="24"/>
                <w:szCs w:val="24"/>
                <w:u w:val="single"/>
              </w:rPr>
              <w:t>Assets</w:t>
            </w:r>
          </w:p>
        </w:tc>
        <w:tc>
          <w:tcPr>
            <w:tcW w:w="1120" w:type="dxa"/>
            <w:vAlign w:val="center"/>
            <w:hideMark/>
          </w:tcPr>
          <w:p w:rsidR="00952AB2" w:rsidRPr="00952AB2" w:rsidRDefault="00952AB2" w:rsidP="005D5E89">
            <w:pPr>
              <w:spacing w:line="276" w:lineRule="auto"/>
              <w:rPr>
                <w:rFonts w:ascii="Times New Roman" w:eastAsia="Times New Roman" w:hAnsi="Times New Roman" w:cs="Times New Roman"/>
                <w:b/>
                <w:bCs/>
                <w:color w:val="000000"/>
                <w:sz w:val="24"/>
                <w:szCs w:val="24"/>
              </w:rPr>
            </w:pPr>
            <w:r w:rsidRPr="00952AB2">
              <w:rPr>
                <w:rFonts w:ascii="Times New Roman" w:eastAsia="Times New Roman" w:hAnsi="Times New Roman" w:cs="Times New Roman"/>
                <w:b/>
                <w:bCs/>
                <w:color w:val="000000"/>
                <w:sz w:val="24"/>
                <w:szCs w:val="24"/>
              </w:rPr>
              <w:t> </w:t>
            </w:r>
          </w:p>
        </w:tc>
        <w:tc>
          <w:tcPr>
            <w:tcW w:w="1120" w:type="dxa"/>
            <w:vAlign w:val="center"/>
            <w:hideMark/>
          </w:tcPr>
          <w:p w:rsidR="00952AB2" w:rsidRPr="00952AB2" w:rsidRDefault="00952AB2" w:rsidP="005D5E89">
            <w:pPr>
              <w:spacing w:line="276" w:lineRule="auto"/>
              <w:rPr>
                <w:rFonts w:ascii="Times New Roman" w:eastAsia="Times New Roman" w:hAnsi="Times New Roman" w:cs="Times New Roman"/>
                <w:b/>
                <w:bCs/>
                <w:color w:val="000000"/>
                <w:sz w:val="24"/>
                <w:szCs w:val="24"/>
              </w:rPr>
            </w:pPr>
            <w:r w:rsidRPr="00952AB2">
              <w:rPr>
                <w:rFonts w:ascii="Times New Roman" w:eastAsia="Times New Roman" w:hAnsi="Times New Roman" w:cs="Times New Roman"/>
                <w:b/>
                <w:bCs/>
                <w:color w:val="000000"/>
                <w:sz w:val="24"/>
                <w:szCs w:val="24"/>
              </w:rPr>
              <w:t> </w:t>
            </w:r>
          </w:p>
        </w:tc>
        <w:tc>
          <w:tcPr>
            <w:tcW w:w="2020" w:type="dxa"/>
            <w:vAlign w:val="center"/>
            <w:hideMark/>
          </w:tcPr>
          <w:p w:rsidR="00952AB2" w:rsidRPr="00952AB2" w:rsidRDefault="00952AB2" w:rsidP="005D5E89">
            <w:pPr>
              <w:spacing w:line="276" w:lineRule="auto"/>
              <w:rPr>
                <w:rFonts w:ascii="Times New Roman" w:eastAsia="Times New Roman" w:hAnsi="Times New Roman" w:cs="Times New Roman"/>
                <w:b/>
                <w:bCs/>
                <w:color w:val="000000"/>
                <w:sz w:val="24"/>
                <w:szCs w:val="24"/>
              </w:rPr>
            </w:pPr>
            <w:r w:rsidRPr="00952AB2">
              <w:rPr>
                <w:rFonts w:ascii="Times New Roman" w:eastAsia="Times New Roman" w:hAnsi="Times New Roman" w:cs="Times New Roman"/>
                <w:b/>
                <w:bCs/>
                <w:color w:val="000000"/>
                <w:sz w:val="24"/>
                <w:szCs w:val="24"/>
              </w:rPr>
              <w:t> </w:t>
            </w:r>
          </w:p>
        </w:tc>
        <w:tc>
          <w:tcPr>
            <w:tcW w:w="1360" w:type="dxa"/>
            <w:vAlign w:val="center"/>
            <w:hideMark/>
          </w:tcPr>
          <w:p w:rsidR="00952AB2" w:rsidRPr="00952AB2" w:rsidRDefault="00952AB2" w:rsidP="005D5E89">
            <w:pPr>
              <w:spacing w:line="276" w:lineRule="auto"/>
              <w:rPr>
                <w:rFonts w:ascii="Times New Roman" w:eastAsia="Times New Roman" w:hAnsi="Times New Roman" w:cs="Times New Roman"/>
                <w:b/>
                <w:bCs/>
                <w:color w:val="000000"/>
                <w:sz w:val="24"/>
                <w:szCs w:val="24"/>
              </w:rPr>
            </w:pPr>
            <w:r w:rsidRPr="00952AB2">
              <w:rPr>
                <w:rFonts w:ascii="Times New Roman" w:eastAsia="Times New Roman" w:hAnsi="Times New Roman" w:cs="Times New Roman"/>
                <w:b/>
                <w:bCs/>
                <w:color w:val="000000"/>
                <w:sz w:val="24"/>
                <w:szCs w:val="24"/>
              </w:rPr>
              <w:t> </w:t>
            </w:r>
          </w:p>
        </w:tc>
      </w:tr>
      <w:tr w:rsidR="00952AB2" w:rsidRPr="00952AB2" w:rsidTr="005D5E89">
        <w:trPr>
          <w:trHeight w:val="315"/>
        </w:trPr>
        <w:tc>
          <w:tcPr>
            <w:tcW w:w="3040" w:type="dxa"/>
            <w:vAlign w:val="center"/>
            <w:hideMark/>
          </w:tcPr>
          <w:p w:rsidR="00952AB2" w:rsidRPr="00952AB2" w:rsidRDefault="00952AB2" w:rsidP="005D5E89">
            <w:pPr>
              <w:spacing w:line="276" w:lineRule="auto"/>
              <w:rPr>
                <w:rFonts w:ascii="Times New Roman" w:eastAsia="Times New Roman" w:hAnsi="Times New Roman" w:cs="Times New Roman"/>
                <w:b/>
                <w:bCs/>
                <w:color w:val="000000"/>
                <w:sz w:val="24"/>
                <w:szCs w:val="24"/>
              </w:rPr>
            </w:pPr>
            <w:r w:rsidRPr="00952AB2">
              <w:rPr>
                <w:rFonts w:ascii="Times New Roman" w:eastAsia="Times New Roman" w:hAnsi="Times New Roman" w:cs="Times New Roman"/>
                <w:b/>
                <w:bCs/>
                <w:color w:val="000000"/>
                <w:sz w:val="24"/>
                <w:szCs w:val="24"/>
              </w:rPr>
              <w:t>CURRENT ASSETS</w:t>
            </w:r>
          </w:p>
        </w:tc>
        <w:tc>
          <w:tcPr>
            <w:tcW w:w="1120" w:type="dxa"/>
            <w:vAlign w:val="center"/>
            <w:hideMark/>
          </w:tcPr>
          <w:p w:rsidR="00952AB2" w:rsidRPr="00952AB2" w:rsidRDefault="00952AB2" w:rsidP="005D5E89">
            <w:pPr>
              <w:spacing w:line="276" w:lineRule="auto"/>
              <w:rPr>
                <w:rFonts w:ascii="Times New Roman" w:eastAsia="Times New Roman" w:hAnsi="Times New Roman" w:cs="Times New Roman"/>
                <w:b/>
                <w:bCs/>
                <w:color w:val="000000"/>
                <w:sz w:val="24"/>
                <w:szCs w:val="24"/>
              </w:rPr>
            </w:pPr>
            <w:r w:rsidRPr="00952AB2">
              <w:rPr>
                <w:rFonts w:ascii="Times New Roman" w:eastAsia="Times New Roman" w:hAnsi="Times New Roman" w:cs="Times New Roman"/>
                <w:b/>
                <w:bCs/>
                <w:color w:val="000000"/>
                <w:sz w:val="24"/>
                <w:szCs w:val="24"/>
              </w:rPr>
              <w:t> </w:t>
            </w:r>
          </w:p>
        </w:tc>
        <w:tc>
          <w:tcPr>
            <w:tcW w:w="1120" w:type="dxa"/>
            <w:vAlign w:val="center"/>
            <w:hideMark/>
          </w:tcPr>
          <w:p w:rsidR="00952AB2" w:rsidRPr="00952AB2" w:rsidRDefault="00952AB2" w:rsidP="005D5E89">
            <w:pPr>
              <w:spacing w:line="276" w:lineRule="auto"/>
              <w:rPr>
                <w:rFonts w:ascii="Times New Roman" w:eastAsia="Times New Roman" w:hAnsi="Times New Roman" w:cs="Times New Roman"/>
                <w:b/>
                <w:bCs/>
                <w:color w:val="000000"/>
                <w:sz w:val="24"/>
                <w:szCs w:val="24"/>
              </w:rPr>
            </w:pPr>
            <w:r w:rsidRPr="00952AB2">
              <w:rPr>
                <w:rFonts w:ascii="Times New Roman" w:eastAsia="Times New Roman" w:hAnsi="Times New Roman" w:cs="Times New Roman"/>
                <w:b/>
                <w:bCs/>
                <w:color w:val="000000"/>
                <w:sz w:val="24"/>
                <w:szCs w:val="24"/>
              </w:rPr>
              <w:t> </w:t>
            </w:r>
          </w:p>
        </w:tc>
        <w:tc>
          <w:tcPr>
            <w:tcW w:w="2020" w:type="dxa"/>
            <w:vAlign w:val="center"/>
            <w:hideMark/>
          </w:tcPr>
          <w:p w:rsidR="00952AB2" w:rsidRPr="00952AB2" w:rsidRDefault="00952AB2" w:rsidP="005D5E89">
            <w:pPr>
              <w:spacing w:line="276" w:lineRule="auto"/>
              <w:rPr>
                <w:rFonts w:ascii="Times New Roman" w:eastAsia="Times New Roman" w:hAnsi="Times New Roman" w:cs="Times New Roman"/>
                <w:b/>
                <w:bCs/>
                <w:color w:val="000000"/>
                <w:sz w:val="24"/>
                <w:szCs w:val="24"/>
              </w:rPr>
            </w:pPr>
            <w:r w:rsidRPr="00952AB2">
              <w:rPr>
                <w:rFonts w:ascii="Times New Roman" w:eastAsia="Times New Roman" w:hAnsi="Times New Roman" w:cs="Times New Roman"/>
                <w:b/>
                <w:bCs/>
                <w:color w:val="000000"/>
                <w:sz w:val="24"/>
                <w:szCs w:val="24"/>
              </w:rPr>
              <w:t> </w:t>
            </w:r>
          </w:p>
        </w:tc>
        <w:tc>
          <w:tcPr>
            <w:tcW w:w="1360" w:type="dxa"/>
            <w:vAlign w:val="center"/>
            <w:hideMark/>
          </w:tcPr>
          <w:p w:rsidR="00952AB2" w:rsidRPr="00952AB2" w:rsidRDefault="00952AB2" w:rsidP="005D5E89">
            <w:pPr>
              <w:spacing w:line="276" w:lineRule="auto"/>
              <w:rPr>
                <w:rFonts w:ascii="Times New Roman" w:eastAsia="Times New Roman" w:hAnsi="Times New Roman" w:cs="Times New Roman"/>
                <w:b/>
                <w:bCs/>
                <w:color w:val="000000"/>
                <w:sz w:val="24"/>
                <w:szCs w:val="24"/>
              </w:rPr>
            </w:pPr>
            <w:r w:rsidRPr="00952AB2">
              <w:rPr>
                <w:rFonts w:ascii="Times New Roman" w:eastAsia="Times New Roman" w:hAnsi="Times New Roman" w:cs="Times New Roman"/>
                <w:b/>
                <w:bCs/>
                <w:color w:val="000000"/>
                <w:sz w:val="24"/>
                <w:szCs w:val="24"/>
              </w:rPr>
              <w:t> </w:t>
            </w:r>
          </w:p>
        </w:tc>
      </w:tr>
      <w:tr w:rsidR="00952AB2" w:rsidRPr="00952AB2" w:rsidTr="005D5E89">
        <w:trPr>
          <w:trHeight w:val="315"/>
        </w:trPr>
        <w:tc>
          <w:tcPr>
            <w:tcW w:w="3040" w:type="dxa"/>
            <w:vAlign w:val="center"/>
            <w:hideMark/>
          </w:tcPr>
          <w:p w:rsidR="00952AB2" w:rsidRPr="00952AB2" w:rsidRDefault="00952AB2" w:rsidP="005D5E89">
            <w:pPr>
              <w:spacing w:line="276" w:lineRule="auto"/>
              <w:rPr>
                <w:rFonts w:ascii="Times New Roman" w:eastAsia="Times New Roman" w:hAnsi="Times New Roman" w:cs="Times New Roman"/>
                <w:color w:val="000000"/>
                <w:sz w:val="24"/>
                <w:szCs w:val="24"/>
              </w:rPr>
            </w:pPr>
            <w:r w:rsidRPr="00952AB2">
              <w:rPr>
                <w:rFonts w:ascii="Times New Roman" w:eastAsia="Times New Roman" w:hAnsi="Times New Roman" w:cs="Times New Roman"/>
                <w:color w:val="000000"/>
                <w:sz w:val="24"/>
                <w:szCs w:val="24"/>
              </w:rPr>
              <w:t>Inventories</w:t>
            </w:r>
          </w:p>
        </w:tc>
        <w:tc>
          <w:tcPr>
            <w:tcW w:w="1120" w:type="dxa"/>
            <w:vAlign w:val="center"/>
            <w:hideMark/>
          </w:tcPr>
          <w:p w:rsidR="00952AB2" w:rsidRPr="00952AB2" w:rsidRDefault="00952AB2" w:rsidP="005D5E89">
            <w:pPr>
              <w:spacing w:line="276" w:lineRule="auto"/>
              <w:rPr>
                <w:rFonts w:ascii="Times New Roman" w:eastAsia="Times New Roman" w:hAnsi="Times New Roman" w:cs="Times New Roman"/>
                <w:color w:val="000000"/>
                <w:sz w:val="24"/>
                <w:szCs w:val="24"/>
              </w:rPr>
            </w:pPr>
            <w:r w:rsidRPr="00952AB2">
              <w:rPr>
                <w:rFonts w:ascii="Times New Roman" w:eastAsia="Times New Roman" w:hAnsi="Times New Roman" w:cs="Times New Roman"/>
                <w:color w:val="000000"/>
                <w:sz w:val="24"/>
                <w:szCs w:val="24"/>
              </w:rPr>
              <w:t>7.25</w:t>
            </w:r>
          </w:p>
        </w:tc>
        <w:tc>
          <w:tcPr>
            <w:tcW w:w="1120" w:type="dxa"/>
            <w:vAlign w:val="center"/>
            <w:hideMark/>
          </w:tcPr>
          <w:p w:rsidR="00952AB2" w:rsidRPr="00952AB2" w:rsidRDefault="00952AB2" w:rsidP="005D5E89">
            <w:pPr>
              <w:spacing w:line="276" w:lineRule="auto"/>
              <w:rPr>
                <w:rFonts w:ascii="Times New Roman" w:eastAsia="Times New Roman" w:hAnsi="Times New Roman" w:cs="Times New Roman"/>
                <w:color w:val="000000"/>
                <w:sz w:val="24"/>
                <w:szCs w:val="24"/>
              </w:rPr>
            </w:pPr>
            <w:r w:rsidRPr="00952AB2">
              <w:rPr>
                <w:rFonts w:ascii="Times New Roman" w:eastAsia="Times New Roman" w:hAnsi="Times New Roman" w:cs="Times New Roman"/>
                <w:color w:val="000000"/>
                <w:sz w:val="24"/>
                <w:szCs w:val="24"/>
              </w:rPr>
              <w:t>9.94</w:t>
            </w:r>
          </w:p>
        </w:tc>
        <w:tc>
          <w:tcPr>
            <w:tcW w:w="2020" w:type="dxa"/>
            <w:vAlign w:val="center"/>
            <w:hideMark/>
          </w:tcPr>
          <w:p w:rsidR="00952AB2" w:rsidRPr="00952AB2" w:rsidRDefault="00952AB2" w:rsidP="005D5E89">
            <w:pPr>
              <w:spacing w:line="276" w:lineRule="auto"/>
              <w:rPr>
                <w:rFonts w:ascii="Times New Roman" w:eastAsia="Times New Roman" w:hAnsi="Times New Roman" w:cs="Times New Roman"/>
                <w:color w:val="000000"/>
                <w:sz w:val="24"/>
                <w:szCs w:val="24"/>
              </w:rPr>
            </w:pPr>
            <w:r w:rsidRPr="00952AB2">
              <w:rPr>
                <w:rFonts w:ascii="Times New Roman" w:eastAsia="Times New Roman" w:hAnsi="Times New Roman" w:cs="Times New Roman"/>
                <w:color w:val="000000"/>
                <w:sz w:val="24"/>
                <w:szCs w:val="24"/>
              </w:rPr>
              <w:t>2.69</w:t>
            </w:r>
          </w:p>
        </w:tc>
        <w:tc>
          <w:tcPr>
            <w:tcW w:w="1360" w:type="dxa"/>
            <w:vAlign w:val="center"/>
            <w:hideMark/>
          </w:tcPr>
          <w:p w:rsidR="00952AB2" w:rsidRPr="00952AB2" w:rsidRDefault="00952AB2" w:rsidP="005D5E89">
            <w:pPr>
              <w:spacing w:line="276" w:lineRule="auto"/>
              <w:rPr>
                <w:rFonts w:ascii="Times New Roman" w:eastAsia="Times New Roman" w:hAnsi="Times New Roman" w:cs="Times New Roman"/>
                <w:color w:val="000000"/>
                <w:sz w:val="24"/>
                <w:szCs w:val="24"/>
              </w:rPr>
            </w:pPr>
            <w:r w:rsidRPr="00952AB2">
              <w:rPr>
                <w:rFonts w:ascii="Times New Roman" w:eastAsia="Times New Roman" w:hAnsi="Times New Roman" w:cs="Times New Roman"/>
                <w:color w:val="000000"/>
                <w:sz w:val="24"/>
                <w:szCs w:val="24"/>
              </w:rPr>
              <w:t>37.10</w:t>
            </w:r>
          </w:p>
        </w:tc>
      </w:tr>
      <w:tr w:rsidR="00952AB2" w:rsidRPr="00952AB2" w:rsidTr="005D5E89">
        <w:trPr>
          <w:trHeight w:val="315"/>
        </w:trPr>
        <w:tc>
          <w:tcPr>
            <w:tcW w:w="3040" w:type="dxa"/>
            <w:vAlign w:val="center"/>
            <w:hideMark/>
          </w:tcPr>
          <w:p w:rsidR="00952AB2" w:rsidRPr="00952AB2" w:rsidRDefault="00952AB2" w:rsidP="005D5E89">
            <w:pPr>
              <w:spacing w:line="276" w:lineRule="auto"/>
              <w:rPr>
                <w:rFonts w:ascii="Times New Roman" w:eastAsia="Times New Roman" w:hAnsi="Times New Roman" w:cs="Times New Roman"/>
                <w:color w:val="000000"/>
                <w:sz w:val="24"/>
                <w:szCs w:val="24"/>
              </w:rPr>
            </w:pPr>
            <w:r w:rsidRPr="00952AB2">
              <w:rPr>
                <w:rFonts w:ascii="Times New Roman" w:eastAsia="Times New Roman" w:hAnsi="Times New Roman" w:cs="Times New Roman"/>
                <w:color w:val="000000"/>
                <w:sz w:val="24"/>
                <w:szCs w:val="24"/>
              </w:rPr>
              <w:t>Sundry Debtors</w:t>
            </w:r>
          </w:p>
        </w:tc>
        <w:tc>
          <w:tcPr>
            <w:tcW w:w="1120" w:type="dxa"/>
            <w:vAlign w:val="center"/>
            <w:hideMark/>
          </w:tcPr>
          <w:p w:rsidR="00952AB2" w:rsidRPr="00952AB2" w:rsidRDefault="00952AB2" w:rsidP="005D5E89">
            <w:pPr>
              <w:spacing w:line="276" w:lineRule="auto"/>
              <w:rPr>
                <w:rFonts w:ascii="Times New Roman" w:eastAsia="Times New Roman" w:hAnsi="Times New Roman" w:cs="Times New Roman"/>
                <w:color w:val="000000"/>
                <w:sz w:val="24"/>
                <w:szCs w:val="24"/>
              </w:rPr>
            </w:pPr>
            <w:r w:rsidRPr="00952AB2">
              <w:rPr>
                <w:rFonts w:ascii="Times New Roman" w:eastAsia="Times New Roman" w:hAnsi="Times New Roman" w:cs="Times New Roman"/>
                <w:color w:val="000000"/>
                <w:sz w:val="24"/>
                <w:szCs w:val="24"/>
              </w:rPr>
              <w:t>10.95</w:t>
            </w:r>
          </w:p>
        </w:tc>
        <w:tc>
          <w:tcPr>
            <w:tcW w:w="1120" w:type="dxa"/>
            <w:vAlign w:val="center"/>
            <w:hideMark/>
          </w:tcPr>
          <w:p w:rsidR="00952AB2" w:rsidRPr="00952AB2" w:rsidRDefault="00952AB2" w:rsidP="005D5E89">
            <w:pPr>
              <w:spacing w:line="276" w:lineRule="auto"/>
              <w:rPr>
                <w:rFonts w:ascii="Times New Roman" w:eastAsia="Times New Roman" w:hAnsi="Times New Roman" w:cs="Times New Roman"/>
                <w:color w:val="000000"/>
                <w:sz w:val="24"/>
                <w:szCs w:val="24"/>
              </w:rPr>
            </w:pPr>
            <w:r w:rsidRPr="00952AB2">
              <w:rPr>
                <w:rFonts w:ascii="Times New Roman" w:eastAsia="Times New Roman" w:hAnsi="Times New Roman" w:cs="Times New Roman"/>
                <w:color w:val="000000"/>
                <w:sz w:val="24"/>
                <w:szCs w:val="24"/>
              </w:rPr>
              <w:t>1418.00</w:t>
            </w:r>
          </w:p>
        </w:tc>
        <w:tc>
          <w:tcPr>
            <w:tcW w:w="2020" w:type="dxa"/>
            <w:vAlign w:val="center"/>
            <w:hideMark/>
          </w:tcPr>
          <w:p w:rsidR="00952AB2" w:rsidRPr="00952AB2" w:rsidRDefault="00952AB2" w:rsidP="005D5E89">
            <w:pPr>
              <w:spacing w:line="276" w:lineRule="auto"/>
              <w:rPr>
                <w:rFonts w:ascii="Times New Roman" w:eastAsia="Times New Roman" w:hAnsi="Times New Roman" w:cs="Times New Roman"/>
                <w:color w:val="000000"/>
                <w:sz w:val="24"/>
                <w:szCs w:val="24"/>
              </w:rPr>
            </w:pPr>
            <w:r w:rsidRPr="00952AB2">
              <w:rPr>
                <w:rFonts w:ascii="Times New Roman" w:eastAsia="Times New Roman" w:hAnsi="Times New Roman" w:cs="Times New Roman"/>
                <w:color w:val="000000"/>
                <w:sz w:val="24"/>
                <w:szCs w:val="24"/>
              </w:rPr>
              <w:t>3.23</w:t>
            </w:r>
          </w:p>
        </w:tc>
        <w:tc>
          <w:tcPr>
            <w:tcW w:w="1360" w:type="dxa"/>
            <w:vAlign w:val="center"/>
            <w:hideMark/>
          </w:tcPr>
          <w:p w:rsidR="00952AB2" w:rsidRPr="00952AB2" w:rsidRDefault="00952AB2" w:rsidP="005D5E89">
            <w:pPr>
              <w:spacing w:line="276" w:lineRule="auto"/>
              <w:rPr>
                <w:rFonts w:ascii="Times New Roman" w:eastAsia="Times New Roman" w:hAnsi="Times New Roman" w:cs="Times New Roman"/>
                <w:color w:val="000000"/>
                <w:sz w:val="24"/>
                <w:szCs w:val="24"/>
              </w:rPr>
            </w:pPr>
            <w:r w:rsidRPr="00952AB2">
              <w:rPr>
                <w:rFonts w:ascii="Times New Roman" w:eastAsia="Times New Roman" w:hAnsi="Times New Roman" w:cs="Times New Roman"/>
                <w:color w:val="000000"/>
                <w:sz w:val="24"/>
                <w:szCs w:val="24"/>
              </w:rPr>
              <w:t>29.49</w:t>
            </w:r>
          </w:p>
        </w:tc>
      </w:tr>
      <w:tr w:rsidR="00952AB2" w:rsidRPr="00952AB2" w:rsidTr="005D5E89">
        <w:trPr>
          <w:trHeight w:val="315"/>
        </w:trPr>
        <w:tc>
          <w:tcPr>
            <w:tcW w:w="3040" w:type="dxa"/>
            <w:vAlign w:val="center"/>
            <w:hideMark/>
          </w:tcPr>
          <w:p w:rsidR="00952AB2" w:rsidRPr="00952AB2" w:rsidRDefault="00952AB2" w:rsidP="005D5E89">
            <w:pPr>
              <w:spacing w:line="276" w:lineRule="auto"/>
              <w:rPr>
                <w:rFonts w:ascii="Times New Roman" w:eastAsia="Times New Roman" w:hAnsi="Times New Roman" w:cs="Times New Roman"/>
                <w:color w:val="000000"/>
                <w:sz w:val="24"/>
                <w:szCs w:val="24"/>
              </w:rPr>
            </w:pPr>
            <w:r w:rsidRPr="00952AB2">
              <w:rPr>
                <w:rFonts w:ascii="Times New Roman" w:eastAsia="Times New Roman" w:hAnsi="Times New Roman" w:cs="Times New Roman"/>
                <w:color w:val="000000"/>
                <w:sz w:val="24"/>
                <w:szCs w:val="24"/>
              </w:rPr>
              <w:t>Cash &amp; Bank Balance</w:t>
            </w:r>
          </w:p>
        </w:tc>
        <w:tc>
          <w:tcPr>
            <w:tcW w:w="1120" w:type="dxa"/>
            <w:vAlign w:val="center"/>
            <w:hideMark/>
          </w:tcPr>
          <w:p w:rsidR="00952AB2" w:rsidRPr="00952AB2" w:rsidRDefault="00952AB2" w:rsidP="005D5E89">
            <w:pPr>
              <w:spacing w:line="276" w:lineRule="auto"/>
              <w:rPr>
                <w:rFonts w:ascii="Times New Roman" w:eastAsia="Times New Roman" w:hAnsi="Times New Roman" w:cs="Times New Roman"/>
                <w:color w:val="000000"/>
                <w:sz w:val="24"/>
                <w:szCs w:val="24"/>
              </w:rPr>
            </w:pPr>
            <w:r w:rsidRPr="00952AB2">
              <w:rPr>
                <w:rFonts w:ascii="Times New Roman" w:eastAsia="Times New Roman" w:hAnsi="Times New Roman" w:cs="Times New Roman"/>
                <w:color w:val="000000"/>
                <w:sz w:val="24"/>
                <w:szCs w:val="24"/>
              </w:rPr>
              <w:t>0.42</w:t>
            </w:r>
          </w:p>
        </w:tc>
        <w:tc>
          <w:tcPr>
            <w:tcW w:w="1120" w:type="dxa"/>
            <w:vAlign w:val="center"/>
            <w:hideMark/>
          </w:tcPr>
          <w:p w:rsidR="00952AB2" w:rsidRPr="00952AB2" w:rsidRDefault="00952AB2" w:rsidP="005D5E89">
            <w:pPr>
              <w:spacing w:line="276" w:lineRule="auto"/>
              <w:rPr>
                <w:rFonts w:ascii="Times New Roman" w:eastAsia="Times New Roman" w:hAnsi="Times New Roman" w:cs="Times New Roman"/>
                <w:color w:val="000000"/>
                <w:sz w:val="24"/>
                <w:szCs w:val="24"/>
              </w:rPr>
            </w:pPr>
            <w:r w:rsidRPr="00952AB2">
              <w:rPr>
                <w:rFonts w:ascii="Times New Roman" w:eastAsia="Times New Roman" w:hAnsi="Times New Roman" w:cs="Times New Roman"/>
                <w:color w:val="000000"/>
                <w:sz w:val="24"/>
                <w:szCs w:val="24"/>
              </w:rPr>
              <w:t>0.64</w:t>
            </w:r>
          </w:p>
        </w:tc>
        <w:tc>
          <w:tcPr>
            <w:tcW w:w="2020" w:type="dxa"/>
            <w:vAlign w:val="center"/>
            <w:hideMark/>
          </w:tcPr>
          <w:p w:rsidR="00952AB2" w:rsidRPr="00952AB2" w:rsidRDefault="00952AB2" w:rsidP="005D5E89">
            <w:pPr>
              <w:spacing w:line="276" w:lineRule="auto"/>
              <w:rPr>
                <w:rFonts w:ascii="Times New Roman" w:eastAsia="Times New Roman" w:hAnsi="Times New Roman" w:cs="Times New Roman"/>
                <w:color w:val="000000"/>
                <w:sz w:val="24"/>
                <w:szCs w:val="24"/>
              </w:rPr>
            </w:pPr>
            <w:r w:rsidRPr="00952AB2">
              <w:rPr>
                <w:rFonts w:ascii="Times New Roman" w:eastAsia="Times New Roman" w:hAnsi="Times New Roman" w:cs="Times New Roman"/>
                <w:color w:val="000000"/>
                <w:sz w:val="24"/>
                <w:szCs w:val="24"/>
              </w:rPr>
              <w:t>0.22</w:t>
            </w:r>
          </w:p>
        </w:tc>
        <w:tc>
          <w:tcPr>
            <w:tcW w:w="1360" w:type="dxa"/>
            <w:vAlign w:val="center"/>
            <w:hideMark/>
          </w:tcPr>
          <w:p w:rsidR="00952AB2" w:rsidRPr="00952AB2" w:rsidRDefault="00952AB2" w:rsidP="005D5E89">
            <w:pPr>
              <w:spacing w:line="276" w:lineRule="auto"/>
              <w:rPr>
                <w:rFonts w:ascii="Times New Roman" w:eastAsia="Times New Roman" w:hAnsi="Times New Roman" w:cs="Times New Roman"/>
                <w:color w:val="000000"/>
                <w:sz w:val="24"/>
                <w:szCs w:val="24"/>
              </w:rPr>
            </w:pPr>
            <w:r w:rsidRPr="00952AB2">
              <w:rPr>
                <w:rFonts w:ascii="Times New Roman" w:eastAsia="Times New Roman" w:hAnsi="Times New Roman" w:cs="Times New Roman"/>
                <w:color w:val="000000"/>
                <w:sz w:val="24"/>
                <w:szCs w:val="24"/>
              </w:rPr>
              <w:t>52.38</w:t>
            </w:r>
          </w:p>
        </w:tc>
      </w:tr>
      <w:tr w:rsidR="00952AB2" w:rsidRPr="00952AB2" w:rsidTr="005D5E89">
        <w:trPr>
          <w:trHeight w:val="315"/>
        </w:trPr>
        <w:tc>
          <w:tcPr>
            <w:tcW w:w="3040" w:type="dxa"/>
            <w:vAlign w:val="center"/>
            <w:hideMark/>
          </w:tcPr>
          <w:p w:rsidR="00952AB2" w:rsidRPr="00952AB2" w:rsidRDefault="00952AB2" w:rsidP="005D5E89">
            <w:pPr>
              <w:spacing w:line="276" w:lineRule="auto"/>
              <w:rPr>
                <w:rFonts w:ascii="Times New Roman" w:eastAsia="Times New Roman" w:hAnsi="Times New Roman" w:cs="Times New Roman"/>
                <w:color w:val="000000"/>
                <w:sz w:val="24"/>
                <w:szCs w:val="24"/>
              </w:rPr>
            </w:pPr>
            <w:r w:rsidRPr="00952AB2">
              <w:rPr>
                <w:rFonts w:ascii="Times New Roman" w:eastAsia="Times New Roman" w:hAnsi="Times New Roman" w:cs="Times New Roman"/>
                <w:color w:val="000000"/>
                <w:sz w:val="24"/>
                <w:szCs w:val="24"/>
              </w:rPr>
              <w:t>Loans &amp; Advances</w:t>
            </w:r>
          </w:p>
        </w:tc>
        <w:tc>
          <w:tcPr>
            <w:tcW w:w="1120" w:type="dxa"/>
            <w:vAlign w:val="center"/>
            <w:hideMark/>
          </w:tcPr>
          <w:p w:rsidR="00952AB2" w:rsidRPr="00952AB2" w:rsidRDefault="00952AB2" w:rsidP="005D5E89">
            <w:pPr>
              <w:spacing w:line="276" w:lineRule="auto"/>
              <w:rPr>
                <w:rFonts w:ascii="Times New Roman" w:eastAsia="Times New Roman" w:hAnsi="Times New Roman" w:cs="Times New Roman"/>
                <w:color w:val="000000"/>
                <w:sz w:val="24"/>
                <w:szCs w:val="24"/>
              </w:rPr>
            </w:pPr>
            <w:r w:rsidRPr="00952AB2">
              <w:rPr>
                <w:rFonts w:ascii="Times New Roman" w:eastAsia="Times New Roman" w:hAnsi="Times New Roman" w:cs="Times New Roman"/>
                <w:color w:val="000000"/>
                <w:sz w:val="24"/>
                <w:szCs w:val="24"/>
              </w:rPr>
              <w:t>3.49</w:t>
            </w:r>
          </w:p>
        </w:tc>
        <w:tc>
          <w:tcPr>
            <w:tcW w:w="1120" w:type="dxa"/>
            <w:vAlign w:val="center"/>
            <w:hideMark/>
          </w:tcPr>
          <w:p w:rsidR="00952AB2" w:rsidRPr="00952AB2" w:rsidRDefault="00952AB2" w:rsidP="005D5E89">
            <w:pPr>
              <w:spacing w:line="276" w:lineRule="auto"/>
              <w:rPr>
                <w:rFonts w:ascii="Times New Roman" w:eastAsia="Times New Roman" w:hAnsi="Times New Roman" w:cs="Times New Roman"/>
                <w:color w:val="000000"/>
                <w:sz w:val="24"/>
                <w:szCs w:val="24"/>
              </w:rPr>
            </w:pPr>
            <w:r w:rsidRPr="00952AB2">
              <w:rPr>
                <w:rFonts w:ascii="Times New Roman" w:eastAsia="Times New Roman" w:hAnsi="Times New Roman" w:cs="Times New Roman"/>
                <w:color w:val="000000"/>
                <w:sz w:val="24"/>
                <w:szCs w:val="24"/>
              </w:rPr>
              <w:t>4.17</w:t>
            </w:r>
          </w:p>
        </w:tc>
        <w:tc>
          <w:tcPr>
            <w:tcW w:w="2020" w:type="dxa"/>
            <w:vAlign w:val="center"/>
            <w:hideMark/>
          </w:tcPr>
          <w:p w:rsidR="00952AB2" w:rsidRPr="00952AB2" w:rsidRDefault="00952AB2" w:rsidP="005D5E89">
            <w:pPr>
              <w:spacing w:line="276" w:lineRule="auto"/>
              <w:rPr>
                <w:rFonts w:ascii="Times New Roman" w:eastAsia="Times New Roman" w:hAnsi="Times New Roman" w:cs="Times New Roman"/>
                <w:color w:val="000000"/>
                <w:sz w:val="24"/>
                <w:szCs w:val="24"/>
              </w:rPr>
            </w:pPr>
            <w:r w:rsidRPr="00952AB2">
              <w:rPr>
                <w:rFonts w:ascii="Times New Roman" w:eastAsia="Times New Roman" w:hAnsi="Times New Roman" w:cs="Times New Roman"/>
                <w:color w:val="000000"/>
                <w:sz w:val="24"/>
                <w:szCs w:val="24"/>
              </w:rPr>
              <w:t>0.68</w:t>
            </w:r>
          </w:p>
        </w:tc>
        <w:tc>
          <w:tcPr>
            <w:tcW w:w="1360" w:type="dxa"/>
            <w:vAlign w:val="center"/>
            <w:hideMark/>
          </w:tcPr>
          <w:p w:rsidR="00952AB2" w:rsidRPr="00952AB2" w:rsidRDefault="00952AB2" w:rsidP="005D5E89">
            <w:pPr>
              <w:spacing w:line="276" w:lineRule="auto"/>
              <w:rPr>
                <w:rFonts w:ascii="Times New Roman" w:eastAsia="Times New Roman" w:hAnsi="Times New Roman" w:cs="Times New Roman"/>
                <w:color w:val="000000"/>
                <w:sz w:val="24"/>
                <w:szCs w:val="24"/>
              </w:rPr>
            </w:pPr>
            <w:r w:rsidRPr="00952AB2">
              <w:rPr>
                <w:rFonts w:ascii="Times New Roman" w:eastAsia="Times New Roman" w:hAnsi="Times New Roman" w:cs="Times New Roman"/>
                <w:color w:val="000000"/>
                <w:sz w:val="24"/>
                <w:szCs w:val="24"/>
              </w:rPr>
              <w:t>19.48</w:t>
            </w:r>
          </w:p>
        </w:tc>
      </w:tr>
      <w:tr w:rsidR="00952AB2" w:rsidRPr="00952AB2" w:rsidTr="005D5E89">
        <w:trPr>
          <w:trHeight w:val="315"/>
        </w:trPr>
        <w:tc>
          <w:tcPr>
            <w:tcW w:w="3040" w:type="dxa"/>
            <w:vAlign w:val="center"/>
            <w:hideMark/>
          </w:tcPr>
          <w:p w:rsidR="00952AB2" w:rsidRPr="00952AB2" w:rsidRDefault="00952AB2" w:rsidP="005D5E89">
            <w:pPr>
              <w:spacing w:line="276" w:lineRule="auto"/>
              <w:rPr>
                <w:rFonts w:ascii="Times New Roman" w:eastAsia="Times New Roman" w:hAnsi="Times New Roman" w:cs="Times New Roman"/>
                <w:b/>
                <w:bCs/>
                <w:color w:val="000000"/>
                <w:sz w:val="24"/>
                <w:szCs w:val="24"/>
              </w:rPr>
            </w:pPr>
            <w:r w:rsidRPr="00952AB2">
              <w:rPr>
                <w:rFonts w:ascii="Times New Roman" w:eastAsia="Times New Roman" w:hAnsi="Times New Roman" w:cs="Times New Roman"/>
                <w:b/>
                <w:bCs/>
                <w:color w:val="000000"/>
                <w:sz w:val="24"/>
                <w:szCs w:val="24"/>
              </w:rPr>
              <w:t>Total Current Assets</w:t>
            </w:r>
          </w:p>
        </w:tc>
        <w:tc>
          <w:tcPr>
            <w:tcW w:w="1120" w:type="dxa"/>
            <w:vAlign w:val="center"/>
            <w:hideMark/>
          </w:tcPr>
          <w:p w:rsidR="00952AB2" w:rsidRPr="00952AB2" w:rsidRDefault="00952AB2" w:rsidP="005D5E89">
            <w:pPr>
              <w:spacing w:line="276" w:lineRule="auto"/>
              <w:rPr>
                <w:rFonts w:ascii="Times New Roman" w:eastAsia="Times New Roman" w:hAnsi="Times New Roman" w:cs="Times New Roman"/>
                <w:b/>
                <w:bCs/>
                <w:color w:val="000000"/>
                <w:sz w:val="24"/>
                <w:szCs w:val="24"/>
              </w:rPr>
            </w:pPr>
            <w:r w:rsidRPr="00952AB2">
              <w:rPr>
                <w:rFonts w:ascii="Times New Roman" w:eastAsia="Times New Roman" w:hAnsi="Times New Roman" w:cs="Times New Roman"/>
                <w:b/>
                <w:bCs/>
                <w:color w:val="000000"/>
                <w:sz w:val="24"/>
                <w:szCs w:val="24"/>
              </w:rPr>
              <w:t>22.11</w:t>
            </w:r>
          </w:p>
        </w:tc>
        <w:tc>
          <w:tcPr>
            <w:tcW w:w="1120" w:type="dxa"/>
            <w:vAlign w:val="center"/>
            <w:hideMark/>
          </w:tcPr>
          <w:p w:rsidR="00952AB2" w:rsidRPr="00952AB2" w:rsidRDefault="00952AB2" w:rsidP="005D5E89">
            <w:pPr>
              <w:spacing w:line="276" w:lineRule="auto"/>
              <w:rPr>
                <w:rFonts w:ascii="Times New Roman" w:eastAsia="Times New Roman" w:hAnsi="Times New Roman" w:cs="Times New Roman"/>
                <w:b/>
                <w:bCs/>
                <w:color w:val="000000"/>
                <w:sz w:val="24"/>
                <w:szCs w:val="24"/>
              </w:rPr>
            </w:pPr>
            <w:r w:rsidRPr="00952AB2">
              <w:rPr>
                <w:rFonts w:ascii="Times New Roman" w:eastAsia="Times New Roman" w:hAnsi="Times New Roman" w:cs="Times New Roman"/>
                <w:b/>
                <w:bCs/>
                <w:color w:val="000000"/>
                <w:sz w:val="24"/>
                <w:szCs w:val="24"/>
              </w:rPr>
              <w:t>28.93</w:t>
            </w:r>
          </w:p>
        </w:tc>
        <w:tc>
          <w:tcPr>
            <w:tcW w:w="2020" w:type="dxa"/>
            <w:vAlign w:val="center"/>
            <w:hideMark/>
          </w:tcPr>
          <w:p w:rsidR="00952AB2" w:rsidRPr="00952AB2" w:rsidRDefault="00952AB2" w:rsidP="005D5E89">
            <w:pPr>
              <w:spacing w:line="276" w:lineRule="auto"/>
              <w:rPr>
                <w:rFonts w:ascii="Times New Roman" w:eastAsia="Times New Roman" w:hAnsi="Times New Roman" w:cs="Times New Roman"/>
                <w:b/>
                <w:bCs/>
                <w:color w:val="000000"/>
                <w:sz w:val="24"/>
                <w:szCs w:val="24"/>
              </w:rPr>
            </w:pPr>
            <w:r w:rsidRPr="00952AB2">
              <w:rPr>
                <w:rFonts w:ascii="Times New Roman" w:eastAsia="Times New Roman" w:hAnsi="Times New Roman" w:cs="Times New Roman"/>
                <w:b/>
                <w:bCs/>
                <w:color w:val="000000"/>
                <w:sz w:val="24"/>
                <w:szCs w:val="24"/>
              </w:rPr>
              <w:t>6.82</w:t>
            </w:r>
          </w:p>
        </w:tc>
        <w:tc>
          <w:tcPr>
            <w:tcW w:w="1360" w:type="dxa"/>
            <w:vAlign w:val="center"/>
            <w:hideMark/>
          </w:tcPr>
          <w:p w:rsidR="00952AB2" w:rsidRPr="00952AB2" w:rsidRDefault="00952AB2" w:rsidP="005D5E89">
            <w:pPr>
              <w:spacing w:line="276" w:lineRule="auto"/>
              <w:rPr>
                <w:rFonts w:ascii="Times New Roman" w:eastAsia="Times New Roman" w:hAnsi="Times New Roman" w:cs="Times New Roman"/>
                <w:color w:val="000000"/>
                <w:sz w:val="24"/>
                <w:szCs w:val="24"/>
              </w:rPr>
            </w:pPr>
            <w:r w:rsidRPr="00952AB2">
              <w:rPr>
                <w:rFonts w:ascii="Times New Roman" w:eastAsia="Times New Roman" w:hAnsi="Times New Roman" w:cs="Times New Roman"/>
                <w:color w:val="000000"/>
                <w:sz w:val="24"/>
                <w:szCs w:val="24"/>
              </w:rPr>
              <w:t>30.85</w:t>
            </w:r>
          </w:p>
        </w:tc>
      </w:tr>
      <w:tr w:rsidR="00952AB2" w:rsidRPr="00952AB2" w:rsidTr="005D5E89">
        <w:trPr>
          <w:trHeight w:val="315"/>
        </w:trPr>
        <w:tc>
          <w:tcPr>
            <w:tcW w:w="3040" w:type="dxa"/>
            <w:vAlign w:val="center"/>
            <w:hideMark/>
          </w:tcPr>
          <w:p w:rsidR="00952AB2" w:rsidRPr="00952AB2" w:rsidRDefault="00952AB2" w:rsidP="005D5E89">
            <w:pPr>
              <w:spacing w:line="276" w:lineRule="auto"/>
              <w:rPr>
                <w:rFonts w:ascii="Times New Roman" w:eastAsia="Times New Roman" w:hAnsi="Times New Roman" w:cs="Times New Roman"/>
                <w:b/>
                <w:bCs/>
                <w:color w:val="000000"/>
                <w:sz w:val="24"/>
                <w:szCs w:val="24"/>
              </w:rPr>
            </w:pPr>
            <w:r w:rsidRPr="00952AB2">
              <w:rPr>
                <w:rFonts w:ascii="Times New Roman" w:eastAsia="Times New Roman" w:hAnsi="Times New Roman" w:cs="Times New Roman"/>
                <w:b/>
                <w:bCs/>
                <w:color w:val="000000"/>
                <w:sz w:val="24"/>
                <w:szCs w:val="24"/>
              </w:rPr>
              <w:t>FIXED ASSETS</w:t>
            </w:r>
          </w:p>
        </w:tc>
        <w:tc>
          <w:tcPr>
            <w:tcW w:w="1120" w:type="dxa"/>
            <w:vAlign w:val="center"/>
            <w:hideMark/>
          </w:tcPr>
          <w:p w:rsidR="00952AB2" w:rsidRPr="00952AB2" w:rsidRDefault="00952AB2" w:rsidP="005D5E89">
            <w:pPr>
              <w:spacing w:line="276" w:lineRule="auto"/>
              <w:rPr>
                <w:rFonts w:ascii="Times New Roman" w:eastAsia="Times New Roman" w:hAnsi="Times New Roman" w:cs="Times New Roman"/>
                <w:b/>
                <w:bCs/>
                <w:color w:val="000000"/>
                <w:sz w:val="24"/>
                <w:szCs w:val="24"/>
              </w:rPr>
            </w:pPr>
            <w:r w:rsidRPr="00952AB2">
              <w:rPr>
                <w:rFonts w:ascii="Times New Roman" w:eastAsia="Times New Roman" w:hAnsi="Times New Roman" w:cs="Times New Roman"/>
                <w:b/>
                <w:bCs/>
                <w:color w:val="000000"/>
                <w:sz w:val="24"/>
                <w:szCs w:val="24"/>
              </w:rPr>
              <w:t> </w:t>
            </w:r>
          </w:p>
        </w:tc>
        <w:tc>
          <w:tcPr>
            <w:tcW w:w="1120" w:type="dxa"/>
            <w:vAlign w:val="center"/>
            <w:hideMark/>
          </w:tcPr>
          <w:p w:rsidR="00952AB2" w:rsidRPr="00952AB2" w:rsidRDefault="00952AB2" w:rsidP="005D5E89">
            <w:pPr>
              <w:spacing w:line="276" w:lineRule="auto"/>
              <w:rPr>
                <w:rFonts w:ascii="Times New Roman" w:eastAsia="Times New Roman" w:hAnsi="Times New Roman" w:cs="Times New Roman"/>
                <w:b/>
                <w:bCs/>
                <w:color w:val="000000"/>
                <w:sz w:val="24"/>
                <w:szCs w:val="24"/>
              </w:rPr>
            </w:pPr>
            <w:r w:rsidRPr="00952AB2">
              <w:rPr>
                <w:rFonts w:ascii="Times New Roman" w:eastAsia="Times New Roman" w:hAnsi="Times New Roman" w:cs="Times New Roman"/>
                <w:b/>
                <w:bCs/>
                <w:color w:val="000000"/>
                <w:sz w:val="24"/>
                <w:szCs w:val="24"/>
              </w:rPr>
              <w:t> </w:t>
            </w:r>
          </w:p>
        </w:tc>
        <w:tc>
          <w:tcPr>
            <w:tcW w:w="2020" w:type="dxa"/>
            <w:vAlign w:val="center"/>
            <w:hideMark/>
          </w:tcPr>
          <w:p w:rsidR="00952AB2" w:rsidRPr="00952AB2" w:rsidRDefault="00952AB2" w:rsidP="005D5E89">
            <w:pPr>
              <w:spacing w:line="276" w:lineRule="auto"/>
              <w:rPr>
                <w:rFonts w:ascii="Times New Roman" w:eastAsia="Times New Roman" w:hAnsi="Times New Roman" w:cs="Times New Roman"/>
                <w:b/>
                <w:bCs/>
                <w:color w:val="000000"/>
                <w:sz w:val="24"/>
                <w:szCs w:val="24"/>
              </w:rPr>
            </w:pPr>
            <w:r w:rsidRPr="00952AB2">
              <w:rPr>
                <w:rFonts w:ascii="Times New Roman" w:eastAsia="Times New Roman" w:hAnsi="Times New Roman" w:cs="Times New Roman"/>
                <w:b/>
                <w:bCs/>
                <w:color w:val="000000"/>
                <w:sz w:val="24"/>
                <w:szCs w:val="24"/>
              </w:rPr>
              <w:t> </w:t>
            </w:r>
          </w:p>
        </w:tc>
        <w:tc>
          <w:tcPr>
            <w:tcW w:w="1360" w:type="dxa"/>
            <w:vAlign w:val="center"/>
            <w:hideMark/>
          </w:tcPr>
          <w:p w:rsidR="00952AB2" w:rsidRPr="00952AB2" w:rsidRDefault="00952AB2" w:rsidP="005D5E89">
            <w:pPr>
              <w:spacing w:line="276" w:lineRule="auto"/>
              <w:rPr>
                <w:rFonts w:ascii="Times New Roman" w:eastAsia="Times New Roman" w:hAnsi="Times New Roman" w:cs="Times New Roman"/>
                <w:b/>
                <w:bCs/>
                <w:color w:val="000000"/>
                <w:sz w:val="24"/>
                <w:szCs w:val="24"/>
              </w:rPr>
            </w:pPr>
            <w:r w:rsidRPr="00952AB2">
              <w:rPr>
                <w:rFonts w:ascii="Times New Roman" w:eastAsia="Times New Roman" w:hAnsi="Times New Roman" w:cs="Times New Roman"/>
                <w:b/>
                <w:bCs/>
                <w:color w:val="000000"/>
                <w:sz w:val="24"/>
                <w:szCs w:val="24"/>
              </w:rPr>
              <w:t> </w:t>
            </w:r>
          </w:p>
        </w:tc>
      </w:tr>
      <w:tr w:rsidR="00952AB2" w:rsidRPr="00952AB2" w:rsidTr="005D5E89">
        <w:trPr>
          <w:trHeight w:val="315"/>
        </w:trPr>
        <w:tc>
          <w:tcPr>
            <w:tcW w:w="3040" w:type="dxa"/>
            <w:vAlign w:val="center"/>
            <w:hideMark/>
          </w:tcPr>
          <w:p w:rsidR="00952AB2" w:rsidRPr="00952AB2" w:rsidRDefault="00952AB2" w:rsidP="005D5E89">
            <w:pPr>
              <w:spacing w:line="276" w:lineRule="auto"/>
              <w:rPr>
                <w:rFonts w:ascii="Times New Roman" w:eastAsia="Times New Roman" w:hAnsi="Times New Roman" w:cs="Times New Roman"/>
                <w:color w:val="000000"/>
                <w:sz w:val="24"/>
                <w:szCs w:val="24"/>
              </w:rPr>
            </w:pPr>
            <w:r w:rsidRPr="00952AB2">
              <w:rPr>
                <w:rFonts w:ascii="Times New Roman" w:eastAsia="Times New Roman" w:hAnsi="Times New Roman" w:cs="Times New Roman"/>
                <w:color w:val="000000"/>
                <w:sz w:val="24"/>
                <w:szCs w:val="24"/>
              </w:rPr>
              <w:t>Net Block</w:t>
            </w:r>
          </w:p>
        </w:tc>
        <w:tc>
          <w:tcPr>
            <w:tcW w:w="1120" w:type="dxa"/>
            <w:vAlign w:val="center"/>
            <w:hideMark/>
          </w:tcPr>
          <w:p w:rsidR="00952AB2" w:rsidRPr="00952AB2" w:rsidRDefault="00952AB2" w:rsidP="005D5E89">
            <w:pPr>
              <w:spacing w:line="276" w:lineRule="auto"/>
              <w:rPr>
                <w:rFonts w:ascii="Times New Roman" w:eastAsia="Times New Roman" w:hAnsi="Times New Roman" w:cs="Times New Roman"/>
                <w:color w:val="000000"/>
                <w:sz w:val="24"/>
                <w:szCs w:val="24"/>
              </w:rPr>
            </w:pPr>
            <w:r w:rsidRPr="00952AB2">
              <w:rPr>
                <w:rFonts w:ascii="Times New Roman" w:eastAsia="Times New Roman" w:hAnsi="Times New Roman" w:cs="Times New Roman"/>
                <w:color w:val="000000"/>
                <w:sz w:val="24"/>
                <w:szCs w:val="24"/>
              </w:rPr>
              <w:t>12.20</w:t>
            </w:r>
          </w:p>
        </w:tc>
        <w:tc>
          <w:tcPr>
            <w:tcW w:w="1120" w:type="dxa"/>
            <w:vAlign w:val="center"/>
            <w:hideMark/>
          </w:tcPr>
          <w:p w:rsidR="00952AB2" w:rsidRPr="00952AB2" w:rsidRDefault="00952AB2" w:rsidP="005D5E89">
            <w:pPr>
              <w:spacing w:line="276" w:lineRule="auto"/>
              <w:rPr>
                <w:rFonts w:ascii="Times New Roman" w:eastAsia="Times New Roman" w:hAnsi="Times New Roman" w:cs="Times New Roman"/>
                <w:color w:val="000000"/>
                <w:sz w:val="24"/>
                <w:szCs w:val="24"/>
              </w:rPr>
            </w:pPr>
            <w:r w:rsidRPr="00952AB2">
              <w:rPr>
                <w:rFonts w:ascii="Times New Roman" w:eastAsia="Times New Roman" w:hAnsi="Times New Roman" w:cs="Times New Roman"/>
                <w:color w:val="000000"/>
                <w:sz w:val="24"/>
                <w:szCs w:val="24"/>
              </w:rPr>
              <w:t>11.85</w:t>
            </w:r>
          </w:p>
        </w:tc>
        <w:tc>
          <w:tcPr>
            <w:tcW w:w="2020" w:type="dxa"/>
            <w:vAlign w:val="center"/>
            <w:hideMark/>
          </w:tcPr>
          <w:p w:rsidR="00952AB2" w:rsidRPr="00952AB2" w:rsidRDefault="00952AB2" w:rsidP="005D5E89">
            <w:pPr>
              <w:spacing w:line="276" w:lineRule="auto"/>
              <w:rPr>
                <w:rFonts w:ascii="Times New Roman" w:eastAsia="Times New Roman" w:hAnsi="Times New Roman" w:cs="Times New Roman"/>
                <w:color w:val="000000"/>
                <w:sz w:val="24"/>
                <w:szCs w:val="24"/>
              </w:rPr>
            </w:pPr>
            <w:r w:rsidRPr="00952AB2">
              <w:rPr>
                <w:rFonts w:ascii="Times New Roman" w:eastAsia="Times New Roman" w:hAnsi="Times New Roman" w:cs="Times New Roman"/>
                <w:color w:val="000000"/>
                <w:sz w:val="24"/>
                <w:szCs w:val="24"/>
              </w:rPr>
              <w:t>-0.35</w:t>
            </w:r>
          </w:p>
        </w:tc>
        <w:tc>
          <w:tcPr>
            <w:tcW w:w="1360" w:type="dxa"/>
            <w:vAlign w:val="center"/>
            <w:hideMark/>
          </w:tcPr>
          <w:p w:rsidR="00952AB2" w:rsidRPr="00952AB2" w:rsidRDefault="00952AB2" w:rsidP="005D5E89">
            <w:pPr>
              <w:spacing w:line="276" w:lineRule="auto"/>
              <w:rPr>
                <w:rFonts w:ascii="Times New Roman" w:eastAsia="Times New Roman" w:hAnsi="Times New Roman" w:cs="Times New Roman"/>
                <w:color w:val="000000"/>
                <w:sz w:val="24"/>
                <w:szCs w:val="24"/>
              </w:rPr>
            </w:pPr>
            <w:r w:rsidRPr="00952AB2">
              <w:rPr>
                <w:rFonts w:ascii="Times New Roman" w:eastAsia="Times New Roman" w:hAnsi="Times New Roman" w:cs="Times New Roman"/>
                <w:color w:val="000000"/>
                <w:sz w:val="24"/>
                <w:szCs w:val="24"/>
              </w:rPr>
              <w:t>2.86</w:t>
            </w:r>
          </w:p>
        </w:tc>
      </w:tr>
      <w:tr w:rsidR="00952AB2" w:rsidRPr="00952AB2" w:rsidTr="005D5E89">
        <w:trPr>
          <w:trHeight w:val="315"/>
        </w:trPr>
        <w:tc>
          <w:tcPr>
            <w:tcW w:w="3040" w:type="dxa"/>
            <w:vAlign w:val="center"/>
            <w:hideMark/>
          </w:tcPr>
          <w:p w:rsidR="00952AB2" w:rsidRPr="00952AB2" w:rsidRDefault="00952AB2" w:rsidP="005D5E89">
            <w:pPr>
              <w:spacing w:line="276" w:lineRule="auto"/>
              <w:rPr>
                <w:rFonts w:ascii="Times New Roman" w:eastAsia="Times New Roman" w:hAnsi="Times New Roman" w:cs="Times New Roman"/>
                <w:color w:val="000000"/>
                <w:sz w:val="24"/>
                <w:szCs w:val="24"/>
              </w:rPr>
            </w:pPr>
            <w:r w:rsidRPr="00952AB2">
              <w:rPr>
                <w:rFonts w:ascii="Times New Roman" w:eastAsia="Times New Roman" w:hAnsi="Times New Roman" w:cs="Times New Roman"/>
                <w:color w:val="000000"/>
                <w:sz w:val="24"/>
                <w:szCs w:val="24"/>
              </w:rPr>
              <w:t>Capital Work In Progress</w:t>
            </w:r>
          </w:p>
        </w:tc>
        <w:tc>
          <w:tcPr>
            <w:tcW w:w="1120" w:type="dxa"/>
            <w:vAlign w:val="center"/>
            <w:hideMark/>
          </w:tcPr>
          <w:p w:rsidR="00952AB2" w:rsidRPr="00952AB2" w:rsidRDefault="00952AB2" w:rsidP="005D5E89">
            <w:pPr>
              <w:spacing w:line="276" w:lineRule="auto"/>
              <w:rPr>
                <w:rFonts w:ascii="Times New Roman" w:eastAsia="Times New Roman" w:hAnsi="Times New Roman" w:cs="Times New Roman"/>
                <w:color w:val="000000"/>
                <w:sz w:val="24"/>
                <w:szCs w:val="24"/>
              </w:rPr>
            </w:pPr>
            <w:r w:rsidRPr="00952AB2">
              <w:rPr>
                <w:rFonts w:ascii="Times New Roman" w:eastAsia="Times New Roman" w:hAnsi="Times New Roman" w:cs="Times New Roman"/>
                <w:color w:val="000000"/>
                <w:sz w:val="24"/>
                <w:szCs w:val="24"/>
              </w:rPr>
              <w:t>0.00</w:t>
            </w:r>
          </w:p>
        </w:tc>
        <w:tc>
          <w:tcPr>
            <w:tcW w:w="1120" w:type="dxa"/>
            <w:vAlign w:val="center"/>
            <w:hideMark/>
          </w:tcPr>
          <w:p w:rsidR="00952AB2" w:rsidRPr="00952AB2" w:rsidRDefault="00952AB2" w:rsidP="005D5E89">
            <w:pPr>
              <w:spacing w:line="276" w:lineRule="auto"/>
              <w:rPr>
                <w:rFonts w:ascii="Times New Roman" w:eastAsia="Times New Roman" w:hAnsi="Times New Roman" w:cs="Times New Roman"/>
                <w:color w:val="000000"/>
                <w:sz w:val="24"/>
                <w:szCs w:val="24"/>
              </w:rPr>
            </w:pPr>
            <w:r w:rsidRPr="00952AB2">
              <w:rPr>
                <w:rFonts w:ascii="Times New Roman" w:eastAsia="Times New Roman" w:hAnsi="Times New Roman" w:cs="Times New Roman"/>
                <w:color w:val="000000"/>
                <w:sz w:val="24"/>
                <w:szCs w:val="24"/>
              </w:rPr>
              <w:t>0.36</w:t>
            </w:r>
          </w:p>
        </w:tc>
        <w:tc>
          <w:tcPr>
            <w:tcW w:w="2020" w:type="dxa"/>
            <w:vAlign w:val="center"/>
            <w:hideMark/>
          </w:tcPr>
          <w:p w:rsidR="00952AB2" w:rsidRPr="00952AB2" w:rsidRDefault="00952AB2" w:rsidP="005D5E89">
            <w:pPr>
              <w:spacing w:line="276" w:lineRule="auto"/>
              <w:rPr>
                <w:rFonts w:ascii="Times New Roman" w:eastAsia="Times New Roman" w:hAnsi="Times New Roman" w:cs="Times New Roman"/>
                <w:color w:val="000000"/>
                <w:sz w:val="24"/>
                <w:szCs w:val="24"/>
              </w:rPr>
            </w:pPr>
            <w:r w:rsidRPr="00952AB2">
              <w:rPr>
                <w:rFonts w:ascii="Times New Roman" w:eastAsia="Times New Roman" w:hAnsi="Times New Roman" w:cs="Times New Roman"/>
                <w:color w:val="000000"/>
                <w:sz w:val="24"/>
                <w:szCs w:val="24"/>
              </w:rPr>
              <w:t>0.36</w:t>
            </w:r>
          </w:p>
        </w:tc>
        <w:tc>
          <w:tcPr>
            <w:tcW w:w="1360" w:type="dxa"/>
            <w:vAlign w:val="center"/>
            <w:hideMark/>
          </w:tcPr>
          <w:p w:rsidR="00952AB2" w:rsidRPr="00952AB2" w:rsidRDefault="00952AB2" w:rsidP="005D5E89">
            <w:pPr>
              <w:spacing w:line="276" w:lineRule="auto"/>
              <w:rPr>
                <w:rFonts w:ascii="Times New Roman" w:eastAsia="Times New Roman" w:hAnsi="Times New Roman" w:cs="Times New Roman"/>
                <w:color w:val="000000"/>
                <w:sz w:val="24"/>
                <w:szCs w:val="24"/>
              </w:rPr>
            </w:pPr>
            <w:r w:rsidRPr="00952AB2">
              <w:rPr>
                <w:rFonts w:ascii="Times New Roman" w:eastAsia="Times New Roman" w:hAnsi="Times New Roman" w:cs="Times New Roman"/>
                <w:color w:val="000000"/>
                <w:sz w:val="24"/>
                <w:szCs w:val="24"/>
              </w:rPr>
              <w:t>0.00</w:t>
            </w:r>
          </w:p>
        </w:tc>
      </w:tr>
      <w:tr w:rsidR="00952AB2" w:rsidRPr="00952AB2" w:rsidTr="005D5E89">
        <w:trPr>
          <w:trHeight w:val="315"/>
        </w:trPr>
        <w:tc>
          <w:tcPr>
            <w:tcW w:w="3040" w:type="dxa"/>
            <w:vAlign w:val="center"/>
            <w:hideMark/>
          </w:tcPr>
          <w:p w:rsidR="00952AB2" w:rsidRPr="00952AB2" w:rsidRDefault="00952AB2" w:rsidP="005D5E89">
            <w:pPr>
              <w:spacing w:line="276" w:lineRule="auto"/>
              <w:rPr>
                <w:rFonts w:ascii="Times New Roman" w:eastAsia="Times New Roman" w:hAnsi="Times New Roman" w:cs="Times New Roman"/>
                <w:b/>
                <w:bCs/>
                <w:color w:val="000000"/>
                <w:sz w:val="24"/>
                <w:szCs w:val="24"/>
              </w:rPr>
            </w:pPr>
            <w:r w:rsidRPr="00952AB2">
              <w:rPr>
                <w:rFonts w:ascii="Times New Roman" w:eastAsia="Times New Roman" w:hAnsi="Times New Roman" w:cs="Times New Roman"/>
                <w:b/>
                <w:bCs/>
                <w:color w:val="000000"/>
                <w:sz w:val="24"/>
                <w:szCs w:val="24"/>
              </w:rPr>
              <w:t>Total Fixed Assets</w:t>
            </w:r>
          </w:p>
        </w:tc>
        <w:tc>
          <w:tcPr>
            <w:tcW w:w="1120" w:type="dxa"/>
            <w:vAlign w:val="center"/>
            <w:hideMark/>
          </w:tcPr>
          <w:p w:rsidR="00952AB2" w:rsidRPr="00952AB2" w:rsidRDefault="00952AB2" w:rsidP="005D5E89">
            <w:pPr>
              <w:spacing w:line="276" w:lineRule="auto"/>
              <w:rPr>
                <w:rFonts w:ascii="Times New Roman" w:eastAsia="Times New Roman" w:hAnsi="Times New Roman" w:cs="Times New Roman"/>
                <w:b/>
                <w:bCs/>
                <w:color w:val="000000"/>
                <w:sz w:val="24"/>
                <w:szCs w:val="24"/>
              </w:rPr>
            </w:pPr>
            <w:r w:rsidRPr="00952AB2">
              <w:rPr>
                <w:rFonts w:ascii="Times New Roman" w:eastAsia="Times New Roman" w:hAnsi="Times New Roman" w:cs="Times New Roman"/>
                <w:b/>
                <w:bCs/>
                <w:color w:val="000000"/>
                <w:sz w:val="24"/>
                <w:szCs w:val="24"/>
              </w:rPr>
              <w:t>12.20</w:t>
            </w:r>
          </w:p>
        </w:tc>
        <w:tc>
          <w:tcPr>
            <w:tcW w:w="1120" w:type="dxa"/>
            <w:vAlign w:val="center"/>
            <w:hideMark/>
          </w:tcPr>
          <w:p w:rsidR="00952AB2" w:rsidRPr="00952AB2" w:rsidRDefault="00952AB2" w:rsidP="005D5E89">
            <w:pPr>
              <w:spacing w:line="276" w:lineRule="auto"/>
              <w:rPr>
                <w:rFonts w:ascii="Times New Roman" w:eastAsia="Times New Roman" w:hAnsi="Times New Roman" w:cs="Times New Roman"/>
                <w:b/>
                <w:bCs/>
                <w:color w:val="000000"/>
                <w:sz w:val="24"/>
                <w:szCs w:val="24"/>
              </w:rPr>
            </w:pPr>
            <w:r w:rsidRPr="00952AB2">
              <w:rPr>
                <w:rFonts w:ascii="Times New Roman" w:eastAsia="Times New Roman" w:hAnsi="Times New Roman" w:cs="Times New Roman"/>
                <w:b/>
                <w:bCs/>
                <w:color w:val="000000"/>
                <w:sz w:val="24"/>
                <w:szCs w:val="24"/>
              </w:rPr>
              <w:t>12.21</w:t>
            </w:r>
          </w:p>
        </w:tc>
        <w:tc>
          <w:tcPr>
            <w:tcW w:w="2020" w:type="dxa"/>
            <w:vAlign w:val="center"/>
            <w:hideMark/>
          </w:tcPr>
          <w:p w:rsidR="00952AB2" w:rsidRPr="00952AB2" w:rsidRDefault="00952AB2" w:rsidP="005D5E89">
            <w:pPr>
              <w:spacing w:line="276" w:lineRule="auto"/>
              <w:rPr>
                <w:rFonts w:ascii="Times New Roman" w:eastAsia="Times New Roman" w:hAnsi="Times New Roman" w:cs="Times New Roman"/>
                <w:b/>
                <w:bCs/>
                <w:color w:val="000000"/>
                <w:sz w:val="24"/>
                <w:szCs w:val="24"/>
              </w:rPr>
            </w:pPr>
            <w:r w:rsidRPr="00952AB2">
              <w:rPr>
                <w:rFonts w:ascii="Times New Roman" w:eastAsia="Times New Roman" w:hAnsi="Times New Roman" w:cs="Times New Roman"/>
                <w:b/>
                <w:bCs/>
                <w:color w:val="000000"/>
                <w:sz w:val="24"/>
                <w:szCs w:val="24"/>
              </w:rPr>
              <w:t>0.01</w:t>
            </w:r>
          </w:p>
        </w:tc>
        <w:tc>
          <w:tcPr>
            <w:tcW w:w="1360" w:type="dxa"/>
            <w:vAlign w:val="center"/>
            <w:hideMark/>
          </w:tcPr>
          <w:p w:rsidR="00952AB2" w:rsidRPr="00952AB2" w:rsidRDefault="00952AB2" w:rsidP="005D5E89">
            <w:pPr>
              <w:spacing w:line="276" w:lineRule="auto"/>
              <w:rPr>
                <w:rFonts w:ascii="Times New Roman" w:eastAsia="Times New Roman" w:hAnsi="Times New Roman" w:cs="Times New Roman"/>
                <w:color w:val="000000"/>
                <w:sz w:val="24"/>
                <w:szCs w:val="24"/>
              </w:rPr>
            </w:pPr>
            <w:r w:rsidRPr="00952AB2">
              <w:rPr>
                <w:rFonts w:ascii="Times New Roman" w:eastAsia="Times New Roman" w:hAnsi="Times New Roman" w:cs="Times New Roman"/>
                <w:color w:val="000000"/>
                <w:sz w:val="24"/>
                <w:szCs w:val="24"/>
              </w:rPr>
              <w:t>0.08</w:t>
            </w:r>
          </w:p>
        </w:tc>
      </w:tr>
      <w:tr w:rsidR="00952AB2" w:rsidRPr="00952AB2" w:rsidTr="005D5E89">
        <w:trPr>
          <w:trHeight w:val="315"/>
        </w:trPr>
        <w:tc>
          <w:tcPr>
            <w:tcW w:w="3040" w:type="dxa"/>
            <w:vAlign w:val="center"/>
            <w:hideMark/>
          </w:tcPr>
          <w:p w:rsidR="00952AB2" w:rsidRPr="00952AB2" w:rsidRDefault="00952AB2" w:rsidP="005D5E89">
            <w:pPr>
              <w:spacing w:line="276" w:lineRule="auto"/>
              <w:rPr>
                <w:rFonts w:ascii="Times New Roman" w:eastAsia="Times New Roman" w:hAnsi="Times New Roman" w:cs="Times New Roman"/>
                <w:b/>
                <w:bCs/>
                <w:color w:val="000000"/>
                <w:sz w:val="24"/>
                <w:szCs w:val="24"/>
              </w:rPr>
            </w:pPr>
            <w:r w:rsidRPr="00952AB2">
              <w:rPr>
                <w:rFonts w:ascii="Times New Roman" w:eastAsia="Times New Roman" w:hAnsi="Times New Roman" w:cs="Times New Roman"/>
                <w:b/>
                <w:bCs/>
                <w:color w:val="000000"/>
                <w:sz w:val="24"/>
                <w:szCs w:val="24"/>
              </w:rPr>
              <w:t>INVESTMENTS</w:t>
            </w:r>
          </w:p>
        </w:tc>
        <w:tc>
          <w:tcPr>
            <w:tcW w:w="1120" w:type="dxa"/>
            <w:vAlign w:val="center"/>
            <w:hideMark/>
          </w:tcPr>
          <w:p w:rsidR="00952AB2" w:rsidRPr="00952AB2" w:rsidRDefault="00952AB2" w:rsidP="005D5E89">
            <w:pPr>
              <w:spacing w:line="276" w:lineRule="auto"/>
              <w:rPr>
                <w:rFonts w:ascii="Times New Roman" w:eastAsia="Times New Roman" w:hAnsi="Times New Roman" w:cs="Times New Roman"/>
                <w:b/>
                <w:bCs/>
                <w:color w:val="000000"/>
                <w:sz w:val="24"/>
                <w:szCs w:val="24"/>
              </w:rPr>
            </w:pPr>
            <w:r w:rsidRPr="00952AB2">
              <w:rPr>
                <w:rFonts w:ascii="Times New Roman" w:eastAsia="Times New Roman" w:hAnsi="Times New Roman" w:cs="Times New Roman"/>
                <w:b/>
                <w:bCs/>
                <w:color w:val="000000"/>
                <w:sz w:val="24"/>
                <w:szCs w:val="24"/>
              </w:rPr>
              <w:t>1.33</w:t>
            </w:r>
          </w:p>
        </w:tc>
        <w:tc>
          <w:tcPr>
            <w:tcW w:w="1120" w:type="dxa"/>
            <w:vAlign w:val="center"/>
            <w:hideMark/>
          </w:tcPr>
          <w:p w:rsidR="00952AB2" w:rsidRPr="00952AB2" w:rsidRDefault="00952AB2" w:rsidP="005D5E89">
            <w:pPr>
              <w:spacing w:line="276" w:lineRule="auto"/>
              <w:rPr>
                <w:rFonts w:ascii="Times New Roman" w:eastAsia="Times New Roman" w:hAnsi="Times New Roman" w:cs="Times New Roman"/>
                <w:b/>
                <w:bCs/>
                <w:color w:val="000000"/>
                <w:sz w:val="24"/>
                <w:szCs w:val="24"/>
              </w:rPr>
            </w:pPr>
            <w:r w:rsidRPr="00952AB2">
              <w:rPr>
                <w:rFonts w:ascii="Times New Roman" w:eastAsia="Times New Roman" w:hAnsi="Times New Roman" w:cs="Times New Roman"/>
                <w:b/>
                <w:bCs/>
                <w:color w:val="000000"/>
                <w:sz w:val="24"/>
                <w:szCs w:val="24"/>
              </w:rPr>
              <w:t>0.62</w:t>
            </w:r>
          </w:p>
        </w:tc>
        <w:tc>
          <w:tcPr>
            <w:tcW w:w="2020" w:type="dxa"/>
            <w:vAlign w:val="center"/>
            <w:hideMark/>
          </w:tcPr>
          <w:p w:rsidR="00952AB2" w:rsidRPr="00952AB2" w:rsidRDefault="00952AB2" w:rsidP="005D5E89">
            <w:pPr>
              <w:spacing w:line="276" w:lineRule="auto"/>
              <w:rPr>
                <w:rFonts w:ascii="Times New Roman" w:eastAsia="Times New Roman" w:hAnsi="Times New Roman" w:cs="Times New Roman"/>
                <w:b/>
                <w:bCs/>
                <w:color w:val="000000"/>
                <w:sz w:val="24"/>
                <w:szCs w:val="24"/>
              </w:rPr>
            </w:pPr>
            <w:r w:rsidRPr="00952AB2">
              <w:rPr>
                <w:rFonts w:ascii="Times New Roman" w:eastAsia="Times New Roman" w:hAnsi="Times New Roman" w:cs="Times New Roman"/>
                <w:b/>
                <w:bCs/>
                <w:color w:val="000000"/>
                <w:sz w:val="24"/>
                <w:szCs w:val="24"/>
              </w:rPr>
              <w:t>-0.71</w:t>
            </w:r>
          </w:p>
        </w:tc>
        <w:tc>
          <w:tcPr>
            <w:tcW w:w="1360" w:type="dxa"/>
            <w:vAlign w:val="center"/>
            <w:hideMark/>
          </w:tcPr>
          <w:p w:rsidR="00952AB2" w:rsidRPr="00952AB2" w:rsidRDefault="00952AB2" w:rsidP="005D5E89">
            <w:pPr>
              <w:spacing w:line="276" w:lineRule="auto"/>
              <w:rPr>
                <w:rFonts w:ascii="Times New Roman" w:eastAsia="Times New Roman" w:hAnsi="Times New Roman" w:cs="Times New Roman"/>
                <w:color w:val="000000"/>
                <w:sz w:val="24"/>
                <w:szCs w:val="24"/>
              </w:rPr>
            </w:pPr>
            <w:r w:rsidRPr="00952AB2">
              <w:rPr>
                <w:rFonts w:ascii="Times New Roman" w:eastAsia="Times New Roman" w:hAnsi="Times New Roman" w:cs="Times New Roman"/>
                <w:color w:val="000000"/>
                <w:sz w:val="24"/>
                <w:szCs w:val="24"/>
              </w:rPr>
              <w:t>53.38</w:t>
            </w:r>
          </w:p>
        </w:tc>
      </w:tr>
      <w:tr w:rsidR="00952AB2" w:rsidRPr="00952AB2" w:rsidTr="005D5E89">
        <w:trPr>
          <w:trHeight w:val="315"/>
        </w:trPr>
        <w:tc>
          <w:tcPr>
            <w:tcW w:w="3040" w:type="dxa"/>
            <w:vAlign w:val="center"/>
            <w:hideMark/>
          </w:tcPr>
          <w:p w:rsidR="00952AB2" w:rsidRPr="00952AB2" w:rsidRDefault="00952AB2" w:rsidP="005D5E89">
            <w:pPr>
              <w:spacing w:line="276" w:lineRule="auto"/>
              <w:rPr>
                <w:rFonts w:ascii="Times New Roman" w:eastAsia="Times New Roman" w:hAnsi="Times New Roman" w:cs="Times New Roman"/>
                <w:b/>
                <w:bCs/>
                <w:color w:val="000000"/>
                <w:sz w:val="24"/>
                <w:szCs w:val="24"/>
              </w:rPr>
            </w:pPr>
            <w:r w:rsidRPr="00952AB2">
              <w:rPr>
                <w:rFonts w:ascii="Times New Roman" w:eastAsia="Times New Roman" w:hAnsi="Times New Roman" w:cs="Times New Roman"/>
                <w:b/>
                <w:bCs/>
                <w:color w:val="000000"/>
                <w:sz w:val="24"/>
                <w:szCs w:val="24"/>
              </w:rPr>
              <w:t>TOTAL ASSETS</w:t>
            </w:r>
          </w:p>
        </w:tc>
        <w:tc>
          <w:tcPr>
            <w:tcW w:w="1120" w:type="dxa"/>
            <w:vAlign w:val="center"/>
            <w:hideMark/>
          </w:tcPr>
          <w:p w:rsidR="00952AB2" w:rsidRPr="00952AB2" w:rsidRDefault="00952AB2" w:rsidP="005D5E89">
            <w:pPr>
              <w:spacing w:line="276" w:lineRule="auto"/>
              <w:rPr>
                <w:rFonts w:ascii="Times New Roman" w:eastAsia="Times New Roman" w:hAnsi="Times New Roman" w:cs="Times New Roman"/>
                <w:b/>
                <w:bCs/>
                <w:color w:val="000000"/>
                <w:sz w:val="24"/>
                <w:szCs w:val="24"/>
              </w:rPr>
            </w:pPr>
            <w:r w:rsidRPr="00952AB2">
              <w:rPr>
                <w:rFonts w:ascii="Times New Roman" w:eastAsia="Times New Roman" w:hAnsi="Times New Roman" w:cs="Times New Roman"/>
                <w:b/>
                <w:bCs/>
                <w:color w:val="000000"/>
                <w:sz w:val="24"/>
                <w:szCs w:val="24"/>
              </w:rPr>
              <w:t>35.64</w:t>
            </w:r>
          </w:p>
        </w:tc>
        <w:tc>
          <w:tcPr>
            <w:tcW w:w="1120" w:type="dxa"/>
            <w:vAlign w:val="center"/>
            <w:hideMark/>
          </w:tcPr>
          <w:p w:rsidR="00952AB2" w:rsidRPr="00952AB2" w:rsidRDefault="00952AB2" w:rsidP="005D5E89">
            <w:pPr>
              <w:spacing w:line="276" w:lineRule="auto"/>
              <w:rPr>
                <w:rFonts w:ascii="Times New Roman" w:eastAsia="Times New Roman" w:hAnsi="Times New Roman" w:cs="Times New Roman"/>
                <w:b/>
                <w:bCs/>
                <w:color w:val="000000"/>
                <w:sz w:val="24"/>
                <w:szCs w:val="24"/>
              </w:rPr>
            </w:pPr>
            <w:r w:rsidRPr="00952AB2">
              <w:rPr>
                <w:rFonts w:ascii="Times New Roman" w:eastAsia="Times New Roman" w:hAnsi="Times New Roman" w:cs="Times New Roman"/>
                <w:b/>
                <w:bCs/>
                <w:color w:val="000000"/>
                <w:sz w:val="24"/>
                <w:szCs w:val="24"/>
              </w:rPr>
              <w:t>41.76</w:t>
            </w:r>
          </w:p>
        </w:tc>
        <w:tc>
          <w:tcPr>
            <w:tcW w:w="2020" w:type="dxa"/>
            <w:vAlign w:val="center"/>
            <w:hideMark/>
          </w:tcPr>
          <w:p w:rsidR="00952AB2" w:rsidRPr="00952AB2" w:rsidRDefault="00952AB2" w:rsidP="005D5E89">
            <w:pPr>
              <w:spacing w:line="276" w:lineRule="auto"/>
              <w:rPr>
                <w:rFonts w:ascii="Times New Roman" w:eastAsia="Times New Roman" w:hAnsi="Times New Roman" w:cs="Times New Roman"/>
                <w:b/>
                <w:bCs/>
                <w:color w:val="000000"/>
                <w:sz w:val="24"/>
                <w:szCs w:val="24"/>
              </w:rPr>
            </w:pPr>
            <w:r w:rsidRPr="00952AB2">
              <w:rPr>
                <w:rFonts w:ascii="Times New Roman" w:eastAsia="Times New Roman" w:hAnsi="Times New Roman" w:cs="Times New Roman"/>
                <w:b/>
                <w:bCs/>
                <w:color w:val="000000"/>
                <w:sz w:val="24"/>
                <w:szCs w:val="24"/>
              </w:rPr>
              <w:t>6.12</w:t>
            </w:r>
          </w:p>
        </w:tc>
        <w:tc>
          <w:tcPr>
            <w:tcW w:w="1360" w:type="dxa"/>
            <w:vAlign w:val="center"/>
            <w:hideMark/>
          </w:tcPr>
          <w:p w:rsidR="00952AB2" w:rsidRPr="00952AB2" w:rsidRDefault="00952AB2" w:rsidP="005D5E89">
            <w:pPr>
              <w:spacing w:line="276" w:lineRule="auto"/>
              <w:rPr>
                <w:rFonts w:ascii="Times New Roman" w:eastAsia="Times New Roman" w:hAnsi="Times New Roman" w:cs="Times New Roman"/>
                <w:color w:val="000000"/>
                <w:sz w:val="24"/>
                <w:szCs w:val="24"/>
              </w:rPr>
            </w:pPr>
            <w:r w:rsidRPr="00952AB2">
              <w:rPr>
                <w:rFonts w:ascii="Times New Roman" w:eastAsia="Times New Roman" w:hAnsi="Times New Roman" w:cs="Times New Roman"/>
                <w:color w:val="000000"/>
                <w:sz w:val="24"/>
                <w:szCs w:val="24"/>
              </w:rPr>
              <w:t>17.17</w:t>
            </w:r>
          </w:p>
        </w:tc>
      </w:tr>
      <w:tr w:rsidR="00952AB2" w:rsidRPr="00952AB2" w:rsidTr="005D5E89">
        <w:trPr>
          <w:trHeight w:val="315"/>
        </w:trPr>
        <w:tc>
          <w:tcPr>
            <w:tcW w:w="3040" w:type="dxa"/>
            <w:vAlign w:val="center"/>
            <w:hideMark/>
          </w:tcPr>
          <w:p w:rsidR="00952AB2" w:rsidRPr="00952AB2" w:rsidRDefault="00952AB2" w:rsidP="005D5E89">
            <w:pPr>
              <w:spacing w:line="276" w:lineRule="auto"/>
              <w:rPr>
                <w:rFonts w:ascii="Times New Roman" w:eastAsia="Times New Roman" w:hAnsi="Times New Roman" w:cs="Times New Roman"/>
                <w:b/>
                <w:bCs/>
                <w:color w:val="000000"/>
                <w:sz w:val="24"/>
                <w:szCs w:val="24"/>
                <w:u w:val="single"/>
              </w:rPr>
            </w:pPr>
            <w:r w:rsidRPr="00952AB2">
              <w:rPr>
                <w:rFonts w:ascii="Times New Roman" w:eastAsia="Times New Roman" w:hAnsi="Times New Roman" w:cs="Times New Roman"/>
                <w:b/>
                <w:bCs/>
                <w:color w:val="000000"/>
                <w:sz w:val="24"/>
                <w:szCs w:val="24"/>
                <w:u w:val="single"/>
              </w:rPr>
              <w:t>Liabilities</w:t>
            </w:r>
          </w:p>
        </w:tc>
        <w:tc>
          <w:tcPr>
            <w:tcW w:w="1120" w:type="dxa"/>
            <w:vAlign w:val="center"/>
            <w:hideMark/>
          </w:tcPr>
          <w:p w:rsidR="00952AB2" w:rsidRPr="00952AB2" w:rsidRDefault="00952AB2" w:rsidP="005D5E89">
            <w:pPr>
              <w:spacing w:line="276" w:lineRule="auto"/>
              <w:rPr>
                <w:rFonts w:ascii="Times New Roman" w:eastAsia="Times New Roman" w:hAnsi="Times New Roman" w:cs="Times New Roman"/>
                <w:b/>
                <w:bCs/>
                <w:color w:val="000000"/>
                <w:sz w:val="24"/>
                <w:szCs w:val="24"/>
              </w:rPr>
            </w:pPr>
            <w:r w:rsidRPr="00952AB2">
              <w:rPr>
                <w:rFonts w:ascii="Times New Roman" w:eastAsia="Times New Roman" w:hAnsi="Times New Roman" w:cs="Times New Roman"/>
                <w:b/>
                <w:bCs/>
                <w:color w:val="000000"/>
                <w:sz w:val="24"/>
                <w:szCs w:val="24"/>
              </w:rPr>
              <w:t> </w:t>
            </w:r>
          </w:p>
        </w:tc>
        <w:tc>
          <w:tcPr>
            <w:tcW w:w="1120" w:type="dxa"/>
            <w:vAlign w:val="center"/>
            <w:hideMark/>
          </w:tcPr>
          <w:p w:rsidR="00952AB2" w:rsidRPr="00952AB2" w:rsidRDefault="00952AB2" w:rsidP="005D5E89">
            <w:pPr>
              <w:spacing w:line="276" w:lineRule="auto"/>
              <w:rPr>
                <w:rFonts w:ascii="Times New Roman" w:eastAsia="Times New Roman" w:hAnsi="Times New Roman" w:cs="Times New Roman"/>
                <w:b/>
                <w:bCs/>
                <w:color w:val="000000"/>
                <w:sz w:val="24"/>
                <w:szCs w:val="24"/>
              </w:rPr>
            </w:pPr>
            <w:r w:rsidRPr="00952AB2">
              <w:rPr>
                <w:rFonts w:ascii="Times New Roman" w:eastAsia="Times New Roman" w:hAnsi="Times New Roman" w:cs="Times New Roman"/>
                <w:b/>
                <w:bCs/>
                <w:color w:val="000000"/>
                <w:sz w:val="24"/>
                <w:szCs w:val="24"/>
              </w:rPr>
              <w:t> </w:t>
            </w:r>
          </w:p>
        </w:tc>
        <w:tc>
          <w:tcPr>
            <w:tcW w:w="2020" w:type="dxa"/>
            <w:vAlign w:val="center"/>
            <w:hideMark/>
          </w:tcPr>
          <w:p w:rsidR="00952AB2" w:rsidRPr="00952AB2" w:rsidRDefault="00952AB2" w:rsidP="005D5E89">
            <w:pPr>
              <w:spacing w:line="276" w:lineRule="auto"/>
              <w:rPr>
                <w:rFonts w:ascii="Times New Roman" w:eastAsia="Times New Roman" w:hAnsi="Times New Roman" w:cs="Times New Roman"/>
                <w:b/>
                <w:bCs/>
                <w:color w:val="000000"/>
                <w:sz w:val="24"/>
                <w:szCs w:val="24"/>
              </w:rPr>
            </w:pPr>
            <w:r w:rsidRPr="00952AB2">
              <w:rPr>
                <w:rFonts w:ascii="Times New Roman" w:eastAsia="Times New Roman" w:hAnsi="Times New Roman" w:cs="Times New Roman"/>
                <w:b/>
                <w:bCs/>
                <w:color w:val="000000"/>
                <w:sz w:val="24"/>
                <w:szCs w:val="24"/>
              </w:rPr>
              <w:t> </w:t>
            </w:r>
          </w:p>
        </w:tc>
        <w:tc>
          <w:tcPr>
            <w:tcW w:w="1360" w:type="dxa"/>
            <w:vAlign w:val="center"/>
            <w:hideMark/>
          </w:tcPr>
          <w:p w:rsidR="00952AB2" w:rsidRPr="00952AB2" w:rsidRDefault="00952AB2" w:rsidP="005D5E89">
            <w:pPr>
              <w:spacing w:line="276" w:lineRule="auto"/>
              <w:rPr>
                <w:rFonts w:ascii="Times New Roman" w:eastAsia="Times New Roman" w:hAnsi="Times New Roman" w:cs="Times New Roman"/>
                <w:b/>
                <w:bCs/>
                <w:color w:val="000000"/>
                <w:sz w:val="24"/>
                <w:szCs w:val="24"/>
              </w:rPr>
            </w:pPr>
            <w:r w:rsidRPr="00952AB2">
              <w:rPr>
                <w:rFonts w:ascii="Times New Roman" w:eastAsia="Times New Roman" w:hAnsi="Times New Roman" w:cs="Times New Roman"/>
                <w:b/>
                <w:bCs/>
                <w:color w:val="000000"/>
                <w:sz w:val="24"/>
                <w:szCs w:val="24"/>
              </w:rPr>
              <w:t> </w:t>
            </w:r>
          </w:p>
        </w:tc>
      </w:tr>
      <w:tr w:rsidR="00952AB2" w:rsidRPr="00952AB2" w:rsidTr="005D5E89">
        <w:trPr>
          <w:trHeight w:val="315"/>
        </w:trPr>
        <w:tc>
          <w:tcPr>
            <w:tcW w:w="3040" w:type="dxa"/>
            <w:vAlign w:val="center"/>
            <w:hideMark/>
          </w:tcPr>
          <w:p w:rsidR="00952AB2" w:rsidRPr="00952AB2" w:rsidRDefault="00952AB2" w:rsidP="005D5E89">
            <w:pPr>
              <w:spacing w:line="276" w:lineRule="auto"/>
              <w:rPr>
                <w:rFonts w:ascii="Times New Roman" w:eastAsia="Times New Roman" w:hAnsi="Times New Roman" w:cs="Times New Roman"/>
                <w:b/>
                <w:bCs/>
                <w:color w:val="000000"/>
                <w:sz w:val="24"/>
                <w:szCs w:val="24"/>
              </w:rPr>
            </w:pPr>
            <w:r w:rsidRPr="00952AB2">
              <w:rPr>
                <w:rFonts w:ascii="Times New Roman" w:eastAsia="Times New Roman" w:hAnsi="Times New Roman" w:cs="Times New Roman"/>
                <w:b/>
                <w:bCs/>
                <w:color w:val="000000"/>
                <w:sz w:val="24"/>
                <w:szCs w:val="24"/>
              </w:rPr>
              <w:t>CURRENT LIABILITIES</w:t>
            </w:r>
          </w:p>
        </w:tc>
        <w:tc>
          <w:tcPr>
            <w:tcW w:w="1120" w:type="dxa"/>
            <w:vAlign w:val="center"/>
            <w:hideMark/>
          </w:tcPr>
          <w:p w:rsidR="00952AB2" w:rsidRPr="00952AB2" w:rsidRDefault="00952AB2" w:rsidP="005D5E89">
            <w:pPr>
              <w:spacing w:line="276" w:lineRule="auto"/>
              <w:rPr>
                <w:rFonts w:ascii="Times New Roman" w:eastAsia="Times New Roman" w:hAnsi="Times New Roman" w:cs="Times New Roman"/>
                <w:b/>
                <w:bCs/>
                <w:color w:val="000000"/>
                <w:sz w:val="24"/>
                <w:szCs w:val="24"/>
              </w:rPr>
            </w:pPr>
            <w:r w:rsidRPr="00952AB2">
              <w:rPr>
                <w:rFonts w:ascii="Times New Roman" w:eastAsia="Times New Roman" w:hAnsi="Times New Roman" w:cs="Times New Roman"/>
                <w:b/>
                <w:bCs/>
                <w:color w:val="000000"/>
                <w:sz w:val="24"/>
                <w:szCs w:val="24"/>
              </w:rPr>
              <w:t> </w:t>
            </w:r>
          </w:p>
        </w:tc>
        <w:tc>
          <w:tcPr>
            <w:tcW w:w="1120" w:type="dxa"/>
            <w:vAlign w:val="center"/>
            <w:hideMark/>
          </w:tcPr>
          <w:p w:rsidR="00952AB2" w:rsidRPr="00952AB2" w:rsidRDefault="00952AB2" w:rsidP="005D5E89">
            <w:pPr>
              <w:spacing w:line="276" w:lineRule="auto"/>
              <w:rPr>
                <w:rFonts w:ascii="Times New Roman" w:eastAsia="Times New Roman" w:hAnsi="Times New Roman" w:cs="Times New Roman"/>
                <w:b/>
                <w:bCs/>
                <w:color w:val="000000"/>
                <w:sz w:val="24"/>
                <w:szCs w:val="24"/>
              </w:rPr>
            </w:pPr>
            <w:r w:rsidRPr="00952AB2">
              <w:rPr>
                <w:rFonts w:ascii="Times New Roman" w:eastAsia="Times New Roman" w:hAnsi="Times New Roman" w:cs="Times New Roman"/>
                <w:b/>
                <w:bCs/>
                <w:color w:val="000000"/>
                <w:sz w:val="24"/>
                <w:szCs w:val="24"/>
              </w:rPr>
              <w:t> </w:t>
            </w:r>
          </w:p>
        </w:tc>
        <w:tc>
          <w:tcPr>
            <w:tcW w:w="2020" w:type="dxa"/>
            <w:vAlign w:val="center"/>
            <w:hideMark/>
          </w:tcPr>
          <w:p w:rsidR="00952AB2" w:rsidRPr="00952AB2" w:rsidRDefault="00952AB2" w:rsidP="005D5E89">
            <w:pPr>
              <w:spacing w:line="276" w:lineRule="auto"/>
              <w:rPr>
                <w:rFonts w:ascii="Times New Roman" w:eastAsia="Times New Roman" w:hAnsi="Times New Roman" w:cs="Times New Roman"/>
                <w:b/>
                <w:bCs/>
                <w:color w:val="000000"/>
                <w:sz w:val="24"/>
                <w:szCs w:val="24"/>
              </w:rPr>
            </w:pPr>
            <w:r w:rsidRPr="00952AB2">
              <w:rPr>
                <w:rFonts w:ascii="Times New Roman" w:eastAsia="Times New Roman" w:hAnsi="Times New Roman" w:cs="Times New Roman"/>
                <w:b/>
                <w:bCs/>
                <w:color w:val="000000"/>
                <w:sz w:val="24"/>
                <w:szCs w:val="24"/>
              </w:rPr>
              <w:t> </w:t>
            </w:r>
          </w:p>
        </w:tc>
        <w:tc>
          <w:tcPr>
            <w:tcW w:w="1360" w:type="dxa"/>
            <w:vAlign w:val="center"/>
            <w:hideMark/>
          </w:tcPr>
          <w:p w:rsidR="00952AB2" w:rsidRPr="00952AB2" w:rsidRDefault="00952AB2" w:rsidP="005D5E89">
            <w:pPr>
              <w:spacing w:line="276" w:lineRule="auto"/>
              <w:rPr>
                <w:rFonts w:ascii="Times New Roman" w:eastAsia="Times New Roman" w:hAnsi="Times New Roman" w:cs="Times New Roman"/>
                <w:b/>
                <w:bCs/>
                <w:color w:val="000000"/>
                <w:sz w:val="24"/>
                <w:szCs w:val="24"/>
              </w:rPr>
            </w:pPr>
            <w:r w:rsidRPr="00952AB2">
              <w:rPr>
                <w:rFonts w:ascii="Times New Roman" w:eastAsia="Times New Roman" w:hAnsi="Times New Roman" w:cs="Times New Roman"/>
                <w:b/>
                <w:bCs/>
                <w:color w:val="000000"/>
                <w:sz w:val="24"/>
                <w:szCs w:val="24"/>
              </w:rPr>
              <w:t> </w:t>
            </w:r>
          </w:p>
        </w:tc>
      </w:tr>
      <w:tr w:rsidR="00952AB2" w:rsidRPr="00952AB2" w:rsidTr="005D5E89">
        <w:trPr>
          <w:trHeight w:val="315"/>
        </w:trPr>
        <w:tc>
          <w:tcPr>
            <w:tcW w:w="3040" w:type="dxa"/>
            <w:vAlign w:val="center"/>
            <w:hideMark/>
          </w:tcPr>
          <w:p w:rsidR="00952AB2" w:rsidRPr="00952AB2" w:rsidRDefault="00952AB2" w:rsidP="005D5E89">
            <w:pPr>
              <w:spacing w:line="276" w:lineRule="auto"/>
              <w:rPr>
                <w:rFonts w:ascii="Times New Roman" w:eastAsia="Times New Roman" w:hAnsi="Times New Roman" w:cs="Times New Roman"/>
                <w:color w:val="000000"/>
                <w:sz w:val="24"/>
                <w:szCs w:val="24"/>
              </w:rPr>
            </w:pPr>
            <w:r w:rsidRPr="00952AB2">
              <w:rPr>
                <w:rFonts w:ascii="Times New Roman" w:eastAsia="Times New Roman" w:hAnsi="Times New Roman" w:cs="Times New Roman"/>
                <w:color w:val="000000"/>
                <w:sz w:val="24"/>
                <w:szCs w:val="24"/>
              </w:rPr>
              <w:t>Current Liabilities</w:t>
            </w:r>
          </w:p>
        </w:tc>
        <w:tc>
          <w:tcPr>
            <w:tcW w:w="1120" w:type="dxa"/>
            <w:vAlign w:val="center"/>
            <w:hideMark/>
          </w:tcPr>
          <w:p w:rsidR="00952AB2" w:rsidRPr="00952AB2" w:rsidRDefault="00952AB2" w:rsidP="005D5E89">
            <w:pPr>
              <w:spacing w:line="276" w:lineRule="auto"/>
              <w:rPr>
                <w:rFonts w:ascii="Times New Roman" w:eastAsia="Times New Roman" w:hAnsi="Times New Roman" w:cs="Times New Roman"/>
                <w:color w:val="000000"/>
                <w:sz w:val="24"/>
                <w:szCs w:val="24"/>
              </w:rPr>
            </w:pPr>
            <w:r w:rsidRPr="00952AB2">
              <w:rPr>
                <w:rFonts w:ascii="Times New Roman" w:eastAsia="Times New Roman" w:hAnsi="Times New Roman" w:cs="Times New Roman"/>
                <w:color w:val="000000"/>
                <w:sz w:val="24"/>
                <w:szCs w:val="24"/>
              </w:rPr>
              <w:t>7.23</w:t>
            </w:r>
          </w:p>
        </w:tc>
        <w:tc>
          <w:tcPr>
            <w:tcW w:w="1120" w:type="dxa"/>
            <w:vAlign w:val="center"/>
            <w:hideMark/>
          </w:tcPr>
          <w:p w:rsidR="00952AB2" w:rsidRPr="00952AB2" w:rsidRDefault="00952AB2" w:rsidP="005D5E89">
            <w:pPr>
              <w:spacing w:line="276" w:lineRule="auto"/>
              <w:rPr>
                <w:rFonts w:ascii="Times New Roman" w:eastAsia="Times New Roman" w:hAnsi="Times New Roman" w:cs="Times New Roman"/>
                <w:b/>
                <w:bCs/>
                <w:color w:val="000000"/>
                <w:sz w:val="24"/>
                <w:szCs w:val="24"/>
              </w:rPr>
            </w:pPr>
            <w:r w:rsidRPr="00952AB2">
              <w:rPr>
                <w:rFonts w:ascii="Times New Roman" w:eastAsia="Times New Roman" w:hAnsi="Times New Roman" w:cs="Times New Roman"/>
                <w:b/>
                <w:bCs/>
                <w:color w:val="000000"/>
                <w:sz w:val="24"/>
                <w:szCs w:val="24"/>
              </w:rPr>
              <w:t>11.83</w:t>
            </w:r>
          </w:p>
        </w:tc>
        <w:tc>
          <w:tcPr>
            <w:tcW w:w="2020" w:type="dxa"/>
            <w:vAlign w:val="center"/>
            <w:hideMark/>
          </w:tcPr>
          <w:p w:rsidR="00952AB2" w:rsidRPr="00952AB2" w:rsidRDefault="00952AB2" w:rsidP="005D5E89">
            <w:pPr>
              <w:spacing w:line="276" w:lineRule="auto"/>
              <w:rPr>
                <w:rFonts w:ascii="Times New Roman" w:eastAsia="Times New Roman" w:hAnsi="Times New Roman" w:cs="Times New Roman"/>
                <w:b/>
                <w:bCs/>
                <w:color w:val="000000"/>
                <w:sz w:val="24"/>
                <w:szCs w:val="24"/>
              </w:rPr>
            </w:pPr>
            <w:r w:rsidRPr="00952AB2">
              <w:rPr>
                <w:rFonts w:ascii="Times New Roman" w:eastAsia="Times New Roman" w:hAnsi="Times New Roman" w:cs="Times New Roman"/>
                <w:b/>
                <w:bCs/>
                <w:color w:val="000000"/>
                <w:sz w:val="24"/>
                <w:szCs w:val="24"/>
              </w:rPr>
              <w:t>4.60</w:t>
            </w:r>
          </w:p>
        </w:tc>
        <w:tc>
          <w:tcPr>
            <w:tcW w:w="1360" w:type="dxa"/>
            <w:vAlign w:val="center"/>
            <w:hideMark/>
          </w:tcPr>
          <w:p w:rsidR="00952AB2" w:rsidRPr="00952AB2" w:rsidRDefault="00952AB2" w:rsidP="005D5E89">
            <w:pPr>
              <w:spacing w:line="276" w:lineRule="auto"/>
              <w:rPr>
                <w:rFonts w:ascii="Times New Roman" w:eastAsia="Times New Roman" w:hAnsi="Times New Roman" w:cs="Times New Roman"/>
                <w:color w:val="000000"/>
                <w:sz w:val="24"/>
                <w:szCs w:val="24"/>
              </w:rPr>
            </w:pPr>
            <w:r w:rsidRPr="00952AB2">
              <w:rPr>
                <w:rFonts w:ascii="Times New Roman" w:eastAsia="Times New Roman" w:hAnsi="Times New Roman" w:cs="Times New Roman"/>
                <w:color w:val="000000"/>
                <w:sz w:val="24"/>
                <w:szCs w:val="24"/>
              </w:rPr>
              <w:t>63.62</w:t>
            </w:r>
          </w:p>
        </w:tc>
      </w:tr>
      <w:tr w:rsidR="00952AB2" w:rsidRPr="00952AB2" w:rsidTr="005D5E89">
        <w:trPr>
          <w:trHeight w:val="315"/>
        </w:trPr>
        <w:tc>
          <w:tcPr>
            <w:tcW w:w="3040" w:type="dxa"/>
            <w:vAlign w:val="center"/>
            <w:hideMark/>
          </w:tcPr>
          <w:p w:rsidR="00952AB2" w:rsidRPr="00952AB2" w:rsidRDefault="00952AB2" w:rsidP="005D5E89">
            <w:pPr>
              <w:spacing w:line="276" w:lineRule="auto"/>
              <w:rPr>
                <w:rFonts w:ascii="Times New Roman" w:eastAsia="Times New Roman" w:hAnsi="Times New Roman" w:cs="Times New Roman"/>
                <w:color w:val="000000"/>
                <w:sz w:val="24"/>
                <w:szCs w:val="24"/>
              </w:rPr>
            </w:pPr>
            <w:r w:rsidRPr="00952AB2">
              <w:rPr>
                <w:rFonts w:ascii="Times New Roman" w:eastAsia="Times New Roman" w:hAnsi="Times New Roman" w:cs="Times New Roman"/>
                <w:color w:val="000000"/>
                <w:sz w:val="24"/>
                <w:szCs w:val="24"/>
              </w:rPr>
              <w:t>Provisions</w:t>
            </w:r>
          </w:p>
        </w:tc>
        <w:tc>
          <w:tcPr>
            <w:tcW w:w="1120" w:type="dxa"/>
            <w:vAlign w:val="center"/>
            <w:hideMark/>
          </w:tcPr>
          <w:p w:rsidR="00952AB2" w:rsidRPr="00952AB2" w:rsidRDefault="00952AB2" w:rsidP="005D5E89">
            <w:pPr>
              <w:spacing w:line="276" w:lineRule="auto"/>
              <w:rPr>
                <w:rFonts w:ascii="Times New Roman" w:eastAsia="Times New Roman" w:hAnsi="Times New Roman" w:cs="Times New Roman"/>
                <w:color w:val="000000"/>
                <w:sz w:val="24"/>
                <w:szCs w:val="24"/>
              </w:rPr>
            </w:pPr>
            <w:r w:rsidRPr="00952AB2">
              <w:rPr>
                <w:rFonts w:ascii="Times New Roman" w:eastAsia="Times New Roman" w:hAnsi="Times New Roman" w:cs="Times New Roman"/>
                <w:color w:val="000000"/>
                <w:sz w:val="24"/>
                <w:szCs w:val="24"/>
              </w:rPr>
              <w:t>0.73</w:t>
            </w:r>
          </w:p>
        </w:tc>
        <w:tc>
          <w:tcPr>
            <w:tcW w:w="1120" w:type="dxa"/>
            <w:vAlign w:val="center"/>
            <w:hideMark/>
          </w:tcPr>
          <w:p w:rsidR="00952AB2" w:rsidRPr="00952AB2" w:rsidRDefault="00952AB2" w:rsidP="005D5E89">
            <w:pPr>
              <w:spacing w:line="276" w:lineRule="auto"/>
              <w:rPr>
                <w:rFonts w:ascii="Times New Roman" w:eastAsia="Times New Roman" w:hAnsi="Times New Roman" w:cs="Times New Roman"/>
                <w:b/>
                <w:bCs/>
                <w:color w:val="000000"/>
                <w:sz w:val="24"/>
                <w:szCs w:val="24"/>
              </w:rPr>
            </w:pPr>
            <w:r w:rsidRPr="00952AB2">
              <w:rPr>
                <w:rFonts w:ascii="Times New Roman" w:eastAsia="Times New Roman" w:hAnsi="Times New Roman" w:cs="Times New Roman"/>
                <w:b/>
                <w:bCs/>
                <w:color w:val="000000"/>
                <w:sz w:val="24"/>
                <w:szCs w:val="24"/>
              </w:rPr>
              <w:t>0.85</w:t>
            </w:r>
          </w:p>
        </w:tc>
        <w:tc>
          <w:tcPr>
            <w:tcW w:w="2020" w:type="dxa"/>
            <w:vAlign w:val="center"/>
            <w:hideMark/>
          </w:tcPr>
          <w:p w:rsidR="00952AB2" w:rsidRPr="00952AB2" w:rsidRDefault="00952AB2" w:rsidP="005D5E89">
            <w:pPr>
              <w:spacing w:line="276" w:lineRule="auto"/>
              <w:rPr>
                <w:rFonts w:ascii="Times New Roman" w:eastAsia="Times New Roman" w:hAnsi="Times New Roman" w:cs="Times New Roman"/>
                <w:b/>
                <w:bCs/>
                <w:color w:val="000000"/>
                <w:sz w:val="24"/>
                <w:szCs w:val="24"/>
              </w:rPr>
            </w:pPr>
            <w:r w:rsidRPr="00952AB2">
              <w:rPr>
                <w:rFonts w:ascii="Times New Roman" w:eastAsia="Times New Roman" w:hAnsi="Times New Roman" w:cs="Times New Roman"/>
                <w:b/>
                <w:bCs/>
                <w:color w:val="000000"/>
                <w:sz w:val="24"/>
                <w:szCs w:val="24"/>
              </w:rPr>
              <w:t>0.12</w:t>
            </w:r>
          </w:p>
        </w:tc>
        <w:tc>
          <w:tcPr>
            <w:tcW w:w="1360" w:type="dxa"/>
            <w:vAlign w:val="center"/>
            <w:hideMark/>
          </w:tcPr>
          <w:p w:rsidR="00952AB2" w:rsidRPr="00952AB2" w:rsidRDefault="00952AB2" w:rsidP="005D5E89">
            <w:pPr>
              <w:spacing w:line="276" w:lineRule="auto"/>
              <w:rPr>
                <w:rFonts w:ascii="Times New Roman" w:eastAsia="Times New Roman" w:hAnsi="Times New Roman" w:cs="Times New Roman"/>
                <w:color w:val="000000"/>
                <w:sz w:val="24"/>
                <w:szCs w:val="24"/>
              </w:rPr>
            </w:pPr>
            <w:r w:rsidRPr="00952AB2">
              <w:rPr>
                <w:rFonts w:ascii="Times New Roman" w:eastAsia="Times New Roman" w:hAnsi="Times New Roman" w:cs="Times New Roman"/>
                <w:color w:val="000000"/>
                <w:sz w:val="24"/>
                <w:szCs w:val="24"/>
              </w:rPr>
              <w:t>16.44</w:t>
            </w:r>
          </w:p>
        </w:tc>
      </w:tr>
      <w:tr w:rsidR="00952AB2" w:rsidRPr="00952AB2" w:rsidTr="005D5E89">
        <w:trPr>
          <w:trHeight w:val="315"/>
        </w:trPr>
        <w:tc>
          <w:tcPr>
            <w:tcW w:w="3040" w:type="dxa"/>
            <w:vAlign w:val="center"/>
            <w:hideMark/>
          </w:tcPr>
          <w:p w:rsidR="00952AB2" w:rsidRPr="00952AB2" w:rsidRDefault="00952AB2" w:rsidP="005D5E89">
            <w:pPr>
              <w:spacing w:line="276" w:lineRule="auto"/>
              <w:rPr>
                <w:rFonts w:ascii="Times New Roman" w:eastAsia="Times New Roman" w:hAnsi="Times New Roman" w:cs="Times New Roman"/>
                <w:b/>
                <w:bCs/>
                <w:color w:val="000000"/>
                <w:sz w:val="24"/>
                <w:szCs w:val="24"/>
              </w:rPr>
            </w:pPr>
            <w:r w:rsidRPr="00952AB2">
              <w:rPr>
                <w:rFonts w:ascii="Times New Roman" w:eastAsia="Times New Roman" w:hAnsi="Times New Roman" w:cs="Times New Roman"/>
                <w:b/>
                <w:bCs/>
                <w:color w:val="000000"/>
                <w:sz w:val="24"/>
                <w:szCs w:val="24"/>
              </w:rPr>
              <w:t>Total CL</w:t>
            </w:r>
          </w:p>
        </w:tc>
        <w:tc>
          <w:tcPr>
            <w:tcW w:w="1120" w:type="dxa"/>
            <w:vAlign w:val="center"/>
            <w:hideMark/>
          </w:tcPr>
          <w:p w:rsidR="00952AB2" w:rsidRPr="00952AB2" w:rsidRDefault="00952AB2" w:rsidP="005D5E89">
            <w:pPr>
              <w:spacing w:line="276" w:lineRule="auto"/>
              <w:rPr>
                <w:rFonts w:ascii="Times New Roman" w:eastAsia="Times New Roman" w:hAnsi="Times New Roman" w:cs="Times New Roman"/>
                <w:b/>
                <w:bCs/>
                <w:color w:val="000000"/>
                <w:sz w:val="24"/>
                <w:szCs w:val="24"/>
              </w:rPr>
            </w:pPr>
            <w:r w:rsidRPr="00952AB2">
              <w:rPr>
                <w:rFonts w:ascii="Times New Roman" w:eastAsia="Times New Roman" w:hAnsi="Times New Roman" w:cs="Times New Roman"/>
                <w:b/>
                <w:bCs/>
                <w:color w:val="000000"/>
                <w:sz w:val="24"/>
                <w:szCs w:val="24"/>
              </w:rPr>
              <w:t>7.96</w:t>
            </w:r>
          </w:p>
        </w:tc>
        <w:tc>
          <w:tcPr>
            <w:tcW w:w="1120" w:type="dxa"/>
            <w:vAlign w:val="center"/>
            <w:hideMark/>
          </w:tcPr>
          <w:p w:rsidR="00952AB2" w:rsidRPr="00952AB2" w:rsidRDefault="00952AB2" w:rsidP="005D5E89">
            <w:pPr>
              <w:spacing w:line="276" w:lineRule="auto"/>
              <w:rPr>
                <w:rFonts w:ascii="Times New Roman" w:eastAsia="Times New Roman" w:hAnsi="Times New Roman" w:cs="Times New Roman"/>
                <w:b/>
                <w:bCs/>
                <w:color w:val="000000"/>
                <w:sz w:val="24"/>
                <w:szCs w:val="24"/>
              </w:rPr>
            </w:pPr>
            <w:r w:rsidRPr="00952AB2">
              <w:rPr>
                <w:rFonts w:ascii="Times New Roman" w:eastAsia="Times New Roman" w:hAnsi="Times New Roman" w:cs="Times New Roman"/>
                <w:b/>
                <w:bCs/>
                <w:color w:val="000000"/>
                <w:sz w:val="24"/>
                <w:szCs w:val="24"/>
              </w:rPr>
              <w:t>12.68</w:t>
            </w:r>
          </w:p>
        </w:tc>
        <w:tc>
          <w:tcPr>
            <w:tcW w:w="2020" w:type="dxa"/>
            <w:vAlign w:val="center"/>
            <w:hideMark/>
          </w:tcPr>
          <w:p w:rsidR="00952AB2" w:rsidRPr="00952AB2" w:rsidRDefault="00952AB2" w:rsidP="005D5E89">
            <w:pPr>
              <w:spacing w:line="276" w:lineRule="auto"/>
              <w:rPr>
                <w:rFonts w:ascii="Times New Roman" w:eastAsia="Times New Roman" w:hAnsi="Times New Roman" w:cs="Times New Roman"/>
                <w:b/>
                <w:bCs/>
                <w:color w:val="000000"/>
                <w:sz w:val="24"/>
                <w:szCs w:val="24"/>
              </w:rPr>
            </w:pPr>
            <w:r w:rsidRPr="00952AB2">
              <w:rPr>
                <w:rFonts w:ascii="Times New Roman" w:eastAsia="Times New Roman" w:hAnsi="Times New Roman" w:cs="Times New Roman"/>
                <w:b/>
                <w:bCs/>
                <w:color w:val="000000"/>
                <w:sz w:val="24"/>
                <w:szCs w:val="24"/>
              </w:rPr>
              <w:t>4.72</w:t>
            </w:r>
          </w:p>
        </w:tc>
        <w:tc>
          <w:tcPr>
            <w:tcW w:w="1360" w:type="dxa"/>
            <w:vAlign w:val="center"/>
            <w:hideMark/>
          </w:tcPr>
          <w:p w:rsidR="00952AB2" w:rsidRPr="00952AB2" w:rsidRDefault="00952AB2" w:rsidP="005D5E89">
            <w:pPr>
              <w:spacing w:line="276" w:lineRule="auto"/>
              <w:rPr>
                <w:rFonts w:ascii="Times New Roman" w:eastAsia="Times New Roman" w:hAnsi="Times New Roman" w:cs="Times New Roman"/>
                <w:color w:val="000000"/>
                <w:sz w:val="24"/>
                <w:szCs w:val="24"/>
              </w:rPr>
            </w:pPr>
            <w:r w:rsidRPr="00952AB2">
              <w:rPr>
                <w:rFonts w:ascii="Times New Roman" w:eastAsia="Times New Roman" w:hAnsi="Times New Roman" w:cs="Times New Roman"/>
                <w:color w:val="000000"/>
                <w:sz w:val="24"/>
                <w:szCs w:val="24"/>
              </w:rPr>
              <w:t>59.29</w:t>
            </w:r>
          </w:p>
        </w:tc>
      </w:tr>
      <w:tr w:rsidR="00952AB2" w:rsidRPr="00952AB2" w:rsidTr="005D5E89">
        <w:trPr>
          <w:trHeight w:val="315"/>
        </w:trPr>
        <w:tc>
          <w:tcPr>
            <w:tcW w:w="3040" w:type="dxa"/>
            <w:vAlign w:val="center"/>
            <w:hideMark/>
          </w:tcPr>
          <w:p w:rsidR="00952AB2" w:rsidRPr="00952AB2" w:rsidRDefault="00952AB2" w:rsidP="005D5E89">
            <w:pPr>
              <w:spacing w:line="276" w:lineRule="auto"/>
              <w:rPr>
                <w:rFonts w:ascii="Times New Roman" w:eastAsia="Times New Roman" w:hAnsi="Times New Roman" w:cs="Times New Roman"/>
                <w:b/>
                <w:bCs/>
                <w:color w:val="000000"/>
                <w:sz w:val="24"/>
                <w:szCs w:val="24"/>
              </w:rPr>
            </w:pPr>
            <w:r w:rsidRPr="00952AB2">
              <w:rPr>
                <w:rFonts w:ascii="Times New Roman" w:eastAsia="Times New Roman" w:hAnsi="Times New Roman" w:cs="Times New Roman"/>
                <w:b/>
                <w:bCs/>
                <w:color w:val="000000"/>
                <w:sz w:val="24"/>
                <w:szCs w:val="24"/>
              </w:rPr>
              <w:t>LONG TERM LOANS</w:t>
            </w:r>
          </w:p>
        </w:tc>
        <w:tc>
          <w:tcPr>
            <w:tcW w:w="1120" w:type="dxa"/>
            <w:vAlign w:val="center"/>
            <w:hideMark/>
          </w:tcPr>
          <w:p w:rsidR="00952AB2" w:rsidRPr="00952AB2" w:rsidRDefault="00952AB2" w:rsidP="005D5E89">
            <w:pPr>
              <w:spacing w:line="276" w:lineRule="auto"/>
              <w:rPr>
                <w:rFonts w:ascii="Times New Roman" w:eastAsia="Times New Roman" w:hAnsi="Times New Roman" w:cs="Times New Roman"/>
                <w:b/>
                <w:bCs/>
                <w:color w:val="000000"/>
                <w:sz w:val="24"/>
                <w:szCs w:val="24"/>
              </w:rPr>
            </w:pPr>
            <w:r w:rsidRPr="00952AB2">
              <w:rPr>
                <w:rFonts w:ascii="Times New Roman" w:eastAsia="Times New Roman" w:hAnsi="Times New Roman" w:cs="Times New Roman"/>
                <w:b/>
                <w:bCs/>
                <w:color w:val="000000"/>
                <w:sz w:val="24"/>
                <w:szCs w:val="24"/>
              </w:rPr>
              <w:t> </w:t>
            </w:r>
          </w:p>
        </w:tc>
        <w:tc>
          <w:tcPr>
            <w:tcW w:w="1120" w:type="dxa"/>
            <w:vAlign w:val="center"/>
            <w:hideMark/>
          </w:tcPr>
          <w:p w:rsidR="00952AB2" w:rsidRPr="00952AB2" w:rsidRDefault="00952AB2" w:rsidP="005D5E89">
            <w:pPr>
              <w:spacing w:line="276" w:lineRule="auto"/>
              <w:rPr>
                <w:rFonts w:ascii="Times New Roman" w:eastAsia="Times New Roman" w:hAnsi="Times New Roman" w:cs="Times New Roman"/>
                <w:b/>
                <w:bCs/>
                <w:color w:val="000000"/>
                <w:sz w:val="24"/>
                <w:szCs w:val="24"/>
              </w:rPr>
            </w:pPr>
            <w:r w:rsidRPr="00952AB2">
              <w:rPr>
                <w:rFonts w:ascii="Times New Roman" w:eastAsia="Times New Roman" w:hAnsi="Times New Roman" w:cs="Times New Roman"/>
                <w:b/>
                <w:bCs/>
                <w:color w:val="000000"/>
                <w:sz w:val="24"/>
                <w:szCs w:val="24"/>
              </w:rPr>
              <w:t> </w:t>
            </w:r>
          </w:p>
        </w:tc>
        <w:tc>
          <w:tcPr>
            <w:tcW w:w="2020" w:type="dxa"/>
            <w:vAlign w:val="center"/>
            <w:hideMark/>
          </w:tcPr>
          <w:p w:rsidR="00952AB2" w:rsidRPr="00952AB2" w:rsidRDefault="00952AB2" w:rsidP="005D5E89">
            <w:pPr>
              <w:spacing w:line="276" w:lineRule="auto"/>
              <w:rPr>
                <w:rFonts w:ascii="Times New Roman" w:eastAsia="Times New Roman" w:hAnsi="Times New Roman" w:cs="Times New Roman"/>
                <w:b/>
                <w:bCs/>
                <w:color w:val="000000"/>
                <w:sz w:val="24"/>
                <w:szCs w:val="24"/>
              </w:rPr>
            </w:pPr>
            <w:r w:rsidRPr="00952AB2">
              <w:rPr>
                <w:rFonts w:ascii="Times New Roman" w:eastAsia="Times New Roman" w:hAnsi="Times New Roman" w:cs="Times New Roman"/>
                <w:b/>
                <w:bCs/>
                <w:color w:val="000000"/>
                <w:sz w:val="24"/>
                <w:szCs w:val="24"/>
              </w:rPr>
              <w:t> </w:t>
            </w:r>
          </w:p>
        </w:tc>
        <w:tc>
          <w:tcPr>
            <w:tcW w:w="1360" w:type="dxa"/>
            <w:vAlign w:val="center"/>
            <w:hideMark/>
          </w:tcPr>
          <w:p w:rsidR="00952AB2" w:rsidRPr="00952AB2" w:rsidRDefault="00952AB2" w:rsidP="005D5E89">
            <w:pPr>
              <w:spacing w:line="276" w:lineRule="auto"/>
              <w:rPr>
                <w:rFonts w:ascii="Times New Roman" w:eastAsia="Times New Roman" w:hAnsi="Times New Roman" w:cs="Times New Roman"/>
                <w:b/>
                <w:bCs/>
                <w:color w:val="000000"/>
                <w:sz w:val="24"/>
                <w:szCs w:val="24"/>
              </w:rPr>
            </w:pPr>
            <w:r w:rsidRPr="00952AB2">
              <w:rPr>
                <w:rFonts w:ascii="Times New Roman" w:eastAsia="Times New Roman" w:hAnsi="Times New Roman" w:cs="Times New Roman"/>
                <w:b/>
                <w:bCs/>
                <w:color w:val="000000"/>
                <w:sz w:val="24"/>
                <w:szCs w:val="24"/>
              </w:rPr>
              <w:t> </w:t>
            </w:r>
          </w:p>
        </w:tc>
      </w:tr>
      <w:tr w:rsidR="00952AB2" w:rsidRPr="00952AB2" w:rsidTr="005D5E89">
        <w:trPr>
          <w:trHeight w:val="315"/>
        </w:trPr>
        <w:tc>
          <w:tcPr>
            <w:tcW w:w="3040" w:type="dxa"/>
            <w:vAlign w:val="center"/>
            <w:hideMark/>
          </w:tcPr>
          <w:p w:rsidR="00952AB2" w:rsidRPr="00952AB2" w:rsidRDefault="00952AB2" w:rsidP="005D5E89">
            <w:pPr>
              <w:spacing w:line="276" w:lineRule="auto"/>
              <w:rPr>
                <w:rFonts w:ascii="Times New Roman" w:eastAsia="Times New Roman" w:hAnsi="Times New Roman" w:cs="Times New Roman"/>
                <w:color w:val="000000"/>
                <w:sz w:val="24"/>
                <w:szCs w:val="24"/>
              </w:rPr>
            </w:pPr>
            <w:r w:rsidRPr="00952AB2">
              <w:rPr>
                <w:rFonts w:ascii="Times New Roman" w:eastAsia="Times New Roman" w:hAnsi="Times New Roman" w:cs="Times New Roman"/>
                <w:color w:val="000000"/>
                <w:sz w:val="24"/>
                <w:szCs w:val="24"/>
              </w:rPr>
              <w:t>Secured Loans</w:t>
            </w:r>
          </w:p>
        </w:tc>
        <w:tc>
          <w:tcPr>
            <w:tcW w:w="1120" w:type="dxa"/>
            <w:vAlign w:val="center"/>
            <w:hideMark/>
          </w:tcPr>
          <w:p w:rsidR="00952AB2" w:rsidRPr="00952AB2" w:rsidRDefault="00952AB2" w:rsidP="005D5E89">
            <w:pPr>
              <w:spacing w:line="276" w:lineRule="auto"/>
              <w:rPr>
                <w:rFonts w:ascii="Times New Roman" w:eastAsia="Times New Roman" w:hAnsi="Times New Roman" w:cs="Times New Roman"/>
                <w:color w:val="000000"/>
                <w:sz w:val="24"/>
                <w:szCs w:val="24"/>
              </w:rPr>
            </w:pPr>
            <w:r w:rsidRPr="00952AB2">
              <w:rPr>
                <w:rFonts w:ascii="Times New Roman" w:eastAsia="Times New Roman" w:hAnsi="Times New Roman" w:cs="Times New Roman"/>
                <w:color w:val="000000"/>
                <w:sz w:val="24"/>
                <w:szCs w:val="24"/>
              </w:rPr>
              <w:t>9.78</w:t>
            </w:r>
          </w:p>
        </w:tc>
        <w:tc>
          <w:tcPr>
            <w:tcW w:w="1120" w:type="dxa"/>
            <w:vAlign w:val="center"/>
            <w:hideMark/>
          </w:tcPr>
          <w:p w:rsidR="00952AB2" w:rsidRPr="00952AB2" w:rsidRDefault="00952AB2" w:rsidP="005D5E89">
            <w:pPr>
              <w:spacing w:line="276" w:lineRule="auto"/>
              <w:rPr>
                <w:rFonts w:ascii="Times New Roman" w:eastAsia="Times New Roman" w:hAnsi="Times New Roman" w:cs="Times New Roman"/>
                <w:b/>
                <w:bCs/>
                <w:color w:val="000000"/>
                <w:sz w:val="24"/>
                <w:szCs w:val="24"/>
              </w:rPr>
            </w:pPr>
            <w:r w:rsidRPr="00952AB2">
              <w:rPr>
                <w:rFonts w:ascii="Times New Roman" w:eastAsia="Times New Roman" w:hAnsi="Times New Roman" w:cs="Times New Roman"/>
                <w:b/>
                <w:bCs/>
                <w:color w:val="000000"/>
                <w:sz w:val="24"/>
                <w:szCs w:val="24"/>
              </w:rPr>
              <w:t>7.93</w:t>
            </w:r>
          </w:p>
        </w:tc>
        <w:tc>
          <w:tcPr>
            <w:tcW w:w="2020" w:type="dxa"/>
            <w:vAlign w:val="center"/>
            <w:hideMark/>
          </w:tcPr>
          <w:p w:rsidR="00952AB2" w:rsidRPr="00952AB2" w:rsidRDefault="00952AB2" w:rsidP="005D5E89">
            <w:pPr>
              <w:spacing w:line="276" w:lineRule="auto"/>
              <w:rPr>
                <w:rFonts w:ascii="Times New Roman" w:eastAsia="Times New Roman" w:hAnsi="Times New Roman" w:cs="Times New Roman"/>
                <w:b/>
                <w:bCs/>
                <w:color w:val="000000"/>
                <w:sz w:val="24"/>
                <w:szCs w:val="24"/>
              </w:rPr>
            </w:pPr>
            <w:r w:rsidRPr="00952AB2">
              <w:rPr>
                <w:rFonts w:ascii="Times New Roman" w:eastAsia="Times New Roman" w:hAnsi="Times New Roman" w:cs="Times New Roman"/>
                <w:b/>
                <w:bCs/>
                <w:color w:val="000000"/>
                <w:sz w:val="24"/>
                <w:szCs w:val="24"/>
              </w:rPr>
              <w:t>-1.85</w:t>
            </w:r>
          </w:p>
        </w:tc>
        <w:tc>
          <w:tcPr>
            <w:tcW w:w="1360" w:type="dxa"/>
            <w:vAlign w:val="center"/>
            <w:hideMark/>
          </w:tcPr>
          <w:p w:rsidR="00952AB2" w:rsidRPr="00952AB2" w:rsidRDefault="00952AB2" w:rsidP="005D5E89">
            <w:pPr>
              <w:spacing w:line="276" w:lineRule="auto"/>
              <w:rPr>
                <w:rFonts w:ascii="Times New Roman" w:eastAsia="Times New Roman" w:hAnsi="Times New Roman" w:cs="Times New Roman"/>
                <w:color w:val="000000"/>
                <w:sz w:val="24"/>
                <w:szCs w:val="24"/>
              </w:rPr>
            </w:pPr>
            <w:r w:rsidRPr="00952AB2">
              <w:rPr>
                <w:rFonts w:ascii="Times New Roman" w:eastAsia="Times New Roman" w:hAnsi="Times New Roman" w:cs="Times New Roman"/>
                <w:color w:val="000000"/>
                <w:sz w:val="24"/>
                <w:szCs w:val="24"/>
              </w:rPr>
              <w:t>18.92</w:t>
            </w:r>
          </w:p>
        </w:tc>
      </w:tr>
      <w:tr w:rsidR="00952AB2" w:rsidRPr="00952AB2" w:rsidTr="005D5E89">
        <w:trPr>
          <w:trHeight w:val="315"/>
        </w:trPr>
        <w:tc>
          <w:tcPr>
            <w:tcW w:w="3040" w:type="dxa"/>
            <w:vAlign w:val="center"/>
            <w:hideMark/>
          </w:tcPr>
          <w:p w:rsidR="00952AB2" w:rsidRPr="00952AB2" w:rsidRDefault="00952AB2" w:rsidP="005D5E89">
            <w:pPr>
              <w:spacing w:line="276" w:lineRule="auto"/>
              <w:rPr>
                <w:rFonts w:ascii="Times New Roman" w:eastAsia="Times New Roman" w:hAnsi="Times New Roman" w:cs="Times New Roman"/>
                <w:color w:val="000000"/>
                <w:sz w:val="24"/>
                <w:szCs w:val="24"/>
              </w:rPr>
            </w:pPr>
            <w:r w:rsidRPr="00952AB2">
              <w:rPr>
                <w:rFonts w:ascii="Times New Roman" w:eastAsia="Times New Roman" w:hAnsi="Times New Roman" w:cs="Times New Roman"/>
                <w:color w:val="000000"/>
                <w:sz w:val="24"/>
                <w:szCs w:val="24"/>
              </w:rPr>
              <w:t>Unsecured Loans</w:t>
            </w:r>
          </w:p>
        </w:tc>
        <w:tc>
          <w:tcPr>
            <w:tcW w:w="1120" w:type="dxa"/>
            <w:vAlign w:val="center"/>
            <w:hideMark/>
          </w:tcPr>
          <w:p w:rsidR="00952AB2" w:rsidRPr="00952AB2" w:rsidRDefault="00952AB2" w:rsidP="005D5E89">
            <w:pPr>
              <w:spacing w:line="276" w:lineRule="auto"/>
              <w:rPr>
                <w:rFonts w:ascii="Times New Roman" w:eastAsia="Times New Roman" w:hAnsi="Times New Roman" w:cs="Times New Roman"/>
                <w:color w:val="000000"/>
                <w:sz w:val="24"/>
                <w:szCs w:val="24"/>
              </w:rPr>
            </w:pPr>
            <w:r w:rsidRPr="00952AB2">
              <w:rPr>
                <w:rFonts w:ascii="Times New Roman" w:eastAsia="Times New Roman" w:hAnsi="Times New Roman" w:cs="Times New Roman"/>
                <w:color w:val="000000"/>
                <w:sz w:val="24"/>
                <w:szCs w:val="24"/>
              </w:rPr>
              <w:t>1.52</w:t>
            </w:r>
          </w:p>
        </w:tc>
        <w:tc>
          <w:tcPr>
            <w:tcW w:w="1120" w:type="dxa"/>
            <w:vAlign w:val="center"/>
            <w:hideMark/>
          </w:tcPr>
          <w:p w:rsidR="00952AB2" w:rsidRPr="00952AB2" w:rsidRDefault="00952AB2" w:rsidP="005D5E89">
            <w:pPr>
              <w:spacing w:line="276" w:lineRule="auto"/>
              <w:rPr>
                <w:rFonts w:ascii="Times New Roman" w:eastAsia="Times New Roman" w:hAnsi="Times New Roman" w:cs="Times New Roman"/>
                <w:b/>
                <w:bCs/>
                <w:color w:val="000000"/>
                <w:sz w:val="24"/>
                <w:szCs w:val="24"/>
              </w:rPr>
            </w:pPr>
            <w:r w:rsidRPr="00952AB2">
              <w:rPr>
                <w:rFonts w:ascii="Times New Roman" w:eastAsia="Times New Roman" w:hAnsi="Times New Roman" w:cs="Times New Roman"/>
                <w:b/>
                <w:bCs/>
                <w:color w:val="000000"/>
                <w:sz w:val="24"/>
                <w:szCs w:val="24"/>
              </w:rPr>
              <w:t>3.21</w:t>
            </w:r>
          </w:p>
        </w:tc>
        <w:tc>
          <w:tcPr>
            <w:tcW w:w="2020" w:type="dxa"/>
            <w:vAlign w:val="center"/>
            <w:hideMark/>
          </w:tcPr>
          <w:p w:rsidR="00952AB2" w:rsidRPr="00952AB2" w:rsidRDefault="00952AB2" w:rsidP="005D5E89">
            <w:pPr>
              <w:spacing w:line="276" w:lineRule="auto"/>
              <w:rPr>
                <w:rFonts w:ascii="Times New Roman" w:eastAsia="Times New Roman" w:hAnsi="Times New Roman" w:cs="Times New Roman"/>
                <w:b/>
                <w:bCs/>
                <w:color w:val="000000"/>
                <w:sz w:val="24"/>
                <w:szCs w:val="24"/>
              </w:rPr>
            </w:pPr>
            <w:r w:rsidRPr="00952AB2">
              <w:rPr>
                <w:rFonts w:ascii="Times New Roman" w:eastAsia="Times New Roman" w:hAnsi="Times New Roman" w:cs="Times New Roman"/>
                <w:b/>
                <w:bCs/>
                <w:color w:val="000000"/>
                <w:sz w:val="24"/>
                <w:szCs w:val="24"/>
              </w:rPr>
              <w:t>1.69</w:t>
            </w:r>
          </w:p>
        </w:tc>
        <w:tc>
          <w:tcPr>
            <w:tcW w:w="1360" w:type="dxa"/>
            <w:vAlign w:val="center"/>
            <w:hideMark/>
          </w:tcPr>
          <w:p w:rsidR="00952AB2" w:rsidRPr="00952AB2" w:rsidRDefault="00952AB2" w:rsidP="005D5E89">
            <w:pPr>
              <w:spacing w:line="276" w:lineRule="auto"/>
              <w:rPr>
                <w:rFonts w:ascii="Times New Roman" w:eastAsia="Times New Roman" w:hAnsi="Times New Roman" w:cs="Times New Roman"/>
                <w:color w:val="000000"/>
                <w:sz w:val="24"/>
                <w:szCs w:val="24"/>
              </w:rPr>
            </w:pPr>
            <w:r w:rsidRPr="00952AB2">
              <w:rPr>
                <w:rFonts w:ascii="Times New Roman" w:eastAsia="Times New Roman" w:hAnsi="Times New Roman" w:cs="Times New Roman"/>
                <w:color w:val="000000"/>
                <w:sz w:val="24"/>
                <w:szCs w:val="24"/>
              </w:rPr>
              <w:t>111.18</w:t>
            </w:r>
          </w:p>
        </w:tc>
      </w:tr>
      <w:tr w:rsidR="00952AB2" w:rsidRPr="00952AB2" w:rsidTr="005D5E89">
        <w:trPr>
          <w:trHeight w:val="315"/>
        </w:trPr>
        <w:tc>
          <w:tcPr>
            <w:tcW w:w="3040" w:type="dxa"/>
            <w:vAlign w:val="center"/>
            <w:hideMark/>
          </w:tcPr>
          <w:p w:rsidR="00952AB2" w:rsidRPr="00952AB2" w:rsidRDefault="00952AB2" w:rsidP="005D5E89">
            <w:pPr>
              <w:spacing w:line="276" w:lineRule="auto"/>
              <w:rPr>
                <w:rFonts w:ascii="Times New Roman" w:eastAsia="Times New Roman" w:hAnsi="Times New Roman" w:cs="Times New Roman"/>
                <w:b/>
                <w:bCs/>
                <w:color w:val="000000"/>
                <w:sz w:val="24"/>
                <w:szCs w:val="24"/>
              </w:rPr>
            </w:pPr>
            <w:r w:rsidRPr="00952AB2">
              <w:rPr>
                <w:rFonts w:ascii="Times New Roman" w:eastAsia="Times New Roman" w:hAnsi="Times New Roman" w:cs="Times New Roman"/>
                <w:b/>
                <w:bCs/>
                <w:color w:val="000000"/>
                <w:sz w:val="24"/>
                <w:szCs w:val="24"/>
              </w:rPr>
              <w:t>Total LTL</w:t>
            </w:r>
          </w:p>
        </w:tc>
        <w:tc>
          <w:tcPr>
            <w:tcW w:w="1120" w:type="dxa"/>
            <w:vAlign w:val="center"/>
            <w:hideMark/>
          </w:tcPr>
          <w:p w:rsidR="00952AB2" w:rsidRPr="00952AB2" w:rsidRDefault="00952AB2" w:rsidP="005D5E89">
            <w:pPr>
              <w:spacing w:line="276" w:lineRule="auto"/>
              <w:rPr>
                <w:rFonts w:ascii="Times New Roman" w:eastAsia="Times New Roman" w:hAnsi="Times New Roman" w:cs="Times New Roman"/>
                <w:b/>
                <w:bCs/>
                <w:color w:val="000000"/>
                <w:sz w:val="24"/>
                <w:szCs w:val="24"/>
              </w:rPr>
            </w:pPr>
            <w:r w:rsidRPr="00952AB2">
              <w:rPr>
                <w:rFonts w:ascii="Times New Roman" w:eastAsia="Times New Roman" w:hAnsi="Times New Roman" w:cs="Times New Roman"/>
                <w:b/>
                <w:bCs/>
                <w:color w:val="000000"/>
                <w:sz w:val="24"/>
                <w:szCs w:val="24"/>
              </w:rPr>
              <w:t>11.30</w:t>
            </w:r>
          </w:p>
        </w:tc>
        <w:tc>
          <w:tcPr>
            <w:tcW w:w="1120" w:type="dxa"/>
            <w:vAlign w:val="center"/>
            <w:hideMark/>
          </w:tcPr>
          <w:p w:rsidR="00952AB2" w:rsidRPr="00952AB2" w:rsidRDefault="00952AB2" w:rsidP="005D5E89">
            <w:pPr>
              <w:spacing w:line="276" w:lineRule="auto"/>
              <w:rPr>
                <w:rFonts w:ascii="Times New Roman" w:eastAsia="Times New Roman" w:hAnsi="Times New Roman" w:cs="Times New Roman"/>
                <w:b/>
                <w:bCs/>
                <w:color w:val="000000"/>
                <w:sz w:val="24"/>
                <w:szCs w:val="24"/>
              </w:rPr>
            </w:pPr>
            <w:r w:rsidRPr="00952AB2">
              <w:rPr>
                <w:rFonts w:ascii="Times New Roman" w:eastAsia="Times New Roman" w:hAnsi="Times New Roman" w:cs="Times New Roman"/>
                <w:b/>
                <w:bCs/>
                <w:color w:val="000000"/>
                <w:sz w:val="24"/>
                <w:szCs w:val="24"/>
              </w:rPr>
              <w:t>11.14</w:t>
            </w:r>
          </w:p>
        </w:tc>
        <w:tc>
          <w:tcPr>
            <w:tcW w:w="2020" w:type="dxa"/>
            <w:vAlign w:val="center"/>
            <w:hideMark/>
          </w:tcPr>
          <w:p w:rsidR="00952AB2" w:rsidRPr="00952AB2" w:rsidRDefault="00952AB2" w:rsidP="005D5E89">
            <w:pPr>
              <w:spacing w:line="276" w:lineRule="auto"/>
              <w:rPr>
                <w:rFonts w:ascii="Times New Roman" w:eastAsia="Times New Roman" w:hAnsi="Times New Roman" w:cs="Times New Roman"/>
                <w:b/>
                <w:bCs/>
                <w:color w:val="000000"/>
                <w:sz w:val="24"/>
                <w:szCs w:val="24"/>
              </w:rPr>
            </w:pPr>
            <w:r w:rsidRPr="00952AB2">
              <w:rPr>
                <w:rFonts w:ascii="Times New Roman" w:eastAsia="Times New Roman" w:hAnsi="Times New Roman" w:cs="Times New Roman"/>
                <w:b/>
                <w:bCs/>
                <w:color w:val="000000"/>
                <w:sz w:val="24"/>
                <w:szCs w:val="24"/>
              </w:rPr>
              <w:t>0.16</w:t>
            </w:r>
          </w:p>
        </w:tc>
        <w:tc>
          <w:tcPr>
            <w:tcW w:w="1360" w:type="dxa"/>
            <w:vAlign w:val="center"/>
            <w:hideMark/>
          </w:tcPr>
          <w:p w:rsidR="00952AB2" w:rsidRPr="00952AB2" w:rsidRDefault="00952AB2" w:rsidP="005D5E89">
            <w:pPr>
              <w:spacing w:line="276" w:lineRule="auto"/>
              <w:rPr>
                <w:rFonts w:ascii="Times New Roman" w:eastAsia="Times New Roman" w:hAnsi="Times New Roman" w:cs="Times New Roman"/>
                <w:b/>
                <w:bCs/>
                <w:color w:val="000000"/>
                <w:sz w:val="24"/>
                <w:szCs w:val="24"/>
              </w:rPr>
            </w:pPr>
            <w:r w:rsidRPr="00952AB2">
              <w:rPr>
                <w:rFonts w:ascii="Times New Roman" w:eastAsia="Times New Roman" w:hAnsi="Times New Roman" w:cs="Times New Roman"/>
                <w:b/>
                <w:bCs/>
                <w:color w:val="000000"/>
                <w:sz w:val="24"/>
                <w:szCs w:val="24"/>
              </w:rPr>
              <w:t>1.42</w:t>
            </w:r>
          </w:p>
        </w:tc>
      </w:tr>
      <w:tr w:rsidR="00952AB2" w:rsidRPr="00952AB2" w:rsidTr="005D5E89">
        <w:trPr>
          <w:trHeight w:val="315"/>
        </w:trPr>
        <w:tc>
          <w:tcPr>
            <w:tcW w:w="3040" w:type="dxa"/>
            <w:vAlign w:val="center"/>
            <w:hideMark/>
          </w:tcPr>
          <w:p w:rsidR="00952AB2" w:rsidRPr="00952AB2" w:rsidRDefault="00952AB2" w:rsidP="005D5E89">
            <w:pPr>
              <w:spacing w:line="276" w:lineRule="auto"/>
              <w:rPr>
                <w:rFonts w:ascii="Times New Roman" w:eastAsia="Times New Roman" w:hAnsi="Times New Roman" w:cs="Times New Roman"/>
                <w:b/>
                <w:bCs/>
                <w:color w:val="000000"/>
                <w:sz w:val="24"/>
                <w:szCs w:val="24"/>
              </w:rPr>
            </w:pPr>
            <w:r w:rsidRPr="00952AB2">
              <w:rPr>
                <w:rFonts w:ascii="Times New Roman" w:eastAsia="Times New Roman" w:hAnsi="Times New Roman" w:cs="Times New Roman"/>
                <w:b/>
                <w:bCs/>
                <w:color w:val="000000"/>
                <w:sz w:val="24"/>
                <w:szCs w:val="24"/>
              </w:rPr>
              <w:t>CAPITAL &amp; RESERVES</w:t>
            </w:r>
          </w:p>
        </w:tc>
        <w:tc>
          <w:tcPr>
            <w:tcW w:w="1120" w:type="dxa"/>
            <w:vAlign w:val="center"/>
            <w:hideMark/>
          </w:tcPr>
          <w:p w:rsidR="00952AB2" w:rsidRPr="00952AB2" w:rsidRDefault="00952AB2" w:rsidP="005D5E89">
            <w:pPr>
              <w:spacing w:line="276" w:lineRule="auto"/>
              <w:rPr>
                <w:rFonts w:ascii="Times New Roman" w:eastAsia="Times New Roman" w:hAnsi="Times New Roman" w:cs="Times New Roman"/>
                <w:b/>
                <w:bCs/>
                <w:color w:val="000000"/>
                <w:sz w:val="24"/>
                <w:szCs w:val="24"/>
              </w:rPr>
            </w:pPr>
            <w:r w:rsidRPr="00952AB2">
              <w:rPr>
                <w:rFonts w:ascii="Times New Roman" w:eastAsia="Times New Roman" w:hAnsi="Times New Roman" w:cs="Times New Roman"/>
                <w:b/>
                <w:bCs/>
                <w:color w:val="000000"/>
                <w:sz w:val="24"/>
                <w:szCs w:val="24"/>
              </w:rPr>
              <w:t> </w:t>
            </w:r>
          </w:p>
        </w:tc>
        <w:tc>
          <w:tcPr>
            <w:tcW w:w="1120" w:type="dxa"/>
            <w:vAlign w:val="center"/>
            <w:hideMark/>
          </w:tcPr>
          <w:p w:rsidR="00952AB2" w:rsidRPr="00952AB2" w:rsidRDefault="00952AB2" w:rsidP="005D5E89">
            <w:pPr>
              <w:spacing w:line="276" w:lineRule="auto"/>
              <w:rPr>
                <w:rFonts w:ascii="Times New Roman" w:eastAsia="Times New Roman" w:hAnsi="Times New Roman" w:cs="Times New Roman"/>
                <w:b/>
                <w:bCs/>
                <w:color w:val="000000"/>
                <w:sz w:val="24"/>
                <w:szCs w:val="24"/>
              </w:rPr>
            </w:pPr>
            <w:r w:rsidRPr="00952AB2">
              <w:rPr>
                <w:rFonts w:ascii="Times New Roman" w:eastAsia="Times New Roman" w:hAnsi="Times New Roman" w:cs="Times New Roman"/>
                <w:b/>
                <w:bCs/>
                <w:color w:val="000000"/>
                <w:sz w:val="24"/>
                <w:szCs w:val="24"/>
              </w:rPr>
              <w:t> </w:t>
            </w:r>
          </w:p>
        </w:tc>
        <w:tc>
          <w:tcPr>
            <w:tcW w:w="2020" w:type="dxa"/>
            <w:vAlign w:val="center"/>
            <w:hideMark/>
          </w:tcPr>
          <w:p w:rsidR="00952AB2" w:rsidRPr="00952AB2" w:rsidRDefault="00952AB2" w:rsidP="005D5E89">
            <w:pPr>
              <w:spacing w:line="276" w:lineRule="auto"/>
              <w:rPr>
                <w:rFonts w:ascii="Times New Roman" w:eastAsia="Times New Roman" w:hAnsi="Times New Roman" w:cs="Times New Roman"/>
                <w:b/>
                <w:bCs/>
                <w:color w:val="000000"/>
                <w:sz w:val="24"/>
                <w:szCs w:val="24"/>
              </w:rPr>
            </w:pPr>
            <w:r w:rsidRPr="00952AB2">
              <w:rPr>
                <w:rFonts w:ascii="Times New Roman" w:eastAsia="Times New Roman" w:hAnsi="Times New Roman" w:cs="Times New Roman"/>
                <w:b/>
                <w:bCs/>
                <w:color w:val="000000"/>
                <w:sz w:val="24"/>
                <w:szCs w:val="24"/>
              </w:rPr>
              <w:t> </w:t>
            </w:r>
          </w:p>
        </w:tc>
        <w:tc>
          <w:tcPr>
            <w:tcW w:w="1360" w:type="dxa"/>
            <w:vAlign w:val="center"/>
            <w:hideMark/>
          </w:tcPr>
          <w:p w:rsidR="00952AB2" w:rsidRPr="00952AB2" w:rsidRDefault="00952AB2" w:rsidP="005D5E89">
            <w:pPr>
              <w:spacing w:line="276" w:lineRule="auto"/>
              <w:rPr>
                <w:rFonts w:ascii="Times New Roman" w:eastAsia="Times New Roman" w:hAnsi="Times New Roman" w:cs="Times New Roman"/>
                <w:b/>
                <w:bCs/>
                <w:color w:val="000000"/>
                <w:sz w:val="24"/>
                <w:szCs w:val="24"/>
              </w:rPr>
            </w:pPr>
            <w:r w:rsidRPr="00952AB2">
              <w:rPr>
                <w:rFonts w:ascii="Times New Roman" w:eastAsia="Times New Roman" w:hAnsi="Times New Roman" w:cs="Times New Roman"/>
                <w:b/>
                <w:bCs/>
                <w:color w:val="000000"/>
                <w:sz w:val="24"/>
                <w:szCs w:val="24"/>
              </w:rPr>
              <w:t> </w:t>
            </w:r>
          </w:p>
        </w:tc>
      </w:tr>
      <w:tr w:rsidR="00952AB2" w:rsidRPr="00952AB2" w:rsidTr="005D5E89">
        <w:trPr>
          <w:trHeight w:val="315"/>
        </w:trPr>
        <w:tc>
          <w:tcPr>
            <w:tcW w:w="3040" w:type="dxa"/>
            <w:vAlign w:val="center"/>
            <w:hideMark/>
          </w:tcPr>
          <w:p w:rsidR="00952AB2" w:rsidRPr="00952AB2" w:rsidRDefault="00952AB2" w:rsidP="005D5E89">
            <w:pPr>
              <w:spacing w:line="276" w:lineRule="auto"/>
              <w:rPr>
                <w:rFonts w:ascii="Times New Roman" w:eastAsia="Times New Roman" w:hAnsi="Times New Roman" w:cs="Times New Roman"/>
                <w:color w:val="000000"/>
                <w:sz w:val="24"/>
                <w:szCs w:val="24"/>
              </w:rPr>
            </w:pPr>
            <w:r w:rsidRPr="00952AB2">
              <w:rPr>
                <w:rFonts w:ascii="Times New Roman" w:eastAsia="Times New Roman" w:hAnsi="Times New Roman" w:cs="Times New Roman"/>
                <w:color w:val="000000"/>
                <w:sz w:val="24"/>
                <w:szCs w:val="24"/>
              </w:rPr>
              <w:t>Share Capital</w:t>
            </w:r>
          </w:p>
        </w:tc>
        <w:tc>
          <w:tcPr>
            <w:tcW w:w="1120" w:type="dxa"/>
            <w:vAlign w:val="center"/>
            <w:hideMark/>
          </w:tcPr>
          <w:p w:rsidR="00952AB2" w:rsidRPr="00952AB2" w:rsidRDefault="00952AB2" w:rsidP="005D5E89">
            <w:pPr>
              <w:spacing w:line="276" w:lineRule="auto"/>
              <w:rPr>
                <w:rFonts w:ascii="Times New Roman" w:eastAsia="Times New Roman" w:hAnsi="Times New Roman" w:cs="Times New Roman"/>
                <w:color w:val="000000"/>
                <w:sz w:val="24"/>
                <w:szCs w:val="24"/>
              </w:rPr>
            </w:pPr>
            <w:r w:rsidRPr="00952AB2">
              <w:rPr>
                <w:rFonts w:ascii="Times New Roman" w:eastAsia="Times New Roman" w:hAnsi="Times New Roman" w:cs="Times New Roman"/>
                <w:color w:val="000000"/>
                <w:sz w:val="24"/>
                <w:szCs w:val="24"/>
              </w:rPr>
              <w:t>3.00</w:t>
            </w:r>
          </w:p>
        </w:tc>
        <w:tc>
          <w:tcPr>
            <w:tcW w:w="1120" w:type="dxa"/>
            <w:vAlign w:val="center"/>
            <w:hideMark/>
          </w:tcPr>
          <w:p w:rsidR="00952AB2" w:rsidRPr="00952AB2" w:rsidRDefault="00952AB2" w:rsidP="005D5E89">
            <w:pPr>
              <w:spacing w:line="276" w:lineRule="auto"/>
              <w:rPr>
                <w:rFonts w:ascii="Times New Roman" w:eastAsia="Times New Roman" w:hAnsi="Times New Roman" w:cs="Times New Roman"/>
                <w:b/>
                <w:bCs/>
                <w:color w:val="000000"/>
                <w:sz w:val="24"/>
                <w:szCs w:val="24"/>
              </w:rPr>
            </w:pPr>
            <w:r w:rsidRPr="00952AB2">
              <w:rPr>
                <w:rFonts w:ascii="Times New Roman" w:eastAsia="Times New Roman" w:hAnsi="Times New Roman" w:cs="Times New Roman"/>
                <w:b/>
                <w:bCs/>
                <w:color w:val="000000"/>
                <w:sz w:val="24"/>
                <w:szCs w:val="24"/>
              </w:rPr>
              <w:t>3.00</w:t>
            </w:r>
          </w:p>
        </w:tc>
        <w:tc>
          <w:tcPr>
            <w:tcW w:w="2020" w:type="dxa"/>
            <w:vAlign w:val="center"/>
            <w:hideMark/>
          </w:tcPr>
          <w:p w:rsidR="00952AB2" w:rsidRPr="00952AB2" w:rsidRDefault="00952AB2" w:rsidP="005D5E89">
            <w:pPr>
              <w:spacing w:line="276" w:lineRule="auto"/>
              <w:rPr>
                <w:rFonts w:ascii="Times New Roman" w:eastAsia="Times New Roman" w:hAnsi="Times New Roman" w:cs="Times New Roman"/>
                <w:b/>
                <w:bCs/>
                <w:color w:val="000000"/>
                <w:sz w:val="24"/>
                <w:szCs w:val="24"/>
              </w:rPr>
            </w:pPr>
            <w:r w:rsidRPr="00952AB2">
              <w:rPr>
                <w:rFonts w:ascii="Times New Roman" w:eastAsia="Times New Roman" w:hAnsi="Times New Roman" w:cs="Times New Roman"/>
                <w:b/>
                <w:bCs/>
                <w:color w:val="000000"/>
                <w:sz w:val="24"/>
                <w:szCs w:val="24"/>
              </w:rPr>
              <w:t>0.00</w:t>
            </w:r>
          </w:p>
        </w:tc>
        <w:tc>
          <w:tcPr>
            <w:tcW w:w="1360" w:type="dxa"/>
            <w:vAlign w:val="center"/>
            <w:hideMark/>
          </w:tcPr>
          <w:p w:rsidR="00952AB2" w:rsidRPr="00952AB2" w:rsidRDefault="00952AB2" w:rsidP="005D5E89">
            <w:pPr>
              <w:spacing w:line="276" w:lineRule="auto"/>
              <w:rPr>
                <w:rFonts w:ascii="Times New Roman" w:eastAsia="Times New Roman" w:hAnsi="Times New Roman" w:cs="Times New Roman"/>
                <w:color w:val="000000"/>
                <w:sz w:val="24"/>
                <w:szCs w:val="24"/>
              </w:rPr>
            </w:pPr>
            <w:r w:rsidRPr="00952AB2">
              <w:rPr>
                <w:rFonts w:ascii="Times New Roman" w:eastAsia="Times New Roman" w:hAnsi="Times New Roman" w:cs="Times New Roman"/>
                <w:color w:val="000000"/>
                <w:sz w:val="24"/>
                <w:szCs w:val="24"/>
              </w:rPr>
              <w:t>0.00</w:t>
            </w:r>
          </w:p>
        </w:tc>
      </w:tr>
      <w:tr w:rsidR="00952AB2" w:rsidRPr="00952AB2" w:rsidTr="005D5E89">
        <w:trPr>
          <w:trHeight w:val="315"/>
        </w:trPr>
        <w:tc>
          <w:tcPr>
            <w:tcW w:w="3040" w:type="dxa"/>
            <w:vAlign w:val="center"/>
            <w:hideMark/>
          </w:tcPr>
          <w:p w:rsidR="00952AB2" w:rsidRPr="00952AB2" w:rsidRDefault="00952AB2" w:rsidP="005D5E89">
            <w:pPr>
              <w:spacing w:line="276" w:lineRule="auto"/>
              <w:rPr>
                <w:rFonts w:ascii="Times New Roman" w:eastAsia="Times New Roman" w:hAnsi="Times New Roman" w:cs="Times New Roman"/>
                <w:color w:val="000000"/>
                <w:sz w:val="24"/>
                <w:szCs w:val="24"/>
              </w:rPr>
            </w:pPr>
            <w:r w:rsidRPr="00952AB2">
              <w:rPr>
                <w:rFonts w:ascii="Times New Roman" w:eastAsia="Times New Roman" w:hAnsi="Times New Roman" w:cs="Times New Roman"/>
                <w:color w:val="000000"/>
                <w:sz w:val="24"/>
                <w:szCs w:val="24"/>
              </w:rPr>
              <w:t>Reserves</w:t>
            </w:r>
          </w:p>
        </w:tc>
        <w:tc>
          <w:tcPr>
            <w:tcW w:w="1120" w:type="dxa"/>
            <w:vAlign w:val="center"/>
            <w:hideMark/>
          </w:tcPr>
          <w:p w:rsidR="00952AB2" w:rsidRPr="00952AB2" w:rsidRDefault="00952AB2" w:rsidP="005D5E89">
            <w:pPr>
              <w:spacing w:line="276" w:lineRule="auto"/>
              <w:rPr>
                <w:rFonts w:ascii="Times New Roman" w:eastAsia="Times New Roman" w:hAnsi="Times New Roman" w:cs="Times New Roman"/>
                <w:color w:val="000000"/>
                <w:sz w:val="24"/>
                <w:szCs w:val="24"/>
              </w:rPr>
            </w:pPr>
            <w:r w:rsidRPr="00952AB2">
              <w:rPr>
                <w:rFonts w:ascii="Times New Roman" w:eastAsia="Times New Roman" w:hAnsi="Times New Roman" w:cs="Times New Roman"/>
                <w:color w:val="000000"/>
                <w:sz w:val="24"/>
                <w:szCs w:val="24"/>
              </w:rPr>
              <w:t>13.39</w:t>
            </w:r>
          </w:p>
        </w:tc>
        <w:tc>
          <w:tcPr>
            <w:tcW w:w="1120" w:type="dxa"/>
            <w:vAlign w:val="center"/>
            <w:hideMark/>
          </w:tcPr>
          <w:p w:rsidR="00952AB2" w:rsidRPr="00952AB2" w:rsidRDefault="00952AB2" w:rsidP="005D5E89">
            <w:pPr>
              <w:spacing w:line="276" w:lineRule="auto"/>
              <w:rPr>
                <w:rFonts w:ascii="Times New Roman" w:eastAsia="Times New Roman" w:hAnsi="Times New Roman" w:cs="Times New Roman"/>
                <w:b/>
                <w:bCs/>
                <w:color w:val="000000"/>
                <w:sz w:val="24"/>
                <w:szCs w:val="24"/>
              </w:rPr>
            </w:pPr>
            <w:r w:rsidRPr="00952AB2">
              <w:rPr>
                <w:rFonts w:ascii="Times New Roman" w:eastAsia="Times New Roman" w:hAnsi="Times New Roman" w:cs="Times New Roman"/>
                <w:b/>
                <w:bCs/>
                <w:color w:val="000000"/>
                <w:sz w:val="24"/>
                <w:szCs w:val="24"/>
              </w:rPr>
              <w:t>14.90</w:t>
            </w:r>
          </w:p>
        </w:tc>
        <w:tc>
          <w:tcPr>
            <w:tcW w:w="2020" w:type="dxa"/>
            <w:vAlign w:val="center"/>
            <w:hideMark/>
          </w:tcPr>
          <w:p w:rsidR="00952AB2" w:rsidRPr="00952AB2" w:rsidRDefault="00952AB2" w:rsidP="005D5E89">
            <w:pPr>
              <w:spacing w:line="276" w:lineRule="auto"/>
              <w:rPr>
                <w:rFonts w:ascii="Times New Roman" w:eastAsia="Times New Roman" w:hAnsi="Times New Roman" w:cs="Times New Roman"/>
                <w:b/>
                <w:bCs/>
                <w:color w:val="000000"/>
                <w:sz w:val="24"/>
                <w:szCs w:val="24"/>
              </w:rPr>
            </w:pPr>
            <w:r w:rsidRPr="00952AB2">
              <w:rPr>
                <w:rFonts w:ascii="Times New Roman" w:eastAsia="Times New Roman" w:hAnsi="Times New Roman" w:cs="Times New Roman"/>
                <w:b/>
                <w:bCs/>
                <w:color w:val="000000"/>
                <w:sz w:val="24"/>
                <w:szCs w:val="24"/>
              </w:rPr>
              <w:t>1.51</w:t>
            </w:r>
          </w:p>
        </w:tc>
        <w:tc>
          <w:tcPr>
            <w:tcW w:w="1360" w:type="dxa"/>
            <w:vAlign w:val="center"/>
            <w:hideMark/>
          </w:tcPr>
          <w:p w:rsidR="00952AB2" w:rsidRPr="00952AB2" w:rsidRDefault="00952AB2" w:rsidP="005D5E89">
            <w:pPr>
              <w:spacing w:line="276" w:lineRule="auto"/>
              <w:rPr>
                <w:rFonts w:ascii="Times New Roman" w:eastAsia="Times New Roman" w:hAnsi="Times New Roman" w:cs="Times New Roman"/>
                <w:color w:val="000000"/>
                <w:sz w:val="24"/>
                <w:szCs w:val="24"/>
              </w:rPr>
            </w:pPr>
            <w:r w:rsidRPr="00952AB2">
              <w:rPr>
                <w:rFonts w:ascii="Times New Roman" w:eastAsia="Times New Roman" w:hAnsi="Times New Roman" w:cs="Times New Roman"/>
                <w:color w:val="000000"/>
                <w:sz w:val="24"/>
                <w:szCs w:val="24"/>
              </w:rPr>
              <w:t>11.28</w:t>
            </w:r>
          </w:p>
        </w:tc>
      </w:tr>
      <w:tr w:rsidR="00952AB2" w:rsidRPr="00952AB2" w:rsidTr="005D5E89">
        <w:trPr>
          <w:trHeight w:val="315"/>
        </w:trPr>
        <w:tc>
          <w:tcPr>
            <w:tcW w:w="3040" w:type="dxa"/>
            <w:vAlign w:val="center"/>
            <w:hideMark/>
          </w:tcPr>
          <w:p w:rsidR="00952AB2" w:rsidRPr="00952AB2" w:rsidRDefault="00952AB2" w:rsidP="005D5E89">
            <w:pPr>
              <w:spacing w:line="276" w:lineRule="auto"/>
              <w:rPr>
                <w:rFonts w:ascii="Times New Roman" w:eastAsia="Times New Roman" w:hAnsi="Times New Roman" w:cs="Times New Roman"/>
                <w:b/>
                <w:bCs/>
                <w:color w:val="000000"/>
                <w:sz w:val="24"/>
                <w:szCs w:val="24"/>
              </w:rPr>
            </w:pPr>
            <w:r w:rsidRPr="00952AB2">
              <w:rPr>
                <w:rFonts w:ascii="Times New Roman" w:eastAsia="Times New Roman" w:hAnsi="Times New Roman" w:cs="Times New Roman"/>
                <w:b/>
                <w:bCs/>
                <w:color w:val="000000"/>
                <w:sz w:val="24"/>
                <w:szCs w:val="24"/>
              </w:rPr>
              <w:t>Total Cap &amp; Reserves</w:t>
            </w:r>
          </w:p>
        </w:tc>
        <w:tc>
          <w:tcPr>
            <w:tcW w:w="1120" w:type="dxa"/>
            <w:vAlign w:val="center"/>
            <w:hideMark/>
          </w:tcPr>
          <w:p w:rsidR="00952AB2" w:rsidRPr="00952AB2" w:rsidRDefault="00952AB2" w:rsidP="005D5E89">
            <w:pPr>
              <w:spacing w:line="276" w:lineRule="auto"/>
              <w:rPr>
                <w:rFonts w:ascii="Times New Roman" w:eastAsia="Times New Roman" w:hAnsi="Times New Roman" w:cs="Times New Roman"/>
                <w:b/>
                <w:bCs/>
                <w:color w:val="000000"/>
                <w:sz w:val="24"/>
                <w:szCs w:val="24"/>
              </w:rPr>
            </w:pPr>
            <w:r w:rsidRPr="00952AB2">
              <w:rPr>
                <w:rFonts w:ascii="Times New Roman" w:eastAsia="Times New Roman" w:hAnsi="Times New Roman" w:cs="Times New Roman"/>
                <w:b/>
                <w:bCs/>
                <w:color w:val="000000"/>
                <w:sz w:val="24"/>
                <w:szCs w:val="24"/>
              </w:rPr>
              <w:t>16.39</w:t>
            </w:r>
          </w:p>
        </w:tc>
        <w:tc>
          <w:tcPr>
            <w:tcW w:w="1120" w:type="dxa"/>
            <w:vAlign w:val="center"/>
            <w:hideMark/>
          </w:tcPr>
          <w:p w:rsidR="00952AB2" w:rsidRPr="00952AB2" w:rsidRDefault="00952AB2" w:rsidP="005D5E89">
            <w:pPr>
              <w:spacing w:line="276" w:lineRule="auto"/>
              <w:rPr>
                <w:rFonts w:ascii="Times New Roman" w:eastAsia="Times New Roman" w:hAnsi="Times New Roman" w:cs="Times New Roman"/>
                <w:b/>
                <w:bCs/>
                <w:color w:val="000000"/>
                <w:sz w:val="24"/>
                <w:szCs w:val="24"/>
              </w:rPr>
            </w:pPr>
            <w:r w:rsidRPr="00952AB2">
              <w:rPr>
                <w:rFonts w:ascii="Times New Roman" w:eastAsia="Times New Roman" w:hAnsi="Times New Roman" w:cs="Times New Roman"/>
                <w:b/>
                <w:bCs/>
                <w:color w:val="000000"/>
                <w:sz w:val="24"/>
                <w:szCs w:val="24"/>
              </w:rPr>
              <w:t>17.90</w:t>
            </w:r>
          </w:p>
        </w:tc>
        <w:tc>
          <w:tcPr>
            <w:tcW w:w="2020" w:type="dxa"/>
            <w:vAlign w:val="center"/>
            <w:hideMark/>
          </w:tcPr>
          <w:p w:rsidR="00952AB2" w:rsidRPr="00952AB2" w:rsidRDefault="00952AB2" w:rsidP="005D5E89">
            <w:pPr>
              <w:spacing w:line="276" w:lineRule="auto"/>
              <w:rPr>
                <w:rFonts w:ascii="Times New Roman" w:eastAsia="Times New Roman" w:hAnsi="Times New Roman" w:cs="Times New Roman"/>
                <w:b/>
                <w:bCs/>
                <w:color w:val="000000"/>
                <w:sz w:val="24"/>
                <w:szCs w:val="24"/>
              </w:rPr>
            </w:pPr>
            <w:r w:rsidRPr="00952AB2">
              <w:rPr>
                <w:rFonts w:ascii="Times New Roman" w:eastAsia="Times New Roman" w:hAnsi="Times New Roman" w:cs="Times New Roman"/>
                <w:b/>
                <w:bCs/>
                <w:color w:val="000000"/>
                <w:sz w:val="24"/>
                <w:szCs w:val="24"/>
              </w:rPr>
              <w:t>1.51</w:t>
            </w:r>
          </w:p>
        </w:tc>
        <w:tc>
          <w:tcPr>
            <w:tcW w:w="1360" w:type="dxa"/>
            <w:vAlign w:val="center"/>
            <w:hideMark/>
          </w:tcPr>
          <w:p w:rsidR="00952AB2" w:rsidRPr="00952AB2" w:rsidRDefault="00952AB2" w:rsidP="005D5E89">
            <w:pPr>
              <w:spacing w:line="276" w:lineRule="auto"/>
              <w:rPr>
                <w:rFonts w:ascii="Times New Roman" w:eastAsia="Times New Roman" w:hAnsi="Times New Roman" w:cs="Times New Roman"/>
                <w:color w:val="000000"/>
                <w:sz w:val="24"/>
                <w:szCs w:val="24"/>
              </w:rPr>
            </w:pPr>
            <w:r w:rsidRPr="00952AB2">
              <w:rPr>
                <w:rFonts w:ascii="Times New Roman" w:eastAsia="Times New Roman" w:hAnsi="Times New Roman" w:cs="Times New Roman"/>
                <w:color w:val="000000"/>
                <w:sz w:val="24"/>
                <w:szCs w:val="24"/>
              </w:rPr>
              <w:t>9.21</w:t>
            </w:r>
          </w:p>
        </w:tc>
      </w:tr>
      <w:tr w:rsidR="00952AB2" w:rsidRPr="00952AB2" w:rsidTr="005D5E89">
        <w:trPr>
          <w:trHeight w:val="300"/>
        </w:trPr>
        <w:tc>
          <w:tcPr>
            <w:tcW w:w="3040" w:type="dxa"/>
            <w:vAlign w:val="center"/>
            <w:hideMark/>
          </w:tcPr>
          <w:p w:rsidR="00952AB2" w:rsidRPr="00952AB2" w:rsidRDefault="00952AB2" w:rsidP="005D5E89">
            <w:pPr>
              <w:spacing w:line="276" w:lineRule="auto"/>
              <w:rPr>
                <w:rFonts w:ascii="Times New Roman" w:eastAsia="Times New Roman" w:hAnsi="Times New Roman" w:cs="Times New Roman"/>
                <w:b/>
                <w:bCs/>
                <w:color w:val="000000"/>
                <w:sz w:val="24"/>
                <w:szCs w:val="24"/>
              </w:rPr>
            </w:pPr>
            <w:r w:rsidRPr="00952AB2">
              <w:rPr>
                <w:rFonts w:ascii="Times New Roman" w:eastAsia="Times New Roman" w:hAnsi="Times New Roman" w:cs="Times New Roman"/>
                <w:b/>
                <w:bCs/>
                <w:color w:val="000000"/>
                <w:sz w:val="24"/>
                <w:szCs w:val="24"/>
              </w:rPr>
              <w:t>TOTAL LIABILITIES</w:t>
            </w:r>
          </w:p>
        </w:tc>
        <w:tc>
          <w:tcPr>
            <w:tcW w:w="1120" w:type="dxa"/>
            <w:vAlign w:val="center"/>
            <w:hideMark/>
          </w:tcPr>
          <w:p w:rsidR="00952AB2" w:rsidRPr="00952AB2" w:rsidRDefault="00952AB2" w:rsidP="005D5E89">
            <w:pPr>
              <w:spacing w:line="276" w:lineRule="auto"/>
              <w:rPr>
                <w:rFonts w:ascii="Times New Roman" w:eastAsia="Times New Roman" w:hAnsi="Times New Roman" w:cs="Times New Roman"/>
                <w:b/>
                <w:bCs/>
                <w:color w:val="000000"/>
                <w:sz w:val="24"/>
                <w:szCs w:val="24"/>
              </w:rPr>
            </w:pPr>
            <w:r w:rsidRPr="00952AB2">
              <w:rPr>
                <w:rFonts w:ascii="Times New Roman" w:eastAsia="Times New Roman" w:hAnsi="Times New Roman" w:cs="Times New Roman"/>
                <w:b/>
                <w:bCs/>
                <w:color w:val="000000"/>
                <w:sz w:val="24"/>
                <w:szCs w:val="24"/>
              </w:rPr>
              <w:t>35.64</w:t>
            </w:r>
          </w:p>
        </w:tc>
        <w:tc>
          <w:tcPr>
            <w:tcW w:w="1120" w:type="dxa"/>
            <w:vAlign w:val="center"/>
            <w:hideMark/>
          </w:tcPr>
          <w:p w:rsidR="00952AB2" w:rsidRPr="00952AB2" w:rsidRDefault="00952AB2" w:rsidP="005D5E89">
            <w:pPr>
              <w:spacing w:line="276" w:lineRule="auto"/>
              <w:rPr>
                <w:rFonts w:ascii="Times New Roman" w:eastAsia="Times New Roman" w:hAnsi="Times New Roman" w:cs="Times New Roman"/>
                <w:b/>
                <w:bCs/>
                <w:color w:val="000000"/>
                <w:sz w:val="24"/>
                <w:szCs w:val="24"/>
              </w:rPr>
            </w:pPr>
            <w:r w:rsidRPr="00952AB2">
              <w:rPr>
                <w:rFonts w:ascii="Times New Roman" w:eastAsia="Times New Roman" w:hAnsi="Times New Roman" w:cs="Times New Roman"/>
                <w:b/>
                <w:bCs/>
                <w:color w:val="000000"/>
                <w:sz w:val="24"/>
                <w:szCs w:val="24"/>
              </w:rPr>
              <w:t>41.76</w:t>
            </w:r>
          </w:p>
        </w:tc>
        <w:tc>
          <w:tcPr>
            <w:tcW w:w="2020" w:type="dxa"/>
            <w:vAlign w:val="center"/>
            <w:hideMark/>
          </w:tcPr>
          <w:p w:rsidR="00952AB2" w:rsidRPr="00952AB2" w:rsidRDefault="00952AB2" w:rsidP="005D5E89">
            <w:pPr>
              <w:spacing w:line="276" w:lineRule="auto"/>
              <w:rPr>
                <w:rFonts w:ascii="Times New Roman" w:eastAsia="Times New Roman" w:hAnsi="Times New Roman" w:cs="Times New Roman"/>
                <w:b/>
                <w:bCs/>
                <w:color w:val="000000"/>
                <w:sz w:val="24"/>
                <w:szCs w:val="24"/>
              </w:rPr>
            </w:pPr>
            <w:r w:rsidRPr="00952AB2">
              <w:rPr>
                <w:rFonts w:ascii="Times New Roman" w:eastAsia="Times New Roman" w:hAnsi="Times New Roman" w:cs="Times New Roman"/>
                <w:b/>
                <w:bCs/>
                <w:color w:val="000000"/>
                <w:sz w:val="24"/>
                <w:szCs w:val="24"/>
              </w:rPr>
              <w:t>6.12</w:t>
            </w:r>
          </w:p>
        </w:tc>
        <w:tc>
          <w:tcPr>
            <w:tcW w:w="1360" w:type="dxa"/>
            <w:vAlign w:val="center"/>
            <w:hideMark/>
          </w:tcPr>
          <w:p w:rsidR="00952AB2" w:rsidRPr="00952AB2" w:rsidRDefault="00952AB2" w:rsidP="005D5E89">
            <w:pPr>
              <w:spacing w:line="276" w:lineRule="auto"/>
              <w:rPr>
                <w:rFonts w:ascii="Times New Roman" w:eastAsia="Times New Roman" w:hAnsi="Times New Roman" w:cs="Times New Roman"/>
                <w:color w:val="000000"/>
                <w:sz w:val="24"/>
                <w:szCs w:val="24"/>
              </w:rPr>
            </w:pPr>
            <w:r w:rsidRPr="00952AB2">
              <w:rPr>
                <w:rFonts w:ascii="Times New Roman" w:eastAsia="Times New Roman" w:hAnsi="Times New Roman" w:cs="Times New Roman"/>
                <w:color w:val="000000"/>
                <w:sz w:val="24"/>
                <w:szCs w:val="24"/>
              </w:rPr>
              <w:t>17.17</w:t>
            </w:r>
          </w:p>
        </w:tc>
      </w:tr>
    </w:tbl>
    <w:p w:rsidR="005F00F6" w:rsidRPr="005F00F6" w:rsidRDefault="005F00F6" w:rsidP="005F00F6">
      <w:pPr>
        <w:tabs>
          <w:tab w:val="left" w:pos="2340"/>
        </w:tabs>
        <w:spacing w:line="360" w:lineRule="auto"/>
        <w:jc w:val="center"/>
        <w:rPr>
          <w:rFonts w:ascii="Times New Roman" w:hAnsi="Times New Roman" w:cs="Times New Roman"/>
          <w:b/>
          <w:color w:val="000000"/>
          <w:sz w:val="28"/>
          <w:szCs w:val="30"/>
          <w:u w:val="single"/>
          <w:shd w:val="clear" w:color="auto" w:fill="FFFFFF"/>
        </w:rPr>
      </w:pPr>
    </w:p>
    <w:p w:rsidR="003669BD" w:rsidRDefault="003669BD" w:rsidP="005F00F6">
      <w:pPr>
        <w:tabs>
          <w:tab w:val="left" w:pos="2340"/>
        </w:tabs>
        <w:spacing w:line="360" w:lineRule="auto"/>
        <w:jc w:val="center"/>
        <w:rPr>
          <w:rFonts w:ascii="Times New Roman" w:hAnsi="Times New Roman" w:cs="Times New Roman"/>
          <w:b/>
          <w:color w:val="000000"/>
          <w:sz w:val="28"/>
          <w:szCs w:val="30"/>
          <w:u w:val="single"/>
          <w:shd w:val="clear" w:color="auto" w:fill="FFFFFF"/>
        </w:rPr>
      </w:pPr>
    </w:p>
    <w:p w:rsidR="003669BD" w:rsidRDefault="003669BD" w:rsidP="005F00F6">
      <w:pPr>
        <w:tabs>
          <w:tab w:val="left" w:pos="2340"/>
        </w:tabs>
        <w:spacing w:line="360" w:lineRule="auto"/>
        <w:jc w:val="center"/>
        <w:rPr>
          <w:rFonts w:ascii="Times New Roman" w:hAnsi="Times New Roman" w:cs="Times New Roman"/>
          <w:b/>
          <w:color w:val="000000"/>
          <w:sz w:val="28"/>
          <w:szCs w:val="30"/>
          <w:u w:val="single"/>
          <w:shd w:val="clear" w:color="auto" w:fill="FFFFFF"/>
        </w:rPr>
      </w:pPr>
    </w:p>
    <w:p w:rsidR="005F00F6" w:rsidRPr="003669BD" w:rsidRDefault="005F00F6" w:rsidP="005F00F6">
      <w:pPr>
        <w:tabs>
          <w:tab w:val="left" w:pos="2340"/>
        </w:tabs>
        <w:spacing w:line="360" w:lineRule="auto"/>
        <w:jc w:val="center"/>
        <w:rPr>
          <w:rFonts w:ascii="Times New Roman" w:hAnsi="Times New Roman" w:cs="Times New Roman"/>
          <w:b/>
          <w:color w:val="000000"/>
          <w:sz w:val="32"/>
          <w:szCs w:val="30"/>
          <w:u w:val="single"/>
          <w:shd w:val="clear" w:color="auto" w:fill="FFFFFF"/>
        </w:rPr>
      </w:pPr>
      <w:r w:rsidRPr="003669BD">
        <w:rPr>
          <w:rFonts w:ascii="Times New Roman" w:hAnsi="Times New Roman" w:cs="Times New Roman"/>
          <w:b/>
          <w:color w:val="000000"/>
          <w:sz w:val="32"/>
          <w:szCs w:val="30"/>
          <w:u w:val="single"/>
          <w:shd w:val="clear" w:color="auto" w:fill="FFFFFF"/>
        </w:rPr>
        <w:lastRenderedPageBreak/>
        <w:t>COMPARITIVE BALANCE SHEET IN THE YEAR ENDING 2013-14</w:t>
      </w:r>
    </w:p>
    <w:tbl>
      <w:tblPr>
        <w:tblStyle w:val="TableGrid"/>
        <w:tblW w:w="8360" w:type="dxa"/>
        <w:tblLook w:val="04A0"/>
      </w:tblPr>
      <w:tblGrid>
        <w:gridCol w:w="2988"/>
        <w:gridCol w:w="990"/>
        <w:gridCol w:w="1002"/>
        <w:gridCol w:w="2020"/>
        <w:gridCol w:w="1360"/>
      </w:tblGrid>
      <w:tr w:rsidR="003669BD" w:rsidRPr="003669BD" w:rsidTr="003669BD">
        <w:trPr>
          <w:trHeight w:val="638"/>
        </w:trPr>
        <w:tc>
          <w:tcPr>
            <w:tcW w:w="2988" w:type="dxa"/>
            <w:vAlign w:val="center"/>
            <w:hideMark/>
          </w:tcPr>
          <w:p w:rsidR="003669BD" w:rsidRPr="003669BD" w:rsidRDefault="003669BD" w:rsidP="003669BD">
            <w:pPr>
              <w:spacing w:line="276" w:lineRule="auto"/>
              <w:rPr>
                <w:rFonts w:ascii="Times New Roman" w:eastAsia="Times New Roman" w:hAnsi="Times New Roman" w:cs="Times New Roman"/>
                <w:b/>
                <w:bCs/>
                <w:color w:val="000000"/>
                <w:sz w:val="24"/>
                <w:szCs w:val="24"/>
              </w:rPr>
            </w:pPr>
            <w:r w:rsidRPr="003669BD">
              <w:rPr>
                <w:rFonts w:ascii="Times New Roman" w:eastAsia="Times New Roman" w:hAnsi="Times New Roman" w:cs="Times New Roman"/>
                <w:b/>
                <w:bCs/>
                <w:color w:val="000000"/>
                <w:sz w:val="24"/>
                <w:szCs w:val="24"/>
              </w:rPr>
              <w:t>Particulars</w:t>
            </w:r>
          </w:p>
        </w:tc>
        <w:tc>
          <w:tcPr>
            <w:tcW w:w="990" w:type="dxa"/>
            <w:vAlign w:val="center"/>
            <w:hideMark/>
          </w:tcPr>
          <w:p w:rsidR="003669BD" w:rsidRPr="003669BD" w:rsidRDefault="003669BD" w:rsidP="003669BD">
            <w:pPr>
              <w:spacing w:line="276" w:lineRule="auto"/>
              <w:rPr>
                <w:rFonts w:ascii="Times New Roman" w:eastAsia="Times New Roman" w:hAnsi="Times New Roman" w:cs="Times New Roman"/>
                <w:b/>
                <w:bCs/>
                <w:color w:val="000000"/>
                <w:sz w:val="24"/>
                <w:szCs w:val="24"/>
              </w:rPr>
            </w:pPr>
            <w:r w:rsidRPr="003669BD">
              <w:rPr>
                <w:rFonts w:ascii="Times New Roman" w:eastAsia="Times New Roman" w:hAnsi="Times New Roman" w:cs="Times New Roman"/>
                <w:b/>
                <w:bCs/>
                <w:color w:val="000000"/>
                <w:sz w:val="24"/>
                <w:szCs w:val="24"/>
              </w:rPr>
              <w:t>2013</w:t>
            </w:r>
          </w:p>
        </w:tc>
        <w:tc>
          <w:tcPr>
            <w:tcW w:w="1002" w:type="dxa"/>
            <w:vAlign w:val="center"/>
            <w:hideMark/>
          </w:tcPr>
          <w:p w:rsidR="003669BD" w:rsidRPr="003669BD" w:rsidRDefault="003669BD" w:rsidP="003669BD">
            <w:pPr>
              <w:spacing w:line="276" w:lineRule="auto"/>
              <w:rPr>
                <w:rFonts w:ascii="Times New Roman" w:eastAsia="Times New Roman" w:hAnsi="Times New Roman" w:cs="Times New Roman"/>
                <w:b/>
                <w:bCs/>
                <w:color w:val="000000"/>
                <w:sz w:val="24"/>
                <w:szCs w:val="24"/>
              </w:rPr>
            </w:pPr>
            <w:r w:rsidRPr="003669BD">
              <w:rPr>
                <w:rFonts w:ascii="Times New Roman" w:eastAsia="Times New Roman" w:hAnsi="Times New Roman" w:cs="Times New Roman"/>
                <w:b/>
                <w:bCs/>
                <w:color w:val="000000"/>
                <w:sz w:val="24"/>
                <w:szCs w:val="24"/>
              </w:rPr>
              <w:t>2014</w:t>
            </w:r>
          </w:p>
        </w:tc>
        <w:tc>
          <w:tcPr>
            <w:tcW w:w="2020" w:type="dxa"/>
            <w:vAlign w:val="center"/>
            <w:hideMark/>
          </w:tcPr>
          <w:p w:rsidR="003669BD" w:rsidRPr="003669BD" w:rsidRDefault="003669BD" w:rsidP="003669BD">
            <w:pPr>
              <w:spacing w:line="276" w:lineRule="auto"/>
              <w:rPr>
                <w:rFonts w:ascii="Times New Roman" w:eastAsia="Times New Roman" w:hAnsi="Times New Roman" w:cs="Times New Roman"/>
                <w:b/>
                <w:bCs/>
                <w:color w:val="000000"/>
                <w:sz w:val="24"/>
                <w:szCs w:val="24"/>
              </w:rPr>
            </w:pPr>
            <w:r w:rsidRPr="003669BD">
              <w:rPr>
                <w:rFonts w:ascii="Times New Roman" w:eastAsia="Times New Roman" w:hAnsi="Times New Roman" w:cs="Times New Roman"/>
                <w:b/>
                <w:bCs/>
                <w:color w:val="000000"/>
                <w:sz w:val="24"/>
                <w:szCs w:val="24"/>
              </w:rPr>
              <w:t>Absolute Change</w:t>
            </w:r>
          </w:p>
        </w:tc>
        <w:tc>
          <w:tcPr>
            <w:tcW w:w="1360" w:type="dxa"/>
            <w:vAlign w:val="center"/>
            <w:hideMark/>
          </w:tcPr>
          <w:p w:rsidR="003669BD" w:rsidRPr="003669BD" w:rsidRDefault="003669BD" w:rsidP="003669BD">
            <w:pPr>
              <w:spacing w:line="276" w:lineRule="auto"/>
              <w:rPr>
                <w:rFonts w:ascii="Times New Roman" w:eastAsia="Times New Roman" w:hAnsi="Times New Roman" w:cs="Times New Roman"/>
                <w:b/>
                <w:bCs/>
                <w:color w:val="000000"/>
                <w:sz w:val="24"/>
                <w:szCs w:val="24"/>
              </w:rPr>
            </w:pPr>
            <w:r w:rsidRPr="003669BD">
              <w:rPr>
                <w:rFonts w:ascii="Times New Roman" w:eastAsia="Times New Roman" w:hAnsi="Times New Roman" w:cs="Times New Roman"/>
                <w:b/>
                <w:bCs/>
                <w:color w:val="000000"/>
                <w:sz w:val="24"/>
                <w:szCs w:val="24"/>
              </w:rPr>
              <w:t>% Change</w:t>
            </w:r>
          </w:p>
        </w:tc>
      </w:tr>
      <w:tr w:rsidR="003669BD" w:rsidRPr="003669BD" w:rsidTr="003669BD">
        <w:trPr>
          <w:trHeight w:val="300"/>
        </w:trPr>
        <w:tc>
          <w:tcPr>
            <w:tcW w:w="2988" w:type="dxa"/>
            <w:vAlign w:val="center"/>
            <w:hideMark/>
          </w:tcPr>
          <w:p w:rsidR="003669BD" w:rsidRPr="003669BD" w:rsidRDefault="003669BD" w:rsidP="003669BD">
            <w:pPr>
              <w:spacing w:line="276" w:lineRule="auto"/>
              <w:rPr>
                <w:rFonts w:ascii="Times New Roman" w:eastAsia="Times New Roman" w:hAnsi="Times New Roman" w:cs="Times New Roman"/>
                <w:b/>
                <w:bCs/>
                <w:color w:val="000000"/>
                <w:sz w:val="24"/>
                <w:szCs w:val="24"/>
                <w:u w:val="single"/>
              </w:rPr>
            </w:pPr>
            <w:r w:rsidRPr="003669BD">
              <w:rPr>
                <w:rFonts w:ascii="Times New Roman" w:eastAsia="Times New Roman" w:hAnsi="Times New Roman" w:cs="Times New Roman"/>
                <w:b/>
                <w:bCs/>
                <w:color w:val="000000"/>
                <w:sz w:val="24"/>
                <w:szCs w:val="24"/>
                <w:u w:val="single"/>
              </w:rPr>
              <w:t>Assets</w:t>
            </w:r>
          </w:p>
        </w:tc>
        <w:tc>
          <w:tcPr>
            <w:tcW w:w="990" w:type="dxa"/>
            <w:vAlign w:val="center"/>
            <w:hideMark/>
          </w:tcPr>
          <w:p w:rsidR="003669BD" w:rsidRPr="003669BD" w:rsidRDefault="003669BD" w:rsidP="003669BD">
            <w:pPr>
              <w:spacing w:line="276" w:lineRule="auto"/>
              <w:rPr>
                <w:rFonts w:ascii="Times New Roman" w:eastAsia="Times New Roman" w:hAnsi="Times New Roman" w:cs="Times New Roman"/>
                <w:b/>
                <w:bCs/>
                <w:color w:val="000000"/>
                <w:sz w:val="24"/>
                <w:szCs w:val="24"/>
              </w:rPr>
            </w:pPr>
            <w:r w:rsidRPr="003669BD">
              <w:rPr>
                <w:rFonts w:ascii="Times New Roman" w:eastAsia="Times New Roman" w:hAnsi="Times New Roman" w:cs="Times New Roman"/>
                <w:b/>
                <w:bCs/>
                <w:color w:val="000000"/>
                <w:sz w:val="24"/>
                <w:szCs w:val="24"/>
              </w:rPr>
              <w:t> </w:t>
            </w:r>
          </w:p>
        </w:tc>
        <w:tc>
          <w:tcPr>
            <w:tcW w:w="1002" w:type="dxa"/>
            <w:vAlign w:val="center"/>
            <w:hideMark/>
          </w:tcPr>
          <w:p w:rsidR="003669BD" w:rsidRPr="003669BD" w:rsidRDefault="003669BD" w:rsidP="003669BD">
            <w:pPr>
              <w:spacing w:line="276" w:lineRule="auto"/>
              <w:rPr>
                <w:rFonts w:ascii="Times New Roman" w:eastAsia="Times New Roman" w:hAnsi="Times New Roman" w:cs="Times New Roman"/>
                <w:b/>
                <w:bCs/>
                <w:color w:val="000000"/>
                <w:sz w:val="24"/>
                <w:szCs w:val="24"/>
              </w:rPr>
            </w:pPr>
            <w:r w:rsidRPr="003669BD">
              <w:rPr>
                <w:rFonts w:ascii="Times New Roman" w:eastAsia="Times New Roman" w:hAnsi="Times New Roman" w:cs="Times New Roman"/>
                <w:b/>
                <w:bCs/>
                <w:color w:val="000000"/>
                <w:sz w:val="24"/>
                <w:szCs w:val="24"/>
              </w:rPr>
              <w:t> </w:t>
            </w:r>
          </w:p>
        </w:tc>
        <w:tc>
          <w:tcPr>
            <w:tcW w:w="2020" w:type="dxa"/>
            <w:vAlign w:val="center"/>
            <w:hideMark/>
          </w:tcPr>
          <w:p w:rsidR="003669BD" w:rsidRPr="003669BD" w:rsidRDefault="003669BD" w:rsidP="003669BD">
            <w:pPr>
              <w:spacing w:line="276" w:lineRule="auto"/>
              <w:rPr>
                <w:rFonts w:ascii="Times New Roman" w:eastAsia="Times New Roman" w:hAnsi="Times New Roman" w:cs="Times New Roman"/>
                <w:b/>
                <w:bCs/>
                <w:color w:val="000000"/>
                <w:sz w:val="24"/>
                <w:szCs w:val="24"/>
              </w:rPr>
            </w:pPr>
            <w:r w:rsidRPr="003669BD">
              <w:rPr>
                <w:rFonts w:ascii="Times New Roman" w:eastAsia="Times New Roman" w:hAnsi="Times New Roman" w:cs="Times New Roman"/>
                <w:b/>
                <w:bCs/>
                <w:color w:val="000000"/>
                <w:sz w:val="24"/>
                <w:szCs w:val="24"/>
              </w:rPr>
              <w:t> </w:t>
            </w:r>
          </w:p>
        </w:tc>
        <w:tc>
          <w:tcPr>
            <w:tcW w:w="1360" w:type="dxa"/>
            <w:vAlign w:val="center"/>
            <w:hideMark/>
          </w:tcPr>
          <w:p w:rsidR="003669BD" w:rsidRPr="003669BD" w:rsidRDefault="003669BD" w:rsidP="003669BD">
            <w:pPr>
              <w:spacing w:line="276" w:lineRule="auto"/>
              <w:rPr>
                <w:rFonts w:ascii="Times New Roman" w:eastAsia="Times New Roman" w:hAnsi="Times New Roman" w:cs="Times New Roman"/>
                <w:b/>
                <w:bCs/>
                <w:color w:val="000000"/>
                <w:sz w:val="24"/>
                <w:szCs w:val="24"/>
              </w:rPr>
            </w:pPr>
            <w:r w:rsidRPr="003669BD">
              <w:rPr>
                <w:rFonts w:ascii="Times New Roman" w:eastAsia="Times New Roman" w:hAnsi="Times New Roman" w:cs="Times New Roman"/>
                <w:b/>
                <w:bCs/>
                <w:color w:val="000000"/>
                <w:sz w:val="24"/>
                <w:szCs w:val="24"/>
              </w:rPr>
              <w:t> </w:t>
            </w:r>
          </w:p>
        </w:tc>
      </w:tr>
      <w:tr w:rsidR="003669BD" w:rsidRPr="003669BD" w:rsidTr="003669BD">
        <w:trPr>
          <w:trHeight w:val="315"/>
        </w:trPr>
        <w:tc>
          <w:tcPr>
            <w:tcW w:w="2988" w:type="dxa"/>
            <w:vAlign w:val="center"/>
            <w:hideMark/>
          </w:tcPr>
          <w:p w:rsidR="003669BD" w:rsidRPr="003669BD" w:rsidRDefault="003669BD" w:rsidP="003669BD">
            <w:pPr>
              <w:spacing w:line="276" w:lineRule="auto"/>
              <w:rPr>
                <w:rFonts w:ascii="Times New Roman" w:eastAsia="Times New Roman" w:hAnsi="Times New Roman" w:cs="Times New Roman"/>
                <w:b/>
                <w:bCs/>
                <w:color w:val="000000"/>
                <w:sz w:val="24"/>
                <w:szCs w:val="24"/>
              </w:rPr>
            </w:pPr>
            <w:r w:rsidRPr="003669BD">
              <w:rPr>
                <w:rFonts w:ascii="Times New Roman" w:eastAsia="Times New Roman" w:hAnsi="Times New Roman" w:cs="Times New Roman"/>
                <w:b/>
                <w:bCs/>
                <w:color w:val="000000"/>
                <w:sz w:val="24"/>
                <w:szCs w:val="24"/>
              </w:rPr>
              <w:t>CURRENT ASSETS</w:t>
            </w:r>
          </w:p>
        </w:tc>
        <w:tc>
          <w:tcPr>
            <w:tcW w:w="990" w:type="dxa"/>
            <w:vAlign w:val="center"/>
            <w:hideMark/>
          </w:tcPr>
          <w:p w:rsidR="003669BD" w:rsidRPr="003669BD" w:rsidRDefault="003669BD" w:rsidP="003669BD">
            <w:pPr>
              <w:spacing w:line="276" w:lineRule="auto"/>
              <w:rPr>
                <w:rFonts w:ascii="Times New Roman" w:eastAsia="Times New Roman" w:hAnsi="Times New Roman" w:cs="Times New Roman"/>
                <w:b/>
                <w:bCs/>
                <w:color w:val="000000"/>
                <w:sz w:val="24"/>
                <w:szCs w:val="24"/>
              </w:rPr>
            </w:pPr>
            <w:r w:rsidRPr="003669BD">
              <w:rPr>
                <w:rFonts w:ascii="Times New Roman" w:eastAsia="Times New Roman" w:hAnsi="Times New Roman" w:cs="Times New Roman"/>
                <w:b/>
                <w:bCs/>
                <w:color w:val="000000"/>
                <w:sz w:val="24"/>
                <w:szCs w:val="24"/>
              </w:rPr>
              <w:t> </w:t>
            </w:r>
          </w:p>
        </w:tc>
        <w:tc>
          <w:tcPr>
            <w:tcW w:w="1002" w:type="dxa"/>
            <w:vAlign w:val="center"/>
            <w:hideMark/>
          </w:tcPr>
          <w:p w:rsidR="003669BD" w:rsidRPr="003669BD" w:rsidRDefault="003669BD" w:rsidP="003669BD">
            <w:pPr>
              <w:spacing w:line="276" w:lineRule="auto"/>
              <w:rPr>
                <w:rFonts w:ascii="Times New Roman" w:eastAsia="Times New Roman" w:hAnsi="Times New Roman" w:cs="Times New Roman"/>
                <w:b/>
                <w:bCs/>
                <w:color w:val="000000"/>
                <w:sz w:val="24"/>
                <w:szCs w:val="24"/>
              </w:rPr>
            </w:pPr>
            <w:r w:rsidRPr="003669BD">
              <w:rPr>
                <w:rFonts w:ascii="Times New Roman" w:eastAsia="Times New Roman" w:hAnsi="Times New Roman" w:cs="Times New Roman"/>
                <w:b/>
                <w:bCs/>
                <w:color w:val="000000"/>
                <w:sz w:val="24"/>
                <w:szCs w:val="24"/>
              </w:rPr>
              <w:t> </w:t>
            </w:r>
          </w:p>
        </w:tc>
        <w:tc>
          <w:tcPr>
            <w:tcW w:w="2020" w:type="dxa"/>
            <w:vAlign w:val="center"/>
            <w:hideMark/>
          </w:tcPr>
          <w:p w:rsidR="003669BD" w:rsidRPr="003669BD" w:rsidRDefault="003669BD" w:rsidP="003669BD">
            <w:pPr>
              <w:spacing w:line="276" w:lineRule="auto"/>
              <w:rPr>
                <w:rFonts w:ascii="Times New Roman" w:eastAsia="Times New Roman" w:hAnsi="Times New Roman" w:cs="Times New Roman"/>
                <w:b/>
                <w:bCs/>
                <w:color w:val="000000"/>
                <w:sz w:val="24"/>
                <w:szCs w:val="24"/>
              </w:rPr>
            </w:pPr>
            <w:r w:rsidRPr="003669BD">
              <w:rPr>
                <w:rFonts w:ascii="Times New Roman" w:eastAsia="Times New Roman" w:hAnsi="Times New Roman" w:cs="Times New Roman"/>
                <w:b/>
                <w:bCs/>
                <w:color w:val="000000"/>
                <w:sz w:val="24"/>
                <w:szCs w:val="24"/>
              </w:rPr>
              <w:t> </w:t>
            </w:r>
          </w:p>
        </w:tc>
        <w:tc>
          <w:tcPr>
            <w:tcW w:w="1360" w:type="dxa"/>
            <w:vAlign w:val="center"/>
            <w:hideMark/>
          </w:tcPr>
          <w:p w:rsidR="003669BD" w:rsidRPr="003669BD" w:rsidRDefault="003669BD" w:rsidP="003669BD">
            <w:pPr>
              <w:spacing w:line="276" w:lineRule="auto"/>
              <w:rPr>
                <w:rFonts w:ascii="Times New Roman" w:eastAsia="Times New Roman" w:hAnsi="Times New Roman" w:cs="Times New Roman"/>
                <w:b/>
                <w:bCs/>
                <w:color w:val="000000"/>
                <w:sz w:val="24"/>
                <w:szCs w:val="24"/>
              </w:rPr>
            </w:pPr>
            <w:r w:rsidRPr="003669BD">
              <w:rPr>
                <w:rFonts w:ascii="Times New Roman" w:eastAsia="Times New Roman" w:hAnsi="Times New Roman" w:cs="Times New Roman"/>
                <w:b/>
                <w:bCs/>
                <w:color w:val="000000"/>
                <w:sz w:val="24"/>
                <w:szCs w:val="24"/>
              </w:rPr>
              <w:t> </w:t>
            </w:r>
          </w:p>
        </w:tc>
      </w:tr>
      <w:tr w:rsidR="003669BD" w:rsidRPr="003669BD" w:rsidTr="003669BD">
        <w:trPr>
          <w:trHeight w:val="315"/>
        </w:trPr>
        <w:tc>
          <w:tcPr>
            <w:tcW w:w="2988" w:type="dxa"/>
            <w:vAlign w:val="center"/>
            <w:hideMark/>
          </w:tcPr>
          <w:p w:rsidR="003669BD" w:rsidRPr="003669BD" w:rsidRDefault="003669BD" w:rsidP="003669BD">
            <w:pPr>
              <w:spacing w:line="276" w:lineRule="auto"/>
              <w:rPr>
                <w:rFonts w:ascii="Times New Roman" w:eastAsia="Times New Roman" w:hAnsi="Times New Roman" w:cs="Times New Roman"/>
                <w:color w:val="000000"/>
                <w:sz w:val="24"/>
                <w:szCs w:val="24"/>
              </w:rPr>
            </w:pPr>
            <w:r w:rsidRPr="003669BD">
              <w:rPr>
                <w:rFonts w:ascii="Times New Roman" w:eastAsia="Times New Roman" w:hAnsi="Times New Roman" w:cs="Times New Roman"/>
                <w:color w:val="000000"/>
                <w:sz w:val="24"/>
                <w:szCs w:val="24"/>
              </w:rPr>
              <w:t>Inventories</w:t>
            </w:r>
          </w:p>
        </w:tc>
        <w:tc>
          <w:tcPr>
            <w:tcW w:w="990" w:type="dxa"/>
            <w:vAlign w:val="center"/>
            <w:hideMark/>
          </w:tcPr>
          <w:p w:rsidR="003669BD" w:rsidRPr="003669BD" w:rsidRDefault="003669BD" w:rsidP="003669BD">
            <w:pPr>
              <w:spacing w:line="276" w:lineRule="auto"/>
              <w:rPr>
                <w:rFonts w:ascii="Times New Roman" w:eastAsia="Times New Roman" w:hAnsi="Times New Roman" w:cs="Times New Roman"/>
                <w:color w:val="000000"/>
                <w:sz w:val="24"/>
                <w:szCs w:val="24"/>
              </w:rPr>
            </w:pPr>
            <w:r w:rsidRPr="003669BD">
              <w:rPr>
                <w:rFonts w:ascii="Times New Roman" w:eastAsia="Times New Roman" w:hAnsi="Times New Roman" w:cs="Times New Roman"/>
                <w:color w:val="000000"/>
                <w:sz w:val="24"/>
                <w:szCs w:val="24"/>
              </w:rPr>
              <w:t>9.94</w:t>
            </w:r>
          </w:p>
        </w:tc>
        <w:tc>
          <w:tcPr>
            <w:tcW w:w="1002" w:type="dxa"/>
            <w:vAlign w:val="center"/>
            <w:hideMark/>
          </w:tcPr>
          <w:p w:rsidR="003669BD" w:rsidRPr="003669BD" w:rsidRDefault="003669BD" w:rsidP="003669BD">
            <w:pPr>
              <w:spacing w:line="276" w:lineRule="auto"/>
              <w:rPr>
                <w:rFonts w:ascii="Times New Roman" w:eastAsia="Times New Roman" w:hAnsi="Times New Roman" w:cs="Times New Roman"/>
                <w:color w:val="000000"/>
                <w:sz w:val="24"/>
                <w:szCs w:val="24"/>
              </w:rPr>
            </w:pPr>
            <w:r w:rsidRPr="003669BD">
              <w:rPr>
                <w:rFonts w:ascii="Times New Roman" w:eastAsia="Times New Roman" w:hAnsi="Times New Roman" w:cs="Times New Roman"/>
                <w:color w:val="000000"/>
                <w:sz w:val="24"/>
                <w:szCs w:val="24"/>
              </w:rPr>
              <w:t>10.65</w:t>
            </w:r>
          </w:p>
        </w:tc>
        <w:tc>
          <w:tcPr>
            <w:tcW w:w="2020" w:type="dxa"/>
            <w:vAlign w:val="center"/>
            <w:hideMark/>
          </w:tcPr>
          <w:p w:rsidR="003669BD" w:rsidRPr="003669BD" w:rsidRDefault="003669BD" w:rsidP="003669BD">
            <w:pPr>
              <w:spacing w:line="276" w:lineRule="auto"/>
              <w:rPr>
                <w:rFonts w:ascii="Times New Roman" w:eastAsia="Times New Roman" w:hAnsi="Times New Roman" w:cs="Times New Roman"/>
                <w:color w:val="000000"/>
                <w:sz w:val="24"/>
                <w:szCs w:val="24"/>
              </w:rPr>
            </w:pPr>
            <w:r w:rsidRPr="003669BD">
              <w:rPr>
                <w:rFonts w:ascii="Times New Roman" w:eastAsia="Times New Roman" w:hAnsi="Times New Roman" w:cs="Times New Roman"/>
                <w:color w:val="000000"/>
                <w:sz w:val="24"/>
                <w:szCs w:val="24"/>
              </w:rPr>
              <w:t>0.71</w:t>
            </w:r>
          </w:p>
        </w:tc>
        <w:tc>
          <w:tcPr>
            <w:tcW w:w="1360" w:type="dxa"/>
            <w:vAlign w:val="center"/>
            <w:hideMark/>
          </w:tcPr>
          <w:p w:rsidR="003669BD" w:rsidRPr="003669BD" w:rsidRDefault="003669BD" w:rsidP="003669BD">
            <w:pPr>
              <w:spacing w:line="276" w:lineRule="auto"/>
              <w:rPr>
                <w:rFonts w:ascii="Times New Roman" w:eastAsia="Times New Roman" w:hAnsi="Times New Roman" w:cs="Times New Roman"/>
                <w:color w:val="000000"/>
                <w:sz w:val="24"/>
                <w:szCs w:val="24"/>
              </w:rPr>
            </w:pPr>
            <w:r w:rsidRPr="003669BD">
              <w:rPr>
                <w:rFonts w:ascii="Times New Roman" w:eastAsia="Times New Roman" w:hAnsi="Times New Roman" w:cs="Times New Roman"/>
                <w:color w:val="000000"/>
                <w:sz w:val="24"/>
                <w:szCs w:val="24"/>
              </w:rPr>
              <w:t>7.14</w:t>
            </w:r>
          </w:p>
        </w:tc>
      </w:tr>
      <w:tr w:rsidR="003669BD" w:rsidRPr="003669BD" w:rsidTr="003669BD">
        <w:trPr>
          <w:trHeight w:val="315"/>
        </w:trPr>
        <w:tc>
          <w:tcPr>
            <w:tcW w:w="2988" w:type="dxa"/>
            <w:vAlign w:val="center"/>
            <w:hideMark/>
          </w:tcPr>
          <w:p w:rsidR="003669BD" w:rsidRPr="003669BD" w:rsidRDefault="003669BD" w:rsidP="003669BD">
            <w:pPr>
              <w:spacing w:line="276" w:lineRule="auto"/>
              <w:rPr>
                <w:rFonts w:ascii="Times New Roman" w:eastAsia="Times New Roman" w:hAnsi="Times New Roman" w:cs="Times New Roman"/>
                <w:color w:val="000000"/>
                <w:sz w:val="24"/>
                <w:szCs w:val="24"/>
              </w:rPr>
            </w:pPr>
            <w:r w:rsidRPr="003669BD">
              <w:rPr>
                <w:rFonts w:ascii="Times New Roman" w:eastAsia="Times New Roman" w:hAnsi="Times New Roman" w:cs="Times New Roman"/>
                <w:color w:val="000000"/>
                <w:sz w:val="24"/>
                <w:szCs w:val="24"/>
              </w:rPr>
              <w:t>Sundry Debtors</w:t>
            </w:r>
          </w:p>
        </w:tc>
        <w:tc>
          <w:tcPr>
            <w:tcW w:w="990" w:type="dxa"/>
            <w:vAlign w:val="center"/>
            <w:hideMark/>
          </w:tcPr>
          <w:p w:rsidR="003669BD" w:rsidRPr="003669BD" w:rsidRDefault="003669BD" w:rsidP="003669BD">
            <w:pPr>
              <w:spacing w:line="276" w:lineRule="auto"/>
              <w:rPr>
                <w:rFonts w:ascii="Times New Roman" w:eastAsia="Times New Roman" w:hAnsi="Times New Roman" w:cs="Times New Roman"/>
                <w:color w:val="000000"/>
                <w:sz w:val="24"/>
                <w:szCs w:val="24"/>
              </w:rPr>
            </w:pPr>
            <w:r w:rsidRPr="003669BD">
              <w:rPr>
                <w:rFonts w:ascii="Times New Roman" w:eastAsia="Times New Roman" w:hAnsi="Times New Roman" w:cs="Times New Roman"/>
                <w:color w:val="000000"/>
                <w:sz w:val="24"/>
                <w:szCs w:val="24"/>
              </w:rPr>
              <w:t>14.18</w:t>
            </w:r>
          </w:p>
        </w:tc>
        <w:tc>
          <w:tcPr>
            <w:tcW w:w="1002" w:type="dxa"/>
            <w:vAlign w:val="center"/>
            <w:hideMark/>
          </w:tcPr>
          <w:p w:rsidR="003669BD" w:rsidRPr="003669BD" w:rsidRDefault="003669BD" w:rsidP="003669BD">
            <w:pPr>
              <w:spacing w:line="276" w:lineRule="auto"/>
              <w:rPr>
                <w:rFonts w:ascii="Times New Roman" w:eastAsia="Times New Roman" w:hAnsi="Times New Roman" w:cs="Times New Roman"/>
                <w:color w:val="000000"/>
                <w:sz w:val="24"/>
                <w:szCs w:val="24"/>
              </w:rPr>
            </w:pPr>
            <w:r w:rsidRPr="003669BD">
              <w:rPr>
                <w:rFonts w:ascii="Times New Roman" w:eastAsia="Times New Roman" w:hAnsi="Times New Roman" w:cs="Times New Roman"/>
                <w:color w:val="000000"/>
                <w:sz w:val="24"/>
                <w:szCs w:val="24"/>
              </w:rPr>
              <w:t>17.22</w:t>
            </w:r>
          </w:p>
        </w:tc>
        <w:tc>
          <w:tcPr>
            <w:tcW w:w="2020" w:type="dxa"/>
            <w:vAlign w:val="center"/>
            <w:hideMark/>
          </w:tcPr>
          <w:p w:rsidR="003669BD" w:rsidRPr="003669BD" w:rsidRDefault="003669BD" w:rsidP="003669BD">
            <w:pPr>
              <w:spacing w:line="276" w:lineRule="auto"/>
              <w:rPr>
                <w:rFonts w:ascii="Times New Roman" w:eastAsia="Times New Roman" w:hAnsi="Times New Roman" w:cs="Times New Roman"/>
                <w:color w:val="000000"/>
                <w:sz w:val="24"/>
                <w:szCs w:val="24"/>
              </w:rPr>
            </w:pPr>
            <w:r w:rsidRPr="003669BD">
              <w:rPr>
                <w:rFonts w:ascii="Times New Roman" w:eastAsia="Times New Roman" w:hAnsi="Times New Roman" w:cs="Times New Roman"/>
                <w:color w:val="000000"/>
                <w:sz w:val="24"/>
                <w:szCs w:val="24"/>
              </w:rPr>
              <w:t>3.04</w:t>
            </w:r>
          </w:p>
        </w:tc>
        <w:tc>
          <w:tcPr>
            <w:tcW w:w="1360" w:type="dxa"/>
            <w:vAlign w:val="center"/>
            <w:hideMark/>
          </w:tcPr>
          <w:p w:rsidR="003669BD" w:rsidRPr="003669BD" w:rsidRDefault="003669BD" w:rsidP="003669BD">
            <w:pPr>
              <w:spacing w:line="276" w:lineRule="auto"/>
              <w:rPr>
                <w:rFonts w:ascii="Times New Roman" w:eastAsia="Times New Roman" w:hAnsi="Times New Roman" w:cs="Times New Roman"/>
                <w:color w:val="000000"/>
                <w:sz w:val="24"/>
                <w:szCs w:val="24"/>
              </w:rPr>
            </w:pPr>
            <w:r w:rsidRPr="003669BD">
              <w:rPr>
                <w:rFonts w:ascii="Times New Roman" w:eastAsia="Times New Roman" w:hAnsi="Times New Roman" w:cs="Times New Roman"/>
                <w:color w:val="000000"/>
                <w:sz w:val="24"/>
                <w:szCs w:val="24"/>
              </w:rPr>
              <w:t>21.43</w:t>
            </w:r>
          </w:p>
        </w:tc>
      </w:tr>
      <w:tr w:rsidR="003669BD" w:rsidRPr="003669BD" w:rsidTr="003669BD">
        <w:trPr>
          <w:trHeight w:val="315"/>
        </w:trPr>
        <w:tc>
          <w:tcPr>
            <w:tcW w:w="2988" w:type="dxa"/>
            <w:vAlign w:val="center"/>
            <w:hideMark/>
          </w:tcPr>
          <w:p w:rsidR="003669BD" w:rsidRPr="003669BD" w:rsidRDefault="003669BD" w:rsidP="003669BD">
            <w:pPr>
              <w:spacing w:line="276" w:lineRule="auto"/>
              <w:rPr>
                <w:rFonts w:ascii="Times New Roman" w:eastAsia="Times New Roman" w:hAnsi="Times New Roman" w:cs="Times New Roman"/>
                <w:color w:val="000000"/>
                <w:sz w:val="24"/>
                <w:szCs w:val="24"/>
              </w:rPr>
            </w:pPr>
            <w:r w:rsidRPr="003669BD">
              <w:rPr>
                <w:rFonts w:ascii="Times New Roman" w:eastAsia="Times New Roman" w:hAnsi="Times New Roman" w:cs="Times New Roman"/>
                <w:color w:val="000000"/>
                <w:sz w:val="24"/>
                <w:szCs w:val="24"/>
              </w:rPr>
              <w:t>Cash &amp; Bank Balance</w:t>
            </w:r>
          </w:p>
        </w:tc>
        <w:tc>
          <w:tcPr>
            <w:tcW w:w="990" w:type="dxa"/>
            <w:vAlign w:val="center"/>
            <w:hideMark/>
          </w:tcPr>
          <w:p w:rsidR="003669BD" w:rsidRPr="003669BD" w:rsidRDefault="003669BD" w:rsidP="003669BD">
            <w:pPr>
              <w:spacing w:line="276" w:lineRule="auto"/>
              <w:rPr>
                <w:rFonts w:ascii="Times New Roman" w:eastAsia="Times New Roman" w:hAnsi="Times New Roman" w:cs="Times New Roman"/>
                <w:color w:val="000000"/>
                <w:sz w:val="24"/>
                <w:szCs w:val="24"/>
              </w:rPr>
            </w:pPr>
            <w:r w:rsidRPr="003669BD">
              <w:rPr>
                <w:rFonts w:ascii="Times New Roman" w:eastAsia="Times New Roman" w:hAnsi="Times New Roman" w:cs="Times New Roman"/>
                <w:color w:val="000000"/>
                <w:sz w:val="24"/>
                <w:szCs w:val="24"/>
              </w:rPr>
              <w:t>0.64</w:t>
            </w:r>
          </w:p>
        </w:tc>
        <w:tc>
          <w:tcPr>
            <w:tcW w:w="1002" w:type="dxa"/>
            <w:vAlign w:val="center"/>
            <w:hideMark/>
          </w:tcPr>
          <w:p w:rsidR="003669BD" w:rsidRPr="003669BD" w:rsidRDefault="003669BD" w:rsidP="003669BD">
            <w:pPr>
              <w:spacing w:line="276" w:lineRule="auto"/>
              <w:rPr>
                <w:rFonts w:ascii="Times New Roman" w:eastAsia="Times New Roman" w:hAnsi="Times New Roman" w:cs="Times New Roman"/>
                <w:color w:val="000000"/>
                <w:sz w:val="24"/>
                <w:szCs w:val="24"/>
              </w:rPr>
            </w:pPr>
            <w:r w:rsidRPr="003669BD">
              <w:rPr>
                <w:rFonts w:ascii="Times New Roman" w:eastAsia="Times New Roman" w:hAnsi="Times New Roman" w:cs="Times New Roman"/>
                <w:color w:val="000000"/>
                <w:sz w:val="24"/>
                <w:szCs w:val="24"/>
              </w:rPr>
              <w:t>1.13</w:t>
            </w:r>
          </w:p>
        </w:tc>
        <w:tc>
          <w:tcPr>
            <w:tcW w:w="2020" w:type="dxa"/>
            <w:vAlign w:val="center"/>
            <w:hideMark/>
          </w:tcPr>
          <w:p w:rsidR="003669BD" w:rsidRPr="003669BD" w:rsidRDefault="003669BD" w:rsidP="003669BD">
            <w:pPr>
              <w:spacing w:line="276" w:lineRule="auto"/>
              <w:rPr>
                <w:rFonts w:ascii="Times New Roman" w:eastAsia="Times New Roman" w:hAnsi="Times New Roman" w:cs="Times New Roman"/>
                <w:color w:val="000000"/>
                <w:sz w:val="24"/>
                <w:szCs w:val="24"/>
              </w:rPr>
            </w:pPr>
            <w:r w:rsidRPr="003669BD">
              <w:rPr>
                <w:rFonts w:ascii="Times New Roman" w:eastAsia="Times New Roman" w:hAnsi="Times New Roman" w:cs="Times New Roman"/>
                <w:color w:val="000000"/>
                <w:sz w:val="24"/>
                <w:szCs w:val="24"/>
              </w:rPr>
              <w:t>0.49</w:t>
            </w:r>
          </w:p>
        </w:tc>
        <w:tc>
          <w:tcPr>
            <w:tcW w:w="1360" w:type="dxa"/>
            <w:vAlign w:val="center"/>
            <w:hideMark/>
          </w:tcPr>
          <w:p w:rsidR="003669BD" w:rsidRPr="003669BD" w:rsidRDefault="003669BD" w:rsidP="003669BD">
            <w:pPr>
              <w:spacing w:line="276" w:lineRule="auto"/>
              <w:rPr>
                <w:rFonts w:ascii="Times New Roman" w:eastAsia="Times New Roman" w:hAnsi="Times New Roman" w:cs="Times New Roman"/>
                <w:color w:val="000000"/>
                <w:sz w:val="24"/>
                <w:szCs w:val="24"/>
              </w:rPr>
            </w:pPr>
            <w:r w:rsidRPr="003669BD">
              <w:rPr>
                <w:rFonts w:ascii="Times New Roman" w:eastAsia="Times New Roman" w:hAnsi="Times New Roman" w:cs="Times New Roman"/>
                <w:color w:val="000000"/>
                <w:sz w:val="24"/>
                <w:szCs w:val="24"/>
              </w:rPr>
              <w:t>76.56</w:t>
            </w:r>
          </w:p>
        </w:tc>
      </w:tr>
      <w:tr w:rsidR="003669BD" w:rsidRPr="003669BD" w:rsidTr="003669BD">
        <w:trPr>
          <w:trHeight w:val="315"/>
        </w:trPr>
        <w:tc>
          <w:tcPr>
            <w:tcW w:w="2988" w:type="dxa"/>
            <w:vAlign w:val="center"/>
            <w:hideMark/>
          </w:tcPr>
          <w:p w:rsidR="003669BD" w:rsidRPr="003669BD" w:rsidRDefault="003669BD" w:rsidP="003669BD">
            <w:pPr>
              <w:spacing w:line="276" w:lineRule="auto"/>
              <w:rPr>
                <w:rFonts w:ascii="Times New Roman" w:eastAsia="Times New Roman" w:hAnsi="Times New Roman" w:cs="Times New Roman"/>
                <w:color w:val="000000"/>
                <w:sz w:val="24"/>
                <w:szCs w:val="24"/>
              </w:rPr>
            </w:pPr>
            <w:r w:rsidRPr="003669BD">
              <w:rPr>
                <w:rFonts w:ascii="Times New Roman" w:eastAsia="Times New Roman" w:hAnsi="Times New Roman" w:cs="Times New Roman"/>
                <w:color w:val="000000"/>
                <w:sz w:val="24"/>
                <w:szCs w:val="24"/>
              </w:rPr>
              <w:t>Loans &amp; Advances</w:t>
            </w:r>
          </w:p>
        </w:tc>
        <w:tc>
          <w:tcPr>
            <w:tcW w:w="990" w:type="dxa"/>
            <w:vAlign w:val="center"/>
            <w:hideMark/>
          </w:tcPr>
          <w:p w:rsidR="003669BD" w:rsidRPr="003669BD" w:rsidRDefault="003669BD" w:rsidP="003669BD">
            <w:pPr>
              <w:spacing w:line="276" w:lineRule="auto"/>
              <w:rPr>
                <w:rFonts w:ascii="Times New Roman" w:eastAsia="Times New Roman" w:hAnsi="Times New Roman" w:cs="Times New Roman"/>
                <w:color w:val="000000"/>
                <w:sz w:val="24"/>
                <w:szCs w:val="24"/>
              </w:rPr>
            </w:pPr>
            <w:r w:rsidRPr="003669BD">
              <w:rPr>
                <w:rFonts w:ascii="Times New Roman" w:eastAsia="Times New Roman" w:hAnsi="Times New Roman" w:cs="Times New Roman"/>
                <w:color w:val="000000"/>
                <w:sz w:val="24"/>
                <w:szCs w:val="24"/>
              </w:rPr>
              <w:t>4.17</w:t>
            </w:r>
          </w:p>
        </w:tc>
        <w:tc>
          <w:tcPr>
            <w:tcW w:w="1002" w:type="dxa"/>
            <w:vAlign w:val="center"/>
            <w:hideMark/>
          </w:tcPr>
          <w:p w:rsidR="003669BD" w:rsidRPr="003669BD" w:rsidRDefault="003669BD" w:rsidP="003669BD">
            <w:pPr>
              <w:spacing w:line="276" w:lineRule="auto"/>
              <w:rPr>
                <w:rFonts w:ascii="Times New Roman" w:eastAsia="Times New Roman" w:hAnsi="Times New Roman" w:cs="Times New Roman"/>
                <w:color w:val="000000"/>
                <w:sz w:val="24"/>
                <w:szCs w:val="24"/>
              </w:rPr>
            </w:pPr>
            <w:r w:rsidRPr="003669BD">
              <w:rPr>
                <w:rFonts w:ascii="Times New Roman" w:eastAsia="Times New Roman" w:hAnsi="Times New Roman" w:cs="Times New Roman"/>
                <w:color w:val="000000"/>
                <w:sz w:val="24"/>
                <w:szCs w:val="24"/>
              </w:rPr>
              <w:t>5.95</w:t>
            </w:r>
          </w:p>
        </w:tc>
        <w:tc>
          <w:tcPr>
            <w:tcW w:w="2020" w:type="dxa"/>
            <w:vAlign w:val="center"/>
            <w:hideMark/>
          </w:tcPr>
          <w:p w:rsidR="003669BD" w:rsidRPr="003669BD" w:rsidRDefault="003669BD" w:rsidP="003669BD">
            <w:pPr>
              <w:spacing w:line="276" w:lineRule="auto"/>
              <w:rPr>
                <w:rFonts w:ascii="Times New Roman" w:eastAsia="Times New Roman" w:hAnsi="Times New Roman" w:cs="Times New Roman"/>
                <w:color w:val="000000"/>
                <w:sz w:val="24"/>
                <w:szCs w:val="24"/>
              </w:rPr>
            </w:pPr>
            <w:r w:rsidRPr="003669BD">
              <w:rPr>
                <w:rFonts w:ascii="Times New Roman" w:eastAsia="Times New Roman" w:hAnsi="Times New Roman" w:cs="Times New Roman"/>
                <w:color w:val="000000"/>
                <w:sz w:val="24"/>
                <w:szCs w:val="24"/>
              </w:rPr>
              <w:t>1.78</w:t>
            </w:r>
          </w:p>
        </w:tc>
        <w:tc>
          <w:tcPr>
            <w:tcW w:w="1360" w:type="dxa"/>
            <w:vAlign w:val="center"/>
            <w:hideMark/>
          </w:tcPr>
          <w:p w:rsidR="003669BD" w:rsidRPr="003669BD" w:rsidRDefault="003669BD" w:rsidP="003669BD">
            <w:pPr>
              <w:spacing w:line="276" w:lineRule="auto"/>
              <w:rPr>
                <w:rFonts w:ascii="Times New Roman" w:eastAsia="Times New Roman" w:hAnsi="Times New Roman" w:cs="Times New Roman"/>
                <w:color w:val="000000"/>
                <w:sz w:val="24"/>
                <w:szCs w:val="24"/>
              </w:rPr>
            </w:pPr>
            <w:r w:rsidRPr="003669BD">
              <w:rPr>
                <w:rFonts w:ascii="Times New Roman" w:eastAsia="Times New Roman" w:hAnsi="Times New Roman" w:cs="Times New Roman"/>
                <w:color w:val="000000"/>
                <w:sz w:val="24"/>
                <w:szCs w:val="24"/>
              </w:rPr>
              <w:t>42.68</w:t>
            </w:r>
          </w:p>
        </w:tc>
      </w:tr>
      <w:tr w:rsidR="003669BD" w:rsidRPr="003669BD" w:rsidTr="003669BD">
        <w:trPr>
          <w:trHeight w:val="315"/>
        </w:trPr>
        <w:tc>
          <w:tcPr>
            <w:tcW w:w="2988" w:type="dxa"/>
            <w:vAlign w:val="center"/>
            <w:hideMark/>
          </w:tcPr>
          <w:p w:rsidR="003669BD" w:rsidRPr="003669BD" w:rsidRDefault="003669BD" w:rsidP="003669BD">
            <w:pPr>
              <w:spacing w:line="276" w:lineRule="auto"/>
              <w:rPr>
                <w:rFonts w:ascii="Times New Roman" w:eastAsia="Times New Roman" w:hAnsi="Times New Roman" w:cs="Times New Roman"/>
                <w:b/>
                <w:bCs/>
                <w:color w:val="000000"/>
                <w:sz w:val="24"/>
                <w:szCs w:val="24"/>
              </w:rPr>
            </w:pPr>
            <w:r w:rsidRPr="003669BD">
              <w:rPr>
                <w:rFonts w:ascii="Times New Roman" w:eastAsia="Times New Roman" w:hAnsi="Times New Roman" w:cs="Times New Roman"/>
                <w:b/>
                <w:bCs/>
                <w:color w:val="000000"/>
                <w:sz w:val="24"/>
                <w:szCs w:val="24"/>
              </w:rPr>
              <w:t>Total Current Assets</w:t>
            </w:r>
          </w:p>
        </w:tc>
        <w:tc>
          <w:tcPr>
            <w:tcW w:w="990" w:type="dxa"/>
            <w:vAlign w:val="center"/>
            <w:hideMark/>
          </w:tcPr>
          <w:p w:rsidR="003669BD" w:rsidRPr="003669BD" w:rsidRDefault="003669BD" w:rsidP="003669BD">
            <w:pPr>
              <w:spacing w:line="276" w:lineRule="auto"/>
              <w:rPr>
                <w:rFonts w:ascii="Times New Roman" w:eastAsia="Times New Roman" w:hAnsi="Times New Roman" w:cs="Times New Roman"/>
                <w:b/>
                <w:bCs/>
                <w:color w:val="000000"/>
                <w:sz w:val="24"/>
                <w:szCs w:val="24"/>
              </w:rPr>
            </w:pPr>
            <w:r w:rsidRPr="003669BD">
              <w:rPr>
                <w:rFonts w:ascii="Times New Roman" w:eastAsia="Times New Roman" w:hAnsi="Times New Roman" w:cs="Times New Roman"/>
                <w:b/>
                <w:bCs/>
                <w:color w:val="000000"/>
                <w:sz w:val="24"/>
                <w:szCs w:val="24"/>
              </w:rPr>
              <w:t>28.93</w:t>
            </w:r>
          </w:p>
        </w:tc>
        <w:tc>
          <w:tcPr>
            <w:tcW w:w="1002" w:type="dxa"/>
            <w:vAlign w:val="center"/>
            <w:hideMark/>
          </w:tcPr>
          <w:p w:rsidR="003669BD" w:rsidRPr="003669BD" w:rsidRDefault="003669BD" w:rsidP="003669BD">
            <w:pPr>
              <w:spacing w:line="276" w:lineRule="auto"/>
              <w:rPr>
                <w:rFonts w:ascii="Times New Roman" w:eastAsia="Times New Roman" w:hAnsi="Times New Roman" w:cs="Times New Roman"/>
                <w:b/>
                <w:bCs/>
                <w:color w:val="000000"/>
                <w:sz w:val="24"/>
                <w:szCs w:val="24"/>
              </w:rPr>
            </w:pPr>
            <w:r w:rsidRPr="003669BD">
              <w:rPr>
                <w:rFonts w:ascii="Times New Roman" w:eastAsia="Times New Roman" w:hAnsi="Times New Roman" w:cs="Times New Roman"/>
                <w:b/>
                <w:bCs/>
                <w:color w:val="000000"/>
                <w:sz w:val="24"/>
                <w:szCs w:val="24"/>
              </w:rPr>
              <w:t>34.93</w:t>
            </w:r>
          </w:p>
        </w:tc>
        <w:tc>
          <w:tcPr>
            <w:tcW w:w="2020" w:type="dxa"/>
            <w:vAlign w:val="center"/>
            <w:hideMark/>
          </w:tcPr>
          <w:p w:rsidR="003669BD" w:rsidRPr="003669BD" w:rsidRDefault="003669BD" w:rsidP="003669BD">
            <w:pPr>
              <w:spacing w:line="276" w:lineRule="auto"/>
              <w:rPr>
                <w:rFonts w:ascii="Times New Roman" w:eastAsia="Times New Roman" w:hAnsi="Times New Roman" w:cs="Times New Roman"/>
                <w:b/>
                <w:bCs/>
                <w:color w:val="000000"/>
                <w:sz w:val="24"/>
                <w:szCs w:val="24"/>
              </w:rPr>
            </w:pPr>
            <w:r w:rsidRPr="003669BD">
              <w:rPr>
                <w:rFonts w:ascii="Times New Roman" w:eastAsia="Times New Roman" w:hAnsi="Times New Roman" w:cs="Times New Roman"/>
                <w:b/>
                <w:bCs/>
                <w:color w:val="000000"/>
                <w:sz w:val="24"/>
                <w:szCs w:val="24"/>
              </w:rPr>
              <w:t>6.02</w:t>
            </w:r>
          </w:p>
        </w:tc>
        <w:tc>
          <w:tcPr>
            <w:tcW w:w="1360" w:type="dxa"/>
            <w:vAlign w:val="center"/>
            <w:hideMark/>
          </w:tcPr>
          <w:p w:rsidR="003669BD" w:rsidRPr="003669BD" w:rsidRDefault="003669BD" w:rsidP="003669BD">
            <w:pPr>
              <w:spacing w:line="276" w:lineRule="auto"/>
              <w:rPr>
                <w:rFonts w:ascii="Times New Roman" w:eastAsia="Times New Roman" w:hAnsi="Times New Roman" w:cs="Times New Roman"/>
                <w:b/>
                <w:bCs/>
                <w:color w:val="000000"/>
                <w:sz w:val="24"/>
                <w:szCs w:val="24"/>
              </w:rPr>
            </w:pPr>
            <w:r w:rsidRPr="003669BD">
              <w:rPr>
                <w:rFonts w:ascii="Times New Roman" w:eastAsia="Times New Roman" w:hAnsi="Times New Roman" w:cs="Times New Roman"/>
                <w:b/>
                <w:bCs/>
                <w:color w:val="000000"/>
                <w:sz w:val="24"/>
                <w:szCs w:val="24"/>
              </w:rPr>
              <w:t>20.80</w:t>
            </w:r>
          </w:p>
        </w:tc>
      </w:tr>
      <w:tr w:rsidR="003669BD" w:rsidRPr="003669BD" w:rsidTr="003669BD">
        <w:trPr>
          <w:trHeight w:val="315"/>
        </w:trPr>
        <w:tc>
          <w:tcPr>
            <w:tcW w:w="2988" w:type="dxa"/>
            <w:vAlign w:val="center"/>
            <w:hideMark/>
          </w:tcPr>
          <w:p w:rsidR="003669BD" w:rsidRPr="003669BD" w:rsidRDefault="003669BD" w:rsidP="003669BD">
            <w:pPr>
              <w:spacing w:line="276" w:lineRule="auto"/>
              <w:rPr>
                <w:rFonts w:ascii="Times New Roman" w:eastAsia="Times New Roman" w:hAnsi="Times New Roman" w:cs="Times New Roman"/>
                <w:b/>
                <w:bCs/>
                <w:color w:val="000000"/>
                <w:sz w:val="24"/>
                <w:szCs w:val="24"/>
              </w:rPr>
            </w:pPr>
            <w:r w:rsidRPr="003669BD">
              <w:rPr>
                <w:rFonts w:ascii="Times New Roman" w:eastAsia="Times New Roman" w:hAnsi="Times New Roman" w:cs="Times New Roman"/>
                <w:b/>
                <w:bCs/>
                <w:color w:val="000000"/>
                <w:sz w:val="24"/>
                <w:szCs w:val="24"/>
              </w:rPr>
              <w:t>FIXED ASSETS</w:t>
            </w:r>
          </w:p>
        </w:tc>
        <w:tc>
          <w:tcPr>
            <w:tcW w:w="990" w:type="dxa"/>
            <w:vAlign w:val="center"/>
            <w:hideMark/>
          </w:tcPr>
          <w:p w:rsidR="003669BD" w:rsidRPr="003669BD" w:rsidRDefault="003669BD" w:rsidP="003669BD">
            <w:pPr>
              <w:spacing w:line="276" w:lineRule="auto"/>
              <w:rPr>
                <w:rFonts w:ascii="Times New Roman" w:eastAsia="Times New Roman" w:hAnsi="Times New Roman" w:cs="Times New Roman"/>
                <w:b/>
                <w:bCs/>
                <w:color w:val="000000"/>
                <w:sz w:val="24"/>
                <w:szCs w:val="24"/>
              </w:rPr>
            </w:pPr>
            <w:r w:rsidRPr="003669BD">
              <w:rPr>
                <w:rFonts w:ascii="Times New Roman" w:eastAsia="Times New Roman" w:hAnsi="Times New Roman" w:cs="Times New Roman"/>
                <w:b/>
                <w:bCs/>
                <w:color w:val="000000"/>
                <w:sz w:val="24"/>
                <w:szCs w:val="24"/>
              </w:rPr>
              <w:t> </w:t>
            </w:r>
          </w:p>
        </w:tc>
        <w:tc>
          <w:tcPr>
            <w:tcW w:w="1002" w:type="dxa"/>
            <w:vAlign w:val="center"/>
            <w:hideMark/>
          </w:tcPr>
          <w:p w:rsidR="003669BD" w:rsidRPr="003669BD" w:rsidRDefault="003669BD" w:rsidP="003669BD">
            <w:pPr>
              <w:spacing w:line="276" w:lineRule="auto"/>
              <w:rPr>
                <w:rFonts w:ascii="Times New Roman" w:eastAsia="Times New Roman" w:hAnsi="Times New Roman" w:cs="Times New Roman"/>
                <w:b/>
                <w:bCs/>
                <w:color w:val="000000"/>
                <w:sz w:val="24"/>
                <w:szCs w:val="24"/>
              </w:rPr>
            </w:pPr>
            <w:r w:rsidRPr="003669BD">
              <w:rPr>
                <w:rFonts w:ascii="Times New Roman" w:eastAsia="Times New Roman" w:hAnsi="Times New Roman" w:cs="Times New Roman"/>
                <w:b/>
                <w:bCs/>
                <w:color w:val="000000"/>
                <w:sz w:val="24"/>
                <w:szCs w:val="24"/>
              </w:rPr>
              <w:t> </w:t>
            </w:r>
          </w:p>
        </w:tc>
        <w:tc>
          <w:tcPr>
            <w:tcW w:w="2020" w:type="dxa"/>
            <w:vAlign w:val="center"/>
            <w:hideMark/>
          </w:tcPr>
          <w:p w:rsidR="003669BD" w:rsidRPr="003669BD" w:rsidRDefault="003669BD" w:rsidP="003669BD">
            <w:pPr>
              <w:spacing w:line="276" w:lineRule="auto"/>
              <w:rPr>
                <w:rFonts w:ascii="Times New Roman" w:eastAsia="Times New Roman" w:hAnsi="Times New Roman" w:cs="Times New Roman"/>
                <w:b/>
                <w:bCs/>
                <w:color w:val="000000"/>
                <w:sz w:val="24"/>
                <w:szCs w:val="24"/>
              </w:rPr>
            </w:pPr>
            <w:r w:rsidRPr="003669BD">
              <w:rPr>
                <w:rFonts w:ascii="Times New Roman" w:eastAsia="Times New Roman" w:hAnsi="Times New Roman" w:cs="Times New Roman"/>
                <w:b/>
                <w:bCs/>
                <w:color w:val="000000"/>
                <w:sz w:val="24"/>
                <w:szCs w:val="24"/>
              </w:rPr>
              <w:t> </w:t>
            </w:r>
          </w:p>
        </w:tc>
        <w:tc>
          <w:tcPr>
            <w:tcW w:w="1360" w:type="dxa"/>
            <w:vAlign w:val="center"/>
            <w:hideMark/>
          </w:tcPr>
          <w:p w:rsidR="003669BD" w:rsidRPr="003669BD" w:rsidRDefault="003669BD" w:rsidP="003669BD">
            <w:pPr>
              <w:spacing w:line="276" w:lineRule="auto"/>
              <w:rPr>
                <w:rFonts w:ascii="Times New Roman" w:eastAsia="Times New Roman" w:hAnsi="Times New Roman" w:cs="Times New Roman"/>
                <w:b/>
                <w:bCs/>
                <w:color w:val="000000"/>
                <w:sz w:val="24"/>
                <w:szCs w:val="24"/>
              </w:rPr>
            </w:pPr>
            <w:r w:rsidRPr="003669BD">
              <w:rPr>
                <w:rFonts w:ascii="Times New Roman" w:eastAsia="Times New Roman" w:hAnsi="Times New Roman" w:cs="Times New Roman"/>
                <w:b/>
                <w:bCs/>
                <w:color w:val="000000"/>
                <w:sz w:val="24"/>
                <w:szCs w:val="24"/>
              </w:rPr>
              <w:t> </w:t>
            </w:r>
          </w:p>
        </w:tc>
      </w:tr>
      <w:tr w:rsidR="003669BD" w:rsidRPr="003669BD" w:rsidTr="003669BD">
        <w:trPr>
          <w:trHeight w:val="315"/>
        </w:trPr>
        <w:tc>
          <w:tcPr>
            <w:tcW w:w="2988" w:type="dxa"/>
            <w:vAlign w:val="center"/>
            <w:hideMark/>
          </w:tcPr>
          <w:p w:rsidR="003669BD" w:rsidRPr="003669BD" w:rsidRDefault="003669BD" w:rsidP="003669BD">
            <w:pPr>
              <w:spacing w:line="276" w:lineRule="auto"/>
              <w:rPr>
                <w:rFonts w:ascii="Times New Roman" w:eastAsia="Times New Roman" w:hAnsi="Times New Roman" w:cs="Times New Roman"/>
                <w:color w:val="000000"/>
                <w:sz w:val="24"/>
                <w:szCs w:val="24"/>
              </w:rPr>
            </w:pPr>
            <w:r w:rsidRPr="003669BD">
              <w:rPr>
                <w:rFonts w:ascii="Times New Roman" w:eastAsia="Times New Roman" w:hAnsi="Times New Roman" w:cs="Times New Roman"/>
                <w:color w:val="000000"/>
                <w:sz w:val="24"/>
                <w:szCs w:val="24"/>
              </w:rPr>
              <w:t>Net Block</w:t>
            </w:r>
          </w:p>
        </w:tc>
        <w:tc>
          <w:tcPr>
            <w:tcW w:w="990" w:type="dxa"/>
            <w:vAlign w:val="center"/>
            <w:hideMark/>
          </w:tcPr>
          <w:p w:rsidR="003669BD" w:rsidRPr="003669BD" w:rsidRDefault="003669BD" w:rsidP="003669BD">
            <w:pPr>
              <w:spacing w:line="276" w:lineRule="auto"/>
              <w:rPr>
                <w:rFonts w:ascii="Times New Roman" w:eastAsia="Times New Roman" w:hAnsi="Times New Roman" w:cs="Times New Roman"/>
                <w:color w:val="000000"/>
                <w:sz w:val="24"/>
                <w:szCs w:val="24"/>
              </w:rPr>
            </w:pPr>
            <w:r w:rsidRPr="003669BD">
              <w:rPr>
                <w:rFonts w:ascii="Times New Roman" w:eastAsia="Times New Roman" w:hAnsi="Times New Roman" w:cs="Times New Roman"/>
                <w:color w:val="000000"/>
                <w:sz w:val="24"/>
                <w:szCs w:val="24"/>
              </w:rPr>
              <w:t>11.85</w:t>
            </w:r>
          </w:p>
        </w:tc>
        <w:tc>
          <w:tcPr>
            <w:tcW w:w="1002" w:type="dxa"/>
            <w:vAlign w:val="center"/>
            <w:hideMark/>
          </w:tcPr>
          <w:p w:rsidR="003669BD" w:rsidRPr="003669BD" w:rsidRDefault="003669BD" w:rsidP="003669BD">
            <w:pPr>
              <w:spacing w:line="276" w:lineRule="auto"/>
              <w:rPr>
                <w:rFonts w:ascii="Times New Roman" w:eastAsia="Times New Roman" w:hAnsi="Times New Roman" w:cs="Times New Roman"/>
                <w:color w:val="000000"/>
                <w:sz w:val="24"/>
                <w:szCs w:val="24"/>
              </w:rPr>
            </w:pPr>
            <w:r w:rsidRPr="003669BD">
              <w:rPr>
                <w:rFonts w:ascii="Times New Roman" w:eastAsia="Times New Roman" w:hAnsi="Times New Roman" w:cs="Times New Roman"/>
                <w:color w:val="000000"/>
                <w:sz w:val="24"/>
                <w:szCs w:val="24"/>
              </w:rPr>
              <w:t>11.47</w:t>
            </w:r>
          </w:p>
        </w:tc>
        <w:tc>
          <w:tcPr>
            <w:tcW w:w="2020" w:type="dxa"/>
            <w:vAlign w:val="center"/>
            <w:hideMark/>
          </w:tcPr>
          <w:p w:rsidR="003669BD" w:rsidRPr="003669BD" w:rsidRDefault="003669BD" w:rsidP="003669BD">
            <w:pPr>
              <w:spacing w:line="276" w:lineRule="auto"/>
              <w:rPr>
                <w:rFonts w:ascii="Times New Roman" w:eastAsia="Times New Roman" w:hAnsi="Times New Roman" w:cs="Times New Roman"/>
                <w:color w:val="000000"/>
                <w:sz w:val="24"/>
                <w:szCs w:val="24"/>
              </w:rPr>
            </w:pPr>
            <w:r w:rsidRPr="003669BD">
              <w:rPr>
                <w:rFonts w:ascii="Times New Roman" w:eastAsia="Times New Roman" w:hAnsi="Times New Roman" w:cs="Times New Roman"/>
                <w:color w:val="000000"/>
                <w:sz w:val="24"/>
                <w:szCs w:val="24"/>
              </w:rPr>
              <w:t>-0.38</w:t>
            </w:r>
          </w:p>
        </w:tc>
        <w:tc>
          <w:tcPr>
            <w:tcW w:w="1360" w:type="dxa"/>
            <w:vAlign w:val="center"/>
            <w:hideMark/>
          </w:tcPr>
          <w:p w:rsidR="003669BD" w:rsidRPr="003669BD" w:rsidRDefault="003669BD" w:rsidP="003669BD">
            <w:pPr>
              <w:spacing w:line="276" w:lineRule="auto"/>
              <w:rPr>
                <w:rFonts w:ascii="Times New Roman" w:eastAsia="Times New Roman" w:hAnsi="Times New Roman" w:cs="Times New Roman"/>
                <w:color w:val="000000"/>
                <w:sz w:val="24"/>
                <w:szCs w:val="24"/>
              </w:rPr>
            </w:pPr>
            <w:r w:rsidRPr="003669BD">
              <w:rPr>
                <w:rFonts w:ascii="Times New Roman" w:eastAsia="Times New Roman" w:hAnsi="Times New Roman" w:cs="Times New Roman"/>
                <w:color w:val="000000"/>
                <w:sz w:val="24"/>
                <w:szCs w:val="24"/>
              </w:rPr>
              <w:t>3.20</w:t>
            </w:r>
          </w:p>
        </w:tc>
      </w:tr>
      <w:tr w:rsidR="003669BD" w:rsidRPr="003669BD" w:rsidTr="003669BD">
        <w:trPr>
          <w:trHeight w:val="315"/>
        </w:trPr>
        <w:tc>
          <w:tcPr>
            <w:tcW w:w="2988" w:type="dxa"/>
            <w:vAlign w:val="center"/>
            <w:hideMark/>
          </w:tcPr>
          <w:p w:rsidR="003669BD" w:rsidRPr="003669BD" w:rsidRDefault="003669BD" w:rsidP="003669BD">
            <w:pPr>
              <w:spacing w:line="276" w:lineRule="auto"/>
              <w:rPr>
                <w:rFonts w:ascii="Times New Roman" w:eastAsia="Times New Roman" w:hAnsi="Times New Roman" w:cs="Times New Roman"/>
                <w:color w:val="000000"/>
                <w:sz w:val="24"/>
                <w:szCs w:val="24"/>
              </w:rPr>
            </w:pPr>
            <w:r w:rsidRPr="003669BD">
              <w:rPr>
                <w:rFonts w:ascii="Times New Roman" w:eastAsia="Times New Roman" w:hAnsi="Times New Roman" w:cs="Times New Roman"/>
                <w:color w:val="000000"/>
                <w:sz w:val="24"/>
                <w:szCs w:val="24"/>
              </w:rPr>
              <w:t>Capital Work In Progress</w:t>
            </w:r>
          </w:p>
        </w:tc>
        <w:tc>
          <w:tcPr>
            <w:tcW w:w="990" w:type="dxa"/>
            <w:vAlign w:val="center"/>
            <w:hideMark/>
          </w:tcPr>
          <w:p w:rsidR="003669BD" w:rsidRPr="003669BD" w:rsidRDefault="003669BD" w:rsidP="003669BD">
            <w:pPr>
              <w:spacing w:line="276" w:lineRule="auto"/>
              <w:rPr>
                <w:rFonts w:ascii="Times New Roman" w:eastAsia="Times New Roman" w:hAnsi="Times New Roman" w:cs="Times New Roman"/>
                <w:color w:val="000000"/>
                <w:sz w:val="24"/>
                <w:szCs w:val="24"/>
              </w:rPr>
            </w:pPr>
            <w:r w:rsidRPr="003669BD">
              <w:rPr>
                <w:rFonts w:ascii="Times New Roman" w:eastAsia="Times New Roman" w:hAnsi="Times New Roman" w:cs="Times New Roman"/>
                <w:color w:val="000000"/>
                <w:sz w:val="24"/>
                <w:szCs w:val="24"/>
              </w:rPr>
              <w:t>0.36</w:t>
            </w:r>
          </w:p>
        </w:tc>
        <w:tc>
          <w:tcPr>
            <w:tcW w:w="1002" w:type="dxa"/>
            <w:vAlign w:val="center"/>
            <w:hideMark/>
          </w:tcPr>
          <w:p w:rsidR="003669BD" w:rsidRPr="003669BD" w:rsidRDefault="003669BD" w:rsidP="003669BD">
            <w:pPr>
              <w:spacing w:line="276" w:lineRule="auto"/>
              <w:rPr>
                <w:rFonts w:ascii="Times New Roman" w:eastAsia="Times New Roman" w:hAnsi="Times New Roman" w:cs="Times New Roman"/>
                <w:color w:val="000000"/>
                <w:sz w:val="24"/>
                <w:szCs w:val="24"/>
              </w:rPr>
            </w:pPr>
            <w:r w:rsidRPr="003669BD">
              <w:rPr>
                <w:rFonts w:ascii="Times New Roman" w:eastAsia="Times New Roman" w:hAnsi="Times New Roman" w:cs="Times New Roman"/>
                <w:color w:val="000000"/>
                <w:sz w:val="24"/>
                <w:szCs w:val="24"/>
              </w:rPr>
              <w:t>0.02</w:t>
            </w:r>
          </w:p>
        </w:tc>
        <w:tc>
          <w:tcPr>
            <w:tcW w:w="2020" w:type="dxa"/>
            <w:vAlign w:val="center"/>
            <w:hideMark/>
          </w:tcPr>
          <w:p w:rsidR="003669BD" w:rsidRPr="003669BD" w:rsidRDefault="003669BD" w:rsidP="003669BD">
            <w:pPr>
              <w:spacing w:line="276" w:lineRule="auto"/>
              <w:rPr>
                <w:rFonts w:ascii="Times New Roman" w:eastAsia="Times New Roman" w:hAnsi="Times New Roman" w:cs="Times New Roman"/>
                <w:color w:val="000000"/>
                <w:sz w:val="24"/>
                <w:szCs w:val="24"/>
              </w:rPr>
            </w:pPr>
            <w:r w:rsidRPr="003669BD">
              <w:rPr>
                <w:rFonts w:ascii="Times New Roman" w:eastAsia="Times New Roman" w:hAnsi="Times New Roman" w:cs="Times New Roman"/>
                <w:color w:val="000000"/>
                <w:sz w:val="24"/>
                <w:szCs w:val="24"/>
              </w:rPr>
              <w:t>-0.34</w:t>
            </w:r>
          </w:p>
        </w:tc>
        <w:tc>
          <w:tcPr>
            <w:tcW w:w="1360" w:type="dxa"/>
            <w:vAlign w:val="center"/>
            <w:hideMark/>
          </w:tcPr>
          <w:p w:rsidR="003669BD" w:rsidRPr="003669BD" w:rsidRDefault="003669BD" w:rsidP="003669BD">
            <w:pPr>
              <w:spacing w:line="276" w:lineRule="auto"/>
              <w:rPr>
                <w:rFonts w:ascii="Times New Roman" w:eastAsia="Times New Roman" w:hAnsi="Times New Roman" w:cs="Times New Roman"/>
                <w:color w:val="000000"/>
                <w:sz w:val="24"/>
                <w:szCs w:val="24"/>
              </w:rPr>
            </w:pPr>
            <w:r w:rsidRPr="003669BD">
              <w:rPr>
                <w:rFonts w:ascii="Times New Roman" w:eastAsia="Times New Roman" w:hAnsi="Times New Roman" w:cs="Times New Roman"/>
                <w:color w:val="000000"/>
                <w:sz w:val="24"/>
                <w:szCs w:val="24"/>
              </w:rPr>
              <w:t>94.44</w:t>
            </w:r>
          </w:p>
        </w:tc>
      </w:tr>
      <w:tr w:rsidR="003669BD" w:rsidRPr="003669BD" w:rsidTr="003669BD">
        <w:trPr>
          <w:trHeight w:val="315"/>
        </w:trPr>
        <w:tc>
          <w:tcPr>
            <w:tcW w:w="2988" w:type="dxa"/>
            <w:vAlign w:val="center"/>
            <w:hideMark/>
          </w:tcPr>
          <w:p w:rsidR="003669BD" w:rsidRPr="003669BD" w:rsidRDefault="003669BD" w:rsidP="003669BD">
            <w:pPr>
              <w:spacing w:line="276" w:lineRule="auto"/>
              <w:rPr>
                <w:rFonts w:ascii="Times New Roman" w:eastAsia="Times New Roman" w:hAnsi="Times New Roman" w:cs="Times New Roman"/>
                <w:b/>
                <w:bCs/>
                <w:color w:val="000000"/>
                <w:sz w:val="24"/>
                <w:szCs w:val="24"/>
              </w:rPr>
            </w:pPr>
            <w:r w:rsidRPr="003669BD">
              <w:rPr>
                <w:rFonts w:ascii="Times New Roman" w:eastAsia="Times New Roman" w:hAnsi="Times New Roman" w:cs="Times New Roman"/>
                <w:b/>
                <w:bCs/>
                <w:color w:val="000000"/>
                <w:sz w:val="24"/>
                <w:szCs w:val="24"/>
              </w:rPr>
              <w:t>Total Fixed Assets</w:t>
            </w:r>
          </w:p>
        </w:tc>
        <w:tc>
          <w:tcPr>
            <w:tcW w:w="990" w:type="dxa"/>
            <w:vAlign w:val="center"/>
            <w:hideMark/>
          </w:tcPr>
          <w:p w:rsidR="003669BD" w:rsidRPr="003669BD" w:rsidRDefault="003669BD" w:rsidP="003669BD">
            <w:pPr>
              <w:spacing w:line="276" w:lineRule="auto"/>
              <w:rPr>
                <w:rFonts w:ascii="Times New Roman" w:eastAsia="Times New Roman" w:hAnsi="Times New Roman" w:cs="Times New Roman"/>
                <w:b/>
                <w:bCs/>
                <w:color w:val="000000"/>
                <w:sz w:val="24"/>
                <w:szCs w:val="24"/>
              </w:rPr>
            </w:pPr>
            <w:r w:rsidRPr="003669BD">
              <w:rPr>
                <w:rFonts w:ascii="Times New Roman" w:eastAsia="Times New Roman" w:hAnsi="Times New Roman" w:cs="Times New Roman"/>
                <w:b/>
                <w:bCs/>
                <w:color w:val="000000"/>
                <w:sz w:val="24"/>
                <w:szCs w:val="24"/>
              </w:rPr>
              <w:t>12.21</w:t>
            </w:r>
          </w:p>
        </w:tc>
        <w:tc>
          <w:tcPr>
            <w:tcW w:w="1002" w:type="dxa"/>
            <w:vAlign w:val="center"/>
            <w:hideMark/>
          </w:tcPr>
          <w:p w:rsidR="003669BD" w:rsidRPr="003669BD" w:rsidRDefault="003669BD" w:rsidP="003669BD">
            <w:pPr>
              <w:spacing w:line="276" w:lineRule="auto"/>
              <w:rPr>
                <w:rFonts w:ascii="Times New Roman" w:eastAsia="Times New Roman" w:hAnsi="Times New Roman" w:cs="Times New Roman"/>
                <w:b/>
                <w:bCs/>
                <w:color w:val="000000"/>
                <w:sz w:val="24"/>
                <w:szCs w:val="24"/>
              </w:rPr>
            </w:pPr>
            <w:r w:rsidRPr="003669BD">
              <w:rPr>
                <w:rFonts w:ascii="Times New Roman" w:eastAsia="Times New Roman" w:hAnsi="Times New Roman" w:cs="Times New Roman"/>
                <w:b/>
                <w:bCs/>
                <w:color w:val="000000"/>
                <w:sz w:val="24"/>
                <w:szCs w:val="24"/>
              </w:rPr>
              <w:t>11.49</w:t>
            </w:r>
          </w:p>
        </w:tc>
        <w:tc>
          <w:tcPr>
            <w:tcW w:w="2020" w:type="dxa"/>
            <w:vAlign w:val="center"/>
            <w:hideMark/>
          </w:tcPr>
          <w:p w:rsidR="003669BD" w:rsidRPr="003669BD" w:rsidRDefault="003669BD" w:rsidP="003669BD">
            <w:pPr>
              <w:spacing w:line="276" w:lineRule="auto"/>
              <w:rPr>
                <w:rFonts w:ascii="Times New Roman" w:eastAsia="Times New Roman" w:hAnsi="Times New Roman" w:cs="Times New Roman"/>
                <w:b/>
                <w:bCs/>
                <w:color w:val="000000"/>
                <w:sz w:val="24"/>
                <w:szCs w:val="24"/>
              </w:rPr>
            </w:pPr>
            <w:r w:rsidRPr="003669BD">
              <w:rPr>
                <w:rFonts w:ascii="Times New Roman" w:eastAsia="Times New Roman" w:hAnsi="Times New Roman" w:cs="Times New Roman"/>
                <w:b/>
                <w:bCs/>
                <w:color w:val="000000"/>
                <w:sz w:val="24"/>
                <w:szCs w:val="24"/>
              </w:rPr>
              <w:t>-0.72</w:t>
            </w:r>
          </w:p>
        </w:tc>
        <w:tc>
          <w:tcPr>
            <w:tcW w:w="1360" w:type="dxa"/>
            <w:vAlign w:val="center"/>
            <w:hideMark/>
          </w:tcPr>
          <w:p w:rsidR="003669BD" w:rsidRPr="003669BD" w:rsidRDefault="003669BD" w:rsidP="003669BD">
            <w:pPr>
              <w:spacing w:line="276" w:lineRule="auto"/>
              <w:rPr>
                <w:rFonts w:ascii="Times New Roman" w:eastAsia="Times New Roman" w:hAnsi="Times New Roman" w:cs="Times New Roman"/>
                <w:b/>
                <w:bCs/>
                <w:color w:val="000000"/>
                <w:sz w:val="24"/>
                <w:szCs w:val="24"/>
              </w:rPr>
            </w:pPr>
            <w:r w:rsidRPr="003669BD">
              <w:rPr>
                <w:rFonts w:ascii="Times New Roman" w:eastAsia="Times New Roman" w:hAnsi="Times New Roman" w:cs="Times New Roman"/>
                <w:b/>
                <w:bCs/>
                <w:color w:val="000000"/>
                <w:sz w:val="24"/>
                <w:szCs w:val="24"/>
              </w:rPr>
              <w:t>5.89</w:t>
            </w:r>
          </w:p>
        </w:tc>
      </w:tr>
      <w:tr w:rsidR="003669BD" w:rsidRPr="003669BD" w:rsidTr="003669BD">
        <w:trPr>
          <w:trHeight w:val="315"/>
        </w:trPr>
        <w:tc>
          <w:tcPr>
            <w:tcW w:w="2988" w:type="dxa"/>
            <w:vAlign w:val="center"/>
            <w:hideMark/>
          </w:tcPr>
          <w:p w:rsidR="003669BD" w:rsidRPr="003669BD" w:rsidRDefault="003669BD" w:rsidP="003669BD">
            <w:pPr>
              <w:spacing w:line="276" w:lineRule="auto"/>
              <w:rPr>
                <w:rFonts w:ascii="Times New Roman" w:eastAsia="Times New Roman" w:hAnsi="Times New Roman" w:cs="Times New Roman"/>
                <w:b/>
                <w:bCs/>
                <w:color w:val="000000"/>
                <w:sz w:val="24"/>
                <w:szCs w:val="24"/>
              </w:rPr>
            </w:pPr>
            <w:r w:rsidRPr="003669BD">
              <w:rPr>
                <w:rFonts w:ascii="Times New Roman" w:eastAsia="Times New Roman" w:hAnsi="Times New Roman" w:cs="Times New Roman"/>
                <w:b/>
                <w:bCs/>
                <w:color w:val="000000"/>
                <w:sz w:val="24"/>
                <w:szCs w:val="24"/>
              </w:rPr>
              <w:t>INVESTMENTS</w:t>
            </w:r>
          </w:p>
        </w:tc>
        <w:tc>
          <w:tcPr>
            <w:tcW w:w="990" w:type="dxa"/>
            <w:vAlign w:val="center"/>
            <w:hideMark/>
          </w:tcPr>
          <w:p w:rsidR="003669BD" w:rsidRPr="003669BD" w:rsidRDefault="003669BD" w:rsidP="003669BD">
            <w:pPr>
              <w:spacing w:line="276" w:lineRule="auto"/>
              <w:rPr>
                <w:rFonts w:ascii="Times New Roman" w:eastAsia="Times New Roman" w:hAnsi="Times New Roman" w:cs="Times New Roman"/>
                <w:b/>
                <w:bCs/>
                <w:color w:val="000000"/>
                <w:sz w:val="24"/>
                <w:szCs w:val="24"/>
              </w:rPr>
            </w:pPr>
            <w:r w:rsidRPr="003669BD">
              <w:rPr>
                <w:rFonts w:ascii="Times New Roman" w:eastAsia="Times New Roman" w:hAnsi="Times New Roman" w:cs="Times New Roman"/>
                <w:b/>
                <w:bCs/>
                <w:color w:val="000000"/>
                <w:sz w:val="24"/>
                <w:szCs w:val="24"/>
              </w:rPr>
              <w:t>0.62</w:t>
            </w:r>
          </w:p>
        </w:tc>
        <w:tc>
          <w:tcPr>
            <w:tcW w:w="1002" w:type="dxa"/>
            <w:vAlign w:val="center"/>
            <w:hideMark/>
          </w:tcPr>
          <w:p w:rsidR="003669BD" w:rsidRPr="003669BD" w:rsidRDefault="003669BD" w:rsidP="003669BD">
            <w:pPr>
              <w:spacing w:line="276" w:lineRule="auto"/>
              <w:rPr>
                <w:rFonts w:ascii="Times New Roman" w:eastAsia="Times New Roman" w:hAnsi="Times New Roman" w:cs="Times New Roman"/>
                <w:b/>
                <w:bCs/>
                <w:color w:val="000000"/>
                <w:sz w:val="24"/>
                <w:szCs w:val="24"/>
              </w:rPr>
            </w:pPr>
            <w:r w:rsidRPr="003669BD">
              <w:rPr>
                <w:rFonts w:ascii="Times New Roman" w:eastAsia="Times New Roman" w:hAnsi="Times New Roman" w:cs="Times New Roman"/>
                <w:b/>
                <w:bCs/>
                <w:color w:val="000000"/>
                <w:sz w:val="24"/>
                <w:szCs w:val="24"/>
              </w:rPr>
              <w:t>0.82</w:t>
            </w:r>
          </w:p>
        </w:tc>
        <w:tc>
          <w:tcPr>
            <w:tcW w:w="2020" w:type="dxa"/>
            <w:vAlign w:val="center"/>
            <w:hideMark/>
          </w:tcPr>
          <w:p w:rsidR="003669BD" w:rsidRPr="003669BD" w:rsidRDefault="003669BD" w:rsidP="003669BD">
            <w:pPr>
              <w:spacing w:line="276" w:lineRule="auto"/>
              <w:rPr>
                <w:rFonts w:ascii="Times New Roman" w:eastAsia="Times New Roman" w:hAnsi="Times New Roman" w:cs="Times New Roman"/>
                <w:b/>
                <w:bCs/>
                <w:color w:val="000000"/>
                <w:sz w:val="24"/>
                <w:szCs w:val="24"/>
              </w:rPr>
            </w:pPr>
            <w:r w:rsidRPr="003669BD">
              <w:rPr>
                <w:rFonts w:ascii="Times New Roman" w:eastAsia="Times New Roman" w:hAnsi="Times New Roman" w:cs="Times New Roman"/>
                <w:b/>
                <w:bCs/>
                <w:color w:val="000000"/>
                <w:sz w:val="24"/>
                <w:szCs w:val="24"/>
              </w:rPr>
              <w:t>0.20</w:t>
            </w:r>
          </w:p>
        </w:tc>
        <w:tc>
          <w:tcPr>
            <w:tcW w:w="1360" w:type="dxa"/>
            <w:vAlign w:val="center"/>
            <w:hideMark/>
          </w:tcPr>
          <w:p w:rsidR="003669BD" w:rsidRPr="003669BD" w:rsidRDefault="003669BD" w:rsidP="003669BD">
            <w:pPr>
              <w:spacing w:line="276" w:lineRule="auto"/>
              <w:rPr>
                <w:rFonts w:ascii="Times New Roman" w:eastAsia="Times New Roman" w:hAnsi="Times New Roman" w:cs="Times New Roman"/>
                <w:b/>
                <w:bCs/>
                <w:color w:val="000000"/>
                <w:sz w:val="24"/>
                <w:szCs w:val="24"/>
              </w:rPr>
            </w:pPr>
            <w:r w:rsidRPr="003669BD">
              <w:rPr>
                <w:rFonts w:ascii="Times New Roman" w:eastAsia="Times New Roman" w:hAnsi="Times New Roman" w:cs="Times New Roman"/>
                <w:b/>
                <w:bCs/>
                <w:color w:val="000000"/>
                <w:sz w:val="24"/>
                <w:szCs w:val="24"/>
              </w:rPr>
              <w:t>32.35</w:t>
            </w:r>
          </w:p>
        </w:tc>
      </w:tr>
      <w:tr w:rsidR="003669BD" w:rsidRPr="003669BD" w:rsidTr="003669BD">
        <w:trPr>
          <w:trHeight w:val="315"/>
        </w:trPr>
        <w:tc>
          <w:tcPr>
            <w:tcW w:w="2988" w:type="dxa"/>
            <w:vAlign w:val="center"/>
            <w:hideMark/>
          </w:tcPr>
          <w:p w:rsidR="003669BD" w:rsidRPr="003669BD" w:rsidRDefault="003669BD" w:rsidP="003669BD">
            <w:pPr>
              <w:spacing w:line="276" w:lineRule="auto"/>
              <w:rPr>
                <w:rFonts w:ascii="Times New Roman" w:eastAsia="Times New Roman" w:hAnsi="Times New Roman" w:cs="Times New Roman"/>
                <w:b/>
                <w:bCs/>
                <w:color w:val="000000"/>
                <w:sz w:val="24"/>
                <w:szCs w:val="24"/>
              </w:rPr>
            </w:pPr>
            <w:r w:rsidRPr="003669BD">
              <w:rPr>
                <w:rFonts w:ascii="Times New Roman" w:eastAsia="Times New Roman" w:hAnsi="Times New Roman" w:cs="Times New Roman"/>
                <w:b/>
                <w:bCs/>
                <w:color w:val="000000"/>
                <w:sz w:val="24"/>
                <w:szCs w:val="24"/>
              </w:rPr>
              <w:t>TOTAL ASSETS</w:t>
            </w:r>
          </w:p>
        </w:tc>
        <w:tc>
          <w:tcPr>
            <w:tcW w:w="990" w:type="dxa"/>
            <w:vAlign w:val="center"/>
            <w:hideMark/>
          </w:tcPr>
          <w:p w:rsidR="003669BD" w:rsidRPr="003669BD" w:rsidRDefault="003669BD" w:rsidP="003669BD">
            <w:pPr>
              <w:spacing w:line="276" w:lineRule="auto"/>
              <w:rPr>
                <w:rFonts w:ascii="Times New Roman" w:eastAsia="Times New Roman" w:hAnsi="Times New Roman" w:cs="Times New Roman"/>
                <w:b/>
                <w:bCs/>
                <w:color w:val="000000"/>
                <w:sz w:val="24"/>
                <w:szCs w:val="24"/>
              </w:rPr>
            </w:pPr>
            <w:r w:rsidRPr="003669BD">
              <w:rPr>
                <w:rFonts w:ascii="Times New Roman" w:eastAsia="Times New Roman" w:hAnsi="Times New Roman" w:cs="Times New Roman"/>
                <w:b/>
                <w:bCs/>
                <w:color w:val="000000"/>
                <w:sz w:val="24"/>
                <w:szCs w:val="24"/>
              </w:rPr>
              <w:t>41.76</w:t>
            </w:r>
          </w:p>
        </w:tc>
        <w:tc>
          <w:tcPr>
            <w:tcW w:w="1002" w:type="dxa"/>
            <w:vAlign w:val="center"/>
            <w:hideMark/>
          </w:tcPr>
          <w:p w:rsidR="003669BD" w:rsidRPr="003669BD" w:rsidRDefault="003669BD" w:rsidP="003669BD">
            <w:pPr>
              <w:spacing w:line="276" w:lineRule="auto"/>
              <w:rPr>
                <w:rFonts w:ascii="Times New Roman" w:eastAsia="Times New Roman" w:hAnsi="Times New Roman" w:cs="Times New Roman"/>
                <w:b/>
                <w:bCs/>
                <w:color w:val="000000"/>
                <w:sz w:val="24"/>
                <w:szCs w:val="24"/>
              </w:rPr>
            </w:pPr>
            <w:r w:rsidRPr="003669BD">
              <w:rPr>
                <w:rFonts w:ascii="Times New Roman" w:eastAsia="Times New Roman" w:hAnsi="Times New Roman" w:cs="Times New Roman"/>
                <w:b/>
                <w:bCs/>
                <w:color w:val="000000"/>
                <w:sz w:val="24"/>
                <w:szCs w:val="24"/>
              </w:rPr>
              <w:t>47.26</w:t>
            </w:r>
          </w:p>
        </w:tc>
        <w:tc>
          <w:tcPr>
            <w:tcW w:w="2020" w:type="dxa"/>
            <w:vAlign w:val="center"/>
            <w:hideMark/>
          </w:tcPr>
          <w:p w:rsidR="003669BD" w:rsidRPr="003669BD" w:rsidRDefault="003669BD" w:rsidP="003669BD">
            <w:pPr>
              <w:spacing w:line="276" w:lineRule="auto"/>
              <w:rPr>
                <w:rFonts w:ascii="Times New Roman" w:eastAsia="Times New Roman" w:hAnsi="Times New Roman" w:cs="Times New Roman"/>
                <w:b/>
                <w:bCs/>
                <w:color w:val="000000"/>
                <w:sz w:val="24"/>
                <w:szCs w:val="24"/>
              </w:rPr>
            </w:pPr>
            <w:r w:rsidRPr="003669BD">
              <w:rPr>
                <w:rFonts w:ascii="Times New Roman" w:eastAsia="Times New Roman" w:hAnsi="Times New Roman" w:cs="Times New Roman"/>
                <w:b/>
                <w:bCs/>
                <w:color w:val="000000"/>
                <w:sz w:val="24"/>
                <w:szCs w:val="24"/>
              </w:rPr>
              <w:t>5.50</w:t>
            </w:r>
          </w:p>
        </w:tc>
        <w:tc>
          <w:tcPr>
            <w:tcW w:w="1360" w:type="dxa"/>
            <w:vAlign w:val="center"/>
            <w:hideMark/>
          </w:tcPr>
          <w:p w:rsidR="003669BD" w:rsidRPr="003669BD" w:rsidRDefault="003669BD" w:rsidP="003669BD">
            <w:pPr>
              <w:spacing w:line="276" w:lineRule="auto"/>
              <w:rPr>
                <w:rFonts w:ascii="Times New Roman" w:eastAsia="Times New Roman" w:hAnsi="Times New Roman" w:cs="Times New Roman"/>
                <w:b/>
                <w:bCs/>
                <w:color w:val="000000"/>
                <w:sz w:val="24"/>
                <w:szCs w:val="24"/>
              </w:rPr>
            </w:pPr>
            <w:r w:rsidRPr="003669BD">
              <w:rPr>
                <w:rFonts w:ascii="Times New Roman" w:eastAsia="Times New Roman" w:hAnsi="Times New Roman" w:cs="Times New Roman"/>
                <w:b/>
                <w:bCs/>
                <w:color w:val="000000"/>
                <w:sz w:val="24"/>
                <w:szCs w:val="24"/>
              </w:rPr>
              <w:t>13.17</w:t>
            </w:r>
          </w:p>
        </w:tc>
      </w:tr>
      <w:tr w:rsidR="003669BD" w:rsidRPr="003669BD" w:rsidTr="003669BD">
        <w:trPr>
          <w:trHeight w:val="315"/>
        </w:trPr>
        <w:tc>
          <w:tcPr>
            <w:tcW w:w="2988" w:type="dxa"/>
            <w:vAlign w:val="center"/>
            <w:hideMark/>
          </w:tcPr>
          <w:p w:rsidR="003669BD" w:rsidRPr="003669BD" w:rsidRDefault="003669BD" w:rsidP="003669BD">
            <w:pPr>
              <w:spacing w:line="276" w:lineRule="auto"/>
              <w:rPr>
                <w:rFonts w:ascii="Times New Roman" w:eastAsia="Times New Roman" w:hAnsi="Times New Roman" w:cs="Times New Roman"/>
                <w:b/>
                <w:bCs/>
                <w:color w:val="000000"/>
                <w:sz w:val="24"/>
                <w:szCs w:val="24"/>
                <w:u w:val="single"/>
              </w:rPr>
            </w:pPr>
            <w:r w:rsidRPr="003669BD">
              <w:rPr>
                <w:rFonts w:ascii="Times New Roman" w:eastAsia="Times New Roman" w:hAnsi="Times New Roman" w:cs="Times New Roman"/>
                <w:b/>
                <w:bCs/>
                <w:color w:val="000000"/>
                <w:sz w:val="24"/>
                <w:szCs w:val="24"/>
                <w:u w:val="single"/>
              </w:rPr>
              <w:t>Liabilities</w:t>
            </w:r>
          </w:p>
        </w:tc>
        <w:tc>
          <w:tcPr>
            <w:tcW w:w="990" w:type="dxa"/>
            <w:vAlign w:val="center"/>
            <w:hideMark/>
          </w:tcPr>
          <w:p w:rsidR="003669BD" w:rsidRPr="003669BD" w:rsidRDefault="003669BD" w:rsidP="003669BD">
            <w:pPr>
              <w:spacing w:line="276" w:lineRule="auto"/>
              <w:rPr>
                <w:rFonts w:ascii="Times New Roman" w:eastAsia="Times New Roman" w:hAnsi="Times New Roman" w:cs="Times New Roman"/>
                <w:b/>
                <w:bCs/>
                <w:color w:val="000000"/>
                <w:sz w:val="24"/>
                <w:szCs w:val="24"/>
              </w:rPr>
            </w:pPr>
            <w:r w:rsidRPr="003669BD">
              <w:rPr>
                <w:rFonts w:ascii="Times New Roman" w:eastAsia="Times New Roman" w:hAnsi="Times New Roman" w:cs="Times New Roman"/>
                <w:b/>
                <w:bCs/>
                <w:color w:val="000000"/>
                <w:sz w:val="24"/>
                <w:szCs w:val="24"/>
              </w:rPr>
              <w:t> </w:t>
            </w:r>
          </w:p>
        </w:tc>
        <w:tc>
          <w:tcPr>
            <w:tcW w:w="1002" w:type="dxa"/>
            <w:vAlign w:val="center"/>
            <w:hideMark/>
          </w:tcPr>
          <w:p w:rsidR="003669BD" w:rsidRPr="003669BD" w:rsidRDefault="003669BD" w:rsidP="003669BD">
            <w:pPr>
              <w:spacing w:line="276" w:lineRule="auto"/>
              <w:rPr>
                <w:rFonts w:ascii="Times New Roman" w:eastAsia="Times New Roman" w:hAnsi="Times New Roman" w:cs="Times New Roman"/>
                <w:b/>
                <w:bCs/>
                <w:color w:val="000000"/>
                <w:sz w:val="24"/>
                <w:szCs w:val="24"/>
              </w:rPr>
            </w:pPr>
            <w:r w:rsidRPr="003669BD">
              <w:rPr>
                <w:rFonts w:ascii="Times New Roman" w:eastAsia="Times New Roman" w:hAnsi="Times New Roman" w:cs="Times New Roman"/>
                <w:b/>
                <w:bCs/>
                <w:color w:val="000000"/>
                <w:sz w:val="24"/>
                <w:szCs w:val="24"/>
              </w:rPr>
              <w:t> </w:t>
            </w:r>
          </w:p>
        </w:tc>
        <w:tc>
          <w:tcPr>
            <w:tcW w:w="2020" w:type="dxa"/>
            <w:vAlign w:val="center"/>
            <w:hideMark/>
          </w:tcPr>
          <w:p w:rsidR="003669BD" w:rsidRPr="003669BD" w:rsidRDefault="003669BD" w:rsidP="003669BD">
            <w:pPr>
              <w:spacing w:line="276" w:lineRule="auto"/>
              <w:rPr>
                <w:rFonts w:ascii="Times New Roman" w:eastAsia="Times New Roman" w:hAnsi="Times New Roman" w:cs="Times New Roman"/>
                <w:b/>
                <w:bCs/>
                <w:color w:val="000000"/>
                <w:sz w:val="24"/>
                <w:szCs w:val="24"/>
              </w:rPr>
            </w:pPr>
            <w:r w:rsidRPr="003669BD">
              <w:rPr>
                <w:rFonts w:ascii="Times New Roman" w:eastAsia="Times New Roman" w:hAnsi="Times New Roman" w:cs="Times New Roman"/>
                <w:b/>
                <w:bCs/>
                <w:color w:val="000000"/>
                <w:sz w:val="24"/>
                <w:szCs w:val="24"/>
              </w:rPr>
              <w:t> </w:t>
            </w:r>
          </w:p>
        </w:tc>
        <w:tc>
          <w:tcPr>
            <w:tcW w:w="1360" w:type="dxa"/>
            <w:vAlign w:val="center"/>
            <w:hideMark/>
          </w:tcPr>
          <w:p w:rsidR="003669BD" w:rsidRPr="003669BD" w:rsidRDefault="003669BD" w:rsidP="003669BD">
            <w:pPr>
              <w:spacing w:line="276" w:lineRule="auto"/>
              <w:rPr>
                <w:rFonts w:ascii="Times New Roman" w:eastAsia="Times New Roman" w:hAnsi="Times New Roman" w:cs="Times New Roman"/>
                <w:b/>
                <w:bCs/>
                <w:color w:val="000000"/>
                <w:sz w:val="24"/>
                <w:szCs w:val="24"/>
              </w:rPr>
            </w:pPr>
            <w:r w:rsidRPr="003669BD">
              <w:rPr>
                <w:rFonts w:ascii="Times New Roman" w:eastAsia="Times New Roman" w:hAnsi="Times New Roman" w:cs="Times New Roman"/>
                <w:b/>
                <w:bCs/>
                <w:color w:val="000000"/>
                <w:sz w:val="24"/>
                <w:szCs w:val="24"/>
              </w:rPr>
              <w:t> </w:t>
            </w:r>
          </w:p>
        </w:tc>
      </w:tr>
      <w:tr w:rsidR="003669BD" w:rsidRPr="003669BD" w:rsidTr="003669BD">
        <w:trPr>
          <w:trHeight w:val="287"/>
        </w:trPr>
        <w:tc>
          <w:tcPr>
            <w:tcW w:w="2988" w:type="dxa"/>
            <w:vAlign w:val="center"/>
            <w:hideMark/>
          </w:tcPr>
          <w:p w:rsidR="003669BD" w:rsidRPr="003669BD" w:rsidRDefault="003669BD" w:rsidP="003669BD">
            <w:pPr>
              <w:spacing w:line="276" w:lineRule="auto"/>
              <w:rPr>
                <w:rFonts w:ascii="Times New Roman" w:eastAsia="Times New Roman" w:hAnsi="Times New Roman" w:cs="Times New Roman"/>
                <w:b/>
                <w:bCs/>
                <w:color w:val="000000"/>
                <w:sz w:val="24"/>
                <w:szCs w:val="24"/>
              </w:rPr>
            </w:pPr>
            <w:r w:rsidRPr="003669BD">
              <w:rPr>
                <w:rFonts w:ascii="Times New Roman" w:eastAsia="Times New Roman" w:hAnsi="Times New Roman" w:cs="Times New Roman"/>
                <w:b/>
                <w:bCs/>
                <w:color w:val="000000"/>
                <w:sz w:val="24"/>
                <w:szCs w:val="24"/>
              </w:rPr>
              <w:t>CURRENT LIABILITIES</w:t>
            </w:r>
          </w:p>
        </w:tc>
        <w:tc>
          <w:tcPr>
            <w:tcW w:w="990" w:type="dxa"/>
            <w:vAlign w:val="center"/>
            <w:hideMark/>
          </w:tcPr>
          <w:p w:rsidR="003669BD" w:rsidRPr="003669BD" w:rsidRDefault="003669BD" w:rsidP="003669BD">
            <w:pPr>
              <w:spacing w:line="276" w:lineRule="auto"/>
              <w:rPr>
                <w:rFonts w:ascii="Times New Roman" w:eastAsia="Times New Roman" w:hAnsi="Times New Roman" w:cs="Times New Roman"/>
                <w:b/>
                <w:bCs/>
                <w:color w:val="000000"/>
                <w:sz w:val="24"/>
                <w:szCs w:val="24"/>
              </w:rPr>
            </w:pPr>
            <w:r w:rsidRPr="003669BD">
              <w:rPr>
                <w:rFonts w:ascii="Times New Roman" w:eastAsia="Times New Roman" w:hAnsi="Times New Roman" w:cs="Times New Roman"/>
                <w:b/>
                <w:bCs/>
                <w:color w:val="000000"/>
                <w:sz w:val="24"/>
                <w:szCs w:val="24"/>
              </w:rPr>
              <w:t> </w:t>
            </w:r>
          </w:p>
        </w:tc>
        <w:tc>
          <w:tcPr>
            <w:tcW w:w="1002" w:type="dxa"/>
            <w:vAlign w:val="center"/>
            <w:hideMark/>
          </w:tcPr>
          <w:p w:rsidR="003669BD" w:rsidRPr="003669BD" w:rsidRDefault="003669BD" w:rsidP="003669BD">
            <w:pPr>
              <w:spacing w:line="276" w:lineRule="auto"/>
              <w:rPr>
                <w:rFonts w:ascii="Times New Roman" w:eastAsia="Times New Roman" w:hAnsi="Times New Roman" w:cs="Times New Roman"/>
                <w:b/>
                <w:bCs/>
                <w:color w:val="000000"/>
                <w:sz w:val="24"/>
                <w:szCs w:val="24"/>
              </w:rPr>
            </w:pPr>
            <w:r w:rsidRPr="003669BD">
              <w:rPr>
                <w:rFonts w:ascii="Times New Roman" w:eastAsia="Times New Roman" w:hAnsi="Times New Roman" w:cs="Times New Roman"/>
                <w:b/>
                <w:bCs/>
                <w:color w:val="000000"/>
                <w:sz w:val="24"/>
                <w:szCs w:val="24"/>
              </w:rPr>
              <w:t> </w:t>
            </w:r>
          </w:p>
        </w:tc>
        <w:tc>
          <w:tcPr>
            <w:tcW w:w="2020" w:type="dxa"/>
            <w:vAlign w:val="center"/>
            <w:hideMark/>
          </w:tcPr>
          <w:p w:rsidR="003669BD" w:rsidRPr="003669BD" w:rsidRDefault="003669BD" w:rsidP="003669BD">
            <w:pPr>
              <w:spacing w:line="276" w:lineRule="auto"/>
              <w:rPr>
                <w:rFonts w:ascii="Times New Roman" w:eastAsia="Times New Roman" w:hAnsi="Times New Roman" w:cs="Times New Roman"/>
                <w:b/>
                <w:bCs/>
                <w:color w:val="000000"/>
                <w:sz w:val="24"/>
                <w:szCs w:val="24"/>
              </w:rPr>
            </w:pPr>
            <w:r w:rsidRPr="003669BD">
              <w:rPr>
                <w:rFonts w:ascii="Times New Roman" w:eastAsia="Times New Roman" w:hAnsi="Times New Roman" w:cs="Times New Roman"/>
                <w:b/>
                <w:bCs/>
                <w:color w:val="000000"/>
                <w:sz w:val="24"/>
                <w:szCs w:val="24"/>
              </w:rPr>
              <w:t> </w:t>
            </w:r>
          </w:p>
        </w:tc>
        <w:tc>
          <w:tcPr>
            <w:tcW w:w="1360" w:type="dxa"/>
            <w:vAlign w:val="center"/>
            <w:hideMark/>
          </w:tcPr>
          <w:p w:rsidR="003669BD" w:rsidRPr="003669BD" w:rsidRDefault="003669BD" w:rsidP="003669BD">
            <w:pPr>
              <w:spacing w:line="276" w:lineRule="auto"/>
              <w:rPr>
                <w:rFonts w:ascii="Times New Roman" w:eastAsia="Times New Roman" w:hAnsi="Times New Roman" w:cs="Times New Roman"/>
                <w:b/>
                <w:bCs/>
                <w:color w:val="000000"/>
                <w:sz w:val="24"/>
                <w:szCs w:val="24"/>
              </w:rPr>
            </w:pPr>
            <w:r w:rsidRPr="003669BD">
              <w:rPr>
                <w:rFonts w:ascii="Times New Roman" w:eastAsia="Times New Roman" w:hAnsi="Times New Roman" w:cs="Times New Roman"/>
                <w:b/>
                <w:bCs/>
                <w:color w:val="000000"/>
                <w:sz w:val="24"/>
                <w:szCs w:val="24"/>
              </w:rPr>
              <w:t> </w:t>
            </w:r>
          </w:p>
        </w:tc>
      </w:tr>
      <w:tr w:rsidR="003669BD" w:rsidRPr="003669BD" w:rsidTr="003669BD">
        <w:trPr>
          <w:trHeight w:val="315"/>
        </w:trPr>
        <w:tc>
          <w:tcPr>
            <w:tcW w:w="2988" w:type="dxa"/>
            <w:vAlign w:val="center"/>
            <w:hideMark/>
          </w:tcPr>
          <w:p w:rsidR="003669BD" w:rsidRPr="003669BD" w:rsidRDefault="003669BD" w:rsidP="003669BD">
            <w:pPr>
              <w:spacing w:line="276" w:lineRule="auto"/>
              <w:rPr>
                <w:rFonts w:ascii="Times New Roman" w:eastAsia="Times New Roman" w:hAnsi="Times New Roman" w:cs="Times New Roman"/>
                <w:color w:val="000000"/>
                <w:sz w:val="24"/>
                <w:szCs w:val="24"/>
              </w:rPr>
            </w:pPr>
            <w:r w:rsidRPr="003669BD">
              <w:rPr>
                <w:rFonts w:ascii="Times New Roman" w:eastAsia="Times New Roman" w:hAnsi="Times New Roman" w:cs="Times New Roman"/>
                <w:color w:val="000000"/>
                <w:sz w:val="24"/>
                <w:szCs w:val="24"/>
              </w:rPr>
              <w:t>Current Liabilities</w:t>
            </w:r>
          </w:p>
        </w:tc>
        <w:tc>
          <w:tcPr>
            <w:tcW w:w="990" w:type="dxa"/>
            <w:vAlign w:val="center"/>
            <w:hideMark/>
          </w:tcPr>
          <w:p w:rsidR="003669BD" w:rsidRPr="003669BD" w:rsidRDefault="003669BD" w:rsidP="003669BD">
            <w:pPr>
              <w:spacing w:line="276" w:lineRule="auto"/>
              <w:rPr>
                <w:rFonts w:ascii="Times New Roman" w:eastAsia="Times New Roman" w:hAnsi="Times New Roman" w:cs="Times New Roman"/>
                <w:color w:val="000000"/>
                <w:sz w:val="24"/>
                <w:szCs w:val="24"/>
              </w:rPr>
            </w:pPr>
            <w:r w:rsidRPr="003669BD">
              <w:rPr>
                <w:rFonts w:ascii="Times New Roman" w:eastAsia="Times New Roman" w:hAnsi="Times New Roman" w:cs="Times New Roman"/>
                <w:color w:val="000000"/>
                <w:sz w:val="24"/>
                <w:szCs w:val="24"/>
              </w:rPr>
              <w:t>11.86</w:t>
            </w:r>
          </w:p>
        </w:tc>
        <w:tc>
          <w:tcPr>
            <w:tcW w:w="1002" w:type="dxa"/>
            <w:vAlign w:val="center"/>
            <w:hideMark/>
          </w:tcPr>
          <w:p w:rsidR="003669BD" w:rsidRPr="003669BD" w:rsidRDefault="003669BD" w:rsidP="003669BD">
            <w:pPr>
              <w:spacing w:line="276" w:lineRule="auto"/>
              <w:rPr>
                <w:rFonts w:ascii="Times New Roman" w:eastAsia="Times New Roman" w:hAnsi="Times New Roman" w:cs="Times New Roman"/>
                <w:color w:val="000000"/>
                <w:sz w:val="24"/>
                <w:szCs w:val="24"/>
              </w:rPr>
            </w:pPr>
            <w:r w:rsidRPr="003669BD">
              <w:rPr>
                <w:rFonts w:ascii="Times New Roman" w:eastAsia="Times New Roman" w:hAnsi="Times New Roman" w:cs="Times New Roman"/>
                <w:color w:val="000000"/>
                <w:sz w:val="24"/>
                <w:szCs w:val="24"/>
              </w:rPr>
              <w:t>12.58</w:t>
            </w:r>
          </w:p>
        </w:tc>
        <w:tc>
          <w:tcPr>
            <w:tcW w:w="2020" w:type="dxa"/>
            <w:vAlign w:val="center"/>
            <w:hideMark/>
          </w:tcPr>
          <w:p w:rsidR="003669BD" w:rsidRPr="003669BD" w:rsidRDefault="003669BD" w:rsidP="003669BD">
            <w:pPr>
              <w:spacing w:line="276" w:lineRule="auto"/>
              <w:rPr>
                <w:rFonts w:ascii="Times New Roman" w:eastAsia="Times New Roman" w:hAnsi="Times New Roman" w:cs="Times New Roman"/>
                <w:color w:val="000000"/>
                <w:sz w:val="24"/>
                <w:szCs w:val="24"/>
              </w:rPr>
            </w:pPr>
            <w:r w:rsidRPr="003669BD">
              <w:rPr>
                <w:rFonts w:ascii="Times New Roman" w:eastAsia="Times New Roman" w:hAnsi="Times New Roman" w:cs="Times New Roman"/>
                <w:color w:val="000000"/>
                <w:sz w:val="24"/>
                <w:szCs w:val="24"/>
              </w:rPr>
              <w:t>0.72</w:t>
            </w:r>
          </w:p>
        </w:tc>
        <w:tc>
          <w:tcPr>
            <w:tcW w:w="1360" w:type="dxa"/>
            <w:vAlign w:val="center"/>
            <w:hideMark/>
          </w:tcPr>
          <w:p w:rsidR="003669BD" w:rsidRPr="003669BD" w:rsidRDefault="003669BD" w:rsidP="003669BD">
            <w:pPr>
              <w:spacing w:line="276" w:lineRule="auto"/>
              <w:rPr>
                <w:rFonts w:ascii="Times New Roman" w:eastAsia="Times New Roman" w:hAnsi="Times New Roman" w:cs="Times New Roman"/>
                <w:color w:val="000000"/>
                <w:sz w:val="24"/>
                <w:szCs w:val="24"/>
              </w:rPr>
            </w:pPr>
            <w:r w:rsidRPr="003669BD">
              <w:rPr>
                <w:rFonts w:ascii="Times New Roman" w:eastAsia="Times New Roman" w:hAnsi="Times New Roman" w:cs="Times New Roman"/>
                <w:color w:val="000000"/>
                <w:sz w:val="24"/>
                <w:szCs w:val="24"/>
              </w:rPr>
              <w:t>6.07</w:t>
            </w:r>
          </w:p>
        </w:tc>
      </w:tr>
      <w:tr w:rsidR="003669BD" w:rsidRPr="003669BD" w:rsidTr="003669BD">
        <w:trPr>
          <w:trHeight w:val="315"/>
        </w:trPr>
        <w:tc>
          <w:tcPr>
            <w:tcW w:w="2988" w:type="dxa"/>
            <w:vAlign w:val="center"/>
            <w:hideMark/>
          </w:tcPr>
          <w:p w:rsidR="003669BD" w:rsidRPr="003669BD" w:rsidRDefault="003669BD" w:rsidP="003669BD">
            <w:pPr>
              <w:spacing w:line="276" w:lineRule="auto"/>
              <w:rPr>
                <w:rFonts w:ascii="Times New Roman" w:eastAsia="Times New Roman" w:hAnsi="Times New Roman" w:cs="Times New Roman"/>
                <w:color w:val="000000"/>
                <w:sz w:val="24"/>
                <w:szCs w:val="24"/>
              </w:rPr>
            </w:pPr>
            <w:r w:rsidRPr="003669BD">
              <w:rPr>
                <w:rFonts w:ascii="Times New Roman" w:eastAsia="Times New Roman" w:hAnsi="Times New Roman" w:cs="Times New Roman"/>
                <w:color w:val="000000"/>
                <w:sz w:val="24"/>
                <w:szCs w:val="24"/>
              </w:rPr>
              <w:t>Provisions</w:t>
            </w:r>
          </w:p>
        </w:tc>
        <w:tc>
          <w:tcPr>
            <w:tcW w:w="990" w:type="dxa"/>
            <w:vAlign w:val="center"/>
            <w:hideMark/>
          </w:tcPr>
          <w:p w:rsidR="003669BD" w:rsidRPr="003669BD" w:rsidRDefault="003669BD" w:rsidP="003669BD">
            <w:pPr>
              <w:spacing w:line="276" w:lineRule="auto"/>
              <w:rPr>
                <w:rFonts w:ascii="Times New Roman" w:eastAsia="Times New Roman" w:hAnsi="Times New Roman" w:cs="Times New Roman"/>
                <w:color w:val="000000"/>
                <w:sz w:val="24"/>
                <w:szCs w:val="24"/>
              </w:rPr>
            </w:pPr>
            <w:r w:rsidRPr="003669BD">
              <w:rPr>
                <w:rFonts w:ascii="Times New Roman" w:eastAsia="Times New Roman" w:hAnsi="Times New Roman" w:cs="Times New Roman"/>
                <w:color w:val="000000"/>
                <w:sz w:val="24"/>
                <w:szCs w:val="24"/>
              </w:rPr>
              <w:t>0.85</w:t>
            </w:r>
          </w:p>
        </w:tc>
        <w:tc>
          <w:tcPr>
            <w:tcW w:w="1002" w:type="dxa"/>
            <w:vAlign w:val="center"/>
            <w:hideMark/>
          </w:tcPr>
          <w:p w:rsidR="003669BD" w:rsidRPr="003669BD" w:rsidRDefault="003669BD" w:rsidP="003669BD">
            <w:pPr>
              <w:spacing w:line="276" w:lineRule="auto"/>
              <w:rPr>
                <w:rFonts w:ascii="Times New Roman" w:eastAsia="Times New Roman" w:hAnsi="Times New Roman" w:cs="Times New Roman"/>
                <w:color w:val="000000"/>
                <w:sz w:val="24"/>
                <w:szCs w:val="24"/>
              </w:rPr>
            </w:pPr>
            <w:r w:rsidRPr="003669BD">
              <w:rPr>
                <w:rFonts w:ascii="Times New Roman" w:eastAsia="Times New Roman" w:hAnsi="Times New Roman" w:cs="Times New Roman"/>
                <w:color w:val="000000"/>
                <w:sz w:val="24"/>
                <w:szCs w:val="24"/>
              </w:rPr>
              <w:t>0.80</w:t>
            </w:r>
          </w:p>
        </w:tc>
        <w:tc>
          <w:tcPr>
            <w:tcW w:w="2020" w:type="dxa"/>
            <w:vAlign w:val="center"/>
            <w:hideMark/>
          </w:tcPr>
          <w:p w:rsidR="003669BD" w:rsidRPr="003669BD" w:rsidRDefault="003669BD" w:rsidP="003669BD">
            <w:pPr>
              <w:spacing w:line="276" w:lineRule="auto"/>
              <w:rPr>
                <w:rFonts w:ascii="Times New Roman" w:eastAsia="Times New Roman" w:hAnsi="Times New Roman" w:cs="Times New Roman"/>
                <w:color w:val="000000"/>
                <w:sz w:val="24"/>
                <w:szCs w:val="24"/>
              </w:rPr>
            </w:pPr>
            <w:r w:rsidRPr="003669BD">
              <w:rPr>
                <w:rFonts w:ascii="Times New Roman" w:eastAsia="Times New Roman" w:hAnsi="Times New Roman" w:cs="Times New Roman"/>
                <w:color w:val="000000"/>
                <w:sz w:val="24"/>
                <w:szCs w:val="24"/>
              </w:rPr>
              <w:t>-0.05</w:t>
            </w:r>
          </w:p>
        </w:tc>
        <w:tc>
          <w:tcPr>
            <w:tcW w:w="1360" w:type="dxa"/>
            <w:vAlign w:val="center"/>
            <w:hideMark/>
          </w:tcPr>
          <w:p w:rsidR="003669BD" w:rsidRPr="003669BD" w:rsidRDefault="003669BD" w:rsidP="003669BD">
            <w:pPr>
              <w:spacing w:line="276" w:lineRule="auto"/>
              <w:rPr>
                <w:rFonts w:ascii="Times New Roman" w:eastAsia="Times New Roman" w:hAnsi="Times New Roman" w:cs="Times New Roman"/>
                <w:color w:val="000000"/>
                <w:sz w:val="24"/>
                <w:szCs w:val="24"/>
              </w:rPr>
            </w:pPr>
            <w:r w:rsidRPr="003669BD">
              <w:rPr>
                <w:rFonts w:ascii="Times New Roman" w:eastAsia="Times New Roman" w:hAnsi="Times New Roman" w:cs="Times New Roman"/>
                <w:color w:val="000000"/>
                <w:sz w:val="24"/>
                <w:szCs w:val="24"/>
              </w:rPr>
              <w:t>5.88</w:t>
            </w:r>
          </w:p>
        </w:tc>
      </w:tr>
      <w:tr w:rsidR="003669BD" w:rsidRPr="003669BD" w:rsidTr="003669BD">
        <w:trPr>
          <w:trHeight w:val="315"/>
        </w:trPr>
        <w:tc>
          <w:tcPr>
            <w:tcW w:w="2988" w:type="dxa"/>
            <w:vAlign w:val="center"/>
            <w:hideMark/>
          </w:tcPr>
          <w:p w:rsidR="003669BD" w:rsidRPr="003669BD" w:rsidRDefault="003669BD" w:rsidP="003669BD">
            <w:pPr>
              <w:spacing w:line="276" w:lineRule="auto"/>
              <w:rPr>
                <w:rFonts w:ascii="Times New Roman" w:eastAsia="Times New Roman" w:hAnsi="Times New Roman" w:cs="Times New Roman"/>
                <w:b/>
                <w:bCs/>
                <w:color w:val="000000"/>
                <w:sz w:val="24"/>
                <w:szCs w:val="24"/>
              </w:rPr>
            </w:pPr>
            <w:r w:rsidRPr="003669BD">
              <w:rPr>
                <w:rFonts w:ascii="Times New Roman" w:eastAsia="Times New Roman" w:hAnsi="Times New Roman" w:cs="Times New Roman"/>
                <w:b/>
                <w:bCs/>
                <w:color w:val="000000"/>
                <w:sz w:val="24"/>
                <w:szCs w:val="24"/>
              </w:rPr>
              <w:t>Total CL</w:t>
            </w:r>
          </w:p>
        </w:tc>
        <w:tc>
          <w:tcPr>
            <w:tcW w:w="990" w:type="dxa"/>
            <w:vAlign w:val="center"/>
            <w:hideMark/>
          </w:tcPr>
          <w:p w:rsidR="003669BD" w:rsidRPr="003669BD" w:rsidRDefault="003669BD" w:rsidP="003669BD">
            <w:pPr>
              <w:spacing w:line="276" w:lineRule="auto"/>
              <w:rPr>
                <w:rFonts w:ascii="Times New Roman" w:eastAsia="Times New Roman" w:hAnsi="Times New Roman" w:cs="Times New Roman"/>
                <w:b/>
                <w:bCs/>
                <w:color w:val="000000"/>
                <w:sz w:val="24"/>
                <w:szCs w:val="24"/>
              </w:rPr>
            </w:pPr>
            <w:r w:rsidRPr="003669BD">
              <w:rPr>
                <w:rFonts w:ascii="Times New Roman" w:eastAsia="Times New Roman" w:hAnsi="Times New Roman" w:cs="Times New Roman"/>
                <w:b/>
                <w:bCs/>
                <w:color w:val="000000"/>
                <w:sz w:val="24"/>
                <w:szCs w:val="24"/>
              </w:rPr>
              <w:t>12.71</w:t>
            </w:r>
          </w:p>
        </w:tc>
        <w:tc>
          <w:tcPr>
            <w:tcW w:w="1002" w:type="dxa"/>
            <w:vAlign w:val="center"/>
            <w:hideMark/>
          </w:tcPr>
          <w:p w:rsidR="003669BD" w:rsidRPr="003669BD" w:rsidRDefault="003669BD" w:rsidP="003669BD">
            <w:pPr>
              <w:spacing w:line="276" w:lineRule="auto"/>
              <w:rPr>
                <w:rFonts w:ascii="Times New Roman" w:eastAsia="Times New Roman" w:hAnsi="Times New Roman" w:cs="Times New Roman"/>
                <w:b/>
                <w:bCs/>
                <w:color w:val="000000"/>
                <w:sz w:val="24"/>
                <w:szCs w:val="24"/>
              </w:rPr>
            </w:pPr>
            <w:r w:rsidRPr="003669BD">
              <w:rPr>
                <w:rFonts w:ascii="Times New Roman" w:eastAsia="Times New Roman" w:hAnsi="Times New Roman" w:cs="Times New Roman"/>
                <w:b/>
                <w:bCs/>
                <w:color w:val="000000"/>
                <w:sz w:val="24"/>
                <w:szCs w:val="24"/>
              </w:rPr>
              <w:t>13.38</w:t>
            </w:r>
          </w:p>
        </w:tc>
        <w:tc>
          <w:tcPr>
            <w:tcW w:w="2020" w:type="dxa"/>
            <w:vAlign w:val="center"/>
            <w:hideMark/>
          </w:tcPr>
          <w:p w:rsidR="003669BD" w:rsidRPr="003669BD" w:rsidRDefault="003669BD" w:rsidP="003669BD">
            <w:pPr>
              <w:spacing w:line="276" w:lineRule="auto"/>
              <w:rPr>
                <w:rFonts w:ascii="Times New Roman" w:eastAsia="Times New Roman" w:hAnsi="Times New Roman" w:cs="Times New Roman"/>
                <w:b/>
                <w:bCs/>
                <w:color w:val="000000"/>
                <w:sz w:val="24"/>
                <w:szCs w:val="24"/>
              </w:rPr>
            </w:pPr>
            <w:r w:rsidRPr="003669BD">
              <w:rPr>
                <w:rFonts w:ascii="Times New Roman" w:eastAsia="Times New Roman" w:hAnsi="Times New Roman" w:cs="Times New Roman"/>
                <w:b/>
                <w:bCs/>
                <w:color w:val="000000"/>
                <w:sz w:val="24"/>
                <w:szCs w:val="24"/>
              </w:rPr>
              <w:t>0.67</w:t>
            </w:r>
          </w:p>
        </w:tc>
        <w:tc>
          <w:tcPr>
            <w:tcW w:w="1360" w:type="dxa"/>
            <w:vAlign w:val="center"/>
            <w:hideMark/>
          </w:tcPr>
          <w:p w:rsidR="003669BD" w:rsidRPr="003669BD" w:rsidRDefault="003669BD" w:rsidP="003669BD">
            <w:pPr>
              <w:spacing w:line="276" w:lineRule="auto"/>
              <w:rPr>
                <w:rFonts w:ascii="Times New Roman" w:eastAsia="Times New Roman" w:hAnsi="Times New Roman" w:cs="Times New Roman"/>
                <w:b/>
                <w:bCs/>
                <w:color w:val="000000"/>
                <w:sz w:val="24"/>
                <w:szCs w:val="24"/>
              </w:rPr>
            </w:pPr>
            <w:r w:rsidRPr="003669BD">
              <w:rPr>
                <w:rFonts w:ascii="Times New Roman" w:eastAsia="Times New Roman" w:hAnsi="Times New Roman" w:cs="Times New Roman"/>
                <w:b/>
                <w:bCs/>
                <w:color w:val="000000"/>
                <w:sz w:val="24"/>
                <w:szCs w:val="24"/>
              </w:rPr>
              <w:t>5.27</w:t>
            </w:r>
          </w:p>
        </w:tc>
      </w:tr>
      <w:tr w:rsidR="003669BD" w:rsidRPr="003669BD" w:rsidTr="003669BD">
        <w:trPr>
          <w:trHeight w:val="315"/>
        </w:trPr>
        <w:tc>
          <w:tcPr>
            <w:tcW w:w="2988" w:type="dxa"/>
            <w:vAlign w:val="center"/>
            <w:hideMark/>
          </w:tcPr>
          <w:p w:rsidR="003669BD" w:rsidRPr="003669BD" w:rsidRDefault="003669BD" w:rsidP="003669BD">
            <w:pPr>
              <w:spacing w:line="276" w:lineRule="auto"/>
              <w:rPr>
                <w:rFonts w:ascii="Times New Roman" w:eastAsia="Times New Roman" w:hAnsi="Times New Roman" w:cs="Times New Roman"/>
                <w:b/>
                <w:bCs/>
                <w:color w:val="000000"/>
                <w:sz w:val="24"/>
                <w:szCs w:val="24"/>
              </w:rPr>
            </w:pPr>
            <w:r w:rsidRPr="003669BD">
              <w:rPr>
                <w:rFonts w:ascii="Times New Roman" w:eastAsia="Times New Roman" w:hAnsi="Times New Roman" w:cs="Times New Roman"/>
                <w:b/>
                <w:bCs/>
                <w:color w:val="000000"/>
                <w:sz w:val="24"/>
                <w:szCs w:val="24"/>
              </w:rPr>
              <w:t>LONG TERM LOANS</w:t>
            </w:r>
          </w:p>
        </w:tc>
        <w:tc>
          <w:tcPr>
            <w:tcW w:w="990" w:type="dxa"/>
            <w:vAlign w:val="center"/>
            <w:hideMark/>
          </w:tcPr>
          <w:p w:rsidR="003669BD" w:rsidRPr="003669BD" w:rsidRDefault="003669BD" w:rsidP="003669BD">
            <w:pPr>
              <w:spacing w:line="276" w:lineRule="auto"/>
              <w:rPr>
                <w:rFonts w:ascii="Times New Roman" w:eastAsia="Times New Roman" w:hAnsi="Times New Roman" w:cs="Times New Roman"/>
                <w:b/>
                <w:bCs/>
                <w:color w:val="000000"/>
                <w:sz w:val="24"/>
                <w:szCs w:val="24"/>
              </w:rPr>
            </w:pPr>
            <w:r w:rsidRPr="003669BD">
              <w:rPr>
                <w:rFonts w:ascii="Times New Roman" w:eastAsia="Times New Roman" w:hAnsi="Times New Roman" w:cs="Times New Roman"/>
                <w:b/>
                <w:bCs/>
                <w:color w:val="000000"/>
                <w:sz w:val="24"/>
                <w:szCs w:val="24"/>
              </w:rPr>
              <w:t> </w:t>
            </w:r>
          </w:p>
        </w:tc>
        <w:tc>
          <w:tcPr>
            <w:tcW w:w="1002" w:type="dxa"/>
            <w:vAlign w:val="center"/>
            <w:hideMark/>
          </w:tcPr>
          <w:p w:rsidR="003669BD" w:rsidRPr="003669BD" w:rsidRDefault="003669BD" w:rsidP="003669BD">
            <w:pPr>
              <w:spacing w:line="276" w:lineRule="auto"/>
              <w:rPr>
                <w:rFonts w:ascii="Times New Roman" w:eastAsia="Times New Roman" w:hAnsi="Times New Roman" w:cs="Times New Roman"/>
                <w:b/>
                <w:bCs/>
                <w:color w:val="000000"/>
                <w:sz w:val="24"/>
                <w:szCs w:val="24"/>
              </w:rPr>
            </w:pPr>
            <w:r w:rsidRPr="003669BD">
              <w:rPr>
                <w:rFonts w:ascii="Times New Roman" w:eastAsia="Times New Roman" w:hAnsi="Times New Roman" w:cs="Times New Roman"/>
                <w:b/>
                <w:bCs/>
                <w:color w:val="000000"/>
                <w:sz w:val="24"/>
                <w:szCs w:val="24"/>
              </w:rPr>
              <w:t> </w:t>
            </w:r>
          </w:p>
        </w:tc>
        <w:tc>
          <w:tcPr>
            <w:tcW w:w="2020" w:type="dxa"/>
            <w:vAlign w:val="center"/>
            <w:hideMark/>
          </w:tcPr>
          <w:p w:rsidR="003669BD" w:rsidRPr="003669BD" w:rsidRDefault="003669BD" w:rsidP="003669BD">
            <w:pPr>
              <w:spacing w:line="276" w:lineRule="auto"/>
              <w:rPr>
                <w:rFonts w:ascii="Times New Roman" w:eastAsia="Times New Roman" w:hAnsi="Times New Roman" w:cs="Times New Roman"/>
                <w:b/>
                <w:bCs/>
                <w:color w:val="000000"/>
                <w:sz w:val="24"/>
                <w:szCs w:val="24"/>
              </w:rPr>
            </w:pPr>
            <w:r w:rsidRPr="003669BD">
              <w:rPr>
                <w:rFonts w:ascii="Times New Roman" w:eastAsia="Times New Roman" w:hAnsi="Times New Roman" w:cs="Times New Roman"/>
                <w:b/>
                <w:bCs/>
                <w:color w:val="000000"/>
                <w:sz w:val="24"/>
                <w:szCs w:val="24"/>
              </w:rPr>
              <w:t> </w:t>
            </w:r>
          </w:p>
        </w:tc>
        <w:tc>
          <w:tcPr>
            <w:tcW w:w="1360" w:type="dxa"/>
            <w:vAlign w:val="center"/>
            <w:hideMark/>
          </w:tcPr>
          <w:p w:rsidR="003669BD" w:rsidRPr="003669BD" w:rsidRDefault="003669BD" w:rsidP="003669BD">
            <w:pPr>
              <w:spacing w:line="276" w:lineRule="auto"/>
              <w:rPr>
                <w:rFonts w:ascii="Times New Roman" w:eastAsia="Times New Roman" w:hAnsi="Times New Roman" w:cs="Times New Roman"/>
                <w:b/>
                <w:bCs/>
                <w:color w:val="000000"/>
                <w:sz w:val="24"/>
                <w:szCs w:val="24"/>
              </w:rPr>
            </w:pPr>
            <w:r w:rsidRPr="003669BD">
              <w:rPr>
                <w:rFonts w:ascii="Times New Roman" w:eastAsia="Times New Roman" w:hAnsi="Times New Roman" w:cs="Times New Roman"/>
                <w:b/>
                <w:bCs/>
                <w:color w:val="000000"/>
                <w:sz w:val="24"/>
                <w:szCs w:val="24"/>
              </w:rPr>
              <w:t> </w:t>
            </w:r>
          </w:p>
        </w:tc>
      </w:tr>
      <w:tr w:rsidR="003669BD" w:rsidRPr="003669BD" w:rsidTr="003669BD">
        <w:trPr>
          <w:trHeight w:val="315"/>
        </w:trPr>
        <w:tc>
          <w:tcPr>
            <w:tcW w:w="2988" w:type="dxa"/>
            <w:vAlign w:val="center"/>
            <w:hideMark/>
          </w:tcPr>
          <w:p w:rsidR="003669BD" w:rsidRPr="003669BD" w:rsidRDefault="003669BD" w:rsidP="003669BD">
            <w:pPr>
              <w:spacing w:line="276" w:lineRule="auto"/>
              <w:rPr>
                <w:rFonts w:ascii="Times New Roman" w:eastAsia="Times New Roman" w:hAnsi="Times New Roman" w:cs="Times New Roman"/>
                <w:color w:val="000000"/>
                <w:sz w:val="24"/>
                <w:szCs w:val="24"/>
              </w:rPr>
            </w:pPr>
            <w:r w:rsidRPr="003669BD">
              <w:rPr>
                <w:rFonts w:ascii="Times New Roman" w:eastAsia="Times New Roman" w:hAnsi="Times New Roman" w:cs="Times New Roman"/>
                <w:color w:val="000000"/>
                <w:sz w:val="24"/>
                <w:szCs w:val="24"/>
              </w:rPr>
              <w:t>Secured Loans</w:t>
            </w:r>
          </w:p>
        </w:tc>
        <w:tc>
          <w:tcPr>
            <w:tcW w:w="990" w:type="dxa"/>
            <w:vAlign w:val="center"/>
            <w:hideMark/>
          </w:tcPr>
          <w:p w:rsidR="003669BD" w:rsidRPr="003669BD" w:rsidRDefault="003669BD" w:rsidP="003669BD">
            <w:pPr>
              <w:spacing w:line="276" w:lineRule="auto"/>
              <w:rPr>
                <w:rFonts w:ascii="Times New Roman" w:eastAsia="Times New Roman" w:hAnsi="Times New Roman" w:cs="Times New Roman"/>
                <w:color w:val="000000"/>
                <w:sz w:val="24"/>
                <w:szCs w:val="24"/>
              </w:rPr>
            </w:pPr>
            <w:r w:rsidRPr="003669BD">
              <w:rPr>
                <w:rFonts w:ascii="Times New Roman" w:eastAsia="Times New Roman" w:hAnsi="Times New Roman" w:cs="Times New Roman"/>
                <w:color w:val="000000"/>
                <w:sz w:val="24"/>
                <w:szCs w:val="24"/>
              </w:rPr>
              <w:t>7.93</w:t>
            </w:r>
          </w:p>
        </w:tc>
        <w:tc>
          <w:tcPr>
            <w:tcW w:w="1002" w:type="dxa"/>
            <w:vAlign w:val="center"/>
            <w:hideMark/>
          </w:tcPr>
          <w:p w:rsidR="003669BD" w:rsidRPr="003669BD" w:rsidRDefault="003669BD" w:rsidP="003669BD">
            <w:pPr>
              <w:spacing w:line="276" w:lineRule="auto"/>
              <w:rPr>
                <w:rFonts w:ascii="Times New Roman" w:eastAsia="Times New Roman" w:hAnsi="Times New Roman" w:cs="Times New Roman"/>
                <w:color w:val="000000"/>
                <w:sz w:val="24"/>
                <w:szCs w:val="24"/>
              </w:rPr>
            </w:pPr>
            <w:r w:rsidRPr="003669BD">
              <w:rPr>
                <w:rFonts w:ascii="Times New Roman" w:eastAsia="Times New Roman" w:hAnsi="Times New Roman" w:cs="Times New Roman"/>
                <w:color w:val="000000"/>
                <w:sz w:val="24"/>
                <w:szCs w:val="24"/>
              </w:rPr>
              <w:t>8.83</w:t>
            </w:r>
          </w:p>
        </w:tc>
        <w:tc>
          <w:tcPr>
            <w:tcW w:w="2020" w:type="dxa"/>
            <w:vAlign w:val="center"/>
            <w:hideMark/>
          </w:tcPr>
          <w:p w:rsidR="003669BD" w:rsidRPr="003669BD" w:rsidRDefault="003669BD" w:rsidP="003669BD">
            <w:pPr>
              <w:spacing w:line="276" w:lineRule="auto"/>
              <w:rPr>
                <w:rFonts w:ascii="Times New Roman" w:eastAsia="Times New Roman" w:hAnsi="Times New Roman" w:cs="Times New Roman"/>
                <w:b/>
                <w:bCs/>
                <w:color w:val="000000"/>
                <w:sz w:val="24"/>
                <w:szCs w:val="24"/>
              </w:rPr>
            </w:pPr>
            <w:r w:rsidRPr="003669BD">
              <w:rPr>
                <w:rFonts w:ascii="Times New Roman" w:eastAsia="Times New Roman" w:hAnsi="Times New Roman" w:cs="Times New Roman"/>
                <w:b/>
                <w:bCs/>
                <w:color w:val="000000"/>
                <w:sz w:val="24"/>
                <w:szCs w:val="24"/>
              </w:rPr>
              <w:t>0.90</w:t>
            </w:r>
          </w:p>
        </w:tc>
        <w:tc>
          <w:tcPr>
            <w:tcW w:w="1360" w:type="dxa"/>
            <w:vAlign w:val="center"/>
            <w:hideMark/>
          </w:tcPr>
          <w:p w:rsidR="003669BD" w:rsidRPr="003669BD" w:rsidRDefault="003669BD" w:rsidP="003669BD">
            <w:pPr>
              <w:spacing w:line="276" w:lineRule="auto"/>
              <w:rPr>
                <w:rFonts w:ascii="Times New Roman" w:eastAsia="Times New Roman" w:hAnsi="Times New Roman" w:cs="Times New Roman"/>
                <w:color w:val="000000"/>
                <w:sz w:val="24"/>
                <w:szCs w:val="24"/>
              </w:rPr>
            </w:pPr>
            <w:r w:rsidRPr="003669BD">
              <w:rPr>
                <w:rFonts w:ascii="Times New Roman" w:eastAsia="Times New Roman" w:hAnsi="Times New Roman" w:cs="Times New Roman"/>
                <w:color w:val="000000"/>
                <w:sz w:val="24"/>
                <w:szCs w:val="24"/>
              </w:rPr>
              <w:t>11.34</w:t>
            </w:r>
          </w:p>
        </w:tc>
      </w:tr>
      <w:tr w:rsidR="003669BD" w:rsidRPr="003669BD" w:rsidTr="003669BD">
        <w:trPr>
          <w:trHeight w:val="315"/>
        </w:trPr>
        <w:tc>
          <w:tcPr>
            <w:tcW w:w="2988" w:type="dxa"/>
            <w:vAlign w:val="center"/>
            <w:hideMark/>
          </w:tcPr>
          <w:p w:rsidR="003669BD" w:rsidRPr="003669BD" w:rsidRDefault="003669BD" w:rsidP="003669BD">
            <w:pPr>
              <w:spacing w:line="276" w:lineRule="auto"/>
              <w:rPr>
                <w:rFonts w:ascii="Times New Roman" w:eastAsia="Times New Roman" w:hAnsi="Times New Roman" w:cs="Times New Roman"/>
                <w:color w:val="000000"/>
                <w:sz w:val="24"/>
                <w:szCs w:val="24"/>
              </w:rPr>
            </w:pPr>
            <w:r w:rsidRPr="003669BD">
              <w:rPr>
                <w:rFonts w:ascii="Times New Roman" w:eastAsia="Times New Roman" w:hAnsi="Times New Roman" w:cs="Times New Roman"/>
                <w:color w:val="000000"/>
                <w:sz w:val="24"/>
                <w:szCs w:val="24"/>
              </w:rPr>
              <w:t>Unsecured Loans</w:t>
            </w:r>
          </w:p>
        </w:tc>
        <w:tc>
          <w:tcPr>
            <w:tcW w:w="990" w:type="dxa"/>
            <w:vAlign w:val="center"/>
            <w:hideMark/>
          </w:tcPr>
          <w:p w:rsidR="003669BD" w:rsidRPr="003669BD" w:rsidRDefault="003669BD" w:rsidP="003669BD">
            <w:pPr>
              <w:spacing w:line="276" w:lineRule="auto"/>
              <w:rPr>
                <w:rFonts w:ascii="Times New Roman" w:eastAsia="Times New Roman" w:hAnsi="Times New Roman" w:cs="Times New Roman"/>
                <w:color w:val="000000"/>
                <w:sz w:val="24"/>
                <w:szCs w:val="24"/>
              </w:rPr>
            </w:pPr>
            <w:r w:rsidRPr="003669BD">
              <w:rPr>
                <w:rFonts w:ascii="Times New Roman" w:eastAsia="Times New Roman" w:hAnsi="Times New Roman" w:cs="Times New Roman"/>
                <w:color w:val="000000"/>
                <w:sz w:val="24"/>
                <w:szCs w:val="24"/>
              </w:rPr>
              <w:t>3.21</w:t>
            </w:r>
          </w:p>
        </w:tc>
        <w:tc>
          <w:tcPr>
            <w:tcW w:w="1002" w:type="dxa"/>
            <w:vAlign w:val="center"/>
            <w:hideMark/>
          </w:tcPr>
          <w:p w:rsidR="003669BD" w:rsidRPr="003669BD" w:rsidRDefault="003669BD" w:rsidP="003669BD">
            <w:pPr>
              <w:spacing w:line="276" w:lineRule="auto"/>
              <w:rPr>
                <w:rFonts w:ascii="Times New Roman" w:eastAsia="Times New Roman" w:hAnsi="Times New Roman" w:cs="Times New Roman"/>
                <w:color w:val="000000"/>
                <w:sz w:val="24"/>
                <w:szCs w:val="24"/>
              </w:rPr>
            </w:pPr>
            <w:r w:rsidRPr="003669BD">
              <w:rPr>
                <w:rFonts w:ascii="Times New Roman" w:eastAsia="Times New Roman" w:hAnsi="Times New Roman" w:cs="Times New Roman"/>
                <w:color w:val="000000"/>
                <w:sz w:val="24"/>
                <w:szCs w:val="24"/>
              </w:rPr>
              <w:t>5.65</w:t>
            </w:r>
          </w:p>
        </w:tc>
        <w:tc>
          <w:tcPr>
            <w:tcW w:w="2020" w:type="dxa"/>
            <w:vAlign w:val="center"/>
            <w:hideMark/>
          </w:tcPr>
          <w:p w:rsidR="003669BD" w:rsidRPr="003669BD" w:rsidRDefault="003669BD" w:rsidP="003669BD">
            <w:pPr>
              <w:spacing w:line="276" w:lineRule="auto"/>
              <w:rPr>
                <w:rFonts w:ascii="Times New Roman" w:eastAsia="Times New Roman" w:hAnsi="Times New Roman" w:cs="Times New Roman"/>
                <w:b/>
                <w:bCs/>
                <w:color w:val="000000"/>
                <w:sz w:val="24"/>
                <w:szCs w:val="24"/>
              </w:rPr>
            </w:pPr>
            <w:r w:rsidRPr="003669BD">
              <w:rPr>
                <w:rFonts w:ascii="Times New Roman" w:eastAsia="Times New Roman" w:hAnsi="Times New Roman" w:cs="Times New Roman"/>
                <w:b/>
                <w:bCs/>
                <w:color w:val="000000"/>
                <w:sz w:val="24"/>
                <w:szCs w:val="24"/>
              </w:rPr>
              <w:t>2.44</w:t>
            </w:r>
          </w:p>
        </w:tc>
        <w:tc>
          <w:tcPr>
            <w:tcW w:w="1360" w:type="dxa"/>
            <w:vAlign w:val="center"/>
            <w:hideMark/>
          </w:tcPr>
          <w:p w:rsidR="003669BD" w:rsidRPr="003669BD" w:rsidRDefault="003669BD" w:rsidP="003669BD">
            <w:pPr>
              <w:spacing w:line="276" w:lineRule="auto"/>
              <w:rPr>
                <w:rFonts w:ascii="Times New Roman" w:eastAsia="Times New Roman" w:hAnsi="Times New Roman" w:cs="Times New Roman"/>
                <w:color w:val="000000"/>
                <w:sz w:val="24"/>
                <w:szCs w:val="24"/>
              </w:rPr>
            </w:pPr>
            <w:r w:rsidRPr="003669BD">
              <w:rPr>
                <w:rFonts w:ascii="Times New Roman" w:eastAsia="Times New Roman" w:hAnsi="Times New Roman" w:cs="Times New Roman"/>
                <w:color w:val="000000"/>
                <w:sz w:val="24"/>
                <w:szCs w:val="24"/>
              </w:rPr>
              <w:t>76.00</w:t>
            </w:r>
          </w:p>
        </w:tc>
      </w:tr>
      <w:tr w:rsidR="003669BD" w:rsidRPr="003669BD" w:rsidTr="003669BD">
        <w:trPr>
          <w:trHeight w:val="315"/>
        </w:trPr>
        <w:tc>
          <w:tcPr>
            <w:tcW w:w="2988" w:type="dxa"/>
            <w:vAlign w:val="center"/>
            <w:hideMark/>
          </w:tcPr>
          <w:p w:rsidR="003669BD" w:rsidRPr="003669BD" w:rsidRDefault="003669BD" w:rsidP="003669BD">
            <w:pPr>
              <w:spacing w:line="276" w:lineRule="auto"/>
              <w:rPr>
                <w:rFonts w:ascii="Times New Roman" w:eastAsia="Times New Roman" w:hAnsi="Times New Roman" w:cs="Times New Roman"/>
                <w:b/>
                <w:bCs/>
                <w:color w:val="000000"/>
                <w:sz w:val="24"/>
                <w:szCs w:val="24"/>
              </w:rPr>
            </w:pPr>
            <w:r w:rsidRPr="003669BD">
              <w:rPr>
                <w:rFonts w:ascii="Times New Roman" w:eastAsia="Times New Roman" w:hAnsi="Times New Roman" w:cs="Times New Roman"/>
                <w:b/>
                <w:bCs/>
                <w:color w:val="000000"/>
                <w:sz w:val="24"/>
                <w:szCs w:val="24"/>
              </w:rPr>
              <w:t>Total LTL</w:t>
            </w:r>
          </w:p>
        </w:tc>
        <w:tc>
          <w:tcPr>
            <w:tcW w:w="990" w:type="dxa"/>
            <w:vAlign w:val="center"/>
            <w:hideMark/>
          </w:tcPr>
          <w:p w:rsidR="003669BD" w:rsidRPr="003669BD" w:rsidRDefault="003669BD" w:rsidP="003669BD">
            <w:pPr>
              <w:spacing w:line="276" w:lineRule="auto"/>
              <w:rPr>
                <w:rFonts w:ascii="Times New Roman" w:eastAsia="Times New Roman" w:hAnsi="Times New Roman" w:cs="Times New Roman"/>
                <w:b/>
                <w:bCs/>
                <w:color w:val="000000"/>
                <w:sz w:val="24"/>
                <w:szCs w:val="24"/>
              </w:rPr>
            </w:pPr>
            <w:r w:rsidRPr="003669BD">
              <w:rPr>
                <w:rFonts w:ascii="Times New Roman" w:eastAsia="Times New Roman" w:hAnsi="Times New Roman" w:cs="Times New Roman"/>
                <w:b/>
                <w:bCs/>
                <w:color w:val="000000"/>
                <w:sz w:val="24"/>
                <w:szCs w:val="24"/>
              </w:rPr>
              <w:t>11.14</w:t>
            </w:r>
          </w:p>
        </w:tc>
        <w:tc>
          <w:tcPr>
            <w:tcW w:w="1002" w:type="dxa"/>
            <w:vAlign w:val="center"/>
            <w:hideMark/>
          </w:tcPr>
          <w:p w:rsidR="003669BD" w:rsidRPr="003669BD" w:rsidRDefault="003669BD" w:rsidP="003669BD">
            <w:pPr>
              <w:spacing w:line="276" w:lineRule="auto"/>
              <w:rPr>
                <w:rFonts w:ascii="Times New Roman" w:eastAsia="Times New Roman" w:hAnsi="Times New Roman" w:cs="Times New Roman"/>
                <w:b/>
                <w:bCs/>
                <w:color w:val="000000"/>
                <w:sz w:val="24"/>
                <w:szCs w:val="24"/>
              </w:rPr>
            </w:pPr>
            <w:r w:rsidRPr="003669BD">
              <w:rPr>
                <w:rFonts w:ascii="Times New Roman" w:eastAsia="Times New Roman" w:hAnsi="Times New Roman" w:cs="Times New Roman"/>
                <w:b/>
                <w:bCs/>
                <w:color w:val="000000"/>
                <w:sz w:val="24"/>
                <w:szCs w:val="24"/>
              </w:rPr>
              <w:t>14.48</w:t>
            </w:r>
          </w:p>
        </w:tc>
        <w:tc>
          <w:tcPr>
            <w:tcW w:w="2020" w:type="dxa"/>
            <w:vAlign w:val="center"/>
            <w:hideMark/>
          </w:tcPr>
          <w:p w:rsidR="003669BD" w:rsidRPr="003669BD" w:rsidRDefault="003669BD" w:rsidP="003669BD">
            <w:pPr>
              <w:spacing w:line="276" w:lineRule="auto"/>
              <w:rPr>
                <w:rFonts w:ascii="Times New Roman" w:eastAsia="Times New Roman" w:hAnsi="Times New Roman" w:cs="Times New Roman"/>
                <w:b/>
                <w:bCs/>
                <w:color w:val="000000"/>
                <w:sz w:val="24"/>
                <w:szCs w:val="24"/>
              </w:rPr>
            </w:pPr>
            <w:r w:rsidRPr="003669BD">
              <w:rPr>
                <w:rFonts w:ascii="Times New Roman" w:eastAsia="Times New Roman" w:hAnsi="Times New Roman" w:cs="Times New Roman"/>
                <w:b/>
                <w:bCs/>
                <w:color w:val="000000"/>
                <w:sz w:val="24"/>
                <w:szCs w:val="24"/>
              </w:rPr>
              <w:t>3.34</w:t>
            </w:r>
          </w:p>
        </w:tc>
        <w:tc>
          <w:tcPr>
            <w:tcW w:w="1360" w:type="dxa"/>
            <w:vAlign w:val="center"/>
            <w:hideMark/>
          </w:tcPr>
          <w:p w:rsidR="003669BD" w:rsidRPr="003669BD" w:rsidRDefault="003669BD" w:rsidP="003669BD">
            <w:pPr>
              <w:spacing w:line="276" w:lineRule="auto"/>
              <w:rPr>
                <w:rFonts w:ascii="Times New Roman" w:eastAsia="Times New Roman" w:hAnsi="Times New Roman" w:cs="Times New Roman"/>
                <w:b/>
                <w:bCs/>
                <w:color w:val="000000"/>
                <w:sz w:val="24"/>
                <w:szCs w:val="24"/>
              </w:rPr>
            </w:pPr>
            <w:r w:rsidRPr="003669BD">
              <w:rPr>
                <w:rFonts w:ascii="Times New Roman" w:eastAsia="Times New Roman" w:hAnsi="Times New Roman" w:cs="Times New Roman"/>
                <w:b/>
                <w:bCs/>
                <w:color w:val="000000"/>
                <w:sz w:val="24"/>
                <w:szCs w:val="24"/>
              </w:rPr>
              <w:t>29.98</w:t>
            </w:r>
          </w:p>
        </w:tc>
      </w:tr>
      <w:tr w:rsidR="003669BD" w:rsidRPr="003669BD" w:rsidTr="003669BD">
        <w:trPr>
          <w:trHeight w:val="315"/>
        </w:trPr>
        <w:tc>
          <w:tcPr>
            <w:tcW w:w="2988" w:type="dxa"/>
            <w:vAlign w:val="center"/>
            <w:hideMark/>
          </w:tcPr>
          <w:p w:rsidR="003669BD" w:rsidRPr="003669BD" w:rsidRDefault="003669BD" w:rsidP="003669BD">
            <w:pPr>
              <w:spacing w:line="276" w:lineRule="auto"/>
              <w:rPr>
                <w:rFonts w:ascii="Times New Roman" w:eastAsia="Times New Roman" w:hAnsi="Times New Roman" w:cs="Times New Roman"/>
                <w:b/>
                <w:bCs/>
                <w:color w:val="000000"/>
                <w:sz w:val="24"/>
                <w:szCs w:val="24"/>
              </w:rPr>
            </w:pPr>
            <w:r w:rsidRPr="003669BD">
              <w:rPr>
                <w:rFonts w:ascii="Times New Roman" w:eastAsia="Times New Roman" w:hAnsi="Times New Roman" w:cs="Times New Roman"/>
                <w:b/>
                <w:bCs/>
                <w:color w:val="000000"/>
                <w:sz w:val="24"/>
                <w:szCs w:val="24"/>
              </w:rPr>
              <w:t>CAPITAL &amp; RESERVES</w:t>
            </w:r>
          </w:p>
        </w:tc>
        <w:tc>
          <w:tcPr>
            <w:tcW w:w="990" w:type="dxa"/>
            <w:vAlign w:val="center"/>
            <w:hideMark/>
          </w:tcPr>
          <w:p w:rsidR="003669BD" w:rsidRPr="003669BD" w:rsidRDefault="003669BD" w:rsidP="003669BD">
            <w:pPr>
              <w:spacing w:line="276" w:lineRule="auto"/>
              <w:rPr>
                <w:rFonts w:ascii="Times New Roman" w:eastAsia="Times New Roman" w:hAnsi="Times New Roman" w:cs="Times New Roman"/>
                <w:b/>
                <w:bCs/>
                <w:color w:val="000000"/>
                <w:sz w:val="24"/>
                <w:szCs w:val="24"/>
              </w:rPr>
            </w:pPr>
            <w:r w:rsidRPr="003669BD">
              <w:rPr>
                <w:rFonts w:ascii="Times New Roman" w:eastAsia="Times New Roman" w:hAnsi="Times New Roman" w:cs="Times New Roman"/>
                <w:b/>
                <w:bCs/>
                <w:color w:val="000000"/>
                <w:sz w:val="24"/>
                <w:szCs w:val="24"/>
              </w:rPr>
              <w:t> </w:t>
            </w:r>
          </w:p>
        </w:tc>
        <w:tc>
          <w:tcPr>
            <w:tcW w:w="1002" w:type="dxa"/>
            <w:vAlign w:val="center"/>
            <w:hideMark/>
          </w:tcPr>
          <w:p w:rsidR="003669BD" w:rsidRPr="003669BD" w:rsidRDefault="003669BD" w:rsidP="003669BD">
            <w:pPr>
              <w:spacing w:line="276" w:lineRule="auto"/>
              <w:rPr>
                <w:rFonts w:ascii="Times New Roman" w:eastAsia="Times New Roman" w:hAnsi="Times New Roman" w:cs="Times New Roman"/>
                <w:b/>
                <w:bCs/>
                <w:color w:val="000000"/>
                <w:sz w:val="24"/>
                <w:szCs w:val="24"/>
              </w:rPr>
            </w:pPr>
            <w:r w:rsidRPr="003669BD">
              <w:rPr>
                <w:rFonts w:ascii="Times New Roman" w:eastAsia="Times New Roman" w:hAnsi="Times New Roman" w:cs="Times New Roman"/>
                <w:b/>
                <w:bCs/>
                <w:color w:val="000000"/>
                <w:sz w:val="24"/>
                <w:szCs w:val="24"/>
              </w:rPr>
              <w:t> </w:t>
            </w:r>
          </w:p>
        </w:tc>
        <w:tc>
          <w:tcPr>
            <w:tcW w:w="2020" w:type="dxa"/>
            <w:vAlign w:val="center"/>
            <w:hideMark/>
          </w:tcPr>
          <w:p w:rsidR="003669BD" w:rsidRPr="003669BD" w:rsidRDefault="003669BD" w:rsidP="003669BD">
            <w:pPr>
              <w:spacing w:line="276" w:lineRule="auto"/>
              <w:rPr>
                <w:rFonts w:ascii="Times New Roman" w:eastAsia="Times New Roman" w:hAnsi="Times New Roman" w:cs="Times New Roman"/>
                <w:b/>
                <w:bCs/>
                <w:color w:val="000000"/>
                <w:sz w:val="24"/>
                <w:szCs w:val="24"/>
              </w:rPr>
            </w:pPr>
            <w:r w:rsidRPr="003669BD">
              <w:rPr>
                <w:rFonts w:ascii="Times New Roman" w:eastAsia="Times New Roman" w:hAnsi="Times New Roman" w:cs="Times New Roman"/>
                <w:b/>
                <w:bCs/>
                <w:color w:val="000000"/>
                <w:sz w:val="24"/>
                <w:szCs w:val="24"/>
              </w:rPr>
              <w:t> </w:t>
            </w:r>
          </w:p>
        </w:tc>
        <w:tc>
          <w:tcPr>
            <w:tcW w:w="1360" w:type="dxa"/>
            <w:vAlign w:val="center"/>
            <w:hideMark/>
          </w:tcPr>
          <w:p w:rsidR="003669BD" w:rsidRPr="003669BD" w:rsidRDefault="003669BD" w:rsidP="003669BD">
            <w:pPr>
              <w:spacing w:line="276" w:lineRule="auto"/>
              <w:rPr>
                <w:rFonts w:ascii="Times New Roman" w:eastAsia="Times New Roman" w:hAnsi="Times New Roman" w:cs="Times New Roman"/>
                <w:b/>
                <w:bCs/>
                <w:color w:val="000000"/>
                <w:sz w:val="24"/>
                <w:szCs w:val="24"/>
              </w:rPr>
            </w:pPr>
            <w:r w:rsidRPr="003669BD">
              <w:rPr>
                <w:rFonts w:ascii="Times New Roman" w:eastAsia="Times New Roman" w:hAnsi="Times New Roman" w:cs="Times New Roman"/>
                <w:b/>
                <w:bCs/>
                <w:color w:val="000000"/>
                <w:sz w:val="24"/>
                <w:szCs w:val="24"/>
              </w:rPr>
              <w:t> </w:t>
            </w:r>
          </w:p>
        </w:tc>
      </w:tr>
      <w:tr w:rsidR="003669BD" w:rsidRPr="003669BD" w:rsidTr="003669BD">
        <w:trPr>
          <w:trHeight w:val="315"/>
        </w:trPr>
        <w:tc>
          <w:tcPr>
            <w:tcW w:w="2988" w:type="dxa"/>
            <w:vAlign w:val="center"/>
            <w:hideMark/>
          </w:tcPr>
          <w:p w:rsidR="003669BD" w:rsidRPr="003669BD" w:rsidRDefault="003669BD" w:rsidP="003669BD">
            <w:pPr>
              <w:spacing w:line="276" w:lineRule="auto"/>
              <w:rPr>
                <w:rFonts w:ascii="Times New Roman" w:eastAsia="Times New Roman" w:hAnsi="Times New Roman" w:cs="Times New Roman"/>
                <w:color w:val="000000"/>
                <w:sz w:val="24"/>
                <w:szCs w:val="24"/>
              </w:rPr>
            </w:pPr>
            <w:r w:rsidRPr="003669BD">
              <w:rPr>
                <w:rFonts w:ascii="Times New Roman" w:eastAsia="Times New Roman" w:hAnsi="Times New Roman" w:cs="Times New Roman"/>
                <w:color w:val="000000"/>
                <w:sz w:val="24"/>
                <w:szCs w:val="24"/>
              </w:rPr>
              <w:t>Share Capital</w:t>
            </w:r>
          </w:p>
        </w:tc>
        <w:tc>
          <w:tcPr>
            <w:tcW w:w="990" w:type="dxa"/>
            <w:vAlign w:val="center"/>
            <w:hideMark/>
          </w:tcPr>
          <w:p w:rsidR="003669BD" w:rsidRPr="003669BD" w:rsidRDefault="003669BD" w:rsidP="003669BD">
            <w:pPr>
              <w:spacing w:line="276" w:lineRule="auto"/>
              <w:rPr>
                <w:rFonts w:ascii="Times New Roman" w:eastAsia="Times New Roman" w:hAnsi="Times New Roman" w:cs="Times New Roman"/>
                <w:color w:val="000000"/>
                <w:sz w:val="24"/>
                <w:szCs w:val="24"/>
              </w:rPr>
            </w:pPr>
            <w:r w:rsidRPr="003669BD">
              <w:rPr>
                <w:rFonts w:ascii="Times New Roman" w:eastAsia="Times New Roman" w:hAnsi="Times New Roman" w:cs="Times New Roman"/>
                <w:color w:val="000000"/>
                <w:sz w:val="24"/>
                <w:szCs w:val="24"/>
              </w:rPr>
              <w:t>3.00</w:t>
            </w:r>
          </w:p>
        </w:tc>
        <w:tc>
          <w:tcPr>
            <w:tcW w:w="1002" w:type="dxa"/>
            <w:vAlign w:val="center"/>
            <w:hideMark/>
          </w:tcPr>
          <w:p w:rsidR="003669BD" w:rsidRPr="003669BD" w:rsidRDefault="003669BD" w:rsidP="003669BD">
            <w:pPr>
              <w:spacing w:line="276" w:lineRule="auto"/>
              <w:rPr>
                <w:rFonts w:ascii="Times New Roman" w:eastAsia="Times New Roman" w:hAnsi="Times New Roman" w:cs="Times New Roman"/>
                <w:b/>
                <w:bCs/>
                <w:color w:val="000000"/>
                <w:sz w:val="24"/>
                <w:szCs w:val="24"/>
              </w:rPr>
            </w:pPr>
            <w:r w:rsidRPr="003669BD">
              <w:rPr>
                <w:rFonts w:ascii="Times New Roman" w:eastAsia="Times New Roman" w:hAnsi="Times New Roman" w:cs="Times New Roman"/>
                <w:b/>
                <w:bCs/>
                <w:color w:val="000000"/>
                <w:sz w:val="24"/>
                <w:szCs w:val="24"/>
              </w:rPr>
              <w:t>3.00</w:t>
            </w:r>
          </w:p>
        </w:tc>
        <w:tc>
          <w:tcPr>
            <w:tcW w:w="2020" w:type="dxa"/>
            <w:vAlign w:val="center"/>
            <w:hideMark/>
          </w:tcPr>
          <w:p w:rsidR="003669BD" w:rsidRPr="003669BD" w:rsidRDefault="003669BD" w:rsidP="003669BD">
            <w:pPr>
              <w:spacing w:line="276" w:lineRule="auto"/>
              <w:rPr>
                <w:rFonts w:ascii="Times New Roman" w:eastAsia="Times New Roman" w:hAnsi="Times New Roman" w:cs="Times New Roman"/>
                <w:b/>
                <w:bCs/>
                <w:color w:val="000000"/>
                <w:sz w:val="24"/>
                <w:szCs w:val="24"/>
              </w:rPr>
            </w:pPr>
            <w:r w:rsidRPr="003669BD">
              <w:rPr>
                <w:rFonts w:ascii="Times New Roman" w:eastAsia="Times New Roman" w:hAnsi="Times New Roman" w:cs="Times New Roman"/>
                <w:b/>
                <w:bCs/>
                <w:color w:val="000000"/>
                <w:sz w:val="24"/>
                <w:szCs w:val="24"/>
              </w:rPr>
              <w:t>0.00</w:t>
            </w:r>
          </w:p>
        </w:tc>
        <w:tc>
          <w:tcPr>
            <w:tcW w:w="1360" w:type="dxa"/>
            <w:vAlign w:val="center"/>
            <w:hideMark/>
          </w:tcPr>
          <w:p w:rsidR="003669BD" w:rsidRPr="003669BD" w:rsidRDefault="003669BD" w:rsidP="003669BD">
            <w:pPr>
              <w:spacing w:line="276" w:lineRule="auto"/>
              <w:rPr>
                <w:rFonts w:ascii="Times New Roman" w:eastAsia="Times New Roman" w:hAnsi="Times New Roman" w:cs="Times New Roman"/>
                <w:color w:val="000000"/>
                <w:sz w:val="24"/>
                <w:szCs w:val="24"/>
              </w:rPr>
            </w:pPr>
            <w:r w:rsidRPr="003669BD">
              <w:rPr>
                <w:rFonts w:ascii="Times New Roman" w:eastAsia="Times New Roman" w:hAnsi="Times New Roman" w:cs="Times New Roman"/>
                <w:color w:val="000000"/>
                <w:sz w:val="24"/>
                <w:szCs w:val="24"/>
              </w:rPr>
              <w:t>0.00</w:t>
            </w:r>
          </w:p>
        </w:tc>
      </w:tr>
      <w:tr w:rsidR="003669BD" w:rsidRPr="003669BD" w:rsidTr="003669BD">
        <w:trPr>
          <w:trHeight w:val="315"/>
        </w:trPr>
        <w:tc>
          <w:tcPr>
            <w:tcW w:w="2988" w:type="dxa"/>
            <w:vAlign w:val="center"/>
            <w:hideMark/>
          </w:tcPr>
          <w:p w:rsidR="003669BD" w:rsidRPr="003669BD" w:rsidRDefault="003669BD" w:rsidP="003669BD">
            <w:pPr>
              <w:spacing w:line="276" w:lineRule="auto"/>
              <w:rPr>
                <w:rFonts w:ascii="Times New Roman" w:eastAsia="Times New Roman" w:hAnsi="Times New Roman" w:cs="Times New Roman"/>
                <w:color w:val="000000"/>
                <w:sz w:val="24"/>
                <w:szCs w:val="24"/>
              </w:rPr>
            </w:pPr>
            <w:r w:rsidRPr="003669BD">
              <w:rPr>
                <w:rFonts w:ascii="Times New Roman" w:eastAsia="Times New Roman" w:hAnsi="Times New Roman" w:cs="Times New Roman"/>
                <w:color w:val="000000"/>
                <w:sz w:val="24"/>
                <w:szCs w:val="24"/>
              </w:rPr>
              <w:t>Reserves</w:t>
            </w:r>
          </w:p>
        </w:tc>
        <w:tc>
          <w:tcPr>
            <w:tcW w:w="990" w:type="dxa"/>
            <w:vAlign w:val="center"/>
            <w:hideMark/>
          </w:tcPr>
          <w:p w:rsidR="003669BD" w:rsidRPr="003669BD" w:rsidRDefault="003669BD" w:rsidP="003669BD">
            <w:pPr>
              <w:spacing w:line="276" w:lineRule="auto"/>
              <w:rPr>
                <w:rFonts w:ascii="Times New Roman" w:eastAsia="Times New Roman" w:hAnsi="Times New Roman" w:cs="Times New Roman"/>
                <w:color w:val="000000"/>
                <w:sz w:val="24"/>
                <w:szCs w:val="24"/>
              </w:rPr>
            </w:pPr>
            <w:r w:rsidRPr="003669BD">
              <w:rPr>
                <w:rFonts w:ascii="Times New Roman" w:eastAsia="Times New Roman" w:hAnsi="Times New Roman" w:cs="Times New Roman"/>
                <w:color w:val="000000"/>
                <w:sz w:val="24"/>
                <w:szCs w:val="24"/>
              </w:rPr>
              <w:t>14.90</w:t>
            </w:r>
          </w:p>
        </w:tc>
        <w:tc>
          <w:tcPr>
            <w:tcW w:w="1002" w:type="dxa"/>
            <w:vAlign w:val="center"/>
            <w:hideMark/>
          </w:tcPr>
          <w:p w:rsidR="003669BD" w:rsidRPr="003669BD" w:rsidRDefault="003669BD" w:rsidP="003669BD">
            <w:pPr>
              <w:spacing w:line="276" w:lineRule="auto"/>
              <w:rPr>
                <w:rFonts w:ascii="Times New Roman" w:eastAsia="Times New Roman" w:hAnsi="Times New Roman" w:cs="Times New Roman"/>
                <w:b/>
                <w:bCs/>
                <w:color w:val="000000"/>
                <w:sz w:val="24"/>
                <w:szCs w:val="24"/>
              </w:rPr>
            </w:pPr>
            <w:r w:rsidRPr="003669BD">
              <w:rPr>
                <w:rFonts w:ascii="Times New Roman" w:eastAsia="Times New Roman" w:hAnsi="Times New Roman" w:cs="Times New Roman"/>
                <w:b/>
                <w:bCs/>
                <w:color w:val="000000"/>
                <w:sz w:val="24"/>
                <w:szCs w:val="24"/>
              </w:rPr>
              <w:t>16.34</w:t>
            </w:r>
          </w:p>
        </w:tc>
        <w:tc>
          <w:tcPr>
            <w:tcW w:w="2020" w:type="dxa"/>
            <w:vAlign w:val="center"/>
            <w:hideMark/>
          </w:tcPr>
          <w:p w:rsidR="003669BD" w:rsidRPr="003669BD" w:rsidRDefault="003669BD" w:rsidP="003669BD">
            <w:pPr>
              <w:spacing w:line="276" w:lineRule="auto"/>
              <w:rPr>
                <w:rFonts w:ascii="Times New Roman" w:eastAsia="Times New Roman" w:hAnsi="Times New Roman" w:cs="Times New Roman"/>
                <w:b/>
                <w:bCs/>
                <w:color w:val="000000"/>
                <w:sz w:val="24"/>
                <w:szCs w:val="24"/>
              </w:rPr>
            </w:pPr>
            <w:r w:rsidRPr="003669BD">
              <w:rPr>
                <w:rFonts w:ascii="Times New Roman" w:eastAsia="Times New Roman" w:hAnsi="Times New Roman" w:cs="Times New Roman"/>
                <w:b/>
                <w:bCs/>
                <w:color w:val="000000"/>
                <w:sz w:val="24"/>
                <w:szCs w:val="24"/>
              </w:rPr>
              <w:t>1.44</w:t>
            </w:r>
          </w:p>
        </w:tc>
        <w:tc>
          <w:tcPr>
            <w:tcW w:w="1360" w:type="dxa"/>
            <w:vAlign w:val="center"/>
            <w:hideMark/>
          </w:tcPr>
          <w:p w:rsidR="003669BD" w:rsidRPr="003669BD" w:rsidRDefault="003669BD" w:rsidP="003669BD">
            <w:pPr>
              <w:spacing w:line="276" w:lineRule="auto"/>
              <w:rPr>
                <w:rFonts w:ascii="Times New Roman" w:eastAsia="Times New Roman" w:hAnsi="Times New Roman" w:cs="Times New Roman"/>
                <w:color w:val="000000"/>
                <w:sz w:val="24"/>
                <w:szCs w:val="24"/>
              </w:rPr>
            </w:pPr>
            <w:r w:rsidRPr="003669BD">
              <w:rPr>
                <w:rFonts w:ascii="Times New Roman" w:eastAsia="Times New Roman" w:hAnsi="Times New Roman" w:cs="Times New Roman"/>
                <w:color w:val="000000"/>
                <w:sz w:val="24"/>
                <w:szCs w:val="24"/>
              </w:rPr>
              <w:t>9.66</w:t>
            </w:r>
          </w:p>
        </w:tc>
      </w:tr>
      <w:tr w:rsidR="003669BD" w:rsidRPr="003669BD" w:rsidTr="003669BD">
        <w:trPr>
          <w:trHeight w:val="315"/>
        </w:trPr>
        <w:tc>
          <w:tcPr>
            <w:tcW w:w="2988" w:type="dxa"/>
            <w:vAlign w:val="center"/>
            <w:hideMark/>
          </w:tcPr>
          <w:p w:rsidR="003669BD" w:rsidRPr="003669BD" w:rsidRDefault="003669BD" w:rsidP="003669BD">
            <w:pPr>
              <w:spacing w:line="276" w:lineRule="auto"/>
              <w:rPr>
                <w:rFonts w:ascii="Times New Roman" w:eastAsia="Times New Roman" w:hAnsi="Times New Roman" w:cs="Times New Roman"/>
                <w:b/>
                <w:bCs/>
                <w:color w:val="000000"/>
                <w:sz w:val="24"/>
                <w:szCs w:val="24"/>
              </w:rPr>
            </w:pPr>
            <w:r w:rsidRPr="003669BD">
              <w:rPr>
                <w:rFonts w:ascii="Times New Roman" w:eastAsia="Times New Roman" w:hAnsi="Times New Roman" w:cs="Times New Roman"/>
                <w:b/>
                <w:bCs/>
                <w:color w:val="000000"/>
                <w:sz w:val="24"/>
                <w:szCs w:val="24"/>
              </w:rPr>
              <w:t>Total Cap &amp; Reserves</w:t>
            </w:r>
          </w:p>
        </w:tc>
        <w:tc>
          <w:tcPr>
            <w:tcW w:w="990" w:type="dxa"/>
            <w:vAlign w:val="center"/>
            <w:hideMark/>
          </w:tcPr>
          <w:p w:rsidR="003669BD" w:rsidRPr="003669BD" w:rsidRDefault="003669BD" w:rsidP="003669BD">
            <w:pPr>
              <w:spacing w:line="276" w:lineRule="auto"/>
              <w:rPr>
                <w:rFonts w:ascii="Times New Roman" w:eastAsia="Times New Roman" w:hAnsi="Times New Roman" w:cs="Times New Roman"/>
                <w:b/>
                <w:bCs/>
                <w:color w:val="000000"/>
                <w:sz w:val="24"/>
                <w:szCs w:val="24"/>
              </w:rPr>
            </w:pPr>
            <w:r w:rsidRPr="003669BD">
              <w:rPr>
                <w:rFonts w:ascii="Times New Roman" w:eastAsia="Times New Roman" w:hAnsi="Times New Roman" w:cs="Times New Roman"/>
                <w:b/>
                <w:bCs/>
                <w:color w:val="000000"/>
                <w:sz w:val="24"/>
                <w:szCs w:val="24"/>
              </w:rPr>
              <w:t>17.90</w:t>
            </w:r>
          </w:p>
        </w:tc>
        <w:tc>
          <w:tcPr>
            <w:tcW w:w="1002" w:type="dxa"/>
            <w:vAlign w:val="center"/>
            <w:hideMark/>
          </w:tcPr>
          <w:p w:rsidR="003669BD" w:rsidRPr="003669BD" w:rsidRDefault="003669BD" w:rsidP="003669BD">
            <w:pPr>
              <w:spacing w:line="276" w:lineRule="auto"/>
              <w:rPr>
                <w:rFonts w:ascii="Times New Roman" w:eastAsia="Times New Roman" w:hAnsi="Times New Roman" w:cs="Times New Roman"/>
                <w:b/>
                <w:bCs/>
                <w:color w:val="000000"/>
                <w:sz w:val="24"/>
                <w:szCs w:val="24"/>
              </w:rPr>
            </w:pPr>
            <w:r w:rsidRPr="003669BD">
              <w:rPr>
                <w:rFonts w:ascii="Times New Roman" w:eastAsia="Times New Roman" w:hAnsi="Times New Roman" w:cs="Times New Roman"/>
                <w:b/>
                <w:bCs/>
                <w:color w:val="000000"/>
                <w:sz w:val="24"/>
                <w:szCs w:val="24"/>
              </w:rPr>
              <w:t>19.34</w:t>
            </w:r>
          </w:p>
        </w:tc>
        <w:tc>
          <w:tcPr>
            <w:tcW w:w="2020" w:type="dxa"/>
            <w:vAlign w:val="center"/>
            <w:hideMark/>
          </w:tcPr>
          <w:p w:rsidR="003669BD" w:rsidRPr="003669BD" w:rsidRDefault="003669BD" w:rsidP="003669BD">
            <w:pPr>
              <w:spacing w:line="276" w:lineRule="auto"/>
              <w:rPr>
                <w:rFonts w:ascii="Times New Roman" w:eastAsia="Times New Roman" w:hAnsi="Times New Roman" w:cs="Times New Roman"/>
                <w:b/>
                <w:bCs/>
                <w:color w:val="000000"/>
                <w:sz w:val="24"/>
                <w:szCs w:val="24"/>
              </w:rPr>
            </w:pPr>
            <w:r w:rsidRPr="003669BD">
              <w:rPr>
                <w:rFonts w:ascii="Times New Roman" w:eastAsia="Times New Roman" w:hAnsi="Times New Roman" w:cs="Times New Roman"/>
                <w:b/>
                <w:bCs/>
                <w:color w:val="000000"/>
                <w:sz w:val="24"/>
                <w:szCs w:val="24"/>
              </w:rPr>
              <w:t>1.44</w:t>
            </w:r>
          </w:p>
        </w:tc>
        <w:tc>
          <w:tcPr>
            <w:tcW w:w="1360" w:type="dxa"/>
            <w:vAlign w:val="center"/>
            <w:hideMark/>
          </w:tcPr>
          <w:p w:rsidR="003669BD" w:rsidRPr="003669BD" w:rsidRDefault="003669BD" w:rsidP="003669BD">
            <w:pPr>
              <w:spacing w:line="276" w:lineRule="auto"/>
              <w:rPr>
                <w:rFonts w:ascii="Times New Roman" w:eastAsia="Times New Roman" w:hAnsi="Times New Roman" w:cs="Times New Roman"/>
                <w:color w:val="000000"/>
                <w:sz w:val="24"/>
                <w:szCs w:val="24"/>
              </w:rPr>
            </w:pPr>
            <w:r w:rsidRPr="003669BD">
              <w:rPr>
                <w:rFonts w:ascii="Times New Roman" w:eastAsia="Times New Roman" w:hAnsi="Times New Roman" w:cs="Times New Roman"/>
                <w:color w:val="000000"/>
                <w:sz w:val="24"/>
                <w:szCs w:val="24"/>
              </w:rPr>
              <w:t>8.04</w:t>
            </w:r>
          </w:p>
        </w:tc>
      </w:tr>
      <w:tr w:rsidR="003669BD" w:rsidRPr="003669BD" w:rsidTr="003669BD">
        <w:trPr>
          <w:trHeight w:val="413"/>
        </w:trPr>
        <w:tc>
          <w:tcPr>
            <w:tcW w:w="2988" w:type="dxa"/>
            <w:vAlign w:val="center"/>
          </w:tcPr>
          <w:p w:rsidR="003669BD" w:rsidRPr="003669BD" w:rsidRDefault="003669BD" w:rsidP="003669BD">
            <w:pP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TOTAL LIABILITIES</w:t>
            </w:r>
          </w:p>
        </w:tc>
        <w:tc>
          <w:tcPr>
            <w:tcW w:w="990" w:type="dxa"/>
            <w:vAlign w:val="center"/>
          </w:tcPr>
          <w:p w:rsidR="003669BD" w:rsidRPr="003669BD" w:rsidRDefault="003669BD" w:rsidP="003669BD">
            <w:pPr>
              <w:spacing w:line="276" w:lineRule="auto"/>
              <w:rPr>
                <w:rFonts w:ascii="Times New Roman" w:eastAsia="Times New Roman" w:hAnsi="Times New Roman" w:cs="Times New Roman"/>
                <w:b/>
                <w:bCs/>
                <w:color w:val="000000"/>
                <w:sz w:val="24"/>
                <w:szCs w:val="24"/>
              </w:rPr>
            </w:pPr>
            <w:r w:rsidRPr="003669BD">
              <w:rPr>
                <w:rFonts w:ascii="Times New Roman" w:eastAsia="Times New Roman" w:hAnsi="Times New Roman" w:cs="Times New Roman"/>
                <w:b/>
                <w:bCs/>
                <w:color w:val="000000"/>
                <w:sz w:val="24"/>
                <w:szCs w:val="24"/>
              </w:rPr>
              <w:t>41.76</w:t>
            </w:r>
          </w:p>
        </w:tc>
        <w:tc>
          <w:tcPr>
            <w:tcW w:w="1002" w:type="dxa"/>
            <w:vAlign w:val="center"/>
          </w:tcPr>
          <w:p w:rsidR="003669BD" w:rsidRPr="003669BD" w:rsidRDefault="003669BD" w:rsidP="003669BD">
            <w:pPr>
              <w:spacing w:line="276" w:lineRule="auto"/>
              <w:rPr>
                <w:rFonts w:ascii="Times New Roman" w:eastAsia="Times New Roman" w:hAnsi="Times New Roman" w:cs="Times New Roman"/>
                <w:b/>
                <w:bCs/>
                <w:color w:val="000000"/>
                <w:sz w:val="24"/>
                <w:szCs w:val="24"/>
              </w:rPr>
            </w:pPr>
            <w:r w:rsidRPr="003669BD">
              <w:rPr>
                <w:rFonts w:ascii="Times New Roman" w:eastAsia="Times New Roman" w:hAnsi="Times New Roman" w:cs="Times New Roman"/>
                <w:b/>
                <w:bCs/>
                <w:color w:val="000000"/>
                <w:sz w:val="24"/>
                <w:szCs w:val="24"/>
              </w:rPr>
              <w:t>47.26</w:t>
            </w:r>
          </w:p>
        </w:tc>
        <w:tc>
          <w:tcPr>
            <w:tcW w:w="2020" w:type="dxa"/>
            <w:vAlign w:val="center"/>
          </w:tcPr>
          <w:p w:rsidR="003669BD" w:rsidRPr="003669BD" w:rsidRDefault="003669BD" w:rsidP="003669BD">
            <w:pPr>
              <w:spacing w:line="276" w:lineRule="auto"/>
              <w:rPr>
                <w:rFonts w:ascii="Times New Roman" w:eastAsia="Times New Roman" w:hAnsi="Times New Roman" w:cs="Times New Roman"/>
                <w:b/>
                <w:bCs/>
                <w:color w:val="000000"/>
                <w:sz w:val="24"/>
                <w:szCs w:val="24"/>
              </w:rPr>
            </w:pPr>
            <w:r w:rsidRPr="003669BD">
              <w:rPr>
                <w:rFonts w:ascii="Times New Roman" w:eastAsia="Times New Roman" w:hAnsi="Times New Roman" w:cs="Times New Roman"/>
                <w:b/>
                <w:bCs/>
                <w:color w:val="000000"/>
                <w:sz w:val="24"/>
                <w:szCs w:val="24"/>
              </w:rPr>
              <w:t>5.50</w:t>
            </w:r>
          </w:p>
        </w:tc>
        <w:tc>
          <w:tcPr>
            <w:tcW w:w="1360" w:type="dxa"/>
            <w:vAlign w:val="center"/>
          </w:tcPr>
          <w:p w:rsidR="003669BD" w:rsidRPr="003669BD" w:rsidRDefault="003669BD" w:rsidP="003669BD">
            <w:pPr>
              <w:spacing w:line="276" w:lineRule="auto"/>
              <w:rPr>
                <w:rFonts w:ascii="Times New Roman" w:eastAsia="Times New Roman" w:hAnsi="Times New Roman" w:cs="Times New Roman"/>
                <w:b/>
                <w:bCs/>
                <w:color w:val="000000"/>
                <w:sz w:val="24"/>
                <w:szCs w:val="24"/>
              </w:rPr>
            </w:pPr>
            <w:r w:rsidRPr="003669BD">
              <w:rPr>
                <w:rFonts w:ascii="Times New Roman" w:eastAsia="Times New Roman" w:hAnsi="Times New Roman" w:cs="Times New Roman"/>
                <w:b/>
                <w:bCs/>
                <w:color w:val="000000"/>
                <w:sz w:val="24"/>
                <w:szCs w:val="24"/>
              </w:rPr>
              <w:t>13.17</w:t>
            </w:r>
          </w:p>
        </w:tc>
      </w:tr>
    </w:tbl>
    <w:p w:rsidR="005F00F6" w:rsidRDefault="005F00F6" w:rsidP="005F00F6">
      <w:pPr>
        <w:tabs>
          <w:tab w:val="left" w:pos="2340"/>
        </w:tabs>
        <w:spacing w:line="360" w:lineRule="auto"/>
        <w:jc w:val="both"/>
        <w:rPr>
          <w:rFonts w:ascii="Times New Roman" w:hAnsi="Times New Roman" w:cs="Times New Roman"/>
          <w:b/>
          <w:sz w:val="32"/>
          <w:szCs w:val="32"/>
          <w:u w:val="single"/>
        </w:rPr>
      </w:pPr>
    </w:p>
    <w:p w:rsidR="003669BD" w:rsidRDefault="003669BD" w:rsidP="005F00F6">
      <w:pPr>
        <w:tabs>
          <w:tab w:val="left" w:pos="2340"/>
        </w:tabs>
        <w:spacing w:line="360" w:lineRule="auto"/>
        <w:jc w:val="both"/>
        <w:rPr>
          <w:rFonts w:ascii="Times New Roman" w:hAnsi="Times New Roman" w:cs="Times New Roman"/>
          <w:b/>
          <w:sz w:val="32"/>
          <w:szCs w:val="32"/>
          <w:u w:val="single"/>
        </w:rPr>
      </w:pPr>
    </w:p>
    <w:p w:rsidR="003669BD" w:rsidRPr="005F00F6" w:rsidRDefault="003669BD" w:rsidP="005F00F6">
      <w:pPr>
        <w:tabs>
          <w:tab w:val="left" w:pos="2340"/>
        </w:tabs>
        <w:spacing w:line="360" w:lineRule="auto"/>
        <w:jc w:val="both"/>
        <w:rPr>
          <w:rFonts w:ascii="Times New Roman" w:hAnsi="Times New Roman" w:cs="Times New Roman"/>
          <w:b/>
          <w:sz w:val="32"/>
          <w:szCs w:val="32"/>
          <w:u w:val="single"/>
        </w:rPr>
      </w:pPr>
    </w:p>
    <w:p w:rsidR="005F00F6" w:rsidRPr="003669BD" w:rsidRDefault="005F00F6" w:rsidP="005F00F6">
      <w:pPr>
        <w:tabs>
          <w:tab w:val="left" w:pos="2340"/>
        </w:tabs>
        <w:spacing w:line="360" w:lineRule="auto"/>
        <w:jc w:val="center"/>
        <w:rPr>
          <w:rFonts w:ascii="Times New Roman" w:hAnsi="Times New Roman" w:cs="Times New Roman"/>
          <w:b/>
          <w:color w:val="000000"/>
          <w:sz w:val="32"/>
          <w:szCs w:val="30"/>
          <w:u w:val="single"/>
          <w:shd w:val="clear" w:color="auto" w:fill="FFFFFF"/>
        </w:rPr>
      </w:pPr>
      <w:r w:rsidRPr="003669BD">
        <w:rPr>
          <w:rFonts w:ascii="Times New Roman" w:hAnsi="Times New Roman" w:cs="Times New Roman"/>
          <w:b/>
          <w:color w:val="000000"/>
          <w:sz w:val="32"/>
          <w:szCs w:val="30"/>
          <w:u w:val="single"/>
          <w:shd w:val="clear" w:color="auto" w:fill="FFFFFF"/>
        </w:rPr>
        <w:lastRenderedPageBreak/>
        <w:t>COMPARITIVE BALANCE SHEET IN THE YEAR ENDING 2014-15</w:t>
      </w:r>
    </w:p>
    <w:tbl>
      <w:tblPr>
        <w:tblStyle w:val="TableGrid"/>
        <w:tblW w:w="8860" w:type="dxa"/>
        <w:tblLook w:val="04A0"/>
      </w:tblPr>
      <w:tblGrid>
        <w:gridCol w:w="3220"/>
        <w:gridCol w:w="1120"/>
        <w:gridCol w:w="1120"/>
        <w:gridCol w:w="2040"/>
        <w:gridCol w:w="1360"/>
      </w:tblGrid>
      <w:tr w:rsidR="003669BD" w:rsidRPr="003669BD" w:rsidTr="003669BD">
        <w:trPr>
          <w:trHeight w:val="719"/>
        </w:trPr>
        <w:tc>
          <w:tcPr>
            <w:tcW w:w="3220" w:type="dxa"/>
            <w:vAlign w:val="center"/>
            <w:hideMark/>
          </w:tcPr>
          <w:p w:rsidR="003669BD" w:rsidRPr="003669BD" w:rsidRDefault="003669BD" w:rsidP="003669BD">
            <w:pPr>
              <w:spacing w:line="276" w:lineRule="auto"/>
              <w:rPr>
                <w:rFonts w:ascii="Times New Roman" w:eastAsia="Times New Roman" w:hAnsi="Times New Roman" w:cs="Times New Roman"/>
                <w:b/>
                <w:bCs/>
                <w:color w:val="000000"/>
                <w:sz w:val="24"/>
                <w:szCs w:val="24"/>
              </w:rPr>
            </w:pPr>
            <w:r w:rsidRPr="003669BD">
              <w:rPr>
                <w:rFonts w:ascii="Times New Roman" w:eastAsia="Times New Roman" w:hAnsi="Times New Roman" w:cs="Times New Roman"/>
                <w:b/>
                <w:bCs/>
                <w:color w:val="000000"/>
                <w:sz w:val="24"/>
                <w:szCs w:val="24"/>
              </w:rPr>
              <w:t>Particulars</w:t>
            </w:r>
          </w:p>
        </w:tc>
        <w:tc>
          <w:tcPr>
            <w:tcW w:w="1120" w:type="dxa"/>
            <w:vAlign w:val="center"/>
            <w:hideMark/>
          </w:tcPr>
          <w:p w:rsidR="003669BD" w:rsidRPr="003669BD" w:rsidRDefault="003669BD" w:rsidP="003669BD">
            <w:pPr>
              <w:spacing w:line="276" w:lineRule="auto"/>
              <w:rPr>
                <w:rFonts w:ascii="Times New Roman" w:eastAsia="Times New Roman" w:hAnsi="Times New Roman" w:cs="Times New Roman"/>
                <w:b/>
                <w:bCs/>
                <w:color w:val="000000"/>
                <w:sz w:val="24"/>
                <w:szCs w:val="24"/>
              </w:rPr>
            </w:pPr>
            <w:r w:rsidRPr="003669BD">
              <w:rPr>
                <w:rFonts w:ascii="Times New Roman" w:eastAsia="Times New Roman" w:hAnsi="Times New Roman" w:cs="Times New Roman"/>
                <w:b/>
                <w:bCs/>
                <w:color w:val="000000"/>
                <w:sz w:val="24"/>
                <w:szCs w:val="24"/>
              </w:rPr>
              <w:t>2014.00</w:t>
            </w:r>
          </w:p>
        </w:tc>
        <w:tc>
          <w:tcPr>
            <w:tcW w:w="1120" w:type="dxa"/>
            <w:vAlign w:val="center"/>
            <w:hideMark/>
          </w:tcPr>
          <w:p w:rsidR="003669BD" w:rsidRPr="003669BD" w:rsidRDefault="003669BD" w:rsidP="003669BD">
            <w:pPr>
              <w:spacing w:line="276" w:lineRule="auto"/>
              <w:rPr>
                <w:rFonts w:ascii="Times New Roman" w:eastAsia="Times New Roman" w:hAnsi="Times New Roman" w:cs="Times New Roman"/>
                <w:b/>
                <w:bCs/>
                <w:color w:val="000000"/>
                <w:sz w:val="24"/>
                <w:szCs w:val="24"/>
              </w:rPr>
            </w:pPr>
            <w:r w:rsidRPr="003669BD">
              <w:rPr>
                <w:rFonts w:ascii="Times New Roman" w:eastAsia="Times New Roman" w:hAnsi="Times New Roman" w:cs="Times New Roman"/>
                <w:b/>
                <w:bCs/>
                <w:color w:val="000000"/>
                <w:sz w:val="24"/>
                <w:szCs w:val="24"/>
              </w:rPr>
              <w:t>2015.00</w:t>
            </w:r>
          </w:p>
        </w:tc>
        <w:tc>
          <w:tcPr>
            <w:tcW w:w="2040" w:type="dxa"/>
            <w:vAlign w:val="center"/>
            <w:hideMark/>
          </w:tcPr>
          <w:p w:rsidR="003669BD" w:rsidRPr="003669BD" w:rsidRDefault="003669BD" w:rsidP="003669BD">
            <w:pPr>
              <w:spacing w:line="276" w:lineRule="auto"/>
              <w:rPr>
                <w:rFonts w:ascii="Times New Roman" w:eastAsia="Times New Roman" w:hAnsi="Times New Roman" w:cs="Times New Roman"/>
                <w:b/>
                <w:bCs/>
                <w:color w:val="000000"/>
                <w:sz w:val="24"/>
                <w:szCs w:val="24"/>
              </w:rPr>
            </w:pPr>
            <w:r w:rsidRPr="003669BD">
              <w:rPr>
                <w:rFonts w:ascii="Times New Roman" w:eastAsia="Times New Roman" w:hAnsi="Times New Roman" w:cs="Times New Roman"/>
                <w:b/>
                <w:bCs/>
                <w:color w:val="000000"/>
                <w:sz w:val="24"/>
                <w:szCs w:val="24"/>
              </w:rPr>
              <w:t>Absolute Change</w:t>
            </w:r>
          </w:p>
        </w:tc>
        <w:tc>
          <w:tcPr>
            <w:tcW w:w="1360" w:type="dxa"/>
            <w:vAlign w:val="center"/>
            <w:hideMark/>
          </w:tcPr>
          <w:p w:rsidR="003669BD" w:rsidRPr="003669BD" w:rsidRDefault="003669BD" w:rsidP="003669BD">
            <w:pPr>
              <w:spacing w:line="276" w:lineRule="auto"/>
              <w:rPr>
                <w:rFonts w:ascii="Times New Roman" w:eastAsia="Times New Roman" w:hAnsi="Times New Roman" w:cs="Times New Roman"/>
                <w:b/>
                <w:bCs/>
                <w:color w:val="000000"/>
                <w:sz w:val="24"/>
                <w:szCs w:val="24"/>
              </w:rPr>
            </w:pPr>
            <w:r w:rsidRPr="003669BD">
              <w:rPr>
                <w:rFonts w:ascii="Times New Roman" w:eastAsia="Times New Roman" w:hAnsi="Times New Roman" w:cs="Times New Roman"/>
                <w:b/>
                <w:bCs/>
                <w:color w:val="000000"/>
                <w:sz w:val="24"/>
                <w:szCs w:val="24"/>
              </w:rPr>
              <w:t>% Change</w:t>
            </w:r>
          </w:p>
        </w:tc>
      </w:tr>
      <w:tr w:rsidR="003669BD" w:rsidRPr="003669BD" w:rsidTr="003669BD">
        <w:trPr>
          <w:trHeight w:val="300"/>
        </w:trPr>
        <w:tc>
          <w:tcPr>
            <w:tcW w:w="3220" w:type="dxa"/>
            <w:vAlign w:val="center"/>
            <w:hideMark/>
          </w:tcPr>
          <w:p w:rsidR="003669BD" w:rsidRPr="003669BD" w:rsidRDefault="003669BD" w:rsidP="003669BD">
            <w:pPr>
              <w:spacing w:line="276" w:lineRule="auto"/>
              <w:rPr>
                <w:rFonts w:ascii="Times New Roman" w:eastAsia="Times New Roman" w:hAnsi="Times New Roman" w:cs="Times New Roman"/>
                <w:b/>
                <w:bCs/>
                <w:color w:val="000000"/>
                <w:sz w:val="24"/>
                <w:szCs w:val="24"/>
                <w:u w:val="single"/>
              </w:rPr>
            </w:pPr>
            <w:r w:rsidRPr="003669BD">
              <w:rPr>
                <w:rFonts w:ascii="Times New Roman" w:eastAsia="Times New Roman" w:hAnsi="Times New Roman" w:cs="Times New Roman"/>
                <w:b/>
                <w:bCs/>
                <w:color w:val="000000"/>
                <w:sz w:val="24"/>
                <w:szCs w:val="24"/>
                <w:u w:val="single"/>
              </w:rPr>
              <w:t>Assets</w:t>
            </w:r>
          </w:p>
        </w:tc>
        <w:tc>
          <w:tcPr>
            <w:tcW w:w="1120" w:type="dxa"/>
            <w:vAlign w:val="center"/>
            <w:hideMark/>
          </w:tcPr>
          <w:p w:rsidR="003669BD" w:rsidRPr="003669BD" w:rsidRDefault="003669BD" w:rsidP="003669BD">
            <w:pPr>
              <w:spacing w:line="276" w:lineRule="auto"/>
              <w:rPr>
                <w:rFonts w:ascii="Times New Roman" w:eastAsia="Times New Roman" w:hAnsi="Times New Roman" w:cs="Times New Roman"/>
                <w:b/>
                <w:bCs/>
                <w:color w:val="000000"/>
                <w:sz w:val="24"/>
                <w:szCs w:val="24"/>
              </w:rPr>
            </w:pPr>
            <w:r w:rsidRPr="003669BD">
              <w:rPr>
                <w:rFonts w:ascii="Times New Roman" w:eastAsia="Times New Roman" w:hAnsi="Times New Roman" w:cs="Times New Roman"/>
                <w:b/>
                <w:bCs/>
                <w:color w:val="000000"/>
                <w:sz w:val="24"/>
                <w:szCs w:val="24"/>
              </w:rPr>
              <w:t> </w:t>
            </w:r>
          </w:p>
        </w:tc>
        <w:tc>
          <w:tcPr>
            <w:tcW w:w="1120" w:type="dxa"/>
            <w:vAlign w:val="center"/>
            <w:hideMark/>
          </w:tcPr>
          <w:p w:rsidR="003669BD" w:rsidRPr="003669BD" w:rsidRDefault="003669BD" w:rsidP="003669BD">
            <w:pPr>
              <w:spacing w:line="276" w:lineRule="auto"/>
              <w:rPr>
                <w:rFonts w:ascii="Times New Roman" w:eastAsia="Times New Roman" w:hAnsi="Times New Roman" w:cs="Times New Roman"/>
                <w:b/>
                <w:bCs/>
                <w:color w:val="000000"/>
                <w:sz w:val="24"/>
                <w:szCs w:val="24"/>
              </w:rPr>
            </w:pPr>
            <w:r w:rsidRPr="003669BD">
              <w:rPr>
                <w:rFonts w:ascii="Times New Roman" w:eastAsia="Times New Roman" w:hAnsi="Times New Roman" w:cs="Times New Roman"/>
                <w:b/>
                <w:bCs/>
                <w:color w:val="000000"/>
                <w:sz w:val="24"/>
                <w:szCs w:val="24"/>
              </w:rPr>
              <w:t> </w:t>
            </w:r>
          </w:p>
        </w:tc>
        <w:tc>
          <w:tcPr>
            <w:tcW w:w="2040" w:type="dxa"/>
            <w:vAlign w:val="center"/>
            <w:hideMark/>
          </w:tcPr>
          <w:p w:rsidR="003669BD" w:rsidRPr="003669BD" w:rsidRDefault="003669BD" w:rsidP="003669BD">
            <w:pPr>
              <w:spacing w:line="276" w:lineRule="auto"/>
              <w:rPr>
                <w:rFonts w:ascii="Times New Roman" w:eastAsia="Times New Roman" w:hAnsi="Times New Roman" w:cs="Times New Roman"/>
                <w:b/>
                <w:bCs/>
                <w:color w:val="000000"/>
                <w:sz w:val="24"/>
                <w:szCs w:val="24"/>
              </w:rPr>
            </w:pPr>
            <w:r w:rsidRPr="003669BD">
              <w:rPr>
                <w:rFonts w:ascii="Times New Roman" w:eastAsia="Times New Roman" w:hAnsi="Times New Roman" w:cs="Times New Roman"/>
                <w:b/>
                <w:bCs/>
                <w:color w:val="000000"/>
                <w:sz w:val="24"/>
                <w:szCs w:val="24"/>
              </w:rPr>
              <w:t> </w:t>
            </w:r>
          </w:p>
        </w:tc>
        <w:tc>
          <w:tcPr>
            <w:tcW w:w="1360" w:type="dxa"/>
            <w:vAlign w:val="center"/>
            <w:hideMark/>
          </w:tcPr>
          <w:p w:rsidR="003669BD" w:rsidRPr="003669BD" w:rsidRDefault="003669BD" w:rsidP="003669BD">
            <w:pPr>
              <w:spacing w:line="276" w:lineRule="auto"/>
              <w:rPr>
                <w:rFonts w:ascii="Times New Roman" w:eastAsia="Times New Roman" w:hAnsi="Times New Roman" w:cs="Times New Roman"/>
                <w:b/>
                <w:bCs/>
                <w:color w:val="000000"/>
                <w:sz w:val="24"/>
                <w:szCs w:val="24"/>
              </w:rPr>
            </w:pPr>
            <w:r w:rsidRPr="003669BD">
              <w:rPr>
                <w:rFonts w:ascii="Times New Roman" w:eastAsia="Times New Roman" w:hAnsi="Times New Roman" w:cs="Times New Roman"/>
                <w:b/>
                <w:bCs/>
                <w:color w:val="000000"/>
                <w:sz w:val="24"/>
                <w:szCs w:val="24"/>
              </w:rPr>
              <w:t> </w:t>
            </w:r>
          </w:p>
        </w:tc>
      </w:tr>
      <w:tr w:rsidR="003669BD" w:rsidRPr="003669BD" w:rsidTr="003669BD">
        <w:trPr>
          <w:trHeight w:val="315"/>
        </w:trPr>
        <w:tc>
          <w:tcPr>
            <w:tcW w:w="3220" w:type="dxa"/>
            <w:vAlign w:val="center"/>
            <w:hideMark/>
          </w:tcPr>
          <w:p w:rsidR="003669BD" w:rsidRPr="003669BD" w:rsidRDefault="003669BD" w:rsidP="003669BD">
            <w:pPr>
              <w:spacing w:line="276" w:lineRule="auto"/>
              <w:rPr>
                <w:rFonts w:ascii="Times New Roman" w:eastAsia="Times New Roman" w:hAnsi="Times New Roman" w:cs="Times New Roman"/>
                <w:b/>
                <w:bCs/>
                <w:color w:val="000000"/>
                <w:sz w:val="24"/>
                <w:szCs w:val="24"/>
              </w:rPr>
            </w:pPr>
            <w:r w:rsidRPr="003669BD">
              <w:rPr>
                <w:rFonts w:ascii="Times New Roman" w:eastAsia="Times New Roman" w:hAnsi="Times New Roman" w:cs="Times New Roman"/>
                <w:b/>
                <w:bCs/>
                <w:color w:val="000000"/>
                <w:sz w:val="24"/>
                <w:szCs w:val="24"/>
              </w:rPr>
              <w:t>CURRENT ASSETS</w:t>
            </w:r>
          </w:p>
        </w:tc>
        <w:tc>
          <w:tcPr>
            <w:tcW w:w="1120" w:type="dxa"/>
            <w:vAlign w:val="center"/>
            <w:hideMark/>
          </w:tcPr>
          <w:p w:rsidR="003669BD" w:rsidRPr="003669BD" w:rsidRDefault="003669BD" w:rsidP="003669BD">
            <w:pPr>
              <w:spacing w:line="276" w:lineRule="auto"/>
              <w:rPr>
                <w:rFonts w:ascii="Times New Roman" w:eastAsia="Times New Roman" w:hAnsi="Times New Roman" w:cs="Times New Roman"/>
                <w:b/>
                <w:bCs/>
                <w:color w:val="000000"/>
                <w:sz w:val="24"/>
                <w:szCs w:val="24"/>
              </w:rPr>
            </w:pPr>
            <w:r w:rsidRPr="003669BD">
              <w:rPr>
                <w:rFonts w:ascii="Times New Roman" w:eastAsia="Times New Roman" w:hAnsi="Times New Roman" w:cs="Times New Roman"/>
                <w:b/>
                <w:bCs/>
                <w:color w:val="000000"/>
                <w:sz w:val="24"/>
                <w:szCs w:val="24"/>
              </w:rPr>
              <w:t> </w:t>
            </w:r>
          </w:p>
        </w:tc>
        <w:tc>
          <w:tcPr>
            <w:tcW w:w="1120" w:type="dxa"/>
            <w:vAlign w:val="center"/>
            <w:hideMark/>
          </w:tcPr>
          <w:p w:rsidR="003669BD" w:rsidRPr="003669BD" w:rsidRDefault="003669BD" w:rsidP="003669BD">
            <w:pPr>
              <w:spacing w:line="276" w:lineRule="auto"/>
              <w:rPr>
                <w:rFonts w:ascii="Times New Roman" w:eastAsia="Times New Roman" w:hAnsi="Times New Roman" w:cs="Times New Roman"/>
                <w:b/>
                <w:bCs/>
                <w:color w:val="000000"/>
                <w:sz w:val="24"/>
                <w:szCs w:val="24"/>
              </w:rPr>
            </w:pPr>
            <w:r w:rsidRPr="003669BD">
              <w:rPr>
                <w:rFonts w:ascii="Times New Roman" w:eastAsia="Times New Roman" w:hAnsi="Times New Roman" w:cs="Times New Roman"/>
                <w:b/>
                <w:bCs/>
                <w:color w:val="000000"/>
                <w:sz w:val="24"/>
                <w:szCs w:val="24"/>
              </w:rPr>
              <w:t> </w:t>
            </w:r>
          </w:p>
        </w:tc>
        <w:tc>
          <w:tcPr>
            <w:tcW w:w="2040" w:type="dxa"/>
            <w:vAlign w:val="center"/>
            <w:hideMark/>
          </w:tcPr>
          <w:p w:rsidR="003669BD" w:rsidRPr="003669BD" w:rsidRDefault="003669BD" w:rsidP="003669BD">
            <w:pPr>
              <w:spacing w:line="276" w:lineRule="auto"/>
              <w:rPr>
                <w:rFonts w:ascii="Times New Roman" w:eastAsia="Times New Roman" w:hAnsi="Times New Roman" w:cs="Times New Roman"/>
                <w:b/>
                <w:bCs/>
                <w:color w:val="000000"/>
                <w:sz w:val="24"/>
                <w:szCs w:val="24"/>
              </w:rPr>
            </w:pPr>
            <w:r w:rsidRPr="003669BD">
              <w:rPr>
                <w:rFonts w:ascii="Times New Roman" w:eastAsia="Times New Roman" w:hAnsi="Times New Roman" w:cs="Times New Roman"/>
                <w:b/>
                <w:bCs/>
                <w:color w:val="000000"/>
                <w:sz w:val="24"/>
                <w:szCs w:val="24"/>
              </w:rPr>
              <w:t> </w:t>
            </w:r>
          </w:p>
        </w:tc>
        <w:tc>
          <w:tcPr>
            <w:tcW w:w="1360" w:type="dxa"/>
            <w:vAlign w:val="center"/>
            <w:hideMark/>
          </w:tcPr>
          <w:p w:rsidR="003669BD" w:rsidRPr="003669BD" w:rsidRDefault="003669BD" w:rsidP="003669BD">
            <w:pPr>
              <w:spacing w:line="276" w:lineRule="auto"/>
              <w:rPr>
                <w:rFonts w:ascii="Times New Roman" w:eastAsia="Times New Roman" w:hAnsi="Times New Roman" w:cs="Times New Roman"/>
                <w:b/>
                <w:bCs/>
                <w:color w:val="000000"/>
                <w:sz w:val="24"/>
                <w:szCs w:val="24"/>
              </w:rPr>
            </w:pPr>
            <w:r w:rsidRPr="003669BD">
              <w:rPr>
                <w:rFonts w:ascii="Times New Roman" w:eastAsia="Times New Roman" w:hAnsi="Times New Roman" w:cs="Times New Roman"/>
                <w:b/>
                <w:bCs/>
                <w:color w:val="000000"/>
                <w:sz w:val="24"/>
                <w:szCs w:val="24"/>
              </w:rPr>
              <w:t> </w:t>
            </w:r>
          </w:p>
        </w:tc>
      </w:tr>
      <w:tr w:rsidR="003669BD" w:rsidRPr="003669BD" w:rsidTr="003669BD">
        <w:trPr>
          <w:trHeight w:val="315"/>
        </w:trPr>
        <w:tc>
          <w:tcPr>
            <w:tcW w:w="3220" w:type="dxa"/>
            <w:vAlign w:val="center"/>
            <w:hideMark/>
          </w:tcPr>
          <w:p w:rsidR="003669BD" w:rsidRPr="003669BD" w:rsidRDefault="003669BD" w:rsidP="003669BD">
            <w:pPr>
              <w:spacing w:line="276" w:lineRule="auto"/>
              <w:rPr>
                <w:rFonts w:ascii="Times New Roman" w:eastAsia="Times New Roman" w:hAnsi="Times New Roman" w:cs="Times New Roman"/>
                <w:color w:val="000000"/>
                <w:sz w:val="24"/>
                <w:szCs w:val="24"/>
              </w:rPr>
            </w:pPr>
            <w:r w:rsidRPr="003669BD">
              <w:rPr>
                <w:rFonts w:ascii="Times New Roman" w:eastAsia="Times New Roman" w:hAnsi="Times New Roman" w:cs="Times New Roman"/>
                <w:color w:val="000000"/>
                <w:sz w:val="24"/>
                <w:szCs w:val="24"/>
              </w:rPr>
              <w:t>Inventories</w:t>
            </w:r>
          </w:p>
        </w:tc>
        <w:tc>
          <w:tcPr>
            <w:tcW w:w="1120" w:type="dxa"/>
            <w:vAlign w:val="center"/>
            <w:hideMark/>
          </w:tcPr>
          <w:p w:rsidR="003669BD" w:rsidRPr="003669BD" w:rsidRDefault="003669BD" w:rsidP="003669BD">
            <w:pPr>
              <w:spacing w:line="276" w:lineRule="auto"/>
              <w:rPr>
                <w:rFonts w:ascii="Times New Roman" w:eastAsia="Times New Roman" w:hAnsi="Times New Roman" w:cs="Times New Roman"/>
                <w:color w:val="000000"/>
                <w:sz w:val="24"/>
                <w:szCs w:val="24"/>
              </w:rPr>
            </w:pPr>
            <w:r w:rsidRPr="003669BD">
              <w:rPr>
                <w:rFonts w:ascii="Times New Roman" w:eastAsia="Times New Roman" w:hAnsi="Times New Roman" w:cs="Times New Roman"/>
                <w:color w:val="000000"/>
                <w:sz w:val="24"/>
                <w:szCs w:val="24"/>
              </w:rPr>
              <w:t>10.65</w:t>
            </w:r>
          </w:p>
        </w:tc>
        <w:tc>
          <w:tcPr>
            <w:tcW w:w="1120" w:type="dxa"/>
            <w:vAlign w:val="center"/>
            <w:hideMark/>
          </w:tcPr>
          <w:p w:rsidR="003669BD" w:rsidRPr="003669BD" w:rsidRDefault="003669BD" w:rsidP="003669BD">
            <w:pPr>
              <w:spacing w:line="276" w:lineRule="auto"/>
              <w:rPr>
                <w:rFonts w:ascii="Times New Roman" w:eastAsia="Times New Roman" w:hAnsi="Times New Roman" w:cs="Times New Roman"/>
                <w:color w:val="000000"/>
                <w:sz w:val="24"/>
                <w:szCs w:val="24"/>
              </w:rPr>
            </w:pPr>
            <w:r w:rsidRPr="003669BD">
              <w:rPr>
                <w:rFonts w:ascii="Times New Roman" w:eastAsia="Times New Roman" w:hAnsi="Times New Roman" w:cs="Times New Roman"/>
                <w:color w:val="000000"/>
                <w:sz w:val="24"/>
                <w:szCs w:val="24"/>
              </w:rPr>
              <w:t>9.02</w:t>
            </w:r>
          </w:p>
        </w:tc>
        <w:tc>
          <w:tcPr>
            <w:tcW w:w="2040" w:type="dxa"/>
            <w:vAlign w:val="center"/>
            <w:hideMark/>
          </w:tcPr>
          <w:p w:rsidR="003669BD" w:rsidRPr="003669BD" w:rsidRDefault="003669BD" w:rsidP="003669BD">
            <w:pPr>
              <w:spacing w:line="276" w:lineRule="auto"/>
              <w:rPr>
                <w:rFonts w:ascii="Times New Roman" w:eastAsia="Times New Roman" w:hAnsi="Times New Roman" w:cs="Times New Roman"/>
                <w:color w:val="000000"/>
                <w:sz w:val="24"/>
                <w:szCs w:val="24"/>
              </w:rPr>
            </w:pPr>
            <w:r w:rsidRPr="003669BD">
              <w:rPr>
                <w:rFonts w:ascii="Times New Roman" w:eastAsia="Times New Roman" w:hAnsi="Times New Roman" w:cs="Times New Roman"/>
                <w:color w:val="000000"/>
                <w:sz w:val="24"/>
                <w:szCs w:val="24"/>
              </w:rPr>
              <w:t>-1.63</w:t>
            </w:r>
          </w:p>
        </w:tc>
        <w:tc>
          <w:tcPr>
            <w:tcW w:w="1360" w:type="dxa"/>
            <w:vAlign w:val="center"/>
            <w:hideMark/>
          </w:tcPr>
          <w:p w:rsidR="003669BD" w:rsidRPr="003669BD" w:rsidRDefault="003669BD" w:rsidP="003669BD">
            <w:pPr>
              <w:spacing w:line="276" w:lineRule="auto"/>
              <w:rPr>
                <w:rFonts w:ascii="Times New Roman" w:eastAsia="Times New Roman" w:hAnsi="Times New Roman" w:cs="Times New Roman"/>
                <w:color w:val="000000"/>
                <w:sz w:val="24"/>
                <w:szCs w:val="24"/>
              </w:rPr>
            </w:pPr>
            <w:r w:rsidRPr="003669BD">
              <w:rPr>
                <w:rFonts w:ascii="Times New Roman" w:eastAsia="Times New Roman" w:hAnsi="Times New Roman" w:cs="Times New Roman"/>
                <w:color w:val="000000"/>
                <w:sz w:val="24"/>
                <w:szCs w:val="24"/>
              </w:rPr>
              <w:t>15.30</w:t>
            </w:r>
          </w:p>
        </w:tc>
      </w:tr>
      <w:tr w:rsidR="003669BD" w:rsidRPr="003669BD" w:rsidTr="003669BD">
        <w:trPr>
          <w:trHeight w:val="315"/>
        </w:trPr>
        <w:tc>
          <w:tcPr>
            <w:tcW w:w="3220" w:type="dxa"/>
            <w:vAlign w:val="center"/>
            <w:hideMark/>
          </w:tcPr>
          <w:p w:rsidR="003669BD" w:rsidRPr="003669BD" w:rsidRDefault="003669BD" w:rsidP="003669BD">
            <w:pPr>
              <w:spacing w:line="276" w:lineRule="auto"/>
              <w:rPr>
                <w:rFonts w:ascii="Times New Roman" w:eastAsia="Times New Roman" w:hAnsi="Times New Roman" w:cs="Times New Roman"/>
                <w:color w:val="000000"/>
                <w:sz w:val="24"/>
                <w:szCs w:val="24"/>
              </w:rPr>
            </w:pPr>
            <w:r w:rsidRPr="003669BD">
              <w:rPr>
                <w:rFonts w:ascii="Times New Roman" w:eastAsia="Times New Roman" w:hAnsi="Times New Roman" w:cs="Times New Roman"/>
                <w:color w:val="000000"/>
                <w:sz w:val="24"/>
                <w:szCs w:val="24"/>
              </w:rPr>
              <w:t>Sundry Debtors</w:t>
            </w:r>
          </w:p>
        </w:tc>
        <w:tc>
          <w:tcPr>
            <w:tcW w:w="1120" w:type="dxa"/>
            <w:vAlign w:val="center"/>
            <w:hideMark/>
          </w:tcPr>
          <w:p w:rsidR="003669BD" w:rsidRPr="003669BD" w:rsidRDefault="003669BD" w:rsidP="003669BD">
            <w:pPr>
              <w:spacing w:line="276" w:lineRule="auto"/>
              <w:rPr>
                <w:rFonts w:ascii="Times New Roman" w:eastAsia="Times New Roman" w:hAnsi="Times New Roman" w:cs="Times New Roman"/>
                <w:color w:val="000000"/>
                <w:sz w:val="24"/>
                <w:szCs w:val="24"/>
              </w:rPr>
            </w:pPr>
            <w:r w:rsidRPr="003669BD">
              <w:rPr>
                <w:rFonts w:ascii="Times New Roman" w:eastAsia="Times New Roman" w:hAnsi="Times New Roman" w:cs="Times New Roman"/>
                <w:color w:val="000000"/>
                <w:sz w:val="24"/>
                <w:szCs w:val="24"/>
              </w:rPr>
              <w:t>17.22</w:t>
            </w:r>
          </w:p>
        </w:tc>
        <w:tc>
          <w:tcPr>
            <w:tcW w:w="1120" w:type="dxa"/>
            <w:vAlign w:val="center"/>
            <w:hideMark/>
          </w:tcPr>
          <w:p w:rsidR="003669BD" w:rsidRPr="003669BD" w:rsidRDefault="003669BD" w:rsidP="003669BD">
            <w:pPr>
              <w:spacing w:line="276" w:lineRule="auto"/>
              <w:rPr>
                <w:rFonts w:ascii="Times New Roman" w:eastAsia="Times New Roman" w:hAnsi="Times New Roman" w:cs="Times New Roman"/>
                <w:color w:val="000000"/>
                <w:sz w:val="24"/>
                <w:szCs w:val="24"/>
              </w:rPr>
            </w:pPr>
            <w:r w:rsidRPr="003669BD">
              <w:rPr>
                <w:rFonts w:ascii="Times New Roman" w:eastAsia="Times New Roman" w:hAnsi="Times New Roman" w:cs="Times New Roman"/>
                <w:color w:val="000000"/>
                <w:sz w:val="24"/>
                <w:szCs w:val="24"/>
              </w:rPr>
              <w:t>17.16</w:t>
            </w:r>
          </w:p>
        </w:tc>
        <w:tc>
          <w:tcPr>
            <w:tcW w:w="2040" w:type="dxa"/>
            <w:vAlign w:val="center"/>
            <w:hideMark/>
          </w:tcPr>
          <w:p w:rsidR="003669BD" w:rsidRPr="003669BD" w:rsidRDefault="003669BD" w:rsidP="003669BD">
            <w:pPr>
              <w:spacing w:line="276" w:lineRule="auto"/>
              <w:rPr>
                <w:rFonts w:ascii="Times New Roman" w:eastAsia="Times New Roman" w:hAnsi="Times New Roman" w:cs="Times New Roman"/>
                <w:color w:val="000000"/>
                <w:sz w:val="24"/>
                <w:szCs w:val="24"/>
              </w:rPr>
            </w:pPr>
            <w:r w:rsidRPr="003669BD">
              <w:rPr>
                <w:rFonts w:ascii="Times New Roman" w:eastAsia="Times New Roman" w:hAnsi="Times New Roman" w:cs="Times New Roman"/>
                <w:color w:val="000000"/>
                <w:sz w:val="24"/>
                <w:szCs w:val="24"/>
              </w:rPr>
              <w:t>-0.06</w:t>
            </w:r>
          </w:p>
        </w:tc>
        <w:tc>
          <w:tcPr>
            <w:tcW w:w="1360" w:type="dxa"/>
            <w:vAlign w:val="center"/>
            <w:hideMark/>
          </w:tcPr>
          <w:p w:rsidR="003669BD" w:rsidRPr="003669BD" w:rsidRDefault="003669BD" w:rsidP="003669BD">
            <w:pPr>
              <w:spacing w:line="276" w:lineRule="auto"/>
              <w:rPr>
                <w:rFonts w:ascii="Times New Roman" w:eastAsia="Times New Roman" w:hAnsi="Times New Roman" w:cs="Times New Roman"/>
                <w:color w:val="000000"/>
                <w:sz w:val="24"/>
                <w:szCs w:val="24"/>
              </w:rPr>
            </w:pPr>
            <w:r w:rsidRPr="003669BD">
              <w:rPr>
                <w:rFonts w:ascii="Times New Roman" w:eastAsia="Times New Roman" w:hAnsi="Times New Roman" w:cs="Times New Roman"/>
                <w:color w:val="000000"/>
                <w:sz w:val="24"/>
                <w:szCs w:val="24"/>
              </w:rPr>
              <w:t>0.34</w:t>
            </w:r>
          </w:p>
        </w:tc>
      </w:tr>
      <w:tr w:rsidR="003669BD" w:rsidRPr="003669BD" w:rsidTr="003669BD">
        <w:trPr>
          <w:trHeight w:val="315"/>
        </w:trPr>
        <w:tc>
          <w:tcPr>
            <w:tcW w:w="3220" w:type="dxa"/>
            <w:vAlign w:val="center"/>
            <w:hideMark/>
          </w:tcPr>
          <w:p w:rsidR="003669BD" w:rsidRPr="003669BD" w:rsidRDefault="003669BD" w:rsidP="003669BD">
            <w:pPr>
              <w:spacing w:line="276" w:lineRule="auto"/>
              <w:rPr>
                <w:rFonts w:ascii="Times New Roman" w:eastAsia="Times New Roman" w:hAnsi="Times New Roman" w:cs="Times New Roman"/>
                <w:color w:val="000000"/>
                <w:sz w:val="24"/>
                <w:szCs w:val="24"/>
              </w:rPr>
            </w:pPr>
            <w:r w:rsidRPr="003669BD">
              <w:rPr>
                <w:rFonts w:ascii="Times New Roman" w:eastAsia="Times New Roman" w:hAnsi="Times New Roman" w:cs="Times New Roman"/>
                <w:color w:val="000000"/>
                <w:sz w:val="24"/>
                <w:szCs w:val="24"/>
              </w:rPr>
              <w:t>Cash &amp; Bank Balance</w:t>
            </w:r>
          </w:p>
        </w:tc>
        <w:tc>
          <w:tcPr>
            <w:tcW w:w="1120" w:type="dxa"/>
            <w:vAlign w:val="center"/>
            <w:hideMark/>
          </w:tcPr>
          <w:p w:rsidR="003669BD" w:rsidRPr="003669BD" w:rsidRDefault="003669BD" w:rsidP="003669BD">
            <w:pPr>
              <w:spacing w:line="276" w:lineRule="auto"/>
              <w:rPr>
                <w:rFonts w:ascii="Times New Roman" w:eastAsia="Times New Roman" w:hAnsi="Times New Roman" w:cs="Times New Roman"/>
                <w:color w:val="000000"/>
                <w:sz w:val="24"/>
                <w:szCs w:val="24"/>
              </w:rPr>
            </w:pPr>
            <w:r w:rsidRPr="003669BD">
              <w:rPr>
                <w:rFonts w:ascii="Times New Roman" w:eastAsia="Times New Roman" w:hAnsi="Times New Roman" w:cs="Times New Roman"/>
                <w:color w:val="000000"/>
                <w:sz w:val="24"/>
                <w:szCs w:val="24"/>
              </w:rPr>
              <w:t>1.13</w:t>
            </w:r>
          </w:p>
        </w:tc>
        <w:tc>
          <w:tcPr>
            <w:tcW w:w="1120" w:type="dxa"/>
            <w:vAlign w:val="center"/>
            <w:hideMark/>
          </w:tcPr>
          <w:p w:rsidR="003669BD" w:rsidRPr="003669BD" w:rsidRDefault="003669BD" w:rsidP="003669BD">
            <w:pPr>
              <w:spacing w:line="276" w:lineRule="auto"/>
              <w:rPr>
                <w:rFonts w:ascii="Times New Roman" w:eastAsia="Times New Roman" w:hAnsi="Times New Roman" w:cs="Times New Roman"/>
                <w:color w:val="000000"/>
                <w:sz w:val="24"/>
                <w:szCs w:val="24"/>
              </w:rPr>
            </w:pPr>
            <w:r w:rsidRPr="003669BD">
              <w:rPr>
                <w:rFonts w:ascii="Times New Roman" w:eastAsia="Times New Roman" w:hAnsi="Times New Roman" w:cs="Times New Roman"/>
                <w:color w:val="000000"/>
                <w:sz w:val="24"/>
                <w:szCs w:val="24"/>
              </w:rPr>
              <w:t>0.40</w:t>
            </w:r>
          </w:p>
        </w:tc>
        <w:tc>
          <w:tcPr>
            <w:tcW w:w="2040" w:type="dxa"/>
            <w:vAlign w:val="center"/>
            <w:hideMark/>
          </w:tcPr>
          <w:p w:rsidR="003669BD" w:rsidRPr="003669BD" w:rsidRDefault="003669BD" w:rsidP="003669BD">
            <w:pPr>
              <w:spacing w:line="276" w:lineRule="auto"/>
              <w:rPr>
                <w:rFonts w:ascii="Times New Roman" w:eastAsia="Times New Roman" w:hAnsi="Times New Roman" w:cs="Times New Roman"/>
                <w:color w:val="000000"/>
                <w:sz w:val="24"/>
                <w:szCs w:val="24"/>
              </w:rPr>
            </w:pPr>
            <w:r w:rsidRPr="003669BD">
              <w:rPr>
                <w:rFonts w:ascii="Times New Roman" w:eastAsia="Times New Roman" w:hAnsi="Times New Roman" w:cs="Times New Roman"/>
                <w:color w:val="000000"/>
                <w:sz w:val="24"/>
                <w:szCs w:val="24"/>
              </w:rPr>
              <w:t>-0.73</w:t>
            </w:r>
          </w:p>
        </w:tc>
        <w:tc>
          <w:tcPr>
            <w:tcW w:w="1360" w:type="dxa"/>
            <w:vAlign w:val="center"/>
            <w:hideMark/>
          </w:tcPr>
          <w:p w:rsidR="003669BD" w:rsidRPr="003669BD" w:rsidRDefault="003669BD" w:rsidP="003669BD">
            <w:pPr>
              <w:spacing w:line="276" w:lineRule="auto"/>
              <w:rPr>
                <w:rFonts w:ascii="Times New Roman" w:eastAsia="Times New Roman" w:hAnsi="Times New Roman" w:cs="Times New Roman"/>
                <w:color w:val="000000"/>
                <w:sz w:val="24"/>
                <w:szCs w:val="24"/>
              </w:rPr>
            </w:pPr>
            <w:r w:rsidRPr="003669BD">
              <w:rPr>
                <w:rFonts w:ascii="Times New Roman" w:eastAsia="Times New Roman" w:hAnsi="Times New Roman" w:cs="Times New Roman"/>
                <w:color w:val="000000"/>
                <w:sz w:val="24"/>
                <w:szCs w:val="24"/>
              </w:rPr>
              <w:t>64.60</w:t>
            </w:r>
          </w:p>
        </w:tc>
      </w:tr>
      <w:tr w:rsidR="003669BD" w:rsidRPr="003669BD" w:rsidTr="003669BD">
        <w:trPr>
          <w:trHeight w:val="315"/>
        </w:trPr>
        <w:tc>
          <w:tcPr>
            <w:tcW w:w="3220" w:type="dxa"/>
            <w:vAlign w:val="center"/>
            <w:hideMark/>
          </w:tcPr>
          <w:p w:rsidR="003669BD" w:rsidRPr="003669BD" w:rsidRDefault="003669BD" w:rsidP="003669BD">
            <w:pPr>
              <w:spacing w:line="276" w:lineRule="auto"/>
              <w:rPr>
                <w:rFonts w:ascii="Times New Roman" w:eastAsia="Times New Roman" w:hAnsi="Times New Roman" w:cs="Times New Roman"/>
                <w:color w:val="000000"/>
                <w:sz w:val="24"/>
                <w:szCs w:val="24"/>
              </w:rPr>
            </w:pPr>
            <w:r w:rsidRPr="003669BD">
              <w:rPr>
                <w:rFonts w:ascii="Times New Roman" w:eastAsia="Times New Roman" w:hAnsi="Times New Roman" w:cs="Times New Roman"/>
                <w:color w:val="000000"/>
                <w:sz w:val="24"/>
                <w:szCs w:val="24"/>
              </w:rPr>
              <w:t>Loans &amp; Advances</w:t>
            </w:r>
          </w:p>
        </w:tc>
        <w:tc>
          <w:tcPr>
            <w:tcW w:w="1120" w:type="dxa"/>
            <w:vAlign w:val="center"/>
            <w:hideMark/>
          </w:tcPr>
          <w:p w:rsidR="003669BD" w:rsidRPr="003669BD" w:rsidRDefault="003669BD" w:rsidP="003669BD">
            <w:pPr>
              <w:spacing w:line="276" w:lineRule="auto"/>
              <w:rPr>
                <w:rFonts w:ascii="Times New Roman" w:eastAsia="Times New Roman" w:hAnsi="Times New Roman" w:cs="Times New Roman"/>
                <w:color w:val="000000"/>
                <w:sz w:val="24"/>
                <w:szCs w:val="24"/>
              </w:rPr>
            </w:pPr>
            <w:r w:rsidRPr="003669BD">
              <w:rPr>
                <w:rFonts w:ascii="Times New Roman" w:eastAsia="Times New Roman" w:hAnsi="Times New Roman" w:cs="Times New Roman"/>
                <w:color w:val="000000"/>
                <w:sz w:val="24"/>
                <w:szCs w:val="24"/>
              </w:rPr>
              <w:t>5.95</w:t>
            </w:r>
          </w:p>
        </w:tc>
        <w:tc>
          <w:tcPr>
            <w:tcW w:w="1120" w:type="dxa"/>
            <w:vAlign w:val="center"/>
            <w:hideMark/>
          </w:tcPr>
          <w:p w:rsidR="003669BD" w:rsidRPr="003669BD" w:rsidRDefault="003669BD" w:rsidP="003669BD">
            <w:pPr>
              <w:spacing w:line="276" w:lineRule="auto"/>
              <w:rPr>
                <w:rFonts w:ascii="Times New Roman" w:eastAsia="Times New Roman" w:hAnsi="Times New Roman" w:cs="Times New Roman"/>
                <w:color w:val="000000"/>
                <w:sz w:val="24"/>
                <w:szCs w:val="24"/>
              </w:rPr>
            </w:pPr>
            <w:r w:rsidRPr="003669BD">
              <w:rPr>
                <w:rFonts w:ascii="Times New Roman" w:eastAsia="Times New Roman" w:hAnsi="Times New Roman" w:cs="Times New Roman"/>
                <w:color w:val="000000"/>
                <w:sz w:val="24"/>
                <w:szCs w:val="24"/>
              </w:rPr>
              <w:t>6.00</w:t>
            </w:r>
          </w:p>
        </w:tc>
        <w:tc>
          <w:tcPr>
            <w:tcW w:w="2040" w:type="dxa"/>
            <w:vAlign w:val="center"/>
            <w:hideMark/>
          </w:tcPr>
          <w:p w:rsidR="003669BD" w:rsidRPr="003669BD" w:rsidRDefault="003669BD" w:rsidP="003669BD">
            <w:pPr>
              <w:spacing w:line="276" w:lineRule="auto"/>
              <w:rPr>
                <w:rFonts w:ascii="Times New Roman" w:eastAsia="Times New Roman" w:hAnsi="Times New Roman" w:cs="Times New Roman"/>
                <w:color w:val="000000"/>
                <w:sz w:val="24"/>
                <w:szCs w:val="24"/>
              </w:rPr>
            </w:pPr>
            <w:r w:rsidRPr="003669BD">
              <w:rPr>
                <w:rFonts w:ascii="Times New Roman" w:eastAsia="Times New Roman" w:hAnsi="Times New Roman" w:cs="Times New Roman"/>
                <w:color w:val="000000"/>
                <w:sz w:val="24"/>
                <w:szCs w:val="24"/>
              </w:rPr>
              <w:t>0.05</w:t>
            </w:r>
          </w:p>
        </w:tc>
        <w:tc>
          <w:tcPr>
            <w:tcW w:w="1360" w:type="dxa"/>
            <w:vAlign w:val="center"/>
            <w:hideMark/>
          </w:tcPr>
          <w:p w:rsidR="003669BD" w:rsidRPr="003669BD" w:rsidRDefault="003669BD" w:rsidP="003669BD">
            <w:pPr>
              <w:spacing w:line="276" w:lineRule="auto"/>
              <w:rPr>
                <w:rFonts w:ascii="Times New Roman" w:eastAsia="Times New Roman" w:hAnsi="Times New Roman" w:cs="Times New Roman"/>
                <w:color w:val="000000"/>
                <w:sz w:val="24"/>
                <w:szCs w:val="24"/>
              </w:rPr>
            </w:pPr>
            <w:r w:rsidRPr="003669BD">
              <w:rPr>
                <w:rFonts w:ascii="Times New Roman" w:eastAsia="Times New Roman" w:hAnsi="Times New Roman" w:cs="Times New Roman"/>
                <w:color w:val="000000"/>
                <w:sz w:val="24"/>
                <w:szCs w:val="24"/>
              </w:rPr>
              <w:t>0.84</w:t>
            </w:r>
          </w:p>
        </w:tc>
      </w:tr>
      <w:tr w:rsidR="003669BD" w:rsidRPr="003669BD" w:rsidTr="003669BD">
        <w:trPr>
          <w:trHeight w:val="315"/>
        </w:trPr>
        <w:tc>
          <w:tcPr>
            <w:tcW w:w="3220" w:type="dxa"/>
            <w:vAlign w:val="center"/>
            <w:hideMark/>
          </w:tcPr>
          <w:p w:rsidR="003669BD" w:rsidRPr="003669BD" w:rsidRDefault="003669BD" w:rsidP="003669BD">
            <w:pPr>
              <w:spacing w:line="276" w:lineRule="auto"/>
              <w:rPr>
                <w:rFonts w:ascii="Times New Roman" w:eastAsia="Times New Roman" w:hAnsi="Times New Roman" w:cs="Times New Roman"/>
                <w:b/>
                <w:bCs/>
                <w:color w:val="000000"/>
                <w:sz w:val="24"/>
                <w:szCs w:val="24"/>
              </w:rPr>
            </w:pPr>
            <w:r w:rsidRPr="003669BD">
              <w:rPr>
                <w:rFonts w:ascii="Times New Roman" w:eastAsia="Times New Roman" w:hAnsi="Times New Roman" w:cs="Times New Roman"/>
                <w:b/>
                <w:bCs/>
                <w:color w:val="000000"/>
                <w:sz w:val="24"/>
                <w:szCs w:val="24"/>
              </w:rPr>
              <w:t>Total Current Assets</w:t>
            </w:r>
          </w:p>
        </w:tc>
        <w:tc>
          <w:tcPr>
            <w:tcW w:w="1120" w:type="dxa"/>
            <w:vAlign w:val="center"/>
            <w:hideMark/>
          </w:tcPr>
          <w:p w:rsidR="003669BD" w:rsidRPr="003669BD" w:rsidRDefault="003669BD" w:rsidP="003669BD">
            <w:pPr>
              <w:spacing w:line="276" w:lineRule="auto"/>
              <w:rPr>
                <w:rFonts w:ascii="Times New Roman" w:eastAsia="Times New Roman" w:hAnsi="Times New Roman" w:cs="Times New Roman"/>
                <w:b/>
                <w:bCs/>
                <w:color w:val="000000"/>
                <w:sz w:val="24"/>
                <w:szCs w:val="24"/>
              </w:rPr>
            </w:pPr>
            <w:r w:rsidRPr="003669BD">
              <w:rPr>
                <w:rFonts w:ascii="Times New Roman" w:eastAsia="Times New Roman" w:hAnsi="Times New Roman" w:cs="Times New Roman"/>
                <w:b/>
                <w:bCs/>
                <w:color w:val="000000"/>
                <w:sz w:val="24"/>
                <w:szCs w:val="24"/>
              </w:rPr>
              <w:t>34.95</w:t>
            </w:r>
          </w:p>
        </w:tc>
        <w:tc>
          <w:tcPr>
            <w:tcW w:w="1120" w:type="dxa"/>
            <w:vAlign w:val="center"/>
            <w:hideMark/>
          </w:tcPr>
          <w:p w:rsidR="003669BD" w:rsidRPr="003669BD" w:rsidRDefault="003669BD" w:rsidP="003669BD">
            <w:pPr>
              <w:spacing w:line="276" w:lineRule="auto"/>
              <w:rPr>
                <w:rFonts w:ascii="Times New Roman" w:eastAsia="Times New Roman" w:hAnsi="Times New Roman" w:cs="Times New Roman"/>
                <w:b/>
                <w:bCs/>
                <w:color w:val="000000"/>
                <w:sz w:val="24"/>
                <w:szCs w:val="24"/>
              </w:rPr>
            </w:pPr>
            <w:r w:rsidRPr="003669BD">
              <w:rPr>
                <w:rFonts w:ascii="Times New Roman" w:eastAsia="Times New Roman" w:hAnsi="Times New Roman" w:cs="Times New Roman"/>
                <w:b/>
                <w:bCs/>
                <w:color w:val="000000"/>
                <w:sz w:val="24"/>
                <w:szCs w:val="24"/>
              </w:rPr>
              <w:t>32.58</w:t>
            </w:r>
          </w:p>
        </w:tc>
        <w:tc>
          <w:tcPr>
            <w:tcW w:w="2040" w:type="dxa"/>
            <w:vAlign w:val="center"/>
            <w:hideMark/>
          </w:tcPr>
          <w:p w:rsidR="003669BD" w:rsidRPr="003669BD" w:rsidRDefault="003669BD" w:rsidP="003669BD">
            <w:pPr>
              <w:spacing w:line="276" w:lineRule="auto"/>
              <w:rPr>
                <w:rFonts w:ascii="Times New Roman" w:eastAsia="Times New Roman" w:hAnsi="Times New Roman" w:cs="Times New Roman"/>
                <w:b/>
                <w:bCs/>
                <w:color w:val="000000"/>
                <w:sz w:val="24"/>
                <w:szCs w:val="24"/>
              </w:rPr>
            </w:pPr>
            <w:r w:rsidRPr="003669BD">
              <w:rPr>
                <w:rFonts w:ascii="Times New Roman" w:eastAsia="Times New Roman" w:hAnsi="Times New Roman" w:cs="Times New Roman"/>
                <w:b/>
                <w:bCs/>
                <w:color w:val="000000"/>
                <w:sz w:val="24"/>
                <w:szCs w:val="24"/>
              </w:rPr>
              <w:t>-2.37</w:t>
            </w:r>
          </w:p>
        </w:tc>
        <w:tc>
          <w:tcPr>
            <w:tcW w:w="1360" w:type="dxa"/>
            <w:vAlign w:val="center"/>
            <w:hideMark/>
          </w:tcPr>
          <w:p w:rsidR="003669BD" w:rsidRPr="003669BD" w:rsidRDefault="003669BD" w:rsidP="003669BD">
            <w:pPr>
              <w:spacing w:line="276" w:lineRule="auto"/>
              <w:rPr>
                <w:rFonts w:ascii="Times New Roman" w:eastAsia="Times New Roman" w:hAnsi="Times New Roman" w:cs="Times New Roman"/>
                <w:b/>
                <w:bCs/>
                <w:color w:val="000000"/>
                <w:sz w:val="24"/>
                <w:szCs w:val="24"/>
              </w:rPr>
            </w:pPr>
            <w:r w:rsidRPr="003669BD">
              <w:rPr>
                <w:rFonts w:ascii="Times New Roman" w:eastAsia="Times New Roman" w:hAnsi="Times New Roman" w:cs="Times New Roman"/>
                <w:b/>
                <w:bCs/>
                <w:color w:val="000000"/>
                <w:sz w:val="24"/>
                <w:szCs w:val="24"/>
              </w:rPr>
              <w:t>6.78</w:t>
            </w:r>
          </w:p>
        </w:tc>
      </w:tr>
      <w:tr w:rsidR="003669BD" w:rsidRPr="003669BD" w:rsidTr="003669BD">
        <w:trPr>
          <w:trHeight w:val="315"/>
        </w:trPr>
        <w:tc>
          <w:tcPr>
            <w:tcW w:w="3220" w:type="dxa"/>
            <w:vAlign w:val="center"/>
            <w:hideMark/>
          </w:tcPr>
          <w:p w:rsidR="003669BD" w:rsidRPr="003669BD" w:rsidRDefault="003669BD" w:rsidP="003669BD">
            <w:pPr>
              <w:spacing w:line="276" w:lineRule="auto"/>
              <w:rPr>
                <w:rFonts w:ascii="Times New Roman" w:eastAsia="Times New Roman" w:hAnsi="Times New Roman" w:cs="Times New Roman"/>
                <w:b/>
                <w:bCs/>
                <w:color w:val="000000"/>
                <w:sz w:val="24"/>
                <w:szCs w:val="24"/>
              </w:rPr>
            </w:pPr>
            <w:r w:rsidRPr="003669BD">
              <w:rPr>
                <w:rFonts w:ascii="Times New Roman" w:eastAsia="Times New Roman" w:hAnsi="Times New Roman" w:cs="Times New Roman"/>
                <w:b/>
                <w:bCs/>
                <w:color w:val="000000"/>
                <w:sz w:val="24"/>
                <w:szCs w:val="24"/>
              </w:rPr>
              <w:t>FIXED ASSETS</w:t>
            </w:r>
          </w:p>
        </w:tc>
        <w:tc>
          <w:tcPr>
            <w:tcW w:w="1120" w:type="dxa"/>
            <w:vAlign w:val="center"/>
            <w:hideMark/>
          </w:tcPr>
          <w:p w:rsidR="003669BD" w:rsidRPr="003669BD" w:rsidRDefault="003669BD" w:rsidP="003669BD">
            <w:pPr>
              <w:spacing w:line="276" w:lineRule="auto"/>
              <w:rPr>
                <w:rFonts w:ascii="Times New Roman" w:eastAsia="Times New Roman" w:hAnsi="Times New Roman" w:cs="Times New Roman"/>
                <w:b/>
                <w:bCs/>
                <w:color w:val="000000"/>
                <w:sz w:val="24"/>
                <w:szCs w:val="24"/>
              </w:rPr>
            </w:pPr>
            <w:r w:rsidRPr="003669BD">
              <w:rPr>
                <w:rFonts w:ascii="Times New Roman" w:eastAsia="Times New Roman" w:hAnsi="Times New Roman" w:cs="Times New Roman"/>
                <w:b/>
                <w:bCs/>
                <w:color w:val="000000"/>
                <w:sz w:val="24"/>
                <w:szCs w:val="24"/>
              </w:rPr>
              <w:t> </w:t>
            </w:r>
          </w:p>
        </w:tc>
        <w:tc>
          <w:tcPr>
            <w:tcW w:w="1120" w:type="dxa"/>
            <w:vAlign w:val="center"/>
            <w:hideMark/>
          </w:tcPr>
          <w:p w:rsidR="003669BD" w:rsidRPr="003669BD" w:rsidRDefault="003669BD" w:rsidP="003669BD">
            <w:pPr>
              <w:spacing w:line="276" w:lineRule="auto"/>
              <w:rPr>
                <w:rFonts w:ascii="Times New Roman" w:eastAsia="Times New Roman" w:hAnsi="Times New Roman" w:cs="Times New Roman"/>
                <w:b/>
                <w:bCs/>
                <w:color w:val="000000"/>
                <w:sz w:val="24"/>
                <w:szCs w:val="24"/>
              </w:rPr>
            </w:pPr>
            <w:r w:rsidRPr="003669BD">
              <w:rPr>
                <w:rFonts w:ascii="Times New Roman" w:eastAsia="Times New Roman" w:hAnsi="Times New Roman" w:cs="Times New Roman"/>
                <w:b/>
                <w:bCs/>
                <w:color w:val="000000"/>
                <w:sz w:val="24"/>
                <w:szCs w:val="24"/>
              </w:rPr>
              <w:t> </w:t>
            </w:r>
          </w:p>
        </w:tc>
        <w:tc>
          <w:tcPr>
            <w:tcW w:w="2040" w:type="dxa"/>
            <w:vAlign w:val="center"/>
            <w:hideMark/>
          </w:tcPr>
          <w:p w:rsidR="003669BD" w:rsidRPr="003669BD" w:rsidRDefault="003669BD" w:rsidP="003669BD">
            <w:pPr>
              <w:spacing w:line="276" w:lineRule="auto"/>
              <w:rPr>
                <w:rFonts w:ascii="Times New Roman" w:eastAsia="Times New Roman" w:hAnsi="Times New Roman" w:cs="Times New Roman"/>
                <w:b/>
                <w:bCs/>
                <w:color w:val="000000"/>
                <w:sz w:val="24"/>
                <w:szCs w:val="24"/>
              </w:rPr>
            </w:pPr>
            <w:r w:rsidRPr="003669BD">
              <w:rPr>
                <w:rFonts w:ascii="Times New Roman" w:eastAsia="Times New Roman" w:hAnsi="Times New Roman" w:cs="Times New Roman"/>
                <w:b/>
                <w:bCs/>
                <w:color w:val="000000"/>
                <w:sz w:val="24"/>
                <w:szCs w:val="24"/>
              </w:rPr>
              <w:t> </w:t>
            </w:r>
          </w:p>
        </w:tc>
        <w:tc>
          <w:tcPr>
            <w:tcW w:w="1360" w:type="dxa"/>
            <w:vAlign w:val="center"/>
            <w:hideMark/>
          </w:tcPr>
          <w:p w:rsidR="003669BD" w:rsidRPr="003669BD" w:rsidRDefault="003669BD" w:rsidP="003669BD">
            <w:pPr>
              <w:spacing w:line="276" w:lineRule="auto"/>
              <w:rPr>
                <w:rFonts w:ascii="Times New Roman" w:eastAsia="Times New Roman" w:hAnsi="Times New Roman" w:cs="Times New Roman"/>
                <w:b/>
                <w:bCs/>
                <w:color w:val="000000"/>
                <w:sz w:val="24"/>
                <w:szCs w:val="24"/>
              </w:rPr>
            </w:pPr>
            <w:r w:rsidRPr="003669BD">
              <w:rPr>
                <w:rFonts w:ascii="Times New Roman" w:eastAsia="Times New Roman" w:hAnsi="Times New Roman" w:cs="Times New Roman"/>
                <w:b/>
                <w:bCs/>
                <w:color w:val="000000"/>
                <w:sz w:val="24"/>
                <w:szCs w:val="24"/>
              </w:rPr>
              <w:t> </w:t>
            </w:r>
          </w:p>
        </w:tc>
      </w:tr>
      <w:tr w:rsidR="003669BD" w:rsidRPr="003669BD" w:rsidTr="003669BD">
        <w:trPr>
          <w:trHeight w:val="315"/>
        </w:trPr>
        <w:tc>
          <w:tcPr>
            <w:tcW w:w="3220" w:type="dxa"/>
            <w:vAlign w:val="center"/>
            <w:hideMark/>
          </w:tcPr>
          <w:p w:rsidR="003669BD" w:rsidRPr="003669BD" w:rsidRDefault="003669BD" w:rsidP="003669BD">
            <w:pPr>
              <w:spacing w:line="276" w:lineRule="auto"/>
              <w:rPr>
                <w:rFonts w:ascii="Times New Roman" w:eastAsia="Times New Roman" w:hAnsi="Times New Roman" w:cs="Times New Roman"/>
                <w:color w:val="000000"/>
                <w:sz w:val="24"/>
                <w:szCs w:val="24"/>
              </w:rPr>
            </w:pPr>
            <w:r w:rsidRPr="003669BD">
              <w:rPr>
                <w:rFonts w:ascii="Times New Roman" w:eastAsia="Times New Roman" w:hAnsi="Times New Roman" w:cs="Times New Roman"/>
                <w:color w:val="000000"/>
                <w:sz w:val="24"/>
                <w:szCs w:val="24"/>
              </w:rPr>
              <w:t>Net Block</w:t>
            </w:r>
          </w:p>
        </w:tc>
        <w:tc>
          <w:tcPr>
            <w:tcW w:w="1120" w:type="dxa"/>
            <w:vAlign w:val="center"/>
            <w:hideMark/>
          </w:tcPr>
          <w:p w:rsidR="003669BD" w:rsidRPr="003669BD" w:rsidRDefault="003669BD" w:rsidP="003669BD">
            <w:pPr>
              <w:spacing w:line="276" w:lineRule="auto"/>
              <w:rPr>
                <w:rFonts w:ascii="Times New Roman" w:eastAsia="Times New Roman" w:hAnsi="Times New Roman" w:cs="Times New Roman"/>
                <w:color w:val="000000"/>
                <w:sz w:val="24"/>
                <w:szCs w:val="24"/>
              </w:rPr>
            </w:pPr>
            <w:r w:rsidRPr="003669BD">
              <w:rPr>
                <w:rFonts w:ascii="Times New Roman" w:eastAsia="Times New Roman" w:hAnsi="Times New Roman" w:cs="Times New Roman"/>
                <w:color w:val="000000"/>
                <w:sz w:val="24"/>
                <w:szCs w:val="24"/>
              </w:rPr>
              <w:t>11.47</w:t>
            </w:r>
          </w:p>
        </w:tc>
        <w:tc>
          <w:tcPr>
            <w:tcW w:w="1120" w:type="dxa"/>
            <w:vAlign w:val="center"/>
            <w:hideMark/>
          </w:tcPr>
          <w:p w:rsidR="003669BD" w:rsidRPr="003669BD" w:rsidRDefault="003669BD" w:rsidP="003669BD">
            <w:pPr>
              <w:spacing w:line="276" w:lineRule="auto"/>
              <w:rPr>
                <w:rFonts w:ascii="Times New Roman" w:eastAsia="Times New Roman" w:hAnsi="Times New Roman" w:cs="Times New Roman"/>
                <w:color w:val="000000"/>
                <w:sz w:val="24"/>
                <w:szCs w:val="24"/>
              </w:rPr>
            </w:pPr>
            <w:r w:rsidRPr="003669BD">
              <w:rPr>
                <w:rFonts w:ascii="Times New Roman" w:eastAsia="Times New Roman" w:hAnsi="Times New Roman" w:cs="Times New Roman"/>
                <w:color w:val="000000"/>
                <w:sz w:val="24"/>
                <w:szCs w:val="24"/>
              </w:rPr>
              <w:t>10.66</w:t>
            </w:r>
          </w:p>
        </w:tc>
        <w:tc>
          <w:tcPr>
            <w:tcW w:w="2040" w:type="dxa"/>
            <w:vAlign w:val="center"/>
            <w:hideMark/>
          </w:tcPr>
          <w:p w:rsidR="003669BD" w:rsidRPr="003669BD" w:rsidRDefault="003669BD" w:rsidP="003669BD">
            <w:pPr>
              <w:spacing w:line="276" w:lineRule="auto"/>
              <w:rPr>
                <w:rFonts w:ascii="Times New Roman" w:eastAsia="Times New Roman" w:hAnsi="Times New Roman" w:cs="Times New Roman"/>
                <w:color w:val="000000"/>
                <w:sz w:val="24"/>
                <w:szCs w:val="24"/>
              </w:rPr>
            </w:pPr>
            <w:r w:rsidRPr="003669BD">
              <w:rPr>
                <w:rFonts w:ascii="Times New Roman" w:eastAsia="Times New Roman" w:hAnsi="Times New Roman" w:cs="Times New Roman"/>
                <w:color w:val="000000"/>
                <w:sz w:val="24"/>
                <w:szCs w:val="24"/>
              </w:rPr>
              <w:t>-0.81</w:t>
            </w:r>
          </w:p>
        </w:tc>
        <w:tc>
          <w:tcPr>
            <w:tcW w:w="1360" w:type="dxa"/>
            <w:vAlign w:val="center"/>
            <w:hideMark/>
          </w:tcPr>
          <w:p w:rsidR="003669BD" w:rsidRPr="003669BD" w:rsidRDefault="003669BD" w:rsidP="003669BD">
            <w:pPr>
              <w:spacing w:line="276" w:lineRule="auto"/>
              <w:rPr>
                <w:rFonts w:ascii="Times New Roman" w:eastAsia="Times New Roman" w:hAnsi="Times New Roman" w:cs="Times New Roman"/>
                <w:color w:val="000000"/>
                <w:sz w:val="24"/>
                <w:szCs w:val="24"/>
              </w:rPr>
            </w:pPr>
            <w:r w:rsidRPr="003669BD">
              <w:rPr>
                <w:rFonts w:ascii="Times New Roman" w:eastAsia="Times New Roman" w:hAnsi="Times New Roman" w:cs="Times New Roman"/>
                <w:color w:val="000000"/>
                <w:sz w:val="24"/>
                <w:szCs w:val="24"/>
              </w:rPr>
              <w:t>0.01</w:t>
            </w:r>
          </w:p>
        </w:tc>
      </w:tr>
      <w:tr w:rsidR="003669BD" w:rsidRPr="003669BD" w:rsidTr="003669BD">
        <w:trPr>
          <w:trHeight w:val="315"/>
        </w:trPr>
        <w:tc>
          <w:tcPr>
            <w:tcW w:w="3220" w:type="dxa"/>
            <w:vAlign w:val="center"/>
            <w:hideMark/>
          </w:tcPr>
          <w:p w:rsidR="003669BD" w:rsidRPr="003669BD" w:rsidRDefault="003669BD" w:rsidP="003669BD">
            <w:pPr>
              <w:spacing w:line="276" w:lineRule="auto"/>
              <w:rPr>
                <w:rFonts w:ascii="Times New Roman" w:eastAsia="Times New Roman" w:hAnsi="Times New Roman" w:cs="Times New Roman"/>
                <w:color w:val="000000"/>
                <w:sz w:val="24"/>
                <w:szCs w:val="24"/>
              </w:rPr>
            </w:pPr>
            <w:r w:rsidRPr="003669BD">
              <w:rPr>
                <w:rFonts w:ascii="Times New Roman" w:eastAsia="Times New Roman" w:hAnsi="Times New Roman" w:cs="Times New Roman"/>
                <w:color w:val="000000"/>
                <w:sz w:val="24"/>
                <w:szCs w:val="24"/>
              </w:rPr>
              <w:t>Capital Work In Progress</w:t>
            </w:r>
          </w:p>
        </w:tc>
        <w:tc>
          <w:tcPr>
            <w:tcW w:w="1120" w:type="dxa"/>
            <w:vAlign w:val="center"/>
            <w:hideMark/>
          </w:tcPr>
          <w:p w:rsidR="003669BD" w:rsidRPr="003669BD" w:rsidRDefault="003669BD" w:rsidP="003669BD">
            <w:pPr>
              <w:spacing w:line="276" w:lineRule="auto"/>
              <w:rPr>
                <w:rFonts w:ascii="Times New Roman" w:eastAsia="Times New Roman" w:hAnsi="Times New Roman" w:cs="Times New Roman"/>
                <w:color w:val="000000"/>
                <w:sz w:val="24"/>
                <w:szCs w:val="24"/>
              </w:rPr>
            </w:pPr>
            <w:r w:rsidRPr="003669BD">
              <w:rPr>
                <w:rFonts w:ascii="Times New Roman" w:eastAsia="Times New Roman" w:hAnsi="Times New Roman" w:cs="Times New Roman"/>
                <w:color w:val="000000"/>
                <w:sz w:val="24"/>
                <w:szCs w:val="24"/>
              </w:rPr>
              <w:t>0.02</w:t>
            </w:r>
          </w:p>
        </w:tc>
        <w:tc>
          <w:tcPr>
            <w:tcW w:w="1120" w:type="dxa"/>
            <w:vAlign w:val="center"/>
            <w:hideMark/>
          </w:tcPr>
          <w:p w:rsidR="003669BD" w:rsidRPr="003669BD" w:rsidRDefault="003669BD" w:rsidP="003669BD">
            <w:pPr>
              <w:spacing w:line="276" w:lineRule="auto"/>
              <w:rPr>
                <w:rFonts w:ascii="Times New Roman" w:eastAsia="Times New Roman" w:hAnsi="Times New Roman" w:cs="Times New Roman"/>
                <w:color w:val="000000"/>
                <w:sz w:val="24"/>
                <w:szCs w:val="24"/>
              </w:rPr>
            </w:pPr>
            <w:r w:rsidRPr="003669BD">
              <w:rPr>
                <w:rFonts w:ascii="Times New Roman" w:eastAsia="Times New Roman" w:hAnsi="Times New Roman" w:cs="Times New Roman"/>
                <w:color w:val="000000"/>
                <w:sz w:val="24"/>
                <w:szCs w:val="24"/>
              </w:rPr>
              <w:t>0.09</w:t>
            </w:r>
          </w:p>
        </w:tc>
        <w:tc>
          <w:tcPr>
            <w:tcW w:w="2040" w:type="dxa"/>
            <w:vAlign w:val="center"/>
            <w:hideMark/>
          </w:tcPr>
          <w:p w:rsidR="003669BD" w:rsidRPr="003669BD" w:rsidRDefault="003669BD" w:rsidP="003669BD">
            <w:pPr>
              <w:spacing w:line="276" w:lineRule="auto"/>
              <w:rPr>
                <w:rFonts w:ascii="Times New Roman" w:eastAsia="Times New Roman" w:hAnsi="Times New Roman" w:cs="Times New Roman"/>
                <w:color w:val="000000"/>
                <w:sz w:val="24"/>
                <w:szCs w:val="24"/>
              </w:rPr>
            </w:pPr>
            <w:r w:rsidRPr="003669BD">
              <w:rPr>
                <w:rFonts w:ascii="Times New Roman" w:eastAsia="Times New Roman" w:hAnsi="Times New Roman" w:cs="Times New Roman"/>
                <w:color w:val="000000"/>
                <w:sz w:val="24"/>
                <w:szCs w:val="24"/>
              </w:rPr>
              <w:t>0.07</w:t>
            </w:r>
          </w:p>
        </w:tc>
        <w:tc>
          <w:tcPr>
            <w:tcW w:w="1360" w:type="dxa"/>
            <w:vAlign w:val="center"/>
            <w:hideMark/>
          </w:tcPr>
          <w:p w:rsidR="003669BD" w:rsidRPr="003669BD" w:rsidRDefault="003669BD" w:rsidP="003669BD">
            <w:pPr>
              <w:spacing w:line="276" w:lineRule="auto"/>
              <w:rPr>
                <w:rFonts w:ascii="Times New Roman" w:eastAsia="Times New Roman" w:hAnsi="Times New Roman" w:cs="Times New Roman"/>
                <w:color w:val="000000"/>
                <w:sz w:val="24"/>
                <w:szCs w:val="24"/>
              </w:rPr>
            </w:pPr>
            <w:r w:rsidRPr="003669BD">
              <w:rPr>
                <w:rFonts w:ascii="Times New Roman" w:eastAsia="Times New Roman" w:hAnsi="Times New Roman" w:cs="Times New Roman"/>
                <w:color w:val="000000"/>
                <w:sz w:val="24"/>
                <w:szCs w:val="24"/>
              </w:rPr>
              <w:t>350.00</w:t>
            </w:r>
          </w:p>
        </w:tc>
      </w:tr>
      <w:tr w:rsidR="003669BD" w:rsidRPr="003669BD" w:rsidTr="003669BD">
        <w:trPr>
          <w:trHeight w:val="315"/>
        </w:trPr>
        <w:tc>
          <w:tcPr>
            <w:tcW w:w="3220" w:type="dxa"/>
            <w:vAlign w:val="center"/>
            <w:hideMark/>
          </w:tcPr>
          <w:p w:rsidR="003669BD" w:rsidRPr="003669BD" w:rsidRDefault="003669BD" w:rsidP="003669BD">
            <w:pPr>
              <w:spacing w:line="276" w:lineRule="auto"/>
              <w:rPr>
                <w:rFonts w:ascii="Times New Roman" w:eastAsia="Times New Roman" w:hAnsi="Times New Roman" w:cs="Times New Roman"/>
                <w:b/>
                <w:bCs/>
                <w:color w:val="000000"/>
                <w:sz w:val="24"/>
                <w:szCs w:val="24"/>
              </w:rPr>
            </w:pPr>
            <w:r w:rsidRPr="003669BD">
              <w:rPr>
                <w:rFonts w:ascii="Times New Roman" w:eastAsia="Times New Roman" w:hAnsi="Times New Roman" w:cs="Times New Roman"/>
                <w:b/>
                <w:bCs/>
                <w:color w:val="000000"/>
                <w:sz w:val="24"/>
                <w:szCs w:val="24"/>
              </w:rPr>
              <w:t>Total Fixed Assets</w:t>
            </w:r>
          </w:p>
        </w:tc>
        <w:tc>
          <w:tcPr>
            <w:tcW w:w="1120" w:type="dxa"/>
            <w:vAlign w:val="center"/>
            <w:hideMark/>
          </w:tcPr>
          <w:p w:rsidR="003669BD" w:rsidRPr="003669BD" w:rsidRDefault="003669BD" w:rsidP="003669BD">
            <w:pPr>
              <w:spacing w:line="276" w:lineRule="auto"/>
              <w:rPr>
                <w:rFonts w:ascii="Times New Roman" w:eastAsia="Times New Roman" w:hAnsi="Times New Roman" w:cs="Times New Roman"/>
                <w:b/>
                <w:bCs/>
                <w:color w:val="000000"/>
                <w:sz w:val="24"/>
                <w:szCs w:val="24"/>
              </w:rPr>
            </w:pPr>
            <w:r w:rsidRPr="003669BD">
              <w:rPr>
                <w:rFonts w:ascii="Times New Roman" w:eastAsia="Times New Roman" w:hAnsi="Times New Roman" w:cs="Times New Roman"/>
                <w:b/>
                <w:bCs/>
                <w:color w:val="000000"/>
                <w:sz w:val="24"/>
                <w:szCs w:val="24"/>
              </w:rPr>
              <w:t>11.49</w:t>
            </w:r>
          </w:p>
        </w:tc>
        <w:tc>
          <w:tcPr>
            <w:tcW w:w="1120" w:type="dxa"/>
            <w:vAlign w:val="center"/>
            <w:hideMark/>
          </w:tcPr>
          <w:p w:rsidR="003669BD" w:rsidRPr="003669BD" w:rsidRDefault="003669BD" w:rsidP="003669BD">
            <w:pPr>
              <w:spacing w:line="276" w:lineRule="auto"/>
              <w:rPr>
                <w:rFonts w:ascii="Times New Roman" w:eastAsia="Times New Roman" w:hAnsi="Times New Roman" w:cs="Times New Roman"/>
                <w:b/>
                <w:bCs/>
                <w:color w:val="000000"/>
                <w:sz w:val="24"/>
                <w:szCs w:val="24"/>
              </w:rPr>
            </w:pPr>
            <w:r w:rsidRPr="003669BD">
              <w:rPr>
                <w:rFonts w:ascii="Times New Roman" w:eastAsia="Times New Roman" w:hAnsi="Times New Roman" w:cs="Times New Roman"/>
                <w:b/>
                <w:bCs/>
                <w:color w:val="000000"/>
                <w:sz w:val="24"/>
                <w:szCs w:val="24"/>
              </w:rPr>
              <w:t>10.75</w:t>
            </w:r>
          </w:p>
        </w:tc>
        <w:tc>
          <w:tcPr>
            <w:tcW w:w="2040" w:type="dxa"/>
            <w:vAlign w:val="center"/>
            <w:hideMark/>
          </w:tcPr>
          <w:p w:rsidR="003669BD" w:rsidRPr="003669BD" w:rsidRDefault="003669BD" w:rsidP="003669BD">
            <w:pPr>
              <w:spacing w:line="276" w:lineRule="auto"/>
              <w:rPr>
                <w:rFonts w:ascii="Times New Roman" w:eastAsia="Times New Roman" w:hAnsi="Times New Roman" w:cs="Times New Roman"/>
                <w:b/>
                <w:bCs/>
                <w:color w:val="000000"/>
                <w:sz w:val="24"/>
                <w:szCs w:val="24"/>
              </w:rPr>
            </w:pPr>
            <w:r w:rsidRPr="003669BD">
              <w:rPr>
                <w:rFonts w:ascii="Times New Roman" w:eastAsia="Times New Roman" w:hAnsi="Times New Roman" w:cs="Times New Roman"/>
                <w:b/>
                <w:bCs/>
                <w:color w:val="000000"/>
                <w:sz w:val="24"/>
                <w:szCs w:val="24"/>
              </w:rPr>
              <w:t>-0.74</w:t>
            </w:r>
          </w:p>
        </w:tc>
        <w:tc>
          <w:tcPr>
            <w:tcW w:w="1360" w:type="dxa"/>
            <w:vAlign w:val="center"/>
            <w:hideMark/>
          </w:tcPr>
          <w:p w:rsidR="003669BD" w:rsidRPr="003669BD" w:rsidRDefault="003669BD" w:rsidP="003669BD">
            <w:pPr>
              <w:spacing w:line="276" w:lineRule="auto"/>
              <w:rPr>
                <w:rFonts w:ascii="Times New Roman" w:eastAsia="Times New Roman" w:hAnsi="Times New Roman" w:cs="Times New Roman"/>
                <w:b/>
                <w:bCs/>
                <w:color w:val="000000"/>
                <w:sz w:val="24"/>
                <w:szCs w:val="24"/>
              </w:rPr>
            </w:pPr>
            <w:r w:rsidRPr="003669BD">
              <w:rPr>
                <w:rFonts w:ascii="Times New Roman" w:eastAsia="Times New Roman" w:hAnsi="Times New Roman" w:cs="Times New Roman"/>
                <w:b/>
                <w:bCs/>
                <w:color w:val="000000"/>
                <w:sz w:val="24"/>
                <w:szCs w:val="24"/>
              </w:rPr>
              <w:t>-6.44</w:t>
            </w:r>
          </w:p>
        </w:tc>
      </w:tr>
      <w:tr w:rsidR="003669BD" w:rsidRPr="003669BD" w:rsidTr="003669BD">
        <w:trPr>
          <w:trHeight w:val="315"/>
        </w:trPr>
        <w:tc>
          <w:tcPr>
            <w:tcW w:w="3220" w:type="dxa"/>
            <w:vAlign w:val="center"/>
            <w:hideMark/>
          </w:tcPr>
          <w:p w:rsidR="003669BD" w:rsidRPr="003669BD" w:rsidRDefault="003669BD" w:rsidP="003669BD">
            <w:pPr>
              <w:spacing w:line="276" w:lineRule="auto"/>
              <w:rPr>
                <w:rFonts w:ascii="Times New Roman" w:eastAsia="Times New Roman" w:hAnsi="Times New Roman" w:cs="Times New Roman"/>
                <w:b/>
                <w:bCs/>
                <w:color w:val="000000"/>
                <w:sz w:val="24"/>
                <w:szCs w:val="24"/>
              </w:rPr>
            </w:pPr>
            <w:r w:rsidRPr="003669BD">
              <w:rPr>
                <w:rFonts w:ascii="Times New Roman" w:eastAsia="Times New Roman" w:hAnsi="Times New Roman" w:cs="Times New Roman"/>
                <w:b/>
                <w:bCs/>
                <w:color w:val="000000"/>
                <w:sz w:val="24"/>
                <w:szCs w:val="24"/>
              </w:rPr>
              <w:t>INVESTMENTS</w:t>
            </w:r>
          </w:p>
        </w:tc>
        <w:tc>
          <w:tcPr>
            <w:tcW w:w="1120" w:type="dxa"/>
            <w:vAlign w:val="center"/>
            <w:hideMark/>
          </w:tcPr>
          <w:p w:rsidR="003669BD" w:rsidRPr="003669BD" w:rsidRDefault="003669BD" w:rsidP="003669BD">
            <w:pPr>
              <w:spacing w:line="276" w:lineRule="auto"/>
              <w:rPr>
                <w:rFonts w:ascii="Times New Roman" w:eastAsia="Times New Roman" w:hAnsi="Times New Roman" w:cs="Times New Roman"/>
                <w:b/>
                <w:bCs/>
                <w:color w:val="000000"/>
                <w:sz w:val="24"/>
                <w:szCs w:val="24"/>
              </w:rPr>
            </w:pPr>
            <w:r w:rsidRPr="003669BD">
              <w:rPr>
                <w:rFonts w:ascii="Times New Roman" w:eastAsia="Times New Roman" w:hAnsi="Times New Roman" w:cs="Times New Roman"/>
                <w:b/>
                <w:bCs/>
                <w:color w:val="000000"/>
                <w:sz w:val="24"/>
                <w:szCs w:val="24"/>
              </w:rPr>
              <w:t>0.82</w:t>
            </w:r>
          </w:p>
        </w:tc>
        <w:tc>
          <w:tcPr>
            <w:tcW w:w="1120" w:type="dxa"/>
            <w:vAlign w:val="center"/>
            <w:hideMark/>
          </w:tcPr>
          <w:p w:rsidR="003669BD" w:rsidRPr="003669BD" w:rsidRDefault="003669BD" w:rsidP="003669BD">
            <w:pPr>
              <w:spacing w:line="276" w:lineRule="auto"/>
              <w:rPr>
                <w:rFonts w:ascii="Times New Roman" w:eastAsia="Times New Roman" w:hAnsi="Times New Roman" w:cs="Times New Roman"/>
                <w:b/>
                <w:bCs/>
                <w:color w:val="000000"/>
                <w:sz w:val="24"/>
                <w:szCs w:val="24"/>
              </w:rPr>
            </w:pPr>
            <w:r w:rsidRPr="003669BD">
              <w:rPr>
                <w:rFonts w:ascii="Times New Roman" w:eastAsia="Times New Roman" w:hAnsi="Times New Roman" w:cs="Times New Roman"/>
                <w:b/>
                <w:bCs/>
                <w:color w:val="000000"/>
                <w:sz w:val="24"/>
                <w:szCs w:val="24"/>
              </w:rPr>
              <w:t>0.82</w:t>
            </w:r>
          </w:p>
        </w:tc>
        <w:tc>
          <w:tcPr>
            <w:tcW w:w="2040" w:type="dxa"/>
            <w:vAlign w:val="center"/>
            <w:hideMark/>
          </w:tcPr>
          <w:p w:rsidR="003669BD" w:rsidRPr="003669BD" w:rsidRDefault="003669BD" w:rsidP="003669BD">
            <w:pPr>
              <w:spacing w:line="276" w:lineRule="auto"/>
              <w:rPr>
                <w:rFonts w:ascii="Times New Roman" w:eastAsia="Times New Roman" w:hAnsi="Times New Roman" w:cs="Times New Roman"/>
                <w:b/>
                <w:bCs/>
                <w:color w:val="000000"/>
                <w:sz w:val="24"/>
                <w:szCs w:val="24"/>
              </w:rPr>
            </w:pPr>
            <w:r w:rsidRPr="003669BD">
              <w:rPr>
                <w:rFonts w:ascii="Times New Roman" w:eastAsia="Times New Roman" w:hAnsi="Times New Roman" w:cs="Times New Roman"/>
                <w:b/>
                <w:bCs/>
                <w:color w:val="000000"/>
                <w:sz w:val="24"/>
                <w:szCs w:val="24"/>
              </w:rPr>
              <w:t>0.00</w:t>
            </w:r>
          </w:p>
        </w:tc>
        <w:tc>
          <w:tcPr>
            <w:tcW w:w="1360" w:type="dxa"/>
            <w:vAlign w:val="center"/>
            <w:hideMark/>
          </w:tcPr>
          <w:p w:rsidR="003669BD" w:rsidRPr="003669BD" w:rsidRDefault="003669BD" w:rsidP="003669BD">
            <w:pPr>
              <w:spacing w:line="276" w:lineRule="auto"/>
              <w:rPr>
                <w:rFonts w:ascii="Times New Roman" w:eastAsia="Times New Roman" w:hAnsi="Times New Roman" w:cs="Times New Roman"/>
                <w:b/>
                <w:bCs/>
                <w:color w:val="000000"/>
                <w:sz w:val="24"/>
                <w:szCs w:val="24"/>
              </w:rPr>
            </w:pPr>
            <w:r w:rsidRPr="003669BD">
              <w:rPr>
                <w:rFonts w:ascii="Times New Roman" w:eastAsia="Times New Roman" w:hAnsi="Times New Roman" w:cs="Times New Roman"/>
                <w:b/>
                <w:bCs/>
                <w:color w:val="000000"/>
                <w:sz w:val="24"/>
                <w:szCs w:val="24"/>
              </w:rPr>
              <w:t>0.00</w:t>
            </w:r>
          </w:p>
        </w:tc>
      </w:tr>
      <w:tr w:rsidR="003669BD" w:rsidRPr="003669BD" w:rsidTr="003669BD">
        <w:trPr>
          <w:trHeight w:val="315"/>
        </w:trPr>
        <w:tc>
          <w:tcPr>
            <w:tcW w:w="3220" w:type="dxa"/>
            <w:vAlign w:val="center"/>
            <w:hideMark/>
          </w:tcPr>
          <w:p w:rsidR="003669BD" w:rsidRPr="003669BD" w:rsidRDefault="003669BD" w:rsidP="003669BD">
            <w:pPr>
              <w:spacing w:line="276" w:lineRule="auto"/>
              <w:rPr>
                <w:rFonts w:ascii="Times New Roman" w:eastAsia="Times New Roman" w:hAnsi="Times New Roman" w:cs="Times New Roman"/>
                <w:b/>
                <w:bCs/>
                <w:color w:val="000000"/>
                <w:sz w:val="24"/>
                <w:szCs w:val="24"/>
              </w:rPr>
            </w:pPr>
            <w:r w:rsidRPr="003669BD">
              <w:rPr>
                <w:rFonts w:ascii="Times New Roman" w:eastAsia="Times New Roman" w:hAnsi="Times New Roman" w:cs="Times New Roman"/>
                <w:b/>
                <w:bCs/>
                <w:color w:val="000000"/>
                <w:sz w:val="24"/>
                <w:szCs w:val="24"/>
              </w:rPr>
              <w:t>TOTAL ASSETS</w:t>
            </w:r>
          </w:p>
        </w:tc>
        <w:tc>
          <w:tcPr>
            <w:tcW w:w="1120" w:type="dxa"/>
            <w:vAlign w:val="center"/>
            <w:hideMark/>
          </w:tcPr>
          <w:p w:rsidR="003669BD" w:rsidRPr="003669BD" w:rsidRDefault="003669BD" w:rsidP="003669BD">
            <w:pPr>
              <w:spacing w:line="276" w:lineRule="auto"/>
              <w:rPr>
                <w:rFonts w:ascii="Times New Roman" w:eastAsia="Times New Roman" w:hAnsi="Times New Roman" w:cs="Times New Roman"/>
                <w:b/>
                <w:bCs/>
                <w:color w:val="000000"/>
                <w:sz w:val="24"/>
                <w:szCs w:val="24"/>
              </w:rPr>
            </w:pPr>
            <w:r w:rsidRPr="003669BD">
              <w:rPr>
                <w:rFonts w:ascii="Times New Roman" w:eastAsia="Times New Roman" w:hAnsi="Times New Roman" w:cs="Times New Roman"/>
                <w:b/>
                <w:bCs/>
                <w:color w:val="000000"/>
                <w:sz w:val="24"/>
                <w:szCs w:val="24"/>
              </w:rPr>
              <w:t>47.26</w:t>
            </w:r>
          </w:p>
        </w:tc>
        <w:tc>
          <w:tcPr>
            <w:tcW w:w="1120" w:type="dxa"/>
            <w:vAlign w:val="center"/>
            <w:hideMark/>
          </w:tcPr>
          <w:p w:rsidR="003669BD" w:rsidRPr="003669BD" w:rsidRDefault="003669BD" w:rsidP="003669BD">
            <w:pPr>
              <w:spacing w:line="276" w:lineRule="auto"/>
              <w:rPr>
                <w:rFonts w:ascii="Times New Roman" w:eastAsia="Times New Roman" w:hAnsi="Times New Roman" w:cs="Times New Roman"/>
                <w:b/>
                <w:bCs/>
                <w:color w:val="000000"/>
                <w:sz w:val="24"/>
                <w:szCs w:val="24"/>
              </w:rPr>
            </w:pPr>
            <w:r w:rsidRPr="003669BD">
              <w:rPr>
                <w:rFonts w:ascii="Times New Roman" w:eastAsia="Times New Roman" w:hAnsi="Times New Roman" w:cs="Times New Roman"/>
                <w:b/>
                <w:bCs/>
                <w:color w:val="000000"/>
                <w:sz w:val="24"/>
                <w:szCs w:val="24"/>
              </w:rPr>
              <w:t>44.15</w:t>
            </w:r>
          </w:p>
        </w:tc>
        <w:tc>
          <w:tcPr>
            <w:tcW w:w="2040" w:type="dxa"/>
            <w:vAlign w:val="center"/>
            <w:hideMark/>
          </w:tcPr>
          <w:p w:rsidR="003669BD" w:rsidRPr="003669BD" w:rsidRDefault="003669BD" w:rsidP="003669BD">
            <w:pPr>
              <w:spacing w:line="276" w:lineRule="auto"/>
              <w:rPr>
                <w:rFonts w:ascii="Times New Roman" w:eastAsia="Times New Roman" w:hAnsi="Times New Roman" w:cs="Times New Roman"/>
                <w:b/>
                <w:bCs/>
                <w:color w:val="000000"/>
                <w:sz w:val="24"/>
                <w:szCs w:val="24"/>
              </w:rPr>
            </w:pPr>
            <w:r w:rsidRPr="003669BD">
              <w:rPr>
                <w:rFonts w:ascii="Times New Roman" w:eastAsia="Times New Roman" w:hAnsi="Times New Roman" w:cs="Times New Roman"/>
                <w:b/>
                <w:bCs/>
                <w:color w:val="000000"/>
                <w:sz w:val="24"/>
                <w:szCs w:val="24"/>
              </w:rPr>
              <w:t>-3.11</w:t>
            </w:r>
          </w:p>
        </w:tc>
        <w:tc>
          <w:tcPr>
            <w:tcW w:w="1360" w:type="dxa"/>
            <w:vAlign w:val="center"/>
            <w:hideMark/>
          </w:tcPr>
          <w:p w:rsidR="003669BD" w:rsidRPr="003669BD" w:rsidRDefault="003669BD" w:rsidP="003669BD">
            <w:pPr>
              <w:spacing w:line="276" w:lineRule="auto"/>
              <w:rPr>
                <w:rFonts w:ascii="Times New Roman" w:eastAsia="Times New Roman" w:hAnsi="Times New Roman" w:cs="Times New Roman"/>
                <w:b/>
                <w:bCs/>
                <w:color w:val="000000"/>
                <w:sz w:val="24"/>
                <w:szCs w:val="24"/>
              </w:rPr>
            </w:pPr>
            <w:r w:rsidRPr="003669BD">
              <w:rPr>
                <w:rFonts w:ascii="Times New Roman" w:eastAsia="Times New Roman" w:hAnsi="Times New Roman" w:cs="Times New Roman"/>
                <w:b/>
                <w:bCs/>
                <w:color w:val="000000"/>
                <w:sz w:val="24"/>
                <w:szCs w:val="24"/>
              </w:rPr>
              <w:t>6.58</w:t>
            </w:r>
          </w:p>
        </w:tc>
      </w:tr>
      <w:tr w:rsidR="003669BD" w:rsidRPr="003669BD" w:rsidTr="003669BD">
        <w:trPr>
          <w:trHeight w:val="315"/>
        </w:trPr>
        <w:tc>
          <w:tcPr>
            <w:tcW w:w="3220" w:type="dxa"/>
            <w:vAlign w:val="center"/>
            <w:hideMark/>
          </w:tcPr>
          <w:p w:rsidR="003669BD" w:rsidRPr="003669BD" w:rsidRDefault="003669BD" w:rsidP="003669BD">
            <w:pPr>
              <w:spacing w:line="276" w:lineRule="auto"/>
              <w:rPr>
                <w:rFonts w:ascii="Times New Roman" w:eastAsia="Times New Roman" w:hAnsi="Times New Roman" w:cs="Times New Roman"/>
                <w:b/>
                <w:bCs/>
                <w:color w:val="000000"/>
                <w:sz w:val="24"/>
                <w:szCs w:val="24"/>
                <w:u w:val="single"/>
              </w:rPr>
            </w:pPr>
            <w:r w:rsidRPr="003669BD">
              <w:rPr>
                <w:rFonts w:ascii="Times New Roman" w:eastAsia="Times New Roman" w:hAnsi="Times New Roman" w:cs="Times New Roman"/>
                <w:b/>
                <w:bCs/>
                <w:color w:val="000000"/>
                <w:sz w:val="24"/>
                <w:szCs w:val="24"/>
                <w:u w:val="single"/>
              </w:rPr>
              <w:t>Liabilities</w:t>
            </w:r>
          </w:p>
        </w:tc>
        <w:tc>
          <w:tcPr>
            <w:tcW w:w="1120" w:type="dxa"/>
            <w:vAlign w:val="center"/>
            <w:hideMark/>
          </w:tcPr>
          <w:p w:rsidR="003669BD" w:rsidRPr="003669BD" w:rsidRDefault="003669BD" w:rsidP="003669BD">
            <w:pPr>
              <w:spacing w:line="276" w:lineRule="auto"/>
              <w:rPr>
                <w:rFonts w:ascii="Times New Roman" w:eastAsia="Times New Roman" w:hAnsi="Times New Roman" w:cs="Times New Roman"/>
                <w:b/>
                <w:bCs/>
                <w:color w:val="000000"/>
                <w:sz w:val="24"/>
                <w:szCs w:val="24"/>
              </w:rPr>
            </w:pPr>
            <w:r w:rsidRPr="003669BD">
              <w:rPr>
                <w:rFonts w:ascii="Times New Roman" w:eastAsia="Times New Roman" w:hAnsi="Times New Roman" w:cs="Times New Roman"/>
                <w:b/>
                <w:bCs/>
                <w:color w:val="000000"/>
                <w:sz w:val="24"/>
                <w:szCs w:val="24"/>
              </w:rPr>
              <w:t> </w:t>
            </w:r>
          </w:p>
        </w:tc>
        <w:tc>
          <w:tcPr>
            <w:tcW w:w="1120" w:type="dxa"/>
            <w:vAlign w:val="center"/>
            <w:hideMark/>
          </w:tcPr>
          <w:p w:rsidR="003669BD" w:rsidRPr="003669BD" w:rsidRDefault="003669BD" w:rsidP="003669BD">
            <w:pPr>
              <w:spacing w:line="276" w:lineRule="auto"/>
              <w:rPr>
                <w:rFonts w:ascii="Times New Roman" w:eastAsia="Times New Roman" w:hAnsi="Times New Roman" w:cs="Times New Roman"/>
                <w:b/>
                <w:bCs/>
                <w:color w:val="000000"/>
                <w:sz w:val="24"/>
                <w:szCs w:val="24"/>
              </w:rPr>
            </w:pPr>
            <w:r w:rsidRPr="003669BD">
              <w:rPr>
                <w:rFonts w:ascii="Times New Roman" w:eastAsia="Times New Roman" w:hAnsi="Times New Roman" w:cs="Times New Roman"/>
                <w:b/>
                <w:bCs/>
                <w:color w:val="000000"/>
                <w:sz w:val="24"/>
                <w:szCs w:val="24"/>
              </w:rPr>
              <w:t> </w:t>
            </w:r>
          </w:p>
        </w:tc>
        <w:tc>
          <w:tcPr>
            <w:tcW w:w="2040" w:type="dxa"/>
            <w:vAlign w:val="center"/>
            <w:hideMark/>
          </w:tcPr>
          <w:p w:rsidR="003669BD" w:rsidRPr="003669BD" w:rsidRDefault="003669BD" w:rsidP="003669BD">
            <w:pPr>
              <w:spacing w:line="276" w:lineRule="auto"/>
              <w:rPr>
                <w:rFonts w:ascii="Times New Roman" w:eastAsia="Times New Roman" w:hAnsi="Times New Roman" w:cs="Times New Roman"/>
                <w:b/>
                <w:bCs/>
                <w:color w:val="000000"/>
                <w:sz w:val="24"/>
                <w:szCs w:val="24"/>
              </w:rPr>
            </w:pPr>
            <w:r w:rsidRPr="003669BD">
              <w:rPr>
                <w:rFonts w:ascii="Times New Roman" w:eastAsia="Times New Roman" w:hAnsi="Times New Roman" w:cs="Times New Roman"/>
                <w:b/>
                <w:bCs/>
                <w:color w:val="000000"/>
                <w:sz w:val="24"/>
                <w:szCs w:val="24"/>
              </w:rPr>
              <w:t> </w:t>
            </w:r>
          </w:p>
        </w:tc>
        <w:tc>
          <w:tcPr>
            <w:tcW w:w="1360" w:type="dxa"/>
            <w:vAlign w:val="center"/>
            <w:hideMark/>
          </w:tcPr>
          <w:p w:rsidR="003669BD" w:rsidRPr="003669BD" w:rsidRDefault="003669BD" w:rsidP="003669BD">
            <w:pPr>
              <w:spacing w:line="276" w:lineRule="auto"/>
              <w:rPr>
                <w:rFonts w:ascii="Times New Roman" w:eastAsia="Times New Roman" w:hAnsi="Times New Roman" w:cs="Times New Roman"/>
                <w:b/>
                <w:bCs/>
                <w:color w:val="000000"/>
                <w:sz w:val="24"/>
                <w:szCs w:val="24"/>
              </w:rPr>
            </w:pPr>
            <w:r w:rsidRPr="003669BD">
              <w:rPr>
                <w:rFonts w:ascii="Times New Roman" w:eastAsia="Times New Roman" w:hAnsi="Times New Roman" w:cs="Times New Roman"/>
                <w:b/>
                <w:bCs/>
                <w:color w:val="000000"/>
                <w:sz w:val="24"/>
                <w:szCs w:val="24"/>
              </w:rPr>
              <w:t> </w:t>
            </w:r>
          </w:p>
        </w:tc>
      </w:tr>
      <w:tr w:rsidR="003669BD" w:rsidRPr="003669BD" w:rsidTr="003669BD">
        <w:trPr>
          <w:trHeight w:val="315"/>
        </w:trPr>
        <w:tc>
          <w:tcPr>
            <w:tcW w:w="3220" w:type="dxa"/>
            <w:vAlign w:val="center"/>
            <w:hideMark/>
          </w:tcPr>
          <w:p w:rsidR="003669BD" w:rsidRPr="003669BD" w:rsidRDefault="003669BD" w:rsidP="003669BD">
            <w:pPr>
              <w:spacing w:line="276" w:lineRule="auto"/>
              <w:rPr>
                <w:rFonts w:ascii="Times New Roman" w:eastAsia="Times New Roman" w:hAnsi="Times New Roman" w:cs="Times New Roman"/>
                <w:b/>
                <w:bCs/>
                <w:color w:val="000000"/>
                <w:sz w:val="24"/>
                <w:szCs w:val="24"/>
              </w:rPr>
            </w:pPr>
            <w:r w:rsidRPr="003669BD">
              <w:rPr>
                <w:rFonts w:ascii="Times New Roman" w:eastAsia="Times New Roman" w:hAnsi="Times New Roman" w:cs="Times New Roman"/>
                <w:b/>
                <w:bCs/>
                <w:color w:val="000000"/>
                <w:sz w:val="24"/>
                <w:szCs w:val="24"/>
              </w:rPr>
              <w:t>CURRENT LIABILITIES</w:t>
            </w:r>
          </w:p>
        </w:tc>
        <w:tc>
          <w:tcPr>
            <w:tcW w:w="1120" w:type="dxa"/>
            <w:vAlign w:val="center"/>
            <w:hideMark/>
          </w:tcPr>
          <w:p w:rsidR="003669BD" w:rsidRPr="003669BD" w:rsidRDefault="003669BD" w:rsidP="003669BD">
            <w:pPr>
              <w:spacing w:line="276" w:lineRule="auto"/>
              <w:rPr>
                <w:rFonts w:ascii="Times New Roman" w:eastAsia="Times New Roman" w:hAnsi="Times New Roman" w:cs="Times New Roman"/>
                <w:b/>
                <w:bCs/>
                <w:color w:val="000000"/>
                <w:sz w:val="24"/>
                <w:szCs w:val="24"/>
              </w:rPr>
            </w:pPr>
            <w:r w:rsidRPr="003669BD">
              <w:rPr>
                <w:rFonts w:ascii="Times New Roman" w:eastAsia="Times New Roman" w:hAnsi="Times New Roman" w:cs="Times New Roman"/>
                <w:b/>
                <w:bCs/>
                <w:color w:val="000000"/>
                <w:sz w:val="24"/>
                <w:szCs w:val="24"/>
              </w:rPr>
              <w:t> </w:t>
            </w:r>
          </w:p>
        </w:tc>
        <w:tc>
          <w:tcPr>
            <w:tcW w:w="1120" w:type="dxa"/>
            <w:vAlign w:val="center"/>
            <w:hideMark/>
          </w:tcPr>
          <w:p w:rsidR="003669BD" w:rsidRPr="003669BD" w:rsidRDefault="003669BD" w:rsidP="003669BD">
            <w:pPr>
              <w:spacing w:line="276" w:lineRule="auto"/>
              <w:rPr>
                <w:rFonts w:ascii="Times New Roman" w:eastAsia="Times New Roman" w:hAnsi="Times New Roman" w:cs="Times New Roman"/>
                <w:b/>
                <w:bCs/>
                <w:color w:val="000000"/>
                <w:sz w:val="24"/>
                <w:szCs w:val="24"/>
              </w:rPr>
            </w:pPr>
            <w:r w:rsidRPr="003669BD">
              <w:rPr>
                <w:rFonts w:ascii="Times New Roman" w:eastAsia="Times New Roman" w:hAnsi="Times New Roman" w:cs="Times New Roman"/>
                <w:b/>
                <w:bCs/>
                <w:color w:val="000000"/>
                <w:sz w:val="24"/>
                <w:szCs w:val="24"/>
              </w:rPr>
              <w:t> </w:t>
            </w:r>
          </w:p>
        </w:tc>
        <w:tc>
          <w:tcPr>
            <w:tcW w:w="2040" w:type="dxa"/>
            <w:vAlign w:val="center"/>
            <w:hideMark/>
          </w:tcPr>
          <w:p w:rsidR="003669BD" w:rsidRPr="003669BD" w:rsidRDefault="003669BD" w:rsidP="003669BD">
            <w:pPr>
              <w:spacing w:line="276" w:lineRule="auto"/>
              <w:rPr>
                <w:rFonts w:ascii="Times New Roman" w:eastAsia="Times New Roman" w:hAnsi="Times New Roman" w:cs="Times New Roman"/>
                <w:b/>
                <w:bCs/>
                <w:color w:val="000000"/>
                <w:sz w:val="24"/>
                <w:szCs w:val="24"/>
              </w:rPr>
            </w:pPr>
            <w:r w:rsidRPr="003669BD">
              <w:rPr>
                <w:rFonts w:ascii="Times New Roman" w:eastAsia="Times New Roman" w:hAnsi="Times New Roman" w:cs="Times New Roman"/>
                <w:b/>
                <w:bCs/>
                <w:color w:val="000000"/>
                <w:sz w:val="24"/>
                <w:szCs w:val="24"/>
              </w:rPr>
              <w:t> </w:t>
            </w:r>
          </w:p>
        </w:tc>
        <w:tc>
          <w:tcPr>
            <w:tcW w:w="1360" w:type="dxa"/>
            <w:vAlign w:val="center"/>
            <w:hideMark/>
          </w:tcPr>
          <w:p w:rsidR="003669BD" w:rsidRPr="003669BD" w:rsidRDefault="003669BD" w:rsidP="003669BD">
            <w:pPr>
              <w:spacing w:line="276" w:lineRule="auto"/>
              <w:rPr>
                <w:rFonts w:ascii="Times New Roman" w:eastAsia="Times New Roman" w:hAnsi="Times New Roman" w:cs="Times New Roman"/>
                <w:b/>
                <w:bCs/>
                <w:color w:val="000000"/>
                <w:sz w:val="24"/>
                <w:szCs w:val="24"/>
              </w:rPr>
            </w:pPr>
            <w:r w:rsidRPr="003669BD">
              <w:rPr>
                <w:rFonts w:ascii="Times New Roman" w:eastAsia="Times New Roman" w:hAnsi="Times New Roman" w:cs="Times New Roman"/>
                <w:b/>
                <w:bCs/>
                <w:color w:val="000000"/>
                <w:sz w:val="24"/>
                <w:szCs w:val="24"/>
              </w:rPr>
              <w:t> </w:t>
            </w:r>
          </w:p>
        </w:tc>
      </w:tr>
      <w:tr w:rsidR="003669BD" w:rsidRPr="003669BD" w:rsidTr="003669BD">
        <w:trPr>
          <w:trHeight w:val="315"/>
        </w:trPr>
        <w:tc>
          <w:tcPr>
            <w:tcW w:w="3220" w:type="dxa"/>
            <w:vAlign w:val="center"/>
            <w:hideMark/>
          </w:tcPr>
          <w:p w:rsidR="003669BD" w:rsidRPr="003669BD" w:rsidRDefault="003669BD" w:rsidP="003669BD">
            <w:pPr>
              <w:spacing w:line="276" w:lineRule="auto"/>
              <w:rPr>
                <w:rFonts w:ascii="Times New Roman" w:eastAsia="Times New Roman" w:hAnsi="Times New Roman" w:cs="Times New Roman"/>
                <w:color w:val="000000"/>
                <w:sz w:val="24"/>
                <w:szCs w:val="24"/>
              </w:rPr>
            </w:pPr>
            <w:r w:rsidRPr="003669BD">
              <w:rPr>
                <w:rFonts w:ascii="Times New Roman" w:eastAsia="Times New Roman" w:hAnsi="Times New Roman" w:cs="Times New Roman"/>
                <w:color w:val="000000"/>
                <w:sz w:val="24"/>
                <w:szCs w:val="24"/>
              </w:rPr>
              <w:t>Current Liabilities</w:t>
            </w:r>
          </w:p>
        </w:tc>
        <w:tc>
          <w:tcPr>
            <w:tcW w:w="1120" w:type="dxa"/>
            <w:vAlign w:val="center"/>
            <w:hideMark/>
          </w:tcPr>
          <w:p w:rsidR="003669BD" w:rsidRPr="003669BD" w:rsidRDefault="003669BD" w:rsidP="003669BD">
            <w:pPr>
              <w:spacing w:line="276" w:lineRule="auto"/>
              <w:rPr>
                <w:rFonts w:ascii="Times New Roman" w:eastAsia="Times New Roman" w:hAnsi="Times New Roman" w:cs="Times New Roman"/>
                <w:color w:val="000000"/>
                <w:sz w:val="24"/>
                <w:szCs w:val="24"/>
              </w:rPr>
            </w:pPr>
            <w:r w:rsidRPr="003669BD">
              <w:rPr>
                <w:rFonts w:ascii="Times New Roman" w:eastAsia="Times New Roman" w:hAnsi="Times New Roman" w:cs="Times New Roman"/>
                <w:color w:val="000000"/>
                <w:sz w:val="24"/>
                <w:szCs w:val="24"/>
              </w:rPr>
              <w:t>12.58</w:t>
            </w:r>
          </w:p>
        </w:tc>
        <w:tc>
          <w:tcPr>
            <w:tcW w:w="1120" w:type="dxa"/>
            <w:vAlign w:val="center"/>
            <w:hideMark/>
          </w:tcPr>
          <w:p w:rsidR="003669BD" w:rsidRPr="003669BD" w:rsidRDefault="003669BD" w:rsidP="003669BD">
            <w:pPr>
              <w:spacing w:line="276" w:lineRule="auto"/>
              <w:rPr>
                <w:rFonts w:ascii="Times New Roman" w:eastAsia="Times New Roman" w:hAnsi="Times New Roman" w:cs="Times New Roman"/>
                <w:color w:val="000000"/>
                <w:sz w:val="24"/>
                <w:szCs w:val="24"/>
              </w:rPr>
            </w:pPr>
            <w:r w:rsidRPr="003669BD">
              <w:rPr>
                <w:rFonts w:ascii="Times New Roman" w:eastAsia="Times New Roman" w:hAnsi="Times New Roman" w:cs="Times New Roman"/>
                <w:color w:val="000000"/>
                <w:sz w:val="24"/>
                <w:szCs w:val="24"/>
              </w:rPr>
              <w:t>11.29</w:t>
            </w:r>
          </w:p>
        </w:tc>
        <w:tc>
          <w:tcPr>
            <w:tcW w:w="2040" w:type="dxa"/>
            <w:vAlign w:val="center"/>
            <w:hideMark/>
          </w:tcPr>
          <w:p w:rsidR="003669BD" w:rsidRPr="003669BD" w:rsidRDefault="003669BD" w:rsidP="003669BD">
            <w:pPr>
              <w:spacing w:line="276" w:lineRule="auto"/>
              <w:rPr>
                <w:rFonts w:ascii="Times New Roman" w:eastAsia="Times New Roman" w:hAnsi="Times New Roman" w:cs="Times New Roman"/>
                <w:color w:val="000000"/>
                <w:sz w:val="24"/>
                <w:szCs w:val="24"/>
              </w:rPr>
            </w:pPr>
            <w:r w:rsidRPr="003669BD">
              <w:rPr>
                <w:rFonts w:ascii="Times New Roman" w:eastAsia="Times New Roman" w:hAnsi="Times New Roman" w:cs="Times New Roman"/>
                <w:color w:val="000000"/>
                <w:sz w:val="24"/>
                <w:szCs w:val="24"/>
              </w:rPr>
              <w:t>-1.29</w:t>
            </w:r>
          </w:p>
        </w:tc>
        <w:tc>
          <w:tcPr>
            <w:tcW w:w="1360" w:type="dxa"/>
            <w:vAlign w:val="center"/>
            <w:hideMark/>
          </w:tcPr>
          <w:p w:rsidR="003669BD" w:rsidRPr="003669BD" w:rsidRDefault="003669BD" w:rsidP="003669BD">
            <w:pPr>
              <w:spacing w:line="276" w:lineRule="auto"/>
              <w:rPr>
                <w:rFonts w:ascii="Times New Roman" w:eastAsia="Times New Roman" w:hAnsi="Times New Roman" w:cs="Times New Roman"/>
                <w:color w:val="000000"/>
                <w:sz w:val="24"/>
                <w:szCs w:val="24"/>
              </w:rPr>
            </w:pPr>
            <w:r w:rsidRPr="003669BD">
              <w:rPr>
                <w:rFonts w:ascii="Times New Roman" w:eastAsia="Times New Roman" w:hAnsi="Times New Roman" w:cs="Times New Roman"/>
                <w:color w:val="000000"/>
                <w:sz w:val="24"/>
                <w:szCs w:val="24"/>
              </w:rPr>
              <w:t>10.25</w:t>
            </w:r>
          </w:p>
        </w:tc>
      </w:tr>
      <w:tr w:rsidR="003669BD" w:rsidRPr="003669BD" w:rsidTr="003669BD">
        <w:trPr>
          <w:trHeight w:val="315"/>
        </w:trPr>
        <w:tc>
          <w:tcPr>
            <w:tcW w:w="3220" w:type="dxa"/>
            <w:vAlign w:val="center"/>
            <w:hideMark/>
          </w:tcPr>
          <w:p w:rsidR="003669BD" w:rsidRPr="003669BD" w:rsidRDefault="003669BD" w:rsidP="003669BD">
            <w:pPr>
              <w:spacing w:line="276" w:lineRule="auto"/>
              <w:rPr>
                <w:rFonts w:ascii="Times New Roman" w:eastAsia="Times New Roman" w:hAnsi="Times New Roman" w:cs="Times New Roman"/>
                <w:color w:val="000000"/>
                <w:sz w:val="24"/>
                <w:szCs w:val="24"/>
              </w:rPr>
            </w:pPr>
            <w:r w:rsidRPr="003669BD">
              <w:rPr>
                <w:rFonts w:ascii="Times New Roman" w:eastAsia="Times New Roman" w:hAnsi="Times New Roman" w:cs="Times New Roman"/>
                <w:color w:val="000000"/>
                <w:sz w:val="24"/>
                <w:szCs w:val="24"/>
              </w:rPr>
              <w:t>Provisions</w:t>
            </w:r>
          </w:p>
        </w:tc>
        <w:tc>
          <w:tcPr>
            <w:tcW w:w="1120" w:type="dxa"/>
            <w:vAlign w:val="center"/>
            <w:hideMark/>
          </w:tcPr>
          <w:p w:rsidR="003669BD" w:rsidRPr="003669BD" w:rsidRDefault="003669BD" w:rsidP="003669BD">
            <w:pPr>
              <w:spacing w:line="276" w:lineRule="auto"/>
              <w:rPr>
                <w:rFonts w:ascii="Times New Roman" w:eastAsia="Times New Roman" w:hAnsi="Times New Roman" w:cs="Times New Roman"/>
                <w:color w:val="000000"/>
                <w:sz w:val="24"/>
                <w:szCs w:val="24"/>
              </w:rPr>
            </w:pPr>
            <w:r w:rsidRPr="003669BD">
              <w:rPr>
                <w:rFonts w:ascii="Times New Roman" w:eastAsia="Times New Roman" w:hAnsi="Times New Roman" w:cs="Times New Roman"/>
                <w:color w:val="000000"/>
                <w:sz w:val="24"/>
                <w:szCs w:val="24"/>
              </w:rPr>
              <w:t>0.08</w:t>
            </w:r>
          </w:p>
        </w:tc>
        <w:tc>
          <w:tcPr>
            <w:tcW w:w="1120" w:type="dxa"/>
            <w:vAlign w:val="center"/>
            <w:hideMark/>
          </w:tcPr>
          <w:p w:rsidR="003669BD" w:rsidRPr="003669BD" w:rsidRDefault="003669BD" w:rsidP="003669BD">
            <w:pPr>
              <w:spacing w:line="276" w:lineRule="auto"/>
              <w:rPr>
                <w:rFonts w:ascii="Times New Roman" w:eastAsia="Times New Roman" w:hAnsi="Times New Roman" w:cs="Times New Roman"/>
                <w:color w:val="000000"/>
                <w:sz w:val="24"/>
                <w:szCs w:val="24"/>
              </w:rPr>
            </w:pPr>
            <w:r w:rsidRPr="003669BD">
              <w:rPr>
                <w:rFonts w:ascii="Times New Roman" w:eastAsia="Times New Roman" w:hAnsi="Times New Roman" w:cs="Times New Roman"/>
                <w:color w:val="000000"/>
                <w:sz w:val="24"/>
                <w:szCs w:val="24"/>
              </w:rPr>
              <w:t>0.97</w:t>
            </w:r>
          </w:p>
        </w:tc>
        <w:tc>
          <w:tcPr>
            <w:tcW w:w="2040" w:type="dxa"/>
            <w:vAlign w:val="center"/>
            <w:hideMark/>
          </w:tcPr>
          <w:p w:rsidR="003669BD" w:rsidRPr="003669BD" w:rsidRDefault="003669BD" w:rsidP="003669BD">
            <w:pPr>
              <w:spacing w:line="276" w:lineRule="auto"/>
              <w:rPr>
                <w:rFonts w:ascii="Times New Roman" w:eastAsia="Times New Roman" w:hAnsi="Times New Roman" w:cs="Times New Roman"/>
                <w:color w:val="000000"/>
                <w:sz w:val="24"/>
                <w:szCs w:val="24"/>
              </w:rPr>
            </w:pPr>
            <w:r w:rsidRPr="003669BD">
              <w:rPr>
                <w:rFonts w:ascii="Times New Roman" w:eastAsia="Times New Roman" w:hAnsi="Times New Roman" w:cs="Times New Roman"/>
                <w:color w:val="000000"/>
                <w:sz w:val="24"/>
                <w:szCs w:val="24"/>
              </w:rPr>
              <w:t>0.17</w:t>
            </w:r>
          </w:p>
        </w:tc>
        <w:tc>
          <w:tcPr>
            <w:tcW w:w="1360" w:type="dxa"/>
            <w:vAlign w:val="center"/>
            <w:hideMark/>
          </w:tcPr>
          <w:p w:rsidR="003669BD" w:rsidRPr="003669BD" w:rsidRDefault="003669BD" w:rsidP="003669BD">
            <w:pPr>
              <w:spacing w:line="276" w:lineRule="auto"/>
              <w:rPr>
                <w:rFonts w:ascii="Times New Roman" w:eastAsia="Times New Roman" w:hAnsi="Times New Roman" w:cs="Times New Roman"/>
                <w:color w:val="000000"/>
                <w:sz w:val="24"/>
                <w:szCs w:val="24"/>
              </w:rPr>
            </w:pPr>
            <w:r w:rsidRPr="003669BD">
              <w:rPr>
                <w:rFonts w:ascii="Times New Roman" w:eastAsia="Times New Roman" w:hAnsi="Times New Roman" w:cs="Times New Roman"/>
                <w:color w:val="000000"/>
                <w:sz w:val="24"/>
                <w:szCs w:val="24"/>
              </w:rPr>
              <w:t>21.25</w:t>
            </w:r>
          </w:p>
        </w:tc>
      </w:tr>
      <w:tr w:rsidR="003669BD" w:rsidRPr="003669BD" w:rsidTr="003669BD">
        <w:trPr>
          <w:trHeight w:val="315"/>
        </w:trPr>
        <w:tc>
          <w:tcPr>
            <w:tcW w:w="3220" w:type="dxa"/>
            <w:vAlign w:val="center"/>
            <w:hideMark/>
          </w:tcPr>
          <w:p w:rsidR="003669BD" w:rsidRPr="003669BD" w:rsidRDefault="003669BD" w:rsidP="003669BD">
            <w:pPr>
              <w:spacing w:line="276" w:lineRule="auto"/>
              <w:rPr>
                <w:rFonts w:ascii="Times New Roman" w:eastAsia="Times New Roman" w:hAnsi="Times New Roman" w:cs="Times New Roman"/>
                <w:b/>
                <w:bCs/>
                <w:color w:val="000000"/>
                <w:sz w:val="24"/>
                <w:szCs w:val="24"/>
              </w:rPr>
            </w:pPr>
            <w:r w:rsidRPr="003669BD">
              <w:rPr>
                <w:rFonts w:ascii="Times New Roman" w:eastAsia="Times New Roman" w:hAnsi="Times New Roman" w:cs="Times New Roman"/>
                <w:b/>
                <w:bCs/>
                <w:color w:val="000000"/>
                <w:sz w:val="24"/>
                <w:szCs w:val="24"/>
              </w:rPr>
              <w:t>Total CL</w:t>
            </w:r>
          </w:p>
        </w:tc>
        <w:tc>
          <w:tcPr>
            <w:tcW w:w="1120" w:type="dxa"/>
            <w:vAlign w:val="center"/>
            <w:hideMark/>
          </w:tcPr>
          <w:p w:rsidR="003669BD" w:rsidRPr="003669BD" w:rsidRDefault="003669BD" w:rsidP="003669BD">
            <w:pPr>
              <w:spacing w:line="276" w:lineRule="auto"/>
              <w:rPr>
                <w:rFonts w:ascii="Times New Roman" w:eastAsia="Times New Roman" w:hAnsi="Times New Roman" w:cs="Times New Roman"/>
                <w:b/>
                <w:bCs/>
                <w:color w:val="000000"/>
                <w:sz w:val="24"/>
                <w:szCs w:val="24"/>
              </w:rPr>
            </w:pPr>
            <w:r w:rsidRPr="003669BD">
              <w:rPr>
                <w:rFonts w:ascii="Times New Roman" w:eastAsia="Times New Roman" w:hAnsi="Times New Roman" w:cs="Times New Roman"/>
                <w:b/>
                <w:bCs/>
                <w:color w:val="000000"/>
                <w:sz w:val="24"/>
                <w:szCs w:val="24"/>
              </w:rPr>
              <w:t>13.38</w:t>
            </w:r>
          </w:p>
        </w:tc>
        <w:tc>
          <w:tcPr>
            <w:tcW w:w="1120" w:type="dxa"/>
            <w:vAlign w:val="center"/>
            <w:hideMark/>
          </w:tcPr>
          <w:p w:rsidR="003669BD" w:rsidRPr="003669BD" w:rsidRDefault="003669BD" w:rsidP="003669BD">
            <w:pPr>
              <w:spacing w:line="276" w:lineRule="auto"/>
              <w:rPr>
                <w:rFonts w:ascii="Times New Roman" w:eastAsia="Times New Roman" w:hAnsi="Times New Roman" w:cs="Times New Roman"/>
                <w:b/>
                <w:bCs/>
                <w:color w:val="000000"/>
                <w:sz w:val="24"/>
                <w:szCs w:val="24"/>
              </w:rPr>
            </w:pPr>
            <w:r w:rsidRPr="003669BD">
              <w:rPr>
                <w:rFonts w:ascii="Times New Roman" w:eastAsia="Times New Roman" w:hAnsi="Times New Roman" w:cs="Times New Roman"/>
                <w:b/>
                <w:bCs/>
                <w:color w:val="000000"/>
                <w:sz w:val="24"/>
                <w:szCs w:val="24"/>
              </w:rPr>
              <w:t>12.26</w:t>
            </w:r>
          </w:p>
        </w:tc>
        <w:tc>
          <w:tcPr>
            <w:tcW w:w="2040" w:type="dxa"/>
            <w:vAlign w:val="center"/>
            <w:hideMark/>
          </w:tcPr>
          <w:p w:rsidR="003669BD" w:rsidRPr="003669BD" w:rsidRDefault="003669BD" w:rsidP="003669BD">
            <w:pPr>
              <w:spacing w:line="276" w:lineRule="auto"/>
              <w:rPr>
                <w:rFonts w:ascii="Times New Roman" w:eastAsia="Times New Roman" w:hAnsi="Times New Roman" w:cs="Times New Roman"/>
                <w:b/>
                <w:bCs/>
                <w:color w:val="000000"/>
                <w:sz w:val="24"/>
                <w:szCs w:val="24"/>
              </w:rPr>
            </w:pPr>
            <w:r w:rsidRPr="003669BD">
              <w:rPr>
                <w:rFonts w:ascii="Times New Roman" w:eastAsia="Times New Roman" w:hAnsi="Times New Roman" w:cs="Times New Roman"/>
                <w:b/>
                <w:bCs/>
                <w:color w:val="000000"/>
                <w:sz w:val="24"/>
                <w:szCs w:val="24"/>
              </w:rPr>
              <w:t>-1.12</w:t>
            </w:r>
          </w:p>
        </w:tc>
        <w:tc>
          <w:tcPr>
            <w:tcW w:w="1360" w:type="dxa"/>
            <w:vAlign w:val="center"/>
            <w:hideMark/>
          </w:tcPr>
          <w:p w:rsidR="003669BD" w:rsidRPr="003669BD" w:rsidRDefault="003669BD" w:rsidP="003669BD">
            <w:pPr>
              <w:spacing w:line="276" w:lineRule="auto"/>
              <w:rPr>
                <w:rFonts w:ascii="Times New Roman" w:eastAsia="Times New Roman" w:hAnsi="Times New Roman" w:cs="Times New Roman"/>
                <w:b/>
                <w:bCs/>
                <w:color w:val="000000"/>
                <w:sz w:val="24"/>
                <w:szCs w:val="24"/>
              </w:rPr>
            </w:pPr>
            <w:r w:rsidRPr="003669BD">
              <w:rPr>
                <w:rFonts w:ascii="Times New Roman" w:eastAsia="Times New Roman" w:hAnsi="Times New Roman" w:cs="Times New Roman"/>
                <w:b/>
                <w:bCs/>
                <w:color w:val="000000"/>
                <w:sz w:val="24"/>
                <w:szCs w:val="24"/>
              </w:rPr>
              <w:t>8.37</w:t>
            </w:r>
          </w:p>
        </w:tc>
      </w:tr>
      <w:tr w:rsidR="003669BD" w:rsidRPr="003669BD" w:rsidTr="003669BD">
        <w:trPr>
          <w:trHeight w:val="315"/>
        </w:trPr>
        <w:tc>
          <w:tcPr>
            <w:tcW w:w="3220" w:type="dxa"/>
            <w:vAlign w:val="center"/>
            <w:hideMark/>
          </w:tcPr>
          <w:p w:rsidR="003669BD" w:rsidRPr="003669BD" w:rsidRDefault="003669BD" w:rsidP="003669BD">
            <w:pPr>
              <w:spacing w:line="276" w:lineRule="auto"/>
              <w:rPr>
                <w:rFonts w:ascii="Times New Roman" w:eastAsia="Times New Roman" w:hAnsi="Times New Roman" w:cs="Times New Roman"/>
                <w:b/>
                <w:bCs/>
                <w:color w:val="000000"/>
                <w:sz w:val="24"/>
                <w:szCs w:val="24"/>
              </w:rPr>
            </w:pPr>
            <w:r w:rsidRPr="003669BD">
              <w:rPr>
                <w:rFonts w:ascii="Times New Roman" w:eastAsia="Times New Roman" w:hAnsi="Times New Roman" w:cs="Times New Roman"/>
                <w:b/>
                <w:bCs/>
                <w:color w:val="000000"/>
                <w:sz w:val="24"/>
                <w:szCs w:val="24"/>
              </w:rPr>
              <w:t>LONG TERM LOANS</w:t>
            </w:r>
          </w:p>
        </w:tc>
        <w:tc>
          <w:tcPr>
            <w:tcW w:w="1120" w:type="dxa"/>
            <w:vAlign w:val="center"/>
            <w:hideMark/>
          </w:tcPr>
          <w:p w:rsidR="003669BD" w:rsidRPr="003669BD" w:rsidRDefault="003669BD" w:rsidP="003669BD">
            <w:pPr>
              <w:spacing w:line="276" w:lineRule="auto"/>
              <w:rPr>
                <w:rFonts w:ascii="Times New Roman" w:eastAsia="Times New Roman" w:hAnsi="Times New Roman" w:cs="Times New Roman"/>
                <w:b/>
                <w:bCs/>
                <w:color w:val="000000"/>
                <w:sz w:val="24"/>
                <w:szCs w:val="24"/>
              </w:rPr>
            </w:pPr>
            <w:r w:rsidRPr="003669BD">
              <w:rPr>
                <w:rFonts w:ascii="Times New Roman" w:eastAsia="Times New Roman" w:hAnsi="Times New Roman" w:cs="Times New Roman"/>
                <w:b/>
                <w:bCs/>
                <w:color w:val="000000"/>
                <w:sz w:val="24"/>
                <w:szCs w:val="24"/>
              </w:rPr>
              <w:t> </w:t>
            </w:r>
          </w:p>
        </w:tc>
        <w:tc>
          <w:tcPr>
            <w:tcW w:w="1120" w:type="dxa"/>
            <w:vAlign w:val="center"/>
            <w:hideMark/>
          </w:tcPr>
          <w:p w:rsidR="003669BD" w:rsidRPr="003669BD" w:rsidRDefault="003669BD" w:rsidP="003669BD">
            <w:pPr>
              <w:spacing w:line="276" w:lineRule="auto"/>
              <w:rPr>
                <w:rFonts w:ascii="Times New Roman" w:eastAsia="Times New Roman" w:hAnsi="Times New Roman" w:cs="Times New Roman"/>
                <w:b/>
                <w:bCs/>
                <w:color w:val="000000"/>
                <w:sz w:val="24"/>
                <w:szCs w:val="24"/>
              </w:rPr>
            </w:pPr>
            <w:r w:rsidRPr="003669BD">
              <w:rPr>
                <w:rFonts w:ascii="Times New Roman" w:eastAsia="Times New Roman" w:hAnsi="Times New Roman" w:cs="Times New Roman"/>
                <w:b/>
                <w:bCs/>
                <w:color w:val="000000"/>
                <w:sz w:val="24"/>
                <w:szCs w:val="24"/>
              </w:rPr>
              <w:t> </w:t>
            </w:r>
          </w:p>
        </w:tc>
        <w:tc>
          <w:tcPr>
            <w:tcW w:w="2040" w:type="dxa"/>
            <w:vAlign w:val="center"/>
            <w:hideMark/>
          </w:tcPr>
          <w:p w:rsidR="003669BD" w:rsidRPr="003669BD" w:rsidRDefault="003669BD" w:rsidP="003669BD">
            <w:pPr>
              <w:spacing w:line="276" w:lineRule="auto"/>
              <w:rPr>
                <w:rFonts w:ascii="Times New Roman" w:eastAsia="Times New Roman" w:hAnsi="Times New Roman" w:cs="Times New Roman"/>
                <w:b/>
                <w:bCs/>
                <w:color w:val="000000"/>
                <w:sz w:val="24"/>
                <w:szCs w:val="24"/>
              </w:rPr>
            </w:pPr>
            <w:r w:rsidRPr="003669BD">
              <w:rPr>
                <w:rFonts w:ascii="Times New Roman" w:eastAsia="Times New Roman" w:hAnsi="Times New Roman" w:cs="Times New Roman"/>
                <w:b/>
                <w:bCs/>
                <w:color w:val="000000"/>
                <w:sz w:val="24"/>
                <w:szCs w:val="24"/>
              </w:rPr>
              <w:t> </w:t>
            </w:r>
          </w:p>
        </w:tc>
        <w:tc>
          <w:tcPr>
            <w:tcW w:w="1360" w:type="dxa"/>
            <w:vAlign w:val="center"/>
            <w:hideMark/>
          </w:tcPr>
          <w:p w:rsidR="003669BD" w:rsidRPr="003669BD" w:rsidRDefault="003669BD" w:rsidP="003669BD">
            <w:pPr>
              <w:spacing w:line="276" w:lineRule="auto"/>
              <w:rPr>
                <w:rFonts w:ascii="Times New Roman" w:eastAsia="Times New Roman" w:hAnsi="Times New Roman" w:cs="Times New Roman"/>
                <w:b/>
                <w:bCs/>
                <w:color w:val="000000"/>
                <w:sz w:val="24"/>
                <w:szCs w:val="24"/>
              </w:rPr>
            </w:pPr>
            <w:r w:rsidRPr="003669BD">
              <w:rPr>
                <w:rFonts w:ascii="Times New Roman" w:eastAsia="Times New Roman" w:hAnsi="Times New Roman" w:cs="Times New Roman"/>
                <w:b/>
                <w:bCs/>
                <w:color w:val="000000"/>
                <w:sz w:val="24"/>
                <w:szCs w:val="24"/>
              </w:rPr>
              <w:t> </w:t>
            </w:r>
          </w:p>
        </w:tc>
      </w:tr>
      <w:tr w:rsidR="003669BD" w:rsidRPr="003669BD" w:rsidTr="003669BD">
        <w:trPr>
          <w:trHeight w:val="315"/>
        </w:trPr>
        <w:tc>
          <w:tcPr>
            <w:tcW w:w="3220" w:type="dxa"/>
            <w:vAlign w:val="center"/>
            <w:hideMark/>
          </w:tcPr>
          <w:p w:rsidR="003669BD" w:rsidRPr="003669BD" w:rsidRDefault="003669BD" w:rsidP="003669BD">
            <w:pPr>
              <w:spacing w:line="276" w:lineRule="auto"/>
              <w:rPr>
                <w:rFonts w:ascii="Times New Roman" w:eastAsia="Times New Roman" w:hAnsi="Times New Roman" w:cs="Times New Roman"/>
                <w:color w:val="000000"/>
                <w:sz w:val="24"/>
                <w:szCs w:val="24"/>
              </w:rPr>
            </w:pPr>
            <w:r w:rsidRPr="003669BD">
              <w:rPr>
                <w:rFonts w:ascii="Times New Roman" w:eastAsia="Times New Roman" w:hAnsi="Times New Roman" w:cs="Times New Roman"/>
                <w:color w:val="000000"/>
                <w:sz w:val="24"/>
                <w:szCs w:val="24"/>
              </w:rPr>
              <w:t>Secured Loans</w:t>
            </w:r>
          </w:p>
        </w:tc>
        <w:tc>
          <w:tcPr>
            <w:tcW w:w="1120" w:type="dxa"/>
            <w:vAlign w:val="center"/>
            <w:hideMark/>
          </w:tcPr>
          <w:p w:rsidR="003669BD" w:rsidRPr="003669BD" w:rsidRDefault="003669BD" w:rsidP="003669BD">
            <w:pPr>
              <w:spacing w:line="276" w:lineRule="auto"/>
              <w:rPr>
                <w:rFonts w:ascii="Times New Roman" w:eastAsia="Times New Roman" w:hAnsi="Times New Roman" w:cs="Times New Roman"/>
                <w:color w:val="000000"/>
                <w:sz w:val="24"/>
                <w:szCs w:val="24"/>
              </w:rPr>
            </w:pPr>
            <w:r w:rsidRPr="003669BD">
              <w:rPr>
                <w:rFonts w:ascii="Times New Roman" w:eastAsia="Times New Roman" w:hAnsi="Times New Roman" w:cs="Times New Roman"/>
                <w:color w:val="000000"/>
                <w:sz w:val="24"/>
                <w:szCs w:val="24"/>
              </w:rPr>
              <w:t>8.89</w:t>
            </w:r>
          </w:p>
        </w:tc>
        <w:tc>
          <w:tcPr>
            <w:tcW w:w="1120" w:type="dxa"/>
            <w:vAlign w:val="center"/>
            <w:hideMark/>
          </w:tcPr>
          <w:p w:rsidR="003669BD" w:rsidRPr="003669BD" w:rsidRDefault="003669BD" w:rsidP="003669BD">
            <w:pPr>
              <w:spacing w:line="276" w:lineRule="auto"/>
              <w:rPr>
                <w:rFonts w:ascii="Times New Roman" w:eastAsia="Times New Roman" w:hAnsi="Times New Roman" w:cs="Times New Roman"/>
                <w:color w:val="000000"/>
                <w:sz w:val="24"/>
                <w:szCs w:val="24"/>
              </w:rPr>
            </w:pPr>
            <w:r w:rsidRPr="003669BD">
              <w:rPr>
                <w:rFonts w:ascii="Times New Roman" w:eastAsia="Times New Roman" w:hAnsi="Times New Roman" w:cs="Times New Roman"/>
                <w:color w:val="000000"/>
                <w:sz w:val="24"/>
                <w:szCs w:val="24"/>
              </w:rPr>
              <w:t>10.63</w:t>
            </w:r>
          </w:p>
        </w:tc>
        <w:tc>
          <w:tcPr>
            <w:tcW w:w="2040" w:type="dxa"/>
            <w:vAlign w:val="center"/>
            <w:hideMark/>
          </w:tcPr>
          <w:p w:rsidR="003669BD" w:rsidRPr="003669BD" w:rsidRDefault="003669BD" w:rsidP="003669BD">
            <w:pPr>
              <w:spacing w:line="276" w:lineRule="auto"/>
              <w:rPr>
                <w:rFonts w:ascii="Times New Roman" w:eastAsia="Times New Roman" w:hAnsi="Times New Roman" w:cs="Times New Roman"/>
                <w:b/>
                <w:bCs/>
                <w:color w:val="000000"/>
                <w:sz w:val="24"/>
                <w:szCs w:val="24"/>
              </w:rPr>
            </w:pPr>
            <w:r w:rsidRPr="003669BD">
              <w:rPr>
                <w:rFonts w:ascii="Times New Roman" w:eastAsia="Times New Roman" w:hAnsi="Times New Roman" w:cs="Times New Roman"/>
                <w:b/>
                <w:bCs/>
                <w:color w:val="000000"/>
                <w:sz w:val="24"/>
                <w:szCs w:val="24"/>
              </w:rPr>
              <w:t>1.74</w:t>
            </w:r>
          </w:p>
        </w:tc>
        <w:tc>
          <w:tcPr>
            <w:tcW w:w="1360" w:type="dxa"/>
            <w:vAlign w:val="center"/>
            <w:hideMark/>
          </w:tcPr>
          <w:p w:rsidR="003669BD" w:rsidRPr="003669BD" w:rsidRDefault="003669BD" w:rsidP="003669BD">
            <w:pPr>
              <w:spacing w:line="276" w:lineRule="auto"/>
              <w:rPr>
                <w:rFonts w:ascii="Times New Roman" w:eastAsia="Times New Roman" w:hAnsi="Times New Roman" w:cs="Times New Roman"/>
                <w:color w:val="000000"/>
                <w:sz w:val="24"/>
                <w:szCs w:val="24"/>
              </w:rPr>
            </w:pPr>
            <w:r w:rsidRPr="003669BD">
              <w:rPr>
                <w:rFonts w:ascii="Times New Roman" w:eastAsia="Times New Roman" w:hAnsi="Times New Roman" w:cs="Times New Roman"/>
                <w:color w:val="000000"/>
                <w:sz w:val="24"/>
                <w:szCs w:val="24"/>
              </w:rPr>
              <w:t>19.57</w:t>
            </w:r>
          </w:p>
        </w:tc>
      </w:tr>
      <w:tr w:rsidR="003669BD" w:rsidRPr="003669BD" w:rsidTr="003669BD">
        <w:trPr>
          <w:trHeight w:val="315"/>
        </w:trPr>
        <w:tc>
          <w:tcPr>
            <w:tcW w:w="3220" w:type="dxa"/>
            <w:vAlign w:val="center"/>
            <w:hideMark/>
          </w:tcPr>
          <w:p w:rsidR="003669BD" w:rsidRPr="003669BD" w:rsidRDefault="003669BD" w:rsidP="003669BD">
            <w:pPr>
              <w:spacing w:line="276" w:lineRule="auto"/>
              <w:rPr>
                <w:rFonts w:ascii="Times New Roman" w:eastAsia="Times New Roman" w:hAnsi="Times New Roman" w:cs="Times New Roman"/>
                <w:color w:val="000000"/>
                <w:sz w:val="24"/>
                <w:szCs w:val="24"/>
              </w:rPr>
            </w:pPr>
            <w:r w:rsidRPr="003669BD">
              <w:rPr>
                <w:rFonts w:ascii="Times New Roman" w:eastAsia="Times New Roman" w:hAnsi="Times New Roman" w:cs="Times New Roman"/>
                <w:color w:val="000000"/>
                <w:sz w:val="24"/>
                <w:szCs w:val="24"/>
              </w:rPr>
              <w:t>Unsecured Loans</w:t>
            </w:r>
          </w:p>
        </w:tc>
        <w:tc>
          <w:tcPr>
            <w:tcW w:w="1120" w:type="dxa"/>
            <w:vAlign w:val="center"/>
            <w:hideMark/>
          </w:tcPr>
          <w:p w:rsidR="003669BD" w:rsidRPr="003669BD" w:rsidRDefault="003669BD" w:rsidP="003669BD">
            <w:pPr>
              <w:spacing w:line="276" w:lineRule="auto"/>
              <w:rPr>
                <w:rFonts w:ascii="Times New Roman" w:eastAsia="Times New Roman" w:hAnsi="Times New Roman" w:cs="Times New Roman"/>
                <w:color w:val="000000"/>
                <w:sz w:val="24"/>
                <w:szCs w:val="24"/>
              </w:rPr>
            </w:pPr>
            <w:r w:rsidRPr="003669BD">
              <w:rPr>
                <w:rFonts w:ascii="Times New Roman" w:eastAsia="Times New Roman" w:hAnsi="Times New Roman" w:cs="Times New Roman"/>
                <w:color w:val="000000"/>
                <w:sz w:val="24"/>
                <w:szCs w:val="24"/>
              </w:rPr>
              <w:t>5.65</w:t>
            </w:r>
          </w:p>
        </w:tc>
        <w:tc>
          <w:tcPr>
            <w:tcW w:w="1120" w:type="dxa"/>
            <w:vAlign w:val="center"/>
            <w:hideMark/>
          </w:tcPr>
          <w:p w:rsidR="003669BD" w:rsidRPr="003669BD" w:rsidRDefault="003669BD" w:rsidP="003669BD">
            <w:pPr>
              <w:spacing w:line="276" w:lineRule="auto"/>
              <w:rPr>
                <w:rFonts w:ascii="Times New Roman" w:eastAsia="Times New Roman" w:hAnsi="Times New Roman" w:cs="Times New Roman"/>
                <w:color w:val="000000"/>
                <w:sz w:val="24"/>
                <w:szCs w:val="24"/>
              </w:rPr>
            </w:pPr>
            <w:r w:rsidRPr="003669BD">
              <w:rPr>
                <w:rFonts w:ascii="Times New Roman" w:eastAsia="Times New Roman" w:hAnsi="Times New Roman" w:cs="Times New Roman"/>
                <w:color w:val="000000"/>
                <w:sz w:val="24"/>
                <w:szCs w:val="24"/>
              </w:rPr>
              <w:t>1.05</w:t>
            </w:r>
          </w:p>
        </w:tc>
        <w:tc>
          <w:tcPr>
            <w:tcW w:w="2040" w:type="dxa"/>
            <w:vAlign w:val="center"/>
            <w:hideMark/>
          </w:tcPr>
          <w:p w:rsidR="003669BD" w:rsidRPr="003669BD" w:rsidRDefault="003669BD" w:rsidP="003669BD">
            <w:pPr>
              <w:spacing w:line="276" w:lineRule="auto"/>
              <w:rPr>
                <w:rFonts w:ascii="Times New Roman" w:eastAsia="Times New Roman" w:hAnsi="Times New Roman" w:cs="Times New Roman"/>
                <w:b/>
                <w:bCs/>
                <w:color w:val="000000"/>
                <w:sz w:val="24"/>
                <w:szCs w:val="24"/>
              </w:rPr>
            </w:pPr>
            <w:r w:rsidRPr="003669BD">
              <w:rPr>
                <w:rFonts w:ascii="Times New Roman" w:eastAsia="Times New Roman" w:hAnsi="Times New Roman" w:cs="Times New Roman"/>
                <w:b/>
                <w:bCs/>
                <w:color w:val="000000"/>
                <w:sz w:val="24"/>
                <w:szCs w:val="24"/>
              </w:rPr>
              <w:t>-4.60</w:t>
            </w:r>
          </w:p>
        </w:tc>
        <w:tc>
          <w:tcPr>
            <w:tcW w:w="1360" w:type="dxa"/>
            <w:vAlign w:val="center"/>
            <w:hideMark/>
          </w:tcPr>
          <w:p w:rsidR="003669BD" w:rsidRPr="003669BD" w:rsidRDefault="003669BD" w:rsidP="003669BD">
            <w:pPr>
              <w:spacing w:line="276" w:lineRule="auto"/>
              <w:rPr>
                <w:rFonts w:ascii="Times New Roman" w:eastAsia="Times New Roman" w:hAnsi="Times New Roman" w:cs="Times New Roman"/>
                <w:color w:val="000000"/>
                <w:sz w:val="24"/>
                <w:szCs w:val="24"/>
              </w:rPr>
            </w:pPr>
            <w:r w:rsidRPr="003669BD">
              <w:rPr>
                <w:rFonts w:ascii="Times New Roman" w:eastAsia="Times New Roman" w:hAnsi="Times New Roman" w:cs="Times New Roman"/>
                <w:color w:val="000000"/>
                <w:sz w:val="24"/>
                <w:szCs w:val="24"/>
              </w:rPr>
              <w:t>81.40</w:t>
            </w:r>
          </w:p>
        </w:tc>
      </w:tr>
      <w:tr w:rsidR="003669BD" w:rsidRPr="003669BD" w:rsidTr="003669BD">
        <w:trPr>
          <w:trHeight w:val="315"/>
        </w:trPr>
        <w:tc>
          <w:tcPr>
            <w:tcW w:w="3220" w:type="dxa"/>
            <w:vAlign w:val="center"/>
            <w:hideMark/>
          </w:tcPr>
          <w:p w:rsidR="003669BD" w:rsidRPr="003669BD" w:rsidRDefault="003669BD" w:rsidP="003669BD">
            <w:pPr>
              <w:spacing w:line="276" w:lineRule="auto"/>
              <w:rPr>
                <w:rFonts w:ascii="Times New Roman" w:eastAsia="Times New Roman" w:hAnsi="Times New Roman" w:cs="Times New Roman"/>
                <w:b/>
                <w:bCs/>
                <w:color w:val="000000"/>
                <w:sz w:val="24"/>
                <w:szCs w:val="24"/>
              </w:rPr>
            </w:pPr>
            <w:r w:rsidRPr="003669BD">
              <w:rPr>
                <w:rFonts w:ascii="Times New Roman" w:eastAsia="Times New Roman" w:hAnsi="Times New Roman" w:cs="Times New Roman"/>
                <w:b/>
                <w:bCs/>
                <w:color w:val="000000"/>
                <w:sz w:val="24"/>
                <w:szCs w:val="24"/>
              </w:rPr>
              <w:t>Total LTL</w:t>
            </w:r>
          </w:p>
        </w:tc>
        <w:tc>
          <w:tcPr>
            <w:tcW w:w="1120" w:type="dxa"/>
            <w:vAlign w:val="center"/>
            <w:hideMark/>
          </w:tcPr>
          <w:p w:rsidR="003669BD" w:rsidRPr="003669BD" w:rsidRDefault="003669BD" w:rsidP="003669BD">
            <w:pPr>
              <w:spacing w:line="276" w:lineRule="auto"/>
              <w:rPr>
                <w:rFonts w:ascii="Times New Roman" w:eastAsia="Times New Roman" w:hAnsi="Times New Roman" w:cs="Times New Roman"/>
                <w:b/>
                <w:bCs/>
                <w:color w:val="000000"/>
                <w:sz w:val="24"/>
                <w:szCs w:val="24"/>
              </w:rPr>
            </w:pPr>
            <w:r w:rsidRPr="003669BD">
              <w:rPr>
                <w:rFonts w:ascii="Times New Roman" w:eastAsia="Times New Roman" w:hAnsi="Times New Roman" w:cs="Times New Roman"/>
                <w:b/>
                <w:bCs/>
                <w:color w:val="000000"/>
                <w:sz w:val="24"/>
                <w:szCs w:val="24"/>
              </w:rPr>
              <w:t>14.54</w:t>
            </w:r>
          </w:p>
        </w:tc>
        <w:tc>
          <w:tcPr>
            <w:tcW w:w="1120" w:type="dxa"/>
            <w:vAlign w:val="center"/>
            <w:hideMark/>
          </w:tcPr>
          <w:p w:rsidR="003669BD" w:rsidRPr="003669BD" w:rsidRDefault="003669BD" w:rsidP="003669BD">
            <w:pPr>
              <w:spacing w:line="276" w:lineRule="auto"/>
              <w:rPr>
                <w:rFonts w:ascii="Times New Roman" w:eastAsia="Times New Roman" w:hAnsi="Times New Roman" w:cs="Times New Roman"/>
                <w:b/>
                <w:bCs/>
                <w:color w:val="000000"/>
                <w:sz w:val="24"/>
                <w:szCs w:val="24"/>
              </w:rPr>
            </w:pPr>
            <w:r w:rsidRPr="003669BD">
              <w:rPr>
                <w:rFonts w:ascii="Times New Roman" w:eastAsia="Times New Roman" w:hAnsi="Times New Roman" w:cs="Times New Roman"/>
                <w:b/>
                <w:bCs/>
                <w:color w:val="000000"/>
                <w:sz w:val="24"/>
                <w:szCs w:val="24"/>
              </w:rPr>
              <w:t>11.68</w:t>
            </w:r>
          </w:p>
        </w:tc>
        <w:tc>
          <w:tcPr>
            <w:tcW w:w="2040" w:type="dxa"/>
            <w:vAlign w:val="center"/>
            <w:hideMark/>
          </w:tcPr>
          <w:p w:rsidR="003669BD" w:rsidRPr="003669BD" w:rsidRDefault="003669BD" w:rsidP="003669BD">
            <w:pPr>
              <w:spacing w:line="276" w:lineRule="auto"/>
              <w:rPr>
                <w:rFonts w:ascii="Times New Roman" w:eastAsia="Times New Roman" w:hAnsi="Times New Roman" w:cs="Times New Roman"/>
                <w:b/>
                <w:bCs/>
                <w:color w:val="000000"/>
                <w:sz w:val="24"/>
                <w:szCs w:val="24"/>
              </w:rPr>
            </w:pPr>
            <w:r w:rsidRPr="003669BD">
              <w:rPr>
                <w:rFonts w:ascii="Times New Roman" w:eastAsia="Times New Roman" w:hAnsi="Times New Roman" w:cs="Times New Roman"/>
                <w:b/>
                <w:bCs/>
                <w:color w:val="000000"/>
                <w:sz w:val="24"/>
                <w:szCs w:val="24"/>
              </w:rPr>
              <w:t>-2.86</w:t>
            </w:r>
          </w:p>
        </w:tc>
        <w:tc>
          <w:tcPr>
            <w:tcW w:w="1360" w:type="dxa"/>
            <w:vAlign w:val="center"/>
            <w:hideMark/>
          </w:tcPr>
          <w:p w:rsidR="003669BD" w:rsidRPr="003669BD" w:rsidRDefault="003669BD" w:rsidP="003669BD">
            <w:pPr>
              <w:spacing w:line="276" w:lineRule="auto"/>
              <w:rPr>
                <w:rFonts w:ascii="Times New Roman" w:eastAsia="Times New Roman" w:hAnsi="Times New Roman" w:cs="Times New Roman"/>
                <w:b/>
                <w:bCs/>
                <w:color w:val="000000"/>
                <w:sz w:val="24"/>
                <w:szCs w:val="24"/>
              </w:rPr>
            </w:pPr>
            <w:r w:rsidRPr="003669BD">
              <w:rPr>
                <w:rFonts w:ascii="Times New Roman" w:eastAsia="Times New Roman" w:hAnsi="Times New Roman" w:cs="Times New Roman"/>
                <w:b/>
                <w:bCs/>
                <w:color w:val="000000"/>
                <w:sz w:val="24"/>
                <w:szCs w:val="24"/>
              </w:rPr>
              <w:t>19.66</w:t>
            </w:r>
          </w:p>
        </w:tc>
      </w:tr>
      <w:tr w:rsidR="003669BD" w:rsidRPr="003669BD" w:rsidTr="003669BD">
        <w:trPr>
          <w:trHeight w:val="315"/>
        </w:trPr>
        <w:tc>
          <w:tcPr>
            <w:tcW w:w="3220" w:type="dxa"/>
            <w:vAlign w:val="center"/>
            <w:hideMark/>
          </w:tcPr>
          <w:p w:rsidR="003669BD" w:rsidRPr="003669BD" w:rsidRDefault="003669BD" w:rsidP="003669BD">
            <w:pPr>
              <w:spacing w:line="276" w:lineRule="auto"/>
              <w:rPr>
                <w:rFonts w:ascii="Times New Roman" w:eastAsia="Times New Roman" w:hAnsi="Times New Roman" w:cs="Times New Roman"/>
                <w:b/>
                <w:bCs/>
                <w:color w:val="000000"/>
                <w:sz w:val="24"/>
                <w:szCs w:val="24"/>
              </w:rPr>
            </w:pPr>
            <w:r w:rsidRPr="003669BD">
              <w:rPr>
                <w:rFonts w:ascii="Times New Roman" w:eastAsia="Times New Roman" w:hAnsi="Times New Roman" w:cs="Times New Roman"/>
                <w:b/>
                <w:bCs/>
                <w:color w:val="000000"/>
                <w:sz w:val="24"/>
                <w:szCs w:val="24"/>
              </w:rPr>
              <w:t>CAPITAL &amp; RESERVES</w:t>
            </w:r>
          </w:p>
        </w:tc>
        <w:tc>
          <w:tcPr>
            <w:tcW w:w="1120" w:type="dxa"/>
            <w:vAlign w:val="center"/>
            <w:hideMark/>
          </w:tcPr>
          <w:p w:rsidR="003669BD" w:rsidRPr="003669BD" w:rsidRDefault="003669BD" w:rsidP="003669BD">
            <w:pPr>
              <w:spacing w:line="276" w:lineRule="auto"/>
              <w:rPr>
                <w:rFonts w:ascii="Times New Roman" w:eastAsia="Times New Roman" w:hAnsi="Times New Roman" w:cs="Times New Roman"/>
                <w:b/>
                <w:bCs/>
                <w:color w:val="000000"/>
                <w:sz w:val="24"/>
                <w:szCs w:val="24"/>
              </w:rPr>
            </w:pPr>
            <w:r w:rsidRPr="003669BD">
              <w:rPr>
                <w:rFonts w:ascii="Times New Roman" w:eastAsia="Times New Roman" w:hAnsi="Times New Roman" w:cs="Times New Roman"/>
                <w:b/>
                <w:bCs/>
                <w:color w:val="000000"/>
                <w:sz w:val="24"/>
                <w:szCs w:val="24"/>
              </w:rPr>
              <w:t> </w:t>
            </w:r>
          </w:p>
        </w:tc>
        <w:tc>
          <w:tcPr>
            <w:tcW w:w="1120" w:type="dxa"/>
            <w:vAlign w:val="center"/>
            <w:hideMark/>
          </w:tcPr>
          <w:p w:rsidR="003669BD" w:rsidRPr="003669BD" w:rsidRDefault="003669BD" w:rsidP="003669BD">
            <w:pPr>
              <w:spacing w:line="276" w:lineRule="auto"/>
              <w:rPr>
                <w:rFonts w:ascii="Times New Roman" w:eastAsia="Times New Roman" w:hAnsi="Times New Roman" w:cs="Times New Roman"/>
                <w:b/>
                <w:bCs/>
                <w:color w:val="000000"/>
                <w:sz w:val="24"/>
                <w:szCs w:val="24"/>
              </w:rPr>
            </w:pPr>
            <w:r w:rsidRPr="003669BD">
              <w:rPr>
                <w:rFonts w:ascii="Times New Roman" w:eastAsia="Times New Roman" w:hAnsi="Times New Roman" w:cs="Times New Roman"/>
                <w:b/>
                <w:bCs/>
                <w:color w:val="000000"/>
                <w:sz w:val="24"/>
                <w:szCs w:val="24"/>
              </w:rPr>
              <w:t> </w:t>
            </w:r>
          </w:p>
        </w:tc>
        <w:tc>
          <w:tcPr>
            <w:tcW w:w="2040" w:type="dxa"/>
            <w:vAlign w:val="center"/>
            <w:hideMark/>
          </w:tcPr>
          <w:p w:rsidR="003669BD" w:rsidRPr="003669BD" w:rsidRDefault="003669BD" w:rsidP="003669BD">
            <w:pPr>
              <w:spacing w:line="276" w:lineRule="auto"/>
              <w:rPr>
                <w:rFonts w:ascii="Times New Roman" w:eastAsia="Times New Roman" w:hAnsi="Times New Roman" w:cs="Times New Roman"/>
                <w:b/>
                <w:bCs/>
                <w:color w:val="000000"/>
                <w:sz w:val="24"/>
                <w:szCs w:val="24"/>
              </w:rPr>
            </w:pPr>
            <w:r w:rsidRPr="003669BD">
              <w:rPr>
                <w:rFonts w:ascii="Times New Roman" w:eastAsia="Times New Roman" w:hAnsi="Times New Roman" w:cs="Times New Roman"/>
                <w:b/>
                <w:bCs/>
                <w:color w:val="000000"/>
                <w:sz w:val="24"/>
                <w:szCs w:val="24"/>
              </w:rPr>
              <w:t> </w:t>
            </w:r>
          </w:p>
        </w:tc>
        <w:tc>
          <w:tcPr>
            <w:tcW w:w="1360" w:type="dxa"/>
            <w:vAlign w:val="center"/>
            <w:hideMark/>
          </w:tcPr>
          <w:p w:rsidR="003669BD" w:rsidRPr="003669BD" w:rsidRDefault="003669BD" w:rsidP="003669BD">
            <w:pPr>
              <w:spacing w:line="276" w:lineRule="auto"/>
              <w:rPr>
                <w:rFonts w:ascii="Times New Roman" w:eastAsia="Times New Roman" w:hAnsi="Times New Roman" w:cs="Times New Roman"/>
                <w:b/>
                <w:bCs/>
                <w:color w:val="000000"/>
                <w:sz w:val="24"/>
                <w:szCs w:val="24"/>
              </w:rPr>
            </w:pPr>
            <w:r w:rsidRPr="003669BD">
              <w:rPr>
                <w:rFonts w:ascii="Times New Roman" w:eastAsia="Times New Roman" w:hAnsi="Times New Roman" w:cs="Times New Roman"/>
                <w:b/>
                <w:bCs/>
                <w:color w:val="000000"/>
                <w:sz w:val="24"/>
                <w:szCs w:val="24"/>
              </w:rPr>
              <w:t> </w:t>
            </w:r>
          </w:p>
        </w:tc>
      </w:tr>
      <w:tr w:rsidR="003669BD" w:rsidRPr="003669BD" w:rsidTr="003669BD">
        <w:trPr>
          <w:trHeight w:val="315"/>
        </w:trPr>
        <w:tc>
          <w:tcPr>
            <w:tcW w:w="3220" w:type="dxa"/>
            <w:vAlign w:val="center"/>
            <w:hideMark/>
          </w:tcPr>
          <w:p w:rsidR="003669BD" w:rsidRPr="003669BD" w:rsidRDefault="003669BD" w:rsidP="003669BD">
            <w:pPr>
              <w:spacing w:line="276" w:lineRule="auto"/>
              <w:rPr>
                <w:rFonts w:ascii="Times New Roman" w:eastAsia="Times New Roman" w:hAnsi="Times New Roman" w:cs="Times New Roman"/>
                <w:color w:val="000000"/>
                <w:sz w:val="24"/>
                <w:szCs w:val="24"/>
              </w:rPr>
            </w:pPr>
            <w:r w:rsidRPr="003669BD">
              <w:rPr>
                <w:rFonts w:ascii="Times New Roman" w:eastAsia="Times New Roman" w:hAnsi="Times New Roman" w:cs="Times New Roman"/>
                <w:color w:val="000000"/>
                <w:sz w:val="24"/>
                <w:szCs w:val="24"/>
              </w:rPr>
              <w:t>Share Capital</w:t>
            </w:r>
          </w:p>
        </w:tc>
        <w:tc>
          <w:tcPr>
            <w:tcW w:w="1120" w:type="dxa"/>
            <w:vAlign w:val="center"/>
            <w:hideMark/>
          </w:tcPr>
          <w:p w:rsidR="003669BD" w:rsidRPr="003669BD" w:rsidRDefault="003669BD" w:rsidP="003669BD">
            <w:pPr>
              <w:spacing w:line="276" w:lineRule="auto"/>
              <w:rPr>
                <w:rFonts w:ascii="Times New Roman" w:eastAsia="Times New Roman" w:hAnsi="Times New Roman" w:cs="Times New Roman"/>
                <w:color w:val="000000"/>
                <w:sz w:val="24"/>
                <w:szCs w:val="24"/>
              </w:rPr>
            </w:pPr>
            <w:r w:rsidRPr="003669BD">
              <w:rPr>
                <w:rFonts w:ascii="Times New Roman" w:eastAsia="Times New Roman" w:hAnsi="Times New Roman" w:cs="Times New Roman"/>
                <w:color w:val="000000"/>
                <w:sz w:val="24"/>
                <w:szCs w:val="24"/>
              </w:rPr>
              <w:t>3.00</w:t>
            </w:r>
          </w:p>
        </w:tc>
        <w:tc>
          <w:tcPr>
            <w:tcW w:w="1120" w:type="dxa"/>
            <w:vAlign w:val="center"/>
            <w:hideMark/>
          </w:tcPr>
          <w:p w:rsidR="003669BD" w:rsidRPr="003669BD" w:rsidRDefault="003669BD" w:rsidP="003669BD">
            <w:pPr>
              <w:spacing w:line="276" w:lineRule="auto"/>
              <w:rPr>
                <w:rFonts w:ascii="Times New Roman" w:eastAsia="Times New Roman" w:hAnsi="Times New Roman" w:cs="Times New Roman"/>
                <w:b/>
                <w:bCs/>
                <w:color w:val="000000"/>
                <w:sz w:val="24"/>
                <w:szCs w:val="24"/>
              </w:rPr>
            </w:pPr>
            <w:r w:rsidRPr="003669BD">
              <w:rPr>
                <w:rFonts w:ascii="Times New Roman" w:eastAsia="Times New Roman" w:hAnsi="Times New Roman" w:cs="Times New Roman"/>
                <w:b/>
                <w:bCs/>
                <w:color w:val="000000"/>
                <w:sz w:val="24"/>
                <w:szCs w:val="24"/>
              </w:rPr>
              <w:t>3.00</w:t>
            </w:r>
          </w:p>
        </w:tc>
        <w:tc>
          <w:tcPr>
            <w:tcW w:w="2040" w:type="dxa"/>
            <w:vAlign w:val="center"/>
            <w:hideMark/>
          </w:tcPr>
          <w:p w:rsidR="003669BD" w:rsidRPr="003669BD" w:rsidRDefault="003669BD" w:rsidP="003669BD">
            <w:pPr>
              <w:spacing w:line="276" w:lineRule="auto"/>
              <w:rPr>
                <w:rFonts w:ascii="Times New Roman" w:eastAsia="Times New Roman" w:hAnsi="Times New Roman" w:cs="Times New Roman"/>
                <w:b/>
                <w:bCs/>
                <w:color w:val="000000"/>
                <w:sz w:val="24"/>
                <w:szCs w:val="24"/>
              </w:rPr>
            </w:pPr>
            <w:r w:rsidRPr="003669BD">
              <w:rPr>
                <w:rFonts w:ascii="Times New Roman" w:eastAsia="Times New Roman" w:hAnsi="Times New Roman" w:cs="Times New Roman"/>
                <w:b/>
                <w:bCs/>
                <w:color w:val="000000"/>
                <w:sz w:val="24"/>
                <w:szCs w:val="24"/>
              </w:rPr>
              <w:t>0.00</w:t>
            </w:r>
          </w:p>
        </w:tc>
        <w:tc>
          <w:tcPr>
            <w:tcW w:w="1360" w:type="dxa"/>
            <w:vAlign w:val="center"/>
            <w:hideMark/>
          </w:tcPr>
          <w:p w:rsidR="003669BD" w:rsidRPr="003669BD" w:rsidRDefault="003669BD" w:rsidP="003669BD">
            <w:pPr>
              <w:spacing w:line="276" w:lineRule="auto"/>
              <w:rPr>
                <w:rFonts w:ascii="Times New Roman" w:eastAsia="Times New Roman" w:hAnsi="Times New Roman" w:cs="Times New Roman"/>
                <w:color w:val="000000"/>
                <w:sz w:val="24"/>
                <w:szCs w:val="24"/>
              </w:rPr>
            </w:pPr>
            <w:r w:rsidRPr="003669BD">
              <w:rPr>
                <w:rFonts w:ascii="Times New Roman" w:eastAsia="Times New Roman" w:hAnsi="Times New Roman" w:cs="Times New Roman"/>
                <w:color w:val="000000"/>
                <w:sz w:val="24"/>
                <w:szCs w:val="24"/>
              </w:rPr>
              <w:t>0.00</w:t>
            </w:r>
          </w:p>
        </w:tc>
      </w:tr>
      <w:tr w:rsidR="003669BD" w:rsidRPr="003669BD" w:rsidTr="003669BD">
        <w:trPr>
          <w:trHeight w:val="315"/>
        </w:trPr>
        <w:tc>
          <w:tcPr>
            <w:tcW w:w="3220" w:type="dxa"/>
            <w:vAlign w:val="center"/>
            <w:hideMark/>
          </w:tcPr>
          <w:p w:rsidR="003669BD" w:rsidRPr="003669BD" w:rsidRDefault="003669BD" w:rsidP="003669BD">
            <w:pPr>
              <w:spacing w:line="276" w:lineRule="auto"/>
              <w:rPr>
                <w:rFonts w:ascii="Times New Roman" w:eastAsia="Times New Roman" w:hAnsi="Times New Roman" w:cs="Times New Roman"/>
                <w:color w:val="000000"/>
                <w:sz w:val="24"/>
                <w:szCs w:val="24"/>
              </w:rPr>
            </w:pPr>
            <w:r w:rsidRPr="003669BD">
              <w:rPr>
                <w:rFonts w:ascii="Times New Roman" w:eastAsia="Times New Roman" w:hAnsi="Times New Roman" w:cs="Times New Roman"/>
                <w:color w:val="000000"/>
                <w:sz w:val="24"/>
                <w:szCs w:val="24"/>
              </w:rPr>
              <w:t>Reserves</w:t>
            </w:r>
          </w:p>
        </w:tc>
        <w:tc>
          <w:tcPr>
            <w:tcW w:w="1120" w:type="dxa"/>
            <w:vAlign w:val="center"/>
            <w:hideMark/>
          </w:tcPr>
          <w:p w:rsidR="003669BD" w:rsidRPr="003669BD" w:rsidRDefault="003669BD" w:rsidP="003669BD">
            <w:pPr>
              <w:spacing w:line="276" w:lineRule="auto"/>
              <w:rPr>
                <w:rFonts w:ascii="Times New Roman" w:eastAsia="Times New Roman" w:hAnsi="Times New Roman" w:cs="Times New Roman"/>
                <w:color w:val="000000"/>
                <w:sz w:val="24"/>
                <w:szCs w:val="24"/>
              </w:rPr>
            </w:pPr>
            <w:r w:rsidRPr="003669BD">
              <w:rPr>
                <w:rFonts w:ascii="Times New Roman" w:eastAsia="Times New Roman" w:hAnsi="Times New Roman" w:cs="Times New Roman"/>
                <w:color w:val="000000"/>
                <w:sz w:val="24"/>
                <w:szCs w:val="24"/>
              </w:rPr>
              <w:t>16.34</w:t>
            </w:r>
          </w:p>
        </w:tc>
        <w:tc>
          <w:tcPr>
            <w:tcW w:w="1120" w:type="dxa"/>
            <w:vAlign w:val="center"/>
            <w:hideMark/>
          </w:tcPr>
          <w:p w:rsidR="003669BD" w:rsidRPr="003669BD" w:rsidRDefault="003669BD" w:rsidP="003669BD">
            <w:pPr>
              <w:spacing w:line="276" w:lineRule="auto"/>
              <w:rPr>
                <w:rFonts w:ascii="Times New Roman" w:eastAsia="Times New Roman" w:hAnsi="Times New Roman" w:cs="Times New Roman"/>
                <w:b/>
                <w:bCs/>
                <w:color w:val="000000"/>
                <w:sz w:val="24"/>
                <w:szCs w:val="24"/>
              </w:rPr>
            </w:pPr>
            <w:r w:rsidRPr="003669BD">
              <w:rPr>
                <w:rFonts w:ascii="Times New Roman" w:eastAsia="Times New Roman" w:hAnsi="Times New Roman" w:cs="Times New Roman"/>
                <w:b/>
                <w:bCs/>
                <w:color w:val="000000"/>
                <w:sz w:val="24"/>
                <w:szCs w:val="24"/>
              </w:rPr>
              <w:t>17.22</w:t>
            </w:r>
          </w:p>
        </w:tc>
        <w:tc>
          <w:tcPr>
            <w:tcW w:w="2040" w:type="dxa"/>
            <w:vAlign w:val="center"/>
            <w:hideMark/>
          </w:tcPr>
          <w:p w:rsidR="003669BD" w:rsidRPr="003669BD" w:rsidRDefault="003669BD" w:rsidP="003669BD">
            <w:pPr>
              <w:spacing w:line="276" w:lineRule="auto"/>
              <w:rPr>
                <w:rFonts w:ascii="Times New Roman" w:eastAsia="Times New Roman" w:hAnsi="Times New Roman" w:cs="Times New Roman"/>
                <w:b/>
                <w:bCs/>
                <w:color w:val="000000"/>
                <w:sz w:val="24"/>
                <w:szCs w:val="24"/>
              </w:rPr>
            </w:pPr>
            <w:r w:rsidRPr="003669BD">
              <w:rPr>
                <w:rFonts w:ascii="Times New Roman" w:eastAsia="Times New Roman" w:hAnsi="Times New Roman" w:cs="Times New Roman"/>
                <w:b/>
                <w:bCs/>
                <w:color w:val="000000"/>
                <w:sz w:val="24"/>
                <w:szCs w:val="24"/>
              </w:rPr>
              <w:t>0.88</w:t>
            </w:r>
          </w:p>
        </w:tc>
        <w:tc>
          <w:tcPr>
            <w:tcW w:w="1360" w:type="dxa"/>
            <w:vAlign w:val="center"/>
            <w:hideMark/>
          </w:tcPr>
          <w:p w:rsidR="003669BD" w:rsidRPr="003669BD" w:rsidRDefault="003669BD" w:rsidP="003669BD">
            <w:pPr>
              <w:spacing w:line="276" w:lineRule="auto"/>
              <w:rPr>
                <w:rFonts w:ascii="Times New Roman" w:eastAsia="Times New Roman" w:hAnsi="Times New Roman" w:cs="Times New Roman"/>
                <w:color w:val="000000"/>
                <w:sz w:val="24"/>
                <w:szCs w:val="24"/>
              </w:rPr>
            </w:pPr>
            <w:r w:rsidRPr="003669BD">
              <w:rPr>
                <w:rFonts w:ascii="Times New Roman" w:eastAsia="Times New Roman" w:hAnsi="Times New Roman" w:cs="Times New Roman"/>
                <w:color w:val="000000"/>
                <w:sz w:val="24"/>
                <w:szCs w:val="24"/>
              </w:rPr>
              <w:t>5.38</w:t>
            </w:r>
          </w:p>
        </w:tc>
      </w:tr>
      <w:tr w:rsidR="003669BD" w:rsidRPr="003669BD" w:rsidTr="003669BD">
        <w:trPr>
          <w:trHeight w:val="315"/>
        </w:trPr>
        <w:tc>
          <w:tcPr>
            <w:tcW w:w="3220" w:type="dxa"/>
            <w:vAlign w:val="center"/>
            <w:hideMark/>
          </w:tcPr>
          <w:p w:rsidR="003669BD" w:rsidRPr="003669BD" w:rsidRDefault="003669BD" w:rsidP="003669BD">
            <w:pPr>
              <w:spacing w:line="276" w:lineRule="auto"/>
              <w:rPr>
                <w:rFonts w:ascii="Times New Roman" w:eastAsia="Times New Roman" w:hAnsi="Times New Roman" w:cs="Times New Roman"/>
                <w:b/>
                <w:bCs/>
                <w:color w:val="000000"/>
                <w:sz w:val="24"/>
                <w:szCs w:val="24"/>
              </w:rPr>
            </w:pPr>
            <w:r w:rsidRPr="003669BD">
              <w:rPr>
                <w:rFonts w:ascii="Times New Roman" w:eastAsia="Times New Roman" w:hAnsi="Times New Roman" w:cs="Times New Roman"/>
                <w:b/>
                <w:bCs/>
                <w:color w:val="000000"/>
                <w:sz w:val="24"/>
                <w:szCs w:val="24"/>
              </w:rPr>
              <w:t>Total Cap &amp; Reserves</w:t>
            </w:r>
          </w:p>
        </w:tc>
        <w:tc>
          <w:tcPr>
            <w:tcW w:w="1120" w:type="dxa"/>
            <w:vAlign w:val="center"/>
            <w:hideMark/>
          </w:tcPr>
          <w:p w:rsidR="003669BD" w:rsidRPr="003669BD" w:rsidRDefault="003669BD" w:rsidP="003669BD">
            <w:pPr>
              <w:spacing w:line="276" w:lineRule="auto"/>
              <w:rPr>
                <w:rFonts w:ascii="Times New Roman" w:eastAsia="Times New Roman" w:hAnsi="Times New Roman" w:cs="Times New Roman"/>
                <w:b/>
                <w:bCs/>
                <w:color w:val="000000"/>
                <w:sz w:val="24"/>
                <w:szCs w:val="24"/>
              </w:rPr>
            </w:pPr>
            <w:r w:rsidRPr="003669BD">
              <w:rPr>
                <w:rFonts w:ascii="Times New Roman" w:eastAsia="Times New Roman" w:hAnsi="Times New Roman" w:cs="Times New Roman"/>
                <w:b/>
                <w:bCs/>
                <w:color w:val="000000"/>
                <w:sz w:val="24"/>
                <w:szCs w:val="24"/>
              </w:rPr>
              <w:t>19.34</w:t>
            </w:r>
          </w:p>
        </w:tc>
        <w:tc>
          <w:tcPr>
            <w:tcW w:w="1120" w:type="dxa"/>
            <w:vAlign w:val="center"/>
            <w:hideMark/>
          </w:tcPr>
          <w:p w:rsidR="003669BD" w:rsidRPr="003669BD" w:rsidRDefault="003669BD" w:rsidP="003669BD">
            <w:pPr>
              <w:spacing w:line="276" w:lineRule="auto"/>
              <w:rPr>
                <w:rFonts w:ascii="Times New Roman" w:eastAsia="Times New Roman" w:hAnsi="Times New Roman" w:cs="Times New Roman"/>
                <w:b/>
                <w:bCs/>
                <w:color w:val="000000"/>
                <w:sz w:val="24"/>
                <w:szCs w:val="24"/>
              </w:rPr>
            </w:pPr>
            <w:r w:rsidRPr="003669BD">
              <w:rPr>
                <w:rFonts w:ascii="Times New Roman" w:eastAsia="Times New Roman" w:hAnsi="Times New Roman" w:cs="Times New Roman"/>
                <w:b/>
                <w:bCs/>
                <w:color w:val="000000"/>
                <w:sz w:val="24"/>
                <w:szCs w:val="24"/>
              </w:rPr>
              <w:t>20.22</w:t>
            </w:r>
          </w:p>
        </w:tc>
        <w:tc>
          <w:tcPr>
            <w:tcW w:w="2040" w:type="dxa"/>
            <w:vAlign w:val="center"/>
            <w:hideMark/>
          </w:tcPr>
          <w:p w:rsidR="003669BD" w:rsidRPr="003669BD" w:rsidRDefault="003669BD" w:rsidP="003669BD">
            <w:pPr>
              <w:spacing w:line="276" w:lineRule="auto"/>
              <w:rPr>
                <w:rFonts w:ascii="Times New Roman" w:eastAsia="Times New Roman" w:hAnsi="Times New Roman" w:cs="Times New Roman"/>
                <w:b/>
                <w:bCs/>
                <w:color w:val="000000"/>
                <w:sz w:val="24"/>
                <w:szCs w:val="24"/>
              </w:rPr>
            </w:pPr>
            <w:r w:rsidRPr="003669BD">
              <w:rPr>
                <w:rFonts w:ascii="Times New Roman" w:eastAsia="Times New Roman" w:hAnsi="Times New Roman" w:cs="Times New Roman"/>
                <w:b/>
                <w:bCs/>
                <w:color w:val="000000"/>
                <w:sz w:val="24"/>
                <w:szCs w:val="24"/>
              </w:rPr>
              <w:t>0.88</w:t>
            </w:r>
          </w:p>
        </w:tc>
        <w:tc>
          <w:tcPr>
            <w:tcW w:w="1360" w:type="dxa"/>
            <w:vAlign w:val="center"/>
            <w:hideMark/>
          </w:tcPr>
          <w:p w:rsidR="003669BD" w:rsidRPr="003669BD" w:rsidRDefault="003669BD" w:rsidP="003669BD">
            <w:pPr>
              <w:spacing w:line="276" w:lineRule="auto"/>
              <w:rPr>
                <w:rFonts w:ascii="Times New Roman" w:eastAsia="Times New Roman" w:hAnsi="Times New Roman" w:cs="Times New Roman"/>
                <w:color w:val="000000"/>
                <w:sz w:val="24"/>
                <w:szCs w:val="24"/>
              </w:rPr>
            </w:pPr>
            <w:r w:rsidRPr="003669BD">
              <w:rPr>
                <w:rFonts w:ascii="Times New Roman" w:eastAsia="Times New Roman" w:hAnsi="Times New Roman" w:cs="Times New Roman"/>
                <w:color w:val="000000"/>
                <w:sz w:val="24"/>
                <w:szCs w:val="24"/>
              </w:rPr>
              <w:t>4.55</w:t>
            </w:r>
          </w:p>
        </w:tc>
      </w:tr>
      <w:tr w:rsidR="003669BD" w:rsidRPr="003669BD" w:rsidTr="003669BD">
        <w:trPr>
          <w:trHeight w:val="300"/>
        </w:trPr>
        <w:tc>
          <w:tcPr>
            <w:tcW w:w="3220" w:type="dxa"/>
            <w:vAlign w:val="center"/>
            <w:hideMark/>
          </w:tcPr>
          <w:p w:rsidR="003669BD" w:rsidRPr="003669BD" w:rsidRDefault="003669BD" w:rsidP="003669BD">
            <w:pPr>
              <w:spacing w:line="276" w:lineRule="auto"/>
              <w:rPr>
                <w:rFonts w:ascii="Times New Roman" w:eastAsia="Times New Roman" w:hAnsi="Times New Roman" w:cs="Times New Roman"/>
                <w:b/>
                <w:bCs/>
                <w:color w:val="000000"/>
                <w:sz w:val="24"/>
                <w:szCs w:val="24"/>
              </w:rPr>
            </w:pPr>
            <w:r w:rsidRPr="003669BD">
              <w:rPr>
                <w:rFonts w:ascii="Times New Roman" w:eastAsia="Times New Roman" w:hAnsi="Times New Roman" w:cs="Times New Roman"/>
                <w:b/>
                <w:bCs/>
                <w:color w:val="000000"/>
                <w:sz w:val="24"/>
                <w:szCs w:val="24"/>
              </w:rPr>
              <w:t>TOTAL LIABILITIES</w:t>
            </w:r>
          </w:p>
        </w:tc>
        <w:tc>
          <w:tcPr>
            <w:tcW w:w="1120" w:type="dxa"/>
            <w:vAlign w:val="center"/>
            <w:hideMark/>
          </w:tcPr>
          <w:p w:rsidR="003669BD" w:rsidRPr="003669BD" w:rsidRDefault="003669BD" w:rsidP="003669BD">
            <w:pPr>
              <w:spacing w:line="276" w:lineRule="auto"/>
              <w:rPr>
                <w:rFonts w:ascii="Times New Roman" w:eastAsia="Times New Roman" w:hAnsi="Times New Roman" w:cs="Times New Roman"/>
                <w:b/>
                <w:bCs/>
                <w:color w:val="000000"/>
                <w:sz w:val="24"/>
                <w:szCs w:val="24"/>
              </w:rPr>
            </w:pPr>
            <w:r w:rsidRPr="003669BD">
              <w:rPr>
                <w:rFonts w:ascii="Times New Roman" w:eastAsia="Times New Roman" w:hAnsi="Times New Roman" w:cs="Times New Roman"/>
                <w:b/>
                <w:bCs/>
                <w:color w:val="000000"/>
                <w:sz w:val="24"/>
                <w:szCs w:val="24"/>
              </w:rPr>
              <w:t>47.26</w:t>
            </w:r>
          </w:p>
        </w:tc>
        <w:tc>
          <w:tcPr>
            <w:tcW w:w="1120" w:type="dxa"/>
            <w:vAlign w:val="center"/>
            <w:hideMark/>
          </w:tcPr>
          <w:p w:rsidR="003669BD" w:rsidRPr="003669BD" w:rsidRDefault="003669BD" w:rsidP="003669BD">
            <w:pPr>
              <w:spacing w:line="276" w:lineRule="auto"/>
              <w:rPr>
                <w:rFonts w:ascii="Times New Roman" w:eastAsia="Times New Roman" w:hAnsi="Times New Roman" w:cs="Times New Roman"/>
                <w:b/>
                <w:bCs/>
                <w:color w:val="000000"/>
                <w:sz w:val="24"/>
                <w:szCs w:val="24"/>
              </w:rPr>
            </w:pPr>
            <w:r w:rsidRPr="003669BD">
              <w:rPr>
                <w:rFonts w:ascii="Times New Roman" w:eastAsia="Times New Roman" w:hAnsi="Times New Roman" w:cs="Times New Roman"/>
                <w:b/>
                <w:bCs/>
                <w:color w:val="000000"/>
                <w:sz w:val="24"/>
                <w:szCs w:val="24"/>
              </w:rPr>
              <w:t>44.15</w:t>
            </w:r>
          </w:p>
        </w:tc>
        <w:tc>
          <w:tcPr>
            <w:tcW w:w="2040" w:type="dxa"/>
            <w:vAlign w:val="center"/>
            <w:hideMark/>
          </w:tcPr>
          <w:p w:rsidR="003669BD" w:rsidRPr="003669BD" w:rsidRDefault="003669BD" w:rsidP="003669BD">
            <w:pPr>
              <w:spacing w:line="276" w:lineRule="auto"/>
              <w:rPr>
                <w:rFonts w:ascii="Times New Roman" w:eastAsia="Times New Roman" w:hAnsi="Times New Roman" w:cs="Times New Roman"/>
                <w:b/>
                <w:bCs/>
                <w:color w:val="000000"/>
                <w:sz w:val="24"/>
                <w:szCs w:val="24"/>
              </w:rPr>
            </w:pPr>
            <w:r w:rsidRPr="003669BD">
              <w:rPr>
                <w:rFonts w:ascii="Times New Roman" w:eastAsia="Times New Roman" w:hAnsi="Times New Roman" w:cs="Times New Roman"/>
                <w:b/>
                <w:bCs/>
                <w:color w:val="000000"/>
                <w:sz w:val="24"/>
                <w:szCs w:val="24"/>
              </w:rPr>
              <w:t>-3.11</w:t>
            </w:r>
          </w:p>
        </w:tc>
        <w:tc>
          <w:tcPr>
            <w:tcW w:w="1360" w:type="dxa"/>
            <w:vAlign w:val="center"/>
            <w:hideMark/>
          </w:tcPr>
          <w:p w:rsidR="003669BD" w:rsidRPr="003669BD" w:rsidRDefault="003669BD" w:rsidP="003669BD">
            <w:pPr>
              <w:spacing w:line="276" w:lineRule="auto"/>
              <w:rPr>
                <w:rFonts w:ascii="Times New Roman" w:eastAsia="Times New Roman" w:hAnsi="Times New Roman" w:cs="Times New Roman"/>
                <w:color w:val="000000"/>
                <w:sz w:val="24"/>
                <w:szCs w:val="24"/>
              </w:rPr>
            </w:pPr>
            <w:r w:rsidRPr="003669BD">
              <w:rPr>
                <w:rFonts w:ascii="Times New Roman" w:eastAsia="Times New Roman" w:hAnsi="Times New Roman" w:cs="Times New Roman"/>
                <w:color w:val="000000"/>
                <w:sz w:val="24"/>
                <w:szCs w:val="24"/>
              </w:rPr>
              <w:t>6.58</w:t>
            </w:r>
          </w:p>
        </w:tc>
      </w:tr>
    </w:tbl>
    <w:p w:rsidR="00290F6C" w:rsidRDefault="00290F6C" w:rsidP="00290F6C">
      <w:pPr>
        <w:tabs>
          <w:tab w:val="left" w:pos="2340"/>
        </w:tabs>
        <w:spacing w:line="360" w:lineRule="auto"/>
        <w:jc w:val="center"/>
        <w:rPr>
          <w:rFonts w:ascii="Times New Roman" w:hAnsi="Times New Roman" w:cs="Times New Roman"/>
          <w:b/>
          <w:color w:val="000000" w:themeColor="text1"/>
          <w:sz w:val="32"/>
          <w:szCs w:val="32"/>
          <w:u w:val="single"/>
        </w:rPr>
      </w:pPr>
    </w:p>
    <w:p w:rsidR="003669BD" w:rsidRDefault="003669BD" w:rsidP="00290F6C">
      <w:pPr>
        <w:tabs>
          <w:tab w:val="left" w:pos="2340"/>
        </w:tabs>
        <w:spacing w:line="360" w:lineRule="auto"/>
        <w:jc w:val="center"/>
        <w:rPr>
          <w:rFonts w:ascii="Times New Roman" w:hAnsi="Times New Roman" w:cs="Times New Roman"/>
          <w:b/>
          <w:color w:val="000000" w:themeColor="text1"/>
          <w:sz w:val="32"/>
          <w:szCs w:val="32"/>
          <w:u w:val="single"/>
        </w:rPr>
      </w:pPr>
    </w:p>
    <w:p w:rsidR="003669BD" w:rsidRDefault="003669BD" w:rsidP="00290F6C">
      <w:pPr>
        <w:tabs>
          <w:tab w:val="left" w:pos="2340"/>
        </w:tabs>
        <w:spacing w:line="360" w:lineRule="auto"/>
        <w:jc w:val="center"/>
        <w:rPr>
          <w:rFonts w:ascii="Times New Roman" w:hAnsi="Times New Roman" w:cs="Times New Roman"/>
          <w:b/>
          <w:color w:val="000000" w:themeColor="text1"/>
          <w:sz w:val="32"/>
          <w:szCs w:val="32"/>
          <w:u w:val="single"/>
        </w:rPr>
      </w:pPr>
    </w:p>
    <w:p w:rsidR="009106DA" w:rsidRPr="007D7678" w:rsidRDefault="009106DA" w:rsidP="009106DA">
      <w:pPr>
        <w:tabs>
          <w:tab w:val="left" w:pos="2340"/>
        </w:tabs>
        <w:spacing w:line="360" w:lineRule="auto"/>
        <w:jc w:val="both"/>
        <w:rPr>
          <w:rFonts w:ascii="Times New Roman" w:hAnsi="Times New Roman" w:cs="Times New Roman"/>
          <w:b/>
          <w:sz w:val="32"/>
          <w:szCs w:val="32"/>
          <w:u w:val="single"/>
        </w:rPr>
      </w:pPr>
      <w:r w:rsidRPr="007D7678">
        <w:rPr>
          <w:rFonts w:ascii="Times New Roman" w:hAnsi="Times New Roman" w:cs="Times New Roman"/>
          <w:b/>
          <w:sz w:val="32"/>
          <w:szCs w:val="32"/>
          <w:u w:val="single"/>
        </w:rPr>
        <w:lastRenderedPageBreak/>
        <w:t>NET WORKING CAPITAL</w:t>
      </w:r>
    </w:p>
    <w:p w:rsidR="009106DA" w:rsidRPr="009106DA" w:rsidRDefault="009106DA" w:rsidP="009106DA">
      <w:pPr>
        <w:spacing w:line="360" w:lineRule="auto"/>
        <w:jc w:val="both"/>
        <w:rPr>
          <w:rFonts w:ascii="Times New Roman" w:hAnsi="Times New Roman" w:cs="Times New Roman"/>
          <w:sz w:val="24"/>
          <w:szCs w:val="24"/>
        </w:rPr>
      </w:pPr>
      <w:r w:rsidRPr="002A1F17">
        <w:rPr>
          <w:rFonts w:ascii="Times New Roman" w:hAnsi="Times New Roman" w:cs="Times New Roman"/>
          <w:sz w:val="24"/>
          <w:szCs w:val="24"/>
        </w:rPr>
        <w:t>Net working capital refers to the difference between current assets and current liabilities. Current liabilities are those claims of outsiders, which are expected to mature for payment within an accounting year. Net working capital may be positive or negative. A positive net working capital will arise when current assets exceed current liabilities and a negative net working capital will arise when current liabilities exceed current assets i.e. there is no working capital, but there is a working capital deficit.</w:t>
      </w:r>
    </w:p>
    <w:p w:rsidR="009106DA" w:rsidRPr="003669BD" w:rsidRDefault="009106DA" w:rsidP="003669BD">
      <w:pPr>
        <w:tabs>
          <w:tab w:val="left" w:pos="2340"/>
        </w:tabs>
        <w:spacing w:line="360" w:lineRule="auto"/>
        <w:jc w:val="both"/>
        <w:rPr>
          <w:rFonts w:ascii="Times New Roman" w:hAnsi="Times New Roman" w:cs="Times New Roman"/>
          <w:b/>
          <w:sz w:val="32"/>
          <w:szCs w:val="32"/>
        </w:rPr>
      </w:pPr>
      <w:r w:rsidRPr="007D7678">
        <w:rPr>
          <w:rFonts w:ascii="Times New Roman" w:hAnsi="Times New Roman" w:cs="Times New Roman"/>
          <w:b/>
          <w:sz w:val="32"/>
          <w:szCs w:val="32"/>
        </w:rPr>
        <w:t>Net Working Capital = Current Assets – Current Liabilities</w:t>
      </w:r>
    </w:p>
    <w:p w:rsidR="009106DA" w:rsidRPr="007D7678" w:rsidRDefault="009106DA" w:rsidP="009106DA">
      <w:pPr>
        <w:tabs>
          <w:tab w:val="left" w:pos="2340"/>
        </w:tabs>
        <w:jc w:val="both"/>
        <w:rPr>
          <w:rFonts w:ascii="Times New Roman" w:hAnsi="Times New Roman" w:cs="Times New Roman"/>
          <w:b/>
          <w:sz w:val="24"/>
          <w:szCs w:val="32"/>
          <w:u w:val="single"/>
        </w:rPr>
      </w:pPr>
      <w:r w:rsidRPr="007D7678">
        <w:rPr>
          <w:rFonts w:ascii="Times New Roman" w:hAnsi="Times New Roman" w:cs="Times New Roman"/>
          <w:b/>
          <w:sz w:val="24"/>
          <w:szCs w:val="32"/>
          <w:u w:val="single"/>
        </w:rPr>
        <w:t>TABLE 1</w:t>
      </w:r>
    </w:p>
    <w:p w:rsidR="009106DA" w:rsidRPr="0097492C" w:rsidRDefault="009106DA" w:rsidP="009106DA">
      <w:pPr>
        <w:tabs>
          <w:tab w:val="left" w:pos="2340"/>
        </w:tabs>
        <w:jc w:val="both"/>
        <w:rPr>
          <w:rFonts w:ascii="Times New Roman" w:hAnsi="Times New Roman" w:cs="Times New Roman"/>
          <w:b/>
          <w:sz w:val="32"/>
          <w:szCs w:val="32"/>
          <w:u w:val="single"/>
        </w:rPr>
      </w:pPr>
      <w:r w:rsidRPr="0097492C">
        <w:rPr>
          <w:rFonts w:ascii="Times New Roman" w:hAnsi="Times New Roman" w:cs="Times New Roman"/>
          <w:b/>
          <w:sz w:val="28"/>
          <w:szCs w:val="32"/>
          <w:u w:val="single"/>
        </w:rPr>
        <w:t>NET WORKING CAPITAL</w:t>
      </w:r>
    </w:p>
    <w:tbl>
      <w:tblPr>
        <w:tblStyle w:val="TableGrid"/>
        <w:tblW w:w="0" w:type="auto"/>
        <w:tblLook w:val="04A0"/>
      </w:tblPr>
      <w:tblGrid>
        <w:gridCol w:w="2242"/>
        <w:gridCol w:w="2313"/>
        <w:gridCol w:w="2501"/>
        <w:gridCol w:w="2203"/>
      </w:tblGrid>
      <w:tr w:rsidR="009106DA" w:rsidTr="005A149E">
        <w:tc>
          <w:tcPr>
            <w:tcW w:w="2336" w:type="dxa"/>
            <w:vAlign w:val="center"/>
          </w:tcPr>
          <w:p w:rsidR="009106DA" w:rsidRPr="007D7678" w:rsidRDefault="009106DA" w:rsidP="005A149E">
            <w:pPr>
              <w:tabs>
                <w:tab w:val="left" w:pos="2340"/>
              </w:tabs>
              <w:spacing w:line="360" w:lineRule="auto"/>
              <w:jc w:val="both"/>
              <w:rPr>
                <w:rFonts w:ascii="Times New Roman" w:hAnsi="Times New Roman"/>
                <w:b/>
                <w:sz w:val="28"/>
                <w:szCs w:val="24"/>
              </w:rPr>
            </w:pPr>
            <w:r w:rsidRPr="007D7678">
              <w:rPr>
                <w:rFonts w:ascii="Times New Roman" w:hAnsi="Times New Roman"/>
                <w:b/>
                <w:sz w:val="28"/>
                <w:szCs w:val="24"/>
              </w:rPr>
              <w:t>Years</w:t>
            </w:r>
          </w:p>
        </w:tc>
        <w:tc>
          <w:tcPr>
            <w:tcW w:w="2393" w:type="dxa"/>
            <w:vAlign w:val="center"/>
          </w:tcPr>
          <w:p w:rsidR="009106DA" w:rsidRPr="007D7678" w:rsidRDefault="009106DA" w:rsidP="005A149E">
            <w:pPr>
              <w:tabs>
                <w:tab w:val="left" w:pos="2340"/>
              </w:tabs>
              <w:spacing w:line="360" w:lineRule="auto"/>
              <w:jc w:val="both"/>
              <w:rPr>
                <w:rFonts w:ascii="Times New Roman" w:hAnsi="Times New Roman"/>
                <w:b/>
                <w:sz w:val="28"/>
                <w:szCs w:val="24"/>
              </w:rPr>
            </w:pPr>
            <w:r w:rsidRPr="007D7678">
              <w:rPr>
                <w:rFonts w:ascii="Times New Roman" w:hAnsi="Times New Roman"/>
                <w:b/>
                <w:sz w:val="28"/>
                <w:szCs w:val="24"/>
              </w:rPr>
              <w:t>Current Assets</w:t>
            </w:r>
          </w:p>
        </w:tc>
        <w:tc>
          <w:tcPr>
            <w:tcW w:w="2579" w:type="dxa"/>
            <w:vAlign w:val="center"/>
          </w:tcPr>
          <w:p w:rsidR="009106DA" w:rsidRPr="007D7678" w:rsidRDefault="009106DA" w:rsidP="005A149E">
            <w:pPr>
              <w:tabs>
                <w:tab w:val="left" w:pos="2340"/>
              </w:tabs>
              <w:spacing w:line="360" w:lineRule="auto"/>
              <w:jc w:val="both"/>
              <w:rPr>
                <w:rFonts w:ascii="Times New Roman" w:hAnsi="Times New Roman"/>
                <w:b/>
                <w:sz w:val="28"/>
                <w:szCs w:val="24"/>
              </w:rPr>
            </w:pPr>
            <w:r w:rsidRPr="007D7678">
              <w:rPr>
                <w:rFonts w:ascii="Times New Roman" w:hAnsi="Times New Roman"/>
                <w:b/>
                <w:sz w:val="28"/>
                <w:szCs w:val="24"/>
              </w:rPr>
              <w:t>Current Liabilities</w:t>
            </w:r>
          </w:p>
        </w:tc>
        <w:tc>
          <w:tcPr>
            <w:tcW w:w="2268" w:type="dxa"/>
            <w:vAlign w:val="center"/>
          </w:tcPr>
          <w:p w:rsidR="009106DA" w:rsidRPr="007D7678" w:rsidRDefault="009106DA" w:rsidP="005A149E">
            <w:pPr>
              <w:tabs>
                <w:tab w:val="left" w:pos="2340"/>
              </w:tabs>
              <w:spacing w:line="360" w:lineRule="auto"/>
              <w:jc w:val="both"/>
              <w:rPr>
                <w:rFonts w:ascii="Times New Roman" w:hAnsi="Times New Roman"/>
                <w:b/>
                <w:sz w:val="28"/>
                <w:szCs w:val="24"/>
              </w:rPr>
            </w:pPr>
            <w:r w:rsidRPr="007D7678">
              <w:rPr>
                <w:rFonts w:ascii="Times New Roman" w:hAnsi="Times New Roman"/>
                <w:b/>
                <w:sz w:val="28"/>
                <w:szCs w:val="24"/>
              </w:rPr>
              <w:t>Working Capital</w:t>
            </w:r>
          </w:p>
        </w:tc>
      </w:tr>
      <w:tr w:rsidR="009106DA" w:rsidTr="005A149E">
        <w:tc>
          <w:tcPr>
            <w:tcW w:w="2336" w:type="dxa"/>
            <w:vAlign w:val="center"/>
          </w:tcPr>
          <w:p w:rsidR="009106DA" w:rsidRPr="007D7678" w:rsidRDefault="009106DA" w:rsidP="005A149E">
            <w:pPr>
              <w:tabs>
                <w:tab w:val="left" w:pos="2340"/>
              </w:tabs>
              <w:spacing w:line="360" w:lineRule="auto"/>
              <w:jc w:val="both"/>
              <w:rPr>
                <w:rFonts w:ascii="Times New Roman" w:hAnsi="Times New Roman"/>
                <w:sz w:val="28"/>
                <w:szCs w:val="28"/>
              </w:rPr>
            </w:pPr>
            <w:r w:rsidRPr="007D7678">
              <w:rPr>
                <w:rFonts w:ascii="Times New Roman" w:hAnsi="Times New Roman"/>
                <w:sz w:val="28"/>
                <w:szCs w:val="28"/>
              </w:rPr>
              <w:t>2010-11</w:t>
            </w:r>
          </w:p>
        </w:tc>
        <w:tc>
          <w:tcPr>
            <w:tcW w:w="2393" w:type="dxa"/>
            <w:vAlign w:val="center"/>
          </w:tcPr>
          <w:p w:rsidR="009106DA" w:rsidRPr="007D7678" w:rsidRDefault="009106DA" w:rsidP="005A149E">
            <w:pPr>
              <w:tabs>
                <w:tab w:val="left" w:pos="2340"/>
              </w:tabs>
              <w:spacing w:line="360" w:lineRule="auto"/>
              <w:jc w:val="both"/>
              <w:rPr>
                <w:rFonts w:ascii="Times New Roman" w:hAnsi="Times New Roman"/>
                <w:sz w:val="28"/>
                <w:szCs w:val="28"/>
              </w:rPr>
            </w:pPr>
            <w:r w:rsidRPr="007D7678">
              <w:rPr>
                <w:rFonts w:ascii="Times New Roman" w:hAnsi="Times New Roman"/>
                <w:sz w:val="28"/>
                <w:szCs w:val="28"/>
              </w:rPr>
              <w:t>20.05</w:t>
            </w:r>
          </w:p>
        </w:tc>
        <w:tc>
          <w:tcPr>
            <w:tcW w:w="2579" w:type="dxa"/>
            <w:vAlign w:val="center"/>
          </w:tcPr>
          <w:p w:rsidR="009106DA" w:rsidRPr="007D7678" w:rsidRDefault="009106DA" w:rsidP="005A149E">
            <w:pPr>
              <w:tabs>
                <w:tab w:val="left" w:pos="2340"/>
              </w:tabs>
              <w:spacing w:line="360" w:lineRule="auto"/>
              <w:jc w:val="both"/>
              <w:rPr>
                <w:rFonts w:ascii="Times New Roman" w:hAnsi="Times New Roman"/>
                <w:sz w:val="28"/>
                <w:szCs w:val="28"/>
              </w:rPr>
            </w:pPr>
            <w:r w:rsidRPr="007D7678">
              <w:rPr>
                <w:rFonts w:ascii="Times New Roman" w:hAnsi="Times New Roman"/>
                <w:sz w:val="28"/>
                <w:szCs w:val="28"/>
              </w:rPr>
              <w:t>11.79</w:t>
            </w:r>
          </w:p>
        </w:tc>
        <w:tc>
          <w:tcPr>
            <w:tcW w:w="2268" w:type="dxa"/>
            <w:vAlign w:val="center"/>
          </w:tcPr>
          <w:p w:rsidR="009106DA" w:rsidRPr="007D7678" w:rsidRDefault="009106DA" w:rsidP="005A149E">
            <w:pPr>
              <w:tabs>
                <w:tab w:val="left" w:pos="2340"/>
              </w:tabs>
              <w:spacing w:line="360" w:lineRule="auto"/>
              <w:jc w:val="both"/>
              <w:rPr>
                <w:rFonts w:ascii="Times New Roman" w:hAnsi="Times New Roman"/>
                <w:sz w:val="28"/>
                <w:szCs w:val="28"/>
              </w:rPr>
            </w:pPr>
            <w:r w:rsidRPr="007D7678">
              <w:rPr>
                <w:rFonts w:ascii="Times New Roman" w:hAnsi="Times New Roman"/>
                <w:sz w:val="28"/>
                <w:szCs w:val="28"/>
              </w:rPr>
              <w:t>8.26</w:t>
            </w:r>
          </w:p>
        </w:tc>
      </w:tr>
      <w:tr w:rsidR="009106DA" w:rsidTr="005A149E">
        <w:tc>
          <w:tcPr>
            <w:tcW w:w="2336" w:type="dxa"/>
            <w:vAlign w:val="center"/>
          </w:tcPr>
          <w:p w:rsidR="009106DA" w:rsidRPr="007D7678" w:rsidRDefault="009106DA" w:rsidP="005A149E">
            <w:pPr>
              <w:tabs>
                <w:tab w:val="left" w:pos="2340"/>
              </w:tabs>
              <w:spacing w:line="360" w:lineRule="auto"/>
              <w:jc w:val="both"/>
              <w:rPr>
                <w:rFonts w:ascii="Times New Roman" w:hAnsi="Times New Roman"/>
                <w:sz w:val="28"/>
                <w:szCs w:val="28"/>
              </w:rPr>
            </w:pPr>
            <w:r w:rsidRPr="007D7678">
              <w:rPr>
                <w:rFonts w:ascii="Times New Roman" w:hAnsi="Times New Roman"/>
                <w:sz w:val="28"/>
                <w:szCs w:val="28"/>
              </w:rPr>
              <w:t>2011-12</w:t>
            </w:r>
          </w:p>
        </w:tc>
        <w:tc>
          <w:tcPr>
            <w:tcW w:w="2393" w:type="dxa"/>
            <w:vAlign w:val="center"/>
          </w:tcPr>
          <w:p w:rsidR="009106DA" w:rsidRPr="007D7678" w:rsidRDefault="009106DA" w:rsidP="005A149E">
            <w:pPr>
              <w:tabs>
                <w:tab w:val="left" w:pos="2340"/>
              </w:tabs>
              <w:spacing w:line="360" w:lineRule="auto"/>
              <w:jc w:val="both"/>
              <w:rPr>
                <w:rFonts w:ascii="Times New Roman" w:hAnsi="Times New Roman"/>
                <w:sz w:val="28"/>
                <w:szCs w:val="28"/>
              </w:rPr>
            </w:pPr>
            <w:r w:rsidRPr="007D7678">
              <w:rPr>
                <w:rFonts w:ascii="Times New Roman" w:hAnsi="Times New Roman"/>
                <w:sz w:val="28"/>
                <w:szCs w:val="28"/>
              </w:rPr>
              <w:t>18.62</w:t>
            </w:r>
          </w:p>
        </w:tc>
        <w:tc>
          <w:tcPr>
            <w:tcW w:w="2579" w:type="dxa"/>
            <w:vAlign w:val="center"/>
          </w:tcPr>
          <w:p w:rsidR="009106DA" w:rsidRPr="007D7678" w:rsidRDefault="009106DA" w:rsidP="005A149E">
            <w:pPr>
              <w:tabs>
                <w:tab w:val="left" w:pos="2340"/>
              </w:tabs>
              <w:spacing w:line="360" w:lineRule="auto"/>
              <w:jc w:val="both"/>
              <w:rPr>
                <w:rFonts w:ascii="Times New Roman" w:hAnsi="Times New Roman"/>
                <w:sz w:val="28"/>
                <w:szCs w:val="28"/>
              </w:rPr>
            </w:pPr>
            <w:r w:rsidRPr="007D7678">
              <w:rPr>
                <w:rFonts w:ascii="Times New Roman" w:hAnsi="Times New Roman"/>
                <w:sz w:val="28"/>
                <w:szCs w:val="28"/>
              </w:rPr>
              <w:t>7.23</w:t>
            </w:r>
          </w:p>
        </w:tc>
        <w:tc>
          <w:tcPr>
            <w:tcW w:w="2268" w:type="dxa"/>
            <w:vAlign w:val="center"/>
          </w:tcPr>
          <w:p w:rsidR="009106DA" w:rsidRPr="007D7678" w:rsidRDefault="009106DA" w:rsidP="005A149E">
            <w:pPr>
              <w:tabs>
                <w:tab w:val="left" w:pos="2340"/>
              </w:tabs>
              <w:spacing w:line="360" w:lineRule="auto"/>
              <w:jc w:val="both"/>
              <w:rPr>
                <w:rFonts w:ascii="Times New Roman" w:hAnsi="Times New Roman"/>
                <w:sz w:val="28"/>
                <w:szCs w:val="28"/>
              </w:rPr>
            </w:pPr>
            <w:r w:rsidRPr="007D7678">
              <w:rPr>
                <w:rFonts w:ascii="Times New Roman" w:hAnsi="Times New Roman"/>
                <w:sz w:val="28"/>
                <w:szCs w:val="28"/>
              </w:rPr>
              <w:t>11.39</w:t>
            </w:r>
          </w:p>
        </w:tc>
      </w:tr>
      <w:tr w:rsidR="009106DA" w:rsidTr="005A149E">
        <w:tc>
          <w:tcPr>
            <w:tcW w:w="2336" w:type="dxa"/>
            <w:vAlign w:val="center"/>
          </w:tcPr>
          <w:p w:rsidR="009106DA" w:rsidRPr="007D7678" w:rsidRDefault="009106DA" w:rsidP="005A149E">
            <w:pPr>
              <w:tabs>
                <w:tab w:val="left" w:pos="2340"/>
              </w:tabs>
              <w:spacing w:line="360" w:lineRule="auto"/>
              <w:jc w:val="both"/>
              <w:rPr>
                <w:rFonts w:ascii="Times New Roman" w:hAnsi="Times New Roman"/>
                <w:sz w:val="28"/>
                <w:szCs w:val="28"/>
              </w:rPr>
            </w:pPr>
            <w:r w:rsidRPr="007D7678">
              <w:rPr>
                <w:rFonts w:ascii="Times New Roman" w:hAnsi="Times New Roman"/>
                <w:sz w:val="28"/>
                <w:szCs w:val="28"/>
              </w:rPr>
              <w:t>2012-13</w:t>
            </w:r>
          </w:p>
        </w:tc>
        <w:tc>
          <w:tcPr>
            <w:tcW w:w="2393" w:type="dxa"/>
            <w:vAlign w:val="center"/>
          </w:tcPr>
          <w:p w:rsidR="009106DA" w:rsidRPr="007D7678" w:rsidRDefault="009106DA" w:rsidP="005A149E">
            <w:pPr>
              <w:tabs>
                <w:tab w:val="left" w:pos="2340"/>
              </w:tabs>
              <w:spacing w:line="360" w:lineRule="auto"/>
              <w:jc w:val="both"/>
              <w:rPr>
                <w:rFonts w:ascii="Times New Roman" w:hAnsi="Times New Roman"/>
                <w:sz w:val="28"/>
                <w:szCs w:val="28"/>
              </w:rPr>
            </w:pPr>
            <w:r w:rsidRPr="007D7678">
              <w:rPr>
                <w:rFonts w:ascii="Times New Roman" w:hAnsi="Times New Roman"/>
                <w:sz w:val="28"/>
                <w:szCs w:val="28"/>
              </w:rPr>
              <w:t>24.76</w:t>
            </w:r>
          </w:p>
        </w:tc>
        <w:tc>
          <w:tcPr>
            <w:tcW w:w="2579" w:type="dxa"/>
            <w:vAlign w:val="center"/>
          </w:tcPr>
          <w:p w:rsidR="009106DA" w:rsidRPr="007D7678" w:rsidRDefault="009106DA" w:rsidP="005A149E">
            <w:pPr>
              <w:tabs>
                <w:tab w:val="left" w:pos="2340"/>
              </w:tabs>
              <w:spacing w:line="360" w:lineRule="auto"/>
              <w:jc w:val="both"/>
              <w:rPr>
                <w:rFonts w:ascii="Times New Roman" w:hAnsi="Times New Roman"/>
                <w:sz w:val="28"/>
                <w:szCs w:val="28"/>
              </w:rPr>
            </w:pPr>
            <w:r w:rsidRPr="007D7678">
              <w:rPr>
                <w:rFonts w:ascii="Times New Roman" w:hAnsi="Times New Roman"/>
                <w:sz w:val="28"/>
                <w:szCs w:val="28"/>
              </w:rPr>
              <w:t>11.86</w:t>
            </w:r>
          </w:p>
        </w:tc>
        <w:tc>
          <w:tcPr>
            <w:tcW w:w="2268" w:type="dxa"/>
            <w:vAlign w:val="center"/>
          </w:tcPr>
          <w:p w:rsidR="009106DA" w:rsidRPr="007D7678" w:rsidRDefault="009106DA" w:rsidP="005A149E">
            <w:pPr>
              <w:tabs>
                <w:tab w:val="left" w:pos="2340"/>
              </w:tabs>
              <w:spacing w:line="360" w:lineRule="auto"/>
              <w:jc w:val="both"/>
              <w:rPr>
                <w:rFonts w:ascii="Times New Roman" w:hAnsi="Times New Roman"/>
                <w:sz w:val="28"/>
                <w:szCs w:val="28"/>
              </w:rPr>
            </w:pPr>
            <w:r w:rsidRPr="007D7678">
              <w:rPr>
                <w:rFonts w:ascii="Times New Roman" w:hAnsi="Times New Roman"/>
                <w:sz w:val="28"/>
                <w:szCs w:val="28"/>
              </w:rPr>
              <w:t>12.9</w:t>
            </w:r>
          </w:p>
        </w:tc>
      </w:tr>
      <w:tr w:rsidR="009106DA" w:rsidTr="005A149E">
        <w:tc>
          <w:tcPr>
            <w:tcW w:w="2336" w:type="dxa"/>
            <w:vAlign w:val="center"/>
          </w:tcPr>
          <w:p w:rsidR="009106DA" w:rsidRPr="007D7678" w:rsidRDefault="009106DA" w:rsidP="005A149E">
            <w:pPr>
              <w:tabs>
                <w:tab w:val="left" w:pos="2340"/>
              </w:tabs>
              <w:spacing w:line="360" w:lineRule="auto"/>
              <w:jc w:val="both"/>
              <w:rPr>
                <w:rFonts w:ascii="Times New Roman" w:hAnsi="Times New Roman"/>
                <w:sz w:val="28"/>
                <w:szCs w:val="28"/>
              </w:rPr>
            </w:pPr>
            <w:r w:rsidRPr="007D7678">
              <w:rPr>
                <w:rFonts w:ascii="Times New Roman" w:hAnsi="Times New Roman"/>
                <w:sz w:val="28"/>
                <w:szCs w:val="28"/>
              </w:rPr>
              <w:t>2013-14</w:t>
            </w:r>
          </w:p>
        </w:tc>
        <w:tc>
          <w:tcPr>
            <w:tcW w:w="2393" w:type="dxa"/>
            <w:vAlign w:val="center"/>
          </w:tcPr>
          <w:p w:rsidR="009106DA" w:rsidRPr="007D7678" w:rsidRDefault="009106DA" w:rsidP="005A149E">
            <w:pPr>
              <w:tabs>
                <w:tab w:val="left" w:pos="2340"/>
              </w:tabs>
              <w:spacing w:line="360" w:lineRule="auto"/>
              <w:jc w:val="both"/>
              <w:rPr>
                <w:rFonts w:ascii="Times New Roman" w:hAnsi="Times New Roman"/>
                <w:sz w:val="28"/>
                <w:szCs w:val="28"/>
              </w:rPr>
            </w:pPr>
            <w:r w:rsidRPr="007D7678">
              <w:rPr>
                <w:rFonts w:ascii="Times New Roman" w:hAnsi="Times New Roman"/>
                <w:sz w:val="28"/>
                <w:szCs w:val="28"/>
              </w:rPr>
              <w:t>29.00</w:t>
            </w:r>
          </w:p>
        </w:tc>
        <w:tc>
          <w:tcPr>
            <w:tcW w:w="2579" w:type="dxa"/>
            <w:vAlign w:val="center"/>
          </w:tcPr>
          <w:p w:rsidR="009106DA" w:rsidRPr="007D7678" w:rsidRDefault="009106DA" w:rsidP="005A149E">
            <w:pPr>
              <w:tabs>
                <w:tab w:val="left" w:pos="2340"/>
              </w:tabs>
              <w:spacing w:line="360" w:lineRule="auto"/>
              <w:jc w:val="both"/>
              <w:rPr>
                <w:rFonts w:ascii="Times New Roman" w:hAnsi="Times New Roman"/>
                <w:sz w:val="28"/>
                <w:szCs w:val="28"/>
              </w:rPr>
            </w:pPr>
            <w:r w:rsidRPr="007D7678">
              <w:rPr>
                <w:rFonts w:ascii="Times New Roman" w:hAnsi="Times New Roman"/>
                <w:sz w:val="28"/>
                <w:szCs w:val="28"/>
              </w:rPr>
              <w:t>12.58</w:t>
            </w:r>
          </w:p>
        </w:tc>
        <w:tc>
          <w:tcPr>
            <w:tcW w:w="2268" w:type="dxa"/>
            <w:vAlign w:val="center"/>
          </w:tcPr>
          <w:p w:rsidR="009106DA" w:rsidRPr="007D7678" w:rsidRDefault="009106DA" w:rsidP="005A149E">
            <w:pPr>
              <w:tabs>
                <w:tab w:val="left" w:pos="2340"/>
              </w:tabs>
              <w:spacing w:line="360" w:lineRule="auto"/>
              <w:jc w:val="both"/>
              <w:rPr>
                <w:rFonts w:ascii="Times New Roman" w:hAnsi="Times New Roman"/>
                <w:sz w:val="28"/>
                <w:szCs w:val="28"/>
              </w:rPr>
            </w:pPr>
            <w:r w:rsidRPr="007D7678">
              <w:rPr>
                <w:rFonts w:ascii="Times New Roman" w:hAnsi="Times New Roman"/>
                <w:sz w:val="28"/>
                <w:szCs w:val="28"/>
              </w:rPr>
              <w:t>16.42</w:t>
            </w:r>
          </w:p>
        </w:tc>
      </w:tr>
      <w:tr w:rsidR="009106DA" w:rsidTr="005A149E">
        <w:tc>
          <w:tcPr>
            <w:tcW w:w="2336" w:type="dxa"/>
            <w:vAlign w:val="center"/>
          </w:tcPr>
          <w:p w:rsidR="009106DA" w:rsidRPr="007D7678" w:rsidRDefault="009106DA" w:rsidP="005A149E">
            <w:pPr>
              <w:tabs>
                <w:tab w:val="left" w:pos="2340"/>
              </w:tabs>
              <w:spacing w:line="360" w:lineRule="auto"/>
              <w:jc w:val="both"/>
              <w:rPr>
                <w:rFonts w:ascii="Times New Roman" w:hAnsi="Times New Roman"/>
                <w:sz w:val="28"/>
                <w:szCs w:val="28"/>
              </w:rPr>
            </w:pPr>
            <w:r w:rsidRPr="007D7678">
              <w:rPr>
                <w:rFonts w:ascii="Times New Roman" w:hAnsi="Times New Roman"/>
                <w:sz w:val="28"/>
                <w:szCs w:val="28"/>
              </w:rPr>
              <w:t>2014-15</w:t>
            </w:r>
          </w:p>
        </w:tc>
        <w:tc>
          <w:tcPr>
            <w:tcW w:w="2393" w:type="dxa"/>
            <w:vAlign w:val="center"/>
          </w:tcPr>
          <w:p w:rsidR="009106DA" w:rsidRPr="007D7678" w:rsidRDefault="009106DA" w:rsidP="005A149E">
            <w:pPr>
              <w:tabs>
                <w:tab w:val="left" w:pos="2340"/>
              </w:tabs>
              <w:spacing w:line="360" w:lineRule="auto"/>
              <w:jc w:val="both"/>
              <w:rPr>
                <w:rFonts w:ascii="Times New Roman" w:hAnsi="Times New Roman"/>
                <w:sz w:val="28"/>
                <w:szCs w:val="28"/>
              </w:rPr>
            </w:pPr>
            <w:r w:rsidRPr="007D7678">
              <w:rPr>
                <w:rFonts w:ascii="Times New Roman" w:hAnsi="Times New Roman"/>
                <w:sz w:val="28"/>
                <w:szCs w:val="28"/>
              </w:rPr>
              <w:t>26.58</w:t>
            </w:r>
          </w:p>
        </w:tc>
        <w:tc>
          <w:tcPr>
            <w:tcW w:w="2579" w:type="dxa"/>
            <w:vAlign w:val="center"/>
          </w:tcPr>
          <w:p w:rsidR="009106DA" w:rsidRPr="007D7678" w:rsidRDefault="009106DA" w:rsidP="005A149E">
            <w:pPr>
              <w:tabs>
                <w:tab w:val="left" w:pos="2340"/>
              </w:tabs>
              <w:spacing w:line="360" w:lineRule="auto"/>
              <w:jc w:val="both"/>
              <w:rPr>
                <w:rFonts w:ascii="Times New Roman" w:hAnsi="Times New Roman"/>
                <w:sz w:val="28"/>
                <w:szCs w:val="28"/>
              </w:rPr>
            </w:pPr>
            <w:r w:rsidRPr="007D7678">
              <w:rPr>
                <w:rFonts w:ascii="Times New Roman" w:hAnsi="Times New Roman"/>
                <w:sz w:val="28"/>
                <w:szCs w:val="28"/>
              </w:rPr>
              <w:t>11.29</w:t>
            </w:r>
          </w:p>
        </w:tc>
        <w:tc>
          <w:tcPr>
            <w:tcW w:w="2268" w:type="dxa"/>
            <w:vAlign w:val="center"/>
          </w:tcPr>
          <w:p w:rsidR="009106DA" w:rsidRPr="007D7678" w:rsidRDefault="009106DA" w:rsidP="005A149E">
            <w:pPr>
              <w:tabs>
                <w:tab w:val="left" w:pos="2340"/>
              </w:tabs>
              <w:spacing w:line="360" w:lineRule="auto"/>
              <w:jc w:val="both"/>
              <w:rPr>
                <w:rFonts w:ascii="Times New Roman" w:hAnsi="Times New Roman"/>
                <w:sz w:val="28"/>
                <w:szCs w:val="28"/>
              </w:rPr>
            </w:pPr>
            <w:r w:rsidRPr="007D7678">
              <w:rPr>
                <w:rFonts w:ascii="Times New Roman" w:hAnsi="Times New Roman"/>
                <w:sz w:val="28"/>
                <w:szCs w:val="28"/>
              </w:rPr>
              <w:t>15.29</w:t>
            </w:r>
          </w:p>
        </w:tc>
      </w:tr>
    </w:tbl>
    <w:p w:rsidR="009106DA" w:rsidRDefault="009106DA" w:rsidP="009106DA">
      <w:pPr>
        <w:spacing w:line="360" w:lineRule="auto"/>
        <w:jc w:val="both"/>
        <w:rPr>
          <w:rFonts w:ascii="Times New Roman" w:hAnsi="Times New Roman" w:cs="Times New Roman"/>
          <w:sz w:val="24"/>
          <w:szCs w:val="24"/>
        </w:rPr>
      </w:pPr>
    </w:p>
    <w:p w:rsidR="009106DA" w:rsidRDefault="009106DA" w:rsidP="009106DA">
      <w:pPr>
        <w:spacing w:line="360" w:lineRule="auto"/>
        <w:jc w:val="both"/>
        <w:rPr>
          <w:rFonts w:ascii="Times New Roman" w:hAnsi="Times New Roman" w:cs="Times New Roman"/>
          <w:sz w:val="24"/>
          <w:szCs w:val="24"/>
        </w:rPr>
      </w:pPr>
      <w:r>
        <w:rPr>
          <w:rFonts w:ascii="Times New Roman" w:hAnsi="Times New Roman" w:cs="Times New Roman"/>
          <w:sz w:val="24"/>
          <w:szCs w:val="24"/>
        </w:rPr>
        <w:t>Source: Primary Data</w:t>
      </w:r>
    </w:p>
    <w:p w:rsidR="009106DA" w:rsidRDefault="009106DA" w:rsidP="009106DA">
      <w:pPr>
        <w:spacing w:line="360" w:lineRule="auto"/>
        <w:jc w:val="both"/>
        <w:rPr>
          <w:rFonts w:ascii="Times New Roman" w:hAnsi="Times New Roman" w:cs="Times New Roman"/>
          <w:b/>
          <w:sz w:val="24"/>
          <w:szCs w:val="24"/>
          <w:u w:val="single"/>
        </w:rPr>
      </w:pPr>
      <w:r w:rsidRPr="007D7678">
        <w:rPr>
          <w:rFonts w:ascii="Times New Roman" w:hAnsi="Times New Roman" w:cs="Times New Roman"/>
          <w:b/>
          <w:sz w:val="24"/>
          <w:szCs w:val="24"/>
          <w:u w:val="single"/>
        </w:rPr>
        <w:t>ANALYSIS</w:t>
      </w:r>
    </w:p>
    <w:p w:rsidR="002F2893" w:rsidRPr="002F2893" w:rsidRDefault="002F2893" w:rsidP="002F2893">
      <w:pPr>
        <w:spacing w:line="360" w:lineRule="auto"/>
        <w:jc w:val="both"/>
        <w:rPr>
          <w:rFonts w:ascii="Times New Roman" w:hAnsi="Times New Roman" w:cs="Times New Roman"/>
          <w:sz w:val="24"/>
        </w:rPr>
      </w:pPr>
      <w:r w:rsidRPr="002F2893">
        <w:rPr>
          <w:rFonts w:ascii="Times New Roman" w:hAnsi="Times New Roman" w:cs="Times New Roman"/>
          <w:sz w:val="24"/>
        </w:rPr>
        <w:t xml:space="preserve">The statistics in the table says that the net working capital is a fluctuating.. It has </w:t>
      </w:r>
      <w:r>
        <w:rPr>
          <w:rFonts w:ascii="Times New Roman" w:hAnsi="Times New Roman" w:cs="Times New Roman"/>
          <w:sz w:val="24"/>
        </w:rPr>
        <w:t xml:space="preserve">increased from 8.26 </w:t>
      </w:r>
      <w:r w:rsidRPr="002F2893">
        <w:rPr>
          <w:rFonts w:ascii="Times New Roman" w:hAnsi="Times New Roman" w:cs="Times New Roman"/>
          <w:sz w:val="24"/>
        </w:rPr>
        <w:t>in 2011 t</w:t>
      </w:r>
      <w:r>
        <w:rPr>
          <w:rFonts w:ascii="Times New Roman" w:hAnsi="Times New Roman" w:cs="Times New Roman"/>
          <w:sz w:val="24"/>
        </w:rPr>
        <w:t xml:space="preserve">o 11.39 </w:t>
      </w:r>
      <w:r w:rsidRPr="002F2893">
        <w:rPr>
          <w:rFonts w:ascii="Times New Roman" w:hAnsi="Times New Roman" w:cs="Times New Roman"/>
          <w:sz w:val="24"/>
        </w:rPr>
        <w:t xml:space="preserve">in 2012. The networking capital is then </w:t>
      </w:r>
      <w:r>
        <w:rPr>
          <w:rFonts w:ascii="Times New Roman" w:hAnsi="Times New Roman" w:cs="Times New Roman"/>
          <w:sz w:val="24"/>
        </w:rPr>
        <w:t>increasing from then till 2015.</w:t>
      </w:r>
    </w:p>
    <w:p w:rsidR="009106DA" w:rsidRDefault="009106DA" w:rsidP="009106DA">
      <w:pPr>
        <w:spacing w:line="360" w:lineRule="auto"/>
        <w:jc w:val="both"/>
        <w:rPr>
          <w:rFonts w:ascii="Times New Roman" w:hAnsi="Times New Roman" w:cs="Times New Roman"/>
          <w:b/>
          <w:sz w:val="24"/>
          <w:szCs w:val="24"/>
          <w:u w:val="single"/>
        </w:rPr>
      </w:pPr>
    </w:p>
    <w:p w:rsidR="009106DA" w:rsidRDefault="009106DA" w:rsidP="009106DA">
      <w:pPr>
        <w:spacing w:line="360" w:lineRule="auto"/>
        <w:jc w:val="both"/>
        <w:rPr>
          <w:rFonts w:ascii="Times New Roman" w:hAnsi="Times New Roman" w:cs="Times New Roman"/>
          <w:b/>
          <w:sz w:val="24"/>
          <w:szCs w:val="24"/>
          <w:u w:val="single"/>
        </w:rPr>
      </w:pPr>
    </w:p>
    <w:p w:rsidR="009106DA" w:rsidRDefault="009106DA" w:rsidP="009106DA">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lastRenderedPageBreak/>
        <w:t>CHART 1</w:t>
      </w:r>
    </w:p>
    <w:p w:rsidR="009106DA" w:rsidRDefault="009106DA" w:rsidP="009106DA">
      <w:pPr>
        <w:tabs>
          <w:tab w:val="left" w:pos="2340"/>
        </w:tabs>
        <w:jc w:val="both"/>
        <w:rPr>
          <w:rFonts w:ascii="Times New Roman" w:hAnsi="Times New Roman" w:cs="Times New Roman"/>
          <w:b/>
          <w:sz w:val="28"/>
          <w:szCs w:val="32"/>
          <w:u w:val="single"/>
        </w:rPr>
      </w:pPr>
      <w:r w:rsidRPr="0097492C">
        <w:rPr>
          <w:rFonts w:ascii="Times New Roman" w:hAnsi="Times New Roman" w:cs="Times New Roman"/>
          <w:b/>
          <w:sz w:val="28"/>
          <w:szCs w:val="32"/>
          <w:u w:val="single"/>
        </w:rPr>
        <w:t>NET WORKING CAPITAL</w:t>
      </w:r>
    </w:p>
    <w:p w:rsidR="009106DA" w:rsidRPr="0097492C" w:rsidRDefault="009106DA" w:rsidP="009106DA">
      <w:pPr>
        <w:tabs>
          <w:tab w:val="left" w:pos="2340"/>
        </w:tabs>
        <w:jc w:val="both"/>
        <w:rPr>
          <w:rFonts w:ascii="Times New Roman" w:hAnsi="Times New Roman" w:cs="Times New Roman"/>
          <w:b/>
          <w:sz w:val="32"/>
          <w:szCs w:val="32"/>
          <w:u w:val="single"/>
        </w:rPr>
      </w:pPr>
    </w:p>
    <w:p w:rsidR="009106DA" w:rsidRDefault="009106DA" w:rsidP="009106DA">
      <w:pPr>
        <w:spacing w:line="360" w:lineRule="auto"/>
        <w:jc w:val="both"/>
        <w:rPr>
          <w:rFonts w:ascii="Times New Roman" w:hAnsi="Times New Roman" w:cs="Times New Roman"/>
          <w:b/>
          <w:sz w:val="28"/>
          <w:szCs w:val="24"/>
          <w:u w:val="single"/>
        </w:rPr>
      </w:pPr>
      <w:r>
        <w:rPr>
          <w:rFonts w:ascii="Times New Roman" w:hAnsi="Times New Roman" w:cs="Times New Roman"/>
          <w:b/>
          <w:noProof/>
          <w:sz w:val="28"/>
          <w:szCs w:val="24"/>
          <w:u w:val="single"/>
        </w:rPr>
        <w:drawing>
          <wp:inline distT="0" distB="0" distL="0" distR="0">
            <wp:extent cx="5495275" cy="4274289"/>
            <wp:effectExtent l="19050" t="0" r="10175" b="0"/>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7"/>
              </a:graphicData>
            </a:graphic>
          </wp:inline>
        </w:drawing>
      </w:r>
    </w:p>
    <w:p w:rsidR="009106DA" w:rsidRDefault="009106DA" w:rsidP="009106DA">
      <w:pPr>
        <w:spacing w:line="360" w:lineRule="auto"/>
        <w:jc w:val="both"/>
        <w:rPr>
          <w:rFonts w:ascii="Times New Roman" w:hAnsi="Times New Roman" w:cs="Times New Roman"/>
          <w:b/>
          <w:sz w:val="24"/>
          <w:szCs w:val="24"/>
          <w:u w:val="single"/>
        </w:rPr>
      </w:pPr>
    </w:p>
    <w:p w:rsidR="009106DA" w:rsidRDefault="009106DA" w:rsidP="009106DA">
      <w:pPr>
        <w:spacing w:line="360" w:lineRule="auto"/>
        <w:jc w:val="both"/>
        <w:rPr>
          <w:rFonts w:ascii="Times New Roman" w:hAnsi="Times New Roman" w:cs="Times New Roman"/>
          <w:b/>
          <w:sz w:val="24"/>
          <w:szCs w:val="24"/>
          <w:u w:val="single"/>
        </w:rPr>
      </w:pPr>
      <w:r w:rsidRPr="0097492C">
        <w:rPr>
          <w:rFonts w:ascii="Times New Roman" w:hAnsi="Times New Roman" w:cs="Times New Roman"/>
          <w:b/>
          <w:sz w:val="24"/>
          <w:szCs w:val="24"/>
          <w:u w:val="single"/>
        </w:rPr>
        <w:t>INTERPRETATION</w:t>
      </w:r>
    </w:p>
    <w:p w:rsidR="009106DA" w:rsidRDefault="009106DA" w:rsidP="009106DA">
      <w:pPr>
        <w:spacing w:line="360" w:lineRule="auto"/>
        <w:jc w:val="both"/>
        <w:rPr>
          <w:rFonts w:ascii="Times New Roman" w:hAnsi="Times New Roman" w:cs="Times New Roman"/>
          <w:sz w:val="24"/>
          <w:szCs w:val="24"/>
        </w:rPr>
      </w:pPr>
      <w:r>
        <w:rPr>
          <w:rFonts w:ascii="Times New Roman" w:hAnsi="Times New Roman" w:cs="Times New Roman"/>
          <w:sz w:val="24"/>
          <w:szCs w:val="24"/>
        </w:rPr>
        <w:t>The above graph shows the net working position of company. The current assets are increasing from 2011-2014. And it shows a decrease in the year 2014-15 from 16.42 to 15.29. So the working capital is maintaining at satisfactory level in the following years but has to cope up with decrease in the working capital last year.</w:t>
      </w:r>
    </w:p>
    <w:p w:rsidR="009106DA" w:rsidRDefault="009106DA" w:rsidP="009106DA">
      <w:pPr>
        <w:tabs>
          <w:tab w:val="left" w:pos="2340"/>
        </w:tabs>
        <w:spacing w:line="360" w:lineRule="auto"/>
        <w:jc w:val="both"/>
        <w:rPr>
          <w:rFonts w:ascii="Times New Roman" w:hAnsi="Times New Roman" w:cs="Times New Roman"/>
          <w:b/>
          <w:sz w:val="32"/>
          <w:szCs w:val="36"/>
          <w:u w:val="single"/>
        </w:rPr>
      </w:pPr>
    </w:p>
    <w:p w:rsidR="009106DA" w:rsidRPr="0097492C" w:rsidRDefault="009106DA" w:rsidP="009106DA">
      <w:pPr>
        <w:tabs>
          <w:tab w:val="left" w:pos="2340"/>
        </w:tabs>
        <w:spacing w:line="360" w:lineRule="auto"/>
        <w:jc w:val="both"/>
        <w:rPr>
          <w:rFonts w:ascii="Times New Roman" w:hAnsi="Times New Roman" w:cs="Times New Roman"/>
          <w:b/>
          <w:sz w:val="32"/>
          <w:szCs w:val="36"/>
          <w:u w:val="single"/>
        </w:rPr>
      </w:pPr>
      <w:r w:rsidRPr="0097492C">
        <w:rPr>
          <w:rFonts w:ascii="Times New Roman" w:hAnsi="Times New Roman" w:cs="Times New Roman"/>
          <w:b/>
          <w:sz w:val="32"/>
          <w:szCs w:val="36"/>
          <w:u w:val="single"/>
        </w:rPr>
        <w:lastRenderedPageBreak/>
        <w:t>CURRENT RATIO</w:t>
      </w:r>
    </w:p>
    <w:p w:rsidR="009106DA" w:rsidRDefault="009106DA" w:rsidP="009106DA">
      <w:pPr>
        <w:tabs>
          <w:tab w:val="left" w:pos="2340"/>
        </w:tabs>
        <w:spacing w:line="360" w:lineRule="auto"/>
        <w:jc w:val="both"/>
        <w:rPr>
          <w:rFonts w:ascii="Times New Roman" w:hAnsi="Times New Roman" w:cs="Times New Roman"/>
          <w:sz w:val="24"/>
          <w:szCs w:val="24"/>
        </w:rPr>
      </w:pPr>
      <w:r w:rsidRPr="002A1F17">
        <w:rPr>
          <w:rFonts w:ascii="Times New Roman" w:hAnsi="Times New Roman" w:cs="Times New Roman"/>
          <w:sz w:val="24"/>
          <w:szCs w:val="24"/>
        </w:rPr>
        <w:t>Current Ratio establishes the relationship between current Assets and current Liabilities. It attempts to measure the ability of a firm to meet its current obligations.</w:t>
      </w:r>
    </w:p>
    <w:p w:rsidR="009106DA" w:rsidRDefault="009106DA" w:rsidP="009106DA">
      <w:pPr>
        <w:tabs>
          <w:tab w:val="left" w:pos="2340"/>
        </w:tabs>
        <w:spacing w:line="360" w:lineRule="auto"/>
        <w:jc w:val="both"/>
        <w:rPr>
          <w:rFonts w:ascii="Times New Roman" w:hAnsi="Times New Roman" w:cs="Times New Roman"/>
          <w:sz w:val="24"/>
          <w:szCs w:val="24"/>
        </w:rPr>
      </w:pPr>
      <w:r w:rsidRPr="002A1F17">
        <w:rPr>
          <w:rFonts w:ascii="Times New Roman" w:hAnsi="Times New Roman" w:cs="Times New Roman"/>
          <w:sz w:val="24"/>
          <w:szCs w:val="24"/>
        </w:rPr>
        <w:t>The two basic components of this ratio are current assets and current liabilities. Current asset normally means assets which can be easily converted in to cash within a year's time. On the other hand, current liabilities represent those liabilities which are payable within a year.</w:t>
      </w:r>
    </w:p>
    <w:p w:rsidR="009106DA" w:rsidRDefault="009106DA" w:rsidP="009106DA">
      <w:pPr>
        <w:tabs>
          <w:tab w:val="left" w:pos="2340"/>
        </w:tabs>
        <w:spacing w:line="360" w:lineRule="auto"/>
        <w:jc w:val="both"/>
        <w:rPr>
          <w:rFonts w:ascii="Times New Roman" w:hAnsi="Times New Roman" w:cs="Times New Roman"/>
          <w:sz w:val="24"/>
          <w:szCs w:val="24"/>
        </w:rPr>
      </w:pPr>
    </w:p>
    <w:p w:rsidR="009106DA" w:rsidRDefault="009106DA" w:rsidP="009106DA">
      <w:pPr>
        <w:tabs>
          <w:tab w:val="left" w:pos="2340"/>
        </w:tabs>
        <w:spacing w:line="360" w:lineRule="auto"/>
        <w:jc w:val="both"/>
        <w:rPr>
          <w:rFonts w:ascii="Times New Roman" w:hAnsi="Times New Roman" w:cs="Times New Roman"/>
          <w:b/>
          <w:sz w:val="32"/>
          <w:szCs w:val="32"/>
        </w:rPr>
      </w:pPr>
      <w:r w:rsidRPr="0097492C">
        <w:rPr>
          <w:rFonts w:ascii="Times New Roman" w:hAnsi="Times New Roman" w:cs="Times New Roman"/>
          <w:b/>
          <w:sz w:val="32"/>
          <w:szCs w:val="32"/>
        </w:rPr>
        <w:t>Current Ratio = Current Assets / Current Liabilities</w:t>
      </w:r>
    </w:p>
    <w:p w:rsidR="009106DA" w:rsidRPr="0097492C" w:rsidRDefault="009106DA" w:rsidP="009106DA">
      <w:pPr>
        <w:tabs>
          <w:tab w:val="left" w:pos="2340"/>
        </w:tabs>
        <w:spacing w:line="360" w:lineRule="auto"/>
        <w:jc w:val="both"/>
        <w:rPr>
          <w:rFonts w:ascii="Times New Roman" w:hAnsi="Times New Roman" w:cs="Times New Roman"/>
          <w:b/>
          <w:sz w:val="24"/>
          <w:szCs w:val="32"/>
          <w:u w:val="single"/>
        </w:rPr>
      </w:pPr>
      <w:r w:rsidRPr="0097492C">
        <w:rPr>
          <w:rFonts w:ascii="Times New Roman" w:hAnsi="Times New Roman" w:cs="Times New Roman"/>
          <w:b/>
          <w:sz w:val="24"/>
          <w:szCs w:val="32"/>
          <w:u w:val="single"/>
        </w:rPr>
        <w:t>TABLE 2</w:t>
      </w:r>
    </w:p>
    <w:p w:rsidR="009106DA" w:rsidRDefault="009106DA" w:rsidP="009106DA">
      <w:pPr>
        <w:tabs>
          <w:tab w:val="left" w:pos="2340"/>
        </w:tabs>
        <w:spacing w:line="360" w:lineRule="auto"/>
        <w:jc w:val="both"/>
        <w:rPr>
          <w:rFonts w:ascii="Times New Roman" w:hAnsi="Times New Roman" w:cs="Times New Roman"/>
          <w:b/>
          <w:sz w:val="28"/>
          <w:szCs w:val="32"/>
          <w:u w:val="single"/>
        </w:rPr>
      </w:pPr>
      <w:r w:rsidRPr="0097492C">
        <w:rPr>
          <w:rFonts w:ascii="Times New Roman" w:hAnsi="Times New Roman" w:cs="Times New Roman"/>
          <w:b/>
          <w:sz w:val="28"/>
          <w:szCs w:val="32"/>
          <w:u w:val="single"/>
        </w:rPr>
        <w:t>CURRENT RATIO</w:t>
      </w:r>
    </w:p>
    <w:tbl>
      <w:tblPr>
        <w:tblStyle w:val="TableGrid"/>
        <w:tblW w:w="0" w:type="auto"/>
        <w:tblLook w:val="04A0"/>
      </w:tblPr>
      <w:tblGrid>
        <w:gridCol w:w="2251"/>
        <w:gridCol w:w="2335"/>
        <w:gridCol w:w="2358"/>
        <w:gridCol w:w="2315"/>
      </w:tblGrid>
      <w:tr w:rsidR="009106DA" w:rsidTr="005A149E">
        <w:tc>
          <w:tcPr>
            <w:tcW w:w="2346" w:type="dxa"/>
            <w:vAlign w:val="center"/>
          </w:tcPr>
          <w:p w:rsidR="009106DA" w:rsidRPr="00421FA7" w:rsidRDefault="009106DA" w:rsidP="005A149E">
            <w:pPr>
              <w:tabs>
                <w:tab w:val="left" w:pos="2340"/>
              </w:tabs>
              <w:spacing w:line="360" w:lineRule="auto"/>
              <w:rPr>
                <w:rFonts w:ascii="Times New Roman" w:hAnsi="Times New Roman"/>
                <w:b/>
                <w:sz w:val="24"/>
                <w:szCs w:val="24"/>
              </w:rPr>
            </w:pPr>
            <w:r w:rsidRPr="00421FA7">
              <w:rPr>
                <w:rFonts w:ascii="Times New Roman" w:hAnsi="Times New Roman"/>
                <w:b/>
                <w:sz w:val="24"/>
                <w:szCs w:val="24"/>
              </w:rPr>
              <w:t>Year</w:t>
            </w:r>
          </w:p>
        </w:tc>
        <w:tc>
          <w:tcPr>
            <w:tcW w:w="2418" w:type="dxa"/>
            <w:vAlign w:val="center"/>
          </w:tcPr>
          <w:p w:rsidR="009106DA" w:rsidRPr="00421FA7" w:rsidRDefault="009106DA" w:rsidP="005A149E">
            <w:pPr>
              <w:tabs>
                <w:tab w:val="left" w:pos="2340"/>
              </w:tabs>
              <w:spacing w:line="360" w:lineRule="auto"/>
              <w:rPr>
                <w:rFonts w:ascii="Times New Roman" w:hAnsi="Times New Roman"/>
                <w:b/>
                <w:sz w:val="24"/>
                <w:szCs w:val="24"/>
              </w:rPr>
            </w:pPr>
            <w:r w:rsidRPr="00421FA7">
              <w:rPr>
                <w:rFonts w:ascii="Times New Roman" w:hAnsi="Times New Roman"/>
                <w:b/>
                <w:sz w:val="24"/>
                <w:szCs w:val="24"/>
              </w:rPr>
              <w:t>Current Assets</w:t>
            </w:r>
          </w:p>
        </w:tc>
        <w:tc>
          <w:tcPr>
            <w:tcW w:w="2430" w:type="dxa"/>
            <w:vAlign w:val="center"/>
          </w:tcPr>
          <w:p w:rsidR="009106DA" w:rsidRPr="00421FA7" w:rsidRDefault="009106DA" w:rsidP="005A149E">
            <w:pPr>
              <w:tabs>
                <w:tab w:val="left" w:pos="2340"/>
              </w:tabs>
              <w:spacing w:line="360" w:lineRule="auto"/>
              <w:rPr>
                <w:rFonts w:ascii="Times New Roman" w:hAnsi="Times New Roman"/>
                <w:b/>
                <w:sz w:val="24"/>
                <w:szCs w:val="24"/>
              </w:rPr>
            </w:pPr>
            <w:r w:rsidRPr="00421FA7">
              <w:rPr>
                <w:rFonts w:ascii="Times New Roman" w:hAnsi="Times New Roman"/>
                <w:b/>
                <w:sz w:val="24"/>
                <w:szCs w:val="24"/>
              </w:rPr>
              <w:t>Current Liabilities</w:t>
            </w:r>
          </w:p>
        </w:tc>
        <w:tc>
          <w:tcPr>
            <w:tcW w:w="2396" w:type="dxa"/>
            <w:vAlign w:val="center"/>
          </w:tcPr>
          <w:p w:rsidR="009106DA" w:rsidRPr="00421FA7" w:rsidRDefault="009106DA" w:rsidP="005A149E">
            <w:pPr>
              <w:tabs>
                <w:tab w:val="left" w:pos="2340"/>
              </w:tabs>
              <w:spacing w:line="360" w:lineRule="auto"/>
              <w:rPr>
                <w:rFonts w:ascii="Times New Roman" w:hAnsi="Times New Roman"/>
                <w:b/>
                <w:sz w:val="24"/>
                <w:szCs w:val="24"/>
              </w:rPr>
            </w:pPr>
            <w:r w:rsidRPr="00421FA7">
              <w:rPr>
                <w:rFonts w:ascii="Times New Roman" w:hAnsi="Times New Roman"/>
                <w:b/>
                <w:sz w:val="24"/>
                <w:szCs w:val="24"/>
              </w:rPr>
              <w:t>Current Ratio</w:t>
            </w:r>
          </w:p>
        </w:tc>
      </w:tr>
      <w:tr w:rsidR="009106DA" w:rsidTr="005A149E">
        <w:tc>
          <w:tcPr>
            <w:tcW w:w="2346" w:type="dxa"/>
            <w:vAlign w:val="center"/>
          </w:tcPr>
          <w:p w:rsidR="009106DA" w:rsidRDefault="009106DA" w:rsidP="005A149E">
            <w:pPr>
              <w:tabs>
                <w:tab w:val="left" w:pos="2340"/>
              </w:tabs>
              <w:spacing w:line="360" w:lineRule="auto"/>
              <w:rPr>
                <w:rFonts w:ascii="Times New Roman" w:hAnsi="Times New Roman"/>
                <w:sz w:val="24"/>
                <w:szCs w:val="24"/>
              </w:rPr>
            </w:pPr>
            <w:r>
              <w:rPr>
                <w:rFonts w:ascii="Times New Roman" w:hAnsi="Times New Roman"/>
                <w:sz w:val="24"/>
                <w:szCs w:val="24"/>
              </w:rPr>
              <w:t>2010-2011</w:t>
            </w:r>
          </w:p>
        </w:tc>
        <w:tc>
          <w:tcPr>
            <w:tcW w:w="2418" w:type="dxa"/>
            <w:vAlign w:val="center"/>
          </w:tcPr>
          <w:p w:rsidR="009106DA" w:rsidRPr="007D7678" w:rsidRDefault="009106DA" w:rsidP="005A149E">
            <w:pPr>
              <w:tabs>
                <w:tab w:val="left" w:pos="2340"/>
              </w:tabs>
              <w:spacing w:line="360" w:lineRule="auto"/>
              <w:jc w:val="both"/>
              <w:rPr>
                <w:rFonts w:ascii="Times New Roman" w:hAnsi="Times New Roman"/>
                <w:sz w:val="28"/>
                <w:szCs w:val="28"/>
              </w:rPr>
            </w:pPr>
            <w:r w:rsidRPr="007D7678">
              <w:rPr>
                <w:rFonts w:ascii="Times New Roman" w:hAnsi="Times New Roman"/>
                <w:sz w:val="28"/>
                <w:szCs w:val="28"/>
              </w:rPr>
              <w:t>20.05</w:t>
            </w:r>
          </w:p>
        </w:tc>
        <w:tc>
          <w:tcPr>
            <w:tcW w:w="2430" w:type="dxa"/>
            <w:vAlign w:val="center"/>
          </w:tcPr>
          <w:p w:rsidR="009106DA" w:rsidRPr="007D7678" w:rsidRDefault="009106DA" w:rsidP="005A149E">
            <w:pPr>
              <w:tabs>
                <w:tab w:val="left" w:pos="2340"/>
              </w:tabs>
              <w:spacing w:line="360" w:lineRule="auto"/>
              <w:jc w:val="both"/>
              <w:rPr>
                <w:rFonts w:ascii="Times New Roman" w:hAnsi="Times New Roman"/>
                <w:sz w:val="28"/>
                <w:szCs w:val="28"/>
              </w:rPr>
            </w:pPr>
            <w:r w:rsidRPr="007D7678">
              <w:rPr>
                <w:rFonts w:ascii="Times New Roman" w:hAnsi="Times New Roman"/>
                <w:sz w:val="28"/>
                <w:szCs w:val="28"/>
              </w:rPr>
              <w:t>11.79</w:t>
            </w:r>
          </w:p>
        </w:tc>
        <w:tc>
          <w:tcPr>
            <w:tcW w:w="2396" w:type="dxa"/>
            <w:vAlign w:val="center"/>
          </w:tcPr>
          <w:p w:rsidR="009106DA" w:rsidRDefault="009106DA" w:rsidP="005A149E">
            <w:pPr>
              <w:tabs>
                <w:tab w:val="left" w:pos="2340"/>
              </w:tabs>
              <w:spacing w:line="360" w:lineRule="auto"/>
              <w:rPr>
                <w:rFonts w:ascii="Times New Roman" w:hAnsi="Times New Roman"/>
                <w:sz w:val="24"/>
                <w:szCs w:val="24"/>
              </w:rPr>
            </w:pPr>
            <w:r>
              <w:rPr>
                <w:rFonts w:ascii="Times New Roman" w:hAnsi="Times New Roman"/>
                <w:sz w:val="24"/>
                <w:szCs w:val="24"/>
              </w:rPr>
              <w:t>1.70</w:t>
            </w:r>
          </w:p>
        </w:tc>
      </w:tr>
      <w:tr w:rsidR="009106DA" w:rsidTr="005A149E">
        <w:tc>
          <w:tcPr>
            <w:tcW w:w="2346" w:type="dxa"/>
            <w:vAlign w:val="center"/>
          </w:tcPr>
          <w:p w:rsidR="009106DA" w:rsidRDefault="009106DA" w:rsidP="005A149E">
            <w:pPr>
              <w:tabs>
                <w:tab w:val="left" w:pos="2340"/>
              </w:tabs>
              <w:spacing w:line="360" w:lineRule="auto"/>
              <w:rPr>
                <w:rFonts w:ascii="Times New Roman" w:hAnsi="Times New Roman"/>
                <w:sz w:val="24"/>
                <w:szCs w:val="24"/>
              </w:rPr>
            </w:pPr>
            <w:r>
              <w:rPr>
                <w:rFonts w:ascii="Times New Roman" w:hAnsi="Times New Roman"/>
                <w:sz w:val="24"/>
                <w:szCs w:val="24"/>
              </w:rPr>
              <w:t>2011-2012</w:t>
            </w:r>
          </w:p>
        </w:tc>
        <w:tc>
          <w:tcPr>
            <w:tcW w:w="2418" w:type="dxa"/>
            <w:vAlign w:val="center"/>
          </w:tcPr>
          <w:p w:rsidR="009106DA" w:rsidRPr="007D7678" w:rsidRDefault="009106DA" w:rsidP="005A149E">
            <w:pPr>
              <w:tabs>
                <w:tab w:val="left" w:pos="2340"/>
              </w:tabs>
              <w:spacing w:line="360" w:lineRule="auto"/>
              <w:jc w:val="both"/>
              <w:rPr>
                <w:rFonts w:ascii="Times New Roman" w:hAnsi="Times New Roman"/>
                <w:sz w:val="28"/>
                <w:szCs w:val="28"/>
              </w:rPr>
            </w:pPr>
            <w:r w:rsidRPr="007D7678">
              <w:rPr>
                <w:rFonts w:ascii="Times New Roman" w:hAnsi="Times New Roman"/>
                <w:sz w:val="28"/>
                <w:szCs w:val="28"/>
              </w:rPr>
              <w:t>18.62</w:t>
            </w:r>
          </w:p>
        </w:tc>
        <w:tc>
          <w:tcPr>
            <w:tcW w:w="2430" w:type="dxa"/>
            <w:vAlign w:val="center"/>
          </w:tcPr>
          <w:p w:rsidR="009106DA" w:rsidRPr="007D7678" w:rsidRDefault="009106DA" w:rsidP="005A149E">
            <w:pPr>
              <w:tabs>
                <w:tab w:val="left" w:pos="2340"/>
              </w:tabs>
              <w:spacing w:line="360" w:lineRule="auto"/>
              <w:jc w:val="both"/>
              <w:rPr>
                <w:rFonts w:ascii="Times New Roman" w:hAnsi="Times New Roman"/>
                <w:sz w:val="28"/>
                <w:szCs w:val="28"/>
              </w:rPr>
            </w:pPr>
            <w:r w:rsidRPr="007D7678">
              <w:rPr>
                <w:rFonts w:ascii="Times New Roman" w:hAnsi="Times New Roman"/>
                <w:sz w:val="28"/>
                <w:szCs w:val="28"/>
              </w:rPr>
              <w:t>7.23</w:t>
            </w:r>
          </w:p>
        </w:tc>
        <w:tc>
          <w:tcPr>
            <w:tcW w:w="2396" w:type="dxa"/>
            <w:vAlign w:val="center"/>
          </w:tcPr>
          <w:p w:rsidR="009106DA" w:rsidRDefault="009106DA" w:rsidP="005A149E">
            <w:pPr>
              <w:tabs>
                <w:tab w:val="left" w:pos="2340"/>
              </w:tabs>
              <w:spacing w:line="360" w:lineRule="auto"/>
              <w:rPr>
                <w:rFonts w:ascii="Times New Roman" w:hAnsi="Times New Roman"/>
                <w:sz w:val="24"/>
                <w:szCs w:val="24"/>
              </w:rPr>
            </w:pPr>
            <w:r>
              <w:rPr>
                <w:rFonts w:ascii="Times New Roman" w:hAnsi="Times New Roman"/>
                <w:sz w:val="24"/>
                <w:szCs w:val="24"/>
              </w:rPr>
              <w:t>2.57</w:t>
            </w:r>
          </w:p>
        </w:tc>
      </w:tr>
      <w:tr w:rsidR="009106DA" w:rsidTr="005A149E">
        <w:tc>
          <w:tcPr>
            <w:tcW w:w="2346" w:type="dxa"/>
            <w:vAlign w:val="center"/>
          </w:tcPr>
          <w:p w:rsidR="009106DA" w:rsidRDefault="009106DA" w:rsidP="005A149E">
            <w:pPr>
              <w:tabs>
                <w:tab w:val="left" w:pos="2340"/>
              </w:tabs>
              <w:spacing w:line="360" w:lineRule="auto"/>
              <w:rPr>
                <w:rFonts w:ascii="Times New Roman" w:hAnsi="Times New Roman"/>
                <w:sz w:val="24"/>
                <w:szCs w:val="24"/>
              </w:rPr>
            </w:pPr>
            <w:r>
              <w:rPr>
                <w:rFonts w:ascii="Times New Roman" w:hAnsi="Times New Roman"/>
                <w:sz w:val="24"/>
                <w:szCs w:val="24"/>
              </w:rPr>
              <w:t>2012-2013</w:t>
            </w:r>
          </w:p>
        </w:tc>
        <w:tc>
          <w:tcPr>
            <w:tcW w:w="2418" w:type="dxa"/>
            <w:vAlign w:val="center"/>
          </w:tcPr>
          <w:p w:rsidR="009106DA" w:rsidRPr="007D7678" w:rsidRDefault="009106DA" w:rsidP="005A149E">
            <w:pPr>
              <w:tabs>
                <w:tab w:val="left" w:pos="2340"/>
              </w:tabs>
              <w:spacing w:line="360" w:lineRule="auto"/>
              <w:jc w:val="both"/>
              <w:rPr>
                <w:rFonts w:ascii="Times New Roman" w:hAnsi="Times New Roman"/>
                <w:sz w:val="28"/>
                <w:szCs w:val="28"/>
              </w:rPr>
            </w:pPr>
            <w:r w:rsidRPr="007D7678">
              <w:rPr>
                <w:rFonts w:ascii="Times New Roman" w:hAnsi="Times New Roman"/>
                <w:sz w:val="28"/>
                <w:szCs w:val="28"/>
              </w:rPr>
              <w:t>24.76</w:t>
            </w:r>
          </w:p>
        </w:tc>
        <w:tc>
          <w:tcPr>
            <w:tcW w:w="2430" w:type="dxa"/>
            <w:vAlign w:val="center"/>
          </w:tcPr>
          <w:p w:rsidR="009106DA" w:rsidRPr="007D7678" w:rsidRDefault="009106DA" w:rsidP="005A149E">
            <w:pPr>
              <w:tabs>
                <w:tab w:val="left" w:pos="2340"/>
              </w:tabs>
              <w:spacing w:line="360" w:lineRule="auto"/>
              <w:jc w:val="both"/>
              <w:rPr>
                <w:rFonts w:ascii="Times New Roman" w:hAnsi="Times New Roman"/>
                <w:sz w:val="28"/>
                <w:szCs w:val="28"/>
              </w:rPr>
            </w:pPr>
            <w:r w:rsidRPr="007D7678">
              <w:rPr>
                <w:rFonts w:ascii="Times New Roman" w:hAnsi="Times New Roman"/>
                <w:sz w:val="28"/>
                <w:szCs w:val="28"/>
              </w:rPr>
              <w:t>11.86</w:t>
            </w:r>
          </w:p>
        </w:tc>
        <w:tc>
          <w:tcPr>
            <w:tcW w:w="2396" w:type="dxa"/>
            <w:vAlign w:val="center"/>
          </w:tcPr>
          <w:p w:rsidR="009106DA" w:rsidRDefault="009106DA" w:rsidP="005A149E">
            <w:pPr>
              <w:tabs>
                <w:tab w:val="left" w:pos="2340"/>
              </w:tabs>
              <w:spacing w:line="360" w:lineRule="auto"/>
              <w:rPr>
                <w:rFonts w:ascii="Times New Roman" w:hAnsi="Times New Roman"/>
                <w:sz w:val="24"/>
                <w:szCs w:val="24"/>
              </w:rPr>
            </w:pPr>
            <w:r>
              <w:rPr>
                <w:rFonts w:ascii="Times New Roman" w:hAnsi="Times New Roman"/>
                <w:sz w:val="24"/>
                <w:szCs w:val="24"/>
              </w:rPr>
              <w:t>2.08</w:t>
            </w:r>
          </w:p>
        </w:tc>
      </w:tr>
      <w:tr w:rsidR="009106DA" w:rsidTr="005A149E">
        <w:tc>
          <w:tcPr>
            <w:tcW w:w="2346" w:type="dxa"/>
            <w:vAlign w:val="center"/>
          </w:tcPr>
          <w:p w:rsidR="009106DA" w:rsidRDefault="009106DA" w:rsidP="005A149E">
            <w:pPr>
              <w:tabs>
                <w:tab w:val="left" w:pos="2340"/>
              </w:tabs>
              <w:spacing w:line="360" w:lineRule="auto"/>
              <w:rPr>
                <w:rFonts w:ascii="Times New Roman" w:hAnsi="Times New Roman"/>
                <w:sz w:val="24"/>
                <w:szCs w:val="24"/>
              </w:rPr>
            </w:pPr>
            <w:r>
              <w:rPr>
                <w:rFonts w:ascii="Times New Roman" w:hAnsi="Times New Roman"/>
                <w:sz w:val="24"/>
                <w:szCs w:val="24"/>
              </w:rPr>
              <w:t>2013-2014</w:t>
            </w:r>
          </w:p>
        </w:tc>
        <w:tc>
          <w:tcPr>
            <w:tcW w:w="2418" w:type="dxa"/>
            <w:vAlign w:val="center"/>
          </w:tcPr>
          <w:p w:rsidR="009106DA" w:rsidRPr="007D7678" w:rsidRDefault="009106DA" w:rsidP="005A149E">
            <w:pPr>
              <w:tabs>
                <w:tab w:val="left" w:pos="2340"/>
              </w:tabs>
              <w:spacing w:line="360" w:lineRule="auto"/>
              <w:jc w:val="both"/>
              <w:rPr>
                <w:rFonts w:ascii="Times New Roman" w:hAnsi="Times New Roman"/>
                <w:sz w:val="28"/>
                <w:szCs w:val="28"/>
              </w:rPr>
            </w:pPr>
            <w:r w:rsidRPr="007D7678">
              <w:rPr>
                <w:rFonts w:ascii="Times New Roman" w:hAnsi="Times New Roman"/>
                <w:sz w:val="28"/>
                <w:szCs w:val="28"/>
              </w:rPr>
              <w:t>29.00</w:t>
            </w:r>
          </w:p>
        </w:tc>
        <w:tc>
          <w:tcPr>
            <w:tcW w:w="2430" w:type="dxa"/>
            <w:vAlign w:val="center"/>
          </w:tcPr>
          <w:p w:rsidR="009106DA" w:rsidRPr="007D7678" w:rsidRDefault="009106DA" w:rsidP="005A149E">
            <w:pPr>
              <w:tabs>
                <w:tab w:val="left" w:pos="2340"/>
              </w:tabs>
              <w:spacing w:line="360" w:lineRule="auto"/>
              <w:jc w:val="both"/>
              <w:rPr>
                <w:rFonts w:ascii="Times New Roman" w:hAnsi="Times New Roman"/>
                <w:sz w:val="28"/>
                <w:szCs w:val="28"/>
              </w:rPr>
            </w:pPr>
            <w:r w:rsidRPr="007D7678">
              <w:rPr>
                <w:rFonts w:ascii="Times New Roman" w:hAnsi="Times New Roman"/>
                <w:sz w:val="28"/>
                <w:szCs w:val="28"/>
              </w:rPr>
              <w:t>12.58</w:t>
            </w:r>
          </w:p>
        </w:tc>
        <w:tc>
          <w:tcPr>
            <w:tcW w:w="2396" w:type="dxa"/>
            <w:vAlign w:val="center"/>
          </w:tcPr>
          <w:p w:rsidR="009106DA" w:rsidRDefault="009106DA" w:rsidP="005A149E">
            <w:pPr>
              <w:tabs>
                <w:tab w:val="left" w:pos="2340"/>
              </w:tabs>
              <w:spacing w:line="360" w:lineRule="auto"/>
              <w:rPr>
                <w:rFonts w:ascii="Times New Roman" w:hAnsi="Times New Roman"/>
                <w:sz w:val="24"/>
                <w:szCs w:val="24"/>
              </w:rPr>
            </w:pPr>
            <w:r>
              <w:rPr>
                <w:rFonts w:ascii="Times New Roman" w:hAnsi="Times New Roman"/>
                <w:sz w:val="24"/>
                <w:szCs w:val="24"/>
              </w:rPr>
              <w:t>2.30</w:t>
            </w:r>
          </w:p>
        </w:tc>
      </w:tr>
      <w:tr w:rsidR="009106DA" w:rsidTr="005A149E">
        <w:tc>
          <w:tcPr>
            <w:tcW w:w="2346" w:type="dxa"/>
            <w:vAlign w:val="center"/>
          </w:tcPr>
          <w:p w:rsidR="009106DA" w:rsidRDefault="009106DA" w:rsidP="005A149E">
            <w:pPr>
              <w:tabs>
                <w:tab w:val="left" w:pos="2340"/>
              </w:tabs>
              <w:spacing w:line="360" w:lineRule="auto"/>
              <w:rPr>
                <w:rFonts w:ascii="Times New Roman" w:hAnsi="Times New Roman"/>
                <w:sz w:val="24"/>
                <w:szCs w:val="24"/>
              </w:rPr>
            </w:pPr>
            <w:r>
              <w:rPr>
                <w:rFonts w:ascii="Times New Roman" w:hAnsi="Times New Roman"/>
                <w:sz w:val="24"/>
                <w:szCs w:val="24"/>
              </w:rPr>
              <w:t>2014-2015</w:t>
            </w:r>
          </w:p>
        </w:tc>
        <w:tc>
          <w:tcPr>
            <w:tcW w:w="2418" w:type="dxa"/>
            <w:vAlign w:val="center"/>
          </w:tcPr>
          <w:p w:rsidR="009106DA" w:rsidRPr="007D7678" w:rsidRDefault="009106DA" w:rsidP="005A149E">
            <w:pPr>
              <w:tabs>
                <w:tab w:val="left" w:pos="2340"/>
              </w:tabs>
              <w:spacing w:line="360" w:lineRule="auto"/>
              <w:jc w:val="both"/>
              <w:rPr>
                <w:rFonts w:ascii="Times New Roman" w:hAnsi="Times New Roman"/>
                <w:sz w:val="28"/>
                <w:szCs w:val="28"/>
              </w:rPr>
            </w:pPr>
            <w:r w:rsidRPr="007D7678">
              <w:rPr>
                <w:rFonts w:ascii="Times New Roman" w:hAnsi="Times New Roman"/>
                <w:sz w:val="28"/>
                <w:szCs w:val="28"/>
              </w:rPr>
              <w:t>26.58</w:t>
            </w:r>
          </w:p>
        </w:tc>
        <w:tc>
          <w:tcPr>
            <w:tcW w:w="2430" w:type="dxa"/>
            <w:vAlign w:val="center"/>
          </w:tcPr>
          <w:p w:rsidR="009106DA" w:rsidRPr="007D7678" w:rsidRDefault="009106DA" w:rsidP="005A149E">
            <w:pPr>
              <w:tabs>
                <w:tab w:val="left" w:pos="2340"/>
              </w:tabs>
              <w:spacing w:line="360" w:lineRule="auto"/>
              <w:jc w:val="both"/>
              <w:rPr>
                <w:rFonts w:ascii="Times New Roman" w:hAnsi="Times New Roman"/>
                <w:sz w:val="28"/>
                <w:szCs w:val="28"/>
              </w:rPr>
            </w:pPr>
            <w:r w:rsidRPr="007D7678">
              <w:rPr>
                <w:rFonts w:ascii="Times New Roman" w:hAnsi="Times New Roman"/>
                <w:sz w:val="28"/>
                <w:szCs w:val="28"/>
              </w:rPr>
              <w:t>11.29</w:t>
            </w:r>
          </w:p>
        </w:tc>
        <w:tc>
          <w:tcPr>
            <w:tcW w:w="2396" w:type="dxa"/>
            <w:vAlign w:val="center"/>
          </w:tcPr>
          <w:p w:rsidR="009106DA" w:rsidRDefault="009106DA" w:rsidP="005A149E">
            <w:pPr>
              <w:tabs>
                <w:tab w:val="left" w:pos="2340"/>
              </w:tabs>
              <w:spacing w:line="360" w:lineRule="auto"/>
              <w:rPr>
                <w:rFonts w:ascii="Times New Roman" w:hAnsi="Times New Roman"/>
                <w:sz w:val="24"/>
                <w:szCs w:val="24"/>
              </w:rPr>
            </w:pPr>
            <w:r>
              <w:rPr>
                <w:rFonts w:ascii="Times New Roman" w:hAnsi="Times New Roman"/>
                <w:sz w:val="24"/>
                <w:szCs w:val="24"/>
              </w:rPr>
              <w:t>2.35</w:t>
            </w:r>
          </w:p>
        </w:tc>
      </w:tr>
    </w:tbl>
    <w:p w:rsidR="009106DA" w:rsidRDefault="009106DA" w:rsidP="009106DA">
      <w:pPr>
        <w:tabs>
          <w:tab w:val="left" w:pos="2340"/>
        </w:tabs>
        <w:spacing w:line="360" w:lineRule="auto"/>
        <w:jc w:val="both"/>
        <w:rPr>
          <w:rFonts w:ascii="Times New Roman" w:hAnsi="Times New Roman" w:cs="Times New Roman"/>
          <w:b/>
          <w:sz w:val="28"/>
          <w:szCs w:val="32"/>
          <w:u w:val="single"/>
        </w:rPr>
      </w:pPr>
    </w:p>
    <w:p w:rsidR="009106DA" w:rsidRDefault="009106DA" w:rsidP="009106DA">
      <w:pPr>
        <w:spacing w:line="360" w:lineRule="auto"/>
        <w:jc w:val="both"/>
        <w:rPr>
          <w:rFonts w:ascii="Times New Roman" w:hAnsi="Times New Roman" w:cs="Times New Roman"/>
          <w:sz w:val="24"/>
          <w:szCs w:val="24"/>
        </w:rPr>
      </w:pPr>
      <w:r>
        <w:rPr>
          <w:rFonts w:ascii="Times New Roman" w:hAnsi="Times New Roman" w:cs="Times New Roman"/>
          <w:sz w:val="24"/>
          <w:szCs w:val="24"/>
        </w:rPr>
        <w:t>Source: Primary Data</w:t>
      </w:r>
    </w:p>
    <w:p w:rsidR="009106DA" w:rsidRDefault="009106DA" w:rsidP="009106DA">
      <w:pPr>
        <w:spacing w:line="360" w:lineRule="auto"/>
        <w:jc w:val="both"/>
        <w:rPr>
          <w:rFonts w:ascii="Times New Roman" w:hAnsi="Times New Roman" w:cs="Times New Roman"/>
          <w:b/>
          <w:sz w:val="24"/>
          <w:szCs w:val="24"/>
          <w:u w:val="single"/>
        </w:rPr>
      </w:pPr>
      <w:r w:rsidRPr="007D7678">
        <w:rPr>
          <w:rFonts w:ascii="Times New Roman" w:hAnsi="Times New Roman" w:cs="Times New Roman"/>
          <w:b/>
          <w:sz w:val="24"/>
          <w:szCs w:val="24"/>
          <w:u w:val="single"/>
        </w:rPr>
        <w:t>ANALYSIS</w:t>
      </w:r>
    </w:p>
    <w:p w:rsidR="009106DA" w:rsidRPr="002F2893" w:rsidRDefault="002F2893" w:rsidP="009106DA">
      <w:pPr>
        <w:tabs>
          <w:tab w:val="left" w:pos="2340"/>
        </w:tabs>
        <w:spacing w:line="360" w:lineRule="auto"/>
        <w:jc w:val="both"/>
        <w:rPr>
          <w:rFonts w:ascii="Times New Roman" w:hAnsi="Times New Roman" w:cs="Times New Roman"/>
          <w:sz w:val="24"/>
          <w:szCs w:val="32"/>
        </w:rPr>
      </w:pPr>
      <w:r w:rsidRPr="002F2893">
        <w:rPr>
          <w:rFonts w:ascii="Times New Roman" w:hAnsi="Times New Roman" w:cs="Times New Roman"/>
          <w:sz w:val="24"/>
          <w:szCs w:val="32"/>
        </w:rPr>
        <w:t xml:space="preserve">The statistics in the table says that the current ratio of the company is fluctuating ratio. The ratio has increased from </w:t>
      </w:r>
      <w:r>
        <w:rPr>
          <w:rFonts w:ascii="Times New Roman" w:hAnsi="Times New Roman" w:cs="Times New Roman"/>
          <w:sz w:val="24"/>
          <w:szCs w:val="32"/>
        </w:rPr>
        <w:t>1.70 in 2011 to 2.57</w:t>
      </w:r>
      <w:r w:rsidRPr="002F2893">
        <w:rPr>
          <w:rFonts w:ascii="Times New Roman" w:hAnsi="Times New Roman" w:cs="Times New Roman"/>
          <w:sz w:val="24"/>
          <w:szCs w:val="32"/>
        </w:rPr>
        <w:t xml:space="preserve"> </w:t>
      </w:r>
      <w:r>
        <w:rPr>
          <w:rFonts w:ascii="Times New Roman" w:hAnsi="Times New Roman" w:cs="Times New Roman"/>
          <w:sz w:val="24"/>
          <w:szCs w:val="32"/>
        </w:rPr>
        <w:t>in 2012 and then decreased 2.08</w:t>
      </w:r>
      <w:r w:rsidRPr="002F2893">
        <w:rPr>
          <w:rFonts w:ascii="Times New Roman" w:hAnsi="Times New Roman" w:cs="Times New Roman"/>
          <w:sz w:val="24"/>
          <w:szCs w:val="32"/>
        </w:rPr>
        <w:t xml:space="preserve"> in 2013 and </w:t>
      </w:r>
      <w:r>
        <w:rPr>
          <w:rFonts w:ascii="Times New Roman" w:hAnsi="Times New Roman" w:cs="Times New Roman"/>
          <w:sz w:val="24"/>
          <w:szCs w:val="32"/>
        </w:rPr>
        <w:t xml:space="preserve">increased to </w:t>
      </w:r>
      <w:r w:rsidRPr="002F2893">
        <w:rPr>
          <w:rFonts w:ascii="Times New Roman" w:hAnsi="Times New Roman" w:cs="Times New Roman"/>
          <w:sz w:val="24"/>
          <w:szCs w:val="32"/>
        </w:rPr>
        <w:t>2</w:t>
      </w:r>
      <w:r>
        <w:rPr>
          <w:rFonts w:ascii="Times New Roman" w:hAnsi="Times New Roman" w:cs="Times New Roman"/>
          <w:sz w:val="24"/>
          <w:szCs w:val="32"/>
        </w:rPr>
        <w:t>.30</w:t>
      </w:r>
      <w:r w:rsidRPr="002F2893">
        <w:rPr>
          <w:rFonts w:ascii="Times New Roman" w:hAnsi="Times New Roman" w:cs="Times New Roman"/>
          <w:sz w:val="24"/>
          <w:szCs w:val="32"/>
        </w:rPr>
        <w:t xml:space="preserve"> in 2014, and then in</w:t>
      </w:r>
      <w:r>
        <w:rPr>
          <w:rFonts w:ascii="Times New Roman" w:hAnsi="Times New Roman" w:cs="Times New Roman"/>
          <w:sz w:val="24"/>
          <w:szCs w:val="32"/>
        </w:rPr>
        <w:t>creased in the year 2015 to 2.35</w:t>
      </w:r>
      <w:r w:rsidRPr="002F2893">
        <w:rPr>
          <w:rFonts w:ascii="Times New Roman" w:hAnsi="Times New Roman" w:cs="Times New Roman"/>
          <w:sz w:val="24"/>
          <w:szCs w:val="32"/>
        </w:rPr>
        <w:t>.</w:t>
      </w:r>
    </w:p>
    <w:p w:rsidR="003669BD" w:rsidRDefault="003669BD" w:rsidP="009106DA">
      <w:pPr>
        <w:tabs>
          <w:tab w:val="left" w:pos="2340"/>
        </w:tabs>
        <w:spacing w:line="360" w:lineRule="auto"/>
        <w:jc w:val="both"/>
        <w:rPr>
          <w:rFonts w:ascii="Times New Roman" w:hAnsi="Times New Roman" w:cs="Times New Roman"/>
          <w:b/>
          <w:sz w:val="24"/>
          <w:szCs w:val="32"/>
          <w:u w:val="single"/>
        </w:rPr>
      </w:pPr>
    </w:p>
    <w:p w:rsidR="009106DA" w:rsidRPr="00A46C7A" w:rsidRDefault="009106DA" w:rsidP="009106DA">
      <w:pPr>
        <w:tabs>
          <w:tab w:val="left" w:pos="2340"/>
        </w:tabs>
        <w:spacing w:line="360" w:lineRule="auto"/>
        <w:jc w:val="both"/>
        <w:rPr>
          <w:rFonts w:ascii="Times New Roman" w:hAnsi="Times New Roman" w:cs="Times New Roman"/>
          <w:b/>
          <w:sz w:val="24"/>
          <w:szCs w:val="32"/>
          <w:u w:val="single"/>
        </w:rPr>
      </w:pPr>
      <w:r w:rsidRPr="00A46C7A">
        <w:rPr>
          <w:rFonts w:ascii="Times New Roman" w:hAnsi="Times New Roman" w:cs="Times New Roman"/>
          <w:b/>
          <w:sz w:val="24"/>
          <w:szCs w:val="32"/>
          <w:u w:val="single"/>
        </w:rPr>
        <w:lastRenderedPageBreak/>
        <w:t>CHART 2</w:t>
      </w:r>
    </w:p>
    <w:p w:rsidR="009106DA" w:rsidRDefault="009106DA" w:rsidP="009106DA">
      <w:pPr>
        <w:tabs>
          <w:tab w:val="left" w:pos="2340"/>
        </w:tabs>
        <w:spacing w:line="360" w:lineRule="auto"/>
        <w:jc w:val="both"/>
        <w:rPr>
          <w:rFonts w:ascii="Times New Roman" w:hAnsi="Times New Roman" w:cs="Times New Roman"/>
          <w:b/>
          <w:sz w:val="28"/>
          <w:szCs w:val="32"/>
          <w:u w:val="single"/>
        </w:rPr>
      </w:pPr>
      <w:r>
        <w:rPr>
          <w:rFonts w:ascii="Times New Roman" w:hAnsi="Times New Roman" w:cs="Times New Roman"/>
          <w:b/>
          <w:sz w:val="28"/>
          <w:szCs w:val="32"/>
          <w:u w:val="single"/>
        </w:rPr>
        <w:t>CURRENT RATIO</w:t>
      </w:r>
    </w:p>
    <w:p w:rsidR="009106DA" w:rsidRDefault="009106DA" w:rsidP="009106DA">
      <w:pPr>
        <w:tabs>
          <w:tab w:val="left" w:pos="2340"/>
        </w:tabs>
        <w:spacing w:line="360" w:lineRule="auto"/>
        <w:jc w:val="both"/>
        <w:rPr>
          <w:rFonts w:ascii="Times New Roman" w:hAnsi="Times New Roman" w:cs="Times New Roman"/>
          <w:b/>
          <w:sz w:val="28"/>
          <w:szCs w:val="32"/>
          <w:u w:val="single"/>
        </w:rPr>
      </w:pPr>
    </w:p>
    <w:p w:rsidR="009106DA" w:rsidRDefault="009106DA" w:rsidP="009106DA">
      <w:pPr>
        <w:tabs>
          <w:tab w:val="left" w:pos="2340"/>
        </w:tabs>
        <w:spacing w:line="360" w:lineRule="auto"/>
        <w:jc w:val="both"/>
        <w:rPr>
          <w:rFonts w:ascii="Times New Roman" w:hAnsi="Times New Roman" w:cs="Times New Roman"/>
          <w:b/>
          <w:sz w:val="28"/>
          <w:szCs w:val="32"/>
          <w:u w:val="single"/>
        </w:rPr>
      </w:pPr>
      <w:r>
        <w:rPr>
          <w:rFonts w:ascii="Times New Roman" w:hAnsi="Times New Roman" w:cs="Times New Roman"/>
          <w:b/>
          <w:noProof/>
          <w:sz w:val="28"/>
          <w:szCs w:val="32"/>
          <w:u w:val="single"/>
        </w:rPr>
        <w:drawing>
          <wp:inline distT="0" distB="0" distL="0" distR="0">
            <wp:extent cx="5498133" cy="4585648"/>
            <wp:effectExtent l="19050" t="0" r="26367" b="5402"/>
            <wp:docPr id="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8"/>
              </a:graphicData>
            </a:graphic>
          </wp:inline>
        </w:drawing>
      </w:r>
    </w:p>
    <w:p w:rsidR="009106DA" w:rsidRDefault="009106DA" w:rsidP="009106DA">
      <w:pPr>
        <w:spacing w:line="360" w:lineRule="auto"/>
        <w:jc w:val="both"/>
        <w:rPr>
          <w:rFonts w:ascii="Times New Roman" w:hAnsi="Times New Roman" w:cs="Times New Roman"/>
          <w:b/>
          <w:sz w:val="24"/>
          <w:szCs w:val="24"/>
          <w:u w:val="single"/>
        </w:rPr>
      </w:pPr>
    </w:p>
    <w:p w:rsidR="009106DA" w:rsidRDefault="009106DA" w:rsidP="009106DA">
      <w:pPr>
        <w:spacing w:line="360" w:lineRule="auto"/>
        <w:jc w:val="both"/>
        <w:rPr>
          <w:rFonts w:ascii="Times New Roman" w:hAnsi="Times New Roman" w:cs="Times New Roman"/>
          <w:b/>
          <w:sz w:val="24"/>
          <w:szCs w:val="24"/>
          <w:u w:val="single"/>
        </w:rPr>
      </w:pPr>
      <w:r w:rsidRPr="0097492C">
        <w:rPr>
          <w:rFonts w:ascii="Times New Roman" w:hAnsi="Times New Roman" w:cs="Times New Roman"/>
          <w:b/>
          <w:sz w:val="24"/>
          <w:szCs w:val="24"/>
          <w:u w:val="single"/>
        </w:rPr>
        <w:t>INTERPRETATION</w:t>
      </w:r>
    </w:p>
    <w:p w:rsidR="009106DA" w:rsidRDefault="009106DA" w:rsidP="009106DA">
      <w:pPr>
        <w:spacing w:after="120" w:line="360" w:lineRule="auto"/>
        <w:jc w:val="both"/>
        <w:rPr>
          <w:rFonts w:ascii="Times New Roman" w:hAnsi="Times New Roman"/>
          <w:sz w:val="24"/>
          <w:szCs w:val="24"/>
        </w:rPr>
      </w:pPr>
      <w:r w:rsidRPr="00A46C7A">
        <w:rPr>
          <w:rFonts w:ascii="Times New Roman" w:hAnsi="Times New Roman"/>
          <w:sz w:val="24"/>
          <w:szCs w:val="24"/>
        </w:rPr>
        <w:t>The ideal ratio of current ratio is 2:1 i.e., current assets should be twice of current liabilities is considered to be satisfactory.</w:t>
      </w:r>
      <w:r w:rsidRPr="00A46C7A">
        <w:rPr>
          <w:rFonts w:ascii="Times New Roman" w:hAnsi="Times New Roman" w:cs="Times New Roman"/>
          <w:sz w:val="24"/>
          <w:szCs w:val="24"/>
        </w:rPr>
        <w:t xml:space="preserve"> As a whole we can draw conclusion that every year company is not maintaining the standard norm 2:1 ratio.</w:t>
      </w:r>
      <w:r w:rsidRPr="00A46C7A">
        <w:rPr>
          <w:rFonts w:ascii="Times New Roman" w:hAnsi="Times New Roman"/>
          <w:sz w:val="24"/>
          <w:szCs w:val="24"/>
        </w:rPr>
        <w:t xml:space="preserve"> Company should try to maintain the ideal ratio as Low current ratio represents that the liquidity position of the firm is not good and the firm shall not be able to pay its current liabilities in time without facing difficulties.</w:t>
      </w:r>
    </w:p>
    <w:p w:rsidR="009106DA" w:rsidRPr="00A46C7A" w:rsidRDefault="009106DA" w:rsidP="009106DA">
      <w:pPr>
        <w:tabs>
          <w:tab w:val="left" w:pos="2340"/>
        </w:tabs>
        <w:spacing w:line="360" w:lineRule="auto"/>
        <w:jc w:val="both"/>
        <w:rPr>
          <w:rFonts w:ascii="Times New Roman" w:hAnsi="Times New Roman" w:cs="Times New Roman"/>
          <w:b/>
          <w:sz w:val="32"/>
          <w:szCs w:val="36"/>
          <w:u w:val="single"/>
        </w:rPr>
      </w:pPr>
      <w:r w:rsidRPr="00A46C7A">
        <w:rPr>
          <w:rFonts w:ascii="Times New Roman" w:hAnsi="Times New Roman" w:cs="Times New Roman"/>
          <w:b/>
          <w:sz w:val="32"/>
          <w:szCs w:val="36"/>
          <w:u w:val="single"/>
        </w:rPr>
        <w:lastRenderedPageBreak/>
        <w:t>QUICK RATIO</w:t>
      </w:r>
    </w:p>
    <w:p w:rsidR="009106DA" w:rsidRPr="00A46C7A" w:rsidRDefault="009106DA" w:rsidP="009106DA">
      <w:pPr>
        <w:tabs>
          <w:tab w:val="left" w:pos="2340"/>
        </w:tabs>
        <w:spacing w:line="360" w:lineRule="auto"/>
        <w:jc w:val="both"/>
        <w:rPr>
          <w:rFonts w:ascii="Times New Roman" w:hAnsi="Times New Roman" w:cs="Times New Roman"/>
          <w:sz w:val="24"/>
          <w:szCs w:val="24"/>
        </w:rPr>
      </w:pPr>
      <w:r w:rsidRPr="00A46C7A">
        <w:rPr>
          <w:rFonts w:ascii="Times New Roman" w:hAnsi="Times New Roman" w:cs="Times New Roman"/>
          <w:sz w:val="24"/>
          <w:szCs w:val="24"/>
        </w:rPr>
        <w:t>Quick Ratio also termed as Acid Test or Liquid Ratio. It is supplementary to the current ratio. The acid test ratio is a more severe and stringent test of a firm's ability to pay its short-term obligations 'as and when they become due.</w:t>
      </w:r>
    </w:p>
    <w:p w:rsidR="009106DA" w:rsidRPr="00A46C7A" w:rsidRDefault="009106DA" w:rsidP="009106DA">
      <w:pPr>
        <w:tabs>
          <w:tab w:val="left" w:pos="2340"/>
        </w:tabs>
        <w:spacing w:line="360" w:lineRule="auto"/>
        <w:jc w:val="both"/>
        <w:rPr>
          <w:rFonts w:ascii="Times New Roman" w:hAnsi="Times New Roman" w:cs="Times New Roman"/>
          <w:b/>
          <w:sz w:val="24"/>
          <w:szCs w:val="24"/>
        </w:rPr>
      </w:pPr>
      <w:r w:rsidRPr="00A46C7A">
        <w:rPr>
          <w:rFonts w:ascii="Times New Roman" w:hAnsi="Times New Roman" w:cs="Times New Roman"/>
          <w:sz w:val="24"/>
          <w:szCs w:val="24"/>
        </w:rPr>
        <w:t>Quick Ratio establishes the relationship between the quick assets and current liabilities</w:t>
      </w:r>
      <w:r w:rsidRPr="00A46C7A">
        <w:rPr>
          <w:rFonts w:ascii="Times New Roman" w:hAnsi="Times New Roman" w:cs="Times New Roman"/>
          <w:b/>
          <w:sz w:val="24"/>
          <w:szCs w:val="24"/>
        </w:rPr>
        <w:t>.</w:t>
      </w:r>
    </w:p>
    <w:p w:rsidR="009106DA" w:rsidRDefault="009106DA" w:rsidP="009106DA">
      <w:pPr>
        <w:spacing w:after="120" w:line="360" w:lineRule="auto"/>
        <w:jc w:val="both"/>
        <w:rPr>
          <w:rFonts w:ascii="Times New Roman" w:hAnsi="Times New Roman" w:cs="Times New Roman"/>
          <w:b/>
          <w:sz w:val="32"/>
          <w:szCs w:val="28"/>
        </w:rPr>
      </w:pPr>
      <w:r w:rsidRPr="00A46C7A">
        <w:rPr>
          <w:rFonts w:ascii="Times New Roman" w:hAnsi="Times New Roman" w:cs="Times New Roman"/>
          <w:b/>
          <w:sz w:val="32"/>
          <w:szCs w:val="28"/>
        </w:rPr>
        <w:t>Quick Ratio= Quick Assets / Current Liabilities</w:t>
      </w:r>
    </w:p>
    <w:p w:rsidR="009106DA" w:rsidRDefault="009106DA" w:rsidP="009106DA">
      <w:pPr>
        <w:spacing w:after="120" w:line="360" w:lineRule="auto"/>
        <w:jc w:val="both"/>
        <w:rPr>
          <w:rFonts w:ascii="Times New Roman" w:hAnsi="Times New Roman" w:cs="Times New Roman"/>
          <w:b/>
          <w:sz w:val="32"/>
          <w:szCs w:val="28"/>
        </w:rPr>
      </w:pPr>
      <w:r>
        <w:rPr>
          <w:rFonts w:ascii="Times New Roman" w:hAnsi="Times New Roman" w:cs="Times New Roman"/>
          <w:b/>
          <w:sz w:val="32"/>
          <w:szCs w:val="28"/>
        </w:rPr>
        <w:t xml:space="preserve">                     = (Current Assets – Inventory) / Current Liabilities</w:t>
      </w:r>
    </w:p>
    <w:p w:rsidR="009106DA" w:rsidRDefault="009106DA" w:rsidP="009106DA">
      <w:pPr>
        <w:spacing w:after="120" w:line="360" w:lineRule="auto"/>
        <w:jc w:val="both"/>
        <w:rPr>
          <w:rFonts w:ascii="Times New Roman" w:hAnsi="Times New Roman" w:cs="Times New Roman"/>
          <w:b/>
          <w:sz w:val="32"/>
          <w:szCs w:val="28"/>
        </w:rPr>
      </w:pPr>
    </w:p>
    <w:p w:rsidR="009106DA" w:rsidRPr="002659B4" w:rsidRDefault="009106DA" w:rsidP="009106DA">
      <w:pPr>
        <w:spacing w:after="120" w:line="360" w:lineRule="auto"/>
        <w:jc w:val="both"/>
        <w:rPr>
          <w:rFonts w:ascii="Times New Roman" w:hAnsi="Times New Roman" w:cs="Times New Roman"/>
          <w:b/>
          <w:sz w:val="24"/>
          <w:szCs w:val="28"/>
          <w:u w:val="single"/>
        </w:rPr>
      </w:pPr>
      <w:r w:rsidRPr="002659B4">
        <w:rPr>
          <w:rFonts w:ascii="Times New Roman" w:hAnsi="Times New Roman" w:cs="Times New Roman"/>
          <w:b/>
          <w:sz w:val="24"/>
          <w:szCs w:val="28"/>
          <w:u w:val="single"/>
        </w:rPr>
        <w:t>TABLE 3</w:t>
      </w:r>
    </w:p>
    <w:p w:rsidR="009106DA" w:rsidRDefault="009106DA" w:rsidP="009106DA">
      <w:pPr>
        <w:spacing w:after="120" w:line="360" w:lineRule="auto"/>
        <w:jc w:val="both"/>
        <w:rPr>
          <w:rFonts w:ascii="Times New Roman" w:hAnsi="Times New Roman" w:cs="Times New Roman"/>
          <w:b/>
          <w:sz w:val="28"/>
          <w:szCs w:val="28"/>
          <w:u w:val="single"/>
        </w:rPr>
      </w:pPr>
      <w:r w:rsidRPr="002659B4">
        <w:rPr>
          <w:rFonts w:ascii="Times New Roman" w:hAnsi="Times New Roman" w:cs="Times New Roman"/>
          <w:b/>
          <w:sz w:val="28"/>
          <w:szCs w:val="28"/>
          <w:u w:val="single"/>
        </w:rPr>
        <w:t>QUICK RATIO</w:t>
      </w:r>
    </w:p>
    <w:p w:rsidR="009106DA" w:rsidRDefault="009106DA" w:rsidP="009106DA">
      <w:pPr>
        <w:spacing w:after="120" w:line="360" w:lineRule="auto"/>
        <w:jc w:val="both"/>
        <w:rPr>
          <w:rFonts w:ascii="Times New Roman" w:hAnsi="Times New Roman" w:cs="Times New Roman"/>
          <w:b/>
          <w:sz w:val="28"/>
          <w:szCs w:val="28"/>
          <w:u w:val="single"/>
        </w:rPr>
      </w:pPr>
    </w:p>
    <w:tbl>
      <w:tblPr>
        <w:tblStyle w:val="TableGrid"/>
        <w:tblW w:w="8820" w:type="dxa"/>
        <w:tblInd w:w="198" w:type="dxa"/>
        <w:tblLook w:val="04A0"/>
      </w:tblPr>
      <w:tblGrid>
        <w:gridCol w:w="1682"/>
        <w:gridCol w:w="2689"/>
        <w:gridCol w:w="2689"/>
        <w:gridCol w:w="1760"/>
      </w:tblGrid>
      <w:tr w:rsidR="009106DA" w:rsidRPr="002659B4" w:rsidTr="005A149E">
        <w:tc>
          <w:tcPr>
            <w:tcW w:w="1682" w:type="dxa"/>
          </w:tcPr>
          <w:p w:rsidR="009106DA" w:rsidRPr="002659B4" w:rsidRDefault="009106DA" w:rsidP="005A149E">
            <w:pPr>
              <w:tabs>
                <w:tab w:val="left" w:pos="2340"/>
              </w:tabs>
              <w:spacing w:line="360" w:lineRule="auto"/>
              <w:jc w:val="both"/>
              <w:rPr>
                <w:rFonts w:ascii="Times New Roman" w:hAnsi="Times New Roman"/>
                <w:b/>
                <w:sz w:val="28"/>
                <w:szCs w:val="24"/>
              </w:rPr>
            </w:pPr>
            <w:r w:rsidRPr="002659B4">
              <w:rPr>
                <w:rFonts w:ascii="Times New Roman" w:hAnsi="Times New Roman"/>
                <w:b/>
                <w:sz w:val="28"/>
                <w:szCs w:val="24"/>
              </w:rPr>
              <w:t>Year</w:t>
            </w:r>
          </w:p>
        </w:tc>
        <w:tc>
          <w:tcPr>
            <w:tcW w:w="2689" w:type="dxa"/>
          </w:tcPr>
          <w:p w:rsidR="009106DA" w:rsidRPr="002659B4" w:rsidRDefault="009106DA" w:rsidP="005A149E">
            <w:pPr>
              <w:tabs>
                <w:tab w:val="left" w:pos="2340"/>
              </w:tabs>
              <w:spacing w:line="360" w:lineRule="auto"/>
              <w:jc w:val="both"/>
              <w:rPr>
                <w:rFonts w:ascii="Times New Roman" w:hAnsi="Times New Roman"/>
                <w:b/>
                <w:sz w:val="28"/>
                <w:szCs w:val="24"/>
              </w:rPr>
            </w:pPr>
            <w:r w:rsidRPr="002659B4">
              <w:rPr>
                <w:rFonts w:ascii="Times New Roman" w:hAnsi="Times New Roman"/>
                <w:b/>
                <w:sz w:val="28"/>
                <w:szCs w:val="24"/>
              </w:rPr>
              <w:t>Liquid Assets</w:t>
            </w:r>
          </w:p>
        </w:tc>
        <w:tc>
          <w:tcPr>
            <w:tcW w:w="2689" w:type="dxa"/>
          </w:tcPr>
          <w:p w:rsidR="009106DA" w:rsidRPr="002659B4" w:rsidRDefault="009106DA" w:rsidP="005A149E">
            <w:pPr>
              <w:tabs>
                <w:tab w:val="left" w:pos="2340"/>
              </w:tabs>
              <w:spacing w:line="360" w:lineRule="auto"/>
              <w:jc w:val="both"/>
              <w:rPr>
                <w:rFonts w:ascii="Times New Roman" w:hAnsi="Times New Roman"/>
                <w:b/>
                <w:sz w:val="28"/>
                <w:szCs w:val="24"/>
              </w:rPr>
            </w:pPr>
            <w:r w:rsidRPr="002659B4">
              <w:rPr>
                <w:rFonts w:ascii="Times New Roman" w:hAnsi="Times New Roman"/>
                <w:b/>
                <w:sz w:val="28"/>
                <w:szCs w:val="24"/>
              </w:rPr>
              <w:t>Current Liabilities</w:t>
            </w:r>
          </w:p>
        </w:tc>
        <w:tc>
          <w:tcPr>
            <w:tcW w:w="1760" w:type="dxa"/>
          </w:tcPr>
          <w:p w:rsidR="009106DA" w:rsidRPr="002659B4" w:rsidRDefault="009106DA" w:rsidP="005A149E">
            <w:pPr>
              <w:tabs>
                <w:tab w:val="left" w:pos="2340"/>
              </w:tabs>
              <w:spacing w:line="360" w:lineRule="auto"/>
              <w:jc w:val="both"/>
              <w:rPr>
                <w:rFonts w:ascii="Times New Roman" w:hAnsi="Times New Roman"/>
                <w:b/>
                <w:sz w:val="28"/>
                <w:szCs w:val="24"/>
              </w:rPr>
            </w:pPr>
            <w:r w:rsidRPr="002659B4">
              <w:rPr>
                <w:rFonts w:ascii="Times New Roman" w:hAnsi="Times New Roman"/>
                <w:b/>
                <w:sz w:val="28"/>
                <w:szCs w:val="24"/>
              </w:rPr>
              <w:t>Quick Ratio</w:t>
            </w:r>
          </w:p>
        </w:tc>
      </w:tr>
      <w:tr w:rsidR="009106DA" w:rsidRPr="002659B4" w:rsidTr="005A149E">
        <w:tc>
          <w:tcPr>
            <w:tcW w:w="1682" w:type="dxa"/>
          </w:tcPr>
          <w:p w:rsidR="009106DA" w:rsidRPr="002659B4" w:rsidRDefault="009106DA" w:rsidP="005A149E">
            <w:pPr>
              <w:tabs>
                <w:tab w:val="left" w:pos="2340"/>
              </w:tabs>
              <w:spacing w:line="360" w:lineRule="auto"/>
              <w:jc w:val="both"/>
              <w:rPr>
                <w:rFonts w:ascii="Times New Roman" w:hAnsi="Times New Roman"/>
                <w:sz w:val="28"/>
                <w:szCs w:val="24"/>
              </w:rPr>
            </w:pPr>
            <w:r w:rsidRPr="002659B4">
              <w:rPr>
                <w:rFonts w:ascii="Times New Roman" w:hAnsi="Times New Roman"/>
                <w:sz w:val="28"/>
                <w:szCs w:val="24"/>
              </w:rPr>
              <w:t>2010-11</w:t>
            </w:r>
          </w:p>
        </w:tc>
        <w:tc>
          <w:tcPr>
            <w:tcW w:w="2689" w:type="dxa"/>
          </w:tcPr>
          <w:p w:rsidR="009106DA" w:rsidRPr="002659B4" w:rsidRDefault="009106DA" w:rsidP="005A149E">
            <w:pPr>
              <w:tabs>
                <w:tab w:val="left" w:pos="2340"/>
              </w:tabs>
              <w:spacing w:line="360" w:lineRule="auto"/>
              <w:jc w:val="both"/>
              <w:rPr>
                <w:rFonts w:ascii="Times New Roman" w:hAnsi="Times New Roman"/>
                <w:sz w:val="28"/>
                <w:szCs w:val="24"/>
              </w:rPr>
            </w:pPr>
            <w:r>
              <w:rPr>
                <w:rFonts w:ascii="Times New Roman" w:hAnsi="Times New Roman"/>
                <w:sz w:val="28"/>
                <w:szCs w:val="24"/>
              </w:rPr>
              <w:t>11.8</w:t>
            </w:r>
          </w:p>
        </w:tc>
        <w:tc>
          <w:tcPr>
            <w:tcW w:w="2689" w:type="dxa"/>
            <w:vAlign w:val="center"/>
          </w:tcPr>
          <w:p w:rsidR="009106DA" w:rsidRPr="007D7678" w:rsidRDefault="009106DA" w:rsidP="005A149E">
            <w:pPr>
              <w:tabs>
                <w:tab w:val="left" w:pos="2340"/>
              </w:tabs>
              <w:spacing w:line="360" w:lineRule="auto"/>
              <w:jc w:val="both"/>
              <w:rPr>
                <w:rFonts w:ascii="Times New Roman" w:hAnsi="Times New Roman"/>
                <w:sz w:val="28"/>
                <w:szCs w:val="28"/>
              </w:rPr>
            </w:pPr>
            <w:r w:rsidRPr="007D7678">
              <w:rPr>
                <w:rFonts w:ascii="Times New Roman" w:hAnsi="Times New Roman"/>
                <w:sz w:val="28"/>
                <w:szCs w:val="28"/>
              </w:rPr>
              <w:t>11.79</w:t>
            </w:r>
          </w:p>
        </w:tc>
        <w:tc>
          <w:tcPr>
            <w:tcW w:w="1760" w:type="dxa"/>
          </w:tcPr>
          <w:p w:rsidR="009106DA" w:rsidRPr="002659B4" w:rsidRDefault="009106DA" w:rsidP="005A149E">
            <w:pPr>
              <w:tabs>
                <w:tab w:val="left" w:pos="2340"/>
              </w:tabs>
              <w:spacing w:line="360" w:lineRule="auto"/>
              <w:jc w:val="both"/>
              <w:rPr>
                <w:rFonts w:ascii="Times New Roman" w:hAnsi="Times New Roman"/>
                <w:sz w:val="28"/>
                <w:szCs w:val="24"/>
              </w:rPr>
            </w:pPr>
            <w:r>
              <w:rPr>
                <w:rFonts w:ascii="Times New Roman" w:hAnsi="Times New Roman"/>
                <w:sz w:val="28"/>
                <w:szCs w:val="24"/>
              </w:rPr>
              <w:t>1.000</w:t>
            </w:r>
          </w:p>
        </w:tc>
      </w:tr>
      <w:tr w:rsidR="009106DA" w:rsidRPr="002659B4" w:rsidTr="005A149E">
        <w:tc>
          <w:tcPr>
            <w:tcW w:w="1682" w:type="dxa"/>
          </w:tcPr>
          <w:p w:rsidR="009106DA" w:rsidRPr="002659B4" w:rsidRDefault="009106DA" w:rsidP="005A149E">
            <w:pPr>
              <w:tabs>
                <w:tab w:val="left" w:pos="2340"/>
              </w:tabs>
              <w:spacing w:line="360" w:lineRule="auto"/>
              <w:jc w:val="both"/>
              <w:rPr>
                <w:rFonts w:ascii="Times New Roman" w:hAnsi="Times New Roman"/>
                <w:sz w:val="28"/>
                <w:szCs w:val="24"/>
              </w:rPr>
            </w:pPr>
            <w:r w:rsidRPr="002659B4">
              <w:rPr>
                <w:rFonts w:ascii="Times New Roman" w:hAnsi="Times New Roman"/>
                <w:sz w:val="28"/>
                <w:szCs w:val="24"/>
              </w:rPr>
              <w:t>2011-12</w:t>
            </w:r>
          </w:p>
        </w:tc>
        <w:tc>
          <w:tcPr>
            <w:tcW w:w="2689" w:type="dxa"/>
          </w:tcPr>
          <w:p w:rsidR="009106DA" w:rsidRPr="002659B4" w:rsidRDefault="009106DA" w:rsidP="005A149E">
            <w:pPr>
              <w:tabs>
                <w:tab w:val="left" w:pos="2340"/>
              </w:tabs>
              <w:spacing w:line="360" w:lineRule="auto"/>
              <w:jc w:val="both"/>
              <w:rPr>
                <w:rFonts w:ascii="Times New Roman" w:hAnsi="Times New Roman"/>
                <w:sz w:val="28"/>
                <w:szCs w:val="24"/>
              </w:rPr>
            </w:pPr>
            <w:r>
              <w:rPr>
                <w:rFonts w:ascii="Times New Roman" w:hAnsi="Times New Roman"/>
                <w:sz w:val="28"/>
                <w:szCs w:val="24"/>
              </w:rPr>
              <w:t>11.37</w:t>
            </w:r>
          </w:p>
        </w:tc>
        <w:tc>
          <w:tcPr>
            <w:tcW w:w="2689" w:type="dxa"/>
            <w:vAlign w:val="center"/>
          </w:tcPr>
          <w:p w:rsidR="009106DA" w:rsidRPr="007D7678" w:rsidRDefault="009106DA" w:rsidP="005A149E">
            <w:pPr>
              <w:tabs>
                <w:tab w:val="left" w:pos="2340"/>
              </w:tabs>
              <w:spacing w:line="360" w:lineRule="auto"/>
              <w:jc w:val="both"/>
              <w:rPr>
                <w:rFonts w:ascii="Times New Roman" w:hAnsi="Times New Roman"/>
                <w:sz w:val="28"/>
                <w:szCs w:val="28"/>
              </w:rPr>
            </w:pPr>
            <w:r w:rsidRPr="007D7678">
              <w:rPr>
                <w:rFonts w:ascii="Times New Roman" w:hAnsi="Times New Roman"/>
                <w:sz w:val="28"/>
                <w:szCs w:val="28"/>
              </w:rPr>
              <w:t>7.23</w:t>
            </w:r>
          </w:p>
        </w:tc>
        <w:tc>
          <w:tcPr>
            <w:tcW w:w="1760" w:type="dxa"/>
          </w:tcPr>
          <w:p w:rsidR="009106DA" w:rsidRPr="002659B4" w:rsidRDefault="009106DA" w:rsidP="005A149E">
            <w:pPr>
              <w:tabs>
                <w:tab w:val="left" w:pos="2340"/>
              </w:tabs>
              <w:spacing w:line="360" w:lineRule="auto"/>
              <w:jc w:val="both"/>
              <w:rPr>
                <w:rFonts w:ascii="Times New Roman" w:hAnsi="Times New Roman"/>
                <w:sz w:val="28"/>
                <w:szCs w:val="24"/>
              </w:rPr>
            </w:pPr>
            <w:r>
              <w:rPr>
                <w:rFonts w:ascii="Times New Roman" w:hAnsi="Times New Roman"/>
                <w:sz w:val="28"/>
                <w:szCs w:val="24"/>
              </w:rPr>
              <w:t>0.189</w:t>
            </w:r>
          </w:p>
        </w:tc>
      </w:tr>
      <w:tr w:rsidR="009106DA" w:rsidRPr="002659B4" w:rsidTr="005A149E">
        <w:tc>
          <w:tcPr>
            <w:tcW w:w="1682" w:type="dxa"/>
          </w:tcPr>
          <w:p w:rsidR="009106DA" w:rsidRPr="002659B4" w:rsidRDefault="009106DA" w:rsidP="005A149E">
            <w:pPr>
              <w:tabs>
                <w:tab w:val="left" w:pos="2340"/>
              </w:tabs>
              <w:spacing w:line="360" w:lineRule="auto"/>
              <w:jc w:val="both"/>
              <w:rPr>
                <w:rFonts w:ascii="Times New Roman" w:hAnsi="Times New Roman"/>
                <w:sz w:val="28"/>
                <w:szCs w:val="24"/>
              </w:rPr>
            </w:pPr>
            <w:r w:rsidRPr="002659B4">
              <w:rPr>
                <w:rFonts w:ascii="Times New Roman" w:hAnsi="Times New Roman"/>
                <w:sz w:val="28"/>
                <w:szCs w:val="24"/>
              </w:rPr>
              <w:t>2012-13</w:t>
            </w:r>
          </w:p>
        </w:tc>
        <w:tc>
          <w:tcPr>
            <w:tcW w:w="2689" w:type="dxa"/>
          </w:tcPr>
          <w:p w:rsidR="009106DA" w:rsidRPr="002659B4" w:rsidRDefault="009106DA" w:rsidP="005A149E">
            <w:pPr>
              <w:tabs>
                <w:tab w:val="left" w:pos="2340"/>
              </w:tabs>
              <w:spacing w:line="360" w:lineRule="auto"/>
              <w:jc w:val="both"/>
              <w:rPr>
                <w:rFonts w:ascii="Times New Roman" w:hAnsi="Times New Roman"/>
                <w:sz w:val="28"/>
                <w:szCs w:val="24"/>
              </w:rPr>
            </w:pPr>
            <w:r>
              <w:rPr>
                <w:rFonts w:ascii="Times New Roman" w:hAnsi="Times New Roman"/>
                <w:sz w:val="28"/>
                <w:szCs w:val="24"/>
              </w:rPr>
              <w:t>14.82</w:t>
            </w:r>
          </w:p>
        </w:tc>
        <w:tc>
          <w:tcPr>
            <w:tcW w:w="2689" w:type="dxa"/>
            <w:vAlign w:val="center"/>
          </w:tcPr>
          <w:p w:rsidR="009106DA" w:rsidRPr="007D7678" w:rsidRDefault="009106DA" w:rsidP="005A149E">
            <w:pPr>
              <w:tabs>
                <w:tab w:val="left" w:pos="2340"/>
              </w:tabs>
              <w:spacing w:line="360" w:lineRule="auto"/>
              <w:jc w:val="both"/>
              <w:rPr>
                <w:rFonts w:ascii="Times New Roman" w:hAnsi="Times New Roman"/>
                <w:sz w:val="28"/>
                <w:szCs w:val="28"/>
              </w:rPr>
            </w:pPr>
            <w:r w:rsidRPr="007D7678">
              <w:rPr>
                <w:rFonts w:ascii="Times New Roman" w:hAnsi="Times New Roman"/>
                <w:sz w:val="28"/>
                <w:szCs w:val="28"/>
              </w:rPr>
              <w:t>11.86</w:t>
            </w:r>
          </w:p>
        </w:tc>
        <w:tc>
          <w:tcPr>
            <w:tcW w:w="1760" w:type="dxa"/>
          </w:tcPr>
          <w:p w:rsidR="009106DA" w:rsidRPr="002659B4" w:rsidRDefault="009106DA" w:rsidP="005A149E">
            <w:pPr>
              <w:tabs>
                <w:tab w:val="left" w:pos="2340"/>
              </w:tabs>
              <w:spacing w:line="360" w:lineRule="auto"/>
              <w:jc w:val="both"/>
              <w:rPr>
                <w:rFonts w:ascii="Times New Roman" w:hAnsi="Times New Roman"/>
                <w:sz w:val="28"/>
                <w:szCs w:val="24"/>
              </w:rPr>
            </w:pPr>
            <w:r>
              <w:rPr>
                <w:rFonts w:ascii="Times New Roman" w:hAnsi="Times New Roman"/>
                <w:sz w:val="28"/>
                <w:szCs w:val="24"/>
              </w:rPr>
              <w:t>1.249</w:t>
            </w:r>
          </w:p>
        </w:tc>
      </w:tr>
      <w:tr w:rsidR="009106DA" w:rsidRPr="002659B4" w:rsidTr="005A149E">
        <w:tc>
          <w:tcPr>
            <w:tcW w:w="1682" w:type="dxa"/>
          </w:tcPr>
          <w:p w:rsidR="009106DA" w:rsidRPr="002659B4" w:rsidRDefault="009106DA" w:rsidP="005A149E">
            <w:pPr>
              <w:tabs>
                <w:tab w:val="left" w:pos="2340"/>
              </w:tabs>
              <w:spacing w:line="360" w:lineRule="auto"/>
              <w:jc w:val="both"/>
              <w:rPr>
                <w:rFonts w:ascii="Times New Roman" w:hAnsi="Times New Roman"/>
                <w:sz w:val="28"/>
                <w:szCs w:val="24"/>
              </w:rPr>
            </w:pPr>
            <w:r w:rsidRPr="002659B4">
              <w:rPr>
                <w:rFonts w:ascii="Times New Roman" w:hAnsi="Times New Roman"/>
                <w:sz w:val="28"/>
                <w:szCs w:val="24"/>
              </w:rPr>
              <w:t>2013-14</w:t>
            </w:r>
          </w:p>
        </w:tc>
        <w:tc>
          <w:tcPr>
            <w:tcW w:w="2689" w:type="dxa"/>
          </w:tcPr>
          <w:p w:rsidR="009106DA" w:rsidRPr="002659B4" w:rsidRDefault="009106DA" w:rsidP="005A149E">
            <w:pPr>
              <w:tabs>
                <w:tab w:val="left" w:pos="2340"/>
              </w:tabs>
              <w:spacing w:line="360" w:lineRule="auto"/>
              <w:jc w:val="both"/>
              <w:rPr>
                <w:rFonts w:ascii="Times New Roman" w:hAnsi="Times New Roman"/>
                <w:sz w:val="28"/>
                <w:szCs w:val="24"/>
              </w:rPr>
            </w:pPr>
            <w:r>
              <w:rPr>
                <w:rFonts w:ascii="Times New Roman" w:hAnsi="Times New Roman"/>
                <w:sz w:val="28"/>
                <w:szCs w:val="24"/>
              </w:rPr>
              <w:t>18.35</w:t>
            </w:r>
          </w:p>
        </w:tc>
        <w:tc>
          <w:tcPr>
            <w:tcW w:w="2689" w:type="dxa"/>
            <w:vAlign w:val="center"/>
          </w:tcPr>
          <w:p w:rsidR="009106DA" w:rsidRPr="007D7678" w:rsidRDefault="009106DA" w:rsidP="005A149E">
            <w:pPr>
              <w:tabs>
                <w:tab w:val="left" w:pos="2340"/>
              </w:tabs>
              <w:spacing w:line="360" w:lineRule="auto"/>
              <w:jc w:val="both"/>
              <w:rPr>
                <w:rFonts w:ascii="Times New Roman" w:hAnsi="Times New Roman"/>
                <w:sz w:val="28"/>
                <w:szCs w:val="28"/>
              </w:rPr>
            </w:pPr>
            <w:r w:rsidRPr="007D7678">
              <w:rPr>
                <w:rFonts w:ascii="Times New Roman" w:hAnsi="Times New Roman"/>
                <w:sz w:val="28"/>
                <w:szCs w:val="28"/>
              </w:rPr>
              <w:t>12.58</w:t>
            </w:r>
          </w:p>
        </w:tc>
        <w:tc>
          <w:tcPr>
            <w:tcW w:w="1760" w:type="dxa"/>
          </w:tcPr>
          <w:p w:rsidR="009106DA" w:rsidRPr="002659B4" w:rsidRDefault="009106DA" w:rsidP="005A149E">
            <w:pPr>
              <w:tabs>
                <w:tab w:val="left" w:pos="2340"/>
              </w:tabs>
              <w:spacing w:line="360" w:lineRule="auto"/>
              <w:jc w:val="both"/>
              <w:rPr>
                <w:rFonts w:ascii="Times New Roman" w:hAnsi="Times New Roman"/>
                <w:sz w:val="28"/>
                <w:szCs w:val="24"/>
              </w:rPr>
            </w:pPr>
            <w:r>
              <w:rPr>
                <w:rFonts w:ascii="Times New Roman" w:hAnsi="Times New Roman"/>
                <w:sz w:val="28"/>
                <w:szCs w:val="24"/>
              </w:rPr>
              <w:t>1.459</w:t>
            </w:r>
          </w:p>
        </w:tc>
      </w:tr>
      <w:tr w:rsidR="009106DA" w:rsidRPr="002659B4" w:rsidTr="005A149E">
        <w:tc>
          <w:tcPr>
            <w:tcW w:w="1682" w:type="dxa"/>
          </w:tcPr>
          <w:p w:rsidR="009106DA" w:rsidRPr="002659B4" w:rsidRDefault="009106DA" w:rsidP="005A149E">
            <w:pPr>
              <w:tabs>
                <w:tab w:val="left" w:pos="2340"/>
              </w:tabs>
              <w:spacing w:line="360" w:lineRule="auto"/>
              <w:jc w:val="both"/>
              <w:rPr>
                <w:rFonts w:ascii="Times New Roman" w:hAnsi="Times New Roman"/>
                <w:sz w:val="28"/>
                <w:szCs w:val="24"/>
              </w:rPr>
            </w:pPr>
            <w:r w:rsidRPr="002659B4">
              <w:rPr>
                <w:rFonts w:ascii="Times New Roman" w:hAnsi="Times New Roman"/>
                <w:sz w:val="28"/>
                <w:szCs w:val="24"/>
              </w:rPr>
              <w:t>2014-15</w:t>
            </w:r>
          </w:p>
        </w:tc>
        <w:tc>
          <w:tcPr>
            <w:tcW w:w="2689" w:type="dxa"/>
          </w:tcPr>
          <w:p w:rsidR="009106DA" w:rsidRPr="002659B4" w:rsidRDefault="009106DA" w:rsidP="005A149E">
            <w:pPr>
              <w:tabs>
                <w:tab w:val="left" w:pos="2340"/>
              </w:tabs>
              <w:spacing w:line="360" w:lineRule="auto"/>
              <w:jc w:val="both"/>
              <w:rPr>
                <w:rFonts w:ascii="Times New Roman" w:hAnsi="Times New Roman"/>
                <w:sz w:val="28"/>
                <w:szCs w:val="24"/>
              </w:rPr>
            </w:pPr>
            <w:r>
              <w:rPr>
                <w:rFonts w:ascii="Times New Roman" w:hAnsi="Times New Roman"/>
                <w:sz w:val="28"/>
                <w:szCs w:val="24"/>
              </w:rPr>
              <w:t>17.56</w:t>
            </w:r>
          </w:p>
        </w:tc>
        <w:tc>
          <w:tcPr>
            <w:tcW w:w="2689" w:type="dxa"/>
            <w:vAlign w:val="center"/>
          </w:tcPr>
          <w:p w:rsidR="009106DA" w:rsidRPr="007D7678" w:rsidRDefault="009106DA" w:rsidP="005A149E">
            <w:pPr>
              <w:tabs>
                <w:tab w:val="left" w:pos="2340"/>
              </w:tabs>
              <w:spacing w:line="360" w:lineRule="auto"/>
              <w:jc w:val="both"/>
              <w:rPr>
                <w:rFonts w:ascii="Times New Roman" w:hAnsi="Times New Roman"/>
                <w:sz w:val="28"/>
                <w:szCs w:val="28"/>
              </w:rPr>
            </w:pPr>
            <w:r w:rsidRPr="007D7678">
              <w:rPr>
                <w:rFonts w:ascii="Times New Roman" w:hAnsi="Times New Roman"/>
                <w:sz w:val="28"/>
                <w:szCs w:val="28"/>
              </w:rPr>
              <w:t>11.29</w:t>
            </w:r>
          </w:p>
        </w:tc>
        <w:tc>
          <w:tcPr>
            <w:tcW w:w="1760" w:type="dxa"/>
          </w:tcPr>
          <w:p w:rsidR="009106DA" w:rsidRPr="002659B4" w:rsidRDefault="009106DA" w:rsidP="005A149E">
            <w:pPr>
              <w:tabs>
                <w:tab w:val="left" w:pos="2340"/>
              </w:tabs>
              <w:spacing w:line="360" w:lineRule="auto"/>
              <w:jc w:val="both"/>
              <w:rPr>
                <w:rFonts w:ascii="Times New Roman" w:hAnsi="Times New Roman"/>
                <w:sz w:val="28"/>
                <w:szCs w:val="24"/>
              </w:rPr>
            </w:pPr>
            <w:r>
              <w:rPr>
                <w:rFonts w:ascii="Times New Roman" w:hAnsi="Times New Roman"/>
                <w:sz w:val="28"/>
                <w:szCs w:val="24"/>
              </w:rPr>
              <w:t>1.556</w:t>
            </w:r>
          </w:p>
        </w:tc>
      </w:tr>
    </w:tbl>
    <w:p w:rsidR="009106DA" w:rsidRDefault="009106DA" w:rsidP="009106DA">
      <w:pPr>
        <w:spacing w:after="120" w:line="360" w:lineRule="auto"/>
        <w:jc w:val="both"/>
        <w:rPr>
          <w:rFonts w:ascii="Times New Roman" w:hAnsi="Times New Roman" w:cs="Times New Roman"/>
          <w:b/>
          <w:sz w:val="28"/>
          <w:szCs w:val="28"/>
          <w:u w:val="single"/>
        </w:rPr>
      </w:pPr>
    </w:p>
    <w:p w:rsidR="009106DA" w:rsidRDefault="009106DA" w:rsidP="009106DA">
      <w:pPr>
        <w:spacing w:line="360" w:lineRule="auto"/>
        <w:jc w:val="both"/>
        <w:rPr>
          <w:rFonts w:ascii="Times New Roman" w:hAnsi="Times New Roman" w:cs="Times New Roman"/>
          <w:sz w:val="24"/>
          <w:szCs w:val="24"/>
        </w:rPr>
      </w:pPr>
      <w:r>
        <w:rPr>
          <w:rFonts w:ascii="Times New Roman" w:hAnsi="Times New Roman" w:cs="Times New Roman"/>
          <w:sz w:val="24"/>
          <w:szCs w:val="24"/>
        </w:rPr>
        <w:t>Source: Primary Data</w:t>
      </w:r>
    </w:p>
    <w:p w:rsidR="009106DA" w:rsidRDefault="009106DA" w:rsidP="009106DA">
      <w:pPr>
        <w:spacing w:line="360" w:lineRule="auto"/>
        <w:jc w:val="both"/>
        <w:rPr>
          <w:rFonts w:ascii="Times New Roman" w:hAnsi="Times New Roman" w:cs="Times New Roman"/>
          <w:b/>
          <w:sz w:val="24"/>
          <w:szCs w:val="24"/>
          <w:u w:val="single"/>
        </w:rPr>
      </w:pPr>
      <w:r w:rsidRPr="007D7678">
        <w:rPr>
          <w:rFonts w:ascii="Times New Roman" w:hAnsi="Times New Roman" w:cs="Times New Roman"/>
          <w:b/>
          <w:sz w:val="24"/>
          <w:szCs w:val="24"/>
          <w:u w:val="single"/>
        </w:rPr>
        <w:t>ANALYSIS</w:t>
      </w:r>
    </w:p>
    <w:p w:rsidR="002F2893" w:rsidRPr="002F2893" w:rsidRDefault="002F2893" w:rsidP="002F2893">
      <w:pPr>
        <w:tabs>
          <w:tab w:val="left" w:pos="2340"/>
        </w:tabs>
        <w:spacing w:line="360" w:lineRule="auto"/>
        <w:jc w:val="both"/>
        <w:rPr>
          <w:rFonts w:ascii="Times New Roman" w:hAnsi="Times New Roman" w:cs="Times New Roman"/>
          <w:sz w:val="24"/>
          <w:szCs w:val="32"/>
        </w:rPr>
      </w:pPr>
      <w:r w:rsidRPr="002F2893">
        <w:rPr>
          <w:rFonts w:ascii="Times New Roman" w:hAnsi="Times New Roman" w:cs="Times New Roman"/>
          <w:sz w:val="24"/>
          <w:szCs w:val="32"/>
        </w:rPr>
        <w:t xml:space="preserve">The statistics in the table says that the quick ratio of the company. The ratio has decreased from </w:t>
      </w:r>
      <w:r>
        <w:rPr>
          <w:rFonts w:ascii="Times New Roman" w:hAnsi="Times New Roman" w:cs="Times New Roman"/>
          <w:sz w:val="24"/>
          <w:szCs w:val="32"/>
        </w:rPr>
        <w:t>1.00</w:t>
      </w:r>
      <w:r w:rsidRPr="002F2893">
        <w:rPr>
          <w:rFonts w:ascii="Times New Roman" w:hAnsi="Times New Roman" w:cs="Times New Roman"/>
          <w:sz w:val="24"/>
          <w:szCs w:val="32"/>
        </w:rPr>
        <w:t xml:space="preserve"> in 2011 to 0.</w:t>
      </w:r>
      <w:r>
        <w:rPr>
          <w:rFonts w:ascii="Times New Roman" w:hAnsi="Times New Roman" w:cs="Times New Roman"/>
          <w:sz w:val="24"/>
          <w:szCs w:val="32"/>
        </w:rPr>
        <w:t>189</w:t>
      </w:r>
      <w:r w:rsidRPr="002F2893">
        <w:rPr>
          <w:rFonts w:ascii="Times New Roman" w:hAnsi="Times New Roman" w:cs="Times New Roman"/>
          <w:sz w:val="24"/>
          <w:szCs w:val="32"/>
        </w:rPr>
        <w:t xml:space="preserve"> in 2012 and then increased to </w:t>
      </w:r>
      <w:r>
        <w:rPr>
          <w:rFonts w:ascii="Times New Roman" w:hAnsi="Times New Roman" w:cs="Times New Roman"/>
          <w:sz w:val="24"/>
          <w:szCs w:val="32"/>
        </w:rPr>
        <w:t>1.249</w:t>
      </w:r>
      <w:r w:rsidRPr="002F2893">
        <w:rPr>
          <w:rFonts w:ascii="Times New Roman" w:hAnsi="Times New Roman" w:cs="Times New Roman"/>
          <w:sz w:val="24"/>
          <w:szCs w:val="32"/>
        </w:rPr>
        <w:t xml:space="preserve"> in 2013 and again increased to </w:t>
      </w:r>
      <w:r>
        <w:rPr>
          <w:rFonts w:ascii="Times New Roman" w:hAnsi="Times New Roman" w:cs="Times New Roman"/>
          <w:sz w:val="24"/>
          <w:szCs w:val="32"/>
        </w:rPr>
        <w:t>1.459</w:t>
      </w:r>
      <w:r w:rsidRPr="002F2893">
        <w:rPr>
          <w:rFonts w:ascii="Times New Roman" w:hAnsi="Times New Roman" w:cs="Times New Roman"/>
          <w:sz w:val="24"/>
          <w:szCs w:val="32"/>
        </w:rPr>
        <w:t xml:space="preserve">in 2014, and then increased in the year 2015 to </w:t>
      </w:r>
      <w:r>
        <w:rPr>
          <w:rFonts w:ascii="Times New Roman" w:hAnsi="Times New Roman" w:cs="Times New Roman"/>
          <w:sz w:val="24"/>
          <w:szCs w:val="32"/>
        </w:rPr>
        <w:t>1.556</w:t>
      </w:r>
      <w:r w:rsidRPr="002F2893">
        <w:rPr>
          <w:rFonts w:ascii="Times New Roman" w:hAnsi="Times New Roman" w:cs="Times New Roman"/>
          <w:sz w:val="24"/>
          <w:szCs w:val="32"/>
        </w:rPr>
        <w:t>.</w:t>
      </w:r>
    </w:p>
    <w:p w:rsidR="009106DA" w:rsidRPr="00570FFB" w:rsidRDefault="009106DA" w:rsidP="009106DA">
      <w:pPr>
        <w:tabs>
          <w:tab w:val="left" w:pos="2340"/>
        </w:tabs>
        <w:spacing w:line="360" w:lineRule="auto"/>
        <w:jc w:val="both"/>
        <w:rPr>
          <w:rFonts w:ascii="Times New Roman" w:hAnsi="Times New Roman"/>
          <w:b/>
          <w:sz w:val="24"/>
          <w:u w:val="single"/>
        </w:rPr>
      </w:pPr>
      <w:r w:rsidRPr="00570FFB">
        <w:rPr>
          <w:rFonts w:ascii="Times New Roman" w:hAnsi="Times New Roman"/>
          <w:b/>
          <w:sz w:val="24"/>
          <w:u w:val="single"/>
        </w:rPr>
        <w:lastRenderedPageBreak/>
        <w:t>CHART 3</w:t>
      </w:r>
    </w:p>
    <w:p w:rsidR="009106DA" w:rsidRDefault="009106DA" w:rsidP="009106DA">
      <w:pPr>
        <w:tabs>
          <w:tab w:val="left" w:pos="2340"/>
        </w:tabs>
        <w:spacing w:line="360" w:lineRule="auto"/>
        <w:jc w:val="both"/>
        <w:rPr>
          <w:rFonts w:ascii="Times New Roman" w:hAnsi="Times New Roman"/>
          <w:b/>
          <w:sz w:val="28"/>
          <w:u w:val="single"/>
        </w:rPr>
      </w:pPr>
      <w:r w:rsidRPr="00570FFB">
        <w:rPr>
          <w:rFonts w:ascii="Times New Roman" w:hAnsi="Times New Roman"/>
          <w:b/>
          <w:sz w:val="28"/>
          <w:u w:val="single"/>
        </w:rPr>
        <w:t>QUICK RATIO</w:t>
      </w:r>
    </w:p>
    <w:p w:rsidR="009106DA" w:rsidRDefault="009106DA" w:rsidP="009106DA">
      <w:pPr>
        <w:tabs>
          <w:tab w:val="left" w:pos="2340"/>
        </w:tabs>
        <w:spacing w:line="360" w:lineRule="auto"/>
        <w:jc w:val="both"/>
        <w:rPr>
          <w:rFonts w:ascii="Times New Roman" w:hAnsi="Times New Roman" w:cs="Times New Roman"/>
          <w:b/>
          <w:sz w:val="28"/>
          <w:szCs w:val="32"/>
          <w:u w:val="single"/>
        </w:rPr>
      </w:pPr>
      <w:r>
        <w:rPr>
          <w:rFonts w:ascii="Times New Roman" w:hAnsi="Times New Roman" w:cs="Times New Roman"/>
          <w:b/>
          <w:noProof/>
          <w:sz w:val="28"/>
          <w:szCs w:val="32"/>
          <w:u w:val="single"/>
        </w:rPr>
        <w:drawing>
          <wp:inline distT="0" distB="0" distL="0" distR="0">
            <wp:extent cx="5495593" cy="5145206"/>
            <wp:effectExtent l="19050" t="0" r="9857" b="0"/>
            <wp:docPr id="5"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9"/>
              </a:graphicData>
            </a:graphic>
          </wp:inline>
        </w:drawing>
      </w:r>
    </w:p>
    <w:p w:rsidR="009106DA" w:rsidRDefault="009106DA" w:rsidP="009106DA">
      <w:pPr>
        <w:spacing w:line="360" w:lineRule="auto"/>
        <w:rPr>
          <w:rFonts w:ascii="Times New Roman" w:hAnsi="Times New Roman" w:cs="Times New Roman"/>
          <w:b/>
          <w:sz w:val="24"/>
          <w:szCs w:val="32"/>
          <w:u w:val="single"/>
        </w:rPr>
      </w:pPr>
      <w:r w:rsidRPr="00570FFB">
        <w:rPr>
          <w:rFonts w:ascii="Times New Roman" w:hAnsi="Times New Roman" w:cs="Times New Roman"/>
          <w:b/>
          <w:sz w:val="24"/>
          <w:szCs w:val="32"/>
          <w:u w:val="single"/>
        </w:rPr>
        <w:t>INTERPRETATION</w:t>
      </w:r>
    </w:p>
    <w:p w:rsidR="009106DA" w:rsidRDefault="009106DA" w:rsidP="009106DA">
      <w:pPr>
        <w:spacing w:line="360" w:lineRule="auto"/>
        <w:rPr>
          <w:rFonts w:ascii="Times New Roman" w:hAnsi="Times New Roman"/>
          <w:sz w:val="24"/>
        </w:rPr>
      </w:pPr>
      <w:r w:rsidRPr="00160A26">
        <w:rPr>
          <w:rFonts w:ascii="Times New Roman" w:hAnsi="Times New Roman"/>
          <w:sz w:val="24"/>
        </w:rPr>
        <w:t>A quick ratio indicates that the firm is liquid and has the ability to meet its liabilities in time. A quick ratio of 1:1 is considered as satisfactory</w:t>
      </w:r>
      <w:r>
        <w:rPr>
          <w:rFonts w:ascii="Times New Roman" w:hAnsi="Times New Roman"/>
          <w:sz w:val="24"/>
        </w:rPr>
        <w:t>.</w:t>
      </w:r>
      <w:r w:rsidRPr="00570FFB">
        <w:rPr>
          <w:rFonts w:ascii="Times New Roman" w:hAnsi="Times New Roman"/>
          <w:sz w:val="24"/>
        </w:rPr>
        <w:t xml:space="preserve"> </w:t>
      </w:r>
      <w:r w:rsidRPr="00160A26">
        <w:rPr>
          <w:rFonts w:ascii="Times New Roman" w:hAnsi="Times New Roman"/>
          <w:sz w:val="24"/>
        </w:rPr>
        <w:t>The above table reveals that the quick ratio of the company is</w:t>
      </w:r>
      <w:r>
        <w:rPr>
          <w:rFonts w:ascii="Times New Roman" w:hAnsi="Times New Roman"/>
          <w:sz w:val="24"/>
        </w:rPr>
        <w:t xml:space="preserve"> good; except for the year 2011-12.</w:t>
      </w:r>
      <w:r w:rsidRPr="00160A26">
        <w:rPr>
          <w:rFonts w:ascii="Times New Roman" w:hAnsi="Times New Roman"/>
          <w:sz w:val="24"/>
        </w:rPr>
        <w:t>High quick ratio represents that the firm’s liquidity position is good. This may be due to the firm’s inventory is moving at a faster rate.</w:t>
      </w:r>
    </w:p>
    <w:p w:rsidR="009106DA" w:rsidRPr="00570FFB" w:rsidRDefault="009106DA" w:rsidP="009106DA">
      <w:pPr>
        <w:tabs>
          <w:tab w:val="left" w:pos="2340"/>
        </w:tabs>
        <w:spacing w:line="360" w:lineRule="auto"/>
        <w:jc w:val="both"/>
        <w:rPr>
          <w:rFonts w:ascii="Times New Roman" w:hAnsi="Times New Roman" w:cs="Times New Roman"/>
          <w:b/>
          <w:szCs w:val="24"/>
          <w:u w:val="single"/>
        </w:rPr>
      </w:pPr>
      <w:r>
        <w:rPr>
          <w:rFonts w:ascii="Times New Roman" w:hAnsi="Times New Roman" w:cs="Times New Roman"/>
          <w:b/>
          <w:sz w:val="32"/>
          <w:szCs w:val="36"/>
          <w:u w:val="single"/>
        </w:rPr>
        <w:lastRenderedPageBreak/>
        <w:t>DEB</w:t>
      </w:r>
      <w:r w:rsidRPr="00570FFB">
        <w:rPr>
          <w:rFonts w:ascii="Times New Roman" w:hAnsi="Times New Roman" w:cs="Times New Roman"/>
          <w:b/>
          <w:sz w:val="32"/>
          <w:szCs w:val="36"/>
          <w:u w:val="single"/>
        </w:rPr>
        <w:t>T EQUITY RATIO</w:t>
      </w:r>
    </w:p>
    <w:p w:rsidR="009106DA" w:rsidRDefault="009106DA" w:rsidP="009106DA">
      <w:pPr>
        <w:tabs>
          <w:tab w:val="left" w:pos="2340"/>
        </w:tabs>
        <w:spacing w:line="360" w:lineRule="auto"/>
        <w:jc w:val="both"/>
        <w:rPr>
          <w:rFonts w:ascii="Times New Roman" w:hAnsi="Times New Roman" w:cs="Times New Roman"/>
          <w:sz w:val="24"/>
          <w:szCs w:val="24"/>
        </w:rPr>
      </w:pPr>
      <w:r w:rsidRPr="00F46770">
        <w:rPr>
          <w:rFonts w:ascii="Times New Roman" w:hAnsi="Times New Roman" w:cs="Times New Roman"/>
          <w:sz w:val="24"/>
          <w:szCs w:val="24"/>
        </w:rPr>
        <w:t xml:space="preserve"> </w:t>
      </w:r>
      <w:r w:rsidRPr="00403864">
        <w:rPr>
          <w:rFonts w:ascii="Times New Roman" w:hAnsi="Times New Roman" w:cs="Times New Roman"/>
          <w:sz w:val="24"/>
          <w:szCs w:val="24"/>
        </w:rPr>
        <w:t>This ratio also termed as External - Internal Equity Ratio. This ratio is calculated to ascertain the firm's obligations to creditors in relation to funds invested by the owners. The ideal Debt Equity Ratio is 1: 1. This ratio also indicates all external liabilities to owner recorded claims</w:t>
      </w:r>
      <w:r>
        <w:rPr>
          <w:rFonts w:ascii="Times New Roman" w:hAnsi="Times New Roman" w:cs="Times New Roman"/>
          <w:sz w:val="24"/>
          <w:szCs w:val="24"/>
        </w:rPr>
        <w:t>.</w:t>
      </w:r>
    </w:p>
    <w:p w:rsidR="009106DA" w:rsidRDefault="009106DA" w:rsidP="009106DA">
      <w:pPr>
        <w:tabs>
          <w:tab w:val="left" w:pos="2340"/>
        </w:tabs>
        <w:jc w:val="both"/>
        <w:rPr>
          <w:rFonts w:ascii="Times New Roman" w:hAnsi="Times New Roman" w:cs="Times New Roman"/>
          <w:sz w:val="24"/>
          <w:szCs w:val="24"/>
        </w:rPr>
      </w:pPr>
    </w:p>
    <w:p w:rsidR="009106DA" w:rsidRPr="00570FFB" w:rsidRDefault="009106DA" w:rsidP="009106DA">
      <w:pPr>
        <w:tabs>
          <w:tab w:val="left" w:pos="2340"/>
        </w:tabs>
        <w:jc w:val="both"/>
        <w:rPr>
          <w:rFonts w:ascii="Times New Roman" w:hAnsi="Times New Roman" w:cs="Times New Roman"/>
          <w:b/>
          <w:sz w:val="32"/>
          <w:szCs w:val="32"/>
        </w:rPr>
      </w:pPr>
      <w:r>
        <w:rPr>
          <w:rFonts w:ascii="Times New Roman" w:hAnsi="Times New Roman" w:cs="Times New Roman"/>
          <w:b/>
          <w:sz w:val="32"/>
          <w:szCs w:val="32"/>
        </w:rPr>
        <w:t>Debt Equity Ratio = Deb</w:t>
      </w:r>
      <w:r w:rsidRPr="00570FFB">
        <w:rPr>
          <w:rFonts w:ascii="Times New Roman" w:hAnsi="Times New Roman" w:cs="Times New Roman"/>
          <w:b/>
          <w:sz w:val="32"/>
          <w:szCs w:val="32"/>
        </w:rPr>
        <w:t>t / Equity</w:t>
      </w:r>
    </w:p>
    <w:p w:rsidR="009106DA" w:rsidRDefault="009106DA" w:rsidP="009106DA">
      <w:pPr>
        <w:rPr>
          <w:rFonts w:ascii="Times New Roman" w:hAnsi="Times New Roman" w:cs="Times New Roman"/>
          <w:b/>
          <w:sz w:val="24"/>
          <w:szCs w:val="32"/>
          <w:u w:val="single"/>
        </w:rPr>
      </w:pPr>
    </w:p>
    <w:p w:rsidR="009106DA" w:rsidRDefault="009106DA" w:rsidP="009106DA">
      <w:pPr>
        <w:rPr>
          <w:rFonts w:ascii="Times New Roman" w:hAnsi="Times New Roman" w:cs="Times New Roman"/>
          <w:b/>
          <w:sz w:val="24"/>
          <w:szCs w:val="32"/>
          <w:u w:val="single"/>
        </w:rPr>
      </w:pPr>
      <w:r>
        <w:rPr>
          <w:rFonts w:ascii="Times New Roman" w:hAnsi="Times New Roman" w:cs="Times New Roman"/>
          <w:b/>
          <w:sz w:val="24"/>
          <w:szCs w:val="32"/>
          <w:u w:val="single"/>
        </w:rPr>
        <w:t>TABLE 4</w:t>
      </w:r>
    </w:p>
    <w:p w:rsidR="009106DA" w:rsidRDefault="009106DA" w:rsidP="009106DA">
      <w:pPr>
        <w:rPr>
          <w:rFonts w:ascii="Times New Roman" w:hAnsi="Times New Roman" w:cs="Times New Roman"/>
          <w:b/>
          <w:sz w:val="28"/>
          <w:szCs w:val="32"/>
          <w:u w:val="single"/>
        </w:rPr>
      </w:pPr>
      <w:r>
        <w:rPr>
          <w:rFonts w:ascii="Times New Roman" w:hAnsi="Times New Roman" w:cs="Times New Roman"/>
          <w:b/>
          <w:sz w:val="28"/>
          <w:szCs w:val="32"/>
          <w:u w:val="single"/>
        </w:rPr>
        <w:t>DEB</w:t>
      </w:r>
      <w:r w:rsidRPr="00570FFB">
        <w:rPr>
          <w:rFonts w:ascii="Times New Roman" w:hAnsi="Times New Roman" w:cs="Times New Roman"/>
          <w:b/>
          <w:sz w:val="28"/>
          <w:szCs w:val="32"/>
          <w:u w:val="single"/>
        </w:rPr>
        <w:t>T EQUITY RATIO</w:t>
      </w:r>
    </w:p>
    <w:p w:rsidR="009106DA" w:rsidRDefault="009106DA" w:rsidP="009106DA">
      <w:pPr>
        <w:rPr>
          <w:rFonts w:ascii="Times New Roman" w:hAnsi="Times New Roman" w:cs="Times New Roman"/>
          <w:b/>
          <w:sz w:val="28"/>
          <w:szCs w:val="32"/>
          <w:u w:val="single"/>
        </w:rPr>
      </w:pPr>
    </w:p>
    <w:tbl>
      <w:tblPr>
        <w:tblStyle w:val="TableGrid"/>
        <w:tblW w:w="9288" w:type="dxa"/>
        <w:tblLook w:val="04A0"/>
      </w:tblPr>
      <w:tblGrid>
        <w:gridCol w:w="2222"/>
        <w:gridCol w:w="2026"/>
        <w:gridCol w:w="2610"/>
        <w:gridCol w:w="2430"/>
      </w:tblGrid>
      <w:tr w:rsidR="009106DA" w:rsidRPr="00101299" w:rsidTr="005A149E">
        <w:tc>
          <w:tcPr>
            <w:tcW w:w="2222" w:type="dxa"/>
          </w:tcPr>
          <w:p w:rsidR="009106DA" w:rsidRPr="00101299" w:rsidRDefault="009106DA" w:rsidP="005A149E">
            <w:pPr>
              <w:tabs>
                <w:tab w:val="left" w:pos="2340"/>
              </w:tabs>
              <w:spacing w:line="360" w:lineRule="auto"/>
              <w:jc w:val="both"/>
              <w:rPr>
                <w:rFonts w:ascii="Times New Roman" w:hAnsi="Times New Roman"/>
                <w:b/>
                <w:sz w:val="28"/>
                <w:szCs w:val="24"/>
              </w:rPr>
            </w:pPr>
            <w:r w:rsidRPr="00101299">
              <w:rPr>
                <w:rFonts w:ascii="Times New Roman" w:hAnsi="Times New Roman"/>
                <w:b/>
                <w:sz w:val="28"/>
                <w:szCs w:val="24"/>
              </w:rPr>
              <w:t xml:space="preserve">Year </w:t>
            </w:r>
          </w:p>
        </w:tc>
        <w:tc>
          <w:tcPr>
            <w:tcW w:w="2026" w:type="dxa"/>
          </w:tcPr>
          <w:p w:rsidR="009106DA" w:rsidRPr="00101299" w:rsidRDefault="009106DA" w:rsidP="005A149E">
            <w:pPr>
              <w:tabs>
                <w:tab w:val="left" w:pos="2340"/>
              </w:tabs>
              <w:spacing w:line="360" w:lineRule="auto"/>
              <w:jc w:val="both"/>
              <w:rPr>
                <w:rFonts w:ascii="Times New Roman" w:hAnsi="Times New Roman"/>
                <w:b/>
                <w:sz w:val="28"/>
                <w:szCs w:val="24"/>
              </w:rPr>
            </w:pPr>
            <w:r w:rsidRPr="00101299">
              <w:rPr>
                <w:rFonts w:ascii="Times New Roman" w:hAnsi="Times New Roman"/>
                <w:b/>
                <w:sz w:val="28"/>
                <w:szCs w:val="24"/>
              </w:rPr>
              <w:t>Debt</w:t>
            </w:r>
          </w:p>
        </w:tc>
        <w:tc>
          <w:tcPr>
            <w:tcW w:w="2610" w:type="dxa"/>
          </w:tcPr>
          <w:p w:rsidR="009106DA" w:rsidRPr="00101299" w:rsidRDefault="009106DA" w:rsidP="005A149E">
            <w:pPr>
              <w:tabs>
                <w:tab w:val="left" w:pos="2340"/>
              </w:tabs>
              <w:spacing w:line="360" w:lineRule="auto"/>
              <w:jc w:val="both"/>
              <w:rPr>
                <w:rFonts w:ascii="Times New Roman" w:hAnsi="Times New Roman"/>
                <w:b/>
                <w:sz w:val="28"/>
                <w:szCs w:val="24"/>
              </w:rPr>
            </w:pPr>
            <w:r w:rsidRPr="00101299">
              <w:rPr>
                <w:rFonts w:ascii="Times New Roman" w:hAnsi="Times New Roman"/>
                <w:b/>
                <w:sz w:val="28"/>
                <w:szCs w:val="24"/>
              </w:rPr>
              <w:t>Share holder’s fund</w:t>
            </w:r>
          </w:p>
        </w:tc>
        <w:tc>
          <w:tcPr>
            <w:tcW w:w="2430" w:type="dxa"/>
          </w:tcPr>
          <w:p w:rsidR="009106DA" w:rsidRPr="00101299" w:rsidRDefault="009106DA" w:rsidP="005A149E">
            <w:pPr>
              <w:tabs>
                <w:tab w:val="left" w:pos="2340"/>
              </w:tabs>
              <w:spacing w:line="360" w:lineRule="auto"/>
              <w:jc w:val="both"/>
              <w:rPr>
                <w:rFonts w:ascii="Times New Roman" w:hAnsi="Times New Roman"/>
                <w:b/>
                <w:sz w:val="28"/>
                <w:szCs w:val="24"/>
              </w:rPr>
            </w:pPr>
            <w:r>
              <w:rPr>
                <w:rFonts w:ascii="Times New Roman" w:hAnsi="Times New Roman"/>
                <w:b/>
                <w:sz w:val="28"/>
                <w:szCs w:val="24"/>
              </w:rPr>
              <w:t>Deb</w:t>
            </w:r>
            <w:r w:rsidRPr="00101299">
              <w:rPr>
                <w:rFonts w:ascii="Times New Roman" w:hAnsi="Times New Roman"/>
                <w:b/>
                <w:sz w:val="28"/>
                <w:szCs w:val="24"/>
              </w:rPr>
              <w:t>t equity ratio</w:t>
            </w:r>
          </w:p>
        </w:tc>
      </w:tr>
      <w:tr w:rsidR="009106DA" w:rsidRPr="00101299" w:rsidTr="005A149E">
        <w:tc>
          <w:tcPr>
            <w:tcW w:w="2222" w:type="dxa"/>
          </w:tcPr>
          <w:p w:rsidR="009106DA" w:rsidRPr="00101299" w:rsidRDefault="009106DA" w:rsidP="005A149E">
            <w:pPr>
              <w:tabs>
                <w:tab w:val="left" w:pos="2340"/>
              </w:tabs>
              <w:spacing w:line="360" w:lineRule="auto"/>
              <w:jc w:val="both"/>
              <w:rPr>
                <w:rFonts w:ascii="Times New Roman" w:hAnsi="Times New Roman"/>
                <w:sz w:val="28"/>
                <w:szCs w:val="24"/>
              </w:rPr>
            </w:pPr>
            <w:r w:rsidRPr="00101299">
              <w:rPr>
                <w:rFonts w:ascii="Times New Roman" w:hAnsi="Times New Roman"/>
                <w:sz w:val="28"/>
                <w:szCs w:val="24"/>
              </w:rPr>
              <w:t>2010-11</w:t>
            </w:r>
          </w:p>
        </w:tc>
        <w:tc>
          <w:tcPr>
            <w:tcW w:w="2026" w:type="dxa"/>
          </w:tcPr>
          <w:p w:rsidR="009106DA" w:rsidRPr="00101299" w:rsidRDefault="009106DA" w:rsidP="005A149E">
            <w:pPr>
              <w:tabs>
                <w:tab w:val="left" w:pos="2340"/>
              </w:tabs>
              <w:spacing w:line="360" w:lineRule="auto"/>
              <w:jc w:val="both"/>
              <w:rPr>
                <w:rFonts w:ascii="Times New Roman" w:hAnsi="Times New Roman"/>
                <w:sz w:val="28"/>
                <w:szCs w:val="24"/>
              </w:rPr>
            </w:pPr>
            <w:r>
              <w:rPr>
                <w:rFonts w:ascii="Times New Roman" w:hAnsi="Times New Roman"/>
                <w:sz w:val="28"/>
                <w:szCs w:val="24"/>
              </w:rPr>
              <w:t>7.41</w:t>
            </w:r>
          </w:p>
        </w:tc>
        <w:tc>
          <w:tcPr>
            <w:tcW w:w="2610" w:type="dxa"/>
          </w:tcPr>
          <w:p w:rsidR="009106DA" w:rsidRPr="00101299" w:rsidRDefault="009106DA" w:rsidP="005A149E">
            <w:pPr>
              <w:tabs>
                <w:tab w:val="left" w:pos="2340"/>
              </w:tabs>
              <w:spacing w:line="360" w:lineRule="auto"/>
              <w:jc w:val="both"/>
              <w:rPr>
                <w:rFonts w:ascii="Times New Roman" w:hAnsi="Times New Roman"/>
                <w:sz w:val="28"/>
                <w:szCs w:val="24"/>
              </w:rPr>
            </w:pPr>
            <w:r>
              <w:rPr>
                <w:rFonts w:ascii="Times New Roman" w:hAnsi="Times New Roman"/>
                <w:sz w:val="28"/>
                <w:szCs w:val="24"/>
              </w:rPr>
              <w:t>15.01</w:t>
            </w:r>
          </w:p>
        </w:tc>
        <w:tc>
          <w:tcPr>
            <w:tcW w:w="2430" w:type="dxa"/>
          </w:tcPr>
          <w:p w:rsidR="009106DA" w:rsidRPr="00101299" w:rsidRDefault="009106DA" w:rsidP="005A149E">
            <w:pPr>
              <w:tabs>
                <w:tab w:val="left" w:pos="2340"/>
              </w:tabs>
              <w:spacing w:line="360" w:lineRule="auto"/>
              <w:jc w:val="both"/>
              <w:rPr>
                <w:rFonts w:ascii="Times New Roman" w:hAnsi="Times New Roman"/>
                <w:sz w:val="28"/>
                <w:szCs w:val="24"/>
              </w:rPr>
            </w:pPr>
            <w:r>
              <w:rPr>
                <w:rFonts w:ascii="Times New Roman" w:hAnsi="Times New Roman"/>
                <w:sz w:val="28"/>
                <w:szCs w:val="24"/>
              </w:rPr>
              <w:t>0.494</w:t>
            </w:r>
          </w:p>
        </w:tc>
      </w:tr>
      <w:tr w:rsidR="009106DA" w:rsidRPr="00101299" w:rsidTr="005A149E">
        <w:tc>
          <w:tcPr>
            <w:tcW w:w="2222" w:type="dxa"/>
          </w:tcPr>
          <w:p w:rsidR="009106DA" w:rsidRPr="00101299" w:rsidRDefault="009106DA" w:rsidP="005A149E">
            <w:pPr>
              <w:tabs>
                <w:tab w:val="left" w:pos="2340"/>
              </w:tabs>
              <w:spacing w:line="360" w:lineRule="auto"/>
              <w:jc w:val="both"/>
              <w:rPr>
                <w:rFonts w:ascii="Times New Roman" w:hAnsi="Times New Roman"/>
                <w:sz w:val="28"/>
                <w:szCs w:val="24"/>
              </w:rPr>
            </w:pPr>
            <w:r w:rsidRPr="00101299">
              <w:rPr>
                <w:rFonts w:ascii="Times New Roman" w:hAnsi="Times New Roman"/>
                <w:sz w:val="28"/>
                <w:szCs w:val="24"/>
              </w:rPr>
              <w:t>2011-12</w:t>
            </w:r>
          </w:p>
        </w:tc>
        <w:tc>
          <w:tcPr>
            <w:tcW w:w="2026" w:type="dxa"/>
          </w:tcPr>
          <w:p w:rsidR="009106DA" w:rsidRPr="00101299" w:rsidRDefault="009106DA" w:rsidP="005A149E">
            <w:pPr>
              <w:tabs>
                <w:tab w:val="left" w:pos="2340"/>
              </w:tabs>
              <w:spacing w:line="360" w:lineRule="auto"/>
              <w:jc w:val="both"/>
              <w:rPr>
                <w:rFonts w:ascii="Times New Roman" w:hAnsi="Times New Roman"/>
                <w:sz w:val="28"/>
                <w:szCs w:val="24"/>
              </w:rPr>
            </w:pPr>
            <w:r>
              <w:rPr>
                <w:rFonts w:ascii="Times New Roman" w:hAnsi="Times New Roman"/>
                <w:sz w:val="28"/>
                <w:szCs w:val="24"/>
              </w:rPr>
              <w:t>11.30</w:t>
            </w:r>
          </w:p>
        </w:tc>
        <w:tc>
          <w:tcPr>
            <w:tcW w:w="2610" w:type="dxa"/>
          </w:tcPr>
          <w:p w:rsidR="009106DA" w:rsidRPr="00101299" w:rsidRDefault="009106DA" w:rsidP="005A149E">
            <w:pPr>
              <w:tabs>
                <w:tab w:val="left" w:pos="2340"/>
              </w:tabs>
              <w:spacing w:line="360" w:lineRule="auto"/>
              <w:jc w:val="both"/>
              <w:rPr>
                <w:rFonts w:ascii="Times New Roman" w:hAnsi="Times New Roman"/>
                <w:sz w:val="28"/>
                <w:szCs w:val="24"/>
              </w:rPr>
            </w:pPr>
            <w:r>
              <w:rPr>
                <w:rFonts w:ascii="Times New Roman" w:hAnsi="Times New Roman"/>
                <w:sz w:val="28"/>
                <w:szCs w:val="24"/>
              </w:rPr>
              <w:t>16.39</w:t>
            </w:r>
          </w:p>
        </w:tc>
        <w:tc>
          <w:tcPr>
            <w:tcW w:w="2430" w:type="dxa"/>
          </w:tcPr>
          <w:p w:rsidR="009106DA" w:rsidRPr="00101299" w:rsidRDefault="009106DA" w:rsidP="005A149E">
            <w:pPr>
              <w:tabs>
                <w:tab w:val="left" w:pos="2340"/>
              </w:tabs>
              <w:spacing w:line="360" w:lineRule="auto"/>
              <w:jc w:val="both"/>
              <w:rPr>
                <w:rFonts w:ascii="Times New Roman" w:hAnsi="Times New Roman"/>
                <w:sz w:val="28"/>
                <w:szCs w:val="24"/>
              </w:rPr>
            </w:pPr>
            <w:r>
              <w:rPr>
                <w:rFonts w:ascii="Times New Roman" w:hAnsi="Times New Roman"/>
                <w:sz w:val="28"/>
                <w:szCs w:val="24"/>
              </w:rPr>
              <w:t>0.689</w:t>
            </w:r>
          </w:p>
        </w:tc>
      </w:tr>
      <w:tr w:rsidR="009106DA" w:rsidRPr="00101299" w:rsidTr="005A149E">
        <w:tc>
          <w:tcPr>
            <w:tcW w:w="2222" w:type="dxa"/>
          </w:tcPr>
          <w:p w:rsidR="009106DA" w:rsidRPr="00101299" w:rsidRDefault="009106DA" w:rsidP="005A149E">
            <w:pPr>
              <w:tabs>
                <w:tab w:val="left" w:pos="2340"/>
              </w:tabs>
              <w:spacing w:line="360" w:lineRule="auto"/>
              <w:jc w:val="both"/>
              <w:rPr>
                <w:rFonts w:ascii="Times New Roman" w:hAnsi="Times New Roman"/>
                <w:sz w:val="28"/>
                <w:szCs w:val="24"/>
              </w:rPr>
            </w:pPr>
            <w:r w:rsidRPr="00101299">
              <w:rPr>
                <w:rFonts w:ascii="Times New Roman" w:hAnsi="Times New Roman"/>
                <w:sz w:val="28"/>
                <w:szCs w:val="24"/>
              </w:rPr>
              <w:t>2012-13</w:t>
            </w:r>
          </w:p>
        </w:tc>
        <w:tc>
          <w:tcPr>
            <w:tcW w:w="2026" w:type="dxa"/>
          </w:tcPr>
          <w:p w:rsidR="009106DA" w:rsidRPr="00101299" w:rsidRDefault="009106DA" w:rsidP="005A149E">
            <w:pPr>
              <w:tabs>
                <w:tab w:val="left" w:pos="2340"/>
              </w:tabs>
              <w:spacing w:line="360" w:lineRule="auto"/>
              <w:jc w:val="both"/>
              <w:rPr>
                <w:rFonts w:ascii="Times New Roman" w:hAnsi="Times New Roman"/>
                <w:sz w:val="28"/>
                <w:szCs w:val="24"/>
              </w:rPr>
            </w:pPr>
            <w:r>
              <w:rPr>
                <w:rFonts w:ascii="Times New Roman" w:hAnsi="Times New Roman"/>
                <w:sz w:val="28"/>
                <w:szCs w:val="24"/>
              </w:rPr>
              <w:t>11.14</w:t>
            </w:r>
          </w:p>
        </w:tc>
        <w:tc>
          <w:tcPr>
            <w:tcW w:w="2610" w:type="dxa"/>
          </w:tcPr>
          <w:p w:rsidR="009106DA" w:rsidRPr="00101299" w:rsidRDefault="009106DA" w:rsidP="005A149E">
            <w:pPr>
              <w:tabs>
                <w:tab w:val="left" w:pos="2340"/>
              </w:tabs>
              <w:spacing w:line="360" w:lineRule="auto"/>
              <w:jc w:val="both"/>
              <w:rPr>
                <w:rFonts w:ascii="Times New Roman" w:hAnsi="Times New Roman"/>
                <w:sz w:val="28"/>
                <w:szCs w:val="24"/>
              </w:rPr>
            </w:pPr>
            <w:r>
              <w:rPr>
                <w:rFonts w:ascii="Times New Roman" w:hAnsi="Times New Roman"/>
                <w:sz w:val="28"/>
                <w:szCs w:val="24"/>
              </w:rPr>
              <w:t>17.90</w:t>
            </w:r>
          </w:p>
        </w:tc>
        <w:tc>
          <w:tcPr>
            <w:tcW w:w="2430" w:type="dxa"/>
          </w:tcPr>
          <w:p w:rsidR="009106DA" w:rsidRPr="00101299" w:rsidRDefault="009106DA" w:rsidP="005A149E">
            <w:pPr>
              <w:tabs>
                <w:tab w:val="left" w:pos="2340"/>
              </w:tabs>
              <w:spacing w:line="360" w:lineRule="auto"/>
              <w:jc w:val="both"/>
              <w:rPr>
                <w:rFonts w:ascii="Times New Roman" w:hAnsi="Times New Roman"/>
                <w:sz w:val="28"/>
                <w:szCs w:val="24"/>
              </w:rPr>
            </w:pPr>
            <w:r>
              <w:rPr>
                <w:rFonts w:ascii="Times New Roman" w:hAnsi="Times New Roman"/>
                <w:sz w:val="28"/>
                <w:szCs w:val="24"/>
              </w:rPr>
              <w:t>0.622</w:t>
            </w:r>
          </w:p>
        </w:tc>
      </w:tr>
      <w:tr w:rsidR="009106DA" w:rsidRPr="00101299" w:rsidTr="005A149E">
        <w:tc>
          <w:tcPr>
            <w:tcW w:w="2222" w:type="dxa"/>
          </w:tcPr>
          <w:p w:rsidR="009106DA" w:rsidRPr="00101299" w:rsidRDefault="009106DA" w:rsidP="005A149E">
            <w:pPr>
              <w:tabs>
                <w:tab w:val="left" w:pos="2340"/>
              </w:tabs>
              <w:spacing w:line="360" w:lineRule="auto"/>
              <w:jc w:val="both"/>
              <w:rPr>
                <w:rFonts w:ascii="Times New Roman" w:hAnsi="Times New Roman"/>
                <w:sz w:val="28"/>
                <w:szCs w:val="24"/>
              </w:rPr>
            </w:pPr>
            <w:r w:rsidRPr="00101299">
              <w:rPr>
                <w:rFonts w:ascii="Times New Roman" w:hAnsi="Times New Roman"/>
                <w:sz w:val="28"/>
                <w:szCs w:val="24"/>
              </w:rPr>
              <w:t>2013-14</w:t>
            </w:r>
          </w:p>
        </w:tc>
        <w:tc>
          <w:tcPr>
            <w:tcW w:w="2026" w:type="dxa"/>
          </w:tcPr>
          <w:p w:rsidR="009106DA" w:rsidRPr="00101299" w:rsidRDefault="009106DA" w:rsidP="005A149E">
            <w:pPr>
              <w:tabs>
                <w:tab w:val="left" w:pos="2340"/>
              </w:tabs>
              <w:spacing w:line="360" w:lineRule="auto"/>
              <w:jc w:val="both"/>
              <w:rPr>
                <w:rFonts w:ascii="Times New Roman" w:hAnsi="Times New Roman"/>
                <w:sz w:val="28"/>
                <w:szCs w:val="24"/>
              </w:rPr>
            </w:pPr>
            <w:r>
              <w:rPr>
                <w:rFonts w:ascii="Times New Roman" w:hAnsi="Times New Roman"/>
                <w:sz w:val="28"/>
                <w:szCs w:val="24"/>
              </w:rPr>
              <w:t>14.54</w:t>
            </w:r>
          </w:p>
        </w:tc>
        <w:tc>
          <w:tcPr>
            <w:tcW w:w="2610" w:type="dxa"/>
          </w:tcPr>
          <w:p w:rsidR="009106DA" w:rsidRPr="00101299" w:rsidRDefault="009106DA" w:rsidP="005A149E">
            <w:pPr>
              <w:tabs>
                <w:tab w:val="left" w:pos="2340"/>
              </w:tabs>
              <w:spacing w:line="360" w:lineRule="auto"/>
              <w:jc w:val="both"/>
              <w:rPr>
                <w:rFonts w:ascii="Times New Roman" w:hAnsi="Times New Roman"/>
                <w:sz w:val="28"/>
                <w:szCs w:val="24"/>
              </w:rPr>
            </w:pPr>
            <w:r>
              <w:rPr>
                <w:rFonts w:ascii="Times New Roman" w:hAnsi="Times New Roman"/>
                <w:sz w:val="28"/>
                <w:szCs w:val="24"/>
              </w:rPr>
              <w:t>19.34</w:t>
            </w:r>
          </w:p>
        </w:tc>
        <w:tc>
          <w:tcPr>
            <w:tcW w:w="2430" w:type="dxa"/>
          </w:tcPr>
          <w:p w:rsidR="009106DA" w:rsidRPr="00101299" w:rsidRDefault="009106DA" w:rsidP="005A149E">
            <w:pPr>
              <w:tabs>
                <w:tab w:val="left" w:pos="2340"/>
              </w:tabs>
              <w:spacing w:line="360" w:lineRule="auto"/>
              <w:jc w:val="both"/>
              <w:rPr>
                <w:rFonts w:ascii="Times New Roman" w:hAnsi="Times New Roman"/>
                <w:sz w:val="28"/>
                <w:szCs w:val="24"/>
              </w:rPr>
            </w:pPr>
            <w:r>
              <w:rPr>
                <w:rFonts w:ascii="Times New Roman" w:hAnsi="Times New Roman"/>
                <w:sz w:val="28"/>
                <w:szCs w:val="24"/>
              </w:rPr>
              <w:t>0.751</w:t>
            </w:r>
          </w:p>
        </w:tc>
      </w:tr>
      <w:tr w:rsidR="009106DA" w:rsidRPr="00101299" w:rsidTr="005A149E">
        <w:tc>
          <w:tcPr>
            <w:tcW w:w="2222" w:type="dxa"/>
          </w:tcPr>
          <w:p w:rsidR="009106DA" w:rsidRPr="00101299" w:rsidRDefault="009106DA" w:rsidP="005A149E">
            <w:pPr>
              <w:tabs>
                <w:tab w:val="left" w:pos="2340"/>
              </w:tabs>
              <w:spacing w:line="360" w:lineRule="auto"/>
              <w:jc w:val="both"/>
              <w:rPr>
                <w:rFonts w:ascii="Times New Roman" w:hAnsi="Times New Roman"/>
                <w:sz w:val="28"/>
                <w:szCs w:val="24"/>
              </w:rPr>
            </w:pPr>
            <w:r w:rsidRPr="00101299">
              <w:rPr>
                <w:rFonts w:ascii="Times New Roman" w:hAnsi="Times New Roman"/>
                <w:sz w:val="28"/>
                <w:szCs w:val="24"/>
              </w:rPr>
              <w:t>2014-15</w:t>
            </w:r>
          </w:p>
        </w:tc>
        <w:tc>
          <w:tcPr>
            <w:tcW w:w="2026" w:type="dxa"/>
          </w:tcPr>
          <w:p w:rsidR="009106DA" w:rsidRPr="00101299" w:rsidRDefault="009106DA" w:rsidP="005A149E">
            <w:pPr>
              <w:tabs>
                <w:tab w:val="left" w:pos="2340"/>
              </w:tabs>
              <w:spacing w:line="360" w:lineRule="auto"/>
              <w:jc w:val="both"/>
              <w:rPr>
                <w:rFonts w:ascii="Times New Roman" w:hAnsi="Times New Roman"/>
                <w:sz w:val="28"/>
                <w:szCs w:val="24"/>
              </w:rPr>
            </w:pPr>
            <w:r>
              <w:rPr>
                <w:rFonts w:ascii="Times New Roman" w:hAnsi="Times New Roman"/>
                <w:sz w:val="28"/>
                <w:szCs w:val="24"/>
              </w:rPr>
              <w:t>11.68</w:t>
            </w:r>
          </w:p>
        </w:tc>
        <w:tc>
          <w:tcPr>
            <w:tcW w:w="2610" w:type="dxa"/>
          </w:tcPr>
          <w:p w:rsidR="009106DA" w:rsidRPr="00101299" w:rsidRDefault="009106DA" w:rsidP="005A149E">
            <w:pPr>
              <w:tabs>
                <w:tab w:val="left" w:pos="2340"/>
              </w:tabs>
              <w:spacing w:line="360" w:lineRule="auto"/>
              <w:jc w:val="both"/>
              <w:rPr>
                <w:rFonts w:ascii="Times New Roman" w:hAnsi="Times New Roman"/>
                <w:sz w:val="28"/>
                <w:szCs w:val="24"/>
              </w:rPr>
            </w:pPr>
            <w:r>
              <w:rPr>
                <w:rFonts w:ascii="Times New Roman" w:hAnsi="Times New Roman"/>
                <w:sz w:val="28"/>
                <w:szCs w:val="24"/>
              </w:rPr>
              <w:t>20.22</w:t>
            </w:r>
          </w:p>
        </w:tc>
        <w:tc>
          <w:tcPr>
            <w:tcW w:w="2430" w:type="dxa"/>
          </w:tcPr>
          <w:p w:rsidR="009106DA" w:rsidRPr="00101299" w:rsidRDefault="009106DA" w:rsidP="005A149E">
            <w:pPr>
              <w:tabs>
                <w:tab w:val="left" w:pos="2340"/>
              </w:tabs>
              <w:spacing w:line="360" w:lineRule="auto"/>
              <w:jc w:val="both"/>
              <w:rPr>
                <w:rFonts w:ascii="Times New Roman" w:hAnsi="Times New Roman"/>
                <w:sz w:val="28"/>
                <w:szCs w:val="24"/>
              </w:rPr>
            </w:pPr>
            <w:r>
              <w:rPr>
                <w:rFonts w:ascii="Times New Roman" w:hAnsi="Times New Roman"/>
                <w:sz w:val="28"/>
                <w:szCs w:val="24"/>
              </w:rPr>
              <w:t>0.578</w:t>
            </w:r>
          </w:p>
        </w:tc>
      </w:tr>
    </w:tbl>
    <w:p w:rsidR="009106DA" w:rsidRDefault="009106DA" w:rsidP="009106DA">
      <w:pPr>
        <w:rPr>
          <w:rFonts w:ascii="Times New Roman" w:hAnsi="Times New Roman" w:cs="Times New Roman"/>
          <w:b/>
          <w:sz w:val="28"/>
          <w:szCs w:val="32"/>
          <w:u w:val="single"/>
        </w:rPr>
      </w:pPr>
    </w:p>
    <w:p w:rsidR="009106DA" w:rsidRDefault="009106DA" w:rsidP="009106DA">
      <w:pPr>
        <w:spacing w:line="360" w:lineRule="auto"/>
        <w:jc w:val="both"/>
        <w:rPr>
          <w:rFonts w:ascii="Times New Roman" w:hAnsi="Times New Roman" w:cs="Times New Roman"/>
          <w:sz w:val="24"/>
          <w:szCs w:val="24"/>
        </w:rPr>
      </w:pPr>
      <w:r>
        <w:rPr>
          <w:rFonts w:ascii="Times New Roman" w:hAnsi="Times New Roman" w:cs="Times New Roman"/>
          <w:sz w:val="24"/>
          <w:szCs w:val="24"/>
        </w:rPr>
        <w:t>Source: Primary Data</w:t>
      </w:r>
    </w:p>
    <w:p w:rsidR="009106DA" w:rsidRPr="00220D3F" w:rsidRDefault="009106DA" w:rsidP="00220D3F">
      <w:pPr>
        <w:spacing w:line="360" w:lineRule="auto"/>
        <w:jc w:val="both"/>
        <w:rPr>
          <w:rFonts w:ascii="Times New Roman" w:hAnsi="Times New Roman" w:cs="Times New Roman"/>
          <w:b/>
          <w:sz w:val="24"/>
          <w:szCs w:val="24"/>
          <w:u w:val="single"/>
        </w:rPr>
      </w:pPr>
      <w:r w:rsidRPr="00220D3F">
        <w:rPr>
          <w:rFonts w:ascii="Times New Roman" w:hAnsi="Times New Roman" w:cs="Times New Roman"/>
          <w:b/>
          <w:sz w:val="24"/>
          <w:szCs w:val="24"/>
          <w:u w:val="single"/>
        </w:rPr>
        <w:t>ANALYSIS</w:t>
      </w:r>
    </w:p>
    <w:p w:rsidR="009106DA" w:rsidRPr="00220D3F" w:rsidRDefault="002F2893" w:rsidP="00220D3F">
      <w:pPr>
        <w:tabs>
          <w:tab w:val="left" w:pos="2340"/>
        </w:tabs>
        <w:spacing w:line="360" w:lineRule="auto"/>
        <w:jc w:val="both"/>
        <w:rPr>
          <w:rFonts w:ascii="Times New Roman" w:hAnsi="Times New Roman" w:cs="Times New Roman"/>
          <w:sz w:val="24"/>
          <w:szCs w:val="32"/>
        </w:rPr>
      </w:pPr>
      <w:r w:rsidRPr="00220D3F">
        <w:rPr>
          <w:rFonts w:ascii="Times New Roman" w:hAnsi="Times New Roman" w:cs="Times New Roman"/>
          <w:sz w:val="24"/>
          <w:szCs w:val="32"/>
        </w:rPr>
        <w:t xml:space="preserve">The statistics in the table says that the debt equity ratio of the company. The ratio has </w:t>
      </w:r>
      <w:r w:rsidR="00220D3F">
        <w:rPr>
          <w:rFonts w:ascii="Times New Roman" w:hAnsi="Times New Roman" w:cs="Times New Roman"/>
          <w:sz w:val="24"/>
          <w:szCs w:val="32"/>
        </w:rPr>
        <w:t>increased</w:t>
      </w:r>
      <w:r w:rsidRPr="00220D3F">
        <w:rPr>
          <w:rFonts w:ascii="Times New Roman" w:hAnsi="Times New Roman" w:cs="Times New Roman"/>
          <w:sz w:val="24"/>
          <w:szCs w:val="32"/>
        </w:rPr>
        <w:t xml:space="preserve"> from 0.</w:t>
      </w:r>
      <w:r w:rsidR="00220D3F">
        <w:rPr>
          <w:rFonts w:ascii="Times New Roman" w:hAnsi="Times New Roman" w:cs="Times New Roman"/>
          <w:sz w:val="24"/>
          <w:szCs w:val="32"/>
        </w:rPr>
        <w:t>494 in 2011 to 0.689</w:t>
      </w:r>
      <w:r w:rsidRPr="00220D3F">
        <w:rPr>
          <w:rFonts w:ascii="Times New Roman" w:hAnsi="Times New Roman" w:cs="Times New Roman"/>
          <w:sz w:val="24"/>
          <w:szCs w:val="32"/>
        </w:rPr>
        <w:t xml:space="preserve"> in 2012 and then decreased to 0.</w:t>
      </w:r>
      <w:r w:rsidR="00220D3F">
        <w:rPr>
          <w:rFonts w:ascii="Times New Roman" w:hAnsi="Times New Roman" w:cs="Times New Roman"/>
          <w:sz w:val="24"/>
          <w:szCs w:val="32"/>
        </w:rPr>
        <w:t>622</w:t>
      </w:r>
      <w:r w:rsidRPr="00220D3F">
        <w:rPr>
          <w:rFonts w:ascii="Times New Roman" w:hAnsi="Times New Roman" w:cs="Times New Roman"/>
          <w:sz w:val="24"/>
          <w:szCs w:val="32"/>
        </w:rPr>
        <w:t xml:space="preserve"> in 2013 and </w:t>
      </w:r>
      <w:r w:rsidR="00220D3F">
        <w:rPr>
          <w:rFonts w:ascii="Times New Roman" w:hAnsi="Times New Roman" w:cs="Times New Roman"/>
          <w:sz w:val="24"/>
          <w:szCs w:val="32"/>
        </w:rPr>
        <w:t>increased</w:t>
      </w:r>
      <w:r w:rsidRPr="00220D3F">
        <w:rPr>
          <w:rFonts w:ascii="Times New Roman" w:hAnsi="Times New Roman" w:cs="Times New Roman"/>
          <w:sz w:val="24"/>
          <w:szCs w:val="32"/>
        </w:rPr>
        <w:t xml:space="preserve"> to 0.</w:t>
      </w:r>
      <w:r w:rsidR="00220D3F">
        <w:rPr>
          <w:rFonts w:ascii="Times New Roman" w:hAnsi="Times New Roman" w:cs="Times New Roman"/>
          <w:sz w:val="24"/>
          <w:szCs w:val="32"/>
        </w:rPr>
        <w:t>751</w:t>
      </w:r>
      <w:r w:rsidRPr="00220D3F">
        <w:rPr>
          <w:rFonts w:ascii="Times New Roman" w:hAnsi="Times New Roman" w:cs="Times New Roman"/>
          <w:sz w:val="24"/>
          <w:szCs w:val="32"/>
        </w:rPr>
        <w:t xml:space="preserve"> in 2014, and then </w:t>
      </w:r>
      <w:r w:rsidR="00220D3F">
        <w:rPr>
          <w:rFonts w:ascii="Times New Roman" w:hAnsi="Times New Roman" w:cs="Times New Roman"/>
          <w:sz w:val="24"/>
          <w:szCs w:val="32"/>
        </w:rPr>
        <w:t>decreased</w:t>
      </w:r>
      <w:r w:rsidRPr="00220D3F">
        <w:rPr>
          <w:rFonts w:ascii="Times New Roman" w:hAnsi="Times New Roman" w:cs="Times New Roman"/>
          <w:sz w:val="24"/>
          <w:szCs w:val="32"/>
        </w:rPr>
        <w:t xml:space="preserve"> in the year 2015 to 0.</w:t>
      </w:r>
      <w:r w:rsidR="00220D3F">
        <w:rPr>
          <w:rFonts w:ascii="Times New Roman" w:hAnsi="Times New Roman" w:cs="Times New Roman"/>
          <w:sz w:val="24"/>
          <w:szCs w:val="32"/>
        </w:rPr>
        <w:t>578</w:t>
      </w:r>
    </w:p>
    <w:p w:rsidR="009106DA" w:rsidRDefault="009106DA" w:rsidP="009106DA">
      <w:pPr>
        <w:rPr>
          <w:rFonts w:ascii="Times New Roman" w:hAnsi="Times New Roman" w:cs="Times New Roman"/>
          <w:b/>
          <w:sz w:val="28"/>
          <w:szCs w:val="32"/>
          <w:u w:val="single"/>
        </w:rPr>
      </w:pPr>
    </w:p>
    <w:p w:rsidR="009106DA" w:rsidRDefault="009106DA" w:rsidP="009106DA">
      <w:pPr>
        <w:rPr>
          <w:rFonts w:ascii="Times New Roman" w:hAnsi="Times New Roman" w:cs="Times New Roman"/>
          <w:b/>
          <w:sz w:val="28"/>
          <w:szCs w:val="32"/>
          <w:u w:val="single"/>
        </w:rPr>
      </w:pPr>
    </w:p>
    <w:p w:rsidR="009106DA" w:rsidRDefault="009106DA" w:rsidP="009106DA">
      <w:pPr>
        <w:rPr>
          <w:rFonts w:ascii="Times New Roman" w:hAnsi="Times New Roman" w:cs="Times New Roman"/>
          <w:b/>
          <w:sz w:val="28"/>
          <w:szCs w:val="32"/>
          <w:u w:val="single"/>
        </w:rPr>
      </w:pPr>
      <w:r>
        <w:rPr>
          <w:rFonts w:ascii="Times New Roman" w:hAnsi="Times New Roman" w:cs="Times New Roman"/>
          <w:b/>
          <w:sz w:val="28"/>
          <w:szCs w:val="32"/>
          <w:u w:val="single"/>
        </w:rPr>
        <w:lastRenderedPageBreak/>
        <w:t>CHART 4</w:t>
      </w:r>
    </w:p>
    <w:p w:rsidR="009106DA" w:rsidRDefault="009106DA" w:rsidP="009106DA">
      <w:pPr>
        <w:rPr>
          <w:rFonts w:ascii="Times New Roman" w:hAnsi="Times New Roman" w:cs="Times New Roman"/>
          <w:b/>
          <w:sz w:val="28"/>
          <w:szCs w:val="32"/>
          <w:u w:val="single"/>
        </w:rPr>
      </w:pPr>
      <w:r>
        <w:rPr>
          <w:rFonts w:ascii="Times New Roman" w:hAnsi="Times New Roman" w:cs="Times New Roman"/>
          <w:b/>
          <w:sz w:val="28"/>
          <w:szCs w:val="32"/>
          <w:u w:val="single"/>
        </w:rPr>
        <w:t>DEBT EQUITY RATIO</w:t>
      </w:r>
    </w:p>
    <w:p w:rsidR="009106DA" w:rsidRDefault="009106DA" w:rsidP="009106DA">
      <w:pPr>
        <w:rPr>
          <w:rFonts w:ascii="Times New Roman" w:hAnsi="Times New Roman" w:cs="Times New Roman"/>
          <w:b/>
          <w:sz w:val="28"/>
          <w:szCs w:val="32"/>
          <w:u w:val="single"/>
        </w:rPr>
      </w:pPr>
    </w:p>
    <w:p w:rsidR="009106DA" w:rsidRDefault="009106DA" w:rsidP="009106DA">
      <w:pPr>
        <w:rPr>
          <w:rFonts w:ascii="Times New Roman" w:hAnsi="Times New Roman" w:cs="Times New Roman"/>
          <w:b/>
          <w:sz w:val="28"/>
          <w:szCs w:val="32"/>
          <w:u w:val="single"/>
        </w:rPr>
      </w:pPr>
      <w:r>
        <w:rPr>
          <w:rFonts w:ascii="Times New Roman" w:hAnsi="Times New Roman" w:cs="Times New Roman"/>
          <w:b/>
          <w:noProof/>
          <w:sz w:val="28"/>
          <w:szCs w:val="32"/>
          <w:u w:val="single"/>
        </w:rPr>
        <w:drawing>
          <wp:inline distT="0" distB="0" distL="0" distR="0">
            <wp:extent cx="5489243" cy="4981433"/>
            <wp:effectExtent l="19050" t="0" r="16207" b="0"/>
            <wp:docPr id="6"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0"/>
              </a:graphicData>
            </a:graphic>
          </wp:inline>
        </w:drawing>
      </w:r>
    </w:p>
    <w:p w:rsidR="009106DA" w:rsidRDefault="009106DA" w:rsidP="009106DA">
      <w:pPr>
        <w:rPr>
          <w:rFonts w:ascii="Times New Roman" w:hAnsi="Times New Roman" w:cs="Times New Roman"/>
          <w:sz w:val="28"/>
          <w:szCs w:val="32"/>
        </w:rPr>
      </w:pPr>
    </w:p>
    <w:p w:rsidR="009106DA" w:rsidRDefault="009106DA" w:rsidP="009106DA">
      <w:pPr>
        <w:rPr>
          <w:rFonts w:ascii="Times New Roman" w:hAnsi="Times New Roman" w:cs="Times New Roman"/>
          <w:b/>
          <w:sz w:val="24"/>
          <w:szCs w:val="32"/>
          <w:u w:val="single"/>
        </w:rPr>
      </w:pPr>
      <w:r w:rsidRPr="00101299">
        <w:rPr>
          <w:rFonts w:ascii="Times New Roman" w:hAnsi="Times New Roman" w:cs="Times New Roman"/>
          <w:b/>
          <w:sz w:val="24"/>
          <w:szCs w:val="32"/>
          <w:u w:val="single"/>
        </w:rPr>
        <w:t>INTERPRETATION</w:t>
      </w:r>
    </w:p>
    <w:p w:rsidR="00220D3F" w:rsidRPr="00220D3F" w:rsidRDefault="00220D3F" w:rsidP="00220D3F">
      <w:pPr>
        <w:spacing w:line="360" w:lineRule="auto"/>
        <w:jc w:val="both"/>
        <w:rPr>
          <w:rFonts w:ascii="Times New Roman" w:hAnsi="Times New Roman" w:cs="Times New Roman"/>
          <w:b/>
          <w:sz w:val="24"/>
          <w:szCs w:val="32"/>
          <w:u w:val="single"/>
        </w:rPr>
      </w:pPr>
      <w:r w:rsidRPr="00220D3F">
        <w:rPr>
          <w:rFonts w:ascii="Times New Roman" w:hAnsi="Times New Roman" w:cs="Times New Roman"/>
          <w:sz w:val="24"/>
        </w:rPr>
        <w:t>The ideal Debt Equity Ratio is 1: 1. The ratio indicates the relationship between the net credit sales and trade debtors. It shows the rate at which cash is generated by the turnover of debtors. Here the chart shows that the debtor’s turnover ratio of the company is decreasing.</w:t>
      </w:r>
    </w:p>
    <w:p w:rsidR="009106DA" w:rsidRDefault="009106DA" w:rsidP="009106DA">
      <w:pPr>
        <w:rPr>
          <w:rFonts w:ascii="Times New Roman" w:hAnsi="Times New Roman" w:cs="Times New Roman"/>
          <w:b/>
          <w:sz w:val="24"/>
          <w:szCs w:val="32"/>
          <w:u w:val="single"/>
        </w:rPr>
      </w:pPr>
    </w:p>
    <w:p w:rsidR="009106DA" w:rsidRPr="00B04C8A" w:rsidRDefault="009106DA" w:rsidP="009106DA">
      <w:pPr>
        <w:tabs>
          <w:tab w:val="left" w:pos="2340"/>
        </w:tabs>
        <w:spacing w:line="360" w:lineRule="auto"/>
        <w:jc w:val="both"/>
        <w:rPr>
          <w:rFonts w:ascii="Times New Roman" w:hAnsi="Times New Roman" w:cs="Times New Roman"/>
          <w:b/>
          <w:sz w:val="32"/>
          <w:szCs w:val="36"/>
          <w:u w:val="single"/>
        </w:rPr>
      </w:pPr>
      <w:r w:rsidRPr="00B04C8A">
        <w:rPr>
          <w:rFonts w:ascii="Times New Roman" w:hAnsi="Times New Roman" w:cs="Times New Roman"/>
          <w:b/>
          <w:sz w:val="32"/>
          <w:szCs w:val="36"/>
          <w:u w:val="single"/>
        </w:rPr>
        <w:lastRenderedPageBreak/>
        <w:t>PROPRIETARY RATIO</w:t>
      </w:r>
    </w:p>
    <w:p w:rsidR="009106DA" w:rsidRPr="00B04C8A" w:rsidRDefault="009106DA" w:rsidP="009106DA">
      <w:pPr>
        <w:tabs>
          <w:tab w:val="left" w:pos="2340"/>
        </w:tabs>
        <w:spacing w:line="360" w:lineRule="auto"/>
        <w:jc w:val="both"/>
        <w:rPr>
          <w:rFonts w:ascii="Times New Roman" w:hAnsi="Times New Roman" w:cs="Times New Roman"/>
          <w:sz w:val="24"/>
          <w:szCs w:val="24"/>
        </w:rPr>
      </w:pPr>
      <w:r w:rsidRPr="00EC5E49">
        <w:rPr>
          <w:rFonts w:ascii="Times New Roman" w:hAnsi="Times New Roman" w:cs="Times New Roman"/>
          <w:sz w:val="24"/>
          <w:szCs w:val="24"/>
        </w:rPr>
        <w:t>Proprietary Ratio is also known as Capital Ratio or Net Worth to Total Asset Ratio. This is one of the variant of Debt-Equity Ratio. The term proprietary fund is called Net Worth. This ratio shows the relationship between shareholders' fund and total assets.</w:t>
      </w:r>
    </w:p>
    <w:p w:rsidR="009106DA" w:rsidRDefault="009106DA" w:rsidP="009106DA">
      <w:pPr>
        <w:tabs>
          <w:tab w:val="left" w:pos="2340"/>
        </w:tabs>
        <w:spacing w:line="360" w:lineRule="auto"/>
        <w:jc w:val="both"/>
        <w:rPr>
          <w:rFonts w:ascii="Times New Roman" w:hAnsi="Times New Roman" w:cs="Times New Roman"/>
          <w:b/>
          <w:sz w:val="32"/>
          <w:szCs w:val="32"/>
        </w:rPr>
      </w:pPr>
      <w:r w:rsidRPr="00B04C8A">
        <w:rPr>
          <w:rFonts w:ascii="Times New Roman" w:hAnsi="Times New Roman" w:cs="Times New Roman"/>
          <w:b/>
          <w:sz w:val="32"/>
          <w:szCs w:val="32"/>
        </w:rPr>
        <w:t>Proprietary Ratio = Share holder’s Fund / Total Assets</w:t>
      </w:r>
    </w:p>
    <w:p w:rsidR="009106DA" w:rsidRDefault="009106DA" w:rsidP="009106DA">
      <w:pPr>
        <w:tabs>
          <w:tab w:val="left" w:pos="2340"/>
        </w:tabs>
        <w:spacing w:line="360" w:lineRule="auto"/>
        <w:jc w:val="both"/>
        <w:rPr>
          <w:rFonts w:ascii="Times New Roman" w:hAnsi="Times New Roman" w:cs="Times New Roman"/>
          <w:b/>
          <w:sz w:val="32"/>
          <w:szCs w:val="32"/>
        </w:rPr>
      </w:pPr>
    </w:p>
    <w:p w:rsidR="009106DA" w:rsidRPr="00B04C8A" w:rsidRDefault="009106DA" w:rsidP="009106DA">
      <w:pPr>
        <w:tabs>
          <w:tab w:val="left" w:pos="2340"/>
        </w:tabs>
        <w:spacing w:line="360" w:lineRule="auto"/>
        <w:jc w:val="both"/>
        <w:rPr>
          <w:rFonts w:ascii="Times New Roman" w:hAnsi="Times New Roman" w:cs="Times New Roman"/>
          <w:b/>
          <w:sz w:val="24"/>
          <w:szCs w:val="32"/>
          <w:u w:val="single"/>
        </w:rPr>
      </w:pPr>
      <w:r>
        <w:rPr>
          <w:rFonts w:ascii="Times New Roman" w:hAnsi="Times New Roman" w:cs="Times New Roman"/>
          <w:b/>
          <w:sz w:val="24"/>
          <w:szCs w:val="32"/>
          <w:u w:val="single"/>
        </w:rPr>
        <w:t>TABLE</w:t>
      </w:r>
      <w:r w:rsidRPr="00B04C8A">
        <w:rPr>
          <w:rFonts w:ascii="Times New Roman" w:hAnsi="Times New Roman" w:cs="Times New Roman"/>
          <w:b/>
          <w:sz w:val="24"/>
          <w:szCs w:val="32"/>
          <w:u w:val="single"/>
        </w:rPr>
        <w:t xml:space="preserve"> 5</w:t>
      </w:r>
    </w:p>
    <w:p w:rsidR="009106DA" w:rsidRDefault="009106DA" w:rsidP="009106DA">
      <w:pPr>
        <w:tabs>
          <w:tab w:val="left" w:pos="2340"/>
        </w:tabs>
        <w:spacing w:line="360" w:lineRule="auto"/>
        <w:jc w:val="both"/>
        <w:rPr>
          <w:rFonts w:ascii="Times New Roman" w:hAnsi="Times New Roman" w:cs="Times New Roman"/>
          <w:b/>
          <w:sz w:val="28"/>
          <w:szCs w:val="36"/>
          <w:u w:val="single"/>
        </w:rPr>
      </w:pPr>
      <w:r w:rsidRPr="00B04C8A">
        <w:rPr>
          <w:rFonts w:ascii="Times New Roman" w:hAnsi="Times New Roman" w:cs="Times New Roman"/>
          <w:b/>
          <w:sz w:val="28"/>
          <w:szCs w:val="36"/>
          <w:u w:val="single"/>
        </w:rPr>
        <w:t>PROPRIETARY RATIO</w:t>
      </w:r>
    </w:p>
    <w:p w:rsidR="009106DA" w:rsidRDefault="009106DA" w:rsidP="009106DA">
      <w:pPr>
        <w:tabs>
          <w:tab w:val="left" w:pos="2340"/>
        </w:tabs>
        <w:spacing w:line="360" w:lineRule="auto"/>
        <w:jc w:val="both"/>
        <w:rPr>
          <w:rFonts w:ascii="Times New Roman" w:hAnsi="Times New Roman" w:cs="Times New Roman"/>
          <w:b/>
          <w:sz w:val="28"/>
          <w:szCs w:val="36"/>
          <w:u w:val="single"/>
        </w:rPr>
      </w:pPr>
    </w:p>
    <w:tbl>
      <w:tblPr>
        <w:tblStyle w:val="TableGrid"/>
        <w:tblW w:w="0" w:type="auto"/>
        <w:tblLook w:val="04A0"/>
      </w:tblPr>
      <w:tblGrid>
        <w:gridCol w:w="1912"/>
        <w:gridCol w:w="2705"/>
        <w:gridCol w:w="2261"/>
        <w:gridCol w:w="2381"/>
      </w:tblGrid>
      <w:tr w:rsidR="009106DA" w:rsidRPr="00B04C8A" w:rsidTr="005A149E">
        <w:tc>
          <w:tcPr>
            <w:tcW w:w="1998" w:type="dxa"/>
          </w:tcPr>
          <w:p w:rsidR="009106DA" w:rsidRPr="00B04C8A" w:rsidRDefault="009106DA" w:rsidP="005A149E">
            <w:pPr>
              <w:tabs>
                <w:tab w:val="left" w:pos="2340"/>
              </w:tabs>
              <w:spacing w:line="360" w:lineRule="auto"/>
              <w:jc w:val="both"/>
              <w:rPr>
                <w:rFonts w:ascii="Times New Roman" w:hAnsi="Times New Roman"/>
                <w:b/>
                <w:sz w:val="28"/>
                <w:szCs w:val="24"/>
              </w:rPr>
            </w:pPr>
            <w:r w:rsidRPr="00B04C8A">
              <w:rPr>
                <w:rFonts w:ascii="Times New Roman" w:hAnsi="Times New Roman"/>
                <w:b/>
                <w:sz w:val="28"/>
                <w:szCs w:val="24"/>
              </w:rPr>
              <w:t xml:space="preserve">Year </w:t>
            </w:r>
          </w:p>
        </w:tc>
        <w:tc>
          <w:tcPr>
            <w:tcW w:w="2773" w:type="dxa"/>
          </w:tcPr>
          <w:p w:rsidR="009106DA" w:rsidRPr="00B04C8A" w:rsidRDefault="009106DA" w:rsidP="005A149E">
            <w:pPr>
              <w:tabs>
                <w:tab w:val="left" w:pos="2340"/>
              </w:tabs>
              <w:spacing w:line="360" w:lineRule="auto"/>
              <w:jc w:val="both"/>
              <w:rPr>
                <w:rFonts w:ascii="Times New Roman" w:hAnsi="Times New Roman"/>
                <w:b/>
                <w:sz w:val="28"/>
                <w:szCs w:val="24"/>
              </w:rPr>
            </w:pPr>
            <w:r w:rsidRPr="00B04C8A">
              <w:rPr>
                <w:rFonts w:ascii="Times New Roman" w:hAnsi="Times New Roman"/>
                <w:b/>
                <w:sz w:val="28"/>
                <w:szCs w:val="24"/>
              </w:rPr>
              <w:t>Shareholder’s fund</w:t>
            </w:r>
          </w:p>
        </w:tc>
        <w:tc>
          <w:tcPr>
            <w:tcW w:w="2375" w:type="dxa"/>
          </w:tcPr>
          <w:p w:rsidR="009106DA" w:rsidRPr="00B04C8A" w:rsidRDefault="009106DA" w:rsidP="005A149E">
            <w:pPr>
              <w:tabs>
                <w:tab w:val="left" w:pos="2340"/>
              </w:tabs>
              <w:spacing w:line="360" w:lineRule="auto"/>
              <w:jc w:val="both"/>
              <w:rPr>
                <w:rFonts w:ascii="Times New Roman" w:hAnsi="Times New Roman"/>
                <w:b/>
                <w:sz w:val="28"/>
                <w:szCs w:val="24"/>
              </w:rPr>
            </w:pPr>
            <w:r w:rsidRPr="00B04C8A">
              <w:rPr>
                <w:rFonts w:ascii="Times New Roman" w:hAnsi="Times New Roman"/>
                <w:b/>
                <w:sz w:val="28"/>
                <w:szCs w:val="24"/>
              </w:rPr>
              <w:t>Total assets</w:t>
            </w:r>
          </w:p>
        </w:tc>
        <w:tc>
          <w:tcPr>
            <w:tcW w:w="2444" w:type="dxa"/>
          </w:tcPr>
          <w:p w:rsidR="009106DA" w:rsidRPr="00B04C8A" w:rsidRDefault="009106DA" w:rsidP="005A149E">
            <w:pPr>
              <w:tabs>
                <w:tab w:val="left" w:pos="2340"/>
              </w:tabs>
              <w:spacing w:line="360" w:lineRule="auto"/>
              <w:jc w:val="both"/>
              <w:rPr>
                <w:rFonts w:ascii="Times New Roman" w:hAnsi="Times New Roman"/>
                <w:b/>
                <w:sz w:val="28"/>
                <w:szCs w:val="24"/>
              </w:rPr>
            </w:pPr>
            <w:r w:rsidRPr="00B04C8A">
              <w:rPr>
                <w:rFonts w:ascii="Times New Roman" w:hAnsi="Times New Roman"/>
                <w:b/>
                <w:sz w:val="28"/>
                <w:szCs w:val="24"/>
              </w:rPr>
              <w:t xml:space="preserve">Proprietary </w:t>
            </w:r>
          </w:p>
        </w:tc>
      </w:tr>
      <w:tr w:rsidR="009106DA" w:rsidRPr="00B04C8A" w:rsidTr="005A149E">
        <w:tc>
          <w:tcPr>
            <w:tcW w:w="1998" w:type="dxa"/>
          </w:tcPr>
          <w:p w:rsidR="009106DA" w:rsidRPr="00B04C8A" w:rsidRDefault="009106DA" w:rsidP="005A149E">
            <w:pPr>
              <w:tabs>
                <w:tab w:val="left" w:pos="2340"/>
              </w:tabs>
              <w:spacing w:line="360" w:lineRule="auto"/>
              <w:jc w:val="both"/>
              <w:rPr>
                <w:rFonts w:ascii="Times New Roman" w:hAnsi="Times New Roman"/>
                <w:sz w:val="28"/>
                <w:szCs w:val="24"/>
              </w:rPr>
            </w:pPr>
            <w:r w:rsidRPr="00B04C8A">
              <w:rPr>
                <w:rFonts w:ascii="Times New Roman" w:hAnsi="Times New Roman"/>
                <w:sz w:val="28"/>
                <w:szCs w:val="24"/>
              </w:rPr>
              <w:t>2010-11</w:t>
            </w:r>
          </w:p>
        </w:tc>
        <w:tc>
          <w:tcPr>
            <w:tcW w:w="2773" w:type="dxa"/>
          </w:tcPr>
          <w:p w:rsidR="009106DA" w:rsidRPr="00101299" w:rsidRDefault="009106DA" w:rsidP="005A149E">
            <w:pPr>
              <w:tabs>
                <w:tab w:val="left" w:pos="2340"/>
              </w:tabs>
              <w:spacing w:line="360" w:lineRule="auto"/>
              <w:jc w:val="both"/>
              <w:rPr>
                <w:rFonts w:ascii="Times New Roman" w:hAnsi="Times New Roman"/>
                <w:sz w:val="28"/>
                <w:szCs w:val="24"/>
              </w:rPr>
            </w:pPr>
            <w:r>
              <w:rPr>
                <w:rFonts w:ascii="Times New Roman" w:hAnsi="Times New Roman"/>
                <w:sz w:val="28"/>
                <w:szCs w:val="24"/>
              </w:rPr>
              <w:t>15.01</w:t>
            </w:r>
          </w:p>
        </w:tc>
        <w:tc>
          <w:tcPr>
            <w:tcW w:w="2375" w:type="dxa"/>
          </w:tcPr>
          <w:p w:rsidR="009106DA" w:rsidRPr="00B04C8A" w:rsidRDefault="009106DA" w:rsidP="005A149E">
            <w:pPr>
              <w:tabs>
                <w:tab w:val="left" w:pos="2340"/>
              </w:tabs>
              <w:spacing w:line="360" w:lineRule="auto"/>
              <w:jc w:val="both"/>
              <w:rPr>
                <w:rFonts w:ascii="Times New Roman" w:hAnsi="Times New Roman"/>
                <w:sz w:val="28"/>
                <w:szCs w:val="24"/>
              </w:rPr>
            </w:pPr>
            <w:r>
              <w:rPr>
                <w:rFonts w:ascii="Times New Roman" w:hAnsi="Times New Roman"/>
                <w:sz w:val="28"/>
                <w:szCs w:val="24"/>
              </w:rPr>
              <w:t>22.42</w:t>
            </w:r>
          </w:p>
        </w:tc>
        <w:tc>
          <w:tcPr>
            <w:tcW w:w="2444" w:type="dxa"/>
          </w:tcPr>
          <w:p w:rsidR="009106DA" w:rsidRPr="00B04C8A" w:rsidRDefault="009106DA" w:rsidP="005A149E">
            <w:pPr>
              <w:tabs>
                <w:tab w:val="left" w:pos="2340"/>
              </w:tabs>
              <w:spacing w:line="360" w:lineRule="auto"/>
              <w:jc w:val="both"/>
              <w:rPr>
                <w:rFonts w:ascii="Times New Roman" w:hAnsi="Times New Roman"/>
                <w:sz w:val="28"/>
                <w:szCs w:val="24"/>
              </w:rPr>
            </w:pPr>
            <w:r>
              <w:rPr>
                <w:rFonts w:ascii="Times New Roman" w:hAnsi="Times New Roman"/>
                <w:sz w:val="28"/>
                <w:szCs w:val="24"/>
              </w:rPr>
              <w:t>0.669</w:t>
            </w:r>
          </w:p>
        </w:tc>
      </w:tr>
      <w:tr w:rsidR="009106DA" w:rsidRPr="00B04C8A" w:rsidTr="005A149E">
        <w:tc>
          <w:tcPr>
            <w:tcW w:w="1998" w:type="dxa"/>
          </w:tcPr>
          <w:p w:rsidR="009106DA" w:rsidRPr="00B04C8A" w:rsidRDefault="009106DA" w:rsidP="005A149E">
            <w:pPr>
              <w:tabs>
                <w:tab w:val="left" w:pos="2340"/>
              </w:tabs>
              <w:spacing w:line="360" w:lineRule="auto"/>
              <w:jc w:val="both"/>
              <w:rPr>
                <w:rFonts w:ascii="Times New Roman" w:hAnsi="Times New Roman"/>
                <w:sz w:val="28"/>
                <w:szCs w:val="24"/>
              </w:rPr>
            </w:pPr>
            <w:r w:rsidRPr="00B04C8A">
              <w:rPr>
                <w:rFonts w:ascii="Times New Roman" w:hAnsi="Times New Roman"/>
                <w:sz w:val="28"/>
                <w:szCs w:val="24"/>
              </w:rPr>
              <w:t>2011-12</w:t>
            </w:r>
          </w:p>
        </w:tc>
        <w:tc>
          <w:tcPr>
            <w:tcW w:w="2773" w:type="dxa"/>
          </w:tcPr>
          <w:p w:rsidR="009106DA" w:rsidRPr="00101299" w:rsidRDefault="009106DA" w:rsidP="005A149E">
            <w:pPr>
              <w:tabs>
                <w:tab w:val="left" w:pos="2340"/>
              </w:tabs>
              <w:spacing w:line="360" w:lineRule="auto"/>
              <w:jc w:val="both"/>
              <w:rPr>
                <w:rFonts w:ascii="Times New Roman" w:hAnsi="Times New Roman"/>
                <w:sz w:val="28"/>
                <w:szCs w:val="24"/>
              </w:rPr>
            </w:pPr>
            <w:r>
              <w:rPr>
                <w:rFonts w:ascii="Times New Roman" w:hAnsi="Times New Roman"/>
                <w:sz w:val="28"/>
                <w:szCs w:val="24"/>
              </w:rPr>
              <w:t>16.39</w:t>
            </w:r>
          </w:p>
        </w:tc>
        <w:tc>
          <w:tcPr>
            <w:tcW w:w="2375" w:type="dxa"/>
          </w:tcPr>
          <w:p w:rsidR="009106DA" w:rsidRPr="00B04C8A" w:rsidRDefault="009106DA" w:rsidP="005A149E">
            <w:pPr>
              <w:tabs>
                <w:tab w:val="left" w:pos="2340"/>
              </w:tabs>
              <w:spacing w:line="360" w:lineRule="auto"/>
              <w:jc w:val="both"/>
              <w:rPr>
                <w:rFonts w:ascii="Times New Roman" w:hAnsi="Times New Roman"/>
                <w:sz w:val="28"/>
                <w:szCs w:val="24"/>
              </w:rPr>
            </w:pPr>
            <w:r>
              <w:rPr>
                <w:rFonts w:ascii="Times New Roman" w:hAnsi="Times New Roman"/>
                <w:sz w:val="28"/>
                <w:szCs w:val="24"/>
              </w:rPr>
              <w:t>27.68</w:t>
            </w:r>
          </w:p>
        </w:tc>
        <w:tc>
          <w:tcPr>
            <w:tcW w:w="2444" w:type="dxa"/>
          </w:tcPr>
          <w:p w:rsidR="009106DA" w:rsidRPr="00B04C8A" w:rsidRDefault="009106DA" w:rsidP="005A149E">
            <w:pPr>
              <w:tabs>
                <w:tab w:val="left" w:pos="2340"/>
              </w:tabs>
              <w:spacing w:line="360" w:lineRule="auto"/>
              <w:jc w:val="both"/>
              <w:rPr>
                <w:rFonts w:ascii="Times New Roman" w:hAnsi="Times New Roman"/>
                <w:sz w:val="28"/>
                <w:szCs w:val="24"/>
              </w:rPr>
            </w:pPr>
            <w:r>
              <w:rPr>
                <w:rFonts w:ascii="Times New Roman" w:hAnsi="Times New Roman"/>
                <w:sz w:val="28"/>
                <w:szCs w:val="24"/>
              </w:rPr>
              <w:t>0.592</w:t>
            </w:r>
          </w:p>
        </w:tc>
      </w:tr>
      <w:tr w:rsidR="009106DA" w:rsidRPr="00B04C8A" w:rsidTr="005A149E">
        <w:tc>
          <w:tcPr>
            <w:tcW w:w="1998" w:type="dxa"/>
          </w:tcPr>
          <w:p w:rsidR="009106DA" w:rsidRPr="00B04C8A" w:rsidRDefault="009106DA" w:rsidP="005A149E">
            <w:pPr>
              <w:tabs>
                <w:tab w:val="left" w:pos="2340"/>
              </w:tabs>
              <w:spacing w:line="360" w:lineRule="auto"/>
              <w:jc w:val="both"/>
              <w:rPr>
                <w:rFonts w:ascii="Times New Roman" w:hAnsi="Times New Roman"/>
                <w:sz w:val="28"/>
                <w:szCs w:val="24"/>
              </w:rPr>
            </w:pPr>
            <w:r w:rsidRPr="00B04C8A">
              <w:rPr>
                <w:rFonts w:ascii="Times New Roman" w:hAnsi="Times New Roman"/>
                <w:sz w:val="28"/>
                <w:szCs w:val="24"/>
              </w:rPr>
              <w:t>2012-13</w:t>
            </w:r>
          </w:p>
        </w:tc>
        <w:tc>
          <w:tcPr>
            <w:tcW w:w="2773" w:type="dxa"/>
          </w:tcPr>
          <w:p w:rsidR="009106DA" w:rsidRPr="00101299" w:rsidRDefault="009106DA" w:rsidP="005A149E">
            <w:pPr>
              <w:tabs>
                <w:tab w:val="left" w:pos="2340"/>
              </w:tabs>
              <w:spacing w:line="360" w:lineRule="auto"/>
              <w:jc w:val="both"/>
              <w:rPr>
                <w:rFonts w:ascii="Times New Roman" w:hAnsi="Times New Roman"/>
                <w:sz w:val="28"/>
                <w:szCs w:val="24"/>
              </w:rPr>
            </w:pPr>
            <w:r>
              <w:rPr>
                <w:rFonts w:ascii="Times New Roman" w:hAnsi="Times New Roman"/>
                <w:sz w:val="28"/>
                <w:szCs w:val="24"/>
              </w:rPr>
              <w:t>17.90</w:t>
            </w:r>
          </w:p>
        </w:tc>
        <w:tc>
          <w:tcPr>
            <w:tcW w:w="2375" w:type="dxa"/>
          </w:tcPr>
          <w:p w:rsidR="009106DA" w:rsidRPr="00B04C8A" w:rsidRDefault="009106DA" w:rsidP="005A149E">
            <w:pPr>
              <w:tabs>
                <w:tab w:val="left" w:pos="2340"/>
              </w:tabs>
              <w:spacing w:line="360" w:lineRule="auto"/>
              <w:jc w:val="both"/>
              <w:rPr>
                <w:rFonts w:ascii="Times New Roman" w:hAnsi="Times New Roman"/>
                <w:sz w:val="28"/>
                <w:szCs w:val="24"/>
              </w:rPr>
            </w:pPr>
            <w:r>
              <w:rPr>
                <w:rFonts w:ascii="Times New Roman" w:hAnsi="Times New Roman"/>
                <w:sz w:val="28"/>
                <w:szCs w:val="24"/>
              </w:rPr>
              <w:t>29.04</w:t>
            </w:r>
          </w:p>
        </w:tc>
        <w:tc>
          <w:tcPr>
            <w:tcW w:w="2444" w:type="dxa"/>
          </w:tcPr>
          <w:p w:rsidR="009106DA" w:rsidRPr="00B04C8A" w:rsidRDefault="009106DA" w:rsidP="005A149E">
            <w:pPr>
              <w:tabs>
                <w:tab w:val="left" w:pos="2340"/>
              </w:tabs>
              <w:spacing w:line="360" w:lineRule="auto"/>
              <w:jc w:val="both"/>
              <w:rPr>
                <w:rFonts w:ascii="Times New Roman" w:hAnsi="Times New Roman"/>
                <w:sz w:val="28"/>
                <w:szCs w:val="24"/>
              </w:rPr>
            </w:pPr>
            <w:r>
              <w:rPr>
                <w:rFonts w:ascii="Times New Roman" w:hAnsi="Times New Roman"/>
                <w:sz w:val="28"/>
                <w:szCs w:val="24"/>
              </w:rPr>
              <w:t>0.616</w:t>
            </w:r>
          </w:p>
        </w:tc>
      </w:tr>
      <w:tr w:rsidR="009106DA" w:rsidRPr="00B04C8A" w:rsidTr="005A149E">
        <w:tc>
          <w:tcPr>
            <w:tcW w:w="1998" w:type="dxa"/>
          </w:tcPr>
          <w:p w:rsidR="009106DA" w:rsidRPr="00B04C8A" w:rsidRDefault="009106DA" w:rsidP="005A149E">
            <w:pPr>
              <w:tabs>
                <w:tab w:val="left" w:pos="2340"/>
              </w:tabs>
              <w:spacing w:line="360" w:lineRule="auto"/>
              <w:jc w:val="both"/>
              <w:rPr>
                <w:rFonts w:ascii="Times New Roman" w:hAnsi="Times New Roman"/>
                <w:sz w:val="28"/>
                <w:szCs w:val="24"/>
              </w:rPr>
            </w:pPr>
            <w:r w:rsidRPr="00B04C8A">
              <w:rPr>
                <w:rFonts w:ascii="Times New Roman" w:hAnsi="Times New Roman"/>
                <w:sz w:val="28"/>
                <w:szCs w:val="24"/>
              </w:rPr>
              <w:t>2013-14</w:t>
            </w:r>
          </w:p>
        </w:tc>
        <w:tc>
          <w:tcPr>
            <w:tcW w:w="2773" w:type="dxa"/>
          </w:tcPr>
          <w:p w:rsidR="009106DA" w:rsidRPr="00101299" w:rsidRDefault="009106DA" w:rsidP="005A149E">
            <w:pPr>
              <w:tabs>
                <w:tab w:val="left" w:pos="2340"/>
              </w:tabs>
              <w:spacing w:line="360" w:lineRule="auto"/>
              <w:jc w:val="both"/>
              <w:rPr>
                <w:rFonts w:ascii="Times New Roman" w:hAnsi="Times New Roman"/>
                <w:sz w:val="28"/>
                <w:szCs w:val="24"/>
              </w:rPr>
            </w:pPr>
            <w:r>
              <w:rPr>
                <w:rFonts w:ascii="Times New Roman" w:hAnsi="Times New Roman"/>
                <w:sz w:val="28"/>
                <w:szCs w:val="24"/>
              </w:rPr>
              <w:t>19.34</w:t>
            </w:r>
          </w:p>
        </w:tc>
        <w:tc>
          <w:tcPr>
            <w:tcW w:w="2375" w:type="dxa"/>
          </w:tcPr>
          <w:p w:rsidR="009106DA" w:rsidRPr="00B04C8A" w:rsidRDefault="009106DA" w:rsidP="005A149E">
            <w:pPr>
              <w:tabs>
                <w:tab w:val="left" w:pos="2340"/>
              </w:tabs>
              <w:spacing w:line="360" w:lineRule="auto"/>
              <w:jc w:val="both"/>
              <w:rPr>
                <w:rFonts w:ascii="Times New Roman" w:hAnsi="Times New Roman"/>
                <w:sz w:val="28"/>
                <w:szCs w:val="24"/>
              </w:rPr>
            </w:pPr>
            <w:r>
              <w:rPr>
                <w:rFonts w:ascii="Times New Roman" w:hAnsi="Times New Roman"/>
                <w:sz w:val="28"/>
                <w:szCs w:val="24"/>
              </w:rPr>
              <w:t>33.88</w:t>
            </w:r>
          </w:p>
        </w:tc>
        <w:tc>
          <w:tcPr>
            <w:tcW w:w="2444" w:type="dxa"/>
          </w:tcPr>
          <w:p w:rsidR="009106DA" w:rsidRPr="00B04C8A" w:rsidRDefault="009106DA" w:rsidP="005A149E">
            <w:pPr>
              <w:tabs>
                <w:tab w:val="left" w:pos="2340"/>
              </w:tabs>
              <w:spacing w:line="360" w:lineRule="auto"/>
              <w:jc w:val="both"/>
              <w:rPr>
                <w:rFonts w:ascii="Times New Roman" w:hAnsi="Times New Roman"/>
                <w:sz w:val="28"/>
                <w:szCs w:val="24"/>
              </w:rPr>
            </w:pPr>
            <w:r>
              <w:rPr>
                <w:rFonts w:ascii="Times New Roman" w:hAnsi="Times New Roman"/>
                <w:sz w:val="28"/>
                <w:szCs w:val="24"/>
              </w:rPr>
              <w:t>0.571</w:t>
            </w:r>
          </w:p>
        </w:tc>
      </w:tr>
      <w:tr w:rsidR="009106DA" w:rsidRPr="00B04C8A" w:rsidTr="005A149E">
        <w:tc>
          <w:tcPr>
            <w:tcW w:w="1998" w:type="dxa"/>
          </w:tcPr>
          <w:p w:rsidR="009106DA" w:rsidRPr="00B04C8A" w:rsidRDefault="009106DA" w:rsidP="005A149E">
            <w:pPr>
              <w:tabs>
                <w:tab w:val="left" w:pos="2340"/>
              </w:tabs>
              <w:spacing w:line="360" w:lineRule="auto"/>
              <w:jc w:val="both"/>
              <w:rPr>
                <w:rFonts w:ascii="Times New Roman" w:hAnsi="Times New Roman"/>
                <w:sz w:val="28"/>
                <w:szCs w:val="24"/>
              </w:rPr>
            </w:pPr>
            <w:r w:rsidRPr="00B04C8A">
              <w:rPr>
                <w:rFonts w:ascii="Times New Roman" w:hAnsi="Times New Roman"/>
                <w:sz w:val="28"/>
                <w:szCs w:val="24"/>
              </w:rPr>
              <w:t>2014-15</w:t>
            </w:r>
          </w:p>
        </w:tc>
        <w:tc>
          <w:tcPr>
            <w:tcW w:w="2773" w:type="dxa"/>
          </w:tcPr>
          <w:p w:rsidR="009106DA" w:rsidRPr="00101299" w:rsidRDefault="009106DA" w:rsidP="005A149E">
            <w:pPr>
              <w:tabs>
                <w:tab w:val="left" w:pos="2340"/>
              </w:tabs>
              <w:spacing w:line="360" w:lineRule="auto"/>
              <w:jc w:val="both"/>
              <w:rPr>
                <w:rFonts w:ascii="Times New Roman" w:hAnsi="Times New Roman"/>
                <w:sz w:val="28"/>
                <w:szCs w:val="24"/>
              </w:rPr>
            </w:pPr>
            <w:r>
              <w:rPr>
                <w:rFonts w:ascii="Times New Roman" w:hAnsi="Times New Roman"/>
                <w:sz w:val="28"/>
                <w:szCs w:val="24"/>
              </w:rPr>
              <w:t>20.22</w:t>
            </w:r>
          </w:p>
        </w:tc>
        <w:tc>
          <w:tcPr>
            <w:tcW w:w="2375" w:type="dxa"/>
          </w:tcPr>
          <w:p w:rsidR="009106DA" w:rsidRPr="00B04C8A" w:rsidRDefault="009106DA" w:rsidP="005A149E">
            <w:pPr>
              <w:tabs>
                <w:tab w:val="left" w:pos="2340"/>
              </w:tabs>
              <w:spacing w:line="360" w:lineRule="auto"/>
              <w:jc w:val="both"/>
              <w:rPr>
                <w:rFonts w:ascii="Times New Roman" w:hAnsi="Times New Roman"/>
                <w:sz w:val="28"/>
                <w:szCs w:val="24"/>
              </w:rPr>
            </w:pPr>
            <w:r>
              <w:rPr>
                <w:rFonts w:ascii="Times New Roman" w:hAnsi="Times New Roman"/>
                <w:sz w:val="28"/>
                <w:szCs w:val="24"/>
              </w:rPr>
              <w:t>31.89</w:t>
            </w:r>
          </w:p>
        </w:tc>
        <w:tc>
          <w:tcPr>
            <w:tcW w:w="2444" w:type="dxa"/>
          </w:tcPr>
          <w:p w:rsidR="009106DA" w:rsidRPr="00B04C8A" w:rsidRDefault="009106DA" w:rsidP="005A149E">
            <w:pPr>
              <w:tabs>
                <w:tab w:val="left" w:pos="2340"/>
              </w:tabs>
              <w:spacing w:line="360" w:lineRule="auto"/>
              <w:jc w:val="both"/>
              <w:rPr>
                <w:rFonts w:ascii="Times New Roman" w:hAnsi="Times New Roman"/>
                <w:sz w:val="28"/>
                <w:szCs w:val="24"/>
              </w:rPr>
            </w:pPr>
            <w:r>
              <w:rPr>
                <w:rFonts w:ascii="Times New Roman" w:hAnsi="Times New Roman"/>
                <w:sz w:val="28"/>
                <w:szCs w:val="24"/>
              </w:rPr>
              <w:t>0.634</w:t>
            </w:r>
          </w:p>
        </w:tc>
      </w:tr>
    </w:tbl>
    <w:p w:rsidR="009106DA" w:rsidRDefault="009106DA" w:rsidP="009106DA">
      <w:pPr>
        <w:tabs>
          <w:tab w:val="left" w:pos="2340"/>
        </w:tabs>
        <w:spacing w:line="360" w:lineRule="auto"/>
        <w:jc w:val="both"/>
        <w:rPr>
          <w:rFonts w:ascii="Times New Roman" w:hAnsi="Times New Roman" w:cs="Times New Roman"/>
          <w:b/>
          <w:sz w:val="28"/>
          <w:szCs w:val="36"/>
          <w:u w:val="single"/>
        </w:rPr>
      </w:pPr>
    </w:p>
    <w:p w:rsidR="009106DA" w:rsidRDefault="009106DA" w:rsidP="009106DA">
      <w:pPr>
        <w:spacing w:line="360" w:lineRule="auto"/>
        <w:jc w:val="both"/>
        <w:rPr>
          <w:rFonts w:ascii="Times New Roman" w:hAnsi="Times New Roman" w:cs="Times New Roman"/>
          <w:sz w:val="24"/>
          <w:szCs w:val="24"/>
        </w:rPr>
      </w:pPr>
      <w:r>
        <w:rPr>
          <w:rFonts w:ascii="Times New Roman" w:hAnsi="Times New Roman" w:cs="Times New Roman"/>
          <w:sz w:val="24"/>
          <w:szCs w:val="24"/>
        </w:rPr>
        <w:t>Source: Primary Data</w:t>
      </w:r>
    </w:p>
    <w:p w:rsidR="009106DA" w:rsidRDefault="009106DA" w:rsidP="009106DA">
      <w:pPr>
        <w:spacing w:line="360" w:lineRule="auto"/>
        <w:jc w:val="both"/>
        <w:rPr>
          <w:rFonts w:ascii="Times New Roman" w:hAnsi="Times New Roman" w:cs="Times New Roman"/>
          <w:b/>
          <w:sz w:val="24"/>
          <w:szCs w:val="24"/>
          <w:u w:val="single"/>
        </w:rPr>
      </w:pPr>
      <w:r w:rsidRPr="007D7678">
        <w:rPr>
          <w:rFonts w:ascii="Times New Roman" w:hAnsi="Times New Roman" w:cs="Times New Roman"/>
          <w:b/>
          <w:sz w:val="24"/>
          <w:szCs w:val="24"/>
          <w:u w:val="single"/>
        </w:rPr>
        <w:t>ANALYSIS</w:t>
      </w:r>
    </w:p>
    <w:p w:rsidR="00220D3F" w:rsidRPr="00220D3F" w:rsidRDefault="00220D3F" w:rsidP="00220D3F">
      <w:pPr>
        <w:tabs>
          <w:tab w:val="left" w:pos="2340"/>
        </w:tabs>
        <w:spacing w:line="360" w:lineRule="auto"/>
        <w:jc w:val="both"/>
        <w:rPr>
          <w:rFonts w:ascii="Times New Roman" w:hAnsi="Times New Roman" w:cs="Times New Roman"/>
          <w:sz w:val="24"/>
          <w:szCs w:val="32"/>
        </w:rPr>
      </w:pPr>
      <w:r w:rsidRPr="00220D3F">
        <w:rPr>
          <w:rFonts w:ascii="Times New Roman" w:hAnsi="Times New Roman" w:cs="Times New Roman"/>
          <w:sz w:val="24"/>
          <w:szCs w:val="32"/>
        </w:rPr>
        <w:t xml:space="preserve">The statistics in the table says that the proprietary ratio of the company. The ratio has </w:t>
      </w:r>
      <w:r>
        <w:rPr>
          <w:rFonts w:ascii="Times New Roman" w:hAnsi="Times New Roman" w:cs="Times New Roman"/>
          <w:sz w:val="24"/>
          <w:szCs w:val="32"/>
        </w:rPr>
        <w:t>decreased</w:t>
      </w:r>
      <w:r w:rsidRPr="00220D3F">
        <w:rPr>
          <w:rFonts w:ascii="Times New Roman" w:hAnsi="Times New Roman" w:cs="Times New Roman"/>
          <w:sz w:val="24"/>
          <w:szCs w:val="32"/>
        </w:rPr>
        <w:t xml:space="preserve"> from</w:t>
      </w:r>
      <w:r>
        <w:rPr>
          <w:rFonts w:ascii="Times New Roman" w:hAnsi="Times New Roman" w:cs="Times New Roman"/>
          <w:sz w:val="24"/>
          <w:szCs w:val="32"/>
        </w:rPr>
        <w:t xml:space="preserve"> 0.669</w:t>
      </w:r>
      <w:r w:rsidRPr="00220D3F">
        <w:rPr>
          <w:rFonts w:ascii="Times New Roman" w:hAnsi="Times New Roman" w:cs="Times New Roman"/>
          <w:sz w:val="24"/>
          <w:szCs w:val="32"/>
        </w:rPr>
        <w:t xml:space="preserve"> in 2011 to 0.</w:t>
      </w:r>
      <w:r>
        <w:rPr>
          <w:rFonts w:ascii="Times New Roman" w:hAnsi="Times New Roman" w:cs="Times New Roman"/>
          <w:sz w:val="24"/>
          <w:szCs w:val="32"/>
        </w:rPr>
        <w:t>592</w:t>
      </w:r>
      <w:r w:rsidRPr="00220D3F">
        <w:rPr>
          <w:rFonts w:ascii="Times New Roman" w:hAnsi="Times New Roman" w:cs="Times New Roman"/>
          <w:sz w:val="24"/>
          <w:szCs w:val="32"/>
        </w:rPr>
        <w:t xml:space="preserve"> in 2012 and then increased to 0.6</w:t>
      </w:r>
      <w:r>
        <w:rPr>
          <w:rFonts w:ascii="Times New Roman" w:hAnsi="Times New Roman" w:cs="Times New Roman"/>
          <w:sz w:val="24"/>
          <w:szCs w:val="32"/>
        </w:rPr>
        <w:t>16</w:t>
      </w:r>
      <w:r w:rsidRPr="00220D3F">
        <w:rPr>
          <w:rFonts w:ascii="Times New Roman" w:hAnsi="Times New Roman" w:cs="Times New Roman"/>
          <w:sz w:val="24"/>
          <w:szCs w:val="32"/>
        </w:rPr>
        <w:t xml:space="preserve"> in 2013 and again </w:t>
      </w:r>
      <w:r>
        <w:rPr>
          <w:rFonts w:ascii="Times New Roman" w:hAnsi="Times New Roman" w:cs="Times New Roman"/>
          <w:sz w:val="24"/>
          <w:szCs w:val="32"/>
        </w:rPr>
        <w:t>decreased to 0.571</w:t>
      </w:r>
      <w:r w:rsidRPr="00220D3F">
        <w:rPr>
          <w:rFonts w:ascii="Times New Roman" w:hAnsi="Times New Roman" w:cs="Times New Roman"/>
          <w:sz w:val="24"/>
          <w:szCs w:val="32"/>
        </w:rPr>
        <w:t xml:space="preserve"> in 2014, and then </w:t>
      </w:r>
      <w:r>
        <w:rPr>
          <w:rFonts w:ascii="Times New Roman" w:hAnsi="Times New Roman" w:cs="Times New Roman"/>
          <w:sz w:val="24"/>
          <w:szCs w:val="32"/>
        </w:rPr>
        <w:t>increased</w:t>
      </w:r>
      <w:r w:rsidRPr="00220D3F">
        <w:rPr>
          <w:rFonts w:ascii="Times New Roman" w:hAnsi="Times New Roman" w:cs="Times New Roman"/>
          <w:sz w:val="24"/>
          <w:szCs w:val="32"/>
        </w:rPr>
        <w:t xml:space="preserve"> in the year 2015 to 0.6</w:t>
      </w:r>
      <w:r>
        <w:rPr>
          <w:rFonts w:ascii="Times New Roman" w:hAnsi="Times New Roman" w:cs="Times New Roman"/>
          <w:sz w:val="24"/>
          <w:szCs w:val="32"/>
        </w:rPr>
        <w:t>34</w:t>
      </w:r>
      <w:r w:rsidRPr="00220D3F">
        <w:rPr>
          <w:rFonts w:ascii="Times New Roman" w:hAnsi="Times New Roman" w:cs="Times New Roman"/>
          <w:sz w:val="24"/>
          <w:szCs w:val="32"/>
        </w:rPr>
        <w:t>.</w:t>
      </w:r>
    </w:p>
    <w:p w:rsidR="009106DA" w:rsidRDefault="009106DA" w:rsidP="009106DA">
      <w:pPr>
        <w:tabs>
          <w:tab w:val="left" w:pos="1547"/>
        </w:tabs>
        <w:rPr>
          <w:rFonts w:ascii="Times New Roman" w:hAnsi="Times New Roman" w:cs="Times New Roman"/>
          <w:sz w:val="28"/>
          <w:szCs w:val="36"/>
        </w:rPr>
      </w:pPr>
    </w:p>
    <w:p w:rsidR="009106DA" w:rsidRDefault="009106DA" w:rsidP="009106DA">
      <w:pPr>
        <w:tabs>
          <w:tab w:val="left" w:pos="1547"/>
        </w:tabs>
        <w:rPr>
          <w:rFonts w:ascii="Times New Roman" w:hAnsi="Times New Roman" w:cs="Times New Roman"/>
          <w:sz w:val="28"/>
          <w:szCs w:val="36"/>
        </w:rPr>
      </w:pPr>
    </w:p>
    <w:p w:rsidR="009106DA" w:rsidRPr="00B04C8A" w:rsidRDefault="009106DA" w:rsidP="009106DA">
      <w:pPr>
        <w:tabs>
          <w:tab w:val="left" w:pos="1547"/>
        </w:tabs>
        <w:rPr>
          <w:rFonts w:ascii="Times New Roman" w:hAnsi="Times New Roman" w:cs="Times New Roman"/>
          <w:b/>
          <w:sz w:val="24"/>
          <w:szCs w:val="36"/>
          <w:u w:val="single"/>
        </w:rPr>
      </w:pPr>
      <w:r w:rsidRPr="00B04C8A">
        <w:rPr>
          <w:rFonts w:ascii="Times New Roman" w:hAnsi="Times New Roman" w:cs="Times New Roman"/>
          <w:b/>
          <w:sz w:val="24"/>
          <w:szCs w:val="36"/>
          <w:u w:val="single"/>
        </w:rPr>
        <w:lastRenderedPageBreak/>
        <w:t>CHART 5</w:t>
      </w:r>
    </w:p>
    <w:p w:rsidR="009106DA" w:rsidRDefault="009106DA" w:rsidP="009106DA">
      <w:pPr>
        <w:tabs>
          <w:tab w:val="left" w:pos="2340"/>
        </w:tabs>
        <w:spacing w:line="360" w:lineRule="auto"/>
        <w:jc w:val="both"/>
        <w:rPr>
          <w:rFonts w:ascii="Times New Roman" w:hAnsi="Times New Roman" w:cs="Times New Roman"/>
          <w:b/>
          <w:sz w:val="28"/>
          <w:szCs w:val="36"/>
          <w:u w:val="single"/>
        </w:rPr>
      </w:pPr>
      <w:r w:rsidRPr="00B04C8A">
        <w:rPr>
          <w:rFonts w:ascii="Times New Roman" w:hAnsi="Times New Roman" w:cs="Times New Roman"/>
          <w:b/>
          <w:sz w:val="28"/>
          <w:szCs w:val="36"/>
          <w:u w:val="single"/>
        </w:rPr>
        <w:t>PROPRIETARY RATIO</w:t>
      </w:r>
    </w:p>
    <w:p w:rsidR="009106DA" w:rsidRDefault="009106DA" w:rsidP="009106DA">
      <w:pPr>
        <w:tabs>
          <w:tab w:val="left" w:pos="2340"/>
        </w:tabs>
        <w:spacing w:line="360" w:lineRule="auto"/>
        <w:jc w:val="both"/>
        <w:rPr>
          <w:rFonts w:ascii="Times New Roman" w:hAnsi="Times New Roman" w:cs="Times New Roman"/>
          <w:b/>
          <w:sz w:val="28"/>
          <w:szCs w:val="36"/>
          <w:u w:val="single"/>
        </w:rPr>
      </w:pPr>
    </w:p>
    <w:p w:rsidR="009106DA" w:rsidRDefault="009106DA" w:rsidP="009106DA">
      <w:pPr>
        <w:tabs>
          <w:tab w:val="left" w:pos="2340"/>
        </w:tabs>
        <w:spacing w:line="360" w:lineRule="auto"/>
        <w:jc w:val="both"/>
        <w:rPr>
          <w:rFonts w:ascii="Times New Roman" w:hAnsi="Times New Roman" w:cs="Times New Roman"/>
          <w:b/>
          <w:sz w:val="28"/>
          <w:szCs w:val="36"/>
          <w:u w:val="single"/>
        </w:rPr>
      </w:pPr>
      <w:r>
        <w:rPr>
          <w:rFonts w:ascii="Times New Roman" w:hAnsi="Times New Roman" w:cs="Times New Roman"/>
          <w:b/>
          <w:noProof/>
          <w:sz w:val="28"/>
          <w:szCs w:val="36"/>
          <w:u w:val="single"/>
        </w:rPr>
        <w:drawing>
          <wp:inline distT="0" distB="0" distL="0" distR="0">
            <wp:extent cx="5489243" cy="5063319"/>
            <wp:effectExtent l="19050" t="0" r="16207" b="3981"/>
            <wp:docPr id="7"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1"/>
              </a:graphicData>
            </a:graphic>
          </wp:inline>
        </w:drawing>
      </w:r>
    </w:p>
    <w:p w:rsidR="009106DA" w:rsidRDefault="009106DA" w:rsidP="009106DA">
      <w:pPr>
        <w:tabs>
          <w:tab w:val="left" w:pos="1547"/>
        </w:tabs>
        <w:rPr>
          <w:rFonts w:ascii="Times New Roman" w:hAnsi="Times New Roman" w:cs="Times New Roman"/>
          <w:b/>
          <w:sz w:val="24"/>
          <w:szCs w:val="36"/>
          <w:u w:val="single"/>
        </w:rPr>
      </w:pPr>
      <w:r w:rsidRPr="00D57547">
        <w:rPr>
          <w:rFonts w:ascii="Times New Roman" w:hAnsi="Times New Roman" w:cs="Times New Roman"/>
          <w:b/>
          <w:sz w:val="24"/>
          <w:szCs w:val="36"/>
          <w:u w:val="single"/>
        </w:rPr>
        <w:t>INTERPRETATION</w:t>
      </w:r>
    </w:p>
    <w:p w:rsidR="00220D3F" w:rsidRPr="00220D3F" w:rsidRDefault="00220D3F" w:rsidP="00220D3F">
      <w:pPr>
        <w:tabs>
          <w:tab w:val="left" w:pos="1547"/>
        </w:tabs>
        <w:spacing w:line="360" w:lineRule="auto"/>
        <w:jc w:val="both"/>
        <w:rPr>
          <w:rFonts w:ascii="Times New Roman" w:hAnsi="Times New Roman" w:cs="Times New Roman"/>
          <w:sz w:val="24"/>
          <w:szCs w:val="36"/>
        </w:rPr>
      </w:pPr>
      <w:r w:rsidRPr="00220D3F">
        <w:rPr>
          <w:rFonts w:ascii="Times New Roman" w:hAnsi="Times New Roman" w:cs="Times New Roman"/>
          <w:sz w:val="24"/>
          <w:szCs w:val="36"/>
        </w:rPr>
        <w:t>Proprietary ratio shows the relationship between shareholder’s funds and total assets. The above chart shows the shareholder’s funds to total assets are satisfactory.</w:t>
      </w:r>
    </w:p>
    <w:p w:rsidR="009106DA" w:rsidRDefault="009106DA" w:rsidP="009106DA">
      <w:pPr>
        <w:tabs>
          <w:tab w:val="left" w:pos="1547"/>
        </w:tabs>
        <w:rPr>
          <w:rFonts w:ascii="Times New Roman" w:hAnsi="Times New Roman" w:cs="Times New Roman"/>
          <w:b/>
          <w:sz w:val="24"/>
          <w:szCs w:val="36"/>
          <w:u w:val="single"/>
        </w:rPr>
      </w:pPr>
    </w:p>
    <w:p w:rsidR="009106DA" w:rsidRDefault="009106DA" w:rsidP="009106DA">
      <w:pPr>
        <w:tabs>
          <w:tab w:val="left" w:pos="1547"/>
        </w:tabs>
        <w:rPr>
          <w:rFonts w:ascii="Times New Roman" w:hAnsi="Times New Roman" w:cs="Times New Roman"/>
          <w:b/>
          <w:sz w:val="24"/>
          <w:szCs w:val="36"/>
          <w:u w:val="single"/>
        </w:rPr>
      </w:pPr>
    </w:p>
    <w:p w:rsidR="009106DA" w:rsidRPr="00D57547" w:rsidRDefault="009106DA" w:rsidP="009106DA">
      <w:pPr>
        <w:tabs>
          <w:tab w:val="left" w:pos="2340"/>
        </w:tabs>
        <w:spacing w:line="360" w:lineRule="auto"/>
        <w:jc w:val="both"/>
        <w:rPr>
          <w:rFonts w:ascii="Times New Roman" w:hAnsi="Times New Roman" w:cs="Times New Roman"/>
          <w:b/>
          <w:szCs w:val="24"/>
          <w:u w:val="single"/>
        </w:rPr>
      </w:pPr>
      <w:r>
        <w:rPr>
          <w:rFonts w:ascii="Times New Roman" w:hAnsi="Times New Roman" w:cs="Times New Roman"/>
          <w:b/>
          <w:sz w:val="32"/>
          <w:szCs w:val="36"/>
          <w:u w:val="single"/>
        </w:rPr>
        <w:lastRenderedPageBreak/>
        <w:t>INVENTORY T</w:t>
      </w:r>
      <w:r w:rsidRPr="00D57547">
        <w:rPr>
          <w:rFonts w:ascii="Times New Roman" w:hAnsi="Times New Roman" w:cs="Times New Roman"/>
          <w:b/>
          <w:sz w:val="32"/>
          <w:szCs w:val="36"/>
          <w:u w:val="single"/>
        </w:rPr>
        <w:t>U</w:t>
      </w:r>
      <w:r>
        <w:rPr>
          <w:rFonts w:ascii="Times New Roman" w:hAnsi="Times New Roman" w:cs="Times New Roman"/>
          <w:b/>
          <w:sz w:val="32"/>
          <w:szCs w:val="36"/>
          <w:u w:val="single"/>
        </w:rPr>
        <w:t>R</w:t>
      </w:r>
      <w:r w:rsidRPr="00D57547">
        <w:rPr>
          <w:rFonts w:ascii="Times New Roman" w:hAnsi="Times New Roman" w:cs="Times New Roman"/>
          <w:b/>
          <w:sz w:val="32"/>
          <w:szCs w:val="36"/>
          <w:u w:val="single"/>
        </w:rPr>
        <w:t>NOVER RATIO</w:t>
      </w:r>
    </w:p>
    <w:p w:rsidR="009106DA" w:rsidRPr="00D57547" w:rsidRDefault="009106DA" w:rsidP="009106DA">
      <w:pPr>
        <w:tabs>
          <w:tab w:val="left" w:pos="2340"/>
        </w:tabs>
        <w:spacing w:line="360" w:lineRule="auto"/>
        <w:jc w:val="both"/>
        <w:rPr>
          <w:rFonts w:ascii="Times New Roman" w:hAnsi="Times New Roman" w:cs="Times New Roman"/>
          <w:sz w:val="24"/>
          <w:szCs w:val="24"/>
        </w:rPr>
      </w:pPr>
      <w:r w:rsidRPr="003A7077">
        <w:rPr>
          <w:rFonts w:ascii="Times New Roman" w:hAnsi="Times New Roman" w:cs="Times New Roman"/>
          <w:sz w:val="24"/>
          <w:szCs w:val="24"/>
        </w:rPr>
        <w:t xml:space="preserve">Inventory means stock of raw materials, working in progress and finished goods. This ratio is used to measure whether the investment in stock in trade is effectively utilized or not. It reveals the relationship between sales and cost of goods sold or average inventory at cost price or average inventory at selling price. Stock Turnover Ratio indicates the number of times the stock has been turned over in business during a particular period. While using this ratio, care must be taken regarding </w:t>
      </w:r>
      <w:r>
        <w:rPr>
          <w:rFonts w:ascii="Times New Roman" w:hAnsi="Times New Roman" w:cs="Times New Roman"/>
          <w:sz w:val="24"/>
          <w:szCs w:val="24"/>
        </w:rPr>
        <w:t>season and condition,</w:t>
      </w:r>
      <w:r w:rsidRPr="00D57547">
        <w:rPr>
          <w:rFonts w:ascii="Times New Roman" w:hAnsi="Times New Roman" w:cs="Times New Roman"/>
          <w:sz w:val="24"/>
          <w:szCs w:val="24"/>
        </w:rPr>
        <w:t xml:space="preserve"> Price</w:t>
      </w:r>
      <w:r>
        <w:rPr>
          <w:rFonts w:ascii="Times New Roman" w:hAnsi="Times New Roman" w:cs="Times New Roman"/>
          <w:sz w:val="24"/>
          <w:szCs w:val="24"/>
        </w:rPr>
        <w:t xml:space="preserve"> trend,</w:t>
      </w:r>
      <w:r w:rsidRPr="00D57547">
        <w:rPr>
          <w:rFonts w:ascii="Times New Roman" w:hAnsi="Times New Roman" w:cs="Times New Roman"/>
          <w:sz w:val="24"/>
          <w:szCs w:val="24"/>
        </w:rPr>
        <w:t xml:space="preserve"> supply condition etc.</w:t>
      </w:r>
    </w:p>
    <w:p w:rsidR="009106DA" w:rsidRDefault="009106DA" w:rsidP="009106DA">
      <w:pPr>
        <w:spacing w:line="360" w:lineRule="auto"/>
        <w:rPr>
          <w:rFonts w:ascii="Times New Roman" w:hAnsi="Times New Roman" w:cs="Times New Roman"/>
          <w:b/>
          <w:sz w:val="32"/>
          <w:szCs w:val="32"/>
        </w:rPr>
      </w:pPr>
      <w:r w:rsidRPr="005D004A">
        <w:rPr>
          <w:rFonts w:ascii="Times New Roman" w:hAnsi="Times New Roman" w:cs="Times New Roman"/>
          <w:b/>
          <w:sz w:val="32"/>
          <w:szCs w:val="32"/>
        </w:rPr>
        <w:t>Inventory Turnover Ratio = Net Sales / Inventory</w:t>
      </w:r>
    </w:p>
    <w:p w:rsidR="009106DA" w:rsidRPr="005D004A" w:rsidRDefault="009106DA" w:rsidP="009106DA">
      <w:pPr>
        <w:spacing w:line="360" w:lineRule="auto"/>
        <w:rPr>
          <w:rFonts w:ascii="Times New Roman" w:hAnsi="Times New Roman" w:cs="Times New Roman"/>
          <w:b/>
          <w:sz w:val="24"/>
          <w:szCs w:val="32"/>
          <w:u w:val="single"/>
        </w:rPr>
      </w:pPr>
      <w:r w:rsidRPr="005D004A">
        <w:rPr>
          <w:rFonts w:ascii="Times New Roman" w:hAnsi="Times New Roman" w:cs="Times New Roman"/>
          <w:b/>
          <w:sz w:val="24"/>
          <w:szCs w:val="32"/>
          <w:u w:val="single"/>
        </w:rPr>
        <w:t>TABLE 6</w:t>
      </w:r>
    </w:p>
    <w:p w:rsidR="009106DA" w:rsidRDefault="009106DA" w:rsidP="009106DA">
      <w:pPr>
        <w:tabs>
          <w:tab w:val="left" w:pos="2340"/>
        </w:tabs>
        <w:spacing w:line="360" w:lineRule="auto"/>
        <w:jc w:val="both"/>
        <w:rPr>
          <w:rFonts w:ascii="Times New Roman" w:hAnsi="Times New Roman" w:cs="Times New Roman"/>
          <w:b/>
          <w:sz w:val="28"/>
          <w:szCs w:val="36"/>
          <w:u w:val="single"/>
        </w:rPr>
      </w:pPr>
      <w:r w:rsidRPr="005D004A">
        <w:rPr>
          <w:rFonts w:ascii="Times New Roman" w:hAnsi="Times New Roman" w:cs="Times New Roman"/>
          <w:b/>
          <w:sz w:val="28"/>
          <w:szCs w:val="36"/>
          <w:u w:val="single"/>
        </w:rPr>
        <w:t>INVENTORY TURNOVER RATIO</w:t>
      </w:r>
    </w:p>
    <w:tbl>
      <w:tblPr>
        <w:tblStyle w:val="TableGrid"/>
        <w:tblW w:w="0" w:type="auto"/>
        <w:tblLook w:val="04A0"/>
      </w:tblPr>
      <w:tblGrid>
        <w:gridCol w:w="1924"/>
        <w:gridCol w:w="2327"/>
        <w:gridCol w:w="1858"/>
        <w:gridCol w:w="3150"/>
      </w:tblGrid>
      <w:tr w:rsidR="009106DA" w:rsidRPr="005D004A" w:rsidTr="005A149E">
        <w:tc>
          <w:tcPr>
            <w:tcW w:w="1998" w:type="dxa"/>
          </w:tcPr>
          <w:p w:rsidR="009106DA" w:rsidRPr="005D004A" w:rsidRDefault="009106DA" w:rsidP="005A149E">
            <w:pPr>
              <w:tabs>
                <w:tab w:val="left" w:pos="2340"/>
              </w:tabs>
              <w:spacing w:line="360" w:lineRule="auto"/>
              <w:jc w:val="both"/>
              <w:rPr>
                <w:rFonts w:ascii="Times New Roman" w:hAnsi="Times New Roman"/>
                <w:b/>
                <w:sz w:val="28"/>
                <w:szCs w:val="24"/>
              </w:rPr>
            </w:pPr>
            <w:r w:rsidRPr="005D004A">
              <w:rPr>
                <w:rFonts w:ascii="Times New Roman" w:hAnsi="Times New Roman"/>
                <w:b/>
                <w:sz w:val="28"/>
                <w:szCs w:val="24"/>
              </w:rPr>
              <w:t>Year</w:t>
            </w:r>
          </w:p>
        </w:tc>
        <w:tc>
          <w:tcPr>
            <w:tcW w:w="2430" w:type="dxa"/>
          </w:tcPr>
          <w:p w:rsidR="009106DA" w:rsidRPr="005D004A" w:rsidRDefault="009106DA" w:rsidP="005A149E">
            <w:pPr>
              <w:tabs>
                <w:tab w:val="left" w:pos="2340"/>
              </w:tabs>
              <w:spacing w:line="360" w:lineRule="auto"/>
              <w:jc w:val="both"/>
              <w:rPr>
                <w:rFonts w:ascii="Times New Roman" w:hAnsi="Times New Roman"/>
                <w:b/>
                <w:sz w:val="28"/>
                <w:szCs w:val="24"/>
              </w:rPr>
            </w:pPr>
            <w:r w:rsidRPr="005D004A">
              <w:rPr>
                <w:rFonts w:ascii="Times New Roman" w:hAnsi="Times New Roman"/>
                <w:b/>
                <w:sz w:val="28"/>
                <w:szCs w:val="24"/>
              </w:rPr>
              <w:t>Sales</w:t>
            </w:r>
          </w:p>
        </w:tc>
        <w:tc>
          <w:tcPr>
            <w:tcW w:w="1890" w:type="dxa"/>
          </w:tcPr>
          <w:p w:rsidR="009106DA" w:rsidRPr="005D004A" w:rsidRDefault="009106DA" w:rsidP="005A149E">
            <w:pPr>
              <w:tabs>
                <w:tab w:val="left" w:pos="2340"/>
              </w:tabs>
              <w:spacing w:line="360" w:lineRule="auto"/>
              <w:jc w:val="both"/>
              <w:rPr>
                <w:rFonts w:ascii="Times New Roman" w:hAnsi="Times New Roman"/>
                <w:b/>
                <w:sz w:val="28"/>
                <w:szCs w:val="24"/>
              </w:rPr>
            </w:pPr>
            <w:r w:rsidRPr="005D004A">
              <w:rPr>
                <w:rFonts w:ascii="Times New Roman" w:hAnsi="Times New Roman"/>
                <w:b/>
                <w:sz w:val="28"/>
                <w:szCs w:val="24"/>
              </w:rPr>
              <w:t>Inventory</w:t>
            </w:r>
          </w:p>
        </w:tc>
        <w:tc>
          <w:tcPr>
            <w:tcW w:w="3272" w:type="dxa"/>
          </w:tcPr>
          <w:p w:rsidR="009106DA" w:rsidRPr="005D004A" w:rsidRDefault="009106DA" w:rsidP="005A149E">
            <w:pPr>
              <w:tabs>
                <w:tab w:val="left" w:pos="2340"/>
              </w:tabs>
              <w:spacing w:line="360" w:lineRule="auto"/>
              <w:jc w:val="both"/>
              <w:rPr>
                <w:rFonts w:ascii="Times New Roman" w:hAnsi="Times New Roman"/>
                <w:b/>
                <w:sz w:val="28"/>
                <w:szCs w:val="24"/>
              </w:rPr>
            </w:pPr>
            <w:r w:rsidRPr="005D004A">
              <w:rPr>
                <w:rFonts w:ascii="Times New Roman" w:hAnsi="Times New Roman"/>
                <w:b/>
                <w:sz w:val="28"/>
                <w:szCs w:val="24"/>
              </w:rPr>
              <w:t>Inventory turnover ratio</w:t>
            </w:r>
          </w:p>
        </w:tc>
      </w:tr>
      <w:tr w:rsidR="009106DA" w:rsidRPr="005D004A" w:rsidTr="005A149E">
        <w:tc>
          <w:tcPr>
            <w:tcW w:w="1998" w:type="dxa"/>
          </w:tcPr>
          <w:p w:rsidR="009106DA" w:rsidRPr="005D004A" w:rsidRDefault="009106DA" w:rsidP="005A149E">
            <w:pPr>
              <w:tabs>
                <w:tab w:val="left" w:pos="2340"/>
              </w:tabs>
              <w:spacing w:line="360" w:lineRule="auto"/>
              <w:jc w:val="both"/>
              <w:rPr>
                <w:rFonts w:ascii="Times New Roman" w:hAnsi="Times New Roman"/>
                <w:sz w:val="28"/>
                <w:szCs w:val="24"/>
              </w:rPr>
            </w:pPr>
            <w:r w:rsidRPr="005D004A">
              <w:rPr>
                <w:rFonts w:ascii="Times New Roman" w:hAnsi="Times New Roman"/>
                <w:sz w:val="28"/>
                <w:szCs w:val="24"/>
              </w:rPr>
              <w:t>20</w:t>
            </w:r>
            <w:r>
              <w:rPr>
                <w:rFonts w:ascii="Times New Roman" w:hAnsi="Times New Roman"/>
                <w:sz w:val="28"/>
                <w:szCs w:val="24"/>
              </w:rPr>
              <w:t>10-</w:t>
            </w:r>
            <w:r w:rsidRPr="005D004A">
              <w:rPr>
                <w:rFonts w:ascii="Times New Roman" w:hAnsi="Times New Roman"/>
                <w:sz w:val="28"/>
                <w:szCs w:val="24"/>
              </w:rPr>
              <w:t>11</w:t>
            </w:r>
          </w:p>
        </w:tc>
        <w:tc>
          <w:tcPr>
            <w:tcW w:w="2430" w:type="dxa"/>
          </w:tcPr>
          <w:p w:rsidR="009106DA" w:rsidRPr="005D004A" w:rsidRDefault="009106DA" w:rsidP="005A149E">
            <w:pPr>
              <w:tabs>
                <w:tab w:val="left" w:pos="2340"/>
              </w:tabs>
              <w:spacing w:line="360" w:lineRule="auto"/>
              <w:jc w:val="both"/>
              <w:rPr>
                <w:rFonts w:ascii="Times New Roman" w:hAnsi="Times New Roman"/>
                <w:sz w:val="28"/>
                <w:szCs w:val="24"/>
              </w:rPr>
            </w:pPr>
            <w:r>
              <w:rPr>
                <w:rFonts w:ascii="Times New Roman" w:hAnsi="Times New Roman"/>
                <w:sz w:val="28"/>
                <w:szCs w:val="24"/>
              </w:rPr>
              <w:t>66.06</w:t>
            </w:r>
          </w:p>
        </w:tc>
        <w:tc>
          <w:tcPr>
            <w:tcW w:w="1890" w:type="dxa"/>
          </w:tcPr>
          <w:p w:rsidR="009106DA" w:rsidRPr="005D004A" w:rsidRDefault="009106DA" w:rsidP="005A149E">
            <w:pPr>
              <w:tabs>
                <w:tab w:val="left" w:pos="2340"/>
              </w:tabs>
              <w:spacing w:line="360" w:lineRule="auto"/>
              <w:jc w:val="both"/>
              <w:rPr>
                <w:rFonts w:ascii="Times New Roman" w:hAnsi="Times New Roman"/>
                <w:sz w:val="28"/>
                <w:szCs w:val="24"/>
              </w:rPr>
            </w:pPr>
            <w:r>
              <w:rPr>
                <w:rFonts w:ascii="Times New Roman" w:hAnsi="Times New Roman"/>
                <w:sz w:val="28"/>
                <w:szCs w:val="24"/>
              </w:rPr>
              <w:t>8.25</w:t>
            </w:r>
          </w:p>
        </w:tc>
        <w:tc>
          <w:tcPr>
            <w:tcW w:w="3272" w:type="dxa"/>
          </w:tcPr>
          <w:p w:rsidR="009106DA" w:rsidRPr="005D004A" w:rsidRDefault="009106DA" w:rsidP="005A149E">
            <w:pPr>
              <w:tabs>
                <w:tab w:val="left" w:pos="2340"/>
              </w:tabs>
              <w:spacing w:line="360" w:lineRule="auto"/>
              <w:jc w:val="both"/>
              <w:rPr>
                <w:rFonts w:ascii="Times New Roman" w:hAnsi="Times New Roman"/>
                <w:sz w:val="28"/>
                <w:szCs w:val="24"/>
              </w:rPr>
            </w:pPr>
            <w:r>
              <w:rPr>
                <w:rFonts w:ascii="Times New Roman" w:hAnsi="Times New Roman"/>
                <w:sz w:val="28"/>
                <w:szCs w:val="24"/>
              </w:rPr>
              <w:t>8.007</w:t>
            </w:r>
          </w:p>
        </w:tc>
      </w:tr>
      <w:tr w:rsidR="009106DA" w:rsidRPr="005D004A" w:rsidTr="005A149E">
        <w:tc>
          <w:tcPr>
            <w:tcW w:w="1998" w:type="dxa"/>
          </w:tcPr>
          <w:p w:rsidR="009106DA" w:rsidRPr="005D004A" w:rsidRDefault="009106DA" w:rsidP="005A149E">
            <w:pPr>
              <w:tabs>
                <w:tab w:val="left" w:pos="2340"/>
              </w:tabs>
              <w:spacing w:line="360" w:lineRule="auto"/>
              <w:jc w:val="both"/>
              <w:rPr>
                <w:rFonts w:ascii="Times New Roman" w:hAnsi="Times New Roman"/>
                <w:sz w:val="28"/>
                <w:szCs w:val="24"/>
              </w:rPr>
            </w:pPr>
            <w:r w:rsidRPr="005D004A">
              <w:rPr>
                <w:rFonts w:ascii="Times New Roman" w:hAnsi="Times New Roman"/>
                <w:sz w:val="28"/>
                <w:szCs w:val="24"/>
              </w:rPr>
              <w:t>20</w:t>
            </w:r>
            <w:r>
              <w:rPr>
                <w:rFonts w:ascii="Times New Roman" w:hAnsi="Times New Roman"/>
                <w:sz w:val="28"/>
                <w:szCs w:val="24"/>
              </w:rPr>
              <w:t>11-</w:t>
            </w:r>
            <w:r w:rsidRPr="005D004A">
              <w:rPr>
                <w:rFonts w:ascii="Times New Roman" w:hAnsi="Times New Roman"/>
                <w:sz w:val="28"/>
                <w:szCs w:val="24"/>
              </w:rPr>
              <w:t>12</w:t>
            </w:r>
          </w:p>
        </w:tc>
        <w:tc>
          <w:tcPr>
            <w:tcW w:w="2430" w:type="dxa"/>
          </w:tcPr>
          <w:p w:rsidR="009106DA" w:rsidRPr="005D004A" w:rsidRDefault="009106DA" w:rsidP="005A149E">
            <w:pPr>
              <w:tabs>
                <w:tab w:val="left" w:pos="2340"/>
              </w:tabs>
              <w:spacing w:line="360" w:lineRule="auto"/>
              <w:jc w:val="both"/>
              <w:rPr>
                <w:rFonts w:ascii="Times New Roman" w:hAnsi="Times New Roman"/>
                <w:sz w:val="28"/>
                <w:szCs w:val="24"/>
              </w:rPr>
            </w:pPr>
            <w:r>
              <w:rPr>
                <w:rFonts w:ascii="Times New Roman" w:hAnsi="Times New Roman"/>
                <w:sz w:val="28"/>
                <w:szCs w:val="24"/>
              </w:rPr>
              <w:t>59.72</w:t>
            </w:r>
          </w:p>
        </w:tc>
        <w:tc>
          <w:tcPr>
            <w:tcW w:w="1890" w:type="dxa"/>
          </w:tcPr>
          <w:p w:rsidR="009106DA" w:rsidRPr="005D004A" w:rsidRDefault="009106DA" w:rsidP="005A149E">
            <w:pPr>
              <w:tabs>
                <w:tab w:val="left" w:pos="2340"/>
              </w:tabs>
              <w:spacing w:line="360" w:lineRule="auto"/>
              <w:jc w:val="both"/>
              <w:rPr>
                <w:rFonts w:ascii="Times New Roman" w:hAnsi="Times New Roman"/>
                <w:sz w:val="28"/>
                <w:szCs w:val="24"/>
              </w:rPr>
            </w:pPr>
            <w:r>
              <w:rPr>
                <w:rFonts w:ascii="Times New Roman" w:hAnsi="Times New Roman"/>
                <w:sz w:val="28"/>
                <w:szCs w:val="24"/>
              </w:rPr>
              <w:t>7.25</w:t>
            </w:r>
          </w:p>
        </w:tc>
        <w:tc>
          <w:tcPr>
            <w:tcW w:w="3272" w:type="dxa"/>
          </w:tcPr>
          <w:p w:rsidR="009106DA" w:rsidRPr="005D004A" w:rsidRDefault="009106DA" w:rsidP="005A149E">
            <w:pPr>
              <w:tabs>
                <w:tab w:val="left" w:pos="2340"/>
              </w:tabs>
              <w:spacing w:line="360" w:lineRule="auto"/>
              <w:jc w:val="both"/>
              <w:rPr>
                <w:rFonts w:ascii="Times New Roman" w:hAnsi="Times New Roman"/>
                <w:sz w:val="28"/>
                <w:szCs w:val="24"/>
              </w:rPr>
            </w:pPr>
            <w:r>
              <w:rPr>
                <w:rFonts w:ascii="Times New Roman" w:hAnsi="Times New Roman"/>
                <w:sz w:val="28"/>
                <w:szCs w:val="24"/>
              </w:rPr>
              <w:t>8.237</w:t>
            </w:r>
          </w:p>
        </w:tc>
      </w:tr>
      <w:tr w:rsidR="009106DA" w:rsidRPr="005D004A" w:rsidTr="005A149E">
        <w:tc>
          <w:tcPr>
            <w:tcW w:w="1998" w:type="dxa"/>
          </w:tcPr>
          <w:p w:rsidR="009106DA" w:rsidRPr="005D004A" w:rsidRDefault="009106DA" w:rsidP="005A149E">
            <w:pPr>
              <w:tabs>
                <w:tab w:val="left" w:pos="2340"/>
              </w:tabs>
              <w:spacing w:line="360" w:lineRule="auto"/>
              <w:jc w:val="both"/>
              <w:rPr>
                <w:rFonts w:ascii="Times New Roman" w:hAnsi="Times New Roman"/>
                <w:sz w:val="28"/>
                <w:szCs w:val="24"/>
              </w:rPr>
            </w:pPr>
            <w:r w:rsidRPr="005D004A">
              <w:rPr>
                <w:rFonts w:ascii="Times New Roman" w:hAnsi="Times New Roman"/>
                <w:sz w:val="28"/>
                <w:szCs w:val="24"/>
              </w:rPr>
              <w:t>20</w:t>
            </w:r>
            <w:r>
              <w:rPr>
                <w:rFonts w:ascii="Times New Roman" w:hAnsi="Times New Roman"/>
                <w:sz w:val="28"/>
                <w:szCs w:val="24"/>
              </w:rPr>
              <w:t>12-</w:t>
            </w:r>
            <w:r w:rsidRPr="005D004A">
              <w:rPr>
                <w:rFonts w:ascii="Times New Roman" w:hAnsi="Times New Roman"/>
                <w:sz w:val="28"/>
                <w:szCs w:val="24"/>
              </w:rPr>
              <w:t>13</w:t>
            </w:r>
          </w:p>
        </w:tc>
        <w:tc>
          <w:tcPr>
            <w:tcW w:w="2430" w:type="dxa"/>
          </w:tcPr>
          <w:p w:rsidR="009106DA" w:rsidRPr="005D004A" w:rsidRDefault="009106DA" w:rsidP="005A149E">
            <w:pPr>
              <w:tabs>
                <w:tab w:val="left" w:pos="2340"/>
              </w:tabs>
              <w:spacing w:line="360" w:lineRule="auto"/>
              <w:jc w:val="both"/>
              <w:rPr>
                <w:rFonts w:ascii="Times New Roman" w:hAnsi="Times New Roman"/>
                <w:sz w:val="28"/>
                <w:szCs w:val="24"/>
              </w:rPr>
            </w:pPr>
            <w:r>
              <w:rPr>
                <w:rFonts w:ascii="Times New Roman" w:hAnsi="Times New Roman"/>
                <w:sz w:val="28"/>
                <w:szCs w:val="24"/>
              </w:rPr>
              <w:t>75.84</w:t>
            </w:r>
          </w:p>
        </w:tc>
        <w:tc>
          <w:tcPr>
            <w:tcW w:w="1890" w:type="dxa"/>
          </w:tcPr>
          <w:p w:rsidR="009106DA" w:rsidRPr="005D004A" w:rsidRDefault="009106DA" w:rsidP="005A149E">
            <w:pPr>
              <w:tabs>
                <w:tab w:val="left" w:pos="2340"/>
              </w:tabs>
              <w:spacing w:line="360" w:lineRule="auto"/>
              <w:jc w:val="both"/>
              <w:rPr>
                <w:rFonts w:ascii="Times New Roman" w:hAnsi="Times New Roman"/>
                <w:sz w:val="28"/>
                <w:szCs w:val="24"/>
              </w:rPr>
            </w:pPr>
            <w:r>
              <w:rPr>
                <w:rFonts w:ascii="Times New Roman" w:hAnsi="Times New Roman"/>
                <w:sz w:val="28"/>
                <w:szCs w:val="24"/>
              </w:rPr>
              <w:t>9.94</w:t>
            </w:r>
          </w:p>
        </w:tc>
        <w:tc>
          <w:tcPr>
            <w:tcW w:w="3272" w:type="dxa"/>
          </w:tcPr>
          <w:p w:rsidR="009106DA" w:rsidRPr="005D004A" w:rsidRDefault="009106DA" w:rsidP="005A149E">
            <w:pPr>
              <w:tabs>
                <w:tab w:val="left" w:pos="2340"/>
              </w:tabs>
              <w:spacing w:line="360" w:lineRule="auto"/>
              <w:jc w:val="both"/>
              <w:rPr>
                <w:rFonts w:ascii="Times New Roman" w:hAnsi="Times New Roman"/>
                <w:sz w:val="28"/>
                <w:szCs w:val="24"/>
              </w:rPr>
            </w:pPr>
            <w:r>
              <w:rPr>
                <w:rFonts w:ascii="Times New Roman" w:hAnsi="Times New Roman"/>
                <w:sz w:val="28"/>
                <w:szCs w:val="24"/>
              </w:rPr>
              <w:t>7.629</w:t>
            </w:r>
          </w:p>
        </w:tc>
      </w:tr>
      <w:tr w:rsidR="009106DA" w:rsidRPr="005D004A" w:rsidTr="005A149E">
        <w:tc>
          <w:tcPr>
            <w:tcW w:w="1998" w:type="dxa"/>
          </w:tcPr>
          <w:p w:rsidR="009106DA" w:rsidRPr="005D004A" w:rsidRDefault="009106DA" w:rsidP="005A149E">
            <w:pPr>
              <w:tabs>
                <w:tab w:val="left" w:pos="2340"/>
              </w:tabs>
              <w:spacing w:line="360" w:lineRule="auto"/>
              <w:jc w:val="both"/>
              <w:rPr>
                <w:rFonts w:ascii="Times New Roman" w:hAnsi="Times New Roman"/>
                <w:sz w:val="28"/>
                <w:szCs w:val="24"/>
              </w:rPr>
            </w:pPr>
            <w:r w:rsidRPr="005D004A">
              <w:rPr>
                <w:rFonts w:ascii="Times New Roman" w:hAnsi="Times New Roman"/>
                <w:sz w:val="28"/>
                <w:szCs w:val="24"/>
              </w:rPr>
              <w:t>20</w:t>
            </w:r>
            <w:r>
              <w:rPr>
                <w:rFonts w:ascii="Times New Roman" w:hAnsi="Times New Roman"/>
                <w:sz w:val="28"/>
                <w:szCs w:val="24"/>
              </w:rPr>
              <w:t>13-</w:t>
            </w:r>
            <w:r w:rsidRPr="005D004A">
              <w:rPr>
                <w:rFonts w:ascii="Times New Roman" w:hAnsi="Times New Roman"/>
                <w:sz w:val="28"/>
                <w:szCs w:val="24"/>
              </w:rPr>
              <w:t>14</w:t>
            </w:r>
          </w:p>
        </w:tc>
        <w:tc>
          <w:tcPr>
            <w:tcW w:w="2430" w:type="dxa"/>
          </w:tcPr>
          <w:p w:rsidR="009106DA" w:rsidRPr="005D004A" w:rsidRDefault="009106DA" w:rsidP="005A149E">
            <w:pPr>
              <w:tabs>
                <w:tab w:val="left" w:pos="2340"/>
              </w:tabs>
              <w:spacing w:line="360" w:lineRule="auto"/>
              <w:jc w:val="both"/>
              <w:rPr>
                <w:rFonts w:ascii="Times New Roman" w:hAnsi="Times New Roman"/>
                <w:sz w:val="28"/>
                <w:szCs w:val="24"/>
              </w:rPr>
            </w:pPr>
            <w:r>
              <w:rPr>
                <w:rFonts w:ascii="Times New Roman" w:hAnsi="Times New Roman"/>
                <w:sz w:val="28"/>
                <w:szCs w:val="24"/>
              </w:rPr>
              <w:t>81.98</w:t>
            </w:r>
          </w:p>
        </w:tc>
        <w:tc>
          <w:tcPr>
            <w:tcW w:w="1890" w:type="dxa"/>
          </w:tcPr>
          <w:p w:rsidR="009106DA" w:rsidRPr="005D004A" w:rsidRDefault="009106DA" w:rsidP="005A149E">
            <w:pPr>
              <w:tabs>
                <w:tab w:val="left" w:pos="2340"/>
              </w:tabs>
              <w:spacing w:line="360" w:lineRule="auto"/>
              <w:jc w:val="both"/>
              <w:rPr>
                <w:rFonts w:ascii="Times New Roman" w:hAnsi="Times New Roman"/>
                <w:sz w:val="28"/>
                <w:szCs w:val="24"/>
              </w:rPr>
            </w:pPr>
            <w:r>
              <w:rPr>
                <w:rFonts w:ascii="Times New Roman" w:hAnsi="Times New Roman"/>
                <w:sz w:val="28"/>
                <w:szCs w:val="24"/>
              </w:rPr>
              <w:t>10.65</w:t>
            </w:r>
          </w:p>
        </w:tc>
        <w:tc>
          <w:tcPr>
            <w:tcW w:w="3272" w:type="dxa"/>
          </w:tcPr>
          <w:p w:rsidR="009106DA" w:rsidRPr="005D004A" w:rsidRDefault="009106DA" w:rsidP="005A149E">
            <w:pPr>
              <w:tabs>
                <w:tab w:val="left" w:pos="2340"/>
              </w:tabs>
              <w:spacing w:line="360" w:lineRule="auto"/>
              <w:jc w:val="both"/>
              <w:rPr>
                <w:rFonts w:ascii="Times New Roman" w:hAnsi="Times New Roman"/>
                <w:sz w:val="28"/>
                <w:szCs w:val="24"/>
              </w:rPr>
            </w:pPr>
            <w:r>
              <w:rPr>
                <w:rFonts w:ascii="Times New Roman" w:hAnsi="Times New Roman"/>
                <w:sz w:val="28"/>
                <w:szCs w:val="24"/>
              </w:rPr>
              <w:t>7.697</w:t>
            </w:r>
          </w:p>
        </w:tc>
      </w:tr>
      <w:tr w:rsidR="009106DA" w:rsidRPr="005D004A" w:rsidTr="005A149E">
        <w:tc>
          <w:tcPr>
            <w:tcW w:w="1998" w:type="dxa"/>
          </w:tcPr>
          <w:p w:rsidR="009106DA" w:rsidRPr="005D004A" w:rsidRDefault="009106DA" w:rsidP="005A149E">
            <w:pPr>
              <w:tabs>
                <w:tab w:val="left" w:pos="2340"/>
              </w:tabs>
              <w:spacing w:line="360" w:lineRule="auto"/>
              <w:jc w:val="both"/>
              <w:rPr>
                <w:rFonts w:ascii="Times New Roman" w:hAnsi="Times New Roman"/>
                <w:sz w:val="28"/>
                <w:szCs w:val="24"/>
              </w:rPr>
            </w:pPr>
            <w:r w:rsidRPr="005D004A">
              <w:rPr>
                <w:rFonts w:ascii="Times New Roman" w:hAnsi="Times New Roman"/>
                <w:sz w:val="28"/>
                <w:szCs w:val="24"/>
              </w:rPr>
              <w:t>20</w:t>
            </w:r>
            <w:r>
              <w:rPr>
                <w:rFonts w:ascii="Times New Roman" w:hAnsi="Times New Roman"/>
                <w:sz w:val="28"/>
                <w:szCs w:val="24"/>
              </w:rPr>
              <w:t>14-</w:t>
            </w:r>
            <w:r w:rsidRPr="005D004A">
              <w:rPr>
                <w:rFonts w:ascii="Times New Roman" w:hAnsi="Times New Roman"/>
                <w:sz w:val="28"/>
                <w:szCs w:val="24"/>
              </w:rPr>
              <w:t>15</w:t>
            </w:r>
          </w:p>
        </w:tc>
        <w:tc>
          <w:tcPr>
            <w:tcW w:w="2430" w:type="dxa"/>
          </w:tcPr>
          <w:p w:rsidR="009106DA" w:rsidRPr="005D004A" w:rsidRDefault="009106DA" w:rsidP="005A149E">
            <w:pPr>
              <w:tabs>
                <w:tab w:val="left" w:pos="2340"/>
              </w:tabs>
              <w:spacing w:line="360" w:lineRule="auto"/>
              <w:jc w:val="both"/>
              <w:rPr>
                <w:rFonts w:ascii="Times New Roman" w:hAnsi="Times New Roman"/>
                <w:sz w:val="28"/>
                <w:szCs w:val="24"/>
              </w:rPr>
            </w:pPr>
            <w:r>
              <w:rPr>
                <w:rFonts w:ascii="Times New Roman" w:hAnsi="Times New Roman"/>
                <w:sz w:val="28"/>
                <w:szCs w:val="24"/>
              </w:rPr>
              <w:t>94.10</w:t>
            </w:r>
          </w:p>
        </w:tc>
        <w:tc>
          <w:tcPr>
            <w:tcW w:w="1890" w:type="dxa"/>
          </w:tcPr>
          <w:p w:rsidR="009106DA" w:rsidRPr="005D004A" w:rsidRDefault="009106DA" w:rsidP="005A149E">
            <w:pPr>
              <w:tabs>
                <w:tab w:val="left" w:pos="2340"/>
              </w:tabs>
              <w:spacing w:line="360" w:lineRule="auto"/>
              <w:jc w:val="both"/>
              <w:rPr>
                <w:rFonts w:ascii="Times New Roman" w:hAnsi="Times New Roman"/>
                <w:sz w:val="28"/>
                <w:szCs w:val="24"/>
              </w:rPr>
            </w:pPr>
            <w:r>
              <w:rPr>
                <w:rFonts w:ascii="Times New Roman" w:hAnsi="Times New Roman"/>
                <w:sz w:val="28"/>
                <w:szCs w:val="24"/>
              </w:rPr>
              <w:t>9.02</w:t>
            </w:r>
          </w:p>
        </w:tc>
        <w:tc>
          <w:tcPr>
            <w:tcW w:w="3272" w:type="dxa"/>
          </w:tcPr>
          <w:p w:rsidR="009106DA" w:rsidRPr="005D004A" w:rsidRDefault="009106DA" w:rsidP="005A149E">
            <w:pPr>
              <w:tabs>
                <w:tab w:val="left" w:pos="2340"/>
              </w:tabs>
              <w:spacing w:line="360" w:lineRule="auto"/>
              <w:jc w:val="both"/>
              <w:rPr>
                <w:rFonts w:ascii="Times New Roman" w:hAnsi="Times New Roman"/>
                <w:sz w:val="28"/>
                <w:szCs w:val="24"/>
              </w:rPr>
            </w:pPr>
            <w:r>
              <w:rPr>
                <w:rFonts w:ascii="Times New Roman" w:hAnsi="Times New Roman"/>
                <w:sz w:val="28"/>
                <w:szCs w:val="24"/>
              </w:rPr>
              <w:t>10.432</w:t>
            </w:r>
          </w:p>
        </w:tc>
      </w:tr>
    </w:tbl>
    <w:p w:rsidR="009106DA" w:rsidRPr="005D004A" w:rsidRDefault="009106DA" w:rsidP="009106DA">
      <w:pPr>
        <w:tabs>
          <w:tab w:val="left" w:pos="2340"/>
        </w:tabs>
        <w:spacing w:line="360" w:lineRule="auto"/>
        <w:jc w:val="both"/>
        <w:rPr>
          <w:rFonts w:ascii="Times New Roman" w:hAnsi="Times New Roman" w:cs="Times New Roman"/>
          <w:b/>
          <w:sz w:val="20"/>
          <w:szCs w:val="24"/>
          <w:u w:val="single"/>
        </w:rPr>
      </w:pPr>
    </w:p>
    <w:p w:rsidR="009106DA" w:rsidRDefault="009106DA" w:rsidP="009106DA">
      <w:pPr>
        <w:spacing w:line="360" w:lineRule="auto"/>
        <w:jc w:val="both"/>
        <w:rPr>
          <w:rFonts w:ascii="Times New Roman" w:hAnsi="Times New Roman" w:cs="Times New Roman"/>
          <w:sz w:val="24"/>
          <w:szCs w:val="24"/>
        </w:rPr>
      </w:pPr>
      <w:r>
        <w:rPr>
          <w:rFonts w:ascii="Times New Roman" w:hAnsi="Times New Roman" w:cs="Times New Roman"/>
          <w:sz w:val="24"/>
          <w:szCs w:val="24"/>
        </w:rPr>
        <w:t>Source: Primary Data</w:t>
      </w:r>
    </w:p>
    <w:p w:rsidR="009106DA" w:rsidRDefault="009106DA" w:rsidP="009106DA">
      <w:pPr>
        <w:spacing w:line="360" w:lineRule="auto"/>
        <w:jc w:val="both"/>
        <w:rPr>
          <w:rFonts w:ascii="Times New Roman" w:hAnsi="Times New Roman" w:cs="Times New Roman"/>
          <w:b/>
          <w:sz w:val="24"/>
          <w:szCs w:val="24"/>
          <w:u w:val="single"/>
        </w:rPr>
      </w:pPr>
      <w:r w:rsidRPr="007D7678">
        <w:rPr>
          <w:rFonts w:ascii="Times New Roman" w:hAnsi="Times New Roman" w:cs="Times New Roman"/>
          <w:b/>
          <w:sz w:val="24"/>
          <w:szCs w:val="24"/>
          <w:u w:val="single"/>
        </w:rPr>
        <w:t>ANALYSIS</w:t>
      </w:r>
    </w:p>
    <w:p w:rsidR="00220D3F" w:rsidRPr="00220D3F" w:rsidRDefault="00220D3F" w:rsidP="00220D3F">
      <w:pPr>
        <w:tabs>
          <w:tab w:val="left" w:pos="2340"/>
        </w:tabs>
        <w:spacing w:line="360" w:lineRule="auto"/>
        <w:jc w:val="both"/>
        <w:rPr>
          <w:rFonts w:ascii="Times New Roman" w:hAnsi="Times New Roman" w:cs="Times New Roman"/>
          <w:sz w:val="24"/>
          <w:szCs w:val="32"/>
        </w:rPr>
      </w:pPr>
      <w:r w:rsidRPr="00220D3F">
        <w:rPr>
          <w:rFonts w:ascii="Times New Roman" w:hAnsi="Times New Roman" w:cs="Times New Roman"/>
          <w:sz w:val="24"/>
          <w:szCs w:val="32"/>
        </w:rPr>
        <w:t xml:space="preserve">The statistics in the table says that the inventory turnover ratio of the company. The ratio has increased from </w:t>
      </w:r>
      <w:r>
        <w:rPr>
          <w:rFonts w:ascii="Times New Roman" w:hAnsi="Times New Roman" w:cs="Times New Roman"/>
          <w:sz w:val="24"/>
          <w:szCs w:val="32"/>
        </w:rPr>
        <w:t>8.007</w:t>
      </w:r>
      <w:r w:rsidRPr="00220D3F">
        <w:rPr>
          <w:rFonts w:ascii="Times New Roman" w:hAnsi="Times New Roman" w:cs="Times New Roman"/>
          <w:sz w:val="24"/>
          <w:szCs w:val="32"/>
        </w:rPr>
        <w:t xml:space="preserve"> in 2011 to </w:t>
      </w:r>
      <w:r>
        <w:rPr>
          <w:rFonts w:ascii="Times New Roman" w:hAnsi="Times New Roman" w:cs="Times New Roman"/>
          <w:sz w:val="24"/>
          <w:szCs w:val="32"/>
        </w:rPr>
        <w:t xml:space="preserve">8.237 </w:t>
      </w:r>
      <w:r w:rsidRPr="00220D3F">
        <w:rPr>
          <w:rFonts w:ascii="Times New Roman" w:hAnsi="Times New Roman" w:cs="Times New Roman"/>
          <w:sz w:val="24"/>
          <w:szCs w:val="32"/>
        </w:rPr>
        <w:t xml:space="preserve">in 2012 and then </w:t>
      </w:r>
      <w:r>
        <w:rPr>
          <w:rFonts w:ascii="Times New Roman" w:hAnsi="Times New Roman" w:cs="Times New Roman"/>
          <w:sz w:val="24"/>
          <w:szCs w:val="32"/>
        </w:rPr>
        <w:t xml:space="preserve">decreased </w:t>
      </w:r>
      <w:r w:rsidRPr="00220D3F">
        <w:rPr>
          <w:rFonts w:ascii="Times New Roman" w:hAnsi="Times New Roman" w:cs="Times New Roman"/>
          <w:sz w:val="24"/>
          <w:szCs w:val="32"/>
        </w:rPr>
        <w:t xml:space="preserve">to </w:t>
      </w:r>
      <w:r>
        <w:rPr>
          <w:rFonts w:ascii="Times New Roman" w:hAnsi="Times New Roman" w:cs="Times New Roman"/>
          <w:sz w:val="24"/>
          <w:szCs w:val="32"/>
        </w:rPr>
        <w:t xml:space="preserve">7.629 </w:t>
      </w:r>
      <w:r w:rsidRPr="00220D3F">
        <w:rPr>
          <w:rFonts w:ascii="Times New Roman" w:hAnsi="Times New Roman" w:cs="Times New Roman"/>
          <w:sz w:val="24"/>
          <w:szCs w:val="32"/>
        </w:rPr>
        <w:t xml:space="preserve">in 2013 and again </w:t>
      </w:r>
      <w:r>
        <w:rPr>
          <w:rFonts w:ascii="Times New Roman" w:hAnsi="Times New Roman" w:cs="Times New Roman"/>
          <w:sz w:val="24"/>
          <w:szCs w:val="32"/>
        </w:rPr>
        <w:t xml:space="preserve"> slightly </w:t>
      </w:r>
      <w:r w:rsidRPr="00220D3F">
        <w:rPr>
          <w:rFonts w:ascii="Times New Roman" w:hAnsi="Times New Roman" w:cs="Times New Roman"/>
          <w:sz w:val="24"/>
          <w:szCs w:val="32"/>
        </w:rPr>
        <w:t xml:space="preserve">increased to </w:t>
      </w:r>
      <w:r>
        <w:rPr>
          <w:rFonts w:ascii="Times New Roman" w:hAnsi="Times New Roman" w:cs="Times New Roman"/>
          <w:sz w:val="24"/>
          <w:szCs w:val="32"/>
        </w:rPr>
        <w:t>7.697</w:t>
      </w:r>
      <w:r w:rsidRPr="00220D3F">
        <w:rPr>
          <w:rFonts w:ascii="Times New Roman" w:hAnsi="Times New Roman" w:cs="Times New Roman"/>
          <w:sz w:val="24"/>
          <w:szCs w:val="32"/>
        </w:rPr>
        <w:t xml:space="preserve">in 2014, and then </w:t>
      </w:r>
      <w:r>
        <w:rPr>
          <w:rFonts w:ascii="Times New Roman" w:hAnsi="Times New Roman" w:cs="Times New Roman"/>
          <w:sz w:val="24"/>
          <w:szCs w:val="32"/>
        </w:rPr>
        <w:t>increased</w:t>
      </w:r>
      <w:r w:rsidRPr="00220D3F">
        <w:rPr>
          <w:rFonts w:ascii="Times New Roman" w:hAnsi="Times New Roman" w:cs="Times New Roman"/>
          <w:sz w:val="24"/>
          <w:szCs w:val="32"/>
        </w:rPr>
        <w:t xml:space="preserve"> in the year 2015 to </w:t>
      </w:r>
      <w:r>
        <w:rPr>
          <w:rFonts w:ascii="Times New Roman" w:hAnsi="Times New Roman" w:cs="Times New Roman"/>
          <w:sz w:val="24"/>
          <w:szCs w:val="32"/>
        </w:rPr>
        <w:t>10.432</w:t>
      </w:r>
      <w:r w:rsidRPr="00220D3F">
        <w:rPr>
          <w:rFonts w:ascii="Times New Roman" w:hAnsi="Times New Roman" w:cs="Times New Roman"/>
          <w:sz w:val="24"/>
          <w:szCs w:val="32"/>
        </w:rPr>
        <w:t>.</w:t>
      </w:r>
    </w:p>
    <w:p w:rsidR="009106DA" w:rsidRDefault="009106DA" w:rsidP="009106DA">
      <w:pPr>
        <w:spacing w:line="360" w:lineRule="auto"/>
        <w:rPr>
          <w:rFonts w:ascii="Times New Roman" w:hAnsi="Times New Roman" w:cs="Times New Roman"/>
          <w:b/>
          <w:sz w:val="32"/>
          <w:szCs w:val="32"/>
        </w:rPr>
      </w:pPr>
    </w:p>
    <w:p w:rsidR="009106DA" w:rsidRPr="00BD6131" w:rsidRDefault="009106DA" w:rsidP="009106DA">
      <w:pPr>
        <w:tabs>
          <w:tab w:val="left" w:pos="1547"/>
        </w:tabs>
        <w:rPr>
          <w:rFonts w:ascii="Times New Roman" w:hAnsi="Times New Roman" w:cs="Times New Roman"/>
          <w:b/>
          <w:sz w:val="24"/>
          <w:szCs w:val="32"/>
          <w:u w:val="single"/>
        </w:rPr>
      </w:pPr>
      <w:r w:rsidRPr="00BD6131">
        <w:rPr>
          <w:rFonts w:ascii="Times New Roman" w:hAnsi="Times New Roman" w:cs="Times New Roman"/>
          <w:b/>
          <w:sz w:val="24"/>
          <w:szCs w:val="32"/>
          <w:u w:val="single"/>
        </w:rPr>
        <w:lastRenderedPageBreak/>
        <w:t>CHART 6</w:t>
      </w:r>
    </w:p>
    <w:p w:rsidR="009106DA" w:rsidRDefault="009106DA" w:rsidP="009106DA">
      <w:pPr>
        <w:tabs>
          <w:tab w:val="left" w:pos="1547"/>
        </w:tabs>
        <w:rPr>
          <w:rFonts w:ascii="Times New Roman" w:hAnsi="Times New Roman" w:cs="Times New Roman"/>
          <w:b/>
          <w:sz w:val="28"/>
          <w:szCs w:val="32"/>
          <w:u w:val="single"/>
        </w:rPr>
      </w:pPr>
      <w:r w:rsidRPr="00BD6131">
        <w:rPr>
          <w:rFonts w:ascii="Times New Roman" w:hAnsi="Times New Roman" w:cs="Times New Roman"/>
          <w:b/>
          <w:sz w:val="28"/>
          <w:szCs w:val="32"/>
          <w:u w:val="single"/>
        </w:rPr>
        <w:t>INVENTORY TURNOVER RATIO</w:t>
      </w:r>
    </w:p>
    <w:p w:rsidR="009106DA" w:rsidRDefault="009106DA" w:rsidP="009106DA">
      <w:pPr>
        <w:tabs>
          <w:tab w:val="left" w:pos="1547"/>
        </w:tabs>
        <w:rPr>
          <w:rFonts w:ascii="Times New Roman" w:hAnsi="Times New Roman" w:cs="Times New Roman"/>
          <w:b/>
          <w:szCs w:val="36"/>
          <w:u w:val="single"/>
        </w:rPr>
      </w:pPr>
    </w:p>
    <w:p w:rsidR="009106DA" w:rsidRDefault="009106DA" w:rsidP="009106DA">
      <w:pPr>
        <w:tabs>
          <w:tab w:val="left" w:pos="1547"/>
        </w:tabs>
        <w:rPr>
          <w:rFonts w:ascii="Times New Roman" w:hAnsi="Times New Roman" w:cs="Times New Roman"/>
          <w:b/>
          <w:szCs w:val="36"/>
          <w:u w:val="single"/>
        </w:rPr>
      </w:pPr>
      <w:r w:rsidRPr="007D60C4">
        <w:rPr>
          <w:rFonts w:ascii="Times New Roman" w:hAnsi="Times New Roman" w:cs="Times New Roman"/>
          <w:b/>
          <w:noProof/>
          <w:sz w:val="24"/>
          <w:szCs w:val="36"/>
          <w:u w:val="single"/>
        </w:rPr>
        <w:drawing>
          <wp:inline distT="0" distB="0" distL="0" distR="0">
            <wp:extent cx="5487101" cy="5747657"/>
            <wp:effectExtent l="19050" t="0" r="18349" b="5443"/>
            <wp:docPr id="8"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2"/>
              </a:graphicData>
            </a:graphic>
          </wp:inline>
        </w:drawing>
      </w:r>
    </w:p>
    <w:p w:rsidR="009106DA" w:rsidRDefault="009106DA" w:rsidP="009106DA">
      <w:pPr>
        <w:tabs>
          <w:tab w:val="left" w:pos="1547"/>
        </w:tabs>
        <w:rPr>
          <w:rFonts w:ascii="Times New Roman" w:hAnsi="Times New Roman" w:cs="Times New Roman"/>
          <w:b/>
          <w:sz w:val="24"/>
          <w:szCs w:val="36"/>
          <w:u w:val="single"/>
        </w:rPr>
      </w:pPr>
      <w:r w:rsidRPr="00AF613F">
        <w:rPr>
          <w:rFonts w:ascii="Times New Roman" w:hAnsi="Times New Roman" w:cs="Times New Roman"/>
          <w:b/>
          <w:sz w:val="24"/>
          <w:szCs w:val="36"/>
          <w:u w:val="single"/>
        </w:rPr>
        <w:t>INTERPRETATION</w:t>
      </w:r>
    </w:p>
    <w:p w:rsidR="007D60C4" w:rsidRPr="007D60C4" w:rsidRDefault="007D60C4" w:rsidP="007D60C4">
      <w:pPr>
        <w:tabs>
          <w:tab w:val="left" w:pos="1547"/>
        </w:tabs>
        <w:spacing w:line="360" w:lineRule="auto"/>
        <w:jc w:val="both"/>
        <w:rPr>
          <w:rFonts w:ascii="Times New Roman" w:hAnsi="Times New Roman" w:cs="Times New Roman"/>
          <w:b/>
          <w:sz w:val="24"/>
          <w:szCs w:val="36"/>
          <w:u w:val="single"/>
        </w:rPr>
      </w:pPr>
      <w:r w:rsidRPr="00220D3F">
        <w:rPr>
          <w:rFonts w:ascii="Times New Roman" w:hAnsi="Times New Roman" w:cs="Times New Roman"/>
          <w:sz w:val="24"/>
          <w:szCs w:val="32"/>
        </w:rPr>
        <w:t xml:space="preserve">The ratio has increased from </w:t>
      </w:r>
      <w:r>
        <w:rPr>
          <w:rFonts w:ascii="Times New Roman" w:hAnsi="Times New Roman" w:cs="Times New Roman"/>
          <w:sz w:val="24"/>
          <w:szCs w:val="32"/>
        </w:rPr>
        <w:t>8.007</w:t>
      </w:r>
      <w:r w:rsidRPr="00220D3F">
        <w:rPr>
          <w:rFonts w:ascii="Times New Roman" w:hAnsi="Times New Roman" w:cs="Times New Roman"/>
          <w:sz w:val="24"/>
          <w:szCs w:val="32"/>
        </w:rPr>
        <w:t xml:space="preserve"> in 2011 to </w:t>
      </w:r>
      <w:r>
        <w:rPr>
          <w:rFonts w:ascii="Times New Roman" w:hAnsi="Times New Roman" w:cs="Times New Roman"/>
          <w:sz w:val="24"/>
          <w:szCs w:val="32"/>
        </w:rPr>
        <w:t xml:space="preserve">8.237 </w:t>
      </w:r>
      <w:r w:rsidRPr="00220D3F">
        <w:rPr>
          <w:rFonts w:ascii="Times New Roman" w:hAnsi="Times New Roman" w:cs="Times New Roman"/>
          <w:sz w:val="24"/>
          <w:szCs w:val="32"/>
        </w:rPr>
        <w:t xml:space="preserve">in 2012 and then </w:t>
      </w:r>
      <w:r>
        <w:rPr>
          <w:rFonts w:ascii="Times New Roman" w:hAnsi="Times New Roman" w:cs="Times New Roman"/>
          <w:sz w:val="24"/>
          <w:szCs w:val="32"/>
        </w:rPr>
        <w:t xml:space="preserve">decreased </w:t>
      </w:r>
      <w:r w:rsidRPr="00220D3F">
        <w:rPr>
          <w:rFonts w:ascii="Times New Roman" w:hAnsi="Times New Roman" w:cs="Times New Roman"/>
          <w:sz w:val="24"/>
          <w:szCs w:val="32"/>
        </w:rPr>
        <w:t xml:space="preserve">to </w:t>
      </w:r>
      <w:r>
        <w:rPr>
          <w:rFonts w:ascii="Times New Roman" w:hAnsi="Times New Roman" w:cs="Times New Roman"/>
          <w:sz w:val="24"/>
          <w:szCs w:val="32"/>
        </w:rPr>
        <w:t xml:space="preserve">7.629 </w:t>
      </w:r>
      <w:r w:rsidRPr="00220D3F">
        <w:rPr>
          <w:rFonts w:ascii="Times New Roman" w:hAnsi="Times New Roman" w:cs="Times New Roman"/>
          <w:sz w:val="24"/>
          <w:szCs w:val="32"/>
        </w:rPr>
        <w:t xml:space="preserve">in 2013 and again </w:t>
      </w:r>
      <w:r>
        <w:rPr>
          <w:rFonts w:ascii="Times New Roman" w:hAnsi="Times New Roman" w:cs="Times New Roman"/>
          <w:sz w:val="24"/>
          <w:szCs w:val="32"/>
        </w:rPr>
        <w:t xml:space="preserve"> slightly </w:t>
      </w:r>
      <w:r w:rsidRPr="00220D3F">
        <w:rPr>
          <w:rFonts w:ascii="Times New Roman" w:hAnsi="Times New Roman" w:cs="Times New Roman"/>
          <w:sz w:val="24"/>
          <w:szCs w:val="32"/>
        </w:rPr>
        <w:t xml:space="preserve">increased to </w:t>
      </w:r>
      <w:r>
        <w:rPr>
          <w:rFonts w:ascii="Times New Roman" w:hAnsi="Times New Roman" w:cs="Times New Roman"/>
          <w:sz w:val="24"/>
          <w:szCs w:val="32"/>
        </w:rPr>
        <w:t>7.697</w:t>
      </w:r>
      <w:r w:rsidRPr="00220D3F">
        <w:rPr>
          <w:rFonts w:ascii="Times New Roman" w:hAnsi="Times New Roman" w:cs="Times New Roman"/>
          <w:sz w:val="24"/>
          <w:szCs w:val="32"/>
        </w:rPr>
        <w:t xml:space="preserve">in 2014, and then </w:t>
      </w:r>
      <w:r>
        <w:rPr>
          <w:rFonts w:ascii="Times New Roman" w:hAnsi="Times New Roman" w:cs="Times New Roman"/>
          <w:sz w:val="24"/>
          <w:szCs w:val="32"/>
        </w:rPr>
        <w:t>increased</w:t>
      </w:r>
      <w:r w:rsidRPr="00220D3F">
        <w:rPr>
          <w:rFonts w:ascii="Times New Roman" w:hAnsi="Times New Roman" w:cs="Times New Roman"/>
          <w:sz w:val="24"/>
          <w:szCs w:val="32"/>
        </w:rPr>
        <w:t xml:space="preserve"> in the year 2015 to </w:t>
      </w:r>
      <w:r>
        <w:rPr>
          <w:rFonts w:ascii="Times New Roman" w:hAnsi="Times New Roman" w:cs="Times New Roman"/>
          <w:sz w:val="24"/>
          <w:szCs w:val="32"/>
        </w:rPr>
        <w:t xml:space="preserve">10.432 </w:t>
      </w:r>
      <w:r w:rsidRPr="007D60C4">
        <w:rPr>
          <w:rFonts w:ascii="Times New Roman" w:hAnsi="Times New Roman" w:cs="Times New Roman"/>
          <w:sz w:val="24"/>
          <w:szCs w:val="32"/>
        </w:rPr>
        <w:t>which clearly indicates the firm’s efficiency in inventory management.</w:t>
      </w:r>
      <w:r>
        <w:rPr>
          <w:rFonts w:ascii="Times New Roman" w:hAnsi="Times New Roman" w:cs="Times New Roman"/>
          <w:sz w:val="24"/>
          <w:szCs w:val="32"/>
        </w:rPr>
        <w:t xml:space="preserve"> </w:t>
      </w:r>
    </w:p>
    <w:p w:rsidR="00EB048E" w:rsidRPr="00EB048E" w:rsidRDefault="00EB048E" w:rsidP="00EB048E">
      <w:pPr>
        <w:tabs>
          <w:tab w:val="left" w:pos="1547"/>
        </w:tabs>
        <w:spacing w:line="360" w:lineRule="auto"/>
        <w:jc w:val="both"/>
        <w:rPr>
          <w:rFonts w:ascii="Times New Roman" w:hAnsi="Times New Roman" w:cs="Times New Roman"/>
          <w:b/>
          <w:sz w:val="32"/>
          <w:szCs w:val="36"/>
          <w:u w:val="single"/>
        </w:rPr>
      </w:pPr>
      <w:r w:rsidRPr="00EB048E">
        <w:rPr>
          <w:rFonts w:ascii="Times New Roman" w:hAnsi="Times New Roman" w:cs="Times New Roman"/>
          <w:b/>
          <w:sz w:val="32"/>
          <w:szCs w:val="36"/>
          <w:u w:val="single"/>
        </w:rPr>
        <w:lastRenderedPageBreak/>
        <w:t>ABSOLUTE RATIO</w:t>
      </w:r>
    </w:p>
    <w:p w:rsidR="00EB048E" w:rsidRPr="00EB048E" w:rsidRDefault="00EB048E" w:rsidP="00EB048E">
      <w:pPr>
        <w:tabs>
          <w:tab w:val="left" w:pos="1547"/>
        </w:tabs>
        <w:spacing w:line="360" w:lineRule="auto"/>
        <w:jc w:val="both"/>
        <w:rPr>
          <w:rFonts w:ascii="Times New Roman" w:hAnsi="Times New Roman" w:cs="Times New Roman"/>
          <w:sz w:val="24"/>
          <w:szCs w:val="36"/>
        </w:rPr>
      </w:pPr>
      <w:r w:rsidRPr="00EB048E">
        <w:rPr>
          <w:rFonts w:ascii="Times New Roman" w:hAnsi="Times New Roman" w:cs="Times New Roman"/>
          <w:sz w:val="24"/>
          <w:szCs w:val="36"/>
        </w:rPr>
        <w:t>Absolute ratio reveals the immediate payment capacity of the company or the firm to the creditors more ever to meet its current liabilities. The ratio is calculated by the considering the bank and cash balance in hand div</w:t>
      </w:r>
      <w:r>
        <w:rPr>
          <w:rFonts w:ascii="Times New Roman" w:hAnsi="Times New Roman" w:cs="Times New Roman"/>
          <w:sz w:val="24"/>
          <w:szCs w:val="36"/>
        </w:rPr>
        <w:t>ided by current liabilities.</w:t>
      </w:r>
    </w:p>
    <w:p w:rsidR="009106DA" w:rsidRDefault="00EB048E" w:rsidP="00EB048E">
      <w:pPr>
        <w:tabs>
          <w:tab w:val="left" w:pos="1547"/>
        </w:tabs>
        <w:spacing w:line="360" w:lineRule="auto"/>
        <w:jc w:val="both"/>
        <w:rPr>
          <w:rFonts w:ascii="Times New Roman" w:hAnsi="Times New Roman" w:cs="Times New Roman"/>
          <w:b/>
          <w:sz w:val="32"/>
          <w:szCs w:val="36"/>
        </w:rPr>
      </w:pPr>
      <w:r w:rsidRPr="00EB048E">
        <w:rPr>
          <w:rFonts w:ascii="Times New Roman" w:hAnsi="Times New Roman" w:cs="Times New Roman"/>
          <w:b/>
          <w:sz w:val="32"/>
          <w:szCs w:val="36"/>
        </w:rPr>
        <w:t xml:space="preserve">Absolute </w:t>
      </w:r>
      <w:r>
        <w:rPr>
          <w:rFonts w:ascii="Times New Roman" w:hAnsi="Times New Roman" w:cs="Times New Roman"/>
          <w:b/>
          <w:sz w:val="32"/>
          <w:szCs w:val="36"/>
        </w:rPr>
        <w:t xml:space="preserve">Ratio = Cash &amp; Bank Balances / </w:t>
      </w:r>
      <w:r w:rsidRPr="00EB048E">
        <w:rPr>
          <w:rFonts w:ascii="Times New Roman" w:hAnsi="Times New Roman" w:cs="Times New Roman"/>
          <w:b/>
          <w:sz w:val="32"/>
          <w:szCs w:val="36"/>
        </w:rPr>
        <w:t>Current Liabilities</w:t>
      </w:r>
    </w:p>
    <w:p w:rsidR="00EB048E" w:rsidRPr="005D004A" w:rsidRDefault="00EB048E" w:rsidP="00EB048E">
      <w:pPr>
        <w:spacing w:line="360" w:lineRule="auto"/>
        <w:rPr>
          <w:rFonts w:ascii="Times New Roman" w:hAnsi="Times New Roman" w:cs="Times New Roman"/>
          <w:b/>
          <w:sz w:val="24"/>
          <w:szCs w:val="32"/>
          <w:u w:val="single"/>
        </w:rPr>
      </w:pPr>
      <w:r>
        <w:rPr>
          <w:rFonts w:ascii="Times New Roman" w:hAnsi="Times New Roman" w:cs="Times New Roman"/>
          <w:b/>
          <w:sz w:val="24"/>
          <w:szCs w:val="32"/>
          <w:u w:val="single"/>
        </w:rPr>
        <w:t>TABLE 7</w:t>
      </w:r>
    </w:p>
    <w:p w:rsidR="00EB048E" w:rsidRDefault="00EB048E" w:rsidP="00EB048E">
      <w:pPr>
        <w:tabs>
          <w:tab w:val="left" w:pos="2340"/>
        </w:tabs>
        <w:spacing w:line="360" w:lineRule="auto"/>
        <w:jc w:val="both"/>
        <w:rPr>
          <w:rFonts w:ascii="Times New Roman" w:hAnsi="Times New Roman" w:cs="Times New Roman"/>
          <w:b/>
          <w:sz w:val="28"/>
          <w:szCs w:val="36"/>
          <w:u w:val="single"/>
        </w:rPr>
      </w:pPr>
      <w:r>
        <w:rPr>
          <w:rFonts w:ascii="Times New Roman" w:hAnsi="Times New Roman" w:cs="Times New Roman"/>
          <w:b/>
          <w:sz w:val="28"/>
          <w:szCs w:val="36"/>
          <w:u w:val="single"/>
        </w:rPr>
        <w:t>ABSOLUTE</w:t>
      </w:r>
      <w:r w:rsidRPr="005D004A">
        <w:rPr>
          <w:rFonts w:ascii="Times New Roman" w:hAnsi="Times New Roman" w:cs="Times New Roman"/>
          <w:b/>
          <w:sz w:val="28"/>
          <w:szCs w:val="36"/>
          <w:u w:val="single"/>
        </w:rPr>
        <w:t xml:space="preserve"> RATIO</w:t>
      </w:r>
    </w:p>
    <w:tbl>
      <w:tblPr>
        <w:tblStyle w:val="TableGrid"/>
        <w:tblW w:w="0" w:type="auto"/>
        <w:tblLook w:val="04A0"/>
      </w:tblPr>
      <w:tblGrid>
        <w:gridCol w:w="1278"/>
        <w:gridCol w:w="2880"/>
        <w:gridCol w:w="2711"/>
        <w:gridCol w:w="2390"/>
      </w:tblGrid>
      <w:tr w:rsidR="00EB048E" w:rsidRPr="00B04C8A" w:rsidTr="00EB048E">
        <w:tc>
          <w:tcPr>
            <w:tcW w:w="1278" w:type="dxa"/>
          </w:tcPr>
          <w:p w:rsidR="00EB048E" w:rsidRPr="00B04C8A" w:rsidRDefault="00EB048E" w:rsidP="00E10BE9">
            <w:pPr>
              <w:tabs>
                <w:tab w:val="left" w:pos="2340"/>
              </w:tabs>
              <w:spacing w:line="360" w:lineRule="auto"/>
              <w:jc w:val="both"/>
              <w:rPr>
                <w:rFonts w:ascii="Times New Roman" w:hAnsi="Times New Roman"/>
                <w:b/>
                <w:sz w:val="28"/>
                <w:szCs w:val="24"/>
              </w:rPr>
            </w:pPr>
            <w:r w:rsidRPr="00B04C8A">
              <w:rPr>
                <w:rFonts w:ascii="Times New Roman" w:hAnsi="Times New Roman"/>
                <w:b/>
                <w:sz w:val="28"/>
                <w:szCs w:val="24"/>
              </w:rPr>
              <w:t xml:space="preserve">Year </w:t>
            </w:r>
          </w:p>
        </w:tc>
        <w:tc>
          <w:tcPr>
            <w:tcW w:w="2880" w:type="dxa"/>
          </w:tcPr>
          <w:p w:rsidR="00EB048E" w:rsidRPr="00B04C8A" w:rsidRDefault="00EB048E" w:rsidP="00EB048E">
            <w:pPr>
              <w:tabs>
                <w:tab w:val="left" w:pos="2340"/>
              </w:tabs>
              <w:spacing w:line="360" w:lineRule="auto"/>
              <w:rPr>
                <w:rFonts w:ascii="Times New Roman" w:hAnsi="Times New Roman"/>
                <w:b/>
                <w:sz w:val="28"/>
                <w:szCs w:val="24"/>
              </w:rPr>
            </w:pPr>
            <w:r>
              <w:rPr>
                <w:rFonts w:ascii="Times New Roman" w:hAnsi="Times New Roman"/>
                <w:b/>
                <w:sz w:val="28"/>
                <w:szCs w:val="24"/>
              </w:rPr>
              <w:t>Cash &amp; Bank Balance</w:t>
            </w:r>
          </w:p>
        </w:tc>
        <w:tc>
          <w:tcPr>
            <w:tcW w:w="2711" w:type="dxa"/>
          </w:tcPr>
          <w:p w:rsidR="00EB048E" w:rsidRPr="00B04C8A" w:rsidRDefault="00EB048E" w:rsidP="00E10BE9">
            <w:pPr>
              <w:tabs>
                <w:tab w:val="left" w:pos="2340"/>
              </w:tabs>
              <w:spacing w:line="360" w:lineRule="auto"/>
              <w:jc w:val="both"/>
              <w:rPr>
                <w:rFonts w:ascii="Times New Roman" w:hAnsi="Times New Roman"/>
                <w:b/>
                <w:sz w:val="28"/>
                <w:szCs w:val="24"/>
              </w:rPr>
            </w:pPr>
            <w:r>
              <w:rPr>
                <w:rFonts w:ascii="Times New Roman" w:hAnsi="Times New Roman"/>
                <w:b/>
                <w:sz w:val="28"/>
                <w:szCs w:val="24"/>
              </w:rPr>
              <w:t>Current Liabilities</w:t>
            </w:r>
          </w:p>
        </w:tc>
        <w:tc>
          <w:tcPr>
            <w:tcW w:w="2390" w:type="dxa"/>
          </w:tcPr>
          <w:p w:rsidR="00EB048E" w:rsidRPr="00B04C8A" w:rsidRDefault="00EB048E" w:rsidP="00E10BE9">
            <w:pPr>
              <w:tabs>
                <w:tab w:val="left" w:pos="2340"/>
              </w:tabs>
              <w:spacing w:line="360" w:lineRule="auto"/>
              <w:jc w:val="both"/>
              <w:rPr>
                <w:rFonts w:ascii="Times New Roman" w:hAnsi="Times New Roman"/>
                <w:b/>
                <w:sz w:val="28"/>
                <w:szCs w:val="24"/>
              </w:rPr>
            </w:pPr>
            <w:r>
              <w:rPr>
                <w:rFonts w:ascii="Times New Roman" w:hAnsi="Times New Roman"/>
                <w:b/>
                <w:sz w:val="28"/>
                <w:szCs w:val="24"/>
              </w:rPr>
              <w:t>Absolute Ratio</w:t>
            </w:r>
          </w:p>
        </w:tc>
      </w:tr>
      <w:tr w:rsidR="00EB048E" w:rsidRPr="00B04C8A" w:rsidTr="00EB048E">
        <w:tc>
          <w:tcPr>
            <w:tcW w:w="1278" w:type="dxa"/>
          </w:tcPr>
          <w:p w:rsidR="00EB048E" w:rsidRPr="00B04C8A" w:rsidRDefault="00EB048E" w:rsidP="00E10BE9">
            <w:pPr>
              <w:tabs>
                <w:tab w:val="left" w:pos="2340"/>
              </w:tabs>
              <w:spacing w:line="360" w:lineRule="auto"/>
              <w:jc w:val="both"/>
              <w:rPr>
                <w:rFonts w:ascii="Times New Roman" w:hAnsi="Times New Roman"/>
                <w:sz w:val="28"/>
                <w:szCs w:val="24"/>
              </w:rPr>
            </w:pPr>
            <w:r w:rsidRPr="00B04C8A">
              <w:rPr>
                <w:rFonts w:ascii="Times New Roman" w:hAnsi="Times New Roman"/>
                <w:sz w:val="28"/>
                <w:szCs w:val="24"/>
              </w:rPr>
              <w:t>2010-11</w:t>
            </w:r>
          </w:p>
        </w:tc>
        <w:tc>
          <w:tcPr>
            <w:tcW w:w="2880" w:type="dxa"/>
          </w:tcPr>
          <w:p w:rsidR="00EB048E" w:rsidRPr="00101299" w:rsidRDefault="00EB048E" w:rsidP="00E10BE9">
            <w:pPr>
              <w:tabs>
                <w:tab w:val="left" w:pos="2340"/>
              </w:tabs>
              <w:spacing w:line="360" w:lineRule="auto"/>
              <w:jc w:val="both"/>
              <w:rPr>
                <w:rFonts w:ascii="Times New Roman" w:hAnsi="Times New Roman"/>
                <w:sz w:val="28"/>
                <w:szCs w:val="24"/>
              </w:rPr>
            </w:pPr>
            <w:r>
              <w:rPr>
                <w:rFonts w:ascii="Times New Roman" w:hAnsi="Times New Roman"/>
                <w:sz w:val="28"/>
                <w:szCs w:val="24"/>
              </w:rPr>
              <w:t>0.58</w:t>
            </w:r>
          </w:p>
        </w:tc>
        <w:tc>
          <w:tcPr>
            <w:tcW w:w="2711" w:type="dxa"/>
          </w:tcPr>
          <w:p w:rsidR="00EB048E" w:rsidRPr="00B04C8A" w:rsidRDefault="00EB048E" w:rsidP="00E10BE9">
            <w:pPr>
              <w:tabs>
                <w:tab w:val="left" w:pos="2340"/>
              </w:tabs>
              <w:spacing w:line="360" w:lineRule="auto"/>
              <w:jc w:val="both"/>
              <w:rPr>
                <w:rFonts w:ascii="Times New Roman" w:hAnsi="Times New Roman"/>
                <w:sz w:val="28"/>
                <w:szCs w:val="24"/>
              </w:rPr>
            </w:pPr>
            <w:r>
              <w:rPr>
                <w:rFonts w:ascii="Times New Roman" w:hAnsi="Times New Roman"/>
                <w:sz w:val="28"/>
                <w:szCs w:val="24"/>
              </w:rPr>
              <w:t>11.79</w:t>
            </w:r>
          </w:p>
        </w:tc>
        <w:tc>
          <w:tcPr>
            <w:tcW w:w="2390" w:type="dxa"/>
          </w:tcPr>
          <w:p w:rsidR="00EB048E" w:rsidRPr="00B04C8A" w:rsidRDefault="00EB048E" w:rsidP="00E10BE9">
            <w:pPr>
              <w:tabs>
                <w:tab w:val="left" w:pos="2340"/>
              </w:tabs>
              <w:spacing w:line="360" w:lineRule="auto"/>
              <w:jc w:val="both"/>
              <w:rPr>
                <w:rFonts w:ascii="Times New Roman" w:hAnsi="Times New Roman"/>
                <w:sz w:val="28"/>
                <w:szCs w:val="24"/>
              </w:rPr>
            </w:pPr>
            <w:r>
              <w:rPr>
                <w:rFonts w:ascii="Times New Roman" w:hAnsi="Times New Roman"/>
                <w:sz w:val="28"/>
                <w:szCs w:val="24"/>
              </w:rPr>
              <w:t>0.</w:t>
            </w:r>
            <w:r w:rsidR="00E87BC4">
              <w:rPr>
                <w:rFonts w:ascii="Times New Roman" w:hAnsi="Times New Roman"/>
                <w:sz w:val="28"/>
                <w:szCs w:val="24"/>
              </w:rPr>
              <w:t>049</w:t>
            </w:r>
          </w:p>
        </w:tc>
      </w:tr>
      <w:tr w:rsidR="00EB048E" w:rsidRPr="00B04C8A" w:rsidTr="00EB048E">
        <w:tc>
          <w:tcPr>
            <w:tcW w:w="1278" w:type="dxa"/>
          </w:tcPr>
          <w:p w:rsidR="00EB048E" w:rsidRPr="00B04C8A" w:rsidRDefault="00EB048E" w:rsidP="00E10BE9">
            <w:pPr>
              <w:tabs>
                <w:tab w:val="left" w:pos="2340"/>
              </w:tabs>
              <w:spacing w:line="360" w:lineRule="auto"/>
              <w:jc w:val="both"/>
              <w:rPr>
                <w:rFonts w:ascii="Times New Roman" w:hAnsi="Times New Roman"/>
                <w:sz w:val="28"/>
                <w:szCs w:val="24"/>
              </w:rPr>
            </w:pPr>
            <w:r w:rsidRPr="00B04C8A">
              <w:rPr>
                <w:rFonts w:ascii="Times New Roman" w:hAnsi="Times New Roman"/>
                <w:sz w:val="28"/>
                <w:szCs w:val="24"/>
              </w:rPr>
              <w:t>2011-12</w:t>
            </w:r>
          </w:p>
        </w:tc>
        <w:tc>
          <w:tcPr>
            <w:tcW w:w="2880" w:type="dxa"/>
          </w:tcPr>
          <w:p w:rsidR="00EB048E" w:rsidRPr="00101299" w:rsidRDefault="00EB048E" w:rsidP="00E10BE9">
            <w:pPr>
              <w:tabs>
                <w:tab w:val="left" w:pos="2340"/>
              </w:tabs>
              <w:spacing w:line="360" w:lineRule="auto"/>
              <w:jc w:val="both"/>
              <w:rPr>
                <w:rFonts w:ascii="Times New Roman" w:hAnsi="Times New Roman"/>
                <w:sz w:val="28"/>
                <w:szCs w:val="24"/>
              </w:rPr>
            </w:pPr>
            <w:r>
              <w:rPr>
                <w:rFonts w:ascii="Times New Roman" w:hAnsi="Times New Roman"/>
                <w:sz w:val="28"/>
                <w:szCs w:val="24"/>
              </w:rPr>
              <w:t>0.42</w:t>
            </w:r>
          </w:p>
        </w:tc>
        <w:tc>
          <w:tcPr>
            <w:tcW w:w="2711" w:type="dxa"/>
          </w:tcPr>
          <w:p w:rsidR="00EB048E" w:rsidRPr="00B04C8A" w:rsidRDefault="00EB048E" w:rsidP="00E10BE9">
            <w:pPr>
              <w:tabs>
                <w:tab w:val="left" w:pos="2340"/>
              </w:tabs>
              <w:spacing w:line="360" w:lineRule="auto"/>
              <w:jc w:val="both"/>
              <w:rPr>
                <w:rFonts w:ascii="Times New Roman" w:hAnsi="Times New Roman"/>
                <w:sz w:val="28"/>
                <w:szCs w:val="24"/>
              </w:rPr>
            </w:pPr>
            <w:r>
              <w:rPr>
                <w:rFonts w:ascii="Times New Roman" w:hAnsi="Times New Roman"/>
                <w:sz w:val="28"/>
                <w:szCs w:val="24"/>
              </w:rPr>
              <w:t>7.23</w:t>
            </w:r>
          </w:p>
        </w:tc>
        <w:tc>
          <w:tcPr>
            <w:tcW w:w="2390" w:type="dxa"/>
          </w:tcPr>
          <w:p w:rsidR="00EB048E" w:rsidRPr="00B04C8A" w:rsidRDefault="00EB048E" w:rsidP="00E10BE9">
            <w:pPr>
              <w:tabs>
                <w:tab w:val="left" w:pos="2340"/>
              </w:tabs>
              <w:spacing w:line="360" w:lineRule="auto"/>
              <w:jc w:val="both"/>
              <w:rPr>
                <w:rFonts w:ascii="Times New Roman" w:hAnsi="Times New Roman"/>
                <w:sz w:val="28"/>
                <w:szCs w:val="24"/>
              </w:rPr>
            </w:pPr>
            <w:r>
              <w:rPr>
                <w:rFonts w:ascii="Times New Roman" w:hAnsi="Times New Roman"/>
                <w:sz w:val="28"/>
                <w:szCs w:val="24"/>
              </w:rPr>
              <w:t>0.</w:t>
            </w:r>
            <w:r w:rsidR="00E87BC4">
              <w:rPr>
                <w:rFonts w:ascii="Times New Roman" w:hAnsi="Times New Roman"/>
                <w:sz w:val="28"/>
                <w:szCs w:val="24"/>
              </w:rPr>
              <w:t>058</w:t>
            </w:r>
          </w:p>
        </w:tc>
      </w:tr>
      <w:tr w:rsidR="00EB048E" w:rsidRPr="00B04C8A" w:rsidTr="00EB048E">
        <w:tc>
          <w:tcPr>
            <w:tcW w:w="1278" w:type="dxa"/>
          </w:tcPr>
          <w:p w:rsidR="00EB048E" w:rsidRPr="00B04C8A" w:rsidRDefault="00EB048E" w:rsidP="00E10BE9">
            <w:pPr>
              <w:tabs>
                <w:tab w:val="left" w:pos="2340"/>
              </w:tabs>
              <w:spacing w:line="360" w:lineRule="auto"/>
              <w:jc w:val="both"/>
              <w:rPr>
                <w:rFonts w:ascii="Times New Roman" w:hAnsi="Times New Roman"/>
                <w:sz w:val="28"/>
                <w:szCs w:val="24"/>
              </w:rPr>
            </w:pPr>
            <w:r w:rsidRPr="00B04C8A">
              <w:rPr>
                <w:rFonts w:ascii="Times New Roman" w:hAnsi="Times New Roman"/>
                <w:sz w:val="28"/>
                <w:szCs w:val="24"/>
              </w:rPr>
              <w:t>2012-13</w:t>
            </w:r>
          </w:p>
        </w:tc>
        <w:tc>
          <w:tcPr>
            <w:tcW w:w="2880" w:type="dxa"/>
          </w:tcPr>
          <w:p w:rsidR="00EB048E" w:rsidRPr="00101299" w:rsidRDefault="00EB048E" w:rsidP="00E10BE9">
            <w:pPr>
              <w:tabs>
                <w:tab w:val="left" w:pos="2340"/>
              </w:tabs>
              <w:spacing w:line="360" w:lineRule="auto"/>
              <w:jc w:val="both"/>
              <w:rPr>
                <w:rFonts w:ascii="Times New Roman" w:hAnsi="Times New Roman"/>
                <w:sz w:val="28"/>
                <w:szCs w:val="24"/>
              </w:rPr>
            </w:pPr>
            <w:r>
              <w:rPr>
                <w:rFonts w:ascii="Times New Roman" w:hAnsi="Times New Roman"/>
                <w:sz w:val="28"/>
                <w:szCs w:val="24"/>
              </w:rPr>
              <w:t>0.64</w:t>
            </w:r>
          </w:p>
        </w:tc>
        <w:tc>
          <w:tcPr>
            <w:tcW w:w="2711" w:type="dxa"/>
          </w:tcPr>
          <w:p w:rsidR="00EB048E" w:rsidRPr="00B04C8A" w:rsidRDefault="00E87BC4" w:rsidP="00E10BE9">
            <w:pPr>
              <w:tabs>
                <w:tab w:val="left" w:pos="2340"/>
              </w:tabs>
              <w:spacing w:line="360" w:lineRule="auto"/>
              <w:jc w:val="both"/>
              <w:rPr>
                <w:rFonts w:ascii="Times New Roman" w:hAnsi="Times New Roman"/>
                <w:sz w:val="28"/>
                <w:szCs w:val="24"/>
              </w:rPr>
            </w:pPr>
            <w:r>
              <w:rPr>
                <w:rFonts w:ascii="Times New Roman" w:hAnsi="Times New Roman"/>
                <w:sz w:val="28"/>
                <w:szCs w:val="24"/>
              </w:rPr>
              <w:t>11.86</w:t>
            </w:r>
          </w:p>
        </w:tc>
        <w:tc>
          <w:tcPr>
            <w:tcW w:w="2390" w:type="dxa"/>
          </w:tcPr>
          <w:p w:rsidR="00EB048E" w:rsidRPr="00B04C8A" w:rsidRDefault="00EB048E" w:rsidP="00E10BE9">
            <w:pPr>
              <w:tabs>
                <w:tab w:val="left" w:pos="2340"/>
              </w:tabs>
              <w:spacing w:line="360" w:lineRule="auto"/>
              <w:jc w:val="both"/>
              <w:rPr>
                <w:rFonts w:ascii="Times New Roman" w:hAnsi="Times New Roman"/>
                <w:sz w:val="28"/>
                <w:szCs w:val="24"/>
              </w:rPr>
            </w:pPr>
            <w:r>
              <w:rPr>
                <w:rFonts w:ascii="Times New Roman" w:hAnsi="Times New Roman"/>
                <w:sz w:val="28"/>
                <w:szCs w:val="24"/>
              </w:rPr>
              <w:t>0.</w:t>
            </w:r>
            <w:r w:rsidR="00E87BC4">
              <w:rPr>
                <w:rFonts w:ascii="Times New Roman" w:hAnsi="Times New Roman"/>
                <w:sz w:val="28"/>
                <w:szCs w:val="24"/>
              </w:rPr>
              <w:t>054</w:t>
            </w:r>
          </w:p>
        </w:tc>
      </w:tr>
      <w:tr w:rsidR="00EB048E" w:rsidRPr="00B04C8A" w:rsidTr="00EB048E">
        <w:tc>
          <w:tcPr>
            <w:tcW w:w="1278" w:type="dxa"/>
          </w:tcPr>
          <w:p w:rsidR="00EB048E" w:rsidRPr="00B04C8A" w:rsidRDefault="00EB048E" w:rsidP="00E10BE9">
            <w:pPr>
              <w:tabs>
                <w:tab w:val="left" w:pos="2340"/>
              </w:tabs>
              <w:spacing w:line="360" w:lineRule="auto"/>
              <w:jc w:val="both"/>
              <w:rPr>
                <w:rFonts w:ascii="Times New Roman" w:hAnsi="Times New Roman"/>
                <w:sz w:val="28"/>
                <w:szCs w:val="24"/>
              </w:rPr>
            </w:pPr>
            <w:r w:rsidRPr="00B04C8A">
              <w:rPr>
                <w:rFonts w:ascii="Times New Roman" w:hAnsi="Times New Roman"/>
                <w:sz w:val="28"/>
                <w:szCs w:val="24"/>
              </w:rPr>
              <w:t>2013-14</w:t>
            </w:r>
          </w:p>
        </w:tc>
        <w:tc>
          <w:tcPr>
            <w:tcW w:w="2880" w:type="dxa"/>
          </w:tcPr>
          <w:p w:rsidR="00EB048E" w:rsidRPr="00101299" w:rsidRDefault="00EB048E" w:rsidP="00E10BE9">
            <w:pPr>
              <w:tabs>
                <w:tab w:val="left" w:pos="2340"/>
              </w:tabs>
              <w:spacing w:line="360" w:lineRule="auto"/>
              <w:jc w:val="both"/>
              <w:rPr>
                <w:rFonts w:ascii="Times New Roman" w:hAnsi="Times New Roman"/>
                <w:sz w:val="28"/>
                <w:szCs w:val="24"/>
              </w:rPr>
            </w:pPr>
            <w:r>
              <w:rPr>
                <w:rFonts w:ascii="Times New Roman" w:hAnsi="Times New Roman"/>
                <w:sz w:val="28"/>
                <w:szCs w:val="24"/>
              </w:rPr>
              <w:t>1.13</w:t>
            </w:r>
          </w:p>
        </w:tc>
        <w:tc>
          <w:tcPr>
            <w:tcW w:w="2711" w:type="dxa"/>
          </w:tcPr>
          <w:p w:rsidR="00EB048E" w:rsidRPr="00B04C8A" w:rsidRDefault="00E87BC4" w:rsidP="00E10BE9">
            <w:pPr>
              <w:tabs>
                <w:tab w:val="left" w:pos="2340"/>
              </w:tabs>
              <w:spacing w:line="360" w:lineRule="auto"/>
              <w:jc w:val="both"/>
              <w:rPr>
                <w:rFonts w:ascii="Times New Roman" w:hAnsi="Times New Roman"/>
                <w:sz w:val="28"/>
                <w:szCs w:val="24"/>
              </w:rPr>
            </w:pPr>
            <w:r>
              <w:rPr>
                <w:rFonts w:ascii="Times New Roman" w:hAnsi="Times New Roman"/>
                <w:sz w:val="28"/>
                <w:szCs w:val="24"/>
              </w:rPr>
              <w:t>12.58</w:t>
            </w:r>
          </w:p>
        </w:tc>
        <w:tc>
          <w:tcPr>
            <w:tcW w:w="2390" w:type="dxa"/>
          </w:tcPr>
          <w:p w:rsidR="00EB048E" w:rsidRPr="00B04C8A" w:rsidRDefault="00EB048E" w:rsidP="00E10BE9">
            <w:pPr>
              <w:tabs>
                <w:tab w:val="left" w:pos="2340"/>
              </w:tabs>
              <w:spacing w:line="360" w:lineRule="auto"/>
              <w:jc w:val="both"/>
              <w:rPr>
                <w:rFonts w:ascii="Times New Roman" w:hAnsi="Times New Roman"/>
                <w:sz w:val="28"/>
                <w:szCs w:val="24"/>
              </w:rPr>
            </w:pPr>
            <w:r>
              <w:rPr>
                <w:rFonts w:ascii="Times New Roman" w:hAnsi="Times New Roman"/>
                <w:sz w:val="28"/>
                <w:szCs w:val="24"/>
              </w:rPr>
              <w:t>0.</w:t>
            </w:r>
            <w:r w:rsidR="00E87BC4">
              <w:rPr>
                <w:rFonts w:ascii="Times New Roman" w:hAnsi="Times New Roman"/>
                <w:sz w:val="28"/>
                <w:szCs w:val="24"/>
              </w:rPr>
              <w:t>090</w:t>
            </w:r>
          </w:p>
        </w:tc>
      </w:tr>
      <w:tr w:rsidR="00EB048E" w:rsidRPr="00B04C8A" w:rsidTr="00EB048E">
        <w:tc>
          <w:tcPr>
            <w:tcW w:w="1278" w:type="dxa"/>
          </w:tcPr>
          <w:p w:rsidR="00EB048E" w:rsidRPr="00B04C8A" w:rsidRDefault="00EB048E" w:rsidP="00E10BE9">
            <w:pPr>
              <w:tabs>
                <w:tab w:val="left" w:pos="2340"/>
              </w:tabs>
              <w:spacing w:line="360" w:lineRule="auto"/>
              <w:jc w:val="both"/>
              <w:rPr>
                <w:rFonts w:ascii="Times New Roman" w:hAnsi="Times New Roman"/>
                <w:sz w:val="28"/>
                <w:szCs w:val="24"/>
              </w:rPr>
            </w:pPr>
            <w:r w:rsidRPr="00B04C8A">
              <w:rPr>
                <w:rFonts w:ascii="Times New Roman" w:hAnsi="Times New Roman"/>
                <w:sz w:val="28"/>
                <w:szCs w:val="24"/>
              </w:rPr>
              <w:t>2014-15</w:t>
            </w:r>
          </w:p>
        </w:tc>
        <w:tc>
          <w:tcPr>
            <w:tcW w:w="2880" w:type="dxa"/>
          </w:tcPr>
          <w:p w:rsidR="00EB048E" w:rsidRPr="00101299" w:rsidRDefault="00EB048E" w:rsidP="00E10BE9">
            <w:pPr>
              <w:tabs>
                <w:tab w:val="left" w:pos="2340"/>
              </w:tabs>
              <w:spacing w:line="360" w:lineRule="auto"/>
              <w:jc w:val="both"/>
              <w:rPr>
                <w:rFonts w:ascii="Times New Roman" w:hAnsi="Times New Roman"/>
                <w:sz w:val="28"/>
                <w:szCs w:val="24"/>
              </w:rPr>
            </w:pPr>
            <w:r>
              <w:rPr>
                <w:rFonts w:ascii="Times New Roman" w:hAnsi="Times New Roman"/>
                <w:sz w:val="28"/>
                <w:szCs w:val="24"/>
              </w:rPr>
              <w:t>0.40</w:t>
            </w:r>
          </w:p>
        </w:tc>
        <w:tc>
          <w:tcPr>
            <w:tcW w:w="2711" w:type="dxa"/>
          </w:tcPr>
          <w:p w:rsidR="00EB048E" w:rsidRPr="00B04C8A" w:rsidRDefault="00E87BC4" w:rsidP="00E10BE9">
            <w:pPr>
              <w:tabs>
                <w:tab w:val="left" w:pos="2340"/>
              </w:tabs>
              <w:spacing w:line="360" w:lineRule="auto"/>
              <w:jc w:val="both"/>
              <w:rPr>
                <w:rFonts w:ascii="Times New Roman" w:hAnsi="Times New Roman"/>
                <w:sz w:val="28"/>
                <w:szCs w:val="24"/>
              </w:rPr>
            </w:pPr>
            <w:r>
              <w:rPr>
                <w:rFonts w:ascii="Times New Roman" w:hAnsi="Times New Roman"/>
                <w:sz w:val="28"/>
                <w:szCs w:val="24"/>
              </w:rPr>
              <w:t>11.29</w:t>
            </w:r>
          </w:p>
        </w:tc>
        <w:tc>
          <w:tcPr>
            <w:tcW w:w="2390" w:type="dxa"/>
          </w:tcPr>
          <w:p w:rsidR="00EB048E" w:rsidRPr="00B04C8A" w:rsidRDefault="00EB048E" w:rsidP="00E10BE9">
            <w:pPr>
              <w:tabs>
                <w:tab w:val="left" w:pos="2340"/>
              </w:tabs>
              <w:spacing w:line="360" w:lineRule="auto"/>
              <w:jc w:val="both"/>
              <w:rPr>
                <w:rFonts w:ascii="Times New Roman" w:hAnsi="Times New Roman"/>
                <w:sz w:val="28"/>
                <w:szCs w:val="24"/>
              </w:rPr>
            </w:pPr>
            <w:r>
              <w:rPr>
                <w:rFonts w:ascii="Times New Roman" w:hAnsi="Times New Roman"/>
                <w:sz w:val="28"/>
                <w:szCs w:val="24"/>
              </w:rPr>
              <w:t>0.</w:t>
            </w:r>
            <w:r w:rsidR="00E87BC4">
              <w:rPr>
                <w:rFonts w:ascii="Times New Roman" w:hAnsi="Times New Roman"/>
                <w:sz w:val="28"/>
                <w:szCs w:val="24"/>
              </w:rPr>
              <w:t>354</w:t>
            </w:r>
          </w:p>
        </w:tc>
      </w:tr>
    </w:tbl>
    <w:p w:rsidR="00EB048E" w:rsidRDefault="00EB048E" w:rsidP="00EB048E">
      <w:pPr>
        <w:tabs>
          <w:tab w:val="left" w:pos="2340"/>
        </w:tabs>
        <w:spacing w:line="360" w:lineRule="auto"/>
        <w:jc w:val="both"/>
        <w:rPr>
          <w:rFonts w:ascii="Times New Roman" w:hAnsi="Times New Roman" w:cs="Times New Roman"/>
          <w:b/>
          <w:sz w:val="28"/>
          <w:szCs w:val="36"/>
          <w:u w:val="single"/>
        </w:rPr>
      </w:pPr>
    </w:p>
    <w:p w:rsidR="00E87BC4" w:rsidRDefault="00E87BC4" w:rsidP="00E87BC4">
      <w:pPr>
        <w:spacing w:line="360" w:lineRule="auto"/>
        <w:jc w:val="both"/>
        <w:rPr>
          <w:rFonts w:ascii="Times New Roman" w:hAnsi="Times New Roman" w:cs="Times New Roman"/>
          <w:sz w:val="24"/>
          <w:szCs w:val="24"/>
        </w:rPr>
      </w:pPr>
      <w:r>
        <w:rPr>
          <w:rFonts w:ascii="Times New Roman" w:hAnsi="Times New Roman" w:cs="Times New Roman"/>
          <w:sz w:val="24"/>
          <w:szCs w:val="24"/>
        </w:rPr>
        <w:t>Source: Primary Data</w:t>
      </w:r>
    </w:p>
    <w:p w:rsidR="00E87BC4" w:rsidRDefault="00E87BC4" w:rsidP="00E87BC4">
      <w:pPr>
        <w:spacing w:line="360" w:lineRule="auto"/>
        <w:jc w:val="both"/>
        <w:rPr>
          <w:rFonts w:ascii="Times New Roman" w:hAnsi="Times New Roman" w:cs="Times New Roman"/>
          <w:b/>
          <w:sz w:val="24"/>
          <w:szCs w:val="24"/>
          <w:u w:val="single"/>
        </w:rPr>
      </w:pPr>
      <w:r w:rsidRPr="007D7678">
        <w:rPr>
          <w:rFonts w:ascii="Times New Roman" w:hAnsi="Times New Roman" w:cs="Times New Roman"/>
          <w:b/>
          <w:sz w:val="24"/>
          <w:szCs w:val="24"/>
          <w:u w:val="single"/>
        </w:rPr>
        <w:t>ANALYSIS</w:t>
      </w:r>
    </w:p>
    <w:p w:rsidR="007D60C4" w:rsidRPr="007D60C4" w:rsidRDefault="007D60C4" w:rsidP="007D60C4">
      <w:pPr>
        <w:tabs>
          <w:tab w:val="left" w:pos="1547"/>
        </w:tabs>
        <w:spacing w:line="360" w:lineRule="auto"/>
        <w:jc w:val="both"/>
        <w:rPr>
          <w:rFonts w:ascii="Times New Roman" w:hAnsi="Times New Roman" w:cs="Times New Roman"/>
          <w:sz w:val="24"/>
          <w:szCs w:val="24"/>
        </w:rPr>
      </w:pPr>
      <w:r w:rsidRPr="007D60C4">
        <w:rPr>
          <w:rFonts w:ascii="Times New Roman" w:hAnsi="Times New Roman" w:cs="Times New Roman"/>
          <w:sz w:val="24"/>
          <w:szCs w:val="24"/>
        </w:rPr>
        <w:t>The table shows the absolute ratio of the company.</w:t>
      </w:r>
      <w:r w:rsidRPr="007D60C4">
        <w:rPr>
          <w:sz w:val="24"/>
          <w:szCs w:val="24"/>
        </w:rPr>
        <w:t xml:space="preserve"> </w:t>
      </w:r>
      <w:r w:rsidRPr="007D60C4">
        <w:rPr>
          <w:rFonts w:ascii="Times New Roman" w:hAnsi="Times New Roman" w:cs="Times New Roman"/>
          <w:sz w:val="24"/>
          <w:szCs w:val="24"/>
        </w:rPr>
        <w:t>The absolute ratio in 2011 is 0.049 and increased to 0.058 in 2012 and 0.054 in 2013 but in 2014 it increased to 0.090 and in final year in 2015 it is 0.354.</w:t>
      </w:r>
    </w:p>
    <w:p w:rsidR="00EB048E" w:rsidRPr="00EB048E" w:rsidRDefault="00EB048E" w:rsidP="00EB048E">
      <w:pPr>
        <w:tabs>
          <w:tab w:val="left" w:pos="1547"/>
        </w:tabs>
        <w:spacing w:line="360" w:lineRule="auto"/>
        <w:jc w:val="both"/>
        <w:rPr>
          <w:rFonts w:ascii="Times New Roman" w:hAnsi="Times New Roman" w:cs="Times New Roman"/>
          <w:b/>
          <w:sz w:val="32"/>
          <w:szCs w:val="36"/>
        </w:rPr>
      </w:pPr>
    </w:p>
    <w:p w:rsidR="007D60C4" w:rsidRDefault="007D60C4" w:rsidP="00E87BC4">
      <w:pPr>
        <w:tabs>
          <w:tab w:val="left" w:pos="1547"/>
        </w:tabs>
        <w:rPr>
          <w:rFonts w:ascii="Times New Roman" w:hAnsi="Times New Roman" w:cs="Times New Roman"/>
          <w:b/>
          <w:sz w:val="24"/>
          <w:szCs w:val="36"/>
          <w:u w:val="single"/>
        </w:rPr>
      </w:pPr>
    </w:p>
    <w:p w:rsidR="007D60C4" w:rsidRDefault="007D60C4" w:rsidP="00E87BC4">
      <w:pPr>
        <w:tabs>
          <w:tab w:val="left" w:pos="1547"/>
        </w:tabs>
        <w:rPr>
          <w:rFonts w:ascii="Times New Roman" w:hAnsi="Times New Roman" w:cs="Times New Roman"/>
          <w:b/>
          <w:sz w:val="24"/>
          <w:szCs w:val="36"/>
          <w:u w:val="single"/>
        </w:rPr>
      </w:pPr>
    </w:p>
    <w:p w:rsidR="007D60C4" w:rsidRDefault="007D60C4" w:rsidP="00E87BC4">
      <w:pPr>
        <w:tabs>
          <w:tab w:val="left" w:pos="1547"/>
        </w:tabs>
        <w:rPr>
          <w:rFonts w:ascii="Times New Roman" w:hAnsi="Times New Roman" w:cs="Times New Roman"/>
          <w:b/>
          <w:sz w:val="24"/>
          <w:szCs w:val="36"/>
          <w:u w:val="single"/>
        </w:rPr>
      </w:pPr>
    </w:p>
    <w:p w:rsidR="00E87BC4" w:rsidRPr="00BD6131" w:rsidRDefault="00E87BC4" w:rsidP="00E87BC4">
      <w:pPr>
        <w:tabs>
          <w:tab w:val="left" w:pos="1547"/>
        </w:tabs>
        <w:rPr>
          <w:rFonts w:ascii="Times New Roman" w:hAnsi="Times New Roman" w:cs="Times New Roman"/>
          <w:b/>
          <w:sz w:val="24"/>
          <w:szCs w:val="32"/>
          <w:u w:val="single"/>
        </w:rPr>
      </w:pPr>
      <w:r>
        <w:rPr>
          <w:rFonts w:ascii="Times New Roman" w:hAnsi="Times New Roman" w:cs="Times New Roman"/>
          <w:b/>
          <w:sz w:val="24"/>
          <w:szCs w:val="32"/>
          <w:u w:val="single"/>
        </w:rPr>
        <w:lastRenderedPageBreak/>
        <w:t>CHART 7</w:t>
      </w:r>
    </w:p>
    <w:p w:rsidR="00E87BC4" w:rsidRDefault="00E87BC4" w:rsidP="00E87BC4">
      <w:pPr>
        <w:tabs>
          <w:tab w:val="left" w:pos="1547"/>
        </w:tabs>
        <w:rPr>
          <w:rFonts w:ascii="Times New Roman" w:hAnsi="Times New Roman" w:cs="Times New Roman"/>
          <w:b/>
          <w:sz w:val="28"/>
          <w:szCs w:val="32"/>
          <w:u w:val="single"/>
        </w:rPr>
      </w:pPr>
      <w:r>
        <w:rPr>
          <w:rFonts w:ascii="Times New Roman" w:hAnsi="Times New Roman" w:cs="Times New Roman"/>
          <w:b/>
          <w:sz w:val="28"/>
          <w:szCs w:val="32"/>
          <w:u w:val="single"/>
        </w:rPr>
        <w:t>ABSOLUTE RATIO</w:t>
      </w:r>
    </w:p>
    <w:p w:rsidR="00E87BC4" w:rsidRDefault="00E87BC4" w:rsidP="00E87BC4">
      <w:pPr>
        <w:tabs>
          <w:tab w:val="left" w:pos="1547"/>
        </w:tabs>
        <w:rPr>
          <w:rFonts w:ascii="Times New Roman" w:hAnsi="Times New Roman" w:cs="Times New Roman"/>
          <w:b/>
          <w:sz w:val="28"/>
          <w:szCs w:val="32"/>
          <w:u w:val="single"/>
        </w:rPr>
      </w:pPr>
    </w:p>
    <w:p w:rsidR="00E87BC4" w:rsidRDefault="00AC3095" w:rsidP="00E87BC4">
      <w:pPr>
        <w:tabs>
          <w:tab w:val="left" w:pos="1547"/>
        </w:tabs>
        <w:rPr>
          <w:rFonts w:ascii="Times New Roman" w:hAnsi="Times New Roman" w:cs="Times New Roman"/>
          <w:b/>
          <w:sz w:val="28"/>
          <w:szCs w:val="32"/>
        </w:rPr>
      </w:pPr>
      <w:r w:rsidRPr="00AC3095">
        <w:rPr>
          <w:rFonts w:ascii="Times New Roman" w:hAnsi="Times New Roman" w:cs="Times New Roman"/>
          <w:b/>
          <w:noProof/>
          <w:color w:val="C2D69B" w:themeColor="accent3" w:themeTint="99"/>
          <w:sz w:val="28"/>
          <w:szCs w:val="32"/>
        </w:rPr>
        <w:drawing>
          <wp:inline distT="0" distB="0" distL="0" distR="0">
            <wp:extent cx="5478211" cy="4845133"/>
            <wp:effectExtent l="19050" t="0" r="27239" b="0"/>
            <wp:docPr id="13"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3"/>
              </a:graphicData>
            </a:graphic>
          </wp:inline>
        </w:drawing>
      </w:r>
    </w:p>
    <w:p w:rsidR="00AC3095" w:rsidRDefault="00AC3095" w:rsidP="00AC3095">
      <w:pPr>
        <w:tabs>
          <w:tab w:val="left" w:pos="1547"/>
        </w:tabs>
        <w:rPr>
          <w:rFonts w:ascii="Times New Roman" w:hAnsi="Times New Roman" w:cs="Times New Roman"/>
          <w:b/>
          <w:sz w:val="24"/>
          <w:szCs w:val="36"/>
          <w:u w:val="single"/>
        </w:rPr>
      </w:pPr>
    </w:p>
    <w:p w:rsidR="00AC3095" w:rsidRDefault="00AC3095" w:rsidP="00AC3095">
      <w:pPr>
        <w:tabs>
          <w:tab w:val="left" w:pos="1547"/>
        </w:tabs>
        <w:rPr>
          <w:rFonts w:ascii="Times New Roman" w:hAnsi="Times New Roman" w:cs="Times New Roman"/>
          <w:b/>
          <w:sz w:val="24"/>
          <w:szCs w:val="36"/>
          <w:u w:val="single"/>
        </w:rPr>
      </w:pPr>
      <w:r w:rsidRPr="00AF613F">
        <w:rPr>
          <w:rFonts w:ascii="Times New Roman" w:hAnsi="Times New Roman" w:cs="Times New Roman"/>
          <w:b/>
          <w:sz w:val="24"/>
          <w:szCs w:val="36"/>
          <w:u w:val="single"/>
        </w:rPr>
        <w:t>INTERPRETATION</w:t>
      </w:r>
    </w:p>
    <w:p w:rsidR="007D60C4" w:rsidRPr="007D60C4" w:rsidRDefault="007D60C4" w:rsidP="007D60C4">
      <w:pPr>
        <w:tabs>
          <w:tab w:val="left" w:pos="1547"/>
        </w:tabs>
        <w:spacing w:line="360" w:lineRule="auto"/>
        <w:jc w:val="both"/>
        <w:rPr>
          <w:rFonts w:ascii="Times New Roman" w:hAnsi="Times New Roman" w:cs="Times New Roman"/>
          <w:sz w:val="24"/>
          <w:szCs w:val="36"/>
        </w:rPr>
      </w:pPr>
      <w:r w:rsidRPr="007D60C4">
        <w:rPr>
          <w:rFonts w:ascii="Times New Roman" w:hAnsi="Times New Roman" w:cs="Times New Roman"/>
          <w:sz w:val="24"/>
          <w:szCs w:val="36"/>
        </w:rPr>
        <w:t xml:space="preserve">The absolute ratio in 2011 is </w:t>
      </w:r>
      <w:r>
        <w:rPr>
          <w:rFonts w:ascii="Times New Roman" w:hAnsi="Times New Roman" w:cs="Times New Roman"/>
          <w:sz w:val="24"/>
          <w:szCs w:val="36"/>
        </w:rPr>
        <w:t>0.049</w:t>
      </w:r>
      <w:r w:rsidRPr="007D60C4">
        <w:rPr>
          <w:rFonts w:ascii="Times New Roman" w:hAnsi="Times New Roman" w:cs="Times New Roman"/>
          <w:sz w:val="24"/>
          <w:szCs w:val="36"/>
        </w:rPr>
        <w:t xml:space="preserve"> and </w:t>
      </w:r>
      <w:r>
        <w:rPr>
          <w:rFonts w:ascii="Times New Roman" w:hAnsi="Times New Roman" w:cs="Times New Roman"/>
          <w:sz w:val="24"/>
          <w:szCs w:val="36"/>
        </w:rPr>
        <w:t>increased</w:t>
      </w:r>
      <w:r w:rsidRPr="007D60C4">
        <w:rPr>
          <w:rFonts w:ascii="Times New Roman" w:hAnsi="Times New Roman" w:cs="Times New Roman"/>
          <w:sz w:val="24"/>
          <w:szCs w:val="36"/>
        </w:rPr>
        <w:t xml:space="preserve"> to 0.0</w:t>
      </w:r>
      <w:r>
        <w:rPr>
          <w:rFonts w:ascii="Times New Roman" w:hAnsi="Times New Roman" w:cs="Times New Roman"/>
          <w:sz w:val="24"/>
          <w:szCs w:val="36"/>
        </w:rPr>
        <w:t>58</w:t>
      </w:r>
      <w:r w:rsidRPr="007D60C4">
        <w:rPr>
          <w:rFonts w:ascii="Times New Roman" w:hAnsi="Times New Roman" w:cs="Times New Roman"/>
          <w:sz w:val="24"/>
          <w:szCs w:val="36"/>
        </w:rPr>
        <w:t xml:space="preserve"> in 2012 and 0.0</w:t>
      </w:r>
      <w:r>
        <w:rPr>
          <w:rFonts w:ascii="Times New Roman" w:hAnsi="Times New Roman" w:cs="Times New Roman"/>
          <w:sz w:val="24"/>
          <w:szCs w:val="36"/>
        </w:rPr>
        <w:t>54</w:t>
      </w:r>
      <w:r w:rsidRPr="007D60C4">
        <w:rPr>
          <w:rFonts w:ascii="Times New Roman" w:hAnsi="Times New Roman" w:cs="Times New Roman"/>
          <w:sz w:val="24"/>
          <w:szCs w:val="36"/>
        </w:rPr>
        <w:t xml:space="preserve"> in 2013 but in 2014 it increased to 0.0</w:t>
      </w:r>
      <w:r>
        <w:rPr>
          <w:rFonts w:ascii="Times New Roman" w:hAnsi="Times New Roman" w:cs="Times New Roman"/>
          <w:sz w:val="24"/>
          <w:szCs w:val="36"/>
        </w:rPr>
        <w:t>90</w:t>
      </w:r>
      <w:r w:rsidRPr="007D60C4">
        <w:rPr>
          <w:rFonts w:ascii="Times New Roman" w:hAnsi="Times New Roman" w:cs="Times New Roman"/>
          <w:sz w:val="24"/>
          <w:szCs w:val="36"/>
        </w:rPr>
        <w:t xml:space="preserve"> and in final yea</w:t>
      </w:r>
      <w:r>
        <w:rPr>
          <w:rFonts w:ascii="Times New Roman" w:hAnsi="Times New Roman" w:cs="Times New Roman"/>
          <w:sz w:val="24"/>
          <w:szCs w:val="36"/>
        </w:rPr>
        <w:t>r in 2015</w:t>
      </w:r>
      <w:r w:rsidRPr="007D60C4">
        <w:rPr>
          <w:rFonts w:ascii="Times New Roman" w:hAnsi="Times New Roman" w:cs="Times New Roman"/>
          <w:sz w:val="24"/>
          <w:szCs w:val="36"/>
        </w:rPr>
        <w:t xml:space="preserve"> it is </w:t>
      </w:r>
      <w:r>
        <w:rPr>
          <w:rFonts w:ascii="Times New Roman" w:hAnsi="Times New Roman" w:cs="Times New Roman"/>
          <w:sz w:val="24"/>
          <w:szCs w:val="36"/>
        </w:rPr>
        <w:t>0.354</w:t>
      </w:r>
      <w:r w:rsidRPr="007D60C4">
        <w:rPr>
          <w:rFonts w:ascii="Times New Roman" w:hAnsi="Times New Roman" w:cs="Times New Roman"/>
          <w:sz w:val="24"/>
          <w:szCs w:val="36"/>
        </w:rPr>
        <w:t>. Even though it is decreasing every year but overall the ratios are satisfactory. Company should maintain the immediate payment capacity which is not consistent.</w:t>
      </w:r>
    </w:p>
    <w:p w:rsidR="00AC3095" w:rsidRDefault="00AC3095" w:rsidP="00AC3095">
      <w:pPr>
        <w:tabs>
          <w:tab w:val="left" w:pos="1547"/>
        </w:tabs>
        <w:rPr>
          <w:rFonts w:ascii="Times New Roman" w:hAnsi="Times New Roman" w:cs="Times New Roman"/>
          <w:b/>
          <w:sz w:val="24"/>
          <w:szCs w:val="36"/>
          <w:u w:val="single"/>
        </w:rPr>
      </w:pPr>
    </w:p>
    <w:p w:rsidR="00BD2ED9" w:rsidRPr="00BD2ED9" w:rsidRDefault="00BD2ED9" w:rsidP="00BD2ED9">
      <w:pPr>
        <w:tabs>
          <w:tab w:val="left" w:pos="1547"/>
        </w:tabs>
        <w:spacing w:line="360" w:lineRule="auto"/>
        <w:jc w:val="both"/>
        <w:rPr>
          <w:rFonts w:ascii="Times New Roman" w:hAnsi="Times New Roman" w:cs="Times New Roman"/>
          <w:b/>
          <w:sz w:val="32"/>
          <w:szCs w:val="36"/>
          <w:u w:val="single"/>
        </w:rPr>
      </w:pPr>
      <w:r w:rsidRPr="00BD2ED9">
        <w:rPr>
          <w:rFonts w:ascii="Times New Roman" w:hAnsi="Times New Roman" w:cs="Times New Roman"/>
          <w:b/>
          <w:sz w:val="32"/>
          <w:szCs w:val="36"/>
          <w:u w:val="single"/>
        </w:rPr>
        <w:lastRenderedPageBreak/>
        <w:t xml:space="preserve">NET WORKING CAPITAL RATIO </w:t>
      </w:r>
    </w:p>
    <w:p w:rsidR="00BD2ED9" w:rsidRDefault="00BD2ED9" w:rsidP="00BD2ED9">
      <w:pPr>
        <w:tabs>
          <w:tab w:val="left" w:pos="1547"/>
        </w:tabs>
        <w:spacing w:line="360" w:lineRule="auto"/>
        <w:jc w:val="both"/>
        <w:rPr>
          <w:rFonts w:ascii="Times New Roman" w:hAnsi="Times New Roman" w:cs="Times New Roman"/>
          <w:sz w:val="24"/>
          <w:szCs w:val="36"/>
        </w:rPr>
      </w:pPr>
      <w:r w:rsidRPr="00BD2ED9">
        <w:rPr>
          <w:rFonts w:ascii="Times New Roman" w:hAnsi="Times New Roman" w:cs="Times New Roman"/>
          <w:sz w:val="24"/>
          <w:szCs w:val="36"/>
        </w:rPr>
        <w:t>The difference between the current assets and current liabilities excluding short–term borrowing is called net working capital.  Net working capital is some times used as a measure of firm’s liquidity.</w:t>
      </w:r>
    </w:p>
    <w:p w:rsidR="00BD2ED9" w:rsidRDefault="00BD2ED9" w:rsidP="00BD2ED9">
      <w:pPr>
        <w:tabs>
          <w:tab w:val="left" w:pos="1547"/>
        </w:tabs>
        <w:spacing w:line="360" w:lineRule="auto"/>
        <w:jc w:val="both"/>
        <w:rPr>
          <w:rFonts w:ascii="Times New Roman" w:hAnsi="Times New Roman" w:cs="Times New Roman"/>
          <w:b/>
          <w:sz w:val="32"/>
          <w:szCs w:val="36"/>
        </w:rPr>
      </w:pPr>
      <w:r w:rsidRPr="00BD2ED9">
        <w:rPr>
          <w:rFonts w:ascii="Times New Roman" w:hAnsi="Times New Roman" w:cs="Times New Roman"/>
          <w:b/>
          <w:sz w:val="32"/>
          <w:szCs w:val="36"/>
        </w:rPr>
        <w:t>Net Working Capital Ratio = Sales / Net working capital</w:t>
      </w:r>
    </w:p>
    <w:p w:rsidR="002A14F8" w:rsidRDefault="002A14F8" w:rsidP="002A14F8">
      <w:pPr>
        <w:spacing w:line="360" w:lineRule="auto"/>
        <w:rPr>
          <w:rFonts w:ascii="Times New Roman" w:hAnsi="Times New Roman" w:cs="Times New Roman"/>
          <w:b/>
          <w:sz w:val="24"/>
          <w:szCs w:val="32"/>
          <w:u w:val="single"/>
        </w:rPr>
      </w:pPr>
      <w:r>
        <w:rPr>
          <w:rFonts w:ascii="Times New Roman" w:hAnsi="Times New Roman" w:cs="Times New Roman"/>
          <w:b/>
          <w:sz w:val="24"/>
          <w:szCs w:val="32"/>
          <w:u w:val="single"/>
        </w:rPr>
        <w:t>TABLE 8</w:t>
      </w:r>
    </w:p>
    <w:p w:rsidR="002A14F8" w:rsidRDefault="002A14F8" w:rsidP="002A14F8">
      <w:pPr>
        <w:tabs>
          <w:tab w:val="left" w:pos="1547"/>
        </w:tabs>
        <w:spacing w:line="360" w:lineRule="auto"/>
        <w:jc w:val="both"/>
        <w:rPr>
          <w:rFonts w:ascii="Times New Roman" w:hAnsi="Times New Roman" w:cs="Times New Roman"/>
          <w:b/>
          <w:sz w:val="28"/>
          <w:szCs w:val="36"/>
          <w:u w:val="single"/>
        </w:rPr>
      </w:pPr>
      <w:r w:rsidRPr="002A14F8">
        <w:rPr>
          <w:rFonts w:ascii="Times New Roman" w:hAnsi="Times New Roman" w:cs="Times New Roman"/>
          <w:b/>
          <w:sz w:val="28"/>
          <w:szCs w:val="36"/>
          <w:u w:val="single"/>
        </w:rPr>
        <w:t xml:space="preserve">NET WORKING CAPITAL RATIO </w:t>
      </w:r>
    </w:p>
    <w:tbl>
      <w:tblPr>
        <w:tblStyle w:val="TableGrid"/>
        <w:tblW w:w="0" w:type="auto"/>
        <w:tblLook w:val="04A0"/>
      </w:tblPr>
      <w:tblGrid>
        <w:gridCol w:w="1278"/>
        <w:gridCol w:w="1800"/>
        <w:gridCol w:w="2700"/>
        <w:gridCol w:w="3481"/>
      </w:tblGrid>
      <w:tr w:rsidR="001F0F67" w:rsidRPr="00B04C8A" w:rsidTr="001F0F67">
        <w:tc>
          <w:tcPr>
            <w:tcW w:w="1278" w:type="dxa"/>
          </w:tcPr>
          <w:p w:rsidR="002A14F8" w:rsidRPr="00B04C8A" w:rsidRDefault="002A14F8" w:rsidP="00E10BE9">
            <w:pPr>
              <w:tabs>
                <w:tab w:val="left" w:pos="2340"/>
              </w:tabs>
              <w:spacing w:line="360" w:lineRule="auto"/>
              <w:jc w:val="both"/>
              <w:rPr>
                <w:rFonts w:ascii="Times New Roman" w:hAnsi="Times New Roman"/>
                <w:b/>
                <w:sz w:val="28"/>
                <w:szCs w:val="24"/>
              </w:rPr>
            </w:pPr>
            <w:r w:rsidRPr="00B04C8A">
              <w:rPr>
                <w:rFonts w:ascii="Times New Roman" w:hAnsi="Times New Roman"/>
                <w:b/>
                <w:sz w:val="28"/>
                <w:szCs w:val="24"/>
              </w:rPr>
              <w:t xml:space="preserve">Year </w:t>
            </w:r>
          </w:p>
        </w:tc>
        <w:tc>
          <w:tcPr>
            <w:tcW w:w="1800" w:type="dxa"/>
          </w:tcPr>
          <w:p w:rsidR="002A14F8" w:rsidRPr="00B04C8A" w:rsidRDefault="002A14F8" w:rsidP="00E10BE9">
            <w:pPr>
              <w:tabs>
                <w:tab w:val="left" w:pos="2340"/>
              </w:tabs>
              <w:spacing w:line="360" w:lineRule="auto"/>
              <w:rPr>
                <w:rFonts w:ascii="Times New Roman" w:hAnsi="Times New Roman"/>
                <w:b/>
                <w:sz w:val="28"/>
                <w:szCs w:val="24"/>
              </w:rPr>
            </w:pPr>
            <w:r>
              <w:rPr>
                <w:rFonts w:ascii="Times New Roman" w:hAnsi="Times New Roman"/>
                <w:b/>
                <w:sz w:val="28"/>
                <w:szCs w:val="24"/>
              </w:rPr>
              <w:t>Sales</w:t>
            </w:r>
          </w:p>
        </w:tc>
        <w:tc>
          <w:tcPr>
            <w:tcW w:w="2700" w:type="dxa"/>
          </w:tcPr>
          <w:p w:rsidR="002A14F8" w:rsidRPr="00B04C8A" w:rsidRDefault="002A14F8" w:rsidP="00E10BE9">
            <w:pPr>
              <w:tabs>
                <w:tab w:val="left" w:pos="2340"/>
              </w:tabs>
              <w:spacing w:line="360" w:lineRule="auto"/>
              <w:jc w:val="both"/>
              <w:rPr>
                <w:rFonts w:ascii="Times New Roman" w:hAnsi="Times New Roman"/>
                <w:b/>
                <w:sz w:val="28"/>
                <w:szCs w:val="24"/>
              </w:rPr>
            </w:pPr>
            <w:r>
              <w:rPr>
                <w:rFonts w:ascii="Times New Roman" w:hAnsi="Times New Roman"/>
                <w:b/>
                <w:sz w:val="28"/>
                <w:szCs w:val="24"/>
              </w:rPr>
              <w:t>Net working Capital</w:t>
            </w:r>
          </w:p>
        </w:tc>
        <w:tc>
          <w:tcPr>
            <w:tcW w:w="3481" w:type="dxa"/>
          </w:tcPr>
          <w:p w:rsidR="002A14F8" w:rsidRPr="00B04C8A" w:rsidRDefault="002A14F8" w:rsidP="00E10BE9">
            <w:pPr>
              <w:tabs>
                <w:tab w:val="left" w:pos="2340"/>
              </w:tabs>
              <w:spacing w:line="360" w:lineRule="auto"/>
              <w:jc w:val="both"/>
              <w:rPr>
                <w:rFonts w:ascii="Times New Roman" w:hAnsi="Times New Roman"/>
                <w:b/>
                <w:sz w:val="28"/>
                <w:szCs w:val="24"/>
              </w:rPr>
            </w:pPr>
            <w:r>
              <w:rPr>
                <w:rFonts w:ascii="Times New Roman" w:hAnsi="Times New Roman"/>
                <w:b/>
                <w:sz w:val="28"/>
                <w:szCs w:val="24"/>
              </w:rPr>
              <w:t>Net Working Capital</w:t>
            </w:r>
            <w:r w:rsidR="001F0F67">
              <w:rPr>
                <w:rFonts w:ascii="Times New Roman" w:hAnsi="Times New Roman"/>
                <w:b/>
                <w:sz w:val="28"/>
                <w:szCs w:val="24"/>
              </w:rPr>
              <w:t xml:space="preserve"> Ratio</w:t>
            </w:r>
          </w:p>
        </w:tc>
      </w:tr>
      <w:tr w:rsidR="001F0F67" w:rsidRPr="00B04C8A" w:rsidTr="001F0F67">
        <w:tc>
          <w:tcPr>
            <w:tcW w:w="1278" w:type="dxa"/>
          </w:tcPr>
          <w:p w:rsidR="002A14F8" w:rsidRPr="00B04C8A" w:rsidRDefault="002A14F8" w:rsidP="00E10BE9">
            <w:pPr>
              <w:tabs>
                <w:tab w:val="left" w:pos="2340"/>
              </w:tabs>
              <w:spacing w:line="360" w:lineRule="auto"/>
              <w:jc w:val="both"/>
              <w:rPr>
                <w:rFonts w:ascii="Times New Roman" w:hAnsi="Times New Roman"/>
                <w:sz w:val="28"/>
                <w:szCs w:val="24"/>
              </w:rPr>
            </w:pPr>
            <w:r w:rsidRPr="00B04C8A">
              <w:rPr>
                <w:rFonts w:ascii="Times New Roman" w:hAnsi="Times New Roman"/>
                <w:sz w:val="28"/>
                <w:szCs w:val="24"/>
              </w:rPr>
              <w:t>2010-11</w:t>
            </w:r>
          </w:p>
        </w:tc>
        <w:tc>
          <w:tcPr>
            <w:tcW w:w="1800" w:type="dxa"/>
          </w:tcPr>
          <w:p w:rsidR="002A14F8" w:rsidRPr="005D004A" w:rsidRDefault="002A14F8" w:rsidP="00E10BE9">
            <w:pPr>
              <w:tabs>
                <w:tab w:val="left" w:pos="2340"/>
              </w:tabs>
              <w:spacing w:line="360" w:lineRule="auto"/>
              <w:jc w:val="both"/>
              <w:rPr>
                <w:rFonts w:ascii="Times New Roman" w:hAnsi="Times New Roman"/>
                <w:sz w:val="28"/>
                <w:szCs w:val="24"/>
              </w:rPr>
            </w:pPr>
            <w:r>
              <w:rPr>
                <w:rFonts w:ascii="Times New Roman" w:hAnsi="Times New Roman"/>
                <w:sz w:val="28"/>
                <w:szCs w:val="24"/>
              </w:rPr>
              <w:t>66.06</w:t>
            </w:r>
          </w:p>
        </w:tc>
        <w:tc>
          <w:tcPr>
            <w:tcW w:w="2700" w:type="dxa"/>
            <w:vAlign w:val="center"/>
          </w:tcPr>
          <w:p w:rsidR="002A14F8" w:rsidRPr="007D7678" w:rsidRDefault="002A14F8" w:rsidP="00E10BE9">
            <w:pPr>
              <w:tabs>
                <w:tab w:val="left" w:pos="2340"/>
              </w:tabs>
              <w:spacing w:line="360" w:lineRule="auto"/>
              <w:jc w:val="both"/>
              <w:rPr>
                <w:rFonts w:ascii="Times New Roman" w:hAnsi="Times New Roman"/>
                <w:sz w:val="28"/>
                <w:szCs w:val="28"/>
              </w:rPr>
            </w:pPr>
            <w:r w:rsidRPr="007D7678">
              <w:rPr>
                <w:rFonts w:ascii="Times New Roman" w:hAnsi="Times New Roman"/>
                <w:sz w:val="28"/>
                <w:szCs w:val="28"/>
              </w:rPr>
              <w:t>8.26</w:t>
            </w:r>
          </w:p>
        </w:tc>
        <w:tc>
          <w:tcPr>
            <w:tcW w:w="3481" w:type="dxa"/>
          </w:tcPr>
          <w:p w:rsidR="002A14F8" w:rsidRPr="00B04C8A" w:rsidRDefault="002A14F8" w:rsidP="00E10BE9">
            <w:pPr>
              <w:tabs>
                <w:tab w:val="left" w:pos="2340"/>
              </w:tabs>
              <w:spacing w:line="360" w:lineRule="auto"/>
              <w:jc w:val="both"/>
              <w:rPr>
                <w:rFonts w:ascii="Times New Roman" w:hAnsi="Times New Roman"/>
                <w:sz w:val="28"/>
                <w:szCs w:val="24"/>
              </w:rPr>
            </w:pPr>
            <w:r>
              <w:rPr>
                <w:rFonts w:ascii="Times New Roman" w:hAnsi="Times New Roman"/>
                <w:sz w:val="28"/>
                <w:szCs w:val="24"/>
              </w:rPr>
              <w:t>7.998</w:t>
            </w:r>
          </w:p>
        </w:tc>
      </w:tr>
      <w:tr w:rsidR="001F0F67" w:rsidRPr="00B04C8A" w:rsidTr="001F0F67">
        <w:tc>
          <w:tcPr>
            <w:tcW w:w="1278" w:type="dxa"/>
          </w:tcPr>
          <w:p w:rsidR="002A14F8" w:rsidRPr="00B04C8A" w:rsidRDefault="002A14F8" w:rsidP="00E10BE9">
            <w:pPr>
              <w:tabs>
                <w:tab w:val="left" w:pos="2340"/>
              </w:tabs>
              <w:spacing w:line="360" w:lineRule="auto"/>
              <w:jc w:val="both"/>
              <w:rPr>
                <w:rFonts w:ascii="Times New Roman" w:hAnsi="Times New Roman"/>
                <w:sz w:val="28"/>
                <w:szCs w:val="24"/>
              </w:rPr>
            </w:pPr>
            <w:r w:rsidRPr="00B04C8A">
              <w:rPr>
                <w:rFonts w:ascii="Times New Roman" w:hAnsi="Times New Roman"/>
                <w:sz w:val="28"/>
                <w:szCs w:val="24"/>
              </w:rPr>
              <w:t>2011-12</w:t>
            </w:r>
          </w:p>
        </w:tc>
        <w:tc>
          <w:tcPr>
            <w:tcW w:w="1800" w:type="dxa"/>
          </w:tcPr>
          <w:p w:rsidR="002A14F8" w:rsidRPr="005D004A" w:rsidRDefault="002A14F8" w:rsidP="00E10BE9">
            <w:pPr>
              <w:tabs>
                <w:tab w:val="left" w:pos="2340"/>
              </w:tabs>
              <w:spacing w:line="360" w:lineRule="auto"/>
              <w:jc w:val="both"/>
              <w:rPr>
                <w:rFonts w:ascii="Times New Roman" w:hAnsi="Times New Roman"/>
                <w:sz w:val="28"/>
                <w:szCs w:val="24"/>
              </w:rPr>
            </w:pPr>
            <w:r>
              <w:rPr>
                <w:rFonts w:ascii="Times New Roman" w:hAnsi="Times New Roman"/>
                <w:sz w:val="28"/>
                <w:szCs w:val="24"/>
              </w:rPr>
              <w:t>59.72</w:t>
            </w:r>
          </w:p>
        </w:tc>
        <w:tc>
          <w:tcPr>
            <w:tcW w:w="2700" w:type="dxa"/>
            <w:vAlign w:val="center"/>
          </w:tcPr>
          <w:p w:rsidR="002A14F8" w:rsidRPr="007D7678" w:rsidRDefault="002A14F8" w:rsidP="00E10BE9">
            <w:pPr>
              <w:tabs>
                <w:tab w:val="left" w:pos="2340"/>
              </w:tabs>
              <w:spacing w:line="360" w:lineRule="auto"/>
              <w:jc w:val="both"/>
              <w:rPr>
                <w:rFonts w:ascii="Times New Roman" w:hAnsi="Times New Roman"/>
                <w:sz w:val="28"/>
                <w:szCs w:val="28"/>
              </w:rPr>
            </w:pPr>
            <w:r w:rsidRPr="007D7678">
              <w:rPr>
                <w:rFonts w:ascii="Times New Roman" w:hAnsi="Times New Roman"/>
                <w:sz w:val="28"/>
                <w:szCs w:val="28"/>
              </w:rPr>
              <w:t>11.39</w:t>
            </w:r>
          </w:p>
        </w:tc>
        <w:tc>
          <w:tcPr>
            <w:tcW w:w="3481" w:type="dxa"/>
          </w:tcPr>
          <w:p w:rsidR="002A14F8" w:rsidRPr="00B04C8A" w:rsidRDefault="002A14F8" w:rsidP="00E10BE9">
            <w:pPr>
              <w:tabs>
                <w:tab w:val="left" w:pos="2340"/>
              </w:tabs>
              <w:spacing w:line="360" w:lineRule="auto"/>
              <w:jc w:val="both"/>
              <w:rPr>
                <w:rFonts w:ascii="Times New Roman" w:hAnsi="Times New Roman"/>
                <w:sz w:val="28"/>
                <w:szCs w:val="24"/>
              </w:rPr>
            </w:pPr>
            <w:r>
              <w:rPr>
                <w:rFonts w:ascii="Times New Roman" w:hAnsi="Times New Roman"/>
                <w:sz w:val="28"/>
                <w:szCs w:val="24"/>
              </w:rPr>
              <w:t>5.243</w:t>
            </w:r>
          </w:p>
        </w:tc>
      </w:tr>
      <w:tr w:rsidR="001F0F67" w:rsidRPr="00B04C8A" w:rsidTr="001F0F67">
        <w:tc>
          <w:tcPr>
            <w:tcW w:w="1278" w:type="dxa"/>
          </w:tcPr>
          <w:p w:rsidR="002A14F8" w:rsidRPr="00B04C8A" w:rsidRDefault="002A14F8" w:rsidP="00E10BE9">
            <w:pPr>
              <w:tabs>
                <w:tab w:val="left" w:pos="2340"/>
              </w:tabs>
              <w:spacing w:line="360" w:lineRule="auto"/>
              <w:jc w:val="both"/>
              <w:rPr>
                <w:rFonts w:ascii="Times New Roman" w:hAnsi="Times New Roman"/>
                <w:sz w:val="28"/>
                <w:szCs w:val="24"/>
              </w:rPr>
            </w:pPr>
            <w:r w:rsidRPr="00B04C8A">
              <w:rPr>
                <w:rFonts w:ascii="Times New Roman" w:hAnsi="Times New Roman"/>
                <w:sz w:val="28"/>
                <w:szCs w:val="24"/>
              </w:rPr>
              <w:t>2012-13</w:t>
            </w:r>
          </w:p>
        </w:tc>
        <w:tc>
          <w:tcPr>
            <w:tcW w:w="1800" w:type="dxa"/>
          </w:tcPr>
          <w:p w:rsidR="002A14F8" w:rsidRPr="005D004A" w:rsidRDefault="002A14F8" w:rsidP="00E10BE9">
            <w:pPr>
              <w:tabs>
                <w:tab w:val="left" w:pos="2340"/>
              </w:tabs>
              <w:spacing w:line="360" w:lineRule="auto"/>
              <w:jc w:val="both"/>
              <w:rPr>
                <w:rFonts w:ascii="Times New Roman" w:hAnsi="Times New Roman"/>
                <w:sz w:val="28"/>
                <w:szCs w:val="24"/>
              </w:rPr>
            </w:pPr>
            <w:r>
              <w:rPr>
                <w:rFonts w:ascii="Times New Roman" w:hAnsi="Times New Roman"/>
                <w:sz w:val="28"/>
                <w:szCs w:val="24"/>
              </w:rPr>
              <w:t>75.84</w:t>
            </w:r>
          </w:p>
        </w:tc>
        <w:tc>
          <w:tcPr>
            <w:tcW w:w="2700" w:type="dxa"/>
            <w:vAlign w:val="center"/>
          </w:tcPr>
          <w:p w:rsidR="002A14F8" w:rsidRPr="007D7678" w:rsidRDefault="002A14F8" w:rsidP="00E10BE9">
            <w:pPr>
              <w:tabs>
                <w:tab w:val="left" w:pos="2340"/>
              </w:tabs>
              <w:spacing w:line="360" w:lineRule="auto"/>
              <w:jc w:val="both"/>
              <w:rPr>
                <w:rFonts w:ascii="Times New Roman" w:hAnsi="Times New Roman"/>
                <w:sz w:val="28"/>
                <w:szCs w:val="28"/>
              </w:rPr>
            </w:pPr>
            <w:r w:rsidRPr="007D7678">
              <w:rPr>
                <w:rFonts w:ascii="Times New Roman" w:hAnsi="Times New Roman"/>
                <w:sz w:val="28"/>
                <w:szCs w:val="28"/>
              </w:rPr>
              <w:t>12.9</w:t>
            </w:r>
          </w:p>
        </w:tc>
        <w:tc>
          <w:tcPr>
            <w:tcW w:w="3481" w:type="dxa"/>
          </w:tcPr>
          <w:p w:rsidR="002A14F8" w:rsidRPr="00B04C8A" w:rsidRDefault="002A14F8" w:rsidP="00E10BE9">
            <w:pPr>
              <w:tabs>
                <w:tab w:val="left" w:pos="2340"/>
              </w:tabs>
              <w:spacing w:line="360" w:lineRule="auto"/>
              <w:jc w:val="both"/>
              <w:rPr>
                <w:rFonts w:ascii="Times New Roman" w:hAnsi="Times New Roman"/>
                <w:sz w:val="28"/>
                <w:szCs w:val="24"/>
              </w:rPr>
            </w:pPr>
            <w:r>
              <w:rPr>
                <w:rFonts w:ascii="Times New Roman" w:hAnsi="Times New Roman"/>
                <w:sz w:val="28"/>
                <w:szCs w:val="24"/>
              </w:rPr>
              <w:t>5.880</w:t>
            </w:r>
          </w:p>
        </w:tc>
      </w:tr>
      <w:tr w:rsidR="001F0F67" w:rsidRPr="00B04C8A" w:rsidTr="001F0F67">
        <w:tc>
          <w:tcPr>
            <w:tcW w:w="1278" w:type="dxa"/>
          </w:tcPr>
          <w:p w:rsidR="002A14F8" w:rsidRPr="00B04C8A" w:rsidRDefault="002A14F8" w:rsidP="00E10BE9">
            <w:pPr>
              <w:tabs>
                <w:tab w:val="left" w:pos="2340"/>
              </w:tabs>
              <w:spacing w:line="360" w:lineRule="auto"/>
              <w:jc w:val="both"/>
              <w:rPr>
                <w:rFonts w:ascii="Times New Roman" w:hAnsi="Times New Roman"/>
                <w:sz w:val="28"/>
                <w:szCs w:val="24"/>
              </w:rPr>
            </w:pPr>
            <w:r w:rsidRPr="00B04C8A">
              <w:rPr>
                <w:rFonts w:ascii="Times New Roman" w:hAnsi="Times New Roman"/>
                <w:sz w:val="28"/>
                <w:szCs w:val="24"/>
              </w:rPr>
              <w:t>2013-14</w:t>
            </w:r>
          </w:p>
        </w:tc>
        <w:tc>
          <w:tcPr>
            <w:tcW w:w="1800" w:type="dxa"/>
          </w:tcPr>
          <w:p w:rsidR="002A14F8" w:rsidRPr="005D004A" w:rsidRDefault="002A14F8" w:rsidP="00E10BE9">
            <w:pPr>
              <w:tabs>
                <w:tab w:val="left" w:pos="2340"/>
              </w:tabs>
              <w:spacing w:line="360" w:lineRule="auto"/>
              <w:jc w:val="both"/>
              <w:rPr>
                <w:rFonts w:ascii="Times New Roman" w:hAnsi="Times New Roman"/>
                <w:sz w:val="28"/>
                <w:szCs w:val="24"/>
              </w:rPr>
            </w:pPr>
            <w:r>
              <w:rPr>
                <w:rFonts w:ascii="Times New Roman" w:hAnsi="Times New Roman"/>
                <w:sz w:val="28"/>
                <w:szCs w:val="24"/>
              </w:rPr>
              <w:t>81.98</w:t>
            </w:r>
          </w:p>
        </w:tc>
        <w:tc>
          <w:tcPr>
            <w:tcW w:w="2700" w:type="dxa"/>
            <w:vAlign w:val="center"/>
          </w:tcPr>
          <w:p w:rsidR="002A14F8" w:rsidRPr="007D7678" w:rsidRDefault="002A14F8" w:rsidP="00E10BE9">
            <w:pPr>
              <w:tabs>
                <w:tab w:val="left" w:pos="2340"/>
              </w:tabs>
              <w:spacing w:line="360" w:lineRule="auto"/>
              <w:jc w:val="both"/>
              <w:rPr>
                <w:rFonts w:ascii="Times New Roman" w:hAnsi="Times New Roman"/>
                <w:sz w:val="28"/>
                <w:szCs w:val="28"/>
              </w:rPr>
            </w:pPr>
            <w:r w:rsidRPr="007D7678">
              <w:rPr>
                <w:rFonts w:ascii="Times New Roman" w:hAnsi="Times New Roman"/>
                <w:sz w:val="28"/>
                <w:szCs w:val="28"/>
              </w:rPr>
              <w:t>16.42</w:t>
            </w:r>
          </w:p>
        </w:tc>
        <w:tc>
          <w:tcPr>
            <w:tcW w:w="3481" w:type="dxa"/>
          </w:tcPr>
          <w:p w:rsidR="002A14F8" w:rsidRPr="00B04C8A" w:rsidRDefault="001F0F67" w:rsidP="00E10BE9">
            <w:pPr>
              <w:tabs>
                <w:tab w:val="left" w:pos="2340"/>
              </w:tabs>
              <w:spacing w:line="360" w:lineRule="auto"/>
              <w:jc w:val="both"/>
              <w:rPr>
                <w:rFonts w:ascii="Times New Roman" w:hAnsi="Times New Roman"/>
                <w:sz w:val="28"/>
                <w:szCs w:val="24"/>
              </w:rPr>
            </w:pPr>
            <w:r>
              <w:rPr>
                <w:rFonts w:ascii="Times New Roman" w:hAnsi="Times New Roman"/>
                <w:sz w:val="28"/>
                <w:szCs w:val="24"/>
              </w:rPr>
              <w:t>4.993</w:t>
            </w:r>
          </w:p>
        </w:tc>
      </w:tr>
      <w:tr w:rsidR="001F0F67" w:rsidRPr="00B04C8A" w:rsidTr="001F0F67">
        <w:tc>
          <w:tcPr>
            <w:tcW w:w="1278" w:type="dxa"/>
          </w:tcPr>
          <w:p w:rsidR="002A14F8" w:rsidRPr="00B04C8A" w:rsidRDefault="002A14F8" w:rsidP="00E10BE9">
            <w:pPr>
              <w:tabs>
                <w:tab w:val="left" w:pos="2340"/>
              </w:tabs>
              <w:spacing w:line="360" w:lineRule="auto"/>
              <w:jc w:val="both"/>
              <w:rPr>
                <w:rFonts w:ascii="Times New Roman" w:hAnsi="Times New Roman"/>
                <w:sz w:val="28"/>
                <w:szCs w:val="24"/>
              </w:rPr>
            </w:pPr>
            <w:r w:rsidRPr="00B04C8A">
              <w:rPr>
                <w:rFonts w:ascii="Times New Roman" w:hAnsi="Times New Roman"/>
                <w:sz w:val="28"/>
                <w:szCs w:val="24"/>
              </w:rPr>
              <w:t>2014-15</w:t>
            </w:r>
          </w:p>
        </w:tc>
        <w:tc>
          <w:tcPr>
            <w:tcW w:w="1800" w:type="dxa"/>
          </w:tcPr>
          <w:p w:rsidR="002A14F8" w:rsidRPr="005D004A" w:rsidRDefault="002A14F8" w:rsidP="00E10BE9">
            <w:pPr>
              <w:tabs>
                <w:tab w:val="left" w:pos="2340"/>
              </w:tabs>
              <w:spacing w:line="360" w:lineRule="auto"/>
              <w:jc w:val="both"/>
              <w:rPr>
                <w:rFonts w:ascii="Times New Roman" w:hAnsi="Times New Roman"/>
                <w:sz w:val="28"/>
                <w:szCs w:val="24"/>
              </w:rPr>
            </w:pPr>
            <w:r>
              <w:rPr>
                <w:rFonts w:ascii="Times New Roman" w:hAnsi="Times New Roman"/>
                <w:sz w:val="28"/>
                <w:szCs w:val="24"/>
              </w:rPr>
              <w:t>94.10</w:t>
            </w:r>
          </w:p>
        </w:tc>
        <w:tc>
          <w:tcPr>
            <w:tcW w:w="2700" w:type="dxa"/>
            <w:vAlign w:val="center"/>
          </w:tcPr>
          <w:p w:rsidR="002A14F8" w:rsidRPr="007D7678" w:rsidRDefault="002A14F8" w:rsidP="00E10BE9">
            <w:pPr>
              <w:tabs>
                <w:tab w:val="left" w:pos="2340"/>
              </w:tabs>
              <w:spacing w:line="360" w:lineRule="auto"/>
              <w:jc w:val="both"/>
              <w:rPr>
                <w:rFonts w:ascii="Times New Roman" w:hAnsi="Times New Roman"/>
                <w:sz w:val="28"/>
                <w:szCs w:val="28"/>
              </w:rPr>
            </w:pPr>
            <w:r w:rsidRPr="007D7678">
              <w:rPr>
                <w:rFonts w:ascii="Times New Roman" w:hAnsi="Times New Roman"/>
                <w:sz w:val="28"/>
                <w:szCs w:val="28"/>
              </w:rPr>
              <w:t>15.29</w:t>
            </w:r>
          </w:p>
        </w:tc>
        <w:tc>
          <w:tcPr>
            <w:tcW w:w="3481" w:type="dxa"/>
          </w:tcPr>
          <w:p w:rsidR="002A14F8" w:rsidRPr="00B04C8A" w:rsidRDefault="001F0F67" w:rsidP="00E10BE9">
            <w:pPr>
              <w:tabs>
                <w:tab w:val="left" w:pos="2340"/>
              </w:tabs>
              <w:spacing w:line="360" w:lineRule="auto"/>
              <w:jc w:val="both"/>
              <w:rPr>
                <w:rFonts w:ascii="Times New Roman" w:hAnsi="Times New Roman"/>
                <w:sz w:val="28"/>
                <w:szCs w:val="24"/>
              </w:rPr>
            </w:pPr>
            <w:r>
              <w:rPr>
                <w:rFonts w:ascii="Times New Roman" w:hAnsi="Times New Roman"/>
                <w:sz w:val="28"/>
                <w:szCs w:val="24"/>
              </w:rPr>
              <w:t>6.154</w:t>
            </w:r>
          </w:p>
        </w:tc>
      </w:tr>
    </w:tbl>
    <w:p w:rsidR="00E952EB" w:rsidRDefault="00E952EB">
      <w:pPr>
        <w:spacing w:line="360" w:lineRule="auto"/>
        <w:jc w:val="both"/>
        <w:rPr>
          <w:rFonts w:ascii="Times New Roman" w:hAnsi="Times New Roman"/>
          <w:sz w:val="24"/>
          <w:szCs w:val="24"/>
        </w:rPr>
      </w:pPr>
    </w:p>
    <w:p w:rsidR="001F0F67" w:rsidRDefault="001F0F67" w:rsidP="001F0F67">
      <w:pPr>
        <w:spacing w:line="360" w:lineRule="auto"/>
        <w:jc w:val="both"/>
        <w:rPr>
          <w:rFonts w:ascii="Times New Roman" w:hAnsi="Times New Roman" w:cs="Times New Roman"/>
          <w:sz w:val="24"/>
          <w:szCs w:val="24"/>
        </w:rPr>
      </w:pPr>
      <w:r>
        <w:rPr>
          <w:rFonts w:ascii="Times New Roman" w:hAnsi="Times New Roman" w:cs="Times New Roman"/>
          <w:sz w:val="24"/>
          <w:szCs w:val="24"/>
        </w:rPr>
        <w:t>Source: Primary Data</w:t>
      </w:r>
    </w:p>
    <w:p w:rsidR="001F0F67" w:rsidRDefault="001F0F67" w:rsidP="001F0F67">
      <w:pPr>
        <w:spacing w:line="360" w:lineRule="auto"/>
        <w:jc w:val="both"/>
        <w:rPr>
          <w:rFonts w:ascii="Times New Roman" w:hAnsi="Times New Roman" w:cs="Times New Roman"/>
          <w:b/>
          <w:sz w:val="24"/>
          <w:szCs w:val="24"/>
          <w:u w:val="single"/>
        </w:rPr>
      </w:pPr>
      <w:r w:rsidRPr="007D7678">
        <w:rPr>
          <w:rFonts w:ascii="Times New Roman" w:hAnsi="Times New Roman" w:cs="Times New Roman"/>
          <w:b/>
          <w:sz w:val="24"/>
          <w:szCs w:val="24"/>
          <w:u w:val="single"/>
        </w:rPr>
        <w:t>ANALYSIS</w:t>
      </w:r>
    </w:p>
    <w:p w:rsidR="007D60C4" w:rsidRPr="007D60C4" w:rsidRDefault="007D60C4" w:rsidP="007D60C4">
      <w:pPr>
        <w:tabs>
          <w:tab w:val="left" w:pos="2340"/>
        </w:tabs>
        <w:spacing w:line="360" w:lineRule="auto"/>
        <w:jc w:val="both"/>
        <w:rPr>
          <w:rFonts w:ascii="Times New Roman" w:hAnsi="Times New Roman" w:cs="Times New Roman"/>
          <w:sz w:val="24"/>
          <w:szCs w:val="32"/>
        </w:rPr>
      </w:pPr>
      <w:r w:rsidRPr="007D60C4">
        <w:rPr>
          <w:rFonts w:ascii="Times New Roman" w:hAnsi="Times New Roman" w:cs="Times New Roman"/>
          <w:sz w:val="24"/>
          <w:szCs w:val="32"/>
        </w:rPr>
        <w:t xml:space="preserve">The statistics in the table says that the net working capital ratio of the company. The ratio has decreased from </w:t>
      </w:r>
      <w:r>
        <w:rPr>
          <w:rFonts w:ascii="Times New Roman" w:hAnsi="Times New Roman" w:cs="Times New Roman"/>
          <w:sz w:val="24"/>
          <w:szCs w:val="32"/>
        </w:rPr>
        <w:t>7.998 in 2011 to 5.243</w:t>
      </w:r>
      <w:r w:rsidRPr="007D60C4">
        <w:rPr>
          <w:rFonts w:ascii="Times New Roman" w:hAnsi="Times New Roman" w:cs="Times New Roman"/>
          <w:sz w:val="24"/>
          <w:szCs w:val="32"/>
        </w:rPr>
        <w:t xml:space="preserve">  in 2012 and then increased to </w:t>
      </w:r>
      <w:r>
        <w:rPr>
          <w:rFonts w:ascii="Times New Roman" w:hAnsi="Times New Roman" w:cs="Times New Roman"/>
          <w:sz w:val="24"/>
          <w:szCs w:val="32"/>
        </w:rPr>
        <w:t xml:space="preserve">5.880 </w:t>
      </w:r>
      <w:r w:rsidRPr="007D60C4">
        <w:rPr>
          <w:rFonts w:ascii="Times New Roman" w:hAnsi="Times New Roman" w:cs="Times New Roman"/>
          <w:sz w:val="24"/>
          <w:szCs w:val="32"/>
        </w:rPr>
        <w:t xml:space="preserve">in 2013 and </w:t>
      </w:r>
      <w:r>
        <w:rPr>
          <w:rFonts w:ascii="Times New Roman" w:hAnsi="Times New Roman" w:cs="Times New Roman"/>
          <w:sz w:val="24"/>
          <w:szCs w:val="32"/>
        </w:rPr>
        <w:t xml:space="preserve">decreased </w:t>
      </w:r>
      <w:r w:rsidRPr="007D60C4">
        <w:rPr>
          <w:rFonts w:ascii="Times New Roman" w:hAnsi="Times New Roman" w:cs="Times New Roman"/>
          <w:sz w:val="24"/>
          <w:szCs w:val="32"/>
        </w:rPr>
        <w:t xml:space="preserve"> to </w:t>
      </w:r>
      <w:r>
        <w:rPr>
          <w:rFonts w:ascii="Times New Roman" w:hAnsi="Times New Roman" w:cs="Times New Roman"/>
          <w:sz w:val="24"/>
          <w:szCs w:val="32"/>
        </w:rPr>
        <w:t xml:space="preserve">4.993 </w:t>
      </w:r>
      <w:r w:rsidRPr="007D60C4">
        <w:rPr>
          <w:rFonts w:ascii="Times New Roman" w:hAnsi="Times New Roman" w:cs="Times New Roman"/>
          <w:sz w:val="24"/>
          <w:szCs w:val="32"/>
        </w:rPr>
        <w:t xml:space="preserve">in 2014, and then increased  in the year 2015 to </w:t>
      </w:r>
      <w:r>
        <w:rPr>
          <w:rFonts w:ascii="Times New Roman" w:hAnsi="Times New Roman" w:cs="Times New Roman"/>
          <w:sz w:val="24"/>
          <w:szCs w:val="32"/>
        </w:rPr>
        <w:t>6.154.</w:t>
      </w:r>
    </w:p>
    <w:p w:rsidR="001F0F67" w:rsidRDefault="001F0F67">
      <w:pPr>
        <w:spacing w:line="360" w:lineRule="auto"/>
        <w:jc w:val="both"/>
        <w:rPr>
          <w:rFonts w:ascii="Times New Roman" w:hAnsi="Times New Roman"/>
          <w:sz w:val="24"/>
          <w:szCs w:val="24"/>
        </w:rPr>
      </w:pPr>
    </w:p>
    <w:p w:rsidR="001F0F67" w:rsidRDefault="001F0F67">
      <w:pPr>
        <w:spacing w:line="360" w:lineRule="auto"/>
        <w:jc w:val="both"/>
        <w:rPr>
          <w:rFonts w:ascii="Times New Roman" w:hAnsi="Times New Roman"/>
          <w:sz w:val="24"/>
          <w:szCs w:val="24"/>
        </w:rPr>
      </w:pPr>
    </w:p>
    <w:p w:rsidR="001F0F67" w:rsidRDefault="001F0F67">
      <w:pPr>
        <w:spacing w:line="360" w:lineRule="auto"/>
        <w:jc w:val="both"/>
        <w:rPr>
          <w:rFonts w:ascii="Times New Roman" w:hAnsi="Times New Roman"/>
          <w:sz w:val="24"/>
          <w:szCs w:val="24"/>
        </w:rPr>
      </w:pPr>
    </w:p>
    <w:p w:rsidR="001F0F67" w:rsidRDefault="001F0F67">
      <w:pPr>
        <w:spacing w:line="360" w:lineRule="auto"/>
        <w:jc w:val="both"/>
        <w:rPr>
          <w:rFonts w:ascii="Times New Roman" w:hAnsi="Times New Roman"/>
          <w:sz w:val="24"/>
          <w:szCs w:val="24"/>
        </w:rPr>
      </w:pPr>
    </w:p>
    <w:p w:rsidR="001F0F67" w:rsidRPr="00BD6131" w:rsidRDefault="001F0F67" w:rsidP="001F0F67">
      <w:pPr>
        <w:tabs>
          <w:tab w:val="left" w:pos="1547"/>
        </w:tabs>
        <w:rPr>
          <w:rFonts w:ascii="Times New Roman" w:hAnsi="Times New Roman" w:cs="Times New Roman"/>
          <w:b/>
          <w:sz w:val="24"/>
          <w:szCs w:val="32"/>
          <w:u w:val="single"/>
        </w:rPr>
      </w:pPr>
      <w:r>
        <w:rPr>
          <w:rFonts w:ascii="Times New Roman" w:hAnsi="Times New Roman" w:cs="Times New Roman"/>
          <w:b/>
          <w:sz w:val="24"/>
          <w:szCs w:val="32"/>
          <w:u w:val="single"/>
        </w:rPr>
        <w:lastRenderedPageBreak/>
        <w:t>CHART 8</w:t>
      </w:r>
    </w:p>
    <w:p w:rsidR="001F0F67" w:rsidRDefault="001F0F67" w:rsidP="001F0F67">
      <w:pPr>
        <w:tabs>
          <w:tab w:val="left" w:pos="1547"/>
        </w:tabs>
        <w:spacing w:line="360" w:lineRule="auto"/>
        <w:jc w:val="both"/>
        <w:rPr>
          <w:rFonts w:ascii="Times New Roman" w:hAnsi="Times New Roman" w:cs="Times New Roman"/>
          <w:b/>
          <w:sz w:val="28"/>
          <w:szCs w:val="36"/>
          <w:u w:val="single"/>
        </w:rPr>
      </w:pPr>
      <w:r w:rsidRPr="002A14F8">
        <w:rPr>
          <w:rFonts w:ascii="Times New Roman" w:hAnsi="Times New Roman" w:cs="Times New Roman"/>
          <w:b/>
          <w:sz w:val="28"/>
          <w:szCs w:val="36"/>
          <w:u w:val="single"/>
        </w:rPr>
        <w:t xml:space="preserve">NET WORKING CAPITAL RATIO </w:t>
      </w:r>
    </w:p>
    <w:p w:rsidR="001F0F67" w:rsidRPr="001F0F67" w:rsidRDefault="001F0F67" w:rsidP="001F0F67">
      <w:pPr>
        <w:tabs>
          <w:tab w:val="left" w:pos="1547"/>
        </w:tabs>
        <w:spacing w:line="360" w:lineRule="auto"/>
        <w:jc w:val="both"/>
        <w:rPr>
          <w:rFonts w:ascii="Times New Roman" w:hAnsi="Times New Roman" w:cs="Times New Roman"/>
          <w:b/>
          <w:sz w:val="28"/>
          <w:szCs w:val="36"/>
        </w:rPr>
      </w:pPr>
      <w:r w:rsidRPr="001F0F67">
        <w:rPr>
          <w:rFonts w:ascii="Times New Roman" w:hAnsi="Times New Roman" w:cs="Times New Roman"/>
          <w:b/>
          <w:noProof/>
          <w:color w:val="F19713"/>
          <w:sz w:val="28"/>
          <w:szCs w:val="36"/>
        </w:rPr>
        <w:drawing>
          <wp:inline distT="0" distB="0" distL="0" distR="0">
            <wp:extent cx="5479225" cy="4928260"/>
            <wp:effectExtent l="19050" t="0" r="26225" b="5690"/>
            <wp:docPr id="16"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4"/>
              </a:graphicData>
            </a:graphic>
          </wp:inline>
        </w:drawing>
      </w:r>
    </w:p>
    <w:p w:rsidR="001F0F67" w:rsidRDefault="001F0F67" w:rsidP="001F0F67">
      <w:pPr>
        <w:tabs>
          <w:tab w:val="left" w:pos="1547"/>
        </w:tabs>
        <w:rPr>
          <w:rFonts w:ascii="Times New Roman" w:hAnsi="Times New Roman" w:cs="Times New Roman"/>
          <w:b/>
          <w:sz w:val="24"/>
          <w:szCs w:val="36"/>
          <w:u w:val="single"/>
        </w:rPr>
      </w:pPr>
      <w:r w:rsidRPr="00AF613F">
        <w:rPr>
          <w:rFonts w:ascii="Times New Roman" w:hAnsi="Times New Roman" w:cs="Times New Roman"/>
          <w:b/>
          <w:sz w:val="24"/>
          <w:szCs w:val="36"/>
          <w:u w:val="single"/>
        </w:rPr>
        <w:t>INTERPRETATION</w:t>
      </w:r>
    </w:p>
    <w:p w:rsidR="00FC575D" w:rsidRPr="00FC575D" w:rsidRDefault="00FC575D" w:rsidP="00FC575D">
      <w:pPr>
        <w:spacing w:line="360" w:lineRule="auto"/>
        <w:jc w:val="both"/>
        <w:rPr>
          <w:rFonts w:ascii="Times New Roman" w:hAnsi="Times New Roman" w:cs="Times New Roman"/>
          <w:sz w:val="24"/>
        </w:rPr>
      </w:pPr>
      <w:r w:rsidRPr="00FC575D">
        <w:rPr>
          <w:rFonts w:ascii="Times New Roman" w:hAnsi="Times New Roman" w:cs="Times New Roman"/>
          <w:sz w:val="24"/>
        </w:rPr>
        <w:t>Company’s net working capital is increasing and decreasing and it indicates that the company and it is advised that the company should take measures to increase the net working capital capital ratio.</w:t>
      </w:r>
    </w:p>
    <w:p w:rsidR="001F0F67" w:rsidRDefault="001F0F67">
      <w:pPr>
        <w:spacing w:line="360" w:lineRule="auto"/>
        <w:jc w:val="both"/>
        <w:rPr>
          <w:rFonts w:ascii="Times New Roman" w:hAnsi="Times New Roman"/>
          <w:sz w:val="24"/>
          <w:szCs w:val="24"/>
        </w:rPr>
      </w:pPr>
    </w:p>
    <w:p w:rsidR="001F0F67" w:rsidRDefault="001F0F67">
      <w:pPr>
        <w:spacing w:line="360" w:lineRule="auto"/>
        <w:jc w:val="both"/>
        <w:rPr>
          <w:rFonts w:ascii="Times New Roman" w:hAnsi="Times New Roman"/>
          <w:sz w:val="24"/>
          <w:szCs w:val="24"/>
        </w:rPr>
      </w:pPr>
    </w:p>
    <w:p w:rsidR="001F0F67" w:rsidRDefault="001F0F67">
      <w:pPr>
        <w:spacing w:line="360" w:lineRule="auto"/>
        <w:jc w:val="both"/>
        <w:rPr>
          <w:rFonts w:ascii="Times New Roman" w:hAnsi="Times New Roman"/>
          <w:sz w:val="24"/>
          <w:szCs w:val="24"/>
        </w:rPr>
      </w:pPr>
    </w:p>
    <w:p w:rsidR="000C6EFC" w:rsidRPr="000C6EFC" w:rsidRDefault="000C6EFC" w:rsidP="000C6EFC">
      <w:pPr>
        <w:spacing w:line="360" w:lineRule="auto"/>
        <w:jc w:val="both"/>
        <w:rPr>
          <w:rFonts w:ascii="Times New Roman" w:hAnsi="Times New Roman"/>
          <w:b/>
          <w:sz w:val="32"/>
          <w:szCs w:val="24"/>
          <w:u w:val="single"/>
        </w:rPr>
      </w:pPr>
      <w:r w:rsidRPr="000C6EFC">
        <w:rPr>
          <w:rFonts w:ascii="Times New Roman" w:hAnsi="Times New Roman"/>
          <w:b/>
          <w:sz w:val="32"/>
          <w:szCs w:val="24"/>
          <w:u w:val="single"/>
        </w:rPr>
        <w:lastRenderedPageBreak/>
        <w:t xml:space="preserve">INVENTORY TO WORKING CAPITAL </w:t>
      </w:r>
    </w:p>
    <w:p w:rsidR="000C6EFC" w:rsidRPr="000C6EFC" w:rsidRDefault="000C6EFC" w:rsidP="000C6EFC">
      <w:pPr>
        <w:spacing w:line="360" w:lineRule="auto"/>
        <w:jc w:val="both"/>
        <w:rPr>
          <w:rFonts w:ascii="Times New Roman" w:hAnsi="Times New Roman"/>
          <w:sz w:val="24"/>
          <w:szCs w:val="24"/>
        </w:rPr>
      </w:pPr>
      <w:r w:rsidRPr="000C6EFC">
        <w:rPr>
          <w:rFonts w:ascii="Times New Roman" w:hAnsi="Times New Roman"/>
          <w:sz w:val="24"/>
          <w:szCs w:val="24"/>
        </w:rPr>
        <w:t xml:space="preserve">Inventory to working capital means how much inventory been converted into cash and there after utilized as working capital.    </w:t>
      </w:r>
    </w:p>
    <w:p w:rsidR="001F0F67" w:rsidRDefault="000C6EFC" w:rsidP="000C6EFC">
      <w:pPr>
        <w:spacing w:line="360" w:lineRule="auto"/>
        <w:jc w:val="both"/>
        <w:rPr>
          <w:rFonts w:ascii="Times New Roman" w:hAnsi="Times New Roman"/>
          <w:b/>
          <w:sz w:val="32"/>
          <w:szCs w:val="24"/>
        </w:rPr>
      </w:pPr>
      <w:r w:rsidRPr="000C6EFC">
        <w:rPr>
          <w:rFonts w:ascii="Times New Roman" w:hAnsi="Times New Roman"/>
          <w:b/>
          <w:sz w:val="32"/>
          <w:szCs w:val="24"/>
        </w:rPr>
        <w:t xml:space="preserve">Inventory to Working Capital Ratio= Inventory / Working capital </w:t>
      </w:r>
    </w:p>
    <w:p w:rsidR="00037B49" w:rsidRDefault="00037B49" w:rsidP="00037B49">
      <w:pPr>
        <w:spacing w:line="360" w:lineRule="auto"/>
        <w:rPr>
          <w:rFonts w:ascii="Times New Roman" w:hAnsi="Times New Roman" w:cs="Times New Roman"/>
          <w:b/>
          <w:sz w:val="24"/>
          <w:szCs w:val="32"/>
          <w:u w:val="single"/>
        </w:rPr>
      </w:pPr>
      <w:r>
        <w:rPr>
          <w:rFonts w:ascii="Times New Roman" w:hAnsi="Times New Roman" w:cs="Times New Roman"/>
          <w:b/>
          <w:sz w:val="24"/>
          <w:szCs w:val="32"/>
          <w:u w:val="single"/>
        </w:rPr>
        <w:t>TABLE 9</w:t>
      </w:r>
    </w:p>
    <w:p w:rsidR="00037B49" w:rsidRDefault="00037B49" w:rsidP="00037B49">
      <w:pPr>
        <w:spacing w:line="360" w:lineRule="auto"/>
        <w:jc w:val="both"/>
        <w:rPr>
          <w:rFonts w:ascii="Times New Roman" w:hAnsi="Times New Roman"/>
          <w:b/>
          <w:sz w:val="28"/>
          <w:szCs w:val="24"/>
          <w:u w:val="single"/>
        </w:rPr>
      </w:pPr>
      <w:r w:rsidRPr="00037B49">
        <w:rPr>
          <w:rFonts w:ascii="Times New Roman" w:hAnsi="Times New Roman"/>
          <w:b/>
          <w:sz w:val="28"/>
          <w:szCs w:val="24"/>
          <w:u w:val="single"/>
        </w:rPr>
        <w:t xml:space="preserve">INVENTORY TO WORKING CAPITAL </w:t>
      </w:r>
    </w:p>
    <w:tbl>
      <w:tblPr>
        <w:tblStyle w:val="TableGrid"/>
        <w:tblW w:w="0" w:type="auto"/>
        <w:tblLook w:val="04A0"/>
      </w:tblPr>
      <w:tblGrid>
        <w:gridCol w:w="1278"/>
        <w:gridCol w:w="1800"/>
        <w:gridCol w:w="2700"/>
        <w:gridCol w:w="3481"/>
      </w:tblGrid>
      <w:tr w:rsidR="00037B49" w:rsidRPr="00B04C8A" w:rsidTr="00E10BE9">
        <w:tc>
          <w:tcPr>
            <w:tcW w:w="1278" w:type="dxa"/>
          </w:tcPr>
          <w:p w:rsidR="00037B49" w:rsidRPr="00B04C8A" w:rsidRDefault="00037B49" w:rsidP="00E10BE9">
            <w:pPr>
              <w:tabs>
                <w:tab w:val="left" w:pos="2340"/>
              </w:tabs>
              <w:spacing w:line="360" w:lineRule="auto"/>
              <w:jc w:val="both"/>
              <w:rPr>
                <w:rFonts w:ascii="Times New Roman" w:hAnsi="Times New Roman"/>
                <w:b/>
                <w:sz w:val="28"/>
                <w:szCs w:val="24"/>
              </w:rPr>
            </w:pPr>
            <w:r w:rsidRPr="00B04C8A">
              <w:rPr>
                <w:rFonts w:ascii="Times New Roman" w:hAnsi="Times New Roman"/>
                <w:b/>
                <w:sz w:val="28"/>
                <w:szCs w:val="24"/>
              </w:rPr>
              <w:t xml:space="preserve">Year </w:t>
            </w:r>
          </w:p>
        </w:tc>
        <w:tc>
          <w:tcPr>
            <w:tcW w:w="1800" w:type="dxa"/>
          </w:tcPr>
          <w:p w:rsidR="00037B49" w:rsidRPr="00B04C8A" w:rsidRDefault="00037B49" w:rsidP="00E10BE9">
            <w:pPr>
              <w:tabs>
                <w:tab w:val="left" w:pos="2340"/>
              </w:tabs>
              <w:spacing w:line="360" w:lineRule="auto"/>
              <w:rPr>
                <w:rFonts w:ascii="Times New Roman" w:hAnsi="Times New Roman"/>
                <w:b/>
                <w:sz w:val="28"/>
                <w:szCs w:val="24"/>
              </w:rPr>
            </w:pPr>
            <w:r>
              <w:rPr>
                <w:rFonts w:ascii="Times New Roman" w:hAnsi="Times New Roman"/>
                <w:b/>
                <w:sz w:val="28"/>
                <w:szCs w:val="24"/>
              </w:rPr>
              <w:t>Inventory</w:t>
            </w:r>
          </w:p>
        </w:tc>
        <w:tc>
          <w:tcPr>
            <w:tcW w:w="2700" w:type="dxa"/>
          </w:tcPr>
          <w:p w:rsidR="00037B49" w:rsidRPr="00B04C8A" w:rsidRDefault="00FE5EF0" w:rsidP="00E10BE9">
            <w:pPr>
              <w:tabs>
                <w:tab w:val="left" w:pos="2340"/>
              </w:tabs>
              <w:spacing w:line="360" w:lineRule="auto"/>
              <w:jc w:val="both"/>
              <w:rPr>
                <w:rFonts w:ascii="Times New Roman" w:hAnsi="Times New Roman"/>
                <w:b/>
                <w:sz w:val="28"/>
                <w:szCs w:val="24"/>
              </w:rPr>
            </w:pPr>
            <w:r>
              <w:rPr>
                <w:rFonts w:ascii="Times New Roman" w:hAnsi="Times New Roman"/>
                <w:b/>
                <w:sz w:val="28"/>
                <w:szCs w:val="24"/>
              </w:rPr>
              <w:t>W</w:t>
            </w:r>
            <w:r w:rsidR="00037B49">
              <w:rPr>
                <w:rFonts w:ascii="Times New Roman" w:hAnsi="Times New Roman"/>
                <w:b/>
                <w:sz w:val="28"/>
                <w:szCs w:val="24"/>
              </w:rPr>
              <w:t>orking Capital</w:t>
            </w:r>
          </w:p>
        </w:tc>
        <w:tc>
          <w:tcPr>
            <w:tcW w:w="3481" w:type="dxa"/>
          </w:tcPr>
          <w:p w:rsidR="00037B49" w:rsidRPr="00B04C8A" w:rsidRDefault="00FE5EF0" w:rsidP="00E10BE9">
            <w:pPr>
              <w:tabs>
                <w:tab w:val="left" w:pos="2340"/>
              </w:tabs>
              <w:spacing w:line="360" w:lineRule="auto"/>
              <w:jc w:val="both"/>
              <w:rPr>
                <w:rFonts w:ascii="Times New Roman" w:hAnsi="Times New Roman"/>
                <w:b/>
                <w:sz w:val="28"/>
                <w:szCs w:val="24"/>
              </w:rPr>
            </w:pPr>
            <w:r>
              <w:rPr>
                <w:rFonts w:ascii="Times New Roman" w:hAnsi="Times New Roman"/>
                <w:b/>
                <w:sz w:val="28"/>
                <w:szCs w:val="24"/>
              </w:rPr>
              <w:t>Ratio</w:t>
            </w:r>
          </w:p>
        </w:tc>
      </w:tr>
      <w:tr w:rsidR="00FE5EF0" w:rsidRPr="00B04C8A" w:rsidTr="00E10BE9">
        <w:tc>
          <w:tcPr>
            <w:tcW w:w="1278" w:type="dxa"/>
          </w:tcPr>
          <w:p w:rsidR="00FE5EF0" w:rsidRPr="00B04C8A" w:rsidRDefault="00FE5EF0" w:rsidP="00E10BE9">
            <w:pPr>
              <w:tabs>
                <w:tab w:val="left" w:pos="2340"/>
              </w:tabs>
              <w:spacing w:line="360" w:lineRule="auto"/>
              <w:jc w:val="both"/>
              <w:rPr>
                <w:rFonts w:ascii="Times New Roman" w:hAnsi="Times New Roman"/>
                <w:sz w:val="28"/>
                <w:szCs w:val="24"/>
              </w:rPr>
            </w:pPr>
            <w:r w:rsidRPr="00B04C8A">
              <w:rPr>
                <w:rFonts w:ascii="Times New Roman" w:hAnsi="Times New Roman"/>
                <w:sz w:val="28"/>
                <w:szCs w:val="24"/>
              </w:rPr>
              <w:t>2010-11</w:t>
            </w:r>
          </w:p>
        </w:tc>
        <w:tc>
          <w:tcPr>
            <w:tcW w:w="1800" w:type="dxa"/>
          </w:tcPr>
          <w:p w:rsidR="00FE5EF0" w:rsidRPr="005D004A" w:rsidRDefault="00FE5EF0" w:rsidP="00E10BE9">
            <w:pPr>
              <w:tabs>
                <w:tab w:val="left" w:pos="2340"/>
              </w:tabs>
              <w:spacing w:line="360" w:lineRule="auto"/>
              <w:jc w:val="both"/>
              <w:rPr>
                <w:rFonts w:ascii="Times New Roman" w:hAnsi="Times New Roman"/>
                <w:sz w:val="28"/>
                <w:szCs w:val="24"/>
              </w:rPr>
            </w:pPr>
            <w:r>
              <w:rPr>
                <w:rFonts w:ascii="Times New Roman" w:hAnsi="Times New Roman"/>
                <w:sz w:val="28"/>
                <w:szCs w:val="24"/>
              </w:rPr>
              <w:t>8.25</w:t>
            </w:r>
          </w:p>
        </w:tc>
        <w:tc>
          <w:tcPr>
            <w:tcW w:w="2700" w:type="dxa"/>
            <w:vAlign w:val="center"/>
          </w:tcPr>
          <w:p w:rsidR="00FE5EF0" w:rsidRPr="007D7678" w:rsidRDefault="00FE5EF0" w:rsidP="00E10BE9">
            <w:pPr>
              <w:tabs>
                <w:tab w:val="left" w:pos="2340"/>
              </w:tabs>
              <w:spacing w:line="360" w:lineRule="auto"/>
              <w:jc w:val="both"/>
              <w:rPr>
                <w:rFonts w:ascii="Times New Roman" w:hAnsi="Times New Roman"/>
                <w:sz w:val="28"/>
                <w:szCs w:val="28"/>
              </w:rPr>
            </w:pPr>
            <w:r w:rsidRPr="007D7678">
              <w:rPr>
                <w:rFonts w:ascii="Times New Roman" w:hAnsi="Times New Roman"/>
                <w:sz w:val="28"/>
                <w:szCs w:val="28"/>
              </w:rPr>
              <w:t>8.26</w:t>
            </w:r>
          </w:p>
        </w:tc>
        <w:tc>
          <w:tcPr>
            <w:tcW w:w="3481" w:type="dxa"/>
          </w:tcPr>
          <w:p w:rsidR="00FE5EF0" w:rsidRPr="00B04C8A" w:rsidRDefault="00FE5EF0" w:rsidP="00E10BE9">
            <w:pPr>
              <w:tabs>
                <w:tab w:val="left" w:pos="2340"/>
              </w:tabs>
              <w:spacing w:line="360" w:lineRule="auto"/>
              <w:jc w:val="both"/>
              <w:rPr>
                <w:rFonts w:ascii="Times New Roman" w:hAnsi="Times New Roman"/>
                <w:sz w:val="28"/>
                <w:szCs w:val="24"/>
              </w:rPr>
            </w:pPr>
            <w:r>
              <w:rPr>
                <w:rFonts w:ascii="Times New Roman" w:hAnsi="Times New Roman"/>
                <w:sz w:val="28"/>
                <w:szCs w:val="24"/>
              </w:rPr>
              <w:t>0.998</w:t>
            </w:r>
          </w:p>
        </w:tc>
      </w:tr>
      <w:tr w:rsidR="00FE5EF0" w:rsidRPr="00B04C8A" w:rsidTr="00E10BE9">
        <w:tc>
          <w:tcPr>
            <w:tcW w:w="1278" w:type="dxa"/>
          </w:tcPr>
          <w:p w:rsidR="00FE5EF0" w:rsidRPr="00B04C8A" w:rsidRDefault="00FE5EF0" w:rsidP="00E10BE9">
            <w:pPr>
              <w:tabs>
                <w:tab w:val="left" w:pos="2340"/>
              </w:tabs>
              <w:spacing w:line="360" w:lineRule="auto"/>
              <w:jc w:val="both"/>
              <w:rPr>
                <w:rFonts w:ascii="Times New Roman" w:hAnsi="Times New Roman"/>
                <w:sz w:val="28"/>
                <w:szCs w:val="24"/>
              </w:rPr>
            </w:pPr>
            <w:r w:rsidRPr="00B04C8A">
              <w:rPr>
                <w:rFonts w:ascii="Times New Roman" w:hAnsi="Times New Roman"/>
                <w:sz w:val="28"/>
                <w:szCs w:val="24"/>
              </w:rPr>
              <w:t>2011-12</w:t>
            </w:r>
          </w:p>
        </w:tc>
        <w:tc>
          <w:tcPr>
            <w:tcW w:w="1800" w:type="dxa"/>
          </w:tcPr>
          <w:p w:rsidR="00FE5EF0" w:rsidRPr="005D004A" w:rsidRDefault="00FE5EF0" w:rsidP="00E10BE9">
            <w:pPr>
              <w:tabs>
                <w:tab w:val="left" w:pos="2340"/>
              </w:tabs>
              <w:spacing w:line="360" w:lineRule="auto"/>
              <w:jc w:val="both"/>
              <w:rPr>
                <w:rFonts w:ascii="Times New Roman" w:hAnsi="Times New Roman"/>
                <w:sz w:val="28"/>
                <w:szCs w:val="24"/>
              </w:rPr>
            </w:pPr>
            <w:r>
              <w:rPr>
                <w:rFonts w:ascii="Times New Roman" w:hAnsi="Times New Roman"/>
                <w:sz w:val="28"/>
                <w:szCs w:val="24"/>
              </w:rPr>
              <w:t>7.25</w:t>
            </w:r>
          </w:p>
        </w:tc>
        <w:tc>
          <w:tcPr>
            <w:tcW w:w="2700" w:type="dxa"/>
            <w:vAlign w:val="center"/>
          </w:tcPr>
          <w:p w:rsidR="00FE5EF0" w:rsidRPr="007D7678" w:rsidRDefault="00FE5EF0" w:rsidP="00E10BE9">
            <w:pPr>
              <w:tabs>
                <w:tab w:val="left" w:pos="2340"/>
              </w:tabs>
              <w:spacing w:line="360" w:lineRule="auto"/>
              <w:jc w:val="both"/>
              <w:rPr>
                <w:rFonts w:ascii="Times New Roman" w:hAnsi="Times New Roman"/>
                <w:sz w:val="28"/>
                <w:szCs w:val="28"/>
              </w:rPr>
            </w:pPr>
            <w:r w:rsidRPr="007D7678">
              <w:rPr>
                <w:rFonts w:ascii="Times New Roman" w:hAnsi="Times New Roman"/>
                <w:sz w:val="28"/>
                <w:szCs w:val="28"/>
              </w:rPr>
              <w:t>11.39</w:t>
            </w:r>
          </w:p>
        </w:tc>
        <w:tc>
          <w:tcPr>
            <w:tcW w:w="3481" w:type="dxa"/>
          </w:tcPr>
          <w:p w:rsidR="00FE5EF0" w:rsidRPr="00B04C8A" w:rsidRDefault="00FE5EF0" w:rsidP="00E10BE9">
            <w:pPr>
              <w:tabs>
                <w:tab w:val="left" w:pos="2340"/>
              </w:tabs>
              <w:spacing w:line="360" w:lineRule="auto"/>
              <w:jc w:val="both"/>
              <w:rPr>
                <w:rFonts w:ascii="Times New Roman" w:hAnsi="Times New Roman"/>
                <w:sz w:val="28"/>
                <w:szCs w:val="24"/>
              </w:rPr>
            </w:pPr>
            <w:r>
              <w:rPr>
                <w:rFonts w:ascii="Times New Roman" w:hAnsi="Times New Roman"/>
                <w:sz w:val="28"/>
                <w:szCs w:val="24"/>
              </w:rPr>
              <w:t>0.636</w:t>
            </w:r>
          </w:p>
        </w:tc>
      </w:tr>
      <w:tr w:rsidR="00FE5EF0" w:rsidRPr="00B04C8A" w:rsidTr="00E10BE9">
        <w:tc>
          <w:tcPr>
            <w:tcW w:w="1278" w:type="dxa"/>
          </w:tcPr>
          <w:p w:rsidR="00FE5EF0" w:rsidRPr="00B04C8A" w:rsidRDefault="00FE5EF0" w:rsidP="00E10BE9">
            <w:pPr>
              <w:tabs>
                <w:tab w:val="left" w:pos="2340"/>
              </w:tabs>
              <w:spacing w:line="360" w:lineRule="auto"/>
              <w:jc w:val="both"/>
              <w:rPr>
                <w:rFonts w:ascii="Times New Roman" w:hAnsi="Times New Roman"/>
                <w:sz w:val="28"/>
                <w:szCs w:val="24"/>
              </w:rPr>
            </w:pPr>
            <w:r w:rsidRPr="00B04C8A">
              <w:rPr>
                <w:rFonts w:ascii="Times New Roman" w:hAnsi="Times New Roman"/>
                <w:sz w:val="28"/>
                <w:szCs w:val="24"/>
              </w:rPr>
              <w:t>2012-13</w:t>
            </w:r>
          </w:p>
        </w:tc>
        <w:tc>
          <w:tcPr>
            <w:tcW w:w="1800" w:type="dxa"/>
          </w:tcPr>
          <w:p w:rsidR="00FE5EF0" w:rsidRPr="005D004A" w:rsidRDefault="00FE5EF0" w:rsidP="00E10BE9">
            <w:pPr>
              <w:tabs>
                <w:tab w:val="left" w:pos="2340"/>
              </w:tabs>
              <w:spacing w:line="360" w:lineRule="auto"/>
              <w:jc w:val="both"/>
              <w:rPr>
                <w:rFonts w:ascii="Times New Roman" w:hAnsi="Times New Roman"/>
                <w:sz w:val="28"/>
                <w:szCs w:val="24"/>
              </w:rPr>
            </w:pPr>
            <w:r>
              <w:rPr>
                <w:rFonts w:ascii="Times New Roman" w:hAnsi="Times New Roman"/>
                <w:sz w:val="28"/>
                <w:szCs w:val="24"/>
              </w:rPr>
              <w:t>9.94</w:t>
            </w:r>
          </w:p>
        </w:tc>
        <w:tc>
          <w:tcPr>
            <w:tcW w:w="2700" w:type="dxa"/>
            <w:vAlign w:val="center"/>
          </w:tcPr>
          <w:p w:rsidR="00FE5EF0" w:rsidRPr="007D7678" w:rsidRDefault="00FE5EF0" w:rsidP="00E10BE9">
            <w:pPr>
              <w:tabs>
                <w:tab w:val="left" w:pos="2340"/>
              </w:tabs>
              <w:spacing w:line="360" w:lineRule="auto"/>
              <w:jc w:val="both"/>
              <w:rPr>
                <w:rFonts w:ascii="Times New Roman" w:hAnsi="Times New Roman"/>
                <w:sz w:val="28"/>
                <w:szCs w:val="28"/>
              </w:rPr>
            </w:pPr>
            <w:r w:rsidRPr="007D7678">
              <w:rPr>
                <w:rFonts w:ascii="Times New Roman" w:hAnsi="Times New Roman"/>
                <w:sz w:val="28"/>
                <w:szCs w:val="28"/>
              </w:rPr>
              <w:t>12.9</w:t>
            </w:r>
          </w:p>
        </w:tc>
        <w:tc>
          <w:tcPr>
            <w:tcW w:w="3481" w:type="dxa"/>
          </w:tcPr>
          <w:p w:rsidR="00FE5EF0" w:rsidRPr="00B04C8A" w:rsidRDefault="00FE5EF0" w:rsidP="00E10BE9">
            <w:pPr>
              <w:tabs>
                <w:tab w:val="left" w:pos="2340"/>
              </w:tabs>
              <w:spacing w:line="360" w:lineRule="auto"/>
              <w:jc w:val="both"/>
              <w:rPr>
                <w:rFonts w:ascii="Times New Roman" w:hAnsi="Times New Roman"/>
                <w:sz w:val="28"/>
                <w:szCs w:val="24"/>
              </w:rPr>
            </w:pPr>
            <w:r>
              <w:rPr>
                <w:rFonts w:ascii="Times New Roman" w:hAnsi="Times New Roman"/>
                <w:sz w:val="28"/>
                <w:szCs w:val="24"/>
              </w:rPr>
              <w:t>0.77</w:t>
            </w:r>
            <w:r w:rsidR="00FC575D">
              <w:rPr>
                <w:rFonts w:ascii="Times New Roman" w:hAnsi="Times New Roman"/>
                <w:sz w:val="28"/>
                <w:szCs w:val="24"/>
              </w:rPr>
              <w:t>1</w:t>
            </w:r>
          </w:p>
        </w:tc>
      </w:tr>
      <w:tr w:rsidR="00FE5EF0" w:rsidRPr="00B04C8A" w:rsidTr="00E10BE9">
        <w:tc>
          <w:tcPr>
            <w:tcW w:w="1278" w:type="dxa"/>
          </w:tcPr>
          <w:p w:rsidR="00FE5EF0" w:rsidRPr="00B04C8A" w:rsidRDefault="00FE5EF0" w:rsidP="00E10BE9">
            <w:pPr>
              <w:tabs>
                <w:tab w:val="left" w:pos="2340"/>
              </w:tabs>
              <w:spacing w:line="360" w:lineRule="auto"/>
              <w:jc w:val="both"/>
              <w:rPr>
                <w:rFonts w:ascii="Times New Roman" w:hAnsi="Times New Roman"/>
                <w:sz w:val="28"/>
                <w:szCs w:val="24"/>
              </w:rPr>
            </w:pPr>
            <w:r w:rsidRPr="00B04C8A">
              <w:rPr>
                <w:rFonts w:ascii="Times New Roman" w:hAnsi="Times New Roman"/>
                <w:sz w:val="28"/>
                <w:szCs w:val="24"/>
              </w:rPr>
              <w:t>2013-14</w:t>
            </w:r>
          </w:p>
        </w:tc>
        <w:tc>
          <w:tcPr>
            <w:tcW w:w="1800" w:type="dxa"/>
          </w:tcPr>
          <w:p w:rsidR="00FE5EF0" w:rsidRPr="005D004A" w:rsidRDefault="00FE5EF0" w:rsidP="00E10BE9">
            <w:pPr>
              <w:tabs>
                <w:tab w:val="left" w:pos="2340"/>
              </w:tabs>
              <w:spacing w:line="360" w:lineRule="auto"/>
              <w:jc w:val="both"/>
              <w:rPr>
                <w:rFonts w:ascii="Times New Roman" w:hAnsi="Times New Roman"/>
                <w:sz w:val="28"/>
                <w:szCs w:val="24"/>
              </w:rPr>
            </w:pPr>
            <w:r>
              <w:rPr>
                <w:rFonts w:ascii="Times New Roman" w:hAnsi="Times New Roman"/>
                <w:sz w:val="28"/>
                <w:szCs w:val="24"/>
              </w:rPr>
              <w:t>10.65</w:t>
            </w:r>
          </w:p>
        </w:tc>
        <w:tc>
          <w:tcPr>
            <w:tcW w:w="2700" w:type="dxa"/>
            <w:vAlign w:val="center"/>
          </w:tcPr>
          <w:p w:rsidR="00FE5EF0" w:rsidRPr="007D7678" w:rsidRDefault="00FE5EF0" w:rsidP="00E10BE9">
            <w:pPr>
              <w:tabs>
                <w:tab w:val="left" w:pos="2340"/>
              </w:tabs>
              <w:spacing w:line="360" w:lineRule="auto"/>
              <w:jc w:val="both"/>
              <w:rPr>
                <w:rFonts w:ascii="Times New Roman" w:hAnsi="Times New Roman"/>
                <w:sz w:val="28"/>
                <w:szCs w:val="28"/>
              </w:rPr>
            </w:pPr>
            <w:r w:rsidRPr="007D7678">
              <w:rPr>
                <w:rFonts w:ascii="Times New Roman" w:hAnsi="Times New Roman"/>
                <w:sz w:val="28"/>
                <w:szCs w:val="28"/>
              </w:rPr>
              <w:t>16.42</w:t>
            </w:r>
          </w:p>
        </w:tc>
        <w:tc>
          <w:tcPr>
            <w:tcW w:w="3481" w:type="dxa"/>
          </w:tcPr>
          <w:p w:rsidR="00FE5EF0" w:rsidRPr="00B04C8A" w:rsidRDefault="00FE5EF0" w:rsidP="00E10BE9">
            <w:pPr>
              <w:tabs>
                <w:tab w:val="left" w:pos="2340"/>
              </w:tabs>
              <w:spacing w:line="360" w:lineRule="auto"/>
              <w:jc w:val="both"/>
              <w:rPr>
                <w:rFonts w:ascii="Times New Roman" w:hAnsi="Times New Roman"/>
                <w:sz w:val="28"/>
                <w:szCs w:val="24"/>
              </w:rPr>
            </w:pPr>
            <w:r>
              <w:rPr>
                <w:rFonts w:ascii="Times New Roman" w:hAnsi="Times New Roman"/>
                <w:sz w:val="28"/>
                <w:szCs w:val="24"/>
              </w:rPr>
              <w:t>0.648</w:t>
            </w:r>
          </w:p>
        </w:tc>
      </w:tr>
      <w:tr w:rsidR="00FE5EF0" w:rsidRPr="00B04C8A" w:rsidTr="00E10BE9">
        <w:tc>
          <w:tcPr>
            <w:tcW w:w="1278" w:type="dxa"/>
          </w:tcPr>
          <w:p w:rsidR="00FE5EF0" w:rsidRPr="00B04C8A" w:rsidRDefault="00FE5EF0" w:rsidP="00E10BE9">
            <w:pPr>
              <w:tabs>
                <w:tab w:val="left" w:pos="2340"/>
              </w:tabs>
              <w:spacing w:line="360" w:lineRule="auto"/>
              <w:jc w:val="both"/>
              <w:rPr>
                <w:rFonts w:ascii="Times New Roman" w:hAnsi="Times New Roman"/>
                <w:sz w:val="28"/>
                <w:szCs w:val="24"/>
              </w:rPr>
            </w:pPr>
            <w:r w:rsidRPr="00B04C8A">
              <w:rPr>
                <w:rFonts w:ascii="Times New Roman" w:hAnsi="Times New Roman"/>
                <w:sz w:val="28"/>
                <w:szCs w:val="24"/>
              </w:rPr>
              <w:t>2014-15</w:t>
            </w:r>
          </w:p>
        </w:tc>
        <w:tc>
          <w:tcPr>
            <w:tcW w:w="1800" w:type="dxa"/>
          </w:tcPr>
          <w:p w:rsidR="00FE5EF0" w:rsidRPr="005D004A" w:rsidRDefault="00FE5EF0" w:rsidP="00E10BE9">
            <w:pPr>
              <w:tabs>
                <w:tab w:val="left" w:pos="2340"/>
              </w:tabs>
              <w:spacing w:line="360" w:lineRule="auto"/>
              <w:jc w:val="both"/>
              <w:rPr>
                <w:rFonts w:ascii="Times New Roman" w:hAnsi="Times New Roman"/>
                <w:sz w:val="28"/>
                <w:szCs w:val="24"/>
              </w:rPr>
            </w:pPr>
            <w:r>
              <w:rPr>
                <w:rFonts w:ascii="Times New Roman" w:hAnsi="Times New Roman"/>
                <w:sz w:val="28"/>
                <w:szCs w:val="24"/>
              </w:rPr>
              <w:t>9.02</w:t>
            </w:r>
          </w:p>
        </w:tc>
        <w:tc>
          <w:tcPr>
            <w:tcW w:w="2700" w:type="dxa"/>
            <w:vAlign w:val="center"/>
          </w:tcPr>
          <w:p w:rsidR="00FE5EF0" w:rsidRPr="007D7678" w:rsidRDefault="00FE5EF0" w:rsidP="00E10BE9">
            <w:pPr>
              <w:tabs>
                <w:tab w:val="left" w:pos="2340"/>
              </w:tabs>
              <w:spacing w:line="360" w:lineRule="auto"/>
              <w:jc w:val="both"/>
              <w:rPr>
                <w:rFonts w:ascii="Times New Roman" w:hAnsi="Times New Roman"/>
                <w:sz w:val="28"/>
                <w:szCs w:val="28"/>
              </w:rPr>
            </w:pPr>
            <w:r w:rsidRPr="007D7678">
              <w:rPr>
                <w:rFonts w:ascii="Times New Roman" w:hAnsi="Times New Roman"/>
                <w:sz w:val="28"/>
                <w:szCs w:val="28"/>
              </w:rPr>
              <w:t>15.29</w:t>
            </w:r>
          </w:p>
        </w:tc>
        <w:tc>
          <w:tcPr>
            <w:tcW w:w="3481" w:type="dxa"/>
          </w:tcPr>
          <w:p w:rsidR="00FE5EF0" w:rsidRPr="00B04C8A" w:rsidRDefault="00FE5EF0" w:rsidP="00E10BE9">
            <w:pPr>
              <w:tabs>
                <w:tab w:val="left" w:pos="2340"/>
              </w:tabs>
              <w:spacing w:line="360" w:lineRule="auto"/>
              <w:jc w:val="both"/>
              <w:rPr>
                <w:rFonts w:ascii="Times New Roman" w:hAnsi="Times New Roman"/>
                <w:sz w:val="28"/>
                <w:szCs w:val="24"/>
              </w:rPr>
            </w:pPr>
            <w:r>
              <w:rPr>
                <w:rFonts w:ascii="Times New Roman" w:hAnsi="Times New Roman"/>
                <w:sz w:val="28"/>
                <w:szCs w:val="24"/>
              </w:rPr>
              <w:t>0.589</w:t>
            </w:r>
          </w:p>
        </w:tc>
      </w:tr>
    </w:tbl>
    <w:p w:rsidR="00037B49" w:rsidRPr="00037B49" w:rsidRDefault="00037B49" w:rsidP="00037B49">
      <w:pPr>
        <w:spacing w:line="360" w:lineRule="auto"/>
        <w:jc w:val="both"/>
        <w:rPr>
          <w:rFonts w:ascii="Times New Roman" w:hAnsi="Times New Roman"/>
          <w:b/>
          <w:sz w:val="28"/>
          <w:szCs w:val="24"/>
          <w:u w:val="single"/>
        </w:rPr>
      </w:pPr>
    </w:p>
    <w:p w:rsidR="00FE5EF0" w:rsidRDefault="00FE5EF0" w:rsidP="00FE5EF0">
      <w:pPr>
        <w:spacing w:line="360" w:lineRule="auto"/>
        <w:jc w:val="both"/>
        <w:rPr>
          <w:rFonts w:ascii="Times New Roman" w:hAnsi="Times New Roman" w:cs="Times New Roman"/>
          <w:sz w:val="24"/>
          <w:szCs w:val="24"/>
        </w:rPr>
      </w:pPr>
      <w:r>
        <w:rPr>
          <w:rFonts w:ascii="Times New Roman" w:hAnsi="Times New Roman" w:cs="Times New Roman"/>
          <w:sz w:val="24"/>
          <w:szCs w:val="24"/>
        </w:rPr>
        <w:t>Source: Primary Data</w:t>
      </w:r>
    </w:p>
    <w:p w:rsidR="00FE5EF0" w:rsidRPr="00FB6C34" w:rsidRDefault="00FE5EF0" w:rsidP="00FE5EF0">
      <w:pPr>
        <w:spacing w:line="360" w:lineRule="auto"/>
        <w:jc w:val="both"/>
        <w:rPr>
          <w:rFonts w:ascii="Times New Roman" w:hAnsi="Times New Roman" w:cs="Times New Roman"/>
          <w:b/>
          <w:sz w:val="24"/>
          <w:szCs w:val="24"/>
          <w:u w:val="single"/>
        </w:rPr>
      </w:pPr>
      <w:r w:rsidRPr="00FB6C34">
        <w:rPr>
          <w:rFonts w:ascii="Times New Roman" w:hAnsi="Times New Roman" w:cs="Times New Roman"/>
          <w:b/>
          <w:sz w:val="24"/>
          <w:szCs w:val="24"/>
          <w:u w:val="single"/>
        </w:rPr>
        <w:t>ANALYSIS</w:t>
      </w:r>
    </w:p>
    <w:p w:rsidR="00FC575D" w:rsidRPr="00FB6C34" w:rsidRDefault="00FC575D" w:rsidP="00FC575D">
      <w:pPr>
        <w:spacing w:line="360" w:lineRule="auto"/>
        <w:rPr>
          <w:rFonts w:ascii="Times New Roman" w:hAnsi="Times New Roman" w:cs="Times New Roman"/>
          <w:b/>
          <w:sz w:val="24"/>
          <w:szCs w:val="24"/>
          <w:u w:val="single"/>
        </w:rPr>
      </w:pPr>
      <w:r w:rsidRPr="00FB6C34">
        <w:rPr>
          <w:rFonts w:ascii="Times New Roman" w:hAnsi="Times New Roman" w:cs="Times New Roman"/>
          <w:sz w:val="24"/>
          <w:szCs w:val="24"/>
        </w:rPr>
        <w:t>The table shows the inventory to working capital ratio of the company. The inventory to working capital ratio in 2011 is 0.998 in 2012 it decreased to 0.636 but in 2013 it increased to 0.771 in 2014 it decreased to 0.648 and again in 2015 it decreased</w:t>
      </w:r>
      <w:r w:rsidR="00FB6C34" w:rsidRPr="00FB6C34">
        <w:rPr>
          <w:rFonts w:ascii="Times New Roman" w:hAnsi="Times New Roman" w:cs="Times New Roman"/>
          <w:sz w:val="24"/>
          <w:szCs w:val="24"/>
        </w:rPr>
        <w:t xml:space="preserve"> to 0.589</w:t>
      </w:r>
      <w:r w:rsidRPr="00FB6C34">
        <w:rPr>
          <w:rFonts w:ascii="Times New Roman" w:hAnsi="Times New Roman" w:cs="Times New Roman"/>
          <w:sz w:val="24"/>
          <w:szCs w:val="24"/>
        </w:rPr>
        <w:t>.</w:t>
      </w:r>
    </w:p>
    <w:p w:rsidR="00037B49" w:rsidRDefault="00037B49" w:rsidP="00037B49">
      <w:pPr>
        <w:spacing w:line="360" w:lineRule="auto"/>
        <w:rPr>
          <w:rFonts w:ascii="Times New Roman" w:hAnsi="Times New Roman" w:cs="Times New Roman"/>
          <w:b/>
          <w:sz w:val="24"/>
          <w:szCs w:val="32"/>
          <w:u w:val="single"/>
        </w:rPr>
      </w:pPr>
    </w:p>
    <w:p w:rsidR="00FE5EF0" w:rsidRDefault="00FE5EF0" w:rsidP="00037B49">
      <w:pPr>
        <w:spacing w:line="360" w:lineRule="auto"/>
        <w:rPr>
          <w:rFonts w:ascii="Times New Roman" w:hAnsi="Times New Roman" w:cs="Times New Roman"/>
          <w:b/>
          <w:sz w:val="24"/>
          <w:szCs w:val="32"/>
          <w:u w:val="single"/>
        </w:rPr>
      </w:pPr>
    </w:p>
    <w:p w:rsidR="00FE5EF0" w:rsidRDefault="00FE5EF0" w:rsidP="00037B49">
      <w:pPr>
        <w:spacing w:line="360" w:lineRule="auto"/>
        <w:rPr>
          <w:rFonts w:ascii="Times New Roman" w:hAnsi="Times New Roman" w:cs="Times New Roman"/>
          <w:b/>
          <w:sz w:val="24"/>
          <w:szCs w:val="32"/>
          <w:u w:val="single"/>
        </w:rPr>
      </w:pPr>
    </w:p>
    <w:p w:rsidR="00FE5EF0" w:rsidRDefault="00FE5EF0" w:rsidP="00037B49">
      <w:pPr>
        <w:spacing w:line="360" w:lineRule="auto"/>
        <w:rPr>
          <w:rFonts w:ascii="Times New Roman" w:hAnsi="Times New Roman" w:cs="Times New Roman"/>
          <w:b/>
          <w:sz w:val="24"/>
          <w:szCs w:val="32"/>
          <w:u w:val="single"/>
        </w:rPr>
      </w:pPr>
    </w:p>
    <w:p w:rsidR="00FE5EF0" w:rsidRDefault="00FE5EF0" w:rsidP="00037B49">
      <w:pPr>
        <w:spacing w:line="360" w:lineRule="auto"/>
        <w:rPr>
          <w:rFonts w:ascii="Times New Roman" w:hAnsi="Times New Roman" w:cs="Times New Roman"/>
          <w:b/>
          <w:sz w:val="24"/>
          <w:szCs w:val="32"/>
          <w:u w:val="single"/>
        </w:rPr>
      </w:pPr>
    </w:p>
    <w:p w:rsidR="00FE5EF0" w:rsidRPr="00BD6131" w:rsidRDefault="00FB6C34" w:rsidP="00FE5EF0">
      <w:pPr>
        <w:tabs>
          <w:tab w:val="left" w:pos="1547"/>
        </w:tabs>
        <w:rPr>
          <w:rFonts w:ascii="Times New Roman" w:hAnsi="Times New Roman" w:cs="Times New Roman"/>
          <w:b/>
          <w:sz w:val="24"/>
          <w:szCs w:val="32"/>
          <w:u w:val="single"/>
        </w:rPr>
      </w:pPr>
      <w:r>
        <w:rPr>
          <w:rFonts w:ascii="Times New Roman" w:hAnsi="Times New Roman" w:cs="Times New Roman"/>
          <w:b/>
          <w:sz w:val="24"/>
          <w:szCs w:val="32"/>
          <w:u w:val="single"/>
        </w:rPr>
        <w:lastRenderedPageBreak/>
        <w:t>CHART 9</w:t>
      </w:r>
    </w:p>
    <w:p w:rsidR="00FE5EF0" w:rsidRDefault="00FE5EF0" w:rsidP="00FE5EF0">
      <w:pPr>
        <w:spacing w:line="360" w:lineRule="auto"/>
        <w:jc w:val="both"/>
        <w:rPr>
          <w:rFonts w:ascii="Times New Roman" w:hAnsi="Times New Roman"/>
          <w:b/>
          <w:sz w:val="28"/>
          <w:szCs w:val="24"/>
          <w:u w:val="single"/>
        </w:rPr>
      </w:pPr>
      <w:r w:rsidRPr="00037B49">
        <w:rPr>
          <w:rFonts w:ascii="Times New Roman" w:hAnsi="Times New Roman"/>
          <w:b/>
          <w:sz w:val="28"/>
          <w:szCs w:val="24"/>
          <w:u w:val="single"/>
        </w:rPr>
        <w:t xml:space="preserve">INVENTORY TO WORKING CAPITAL </w:t>
      </w:r>
    </w:p>
    <w:p w:rsidR="00FE5EF0" w:rsidRDefault="00062248" w:rsidP="00037B49">
      <w:pPr>
        <w:spacing w:line="360" w:lineRule="auto"/>
        <w:rPr>
          <w:rFonts w:ascii="Times New Roman" w:hAnsi="Times New Roman" w:cs="Times New Roman"/>
          <w:b/>
          <w:sz w:val="24"/>
          <w:szCs w:val="32"/>
        </w:rPr>
      </w:pPr>
      <w:r w:rsidRPr="00062248">
        <w:rPr>
          <w:rFonts w:ascii="Times New Roman" w:hAnsi="Times New Roman" w:cs="Times New Roman"/>
          <w:b/>
          <w:noProof/>
          <w:sz w:val="24"/>
          <w:szCs w:val="32"/>
        </w:rPr>
        <w:drawing>
          <wp:inline distT="0" distB="0" distL="0" distR="0">
            <wp:extent cx="5483926" cy="5640780"/>
            <wp:effectExtent l="19050" t="0" r="21524" b="0"/>
            <wp:docPr id="18"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5"/>
              </a:graphicData>
            </a:graphic>
          </wp:inline>
        </w:drawing>
      </w:r>
    </w:p>
    <w:p w:rsidR="00062248" w:rsidRDefault="00062248" w:rsidP="00FB6C34">
      <w:pPr>
        <w:tabs>
          <w:tab w:val="left" w:pos="1547"/>
        </w:tabs>
        <w:jc w:val="both"/>
        <w:rPr>
          <w:rFonts w:ascii="Times New Roman" w:hAnsi="Times New Roman" w:cs="Times New Roman"/>
          <w:b/>
          <w:sz w:val="24"/>
          <w:szCs w:val="36"/>
          <w:u w:val="single"/>
        </w:rPr>
      </w:pPr>
      <w:r w:rsidRPr="00AF613F">
        <w:rPr>
          <w:rFonts w:ascii="Times New Roman" w:hAnsi="Times New Roman" w:cs="Times New Roman"/>
          <w:b/>
          <w:sz w:val="24"/>
          <w:szCs w:val="36"/>
          <w:u w:val="single"/>
        </w:rPr>
        <w:t>INTERPRETATION</w:t>
      </w:r>
    </w:p>
    <w:p w:rsidR="00062248" w:rsidRDefault="00FB6C34" w:rsidP="00FB6C34">
      <w:pPr>
        <w:spacing w:line="360" w:lineRule="auto"/>
        <w:jc w:val="both"/>
        <w:rPr>
          <w:rFonts w:ascii="Times New Roman" w:hAnsi="Times New Roman" w:cs="Times New Roman"/>
          <w:b/>
          <w:sz w:val="24"/>
          <w:szCs w:val="32"/>
        </w:rPr>
      </w:pPr>
      <w:r w:rsidRPr="00FB6C34">
        <w:rPr>
          <w:rFonts w:ascii="Times New Roman" w:hAnsi="Times New Roman" w:cs="Times New Roman"/>
          <w:sz w:val="24"/>
          <w:szCs w:val="24"/>
        </w:rPr>
        <w:t>The inventory to working capital ratio in 2011 is 0.998 in 2012 it decreased to 0.636 but in 2013 it increased to 0.771 in 2014 it decreased to 0.648 and again in 2015 it decreased to 0.589.Company should maintain their inventory to working capital ratio which is fluctuating.</w:t>
      </w:r>
    </w:p>
    <w:p w:rsidR="00062248" w:rsidRDefault="00062248" w:rsidP="00037B49">
      <w:pPr>
        <w:spacing w:line="360" w:lineRule="auto"/>
        <w:rPr>
          <w:rFonts w:ascii="Times New Roman" w:hAnsi="Times New Roman" w:cs="Times New Roman"/>
          <w:b/>
          <w:sz w:val="24"/>
          <w:szCs w:val="32"/>
        </w:rPr>
      </w:pPr>
    </w:p>
    <w:p w:rsidR="00062248" w:rsidRDefault="00062248" w:rsidP="00037B49">
      <w:pPr>
        <w:spacing w:line="360" w:lineRule="auto"/>
        <w:rPr>
          <w:rFonts w:ascii="Times New Roman" w:hAnsi="Times New Roman" w:cs="Times New Roman"/>
          <w:b/>
          <w:sz w:val="32"/>
          <w:szCs w:val="32"/>
          <w:u w:val="single"/>
        </w:rPr>
      </w:pPr>
      <w:r w:rsidRPr="00062248">
        <w:rPr>
          <w:rFonts w:ascii="Times New Roman" w:hAnsi="Times New Roman" w:cs="Times New Roman"/>
          <w:b/>
          <w:sz w:val="32"/>
          <w:szCs w:val="32"/>
          <w:u w:val="single"/>
        </w:rPr>
        <w:lastRenderedPageBreak/>
        <w:t>NET PROFIT RATIO</w:t>
      </w:r>
    </w:p>
    <w:p w:rsidR="00062248" w:rsidRDefault="00062248" w:rsidP="00062248">
      <w:pPr>
        <w:spacing w:line="360" w:lineRule="auto"/>
        <w:jc w:val="both"/>
        <w:rPr>
          <w:rFonts w:ascii="Times New Roman" w:hAnsi="Times New Roman" w:cs="Times New Roman"/>
          <w:sz w:val="24"/>
          <w:szCs w:val="32"/>
        </w:rPr>
      </w:pPr>
      <w:r w:rsidRPr="00062248">
        <w:rPr>
          <w:rFonts w:ascii="Times New Roman" w:hAnsi="Times New Roman" w:cs="Times New Roman"/>
          <w:sz w:val="24"/>
          <w:szCs w:val="32"/>
        </w:rPr>
        <w:t>Net Profit Ratio is also termed as Sales Margin Ratio (or) Profit Margin Ratio (or) Net Profit to Sales Ratio. This ratio reveals the firm's overall efficiency in operating the business. Net profit Ratio is used to measure the relationship between net profit (either before or after taxes) and sales.</w:t>
      </w:r>
    </w:p>
    <w:p w:rsidR="00383319" w:rsidRDefault="00383319" w:rsidP="00383319">
      <w:pPr>
        <w:spacing w:line="360" w:lineRule="auto"/>
        <w:jc w:val="both"/>
        <w:rPr>
          <w:rFonts w:ascii="Times New Roman" w:hAnsi="Times New Roman" w:cs="Times New Roman"/>
          <w:b/>
          <w:sz w:val="32"/>
          <w:szCs w:val="32"/>
        </w:rPr>
      </w:pPr>
      <w:r w:rsidRPr="00383319">
        <w:rPr>
          <w:rFonts w:ascii="Times New Roman" w:hAnsi="Times New Roman" w:cs="Times New Roman"/>
          <w:b/>
          <w:sz w:val="32"/>
          <w:szCs w:val="32"/>
        </w:rPr>
        <w:t xml:space="preserve">Net Profit Ratio = (Net Profit After Tax / </w:t>
      </w:r>
      <w:r>
        <w:rPr>
          <w:rFonts w:ascii="Times New Roman" w:hAnsi="Times New Roman" w:cs="Times New Roman"/>
          <w:b/>
          <w:sz w:val="32"/>
          <w:szCs w:val="32"/>
        </w:rPr>
        <w:t>Net Sales</w:t>
      </w:r>
      <w:r w:rsidRPr="00383319">
        <w:rPr>
          <w:rFonts w:ascii="Times New Roman" w:hAnsi="Times New Roman" w:cs="Times New Roman"/>
          <w:b/>
          <w:sz w:val="32"/>
          <w:szCs w:val="32"/>
        </w:rPr>
        <w:t>) x 100</w:t>
      </w:r>
    </w:p>
    <w:p w:rsidR="009A1BDE" w:rsidRDefault="009A1BDE" w:rsidP="009A1BDE">
      <w:pPr>
        <w:spacing w:line="360" w:lineRule="auto"/>
        <w:rPr>
          <w:rFonts w:ascii="Times New Roman" w:hAnsi="Times New Roman" w:cs="Times New Roman"/>
          <w:b/>
          <w:sz w:val="24"/>
          <w:szCs w:val="32"/>
          <w:u w:val="single"/>
        </w:rPr>
      </w:pPr>
      <w:r>
        <w:rPr>
          <w:rFonts w:ascii="Times New Roman" w:hAnsi="Times New Roman" w:cs="Times New Roman"/>
          <w:b/>
          <w:sz w:val="24"/>
          <w:szCs w:val="32"/>
          <w:u w:val="single"/>
        </w:rPr>
        <w:t>TABLE 10</w:t>
      </w:r>
    </w:p>
    <w:p w:rsidR="009A1BDE" w:rsidRPr="009A1BDE" w:rsidRDefault="009A1BDE" w:rsidP="009A1BDE">
      <w:pPr>
        <w:spacing w:line="360" w:lineRule="auto"/>
        <w:rPr>
          <w:rFonts w:ascii="Times New Roman" w:hAnsi="Times New Roman" w:cs="Times New Roman"/>
          <w:b/>
          <w:sz w:val="28"/>
          <w:szCs w:val="32"/>
          <w:u w:val="single"/>
        </w:rPr>
      </w:pPr>
      <w:r w:rsidRPr="009A1BDE">
        <w:rPr>
          <w:rFonts w:ascii="Times New Roman" w:hAnsi="Times New Roman" w:cs="Times New Roman"/>
          <w:b/>
          <w:sz w:val="28"/>
          <w:szCs w:val="32"/>
          <w:u w:val="single"/>
        </w:rPr>
        <w:t>NET PROFIT RATIO</w:t>
      </w:r>
    </w:p>
    <w:tbl>
      <w:tblPr>
        <w:tblStyle w:val="TableGrid"/>
        <w:tblW w:w="0" w:type="auto"/>
        <w:tblLook w:val="04A0"/>
      </w:tblPr>
      <w:tblGrid>
        <w:gridCol w:w="1278"/>
        <w:gridCol w:w="2340"/>
        <w:gridCol w:w="2160"/>
        <w:gridCol w:w="3481"/>
      </w:tblGrid>
      <w:tr w:rsidR="009A1BDE" w:rsidRPr="00B04C8A" w:rsidTr="009A1BDE">
        <w:tc>
          <w:tcPr>
            <w:tcW w:w="1278" w:type="dxa"/>
          </w:tcPr>
          <w:p w:rsidR="009A1BDE" w:rsidRPr="00B04C8A" w:rsidRDefault="009A1BDE" w:rsidP="00E10BE9">
            <w:pPr>
              <w:tabs>
                <w:tab w:val="left" w:pos="2340"/>
              </w:tabs>
              <w:spacing w:line="360" w:lineRule="auto"/>
              <w:jc w:val="both"/>
              <w:rPr>
                <w:rFonts w:ascii="Times New Roman" w:hAnsi="Times New Roman"/>
                <w:b/>
                <w:sz w:val="28"/>
                <w:szCs w:val="24"/>
              </w:rPr>
            </w:pPr>
            <w:r w:rsidRPr="00B04C8A">
              <w:rPr>
                <w:rFonts w:ascii="Times New Roman" w:hAnsi="Times New Roman"/>
                <w:b/>
                <w:sz w:val="28"/>
                <w:szCs w:val="24"/>
              </w:rPr>
              <w:t xml:space="preserve">Year </w:t>
            </w:r>
          </w:p>
        </w:tc>
        <w:tc>
          <w:tcPr>
            <w:tcW w:w="2340" w:type="dxa"/>
          </w:tcPr>
          <w:p w:rsidR="009A1BDE" w:rsidRPr="00B04C8A" w:rsidRDefault="009A1BDE" w:rsidP="009A1BDE">
            <w:pPr>
              <w:tabs>
                <w:tab w:val="left" w:pos="2340"/>
              </w:tabs>
              <w:spacing w:line="360" w:lineRule="auto"/>
              <w:rPr>
                <w:rFonts w:ascii="Times New Roman" w:hAnsi="Times New Roman"/>
                <w:b/>
                <w:sz w:val="28"/>
                <w:szCs w:val="24"/>
              </w:rPr>
            </w:pPr>
            <w:r>
              <w:rPr>
                <w:rFonts w:ascii="Times New Roman" w:hAnsi="Times New Roman"/>
                <w:b/>
                <w:sz w:val="28"/>
                <w:szCs w:val="24"/>
              </w:rPr>
              <w:t>Profit After Tax</w:t>
            </w:r>
          </w:p>
        </w:tc>
        <w:tc>
          <w:tcPr>
            <w:tcW w:w="2160" w:type="dxa"/>
          </w:tcPr>
          <w:p w:rsidR="009A1BDE" w:rsidRPr="00B04C8A" w:rsidRDefault="009A1BDE" w:rsidP="00E10BE9">
            <w:pPr>
              <w:tabs>
                <w:tab w:val="left" w:pos="2340"/>
              </w:tabs>
              <w:spacing w:line="360" w:lineRule="auto"/>
              <w:jc w:val="both"/>
              <w:rPr>
                <w:rFonts w:ascii="Times New Roman" w:hAnsi="Times New Roman"/>
                <w:b/>
                <w:sz w:val="28"/>
                <w:szCs w:val="24"/>
              </w:rPr>
            </w:pPr>
            <w:r>
              <w:rPr>
                <w:rFonts w:ascii="Times New Roman" w:hAnsi="Times New Roman"/>
                <w:b/>
                <w:sz w:val="28"/>
                <w:szCs w:val="24"/>
              </w:rPr>
              <w:t>Net Sales</w:t>
            </w:r>
          </w:p>
        </w:tc>
        <w:tc>
          <w:tcPr>
            <w:tcW w:w="3481" w:type="dxa"/>
          </w:tcPr>
          <w:p w:rsidR="009A1BDE" w:rsidRPr="00B04C8A" w:rsidRDefault="009A1BDE" w:rsidP="00E10BE9">
            <w:pPr>
              <w:tabs>
                <w:tab w:val="left" w:pos="2340"/>
              </w:tabs>
              <w:spacing w:line="360" w:lineRule="auto"/>
              <w:jc w:val="both"/>
              <w:rPr>
                <w:rFonts w:ascii="Times New Roman" w:hAnsi="Times New Roman"/>
                <w:b/>
                <w:sz w:val="28"/>
                <w:szCs w:val="24"/>
              </w:rPr>
            </w:pPr>
            <w:r>
              <w:rPr>
                <w:rFonts w:ascii="Times New Roman" w:hAnsi="Times New Roman"/>
                <w:b/>
                <w:sz w:val="28"/>
                <w:szCs w:val="24"/>
              </w:rPr>
              <w:t>Ratio</w:t>
            </w:r>
          </w:p>
        </w:tc>
      </w:tr>
      <w:tr w:rsidR="009A1BDE" w:rsidRPr="00B04C8A" w:rsidTr="009A1BDE">
        <w:tc>
          <w:tcPr>
            <w:tcW w:w="1278" w:type="dxa"/>
          </w:tcPr>
          <w:p w:rsidR="009A1BDE" w:rsidRPr="00B04C8A" w:rsidRDefault="009A1BDE" w:rsidP="00E10BE9">
            <w:pPr>
              <w:tabs>
                <w:tab w:val="left" w:pos="2340"/>
              </w:tabs>
              <w:spacing w:line="360" w:lineRule="auto"/>
              <w:jc w:val="both"/>
              <w:rPr>
                <w:rFonts w:ascii="Times New Roman" w:hAnsi="Times New Roman"/>
                <w:sz w:val="28"/>
                <w:szCs w:val="24"/>
              </w:rPr>
            </w:pPr>
            <w:r w:rsidRPr="00B04C8A">
              <w:rPr>
                <w:rFonts w:ascii="Times New Roman" w:hAnsi="Times New Roman"/>
                <w:sz w:val="28"/>
                <w:szCs w:val="24"/>
              </w:rPr>
              <w:t>2010-11</w:t>
            </w:r>
          </w:p>
        </w:tc>
        <w:tc>
          <w:tcPr>
            <w:tcW w:w="2340" w:type="dxa"/>
          </w:tcPr>
          <w:p w:rsidR="009A1BDE" w:rsidRPr="005D004A" w:rsidRDefault="009A1BDE" w:rsidP="00E10BE9">
            <w:pPr>
              <w:tabs>
                <w:tab w:val="left" w:pos="2340"/>
              </w:tabs>
              <w:spacing w:line="360" w:lineRule="auto"/>
              <w:jc w:val="both"/>
              <w:rPr>
                <w:rFonts w:ascii="Times New Roman" w:hAnsi="Times New Roman"/>
                <w:sz w:val="28"/>
                <w:szCs w:val="24"/>
              </w:rPr>
            </w:pPr>
            <w:r>
              <w:rPr>
                <w:rFonts w:ascii="Times New Roman" w:hAnsi="Times New Roman"/>
                <w:sz w:val="28"/>
                <w:szCs w:val="24"/>
              </w:rPr>
              <w:t>194.58</w:t>
            </w:r>
          </w:p>
        </w:tc>
        <w:tc>
          <w:tcPr>
            <w:tcW w:w="2160" w:type="dxa"/>
            <w:vAlign w:val="center"/>
          </w:tcPr>
          <w:p w:rsidR="009A1BDE" w:rsidRPr="007D7678" w:rsidRDefault="009A1BDE" w:rsidP="00E10BE9">
            <w:pPr>
              <w:tabs>
                <w:tab w:val="left" w:pos="2340"/>
              </w:tabs>
              <w:spacing w:line="360" w:lineRule="auto"/>
              <w:jc w:val="both"/>
              <w:rPr>
                <w:rFonts w:ascii="Times New Roman" w:hAnsi="Times New Roman"/>
                <w:sz w:val="28"/>
                <w:szCs w:val="28"/>
              </w:rPr>
            </w:pPr>
            <w:r>
              <w:rPr>
                <w:rFonts w:ascii="Times New Roman" w:hAnsi="Times New Roman"/>
                <w:sz w:val="28"/>
                <w:szCs w:val="28"/>
              </w:rPr>
              <w:t>6288.02</w:t>
            </w:r>
          </w:p>
        </w:tc>
        <w:tc>
          <w:tcPr>
            <w:tcW w:w="3481" w:type="dxa"/>
          </w:tcPr>
          <w:p w:rsidR="009A1BDE" w:rsidRPr="00B04C8A" w:rsidRDefault="009A1BDE" w:rsidP="00E10BE9">
            <w:pPr>
              <w:tabs>
                <w:tab w:val="left" w:pos="2340"/>
              </w:tabs>
              <w:spacing w:line="360" w:lineRule="auto"/>
              <w:jc w:val="both"/>
              <w:rPr>
                <w:rFonts w:ascii="Times New Roman" w:hAnsi="Times New Roman"/>
                <w:sz w:val="28"/>
                <w:szCs w:val="24"/>
              </w:rPr>
            </w:pPr>
            <w:r>
              <w:rPr>
                <w:rFonts w:ascii="Times New Roman" w:hAnsi="Times New Roman"/>
                <w:sz w:val="28"/>
                <w:szCs w:val="24"/>
              </w:rPr>
              <w:t>3.094</w:t>
            </w:r>
          </w:p>
        </w:tc>
      </w:tr>
      <w:tr w:rsidR="009A1BDE" w:rsidRPr="00B04C8A" w:rsidTr="009A1BDE">
        <w:tc>
          <w:tcPr>
            <w:tcW w:w="1278" w:type="dxa"/>
          </w:tcPr>
          <w:p w:rsidR="009A1BDE" w:rsidRPr="00B04C8A" w:rsidRDefault="009A1BDE" w:rsidP="00E10BE9">
            <w:pPr>
              <w:tabs>
                <w:tab w:val="left" w:pos="2340"/>
              </w:tabs>
              <w:spacing w:line="360" w:lineRule="auto"/>
              <w:jc w:val="both"/>
              <w:rPr>
                <w:rFonts w:ascii="Times New Roman" w:hAnsi="Times New Roman"/>
                <w:sz w:val="28"/>
                <w:szCs w:val="24"/>
              </w:rPr>
            </w:pPr>
            <w:r w:rsidRPr="00B04C8A">
              <w:rPr>
                <w:rFonts w:ascii="Times New Roman" w:hAnsi="Times New Roman"/>
                <w:sz w:val="28"/>
                <w:szCs w:val="24"/>
              </w:rPr>
              <w:t>2011-12</w:t>
            </w:r>
          </w:p>
        </w:tc>
        <w:tc>
          <w:tcPr>
            <w:tcW w:w="2340" w:type="dxa"/>
          </w:tcPr>
          <w:p w:rsidR="009A1BDE" w:rsidRPr="005D004A" w:rsidRDefault="009A1BDE" w:rsidP="00E10BE9">
            <w:pPr>
              <w:tabs>
                <w:tab w:val="left" w:pos="2340"/>
              </w:tabs>
              <w:spacing w:line="360" w:lineRule="auto"/>
              <w:jc w:val="both"/>
              <w:rPr>
                <w:rFonts w:ascii="Times New Roman" w:hAnsi="Times New Roman"/>
                <w:sz w:val="28"/>
                <w:szCs w:val="24"/>
              </w:rPr>
            </w:pPr>
            <w:r>
              <w:rPr>
                <w:rFonts w:ascii="Times New Roman" w:hAnsi="Times New Roman"/>
                <w:sz w:val="28"/>
                <w:szCs w:val="24"/>
              </w:rPr>
              <w:t>249.07</w:t>
            </w:r>
          </w:p>
        </w:tc>
        <w:tc>
          <w:tcPr>
            <w:tcW w:w="2160" w:type="dxa"/>
            <w:vAlign w:val="center"/>
          </w:tcPr>
          <w:p w:rsidR="009A1BDE" w:rsidRPr="007D7678" w:rsidRDefault="009A1BDE" w:rsidP="00E10BE9">
            <w:pPr>
              <w:tabs>
                <w:tab w:val="left" w:pos="2340"/>
              </w:tabs>
              <w:spacing w:line="360" w:lineRule="auto"/>
              <w:jc w:val="both"/>
              <w:rPr>
                <w:rFonts w:ascii="Times New Roman" w:hAnsi="Times New Roman"/>
                <w:sz w:val="28"/>
                <w:szCs w:val="28"/>
              </w:rPr>
            </w:pPr>
            <w:r>
              <w:rPr>
                <w:rFonts w:ascii="Times New Roman" w:hAnsi="Times New Roman"/>
                <w:sz w:val="28"/>
                <w:szCs w:val="28"/>
              </w:rPr>
              <w:t>7126.20</w:t>
            </w:r>
          </w:p>
        </w:tc>
        <w:tc>
          <w:tcPr>
            <w:tcW w:w="3481" w:type="dxa"/>
          </w:tcPr>
          <w:p w:rsidR="009A1BDE" w:rsidRPr="00B04C8A" w:rsidRDefault="009A1BDE" w:rsidP="00E10BE9">
            <w:pPr>
              <w:tabs>
                <w:tab w:val="left" w:pos="2340"/>
              </w:tabs>
              <w:spacing w:line="360" w:lineRule="auto"/>
              <w:jc w:val="both"/>
              <w:rPr>
                <w:rFonts w:ascii="Times New Roman" w:hAnsi="Times New Roman"/>
                <w:sz w:val="28"/>
                <w:szCs w:val="24"/>
              </w:rPr>
            </w:pPr>
            <w:r>
              <w:rPr>
                <w:rFonts w:ascii="Times New Roman" w:hAnsi="Times New Roman"/>
                <w:sz w:val="28"/>
                <w:szCs w:val="24"/>
              </w:rPr>
              <w:t>3.495</w:t>
            </w:r>
          </w:p>
        </w:tc>
      </w:tr>
      <w:tr w:rsidR="009A1BDE" w:rsidRPr="00B04C8A" w:rsidTr="009A1BDE">
        <w:tc>
          <w:tcPr>
            <w:tcW w:w="1278" w:type="dxa"/>
          </w:tcPr>
          <w:p w:rsidR="009A1BDE" w:rsidRPr="00B04C8A" w:rsidRDefault="009A1BDE" w:rsidP="00E10BE9">
            <w:pPr>
              <w:tabs>
                <w:tab w:val="left" w:pos="2340"/>
              </w:tabs>
              <w:spacing w:line="360" w:lineRule="auto"/>
              <w:jc w:val="both"/>
              <w:rPr>
                <w:rFonts w:ascii="Times New Roman" w:hAnsi="Times New Roman"/>
                <w:sz w:val="28"/>
                <w:szCs w:val="24"/>
              </w:rPr>
            </w:pPr>
            <w:r w:rsidRPr="00B04C8A">
              <w:rPr>
                <w:rFonts w:ascii="Times New Roman" w:hAnsi="Times New Roman"/>
                <w:sz w:val="28"/>
                <w:szCs w:val="24"/>
              </w:rPr>
              <w:t>2012-13</w:t>
            </w:r>
          </w:p>
        </w:tc>
        <w:tc>
          <w:tcPr>
            <w:tcW w:w="2340" w:type="dxa"/>
          </w:tcPr>
          <w:p w:rsidR="009A1BDE" w:rsidRPr="005D004A" w:rsidRDefault="009A1BDE" w:rsidP="00E10BE9">
            <w:pPr>
              <w:tabs>
                <w:tab w:val="left" w:pos="2340"/>
              </w:tabs>
              <w:spacing w:line="360" w:lineRule="auto"/>
              <w:jc w:val="both"/>
              <w:rPr>
                <w:rFonts w:ascii="Times New Roman" w:hAnsi="Times New Roman"/>
                <w:sz w:val="28"/>
                <w:szCs w:val="24"/>
              </w:rPr>
            </w:pPr>
            <w:r>
              <w:rPr>
                <w:rFonts w:ascii="Times New Roman" w:hAnsi="Times New Roman"/>
                <w:sz w:val="28"/>
                <w:szCs w:val="24"/>
              </w:rPr>
              <w:t>116.02</w:t>
            </w:r>
          </w:p>
        </w:tc>
        <w:tc>
          <w:tcPr>
            <w:tcW w:w="2160" w:type="dxa"/>
            <w:vAlign w:val="center"/>
          </w:tcPr>
          <w:p w:rsidR="009A1BDE" w:rsidRPr="007D7678" w:rsidRDefault="009A1BDE" w:rsidP="00E10BE9">
            <w:pPr>
              <w:tabs>
                <w:tab w:val="left" w:pos="2340"/>
              </w:tabs>
              <w:spacing w:line="360" w:lineRule="auto"/>
              <w:jc w:val="both"/>
              <w:rPr>
                <w:rFonts w:ascii="Times New Roman" w:hAnsi="Times New Roman"/>
                <w:sz w:val="28"/>
                <w:szCs w:val="28"/>
              </w:rPr>
            </w:pPr>
            <w:r>
              <w:rPr>
                <w:rFonts w:ascii="Times New Roman" w:hAnsi="Times New Roman"/>
                <w:sz w:val="28"/>
                <w:szCs w:val="28"/>
              </w:rPr>
              <w:t>7732.88</w:t>
            </w:r>
          </w:p>
        </w:tc>
        <w:tc>
          <w:tcPr>
            <w:tcW w:w="3481" w:type="dxa"/>
          </w:tcPr>
          <w:p w:rsidR="009A1BDE" w:rsidRPr="00B04C8A" w:rsidRDefault="009A1BDE" w:rsidP="00E10BE9">
            <w:pPr>
              <w:tabs>
                <w:tab w:val="left" w:pos="2340"/>
              </w:tabs>
              <w:spacing w:line="360" w:lineRule="auto"/>
              <w:jc w:val="both"/>
              <w:rPr>
                <w:rFonts w:ascii="Times New Roman" w:hAnsi="Times New Roman"/>
                <w:sz w:val="28"/>
                <w:szCs w:val="24"/>
              </w:rPr>
            </w:pPr>
            <w:r>
              <w:rPr>
                <w:rFonts w:ascii="Times New Roman" w:hAnsi="Times New Roman"/>
                <w:sz w:val="28"/>
                <w:szCs w:val="24"/>
              </w:rPr>
              <w:t>1.500</w:t>
            </w:r>
          </w:p>
        </w:tc>
      </w:tr>
      <w:tr w:rsidR="009A1BDE" w:rsidRPr="00B04C8A" w:rsidTr="009A1BDE">
        <w:tc>
          <w:tcPr>
            <w:tcW w:w="1278" w:type="dxa"/>
          </w:tcPr>
          <w:p w:rsidR="009A1BDE" w:rsidRPr="00B04C8A" w:rsidRDefault="009A1BDE" w:rsidP="00E10BE9">
            <w:pPr>
              <w:tabs>
                <w:tab w:val="left" w:pos="2340"/>
              </w:tabs>
              <w:spacing w:line="360" w:lineRule="auto"/>
              <w:jc w:val="both"/>
              <w:rPr>
                <w:rFonts w:ascii="Times New Roman" w:hAnsi="Times New Roman"/>
                <w:sz w:val="28"/>
                <w:szCs w:val="24"/>
              </w:rPr>
            </w:pPr>
            <w:r w:rsidRPr="00B04C8A">
              <w:rPr>
                <w:rFonts w:ascii="Times New Roman" w:hAnsi="Times New Roman"/>
                <w:sz w:val="28"/>
                <w:szCs w:val="24"/>
              </w:rPr>
              <w:t>2013-14</w:t>
            </w:r>
          </w:p>
        </w:tc>
        <w:tc>
          <w:tcPr>
            <w:tcW w:w="2340" w:type="dxa"/>
          </w:tcPr>
          <w:p w:rsidR="009A1BDE" w:rsidRPr="005D004A" w:rsidRDefault="009A1BDE" w:rsidP="00E10BE9">
            <w:pPr>
              <w:tabs>
                <w:tab w:val="left" w:pos="2340"/>
              </w:tabs>
              <w:spacing w:line="360" w:lineRule="auto"/>
              <w:jc w:val="both"/>
              <w:rPr>
                <w:rFonts w:ascii="Times New Roman" w:hAnsi="Times New Roman"/>
                <w:sz w:val="28"/>
                <w:szCs w:val="24"/>
              </w:rPr>
            </w:pPr>
            <w:r>
              <w:rPr>
                <w:rFonts w:ascii="Times New Roman" w:hAnsi="Times New Roman"/>
                <w:sz w:val="28"/>
                <w:szCs w:val="24"/>
              </w:rPr>
              <w:t>261.16</w:t>
            </w:r>
          </w:p>
        </w:tc>
        <w:tc>
          <w:tcPr>
            <w:tcW w:w="2160" w:type="dxa"/>
            <w:vAlign w:val="center"/>
          </w:tcPr>
          <w:p w:rsidR="009A1BDE" w:rsidRPr="007D7678" w:rsidRDefault="009A1BDE" w:rsidP="00E10BE9">
            <w:pPr>
              <w:tabs>
                <w:tab w:val="left" w:pos="2340"/>
              </w:tabs>
              <w:spacing w:line="360" w:lineRule="auto"/>
              <w:jc w:val="both"/>
              <w:rPr>
                <w:rFonts w:ascii="Times New Roman" w:hAnsi="Times New Roman"/>
                <w:sz w:val="28"/>
                <w:szCs w:val="28"/>
              </w:rPr>
            </w:pPr>
            <w:r>
              <w:rPr>
                <w:rFonts w:ascii="Times New Roman" w:hAnsi="Times New Roman"/>
                <w:sz w:val="28"/>
                <w:szCs w:val="28"/>
              </w:rPr>
              <w:t>8652.09</w:t>
            </w:r>
          </w:p>
        </w:tc>
        <w:tc>
          <w:tcPr>
            <w:tcW w:w="3481" w:type="dxa"/>
          </w:tcPr>
          <w:p w:rsidR="009A1BDE" w:rsidRPr="00B04C8A" w:rsidRDefault="009A1BDE" w:rsidP="00E10BE9">
            <w:pPr>
              <w:tabs>
                <w:tab w:val="left" w:pos="2340"/>
              </w:tabs>
              <w:spacing w:line="360" w:lineRule="auto"/>
              <w:jc w:val="both"/>
              <w:rPr>
                <w:rFonts w:ascii="Times New Roman" w:hAnsi="Times New Roman"/>
                <w:sz w:val="28"/>
                <w:szCs w:val="24"/>
              </w:rPr>
            </w:pPr>
            <w:r>
              <w:rPr>
                <w:rFonts w:ascii="Times New Roman" w:hAnsi="Times New Roman"/>
                <w:sz w:val="28"/>
                <w:szCs w:val="24"/>
              </w:rPr>
              <w:t>3.018</w:t>
            </w:r>
          </w:p>
        </w:tc>
      </w:tr>
      <w:tr w:rsidR="009A1BDE" w:rsidRPr="00B04C8A" w:rsidTr="009A1BDE">
        <w:tc>
          <w:tcPr>
            <w:tcW w:w="1278" w:type="dxa"/>
          </w:tcPr>
          <w:p w:rsidR="009A1BDE" w:rsidRPr="00B04C8A" w:rsidRDefault="009A1BDE" w:rsidP="00E10BE9">
            <w:pPr>
              <w:tabs>
                <w:tab w:val="left" w:pos="2340"/>
              </w:tabs>
              <w:spacing w:line="360" w:lineRule="auto"/>
              <w:jc w:val="both"/>
              <w:rPr>
                <w:rFonts w:ascii="Times New Roman" w:hAnsi="Times New Roman"/>
                <w:sz w:val="28"/>
                <w:szCs w:val="24"/>
              </w:rPr>
            </w:pPr>
            <w:r w:rsidRPr="00B04C8A">
              <w:rPr>
                <w:rFonts w:ascii="Times New Roman" w:hAnsi="Times New Roman"/>
                <w:sz w:val="28"/>
                <w:szCs w:val="24"/>
              </w:rPr>
              <w:t>2014-15</w:t>
            </w:r>
          </w:p>
        </w:tc>
        <w:tc>
          <w:tcPr>
            <w:tcW w:w="2340" w:type="dxa"/>
          </w:tcPr>
          <w:p w:rsidR="009A1BDE" w:rsidRPr="005D004A" w:rsidRDefault="009A1BDE" w:rsidP="00E10BE9">
            <w:pPr>
              <w:tabs>
                <w:tab w:val="left" w:pos="2340"/>
              </w:tabs>
              <w:spacing w:line="360" w:lineRule="auto"/>
              <w:jc w:val="both"/>
              <w:rPr>
                <w:rFonts w:ascii="Times New Roman" w:hAnsi="Times New Roman"/>
                <w:sz w:val="28"/>
                <w:szCs w:val="24"/>
              </w:rPr>
            </w:pPr>
            <w:r>
              <w:rPr>
                <w:rFonts w:ascii="Times New Roman" w:hAnsi="Times New Roman"/>
                <w:sz w:val="28"/>
                <w:szCs w:val="24"/>
              </w:rPr>
              <w:t>347.83</w:t>
            </w:r>
          </w:p>
        </w:tc>
        <w:tc>
          <w:tcPr>
            <w:tcW w:w="2160" w:type="dxa"/>
            <w:vAlign w:val="center"/>
          </w:tcPr>
          <w:p w:rsidR="009A1BDE" w:rsidRPr="007D7678" w:rsidRDefault="009A1BDE" w:rsidP="00E10BE9">
            <w:pPr>
              <w:tabs>
                <w:tab w:val="left" w:pos="2340"/>
              </w:tabs>
              <w:spacing w:line="360" w:lineRule="auto"/>
              <w:jc w:val="both"/>
              <w:rPr>
                <w:rFonts w:ascii="Times New Roman" w:hAnsi="Times New Roman"/>
                <w:sz w:val="28"/>
                <w:szCs w:val="28"/>
              </w:rPr>
            </w:pPr>
            <w:r>
              <w:rPr>
                <w:rFonts w:ascii="Times New Roman" w:hAnsi="Times New Roman"/>
                <w:sz w:val="28"/>
                <w:szCs w:val="28"/>
              </w:rPr>
              <w:t>10813.86</w:t>
            </w:r>
          </w:p>
        </w:tc>
        <w:tc>
          <w:tcPr>
            <w:tcW w:w="3481" w:type="dxa"/>
          </w:tcPr>
          <w:p w:rsidR="009A1BDE" w:rsidRPr="00B04C8A" w:rsidRDefault="009A1BDE" w:rsidP="00E10BE9">
            <w:pPr>
              <w:tabs>
                <w:tab w:val="left" w:pos="2340"/>
              </w:tabs>
              <w:spacing w:line="360" w:lineRule="auto"/>
              <w:jc w:val="both"/>
              <w:rPr>
                <w:rFonts w:ascii="Times New Roman" w:hAnsi="Times New Roman"/>
                <w:sz w:val="28"/>
                <w:szCs w:val="24"/>
              </w:rPr>
            </w:pPr>
            <w:r>
              <w:rPr>
                <w:rFonts w:ascii="Times New Roman" w:hAnsi="Times New Roman"/>
                <w:sz w:val="28"/>
                <w:szCs w:val="24"/>
              </w:rPr>
              <w:t>3.216</w:t>
            </w:r>
          </w:p>
        </w:tc>
      </w:tr>
    </w:tbl>
    <w:p w:rsidR="009A1BDE" w:rsidRDefault="009A1BDE" w:rsidP="009A1BDE">
      <w:pPr>
        <w:spacing w:line="360" w:lineRule="auto"/>
        <w:rPr>
          <w:rFonts w:ascii="Times New Roman" w:hAnsi="Times New Roman" w:cs="Times New Roman"/>
          <w:b/>
          <w:sz w:val="24"/>
          <w:szCs w:val="32"/>
          <w:u w:val="single"/>
        </w:rPr>
      </w:pPr>
    </w:p>
    <w:p w:rsidR="009A1BDE" w:rsidRDefault="009A1BDE" w:rsidP="009A1BDE">
      <w:pPr>
        <w:spacing w:line="360" w:lineRule="auto"/>
        <w:jc w:val="both"/>
        <w:rPr>
          <w:rFonts w:ascii="Times New Roman" w:hAnsi="Times New Roman" w:cs="Times New Roman"/>
          <w:sz w:val="24"/>
          <w:szCs w:val="24"/>
        </w:rPr>
      </w:pPr>
      <w:r>
        <w:rPr>
          <w:rFonts w:ascii="Times New Roman" w:hAnsi="Times New Roman" w:cs="Times New Roman"/>
          <w:sz w:val="24"/>
          <w:szCs w:val="24"/>
        </w:rPr>
        <w:t>Source: Primary Data</w:t>
      </w:r>
    </w:p>
    <w:p w:rsidR="009A1BDE" w:rsidRDefault="009A1BDE" w:rsidP="009A1BDE">
      <w:pPr>
        <w:spacing w:line="360" w:lineRule="auto"/>
        <w:jc w:val="both"/>
        <w:rPr>
          <w:rFonts w:ascii="Times New Roman" w:hAnsi="Times New Roman" w:cs="Times New Roman"/>
          <w:b/>
          <w:sz w:val="24"/>
          <w:szCs w:val="24"/>
          <w:u w:val="single"/>
        </w:rPr>
      </w:pPr>
      <w:r w:rsidRPr="007D7678">
        <w:rPr>
          <w:rFonts w:ascii="Times New Roman" w:hAnsi="Times New Roman" w:cs="Times New Roman"/>
          <w:b/>
          <w:sz w:val="24"/>
          <w:szCs w:val="24"/>
          <w:u w:val="single"/>
        </w:rPr>
        <w:t>ANALYSIS</w:t>
      </w:r>
    </w:p>
    <w:p w:rsidR="00FB6C34" w:rsidRPr="00FB6C34" w:rsidRDefault="00FB6C34" w:rsidP="00FB6C34">
      <w:pPr>
        <w:spacing w:line="360" w:lineRule="auto"/>
        <w:jc w:val="both"/>
        <w:rPr>
          <w:rFonts w:ascii="Times New Roman" w:hAnsi="Times New Roman" w:cs="Times New Roman"/>
          <w:b/>
          <w:sz w:val="36"/>
          <w:szCs w:val="32"/>
        </w:rPr>
      </w:pPr>
      <w:r w:rsidRPr="00FB6C34">
        <w:rPr>
          <w:rFonts w:ascii="Times New Roman" w:hAnsi="Times New Roman" w:cs="Times New Roman"/>
          <w:sz w:val="24"/>
          <w:szCs w:val="32"/>
        </w:rPr>
        <w:t>The table shows the net profit ratio of the company. The net profit ratio in 201</w:t>
      </w:r>
      <w:r>
        <w:rPr>
          <w:rFonts w:ascii="Times New Roman" w:hAnsi="Times New Roman" w:cs="Times New Roman"/>
          <w:sz w:val="24"/>
          <w:szCs w:val="32"/>
        </w:rPr>
        <w:t>1 is 3.094</w:t>
      </w:r>
      <w:r w:rsidRPr="00FB6C34">
        <w:rPr>
          <w:rFonts w:ascii="Times New Roman" w:hAnsi="Times New Roman" w:cs="Times New Roman"/>
          <w:sz w:val="24"/>
          <w:szCs w:val="32"/>
        </w:rPr>
        <w:t xml:space="preserve"> in 2012 it increased to 3.4</w:t>
      </w:r>
      <w:r>
        <w:rPr>
          <w:rFonts w:ascii="Times New Roman" w:hAnsi="Times New Roman" w:cs="Times New Roman"/>
          <w:sz w:val="24"/>
          <w:szCs w:val="32"/>
        </w:rPr>
        <w:t>95 but in 2013 it decreased to1.500 and in 2014 it increased to 3.018</w:t>
      </w:r>
      <w:r w:rsidRPr="00FB6C34">
        <w:rPr>
          <w:rFonts w:ascii="Times New Roman" w:hAnsi="Times New Roman" w:cs="Times New Roman"/>
          <w:sz w:val="24"/>
          <w:szCs w:val="32"/>
        </w:rPr>
        <w:t xml:space="preserve"> and again in 2015 it increased to 3.</w:t>
      </w:r>
      <w:r>
        <w:rPr>
          <w:rFonts w:ascii="Times New Roman" w:hAnsi="Times New Roman" w:cs="Times New Roman"/>
          <w:sz w:val="24"/>
          <w:szCs w:val="32"/>
        </w:rPr>
        <w:t>216.</w:t>
      </w:r>
    </w:p>
    <w:p w:rsidR="00383319" w:rsidRDefault="00383319" w:rsidP="00383319">
      <w:pPr>
        <w:spacing w:line="360" w:lineRule="auto"/>
        <w:jc w:val="both"/>
        <w:rPr>
          <w:rFonts w:ascii="Times New Roman" w:hAnsi="Times New Roman" w:cs="Times New Roman"/>
          <w:b/>
          <w:sz w:val="32"/>
          <w:szCs w:val="32"/>
        </w:rPr>
      </w:pPr>
    </w:p>
    <w:p w:rsidR="009A1BDE" w:rsidRDefault="009A1BDE" w:rsidP="00383319">
      <w:pPr>
        <w:spacing w:line="360" w:lineRule="auto"/>
        <w:jc w:val="both"/>
        <w:rPr>
          <w:rFonts w:ascii="Times New Roman" w:hAnsi="Times New Roman" w:cs="Times New Roman"/>
          <w:b/>
          <w:sz w:val="32"/>
          <w:szCs w:val="32"/>
        </w:rPr>
      </w:pPr>
    </w:p>
    <w:p w:rsidR="009A1BDE" w:rsidRDefault="009A1BDE" w:rsidP="00383319">
      <w:pPr>
        <w:spacing w:line="360" w:lineRule="auto"/>
        <w:jc w:val="both"/>
        <w:rPr>
          <w:rFonts w:ascii="Times New Roman" w:hAnsi="Times New Roman" w:cs="Times New Roman"/>
          <w:b/>
          <w:sz w:val="32"/>
          <w:szCs w:val="32"/>
        </w:rPr>
      </w:pPr>
    </w:p>
    <w:p w:rsidR="009A1BDE" w:rsidRDefault="009A1BDE" w:rsidP="009A1BDE">
      <w:pPr>
        <w:spacing w:line="360" w:lineRule="auto"/>
        <w:rPr>
          <w:rFonts w:ascii="Times New Roman" w:hAnsi="Times New Roman" w:cs="Times New Roman"/>
          <w:b/>
          <w:sz w:val="24"/>
          <w:szCs w:val="32"/>
          <w:u w:val="single"/>
        </w:rPr>
      </w:pPr>
      <w:r>
        <w:rPr>
          <w:rFonts w:ascii="Times New Roman" w:hAnsi="Times New Roman" w:cs="Times New Roman"/>
          <w:b/>
          <w:sz w:val="24"/>
          <w:szCs w:val="32"/>
          <w:u w:val="single"/>
        </w:rPr>
        <w:lastRenderedPageBreak/>
        <w:t>CHART 10</w:t>
      </w:r>
    </w:p>
    <w:p w:rsidR="009A1BDE" w:rsidRDefault="009A1BDE" w:rsidP="009A1BDE">
      <w:pPr>
        <w:spacing w:line="360" w:lineRule="auto"/>
        <w:rPr>
          <w:rFonts w:ascii="Times New Roman" w:hAnsi="Times New Roman" w:cs="Times New Roman"/>
          <w:b/>
          <w:sz w:val="28"/>
          <w:szCs w:val="32"/>
          <w:u w:val="single"/>
        </w:rPr>
      </w:pPr>
      <w:r w:rsidRPr="009A1BDE">
        <w:rPr>
          <w:rFonts w:ascii="Times New Roman" w:hAnsi="Times New Roman" w:cs="Times New Roman"/>
          <w:b/>
          <w:sz w:val="28"/>
          <w:szCs w:val="32"/>
          <w:u w:val="single"/>
        </w:rPr>
        <w:t>NET PROFIT RATIO</w:t>
      </w:r>
    </w:p>
    <w:p w:rsidR="009A1BDE" w:rsidRPr="009A1BDE" w:rsidRDefault="009A1BDE" w:rsidP="009A1BDE">
      <w:pPr>
        <w:spacing w:line="360" w:lineRule="auto"/>
        <w:rPr>
          <w:rFonts w:ascii="Times New Roman" w:hAnsi="Times New Roman" w:cs="Times New Roman"/>
          <w:b/>
          <w:sz w:val="28"/>
          <w:szCs w:val="32"/>
        </w:rPr>
      </w:pPr>
      <w:r w:rsidRPr="009A1BDE">
        <w:rPr>
          <w:rFonts w:ascii="Times New Roman" w:hAnsi="Times New Roman" w:cs="Times New Roman"/>
          <w:b/>
          <w:noProof/>
          <w:sz w:val="28"/>
          <w:szCs w:val="32"/>
        </w:rPr>
        <w:drawing>
          <wp:inline distT="0" distB="0" distL="0" distR="0">
            <wp:extent cx="5473481" cy="4682359"/>
            <wp:effectExtent l="19050" t="0" r="12919" b="3941"/>
            <wp:docPr id="20"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6"/>
              </a:graphicData>
            </a:graphic>
          </wp:inline>
        </w:drawing>
      </w:r>
    </w:p>
    <w:p w:rsidR="009A1BDE" w:rsidRPr="00D04657" w:rsidRDefault="00D04657" w:rsidP="00D04657">
      <w:pPr>
        <w:tabs>
          <w:tab w:val="left" w:pos="1547"/>
        </w:tabs>
        <w:rPr>
          <w:rFonts w:ascii="Times New Roman" w:hAnsi="Times New Roman" w:cs="Times New Roman"/>
          <w:b/>
          <w:sz w:val="24"/>
          <w:szCs w:val="36"/>
          <w:u w:val="single"/>
        </w:rPr>
      </w:pPr>
      <w:r w:rsidRPr="00AF613F">
        <w:rPr>
          <w:rFonts w:ascii="Times New Roman" w:hAnsi="Times New Roman" w:cs="Times New Roman"/>
          <w:b/>
          <w:sz w:val="24"/>
          <w:szCs w:val="36"/>
          <w:u w:val="single"/>
        </w:rPr>
        <w:t>INTERPRETATION</w:t>
      </w:r>
    </w:p>
    <w:p w:rsidR="009A1BDE" w:rsidRDefault="00FB6C34" w:rsidP="00383319">
      <w:pPr>
        <w:spacing w:line="360" w:lineRule="auto"/>
        <w:jc w:val="both"/>
        <w:rPr>
          <w:rFonts w:ascii="Times New Roman" w:hAnsi="Times New Roman" w:cs="Times New Roman"/>
          <w:sz w:val="24"/>
          <w:szCs w:val="24"/>
        </w:rPr>
      </w:pPr>
      <w:r w:rsidRPr="00FB6C34">
        <w:rPr>
          <w:rFonts w:ascii="Times New Roman" w:hAnsi="Times New Roman" w:cs="Times New Roman"/>
          <w:sz w:val="24"/>
          <w:szCs w:val="32"/>
        </w:rPr>
        <w:t>The net profit ratio in 201</w:t>
      </w:r>
      <w:r>
        <w:rPr>
          <w:rFonts w:ascii="Times New Roman" w:hAnsi="Times New Roman" w:cs="Times New Roman"/>
          <w:sz w:val="24"/>
          <w:szCs w:val="32"/>
        </w:rPr>
        <w:t>1 is 3.094</w:t>
      </w:r>
      <w:r w:rsidRPr="00FB6C34">
        <w:rPr>
          <w:rFonts w:ascii="Times New Roman" w:hAnsi="Times New Roman" w:cs="Times New Roman"/>
          <w:sz w:val="24"/>
          <w:szCs w:val="32"/>
        </w:rPr>
        <w:t xml:space="preserve"> in 2012 it increased to 3.4</w:t>
      </w:r>
      <w:r>
        <w:rPr>
          <w:rFonts w:ascii="Times New Roman" w:hAnsi="Times New Roman" w:cs="Times New Roman"/>
          <w:sz w:val="24"/>
          <w:szCs w:val="32"/>
        </w:rPr>
        <w:t xml:space="preserve">95 but in 2013 it decreased to1.500 and in </w:t>
      </w:r>
      <w:r w:rsidRPr="00FB6C34">
        <w:rPr>
          <w:rFonts w:ascii="Times New Roman" w:hAnsi="Times New Roman" w:cs="Times New Roman"/>
          <w:sz w:val="24"/>
          <w:szCs w:val="24"/>
        </w:rPr>
        <w:t>2014 it increased to 3.018 and again in 2015 it increased to 3.216. The net profit ratio of the company is satisfactory.</w:t>
      </w:r>
    </w:p>
    <w:p w:rsidR="00FB6C34" w:rsidRDefault="00FB6C34" w:rsidP="00383319">
      <w:pPr>
        <w:spacing w:line="360" w:lineRule="auto"/>
        <w:jc w:val="both"/>
        <w:rPr>
          <w:rFonts w:ascii="Times New Roman" w:hAnsi="Times New Roman" w:cs="Times New Roman"/>
          <w:sz w:val="24"/>
          <w:szCs w:val="24"/>
        </w:rPr>
      </w:pPr>
    </w:p>
    <w:p w:rsidR="00FB6C34" w:rsidRDefault="00FB6C34" w:rsidP="00383319">
      <w:pPr>
        <w:spacing w:line="360" w:lineRule="auto"/>
        <w:jc w:val="both"/>
        <w:rPr>
          <w:rFonts w:ascii="Times New Roman" w:hAnsi="Times New Roman" w:cs="Times New Roman"/>
          <w:sz w:val="24"/>
          <w:szCs w:val="24"/>
        </w:rPr>
      </w:pPr>
    </w:p>
    <w:p w:rsidR="00FB6C34" w:rsidRDefault="00FB6C34" w:rsidP="00383319">
      <w:pPr>
        <w:spacing w:line="360" w:lineRule="auto"/>
        <w:jc w:val="both"/>
        <w:rPr>
          <w:rFonts w:ascii="Times New Roman" w:hAnsi="Times New Roman" w:cs="Times New Roman"/>
          <w:sz w:val="24"/>
          <w:szCs w:val="24"/>
        </w:rPr>
      </w:pPr>
    </w:p>
    <w:p w:rsidR="003855A0" w:rsidRPr="003855A0" w:rsidRDefault="003855A0" w:rsidP="003855A0">
      <w:pPr>
        <w:tabs>
          <w:tab w:val="left" w:pos="0"/>
        </w:tabs>
        <w:spacing w:line="360" w:lineRule="auto"/>
        <w:ind w:right="-180"/>
        <w:jc w:val="center"/>
        <w:rPr>
          <w:rFonts w:ascii="Times New Roman" w:hAnsi="Times New Roman" w:cs="Times New Roman"/>
          <w:b/>
          <w:sz w:val="36"/>
          <w:u w:val="single"/>
        </w:rPr>
      </w:pPr>
      <w:r w:rsidRPr="003855A0">
        <w:rPr>
          <w:rFonts w:ascii="Times New Roman" w:hAnsi="Times New Roman" w:cs="Times New Roman"/>
          <w:b/>
          <w:sz w:val="36"/>
          <w:u w:val="single"/>
        </w:rPr>
        <w:lastRenderedPageBreak/>
        <w:t>SUMMARY OF FINDINGS</w:t>
      </w:r>
    </w:p>
    <w:p w:rsidR="003855A0" w:rsidRPr="003855A0" w:rsidRDefault="003855A0" w:rsidP="003855A0">
      <w:pPr>
        <w:numPr>
          <w:ilvl w:val="0"/>
          <w:numId w:val="59"/>
        </w:numPr>
        <w:tabs>
          <w:tab w:val="left" w:pos="0"/>
        </w:tabs>
        <w:spacing w:after="0" w:line="360" w:lineRule="auto"/>
        <w:ind w:right="-180"/>
        <w:jc w:val="both"/>
        <w:rPr>
          <w:rFonts w:ascii="Times New Roman" w:hAnsi="Times New Roman" w:cs="Times New Roman"/>
          <w:sz w:val="24"/>
        </w:rPr>
      </w:pPr>
      <w:r w:rsidRPr="003855A0">
        <w:rPr>
          <w:rFonts w:ascii="Times New Roman" w:hAnsi="Times New Roman" w:cs="Times New Roman"/>
          <w:sz w:val="24"/>
        </w:rPr>
        <w:t xml:space="preserve">Working capital of the company is </w:t>
      </w:r>
      <w:r w:rsidR="006F5120">
        <w:rPr>
          <w:rFonts w:ascii="Times New Roman" w:hAnsi="Times New Roman" w:cs="Times New Roman"/>
          <w:sz w:val="24"/>
        </w:rPr>
        <w:t>increasing</w:t>
      </w:r>
      <w:r w:rsidRPr="003855A0">
        <w:rPr>
          <w:rFonts w:ascii="Times New Roman" w:hAnsi="Times New Roman" w:cs="Times New Roman"/>
          <w:sz w:val="24"/>
        </w:rPr>
        <w:t xml:space="preserve">. It shows that short term liquidity of the company is satisfactory.   </w:t>
      </w:r>
    </w:p>
    <w:p w:rsidR="003855A0" w:rsidRPr="003855A0" w:rsidRDefault="003855A0" w:rsidP="003855A0">
      <w:pPr>
        <w:tabs>
          <w:tab w:val="left" w:pos="0"/>
        </w:tabs>
        <w:spacing w:line="360" w:lineRule="auto"/>
        <w:ind w:right="-180"/>
        <w:jc w:val="both"/>
        <w:rPr>
          <w:rFonts w:ascii="Times New Roman" w:hAnsi="Times New Roman" w:cs="Times New Roman"/>
          <w:sz w:val="24"/>
        </w:rPr>
      </w:pPr>
    </w:p>
    <w:p w:rsidR="003855A0" w:rsidRPr="003855A0" w:rsidRDefault="003855A0" w:rsidP="003855A0">
      <w:pPr>
        <w:numPr>
          <w:ilvl w:val="0"/>
          <w:numId w:val="59"/>
        </w:numPr>
        <w:tabs>
          <w:tab w:val="left" w:pos="0"/>
        </w:tabs>
        <w:spacing w:after="0" w:line="360" w:lineRule="auto"/>
        <w:ind w:right="-180"/>
        <w:jc w:val="both"/>
        <w:rPr>
          <w:rFonts w:ascii="Times New Roman" w:hAnsi="Times New Roman" w:cs="Times New Roman"/>
          <w:sz w:val="24"/>
        </w:rPr>
      </w:pPr>
      <w:r w:rsidRPr="003855A0">
        <w:rPr>
          <w:rFonts w:ascii="Times New Roman" w:hAnsi="Times New Roman" w:cs="Times New Roman"/>
          <w:sz w:val="24"/>
        </w:rPr>
        <w:t xml:space="preserve">The inventory turnover Ratio shows </w:t>
      </w:r>
      <w:r w:rsidR="006F5120">
        <w:rPr>
          <w:rFonts w:ascii="Times New Roman" w:hAnsi="Times New Roman" w:cs="Times New Roman"/>
          <w:sz w:val="24"/>
        </w:rPr>
        <w:t>increase in the scale</w:t>
      </w:r>
      <w:r w:rsidRPr="003855A0">
        <w:rPr>
          <w:rFonts w:ascii="Times New Roman" w:hAnsi="Times New Roman" w:cs="Times New Roman"/>
          <w:sz w:val="24"/>
        </w:rPr>
        <w:t xml:space="preserve">, </w:t>
      </w:r>
      <w:r w:rsidR="006F5120">
        <w:rPr>
          <w:rFonts w:ascii="Times New Roman" w:hAnsi="Times New Roman" w:cs="Times New Roman"/>
          <w:sz w:val="24"/>
        </w:rPr>
        <w:t xml:space="preserve">an </w:t>
      </w:r>
      <w:r w:rsidRPr="003855A0">
        <w:rPr>
          <w:rFonts w:ascii="Times New Roman" w:hAnsi="Times New Roman" w:cs="Times New Roman"/>
          <w:sz w:val="24"/>
        </w:rPr>
        <w:t xml:space="preserve">increasing </w:t>
      </w:r>
      <w:r w:rsidR="006F5120">
        <w:rPr>
          <w:rFonts w:ascii="Times New Roman" w:hAnsi="Times New Roman" w:cs="Times New Roman"/>
          <w:sz w:val="24"/>
        </w:rPr>
        <w:t xml:space="preserve">ratio which indicates the </w:t>
      </w:r>
      <w:r w:rsidRPr="003855A0">
        <w:rPr>
          <w:rFonts w:ascii="Times New Roman" w:hAnsi="Times New Roman" w:cs="Times New Roman"/>
          <w:sz w:val="24"/>
        </w:rPr>
        <w:t xml:space="preserve">efficient management.  </w:t>
      </w:r>
    </w:p>
    <w:p w:rsidR="003855A0" w:rsidRPr="003855A0" w:rsidRDefault="003855A0" w:rsidP="003855A0">
      <w:pPr>
        <w:tabs>
          <w:tab w:val="left" w:pos="0"/>
        </w:tabs>
        <w:spacing w:line="360" w:lineRule="auto"/>
        <w:ind w:right="-180"/>
        <w:jc w:val="both"/>
        <w:rPr>
          <w:rFonts w:ascii="Times New Roman" w:hAnsi="Times New Roman" w:cs="Times New Roman"/>
          <w:sz w:val="24"/>
        </w:rPr>
      </w:pPr>
    </w:p>
    <w:p w:rsidR="003855A0" w:rsidRPr="003855A0" w:rsidRDefault="003855A0" w:rsidP="003855A0">
      <w:pPr>
        <w:numPr>
          <w:ilvl w:val="0"/>
          <w:numId w:val="59"/>
        </w:numPr>
        <w:tabs>
          <w:tab w:val="left" w:pos="0"/>
        </w:tabs>
        <w:spacing w:after="0" w:line="360" w:lineRule="auto"/>
        <w:ind w:right="-180"/>
        <w:jc w:val="both"/>
        <w:rPr>
          <w:rFonts w:ascii="Times New Roman" w:hAnsi="Times New Roman" w:cs="Times New Roman"/>
          <w:sz w:val="24"/>
        </w:rPr>
      </w:pPr>
      <w:r w:rsidRPr="003855A0">
        <w:rPr>
          <w:rFonts w:ascii="Times New Roman" w:hAnsi="Times New Roman" w:cs="Times New Roman"/>
          <w:sz w:val="24"/>
        </w:rPr>
        <w:t xml:space="preserve">The liquidity ratio of the company is below to standard of 1:1 the only way to increase liquidity is to decrease the holding period of inventories. </w:t>
      </w:r>
    </w:p>
    <w:p w:rsidR="003855A0" w:rsidRPr="003855A0" w:rsidRDefault="003855A0" w:rsidP="003855A0">
      <w:pPr>
        <w:tabs>
          <w:tab w:val="left" w:pos="0"/>
        </w:tabs>
        <w:spacing w:line="360" w:lineRule="auto"/>
        <w:ind w:right="-180"/>
        <w:jc w:val="both"/>
        <w:rPr>
          <w:rFonts w:ascii="Times New Roman" w:hAnsi="Times New Roman" w:cs="Times New Roman"/>
          <w:sz w:val="24"/>
        </w:rPr>
      </w:pPr>
    </w:p>
    <w:p w:rsidR="003855A0" w:rsidRPr="003855A0" w:rsidRDefault="003855A0" w:rsidP="003855A0">
      <w:pPr>
        <w:numPr>
          <w:ilvl w:val="0"/>
          <w:numId w:val="59"/>
        </w:numPr>
        <w:tabs>
          <w:tab w:val="left" w:pos="0"/>
        </w:tabs>
        <w:spacing w:after="0" w:line="360" w:lineRule="auto"/>
        <w:ind w:right="-180"/>
        <w:jc w:val="both"/>
        <w:rPr>
          <w:rFonts w:ascii="Times New Roman" w:hAnsi="Times New Roman" w:cs="Times New Roman"/>
          <w:sz w:val="24"/>
        </w:rPr>
      </w:pPr>
      <w:r w:rsidRPr="003855A0">
        <w:rPr>
          <w:rFonts w:ascii="Times New Roman" w:hAnsi="Times New Roman" w:cs="Times New Roman"/>
          <w:sz w:val="24"/>
        </w:rPr>
        <w:t>The quick ratio of the company is</w:t>
      </w:r>
      <w:r w:rsidR="006F5120">
        <w:rPr>
          <w:rFonts w:ascii="Times New Roman" w:hAnsi="Times New Roman" w:cs="Times New Roman"/>
          <w:sz w:val="24"/>
        </w:rPr>
        <w:t xml:space="preserve"> up to standard level and has to maintain it without any critical fall.</w:t>
      </w:r>
    </w:p>
    <w:p w:rsidR="003855A0" w:rsidRPr="003855A0" w:rsidRDefault="003855A0" w:rsidP="003855A0">
      <w:pPr>
        <w:tabs>
          <w:tab w:val="left" w:pos="1547"/>
        </w:tabs>
        <w:spacing w:line="360" w:lineRule="auto"/>
        <w:jc w:val="both"/>
        <w:rPr>
          <w:rFonts w:ascii="Times New Roman" w:hAnsi="Times New Roman" w:cs="Times New Roman"/>
          <w:b/>
          <w:sz w:val="24"/>
          <w:szCs w:val="36"/>
          <w:u w:val="single"/>
        </w:rPr>
      </w:pPr>
    </w:p>
    <w:p w:rsidR="003855A0" w:rsidRPr="006F5120" w:rsidRDefault="006F5120" w:rsidP="006F5120">
      <w:pPr>
        <w:pStyle w:val="ListParagraph"/>
        <w:numPr>
          <w:ilvl w:val="0"/>
          <w:numId w:val="59"/>
        </w:numPr>
        <w:tabs>
          <w:tab w:val="left" w:pos="1547"/>
        </w:tabs>
        <w:spacing w:line="360" w:lineRule="auto"/>
        <w:jc w:val="both"/>
        <w:rPr>
          <w:rFonts w:ascii="Times New Roman" w:hAnsi="Times New Roman" w:cs="Times New Roman"/>
          <w:b/>
          <w:sz w:val="24"/>
          <w:szCs w:val="36"/>
          <w:u w:val="single"/>
        </w:rPr>
      </w:pPr>
      <w:r w:rsidRPr="006F5120">
        <w:rPr>
          <w:rFonts w:ascii="Times New Roman" w:hAnsi="Times New Roman" w:cs="Times New Roman"/>
          <w:sz w:val="24"/>
          <w:szCs w:val="32"/>
        </w:rPr>
        <w:t>The ratio has increased from 8.007 in 2011 to 8.237 in 2012 and then decreased to 7.629 in 2013 and again slightly increased to 7.697in 2014, and then increased in the year 2015 to 10.432 which clearly indicates the firm’s efficiency in inventory management.</w:t>
      </w:r>
      <w:r>
        <w:rPr>
          <w:rFonts w:ascii="Times New Roman" w:hAnsi="Times New Roman" w:cs="Times New Roman"/>
          <w:sz w:val="24"/>
          <w:szCs w:val="32"/>
        </w:rPr>
        <w:t xml:space="preserve"> </w:t>
      </w:r>
      <w:r w:rsidR="003855A0" w:rsidRPr="006F5120">
        <w:rPr>
          <w:rFonts w:ascii="Times New Roman" w:hAnsi="Times New Roman" w:cs="Times New Roman"/>
          <w:sz w:val="24"/>
        </w:rPr>
        <w:t xml:space="preserve">Stock Turnover Ratio indicates the number of times the stock has been turned over in business during a particular period. </w:t>
      </w:r>
    </w:p>
    <w:p w:rsidR="003855A0" w:rsidRPr="003855A0" w:rsidRDefault="003855A0" w:rsidP="003855A0">
      <w:pPr>
        <w:pStyle w:val="ListParagraph"/>
        <w:spacing w:line="360" w:lineRule="auto"/>
        <w:rPr>
          <w:rFonts w:ascii="Times New Roman" w:hAnsi="Times New Roman" w:cs="Times New Roman"/>
          <w:b/>
          <w:sz w:val="24"/>
          <w:szCs w:val="36"/>
          <w:u w:val="single"/>
        </w:rPr>
      </w:pPr>
    </w:p>
    <w:p w:rsidR="003855A0" w:rsidRPr="006F5120" w:rsidRDefault="003855A0" w:rsidP="003855A0">
      <w:pPr>
        <w:numPr>
          <w:ilvl w:val="0"/>
          <w:numId w:val="59"/>
        </w:numPr>
        <w:tabs>
          <w:tab w:val="left" w:pos="1547"/>
        </w:tabs>
        <w:spacing w:after="0" w:line="360" w:lineRule="auto"/>
        <w:jc w:val="both"/>
        <w:rPr>
          <w:rFonts w:ascii="Times New Roman" w:hAnsi="Times New Roman" w:cs="Times New Roman"/>
          <w:b/>
          <w:sz w:val="24"/>
          <w:szCs w:val="36"/>
          <w:u w:val="single"/>
        </w:rPr>
      </w:pPr>
      <w:r w:rsidRPr="003855A0">
        <w:rPr>
          <w:rFonts w:ascii="Times New Roman" w:hAnsi="Times New Roman" w:cs="Times New Roman"/>
          <w:sz w:val="24"/>
        </w:rPr>
        <w:t>The ideal ratio of current ratio is 2:1 i.e., current assets should be twice of current liabilities is considered to be satisfactory. As a whole we can draw conclusion that every year company is not maintaining the standard norm 2:1 ratio.</w:t>
      </w:r>
    </w:p>
    <w:p w:rsidR="006F5120" w:rsidRDefault="006F5120" w:rsidP="006F5120">
      <w:pPr>
        <w:pStyle w:val="ListParagraph"/>
        <w:rPr>
          <w:rFonts w:ascii="Times New Roman" w:hAnsi="Times New Roman" w:cs="Times New Roman"/>
          <w:b/>
          <w:sz w:val="24"/>
          <w:szCs w:val="36"/>
          <w:u w:val="single"/>
        </w:rPr>
      </w:pPr>
    </w:p>
    <w:p w:rsidR="006F5120" w:rsidRDefault="006F5120" w:rsidP="006F5120">
      <w:pPr>
        <w:tabs>
          <w:tab w:val="left" w:pos="1547"/>
        </w:tabs>
        <w:spacing w:after="0" w:line="360" w:lineRule="auto"/>
        <w:jc w:val="both"/>
        <w:rPr>
          <w:rFonts w:ascii="Times New Roman" w:hAnsi="Times New Roman" w:cs="Times New Roman"/>
          <w:b/>
          <w:sz w:val="24"/>
          <w:szCs w:val="36"/>
          <w:u w:val="single"/>
        </w:rPr>
      </w:pPr>
    </w:p>
    <w:p w:rsidR="006F5120" w:rsidRDefault="006F5120" w:rsidP="006F5120">
      <w:pPr>
        <w:tabs>
          <w:tab w:val="left" w:pos="1547"/>
        </w:tabs>
        <w:spacing w:after="0" w:line="360" w:lineRule="auto"/>
        <w:jc w:val="both"/>
        <w:rPr>
          <w:rFonts w:ascii="Times New Roman" w:hAnsi="Times New Roman" w:cs="Times New Roman"/>
          <w:b/>
          <w:sz w:val="24"/>
          <w:szCs w:val="36"/>
          <w:u w:val="single"/>
        </w:rPr>
      </w:pPr>
    </w:p>
    <w:p w:rsidR="006F5120" w:rsidRDefault="006F5120" w:rsidP="006F5120">
      <w:pPr>
        <w:tabs>
          <w:tab w:val="left" w:pos="1547"/>
        </w:tabs>
        <w:spacing w:after="0" w:line="360" w:lineRule="auto"/>
        <w:jc w:val="both"/>
        <w:rPr>
          <w:rFonts w:ascii="Times New Roman" w:hAnsi="Times New Roman" w:cs="Times New Roman"/>
          <w:b/>
          <w:sz w:val="24"/>
          <w:szCs w:val="36"/>
          <w:u w:val="single"/>
        </w:rPr>
      </w:pPr>
    </w:p>
    <w:p w:rsidR="006F5120" w:rsidRDefault="006F5120" w:rsidP="006F5120">
      <w:pPr>
        <w:tabs>
          <w:tab w:val="left" w:pos="1547"/>
        </w:tabs>
        <w:spacing w:after="0" w:line="360" w:lineRule="auto"/>
        <w:jc w:val="both"/>
        <w:rPr>
          <w:rFonts w:ascii="Times New Roman" w:hAnsi="Times New Roman" w:cs="Times New Roman"/>
          <w:b/>
          <w:sz w:val="24"/>
          <w:szCs w:val="36"/>
          <w:u w:val="single"/>
        </w:rPr>
      </w:pPr>
    </w:p>
    <w:p w:rsidR="006F5120" w:rsidRPr="006F5120" w:rsidRDefault="006F5120" w:rsidP="006F5120">
      <w:pPr>
        <w:tabs>
          <w:tab w:val="left" w:pos="1547"/>
        </w:tabs>
        <w:spacing w:line="360" w:lineRule="auto"/>
        <w:jc w:val="center"/>
        <w:rPr>
          <w:rFonts w:ascii="Times New Roman" w:hAnsi="Times New Roman" w:cs="Times New Roman"/>
          <w:b/>
          <w:sz w:val="36"/>
          <w:u w:val="single"/>
        </w:rPr>
      </w:pPr>
      <w:r w:rsidRPr="006F5120">
        <w:rPr>
          <w:rFonts w:ascii="Times New Roman" w:hAnsi="Times New Roman" w:cs="Times New Roman"/>
          <w:b/>
          <w:sz w:val="36"/>
          <w:u w:val="single"/>
        </w:rPr>
        <w:lastRenderedPageBreak/>
        <w:t>SUGGESTIONS</w:t>
      </w:r>
    </w:p>
    <w:p w:rsidR="006F5120" w:rsidRDefault="006F5120" w:rsidP="006F5120">
      <w:pPr>
        <w:numPr>
          <w:ilvl w:val="0"/>
          <w:numId w:val="60"/>
        </w:numPr>
        <w:tabs>
          <w:tab w:val="left" w:pos="1547"/>
        </w:tabs>
        <w:spacing w:after="0" w:line="360" w:lineRule="auto"/>
        <w:jc w:val="both"/>
        <w:rPr>
          <w:rFonts w:ascii="Times New Roman" w:hAnsi="Times New Roman" w:cs="Times New Roman"/>
          <w:sz w:val="24"/>
        </w:rPr>
      </w:pPr>
      <w:r w:rsidRPr="006F5120">
        <w:rPr>
          <w:rFonts w:ascii="Times New Roman" w:hAnsi="Times New Roman" w:cs="Times New Roman"/>
          <w:sz w:val="24"/>
        </w:rPr>
        <w:t>The liquidity ratio of the company is</w:t>
      </w:r>
      <w:r>
        <w:rPr>
          <w:rFonts w:ascii="Times New Roman" w:hAnsi="Times New Roman" w:cs="Times New Roman"/>
          <w:sz w:val="24"/>
        </w:rPr>
        <w:t xml:space="preserve"> is satisfactory but sometimes fall below to standard of 1:1. T</w:t>
      </w:r>
      <w:r w:rsidRPr="006F5120">
        <w:rPr>
          <w:rFonts w:ascii="Times New Roman" w:hAnsi="Times New Roman" w:cs="Times New Roman"/>
          <w:sz w:val="24"/>
        </w:rPr>
        <w:t>he only way to increase liquidity is to decrease the holding period inventories.</w:t>
      </w:r>
    </w:p>
    <w:p w:rsidR="006F5120" w:rsidRPr="006F5120" w:rsidRDefault="006F5120" w:rsidP="006F5120">
      <w:pPr>
        <w:tabs>
          <w:tab w:val="left" w:pos="1547"/>
        </w:tabs>
        <w:spacing w:after="0" w:line="360" w:lineRule="auto"/>
        <w:jc w:val="both"/>
        <w:rPr>
          <w:rFonts w:ascii="Times New Roman" w:hAnsi="Times New Roman" w:cs="Times New Roman"/>
          <w:sz w:val="24"/>
        </w:rPr>
      </w:pPr>
    </w:p>
    <w:p w:rsidR="006F5120" w:rsidRPr="006F5120" w:rsidRDefault="006F5120" w:rsidP="006F5120">
      <w:pPr>
        <w:numPr>
          <w:ilvl w:val="0"/>
          <w:numId w:val="60"/>
        </w:numPr>
        <w:spacing w:line="360" w:lineRule="auto"/>
        <w:jc w:val="both"/>
        <w:rPr>
          <w:rFonts w:ascii="Times New Roman" w:hAnsi="Times New Roman" w:cs="Times New Roman"/>
          <w:sz w:val="24"/>
        </w:rPr>
      </w:pPr>
      <w:r w:rsidRPr="006F5120">
        <w:rPr>
          <w:rFonts w:ascii="Times New Roman" w:hAnsi="Times New Roman" w:cs="Times New Roman"/>
          <w:sz w:val="24"/>
        </w:rPr>
        <w:t>Company’s liquid ratio indicates that the firm is liquid and has the ability to meet its liquid liabilities. But, absolute liquid ratio is lower. Hence overall liquidity position of the company is not good.</w:t>
      </w:r>
    </w:p>
    <w:p w:rsidR="006F5120" w:rsidRPr="006F5120" w:rsidRDefault="006F5120" w:rsidP="006F5120">
      <w:pPr>
        <w:numPr>
          <w:ilvl w:val="0"/>
          <w:numId w:val="60"/>
        </w:numPr>
        <w:tabs>
          <w:tab w:val="left" w:pos="1547"/>
        </w:tabs>
        <w:spacing w:after="0" w:line="360" w:lineRule="auto"/>
        <w:jc w:val="both"/>
        <w:rPr>
          <w:rFonts w:ascii="Times New Roman" w:hAnsi="Times New Roman" w:cs="Times New Roman"/>
          <w:sz w:val="24"/>
        </w:rPr>
      </w:pPr>
      <w:r w:rsidRPr="006F5120">
        <w:rPr>
          <w:rFonts w:ascii="Times New Roman" w:hAnsi="Times New Roman" w:cs="Times New Roman"/>
          <w:sz w:val="24"/>
        </w:rPr>
        <w:t>Finally it can be said that the organizations financial position has not become so bad that if cannot be improved what is required to over invest in working capital particularly inventories</w:t>
      </w:r>
    </w:p>
    <w:p w:rsidR="006F5120" w:rsidRPr="006F5120" w:rsidRDefault="006F5120" w:rsidP="006F5120">
      <w:pPr>
        <w:tabs>
          <w:tab w:val="left" w:pos="1547"/>
        </w:tabs>
        <w:spacing w:line="360" w:lineRule="auto"/>
        <w:jc w:val="both"/>
        <w:rPr>
          <w:rFonts w:ascii="Times New Roman" w:hAnsi="Times New Roman" w:cs="Times New Roman"/>
          <w:sz w:val="24"/>
        </w:rPr>
      </w:pPr>
    </w:p>
    <w:p w:rsidR="006F5120" w:rsidRPr="006F5120" w:rsidRDefault="006F5120" w:rsidP="006F5120">
      <w:pPr>
        <w:numPr>
          <w:ilvl w:val="0"/>
          <w:numId w:val="60"/>
        </w:numPr>
        <w:tabs>
          <w:tab w:val="left" w:pos="1547"/>
        </w:tabs>
        <w:spacing w:after="0" w:line="360" w:lineRule="auto"/>
        <w:jc w:val="both"/>
        <w:rPr>
          <w:rFonts w:ascii="Times New Roman" w:hAnsi="Times New Roman" w:cs="Times New Roman"/>
          <w:sz w:val="24"/>
        </w:rPr>
      </w:pPr>
      <w:r w:rsidRPr="006F5120">
        <w:rPr>
          <w:rFonts w:ascii="Times New Roman" w:hAnsi="Times New Roman" w:cs="Times New Roman"/>
          <w:sz w:val="24"/>
        </w:rPr>
        <w:t>The company can increase working capital by clearing its debt. Which results avoiding interest to be paid on it this is the only way to get things going smoothly for the organization</w:t>
      </w:r>
    </w:p>
    <w:p w:rsidR="006F5120" w:rsidRPr="006F5120" w:rsidRDefault="006F5120" w:rsidP="006F5120">
      <w:pPr>
        <w:tabs>
          <w:tab w:val="left" w:pos="1547"/>
        </w:tabs>
        <w:spacing w:line="360" w:lineRule="auto"/>
        <w:jc w:val="both"/>
        <w:rPr>
          <w:rFonts w:ascii="Times New Roman" w:hAnsi="Times New Roman" w:cs="Times New Roman"/>
          <w:sz w:val="24"/>
        </w:rPr>
      </w:pPr>
    </w:p>
    <w:p w:rsidR="006F5120" w:rsidRPr="006F5120" w:rsidRDefault="006F5120" w:rsidP="006F5120">
      <w:pPr>
        <w:widowControl w:val="0"/>
        <w:numPr>
          <w:ilvl w:val="0"/>
          <w:numId w:val="60"/>
        </w:numPr>
        <w:autoSpaceDE w:val="0"/>
        <w:autoSpaceDN w:val="0"/>
        <w:adjustRightInd w:val="0"/>
        <w:spacing w:after="0" w:line="360" w:lineRule="auto"/>
        <w:jc w:val="both"/>
        <w:rPr>
          <w:rFonts w:ascii="Times New Roman" w:hAnsi="Times New Roman" w:cs="Times New Roman"/>
          <w:sz w:val="24"/>
        </w:rPr>
      </w:pPr>
      <w:r w:rsidRPr="006F5120">
        <w:rPr>
          <w:rFonts w:ascii="Times New Roman" w:hAnsi="Times New Roman" w:cs="Times New Roman"/>
          <w:sz w:val="24"/>
        </w:rPr>
        <w:t>It is suggested that the company should evolve the appropriate strategies in all such direction which will certainly drives the organization into the new heights.</w:t>
      </w:r>
    </w:p>
    <w:p w:rsidR="006F5120" w:rsidRPr="006F5120" w:rsidRDefault="006F5120" w:rsidP="006F5120">
      <w:pPr>
        <w:pStyle w:val="ListParagraph"/>
        <w:rPr>
          <w:rFonts w:ascii="Times New Roman" w:hAnsi="Times New Roman" w:cs="Times New Roman"/>
          <w:sz w:val="24"/>
        </w:rPr>
      </w:pPr>
    </w:p>
    <w:p w:rsidR="006F5120" w:rsidRPr="006F5120" w:rsidRDefault="006F5120" w:rsidP="006F5120">
      <w:pPr>
        <w:widowControl w:val="0"/>
        <w:numPr>
          <w:ilvl w:val="0"/>
          <w:numId w:val="60"/>
        </w:numPr>
        <w:autoSpaceDE w:val="0"/>
        <w:autoSpaceDN w:val="0"/>
        <w:adjustRightInd w:val="0"/>
        <w:spacing w:after="0" w:line="360" w:lineRule="auto"/>
        <w:jc w:val="both"/>
        <w:rPr>
          <w:rFonts w:ascii="Times New Roman" w:hAnsi="Times New Roman" w:cs="Times New Roman"/>
          <w:sz w:val="24"/>
        </w:rPr>
      </w:pPr>
      <w:r w:rsidRPr="006F5120">
        <w:rPr>
          <w:rFonts w:ascii="Times New Roman" w:hAnsi="Times New Roman" w:cs="Times New Roman"/>
          <w:sz w:val="24"/>
        </w:rPr>
        <w:t>Debt equity ratio is calculated to ascertain the firm's obligations to creditors in relation to funds invested by the owners. The ideal Debt Equity Ratio is 1: 1. This ratio also indicates all external liabilities to owner recorded claims.</w:t>
      </w:r>
    </w:p>
    <w:p w:rsidR="006F5120" w:rsidRDefault="006F5120" w:rsidP="006F5120">
      <w:pPr>
        <w:tabs>
          <w:tab w:val="left" w:pos="1547"/>
        </w:tabs>
        <w:spacing w:line="360" w:lineRule="auto"/>
        <w:ind w:left="720"/>
        <w:jc w:val="both"/>
        <w:rPr>
          <w:sz w:val="24"/>
          <w:szCs w:val="36"/>
        </w:rPr>
      </w:pPr>
    </w:p>
    <w:p w:rsidR="006F5120" w:rsidRPr="006F5120" w:rsidRDefault="006F5120" w:rsidP="006F5120">
      <w:pPr>
        <w:tabs>
          <w:tab w:val="left" w:pos="1547"/>
        </w:tabs>
        <w:spacing w:line="360" w:lineRule="auto"/>
        <w:ind w:left="720"/>
        <w:jc w:val="both"/>
        <w:rPr>
          <w:sz w:val="24"/>
          <w:szCs w:val="36"/>
        </w:rPr>
      </w:pPr>
    </w:p>
    <w:p w:rsidR="006F5120" w:rsidRPr="006F5120" w:rsidRDefault="006F5120" w:rsidP="006F5120">
      <w:pPr>
        <w:tabs>
          <w:tab w:val="left" w:pos="1547"/>
        </w:tabs>
        <w:spacing w:after="0" w:line="360" w:lineRule="auto"/>
        <w:jc w:val="both"/>
        <w:rPr>
          <w:rFonts w:ascii="Times New Roman" w:hAnsi="Times New Roman" w:cs="Times New Roman"/>
          <w:b/>
          <w:sz w:val="28"/>
          <w:szCs w:val="36"/>
          <w:u w:val="single"/>
        </w:rPr>
      </w:pPr>
    </w:p>
    <w:p w:rsidR="003855A0" w:rsidRPr="006F5120" w:rsidRDefault="003855A0" w:rsidP="003855A0">
      <w:pPr>
        <w:pStyle w:val="ListParagraph"/>
        <w:rPr>
          <w:b/>
          <w:sz w:val="24"/>
          <w:szCs w:val="36"/>
          <w:u w:val="single"/>
        </w:rPr>
      </w:pPr>
    </w:p>
    <w:p w:rsidR="00D815F4" w:rsidRDefault="00D815F4" w:rsidP="00D815F4">
      <w:pPr>
        <w:pStyle w:val="BodyText"/>
        <w:ind w:firstLine="720"/>
        <w:rPr>
          <w:color w:val="365F91"/>
          <w:sz w:val="28"/>
          <w:szCs w:val="26"/>
        </w:rPr>
      </w:pPr>
    </w:p>
    <w:p w:rsidR="00D815F4" w:rsidRDefault="00D815F4" w:rsidP="00D815F4">
      <w:pPr>
        <w:pStyle w:val="BodyText"/>
        <w:jc w:val="center"/>
        <w:rPr>
          <w:rFonts w:ascii="Times New Roman" w:hAnsi="Times New Roman"/>
          <w:b/>
          <w:sz w:val="36"/>
          <w:szCs w:val="26"/>
          <w:u w:val="single"/>
        </w:rPr>
      </w:pPr>
      <w:r w:rsidRPr="00D815F4">
        <w:rPr>
          <w:rFonts w:ascii="Times New Roman" w:hAnsi="Times New Roman"/>
          <w:b/>
          <w:sz w:val="36"/>
          <w:szCs w:val="26"/>
          <w:u w:val="single"/>
        </w:rPr>
        <w:lastRenderedPageBreak/>
        <w:t>CONCLUSION</w:t>
      </w:r>
    </w:p>
    <w:p w:rsidR="00D815F4" w:rsidRPr="00D815F4" w:rsidRDefault="00D815F4" w:rsidP="00D815F4">
      <w:pPr>
        <w:pStyle w:val="BodyText"/>
        <w:jc w:val="center"/>
        <w:rPr>
          <w:rFonts w:ascii="Times New Roman" w:hAnsi="Times New Roman"/>
          <w:b/>
          <w:sz w:val="36"/>
          <w:szCs w:val="26"/>
          <w:u w:val="single"/>
        </w:rPr>
      </w:pPr>
    </w:p>
    <w:p w:rsidR="00D815F4" w:rsidRPr="00D815F4" w:rsidRDefault="00D815F4" w:rsidP="00D815F4">
      <w:pPr>
        <w:pStyle w:val="BodyText"/>
        <w:spacing w:line="360" w:lineRule="auto"/>
        <w:ind w:firstLine="720"/>
        <w:jc w:val="both"/>
        <w:rPr>
          <w:rFonts w:ascii="Times New Roman" w:hAnsi="Times New Roman"/>
          <w:sz w:val="24"/>
          <w:szCs w:val="26"/>
        </w:rPr>
      </w:pPr>
      <w:r w:rsidRPr="00D815F4">
        <w:rPr>
          <w:rFonts w:ascii="Times New Roman" w:hAnsi="Times New Roman"/>
          <w:sz w:val="24"/>
          <w:szCs w:val="26"/>
        </w:rPr>
        <w:t xml:space="preserve">Finance is important for the organization to grow consistently.  The Finance is involved in all the activity of the organization.  The proper Financial Controls are essential to plug the loopholes in the organization.  The internal control systems are to be strengthened for early detection of any loopholes in the organization.  The Financial Control Techniques and Tools, which are adopted, have to be in combinations for deriving the maximum benefits.  </w:t>
      </w:r>
    </w:p>
    <w:p w:rsidR="00D815F4" w:rsidRDefault="00D815F4" w:rsidP="00D815F4">
      <w:pPr>
        <w:pStyle w:val="BodyText"/>
        <w:spacing w:line="360" w:lineRule="auto"/>
        <w:jc w:val="both"/>
        <w:rPr>
          <w:rFonts w:ascii="Times New Roman" w:hAnsi="Times New Roman"/>
          <w:sz w:val="24"/>
          <w:szCs w:val="26"/>
        </w:rPr>
      </w:pPr>
      <w:r w:rsidRPr="00D815F4">
        <w:rPr>
          <w:rFonts w:ascii="Times New Roman" w:hAnsi="Times New Roman"/>
          <w:sz w:val="24"/>
          <w:szCs w:val="26"/>
        </w:rPr>
        <w:t xml:space="preserve">            The Financial Management tools and techniques help the organization in achieving the Objectives, Goals, and Mission.  These Financial Tools make the organization to be adopting the planning process.  The planning is very much essentials in this dynamic and competitive business world.  Planning makes all the activities to be systematized in the organization.  The organization can adapt to the future by proper planning, proactive thinking, and right Alternatives for the problem. Solving and performance profit improvements.  </w:t>
      </w:r>
    </w:p>
    <w:p w:rsidR="00D815F4" w:rsidRPr="00D815F4" w:rsidRDefault="00D815F4" w:rsidP="00D815F4">
      <w:pPr>
        <w:spacing w:line="360" w:lineRule="auto"/>
        <w:ind w:firstLine="720"/>
        <w:jc w:val="both"/>
        <w:rPr>
          <w:rFonts w:ascii="Times New Roman" w:hAnsi="Times New Roman" w:cs="Times New Roman"/>
          <w:sz w:val="24"/>
          <w:szCs w:val="24"/>
        </w:rPr>
      </w:pPr>
      <w:r w:rsidRPr="00D815F4">
        <w:rPr>
          <w:rFonts w:ascii="Times New Roman" w:hAnsi="Times New Roman" w:cs="Times New Roman"/>
          <w:sz w:val="24"/>
          <w:szCs w:val="24"/>
        </w:rPr>
        <w:t xml:space="preserve">Working capital of a concern is directly related to the sales. Hence good working capital turnover ratio draws a conclusion that the sales of the firm are good. Higher ratio is important to the prospective investors because it reveals the overall profitability of the concern. The company is investing its funds in current assets; it is advisable to invest its fund in liquid assets as it can be readily convertible into cash. It helps them to be on a safer side. . The company is not applying the tools and techniques of inventory management. It should avoid unnecessary blockage of fund in inventory. This will help the company to increase its profitability. The sales and profitability of the company is increasing every year. The management of the company should try to increase the growth rate in sales and profitability and the company is using these funds for the repayment of loans and purchase of current asset. </w:t>
      </w:r>
    </w:p>
    <w:p w:rsidR="00D815F4" w:rsidRPr="00D815F4" w:rsidRDefault="00D815F4" w:rsidP="00D815F4">
      <w:pPr>
        <w:spacing w:line="360" w:lineRule="auto"/>
        <w:ind w:firstLine="720"/>
        <w:jc w:val="both"/>
        <w:rPr>
          <w:rFonts w:ascii="Times New Roman" w:hAnsi="Times New Roman" w:cs="Times New Roman"/>
          <w:sz w:val="24"/>
          <w:szCs w:val="24"/>
        </w:rPr>
      </w:pPr>
      <w:r w:rsidRPr="00D815F4">
        <w:rPr>
          <w:rFonts w:ascii="Times New Roman" w:hAnsi="Times New Roman" w:cs="Times New Roman"/>
          <w:sz w:val="24"/>
          <w:szCs w:val="24"/>
        </w:rPr>
        <w:t>The profitability of the concern is fluctuating every year sometimes the profits are high but sometimes it has gone down, so the company should take necessary steps to achieve good profits in all the years.</w:t>
      </w:r>
    </w:p>
    <w:p w:rsidR="00FB6C34" w:rsidRPr="00D815F4" w:rsidRDefault="00D815F4" w:rsidP="00D815F4">
      <w:pPr>
        <w:pStyle w:val="BodyText"/>
        <w:spacing w:line="360" w:lineRule="auto"/>
        <w:jc w:val="both"/>
        <w:rPr>
          <w:rFonts w:ascii="Times New Roman" w:hAnsi="Times New Roman"/>
          <w:sz w:val="24"/>
          <w:szCs w:val="26"/>
        </w:rPr>
      </w:pPr>
      <w:r>
        <w:rPr>
          <w:rFonts w:ascii="Times New Roman" w:hAnsi="Times New Roman"/>
          <w:sz w:val="24"/>
          <w:szCs w:val="26"/>
        </w:rPr>
        <w:t xml:space="preserve"> </w:t>
      </w:r>
    </w:p>
    <w:sectPr w:rsidR="00FB6C34" w:rsidRPr="00D815F4" w:rsidSect="00930228">
      <w:headerReference w:type="default" r:id="rId117"/>
      <w:footerReference w:type="default" r:id="rId118"/>
      <w:pgSz w:w="11909" w:h="16834" w:code="9"/>
      <w:pgMar w:top="1440" w:right="1080" w:bottom="1080" w:left="1786" w:header="576" w:footer="57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B5F6C" w:rsidRDefault="00AB5F6C" w:rsidP="00BD7B7D">
      <w:pPr>
        <w:spacing w:after="0" w:line="240" w:lineRule="auto"/>
      </w:pPr>
      <w:r>
        <w:separator/>
      </w:r>
    </w:p>
  </w:endnote>
  <w:endnote w:type="continuationSeparator" w:id="1">
    <w:p w:rsidR="00AB5F6C" w:rsidRDefault="00AB5F6C" w:rsidP="00BD7B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5E89" w:rsidRPr="00BD7B7D" w:rsidRDefault="005D5E89">
    <w:pPr>
      <w:pStyle w:val="Footer"/>
      <w:pBdr>
        <w:top w:val="thinThickSmallGap" w:sz="24" w:space="1" w:color="622423" w:themeColor="accent2" w:themeShade="7F"/>
      </w:pBdr>
      <w:rPr>
        <w:rFonts w:ascii="Times New Roman" w:hAnsi="Times New Roman" w:cs="Times New Roman"/>
        <w:b/>
        <w:sz w:val="32"/>
      </w:rPr>
    </w:pPr>
    <w:r w:rsidRPr="00BD7B7D">
      <w:rPr>
        <w:rFonts w:ascii="Times New Roman" w:hAnsi="Times New Roman" w:cs="Times New Roman"/>
        <w:b/>
        <w:sz w:val="32"/>
      </w:rPr>
      <w:t>NEW HORIZON COLLEGE</w:t>
    </w:r>
    <w:r w:rsidRPr="00BD7B7D">
      <w:rPr>
        <w:rFonts w:ascii="Times New Roman" w:hAnsi="Times New Roman" w:cs="Times New Roman"/>
        <w:b/>
        <w:sz w:val="32"/>
      </w:rPr>
      <w:ptab w:relativeTo="margin" w:alignment="right" w:leader="none"/>
    </w:r>
    <w:r w:rsidRPr="00BD7B7D">
      <w:rPr>
        <w:rFonts w:ascii="Times New Roman" w:hAnsi="Times New Roman" w:cs="Times New Roman"/>
        <w:b/>
        <w:sz w:val="32"/>
      </w:rPr>
      <w:t xml:space="preserve">Page </w:t>
    </w:r>
    <w:r w:rsidR="00D526D0" w:rsidRPr="00BD7B7D">
      <w:rPr>
        <w:rFonts w:ascii="Times New Roman" w:hAnsi="Times New Roman" w:cs="Times New Roman"/>
        <w:b/>
        <w:sz w:val="32"/>
      </w:rPr>
      <w:fldChar w:fldCharType="begin"/>
    </w:r>
    <w:r w:rsidRPr="00BD7B7D">
      <w:rPr>
        <w:rFonts w:ascii="Times New Roman" w:hAnsi="Times New Roman" w:cs="Times New Roman"/>
        <w:b/>
        <w:sz w:val="32"/>
      </w:rPr>
      <w:instrText xml:space="preserve"> PAGE   \* MERGEFORMAT </w:instrText>
    </w:r>
    <w:r w:rsidR="00D526D0" w:rsidRPr="00BD7B7D">
      <w:rPr>
        <w:rFonts w:ascii="Times New Roman" w:hAnsi="Times New Roman" w:cs="Times New Roman"/>
        <w:b/>
        <w:sz w:val="32"/>
      </w:rPr>
      <w:fldChar w:fldCharType="separate"/>
    </w:r>
    <w:r w:rsidR="00771F51">
      <w:rPr>
        <w:rFonts w:ascii="Times New Roman" w:hAnsi="Times New Roman" w:cs="Times New Roman"/>
        <w:b/>
        <w:noProof/>
        <w:sz w:val="32"/>
      </w:rPr>
      <w:t>92</w:t>
    </w:r>
    <w:r w:rsidR="00D526D0" w:rsidRPr="00BD7B7D">
      <w:rPr>
        <w:rFonts w:ascii="Times New Roman" w:hAnsi="Times New Roman" w:cs="Times New Roman"/>
        <w:b/>
        <w:sz w:val="32"/>
      </w:rPr>
      <w:fldChar w:fldCharType="end"/>
    </w:r>
  </w:p>
  <w:p w:rsidR="005D5E89" w:rsidRPr="00BD7B7D" w:rsidRDefault="005D5E89">
    <w:pPr>
      <w:pStyle w:val="Footer"/>
      <w:rPr>
        <w:rFonts w:ascii="Times New Roman" w:hAnsi="Times New Roman" w:cs="Times New Roman"/>
        <w:b/>
        <w:sz w:val="3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B5F6C" w:rsidRDefault="00AB5F6C" w:rsidP="00BD7B7D">
      <w:pPr>
        <w:spacing w:after="0" w:line="240" w:lineRule="auto"/>
      </w:pPr>
      <w:r>
        <w:separator/>
      </w:r>
    </w:p>
  </w:footnote>
  <w:footnote w:type="continuationSeparator" w:id="1">
    <w:p w:rsidR="00AB5F6C" w:rsidRDefault="00AB5F6C" w:rsidP="00BD7B7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5E89" w:rsidRPr="00BD7B7D" w:rsidRDefault="005D5E89" w:rsidP="00BD7B7D">
    <w:pPr>
      <w:pStyle w:val="Header"/>
      <w:pBdr>
        <w:bottom w:val="thickThinSmallGap" w:sz="24" w:space="1" w:color="622423" w:themeColor="accent2" w:themeShade="7F"/>
      </w:pBdr>
      <w:rPr>
        <w:rFonts w:ascii="Times New Roman" w:eastAsiaTheme="majorEastAsia" w:hAnsi="Times New Roman" w:cs="Times New Roman"/>
        <w:b/>
        <w:sz w:val="36"/>
        <w:szCs w:val="32"/>
      </w:rPr>
    </w:pPr>
    <w:r>
      <w:rPr>
        <w:rFonts w:ascii="Times New Roman" w:eastAsiaTheme="majorEastAsia" w:hAnsi="Times New Roman" w:cs="Times New Roman"/>
        <w:b/>
        <w:sz w:val="36"/>
        <w:szCs w:val="32"/>
      </w:rPr>
      <w:t xml:space="preserve">WORKING CAPITAL MANAGEMENT    </w:t>
    </w:r>
    <w:r>
      <w:rPr>
        <w:rFonts w:ascii="Times New Roman" w:eastAsiaTheme="majorEastAsia" w:hAnsi="Times New Roman" w:cs="Times New Roman"/>
        <w:b/>
        <w:noProof/>
        <w:sz w:val="36"/>
        <w:szCs w:val="32"/>
      </w:rPr>
      <w:drawing>
        <wp:inline distT="0" distB="0" distL="0" distR="0">
          <wp:extent cx="1402545" cy="898059"/>
          <wp:effectExtent l="19050" t="0" r="7155" b="0"/>
          <wp:docPr id="1" name="Picture 0"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
                  <a:srcRect l="6250"/>
                  <a:stretch>
                    <a:fillRect/>
                  </a:stretch>
                </pic:blipFill>
                <pic:spPr>
                  <a:xfrm>
                    <a:off x="0" y="0"/>
                    <a:ext cx="1398314" cy="895350"/>
                  </a:xfrm>
                  <a:prstGeom prst="rect">
                    <a:avLst/>
                  </a:prstGeom>
                </pic:spPr>
              </pic:pic>
            </a:graphicData>
          </a:graphic>
        </wp:inline>
      </w:drawing>
    </w:r>
  </w:p>
  <w:p w:rsidR="005D5E89" w:rsidRDefault="005D5E8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959BC"/>
    <w:multiLevelType w:val="hybridMultilevel"/>
    <w:tmpl w:val="B66603D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5E0D94"/>
    <w:multiLevelType w:val="hybridMultilevel"/>
    <w:tmpl w:val="37EA7F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CBF3627"/>
    <w:multiLevelType w:val="hybridMultilevel"/>
    <w:tmpl w:val="E8F6DB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274B96"/>
    <w:multiLevelType w:val="hybridMultilevel"/>
    <w:tmpl w:val="2542AB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3A2FC0"/>
    <w:multiLevelType w:val="hybridMultilevel"/>
    <w:tmpl w:val="1018C9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3357DC0"/>
    <w:multiLevelType w:val="hybridMultilevel"/>
    <w:tmpl w:val="FB78E2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3CE7370"/>
    <w:multiLevelType w:val="hybridMultilevel"/>
    <w:tmpl w:val="B83E963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7D90FA0"/>
    <w:multiLevelType w:val="multilevel"/>
    <w:tmpl w:val="31E47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82744AD"/>
    <w:multiLevelType w:val="hybridMultilevel"/>
    <w:tmpl w:val="D14859A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E64CF9"/>
    <w:multiLevelType w:val="hybridMultilevel"/>
    <w:tmpl w:val="5EFEC7DA"/>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C897982"/>
    <w:multiLevelType w:val="hybridMultilevel"/>
    <w:tmpl w:val="458A48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1D4C14E5"/>
    <w:multiLevelType w:val="hybridMultilevel"/>
    <w:tmpl w:val="44C4A1FC"/>
    <w:lvl w:ilvl="0" w:tplc="86421D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nsid w:val="1F687F78"/>
    <w:multiLevelType w:val="hybridMultilevel"/>
    <w:tmpl w:val="DF5EA9AE"/>
    <w:lvl w:ilvl="0" w:tplc="143E026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nsid w:val="1F897638"/>
    <w:multiLevelType w:val="hybridMultilevel"/>
    <w:tmpl w:val="460CC3A4"/>
    <w:lvl w:ilvl="0" w:tplc="179E555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nsid w:val="219336E7"/>
    <w:multiLevelType w:val="hybridMultilevel"/>
    <w:tmpl w:val="71564B3A"/>
    <w:lvl w:ilvl="0" w:tplc="5118583C">
      <w:start w:val="1"/>
      <w:numFmt w:val="lowerLetter"/>
      <w:lvlText w:val="%1)"/>
      <w:lvlJc w:val="left"/>
      <w:pPr>
        <w:ind w:left="1866" w:hanging="360"/>
      </w:pPr>
      <w:rPr>
        <w:rFonts w:hint="default"/>
        <w:sz w:val="28"/>
      </w:rPr>
    </w:lvl>
    <w:lvl w:ilvl="1" w:tplc="40090019" w:tentative="1">
      <w:start w:val="1"/>
      <w:numFmt w:val="lowerLetter"/>
      <w:lvlText w:val="%2."/>
      <w:lvlJc w:val="left"/>
      <w:pPr>
        <w:ind w:left="2586" w:hanging="360"/>
      </w:pPr>
    </w:lvl>
    <w:lvl w:ilvl="2" w:tplc="4009001B" w:tentative="1">
      <w:start w:val="1"/>
      <w:numFmt w:val="lowerRoman"/>
      <w:lvlText w:val="%3."/>
      <w:lvlJc w:val="right"/>
      <w:pPr>
        <w:ind w:left="3306" w:hanging="180"/>
      </w:pPr>
    </w:lvl>
    <w:lvl w:ilvl="3" w:tplc="4009000F" w:tentative="1">
      <w:start w:val="1"/>
      <w:numFmt w:val="decimal"/>
      <w:lvlText w:val="%4."/>
      <w:lvlJc w:val="left"/>
      <w:pPr>
        <w:ind w:left="4026" w:hanging="360"/>
      </w:pPr>
    </w:lvl>
    <w:lvl w:ilvl="4" w:tplc="40090019" w:tentative="1">
      <w:start w:val="1"/>
      <w:numFmt w:val="lowerLetter"/>
      <w:lvlText w:val="%5."/>
      <w:lvlJc w:val="left"/>
      <w:pPr>
        <w:ind w:left="4746" w:hanging="360"/>
      </w:pPr>
    </w:lvl>
    <w:lvl w:ilvl="5" w:tplc="4009001B" w:tentative="1">
      <w:start w:val="1"/>
      <w:numFmt w:val="lowerRoman"/>
      <w:lvlText w:val="%6."/>
      <w:lvlJc w:val="right"/>
      <w:pPr>
        <w:ind w:left="5466" w:hanging="180"/>
      </w:pPr>
    </w:lvl>
    <w:lvl w:ilvl="6" w:tplc="4009000F" w:tentative="1">
      <w:start w:val="1"/>
      <w:numFmt w:val="decimal"/>
      <w:lvlText w:val="%7."/>
      <w:lvlJc w:val="left"/>
      <w:pPr>
        <w:ind w:left="6186" w:hanging="360"/>
      </w:pPr>
    </w:lvl>
    <w:lvl w:ilvl="7" w:tplc="40090019" w:tentative="1">
      <w:start w:val="1"/>
      <w:numFmt w:val="lowerLetter"/>
      <w:lvlText w:val="%8."/>
      <w:lvlJc w:val="left"/>
      <w:pPr>
        <w:ind w:left="6906" w:hanging="360"/>
      </w:pPr>
    </w:lvl>
    <w:lvl w:ilvl="8" w:tplc="4009001B" w:tentative="1">
      <w:start w:val="1"/>
      <w:numFmt w:val="lowerRoman"/>
      <w:lvlText w:val="%9."/>
      <w:lvlJc w:val="right"/>
      <w:pPr>
        <w:ind w:left="7626" w:hanging="180"/>
      </w:pPr>
    </w:lvl>
  </w:abstractNum>
  <w:abstractNum w:abstractNumId="15">
    <w:nsid w:val="23AE7B39"/>
    <w:multiLevelType w:val="multilevel"/>
    <w:tmpl w:val="FFC6E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C0565F9"/>
    <w:multiLevelType w:val="hybridMultilevel"/>
    <w:tmpl w:val="A17A6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CCF3082"/>
    <w:multiLevelType w:val="hybridMultilevel"/>
    <w:tmpl w:val="D5CEF5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D1F40BA"/>
    <w:multiLevelType w:val="hybridMultilevel"/>
    <w:tmpl w:val="3356CDF4"/>
    <w:lvl w:ilvl="0" w:tplc="BF86FB6E">
      <w:start w:val="1"/>
      <w:numFmt w:val="lowerLetter"/>
      <w:lvlText w:val="%1)"/>
      <w:lvlJc w:val="left"/>
      <w:pPr>
        <w:ind w:left="1866" w:hanging="360"/>
      </w:pPr>
      <w:rPr>
        <w:rFonts w:hint="default"/>
      </w:rPr>
    </w:lvl>
    <w:lvl w:ilvl="1" w:tplc="40090019" w:tentative="1">
      <w:start w:val="1"/>
      <w:numFmt w:val="lowerLetter"/>
      <w:lvlText w:val="%2."/>
      <w:lvlJc w:val="left"/>
      <w:pPr>
        <w:ind w:left="2586" w:hanging="360"/>
      </w:pPr>
    </w:lvl>
    <w:lvl w:ilvl="2" w:tplc="4009001B" w:tentative="1">
      <w:start w:val="1"/>
      <w:numFmt w:val="lowerRoman"/>
      <w:lvlText w:val="%3."/>
      <w:lvlJc w:val="right"/>
      <w:pPr>
        <w:ind w:left="3306" w:hanging="180"/>
      </w:pPr>
    </w:lvl>
    <w:lvl w:ilvl="3" w:tplc="4009000F" w:tentative="1">
      <w:start w:val="1"/>
      <w:numFmt w:val="decimal"/>
      <w:lvlText w:val="%4."/>
      <w:lvlJc w:val="left"/>
      <w:pPr>
        <w:ind w:left="4026" w:hanging="360"/>
      </w:pPr>
    </w:lvl>
    <w:lvl w:ilvl="4" w:tplc="40090019" w:tentative="1">
      <w:start w:val="1"/>
      <w:numFmt w:val="lowerLetter"/>
      <w:lvlText w:val="%5."/>
      <w:lvlJc w:val="left"/>
      <w:pPr>
        <w:ind w:left="4746" w:hanging="360"/>
      </w:pPr>
    </w:lvl>
    <w:lvl w:ilvl="5" w:tplc="4009001B" w:tentative="1">
      <w:start w:val="1"/>
      <w:numFmt w:val="lowerRoman"/>
      <w:lvlText w:val="%6."/>
      <w:lvlJc w:val="right"/>
      <w:pPr>
        <w:ind w:left="5466" w:hanging="180"/>
      </w:pPr>
    </w:lvl>
    <w:lvl w:ilvl="6" w:tplc="4009000F" w:tentative="1">
      <w:start w:val="1"/>
      <w:numFmt w:val="decimal"/>
      <w:lvlText w:val="%7."/>
      <w:lvlJc w:val="left"/>
      <w:pPr>
        <w:ind w:left="6186" w:hanging="360"/>
      </w:pPr>
    </w:lvl>
    <w:lvl w:ilvl="7" w:tplc="40090019" w:tentative="1">
      <w:start w:val="1"/>
      <w:numFmt w:val="lowerLetter"/>
      <w:lvlText w:val="%8."/>
      <w:lvlJc w:val="left"/>
      <w:pPr>
        <w:ind w:left="6906" w:hanging="360"/>
      </w:pPr>
    </w:lvl>
    <w:lvl w:ilvl="8" w:tplc="4009001B" w:tentative="1">
      <w:start w:val="1"/>
      <w:numFmt w:val="lowerRoman"/>
      <w:lvlText w:val="%9."/>
      <w:lvlJc w:val="right"/>
      <w:pPr>
        <w:ind w:left="7626" w:hanging="180"/>
      </w:pPr>
    </w:lvl>
  </w:abstractNum>
  <w:abstractNum w:abstractNumId="19">
    <w:nsid w:val="30EF70EC"/>
    <w:multiLevelType w:val="multilevel"/>
    <w:tmpl w:val="AD0C5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7822439"/>
    <w:multiLevelType w:val="hybridMultilevel"/>
    <w:tmpl w:val="847AD822"/>
    <w:lvl w:ilvl="0" w:tplc="71F8DA9E">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39B217CB"/>
    <w:multiLevelType w:val="multilevel"/>
    <w:tmpl w:val="FDA2E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06B7A2D"/>
    <w:multiLevelType w:val="hybridMultilevel"/>
    <w:tmpl w:val="88768430"/>
    <w:lvl w:ilvl="0" w:tplc="BD086A38">
      <w:start w:val="1"/>
      <w:numFmt w:val="decimal"/>
      <w:lvlText w:val="%1."/>
      <w:lvlJc w:val="left"/>
      <w:pPr>
        <w:ind w:left="1245" w:hanging="360"/>
      </w:pPr>
      <w:rPr>
        <w:rFonts w:hint="default"/>
      </w:rPr>
    </w:lvl>
    <w:lvl w:ilvl="1" w:tplc="40090019" w:tentative="1">
      <w:start w:val="1"/>
      <w:numFmt w:val="lowerLetter"/>
      <w:lvlText w:val="%2."/>
      <w:lvlJc w:val="left"/>
      <w:pPr>
        <w:ind w:left="1965" w:hanging="360"/>
      </w:pPr>
    </w:lvl>
    <w:lvl w:ilvl="2" w:tplc="4009001B" w:tentative="1">
      <w:start w:val="1"/>
      <w:numFmt w:val="lowerRoman"/>
      <w:lvlText w:val="%3."/>
      <w:lvlJc w:val="right"/>
      <w:pPr>
        <w:ind w:left="2685" w:hanging="180"/>
      </w:pPr>
    </w:lvl>
    <w:lvl w:ilvl="3" w:tplc="4009000F" w:tentative="1">
      <w:start w:val="1"/>
      <w:numFmt w:val="decimal"/>
      <w:lvlText w:val="%4."/>
      <w:lvlJc w:val="left"/>
      <w:pPr>
        <w:ind w:left="3405" w:hanging="360"/>
      </w:pPr>
    </w:lvl>
    <w:lvl w:ilvl="4" w:tplc="40090019" w:tentative="1">
      <w:start w:val="1"/>
      <w:numFmt w:val="lowerLetter"/>
      <w:lvlText w:val="%5."/>
      <w:lvlJc w:val="left"/>
      <w:pPr>
        <w:ind w:left="4125" w:hanging="360"/>
      </w:pPr>
    </w:lvl>
    <w:lvl w:ilvl="5" w:tplc="4009001B" w:tentative="1">
      <w:start w:val="1"/>
      <w:numFmt w:val="lowerRoman"/>
      <w:lvlText w:val="%6."/>
      <w:lvlJc w:val="right"/>
      <w:pPr>
        <w:ind w:left="4845" w:hanging="180"/>
      </w:pPr>
    </w:lvl>
    <w:lvl w:ilvl="6" w:tplc="4009000F" w:tentative="1">
      <w:start w:val="1"/>
      <w:numFmt w:val="decimal"/>
      <w:lvlText w:val="%7."/>
      <w:lvlJc w:val="left"/>
      <w:pPr>
        <w:ind w:left="5565" w:hanging="360"/>
      </w:pPr>
    </w:lvl>
    <w:lvl w:ilvl="7" w:tplc="40090019" w:tentative="1">
      <w:start w:val="1"/>
      <w:numFmt w:val="lowerLetter"/>
      <w:lvlText w:val="%8."/>
      <w:lvlJc w:val="left"/>
      <w:pPr>
        <w:ind w:left="6285" w:hanging="360"/>
      </w:pPr>
    </w:lvl>
    <w:lvl w:ilvl="8" w:tplc="4009001B" w:tentative="1">
      <w:start w:val="1"/>
      <w:numFmt w:val="lowerRoman"/>
      <w:lvlText w:val="%9."/>
      <w:lvlJc w:val="right"/>
      <w:pPr>
        <w:ind w:left="7005" w:hanging="180"/>
      </w:pPr>
    </w:lvl>
  </w:abstractNum>
  <w:abstractNum w:abstractNumId="23">
    <w:nsid w:val="41924857"/>
    <w:multiLevelType w:val="hybridMultilevel"/>
    <w:tmpl w:val="453EA9AA"/>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24">
    <w:nsid w:val="4286546E"/>
    <w:multiLevelType w:val="hybridMultilevel"/>
    <w:tmpl w:val="06C615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4478786D"/>
    <w:multiLevelType w:val="multilevel"/>
    <w:tmpl w:val="6FF0B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54D6E59"/>
    <w:multiLevelType w:val="hybridMultilevel"/>
    <w:tmpl w:val="1AFA4162"/>
    <w:lvl w:ilvl="0" w:tplc="76AE7C84">
      <w:start w:val="1"/>
      <w:numFmt w:val="upperLetter"/>
      <w:lvlText w:val="%1."/>
      <w:lvlJc w:val="left"/>
      <w:pPr>
        <w:tabs>
          <w:tab w:val="num" w:pos="780"/>
        </w:tabs>
        <w:ind w:left="780" w:hanging="420"/>
      </w:pPr>
    </w:lvl>
    <w:lvl w:ilvl="1" w:tplc="04090019">
      <w:start w:val="1"/>
      <w:numFmt w:val="decimal"/>
      <w:lvlText w:val="%2."/>
      <w:lvlJc w:val="left"/>
      <w:pPr>
        <w:tabs>
          <w:tab w:val="num" w:pos="1440"/>
        </w:tabs>
        <w:ind w:left="1440" w:hanging="360"/>
      </w:pPr>
    </w:lvl>
    <w:lvl w:ilvl="2" w:tplc="1D743732">
      <w:start w:val="1"/>
      <w:numFmt w:val="lowerLetter"/>
      <w:lvlText w:val="%3."/>
      <w:lvlJc w:val="left"/>
      <w:pPr>
        <w:tabs>
          <w:tab w:val="num" w:pos="2160"/>
        </w:tabs>
        <w:ind w:left="2160" w:hanging="360"/>
      </w:pPr>
      <w:rPr>
        <w:rFonts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
    <w:nsid w:val="45947C1F"/>
    <w:multiLevelType w:val="hybridMultilevel"/>
    <w:tmpl w:val="C1127E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5D53D3A"/>
    <w:multiLevelType w:val="hybridMultilevel"/>
    <w:tmpl w:val="23A82AA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472767D4"/>
    <w:multiLevelType w:val="multilevel"/>
    <w:tmpl w:val="E4B21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9726FEB"/>
    <w:multiLevelType w:val="hybridMultilevel"/>
    <w:tmpl w:val="CB5C05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B8447FE"/>
    <w:multiLevelType w:val="hybridMultilevel"/>
    <w:tmpl w:val="D46827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4BE12DC4"/>
    <w:multiLevelType w:val="hybridMultilevel"/>
    <w:tmpl w:val="D7E61D76"/>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4E380243"/>
    <w:multiLevelType w:val="hybridMultilevel"/>
    <w:tmpl w:val="8E64FBB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506D2534"/>
    <w:multiLevelType w:val="hybridMultilevel"/>
    <w:tmpl w:val="F96E9DE8"/>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50A1763F"/>
    <w:multiLevelType w:val="multilevel"/>
    <w:tmpl w:val="4F7E2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1CA6CD9"/>
    <w:multiLevelType w:val="hybridMultilevel"/>
    <w:tmpl w:val="89109BB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nsid w:val="527B713B"/>
    <w:multiLevelType w:val="multilevel"/>
    <w:tmpl w:val="6EB8F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5740C14"/>
    <w:multiLevelType w:val="multilevel"/>
    <w:tmpl w:val="2728A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670585C"/>
    <w:multiLevelType w:val="hybridMultilevel"/>
    <w:tmpl w:val="5D945812"/>
    <w:lvl w:ilvl="0" w:tplc="534AA938">
      <w:start w:val="1"/>
      <w:numFmt w:val="decimal"/>
      <w:lvlText w:val="%1."/>
      <w:lvlJc w:val="left"/>
      <w:pPr>
        <w:ind w:left="1146" w:hanging="360"/>
      </w:pPr>
      <w:rPr>
        <w:rFonts w:hint="default"/>
      </w:r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40">
    <w:nsid w:val="588E1B18"/>
    <w:multiLevelType w:val="hybridMultilevel"/>
    <w:tmpl w:val="5FBAE06A"/>
    <w:lvl w:ilvl="0" w:tplc="0409000B">
      <w:start w:val="1"/>
      <w:numFmt w:val="bullet"/>
      <w:lvlText w:val=""/>
      <w:lvlJc w:val="left"/>
      <w:pPr>
        <w:tabs>
          <w:tab w:val="num" w:pos="1510"/>
        </w:tabs>
        <w:ind w:left="1510" w:hanging="360"/>
      </w:pPr>
      <w:rPr>
        <w:rFonts w:ascii="Wingdings" w:hAnsi="Wingdings" w:hint="default"/>
      </w:rPr>
    </w:lvl>
    <w:lvl w:ilvl="1" w:tplc="04090003" w:tentative="1">
      <w:start w:val="1"/>
      <w:numFmt w:val="bullet"/>
      <w:lvlText w:val="o"/>
      <w:lvlJc w:val="left"/>
      <w:pPr>
        <w:tabs>
          <w:tab w:val="num" w:pos="2230"/>
        </w:tabs>
        <w:ind w:left="2230" w:hanging="360"/>
      </w:pPr>
      <w:rPr>
        <w:rFonts w:ascii="Courier New" w:hAnsi="Courier New" w:cs="Courier New" w:hint="default"/>
      </w:rPr>
    </w:lvl>
    <w:lvl w:ilvl="2" w:tplc="04090005" w:tentative="1">
      <w:start w:val="1"/>
      <w:numFmt w:val="bullet"/>
      <w:lvlText w:val=""/>
      <w:lvlJc w:val="left"/>
      <w:pPr>
        <w:tabs>
          <w:tab w:val="num" w:pos="2950"/>
        </w:tabs>
        <w:ind w:left="2950" w:hanging="360"/>
      </w:pPr>
      <w:rPr>
        <w:rFonts w:ascii="Wingdings" w:hAnsi="Wingdings" w:hint="default"/>
      </w:rPr>
    </w:lvl>
    <w:lvl w:ilvl="3" w:tplc="04090001" w:tentative="1">
      <w:start w:val="1"/>
      <w:numFmt w:val="bullet"/>
      <w:lvlText w:val=""/>
      <w:lvlJc w:val="left"/>
      <w:pPr>
        <w:tabs>
          <w:tab w:val="num" w:pos="3670"/>
        </w:tabs>
        <w:ind w:left="3670" w:hanging="360"/>
      </w:pPr>
      <w:rPr>
        <w:rFonts w:ascii="Symbol" w:hAnsi="Symbol" w:hint="default"/>
      </w:rPr>
    </w:lvl>
    <w:lvl w:ilvl="4" w:tplc="04090003" w:tentative="1">
      <w:start w:val="1"/>
      <w:numFmt w:val="bullet"/>
      <w:lvlText w:val="o"/>
      <w:lvlJc w:val="left"/>
      <w:pPr>
        <w:tabs>
          <w:tab w:val="num" w:pos="4390"/>
        </w:tabs>
        <w:ind w:left="4390" w:hanging="360"/>
      </w:pPr>
      <w:rPr>
        <w:rFonts w:ascii="Courier New" w:hAnsi="Courier New" w:cs="Courier New" w:hint="default"/>
      </w:rPr>
    </w:lvl>
    <w:lvl w:ilvl="5" w:tplc="04090005" w:tentative="1">
      <w:start w:val="1"/>
      <w:numFmt w:val="bullet"/>
      <w:lvlText w:val=""/>
      <w:lvlJc w:val="left"/>
      <w:pPr>
        <w:tabs>
          <w:tab w:val="num" w:pos="5110"/>
        </w:tabs>
        <w:ind w:left="5110" w:hanging="360"/>
      </w:pPr>
      <w:rPr>
        <w:rFonts w:ascii="Wingdings" w:hAnsi="Wingdings" w:hint="default"/>
      </w:rPr>
    </w:lvl>
    <w:lvl w:ilvl="6" w:tplc="04090001" w:tentative="1">
      <w:start w:val="1"/>
      <w:numFmt w:val="bullet"/>
      <w:lvlText w:val=""/>
      <w:lvlJc w:val="left"/>
      <w:pPr>
        <w:tabs>
          <w:tab w:val="num" w:pos="5830"/>
        </w:tabs>
        <w:ind w:left="5830" w:hanging="360"/>
      </w:pPr>
      <w:rPr>
        <w:rFonts w:ascii="Symbol" w:hAnsi="Symbol" w:hint="default"/>
      </w:rPr>
    </w:lvl>
    <w:lvl w:ilvl="7" w:tplc="04090003" w:tentative="1">
      <w:start w:val="1"/>
      <w:numFmt w:val="bullet"/>
      <w:lvlText w:val="o"/>
      <w:lvlJc w:val="left"/>
      <w:pPr>
        <w:tabs>
          <w:tab w:val="num" w:pos="6550"/>
        </w:tabs>
        <w:ind w:left="6550" w:hanging="360"/>
      </w:pPr>
      <w:rPr>
        <w:rFonts w:ascii="Courier New" w:hAnsi="Courier New" w:cs="Courier New" w:hint="default"/>
      </w:rPr>
    </w:lvl>
    <w:lvl w:ilvl="8" w:tplc="04090005" w:tentative="1">
      <w:start w:val="1"/>
      <w:numFmt w:val="bullet"/>
      <w:lvlText w:val=""/>
      <w:lvlJc w:val="left"/>
      <w:pPr>
        <w:tabs>
          <w:tab w:val="num" w:pos="7270"/>
        </w:tabs>
        <w:ind w:left="7270" w:hanging="360"/>
      </w:pPr>
      <w:rPr>
        <w:rFonts w:ascii="Wingdings" w:hAnsi="Wingdings" w:hint="default"/>
      </w:rPr>
    </w:lvl>
  </w:abstractNum>
  <w:abstractNum w:abstractNumId="41">
    <w:nsid w:val="5C5D215E"/>
    <w:multiLevelType w:val="hybridMultilevel"/>
    <w:tmpl w:val="2738DD06"/>
    <w:lvl w:ilvl="0" w:tplc="323A29BA">
      <w:start w:val="1"/>
      <w:numFmt w:val="lowerLetter"/>
      <w:lvlText w:val="%1)"/>
      <w:lvlJc w:val="left"/>
      <w:pPr>
        <w:ind w:left="1866" w:hanging="360"/>
      </w:pPr>
      <w:rPr>
        <w:rFonts w:hint="default"/>
      </w:rPr>
    </w:lvl>
    <w:lvl w:ilvl="1" w:tplc="40090019" w:tentative="1">
      <w:start w:val="1"/>
      <w:numFmt w:val="lowerLetter"/>
      <w:lvlText w:val="%2."/>
      <w:lvlJc w:val="left"/>
      <w:pPr>
        <w:ind w:left="2586" w:hanging="360"/>
      </w:pPr>
    </w:lvl>
    <w:lvl w:ilvl="2" w:tplc="4009001B" w:tentative="1">
      <w:start w:val="1"/>
      <w:numFmt w:val="lowerRoman"/>
      <w:lvlText w:val="%3."/>
      <w:lvlJc w:val="right"/>
      <w:pPr>
        <w:ind w:left="3306" w:hanging="180"/>
      </w:pPr>
    </w:lvl>
    <w:lvl w:ilvl="3" w:tplc="4009000F" w:tentative="1">
      <w:start w:val="1"/>
      <w:numFmt w:val="decimal"/>
      <w:lvlText w:val="%4."/>
      <w:lvlJc w:val="left"/>
      <w:pPr>
        <w:ind w:left="4026" w:hanging="360"/>
      </w:pPr>
    </w:lvl>
    <w:lvl w:ilvl="4" w:tplc="40090019" w:tentative="1">
      <w:start w:val="1"/>
      <w:numFmt w:val="lowerLetter"/>
      <w:lvlText w:val="%5."/>
      <w:lvlJc w:val="left"/>
      <w:pPr>
        <w:ind w:left="4746" w:hanging="360"/>
      </w:pPr>
    </w:lvl>
    <w:lvl w:ilvl="5" w:tplc="4009001B" w:tentative="1">
      <w:start w:val="1"/>
      <w:numFmt w:val="lowerRoman"/>
      <w:lvlText w:val="%6."/>
      <w:lvlJc w:val="right"/>
      <w:pPr>
        <w:ind w:left="5466" w:hanging="180"/>
      </w:pPr>
    </w:lvl>
    <w:lvl w:ilvl="6" w:tplc="4009000F" w:tentative="1">
      <w:start w:val="1"/>
      <w:numFmt w:val="decimal"/>
      <w:lvlText w:val="%7."/>
      <w:lvlJc w:val="left"/>
      <w:pPr>
        <w:ind w:left="6186" w:hanging="360"/>
      </w:pPr>
    </w:lvl>
    <w:lvl w:ilvl="7" w:tplc="40090019" w:tentative="1">
      <w:start w:val="1"/>
      <w:numFmt w:val="lowerLetter"/>
      <w:lvlText w:val="%8."/>
      <w:lvlJc w:val="left"/>
      <w:pPr>
        <w:ind w:left="6906" w:hanging="360"/>
      </w:pPr>
    </w:lvl>
    <w:lvl w:ilvl="8" w:tplc="4009001B" w:tentative="1">
      <w:start w:val="1"/>
      <w:numFmt w:val="lowerRoman"/>
      <w:lvlText w:val="%9."/>
      <w:lvlJc w:val="right"/>
      <w:pPr>
        <w:ind w:left="7626" w:hanging="180"/>
      </w:pPr>
    </w:lvl>
  </w:abstractNum>
  <w:abstractNum w:abstractNumId="42">
    <w:nsid w:val="5C7B369B"/>
    <w:multiLevelType w:val="hybridMultilevel"/>
    <w:tmpl w:val="0FEE7D0E"/>
    <w:lvl w:ilvl="0" w:tplc="AFDC0144">
      <w:start w:val="1"/>
      <w:numFmt w:val="decimal"/>
      <w:lvlText w:val="%1."/>
      <w:lvlJc w:val="left"/>
      <w:pPr>
        <w:ind w:left="765" w:hanging="360"/>
      </w:pPr>
      <w:rPr>
        <w:rFonts w:hint="default"/>
      </w:r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43">
    <w:nsid w:val="5EED7A1A"/>
    <w:multiLevelType w:val="hybridMultilevel"/>
    <w:tmpl w:val="199254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0A43CBD"/>
    <w:multiLevelType w:val="hybridMultilevel"/>
    <w:tmpl w:val="0F3247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3DA000D"/>
    <w:multiLevelType w:val="hybridMultilevel"/>
    <w:tmpl w:val="23DC37CA"/>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682403F8"/>
    <w:multiLevelType w:val="hybridMultilevel"/>
    <w:tmpl w:val="C5F4C3C4"/>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7">
    <w:nsid w:val="68A96272"/>
    <w:multiLevelType w:val="multilevel"/>
    <w:tmpl w:val="FEDAC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69ED710C"/>
    <w:multiLevelType w:val="hybridMultilevel"/>
    <w:tmpl w:val="0BA052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B764F46"/>
    <w:multiLevelType w:val="hybridMultilevel"/>
    <w:tmpl w:val="44443094"/>
    <w:lvl w:ilvl="0" w:tplc="EEBC63E2">
      <w:start w:val="1"/>
      <w:numFmt w:val="lowerLetter"/>
      <w:lvlText w:val="%1."/>
      <w:lvlJc w:val="left"/>
      <w:pPr>
        <w:ind w:left="1146" w:hanging="360"/>
      </w:pPr>
      <w:rPr>
        <w:rFonts w:hint="default"/>
      </w:r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50">
    <w:nsid w:val="6D2C7C84"/>
    <w:multiLevelType w:val="hybridMultilevel"/>
    <w:tmpl w:val="B25296C0"/>
    <w:lvl w:ilvl="0" w:tplc="B7E2F362">
      <w:start w:val="1"/>
      <w:numFmt w:val="lowerLetter"/>
      <w:lvlText w:val="%1)"/>
      <w:lvlJc w:val="left"/>
      <w:pPr>
        <w:ind w:left="1866" w:hanging="360"/>
      </w:pPr>
      <w:rPr>
        <w:rFonts w:hint="default"/>
      </w:rPr>
    </w:lvl>
    <w:lvl w:ilvl="1" w:tplc="40090019" w:tentative="1">
      <w:start w:val="1"/>
      <w:numFmt w:val="lowerLetter"/>
      <w:lvlText w:val="%2."/>
      <w:lvlJc w:val="left"/>
      <w:pPr>
        <w:ind w:left="2586" w:hanging="360"/>
      </w:pPr>
    </w:lvl>
    <w:lvl w:ilvl="2" w:tplc="4009001B" w:tentative="1">
      <w:start w:val="1"/>
      <w:numFmt w:val="lowerRoman"/>
      <w:lvlText w:val="%3."/>
      <w:lvlJc w:val="right"/>
      <w:pPr>
        <w:ind w:left="3306" w:hanging="180"/>
      </w:pPr>
    </w:lvl>
    <w:lvl w:ilvl="3" w:tplc="4009000F" w:tentative="1">
      <w:start w:val="1"/>
      <w:numFmt w:val="decimal"/>
      <w:lvlText w:val="%4."/>
      <w:lvlJc w:val="left"/>
      <w:pPr>
        <w:ind w:left="4026" w:hanging="360"/>
      </w:pPr>
    </w:lvl>
    <w:lvl w:ilvl="4" w:tplc="40090019" w:tentative="1">
      <w:start w:val="1"/>
      <w:numFmt w:val="lowerLetter"/>
      <w:lvlText w:val="%5."/>
      <w:lvlJc w:val="left"/>
      <w:pPr>
        <w:ind w:left="4746" w:hanging="360"/>
      </w:pPr>
    </w:lvl>
    <w:lvl w:ilvl="5" w:tplc="4009001B" w:tentative="1">
      <w:start w:val="1"/>
      <w:numFmt w:val="lowerRoman"/>
      <w:lvlText w:val="%6."/>
      <w:lvlJc w:val="right"/>
      <w:pPr>
        <w:ind w:left="5466" w:hanging="180"/>
      </w:pPr>
    </w:lvl>
    <w:lvl w:ilvl="6" w:tplc="4009000F" w:tentative="1">
      <w:start w:val="1"/>
      <w:numFmt w:val="decimal"/>
      <w:lvlText w:val="%7."/>
      <w:lvlJc w:val="left"/>
      <w:pPr>
        <w:ind w:left="6186" w:hanging="360"/>
      </w:pPr>
    </w:lvl>
    <w:lvl w:ilvl="7" w:tplc="40090019" w:tentative="1">
      <w:start w:val="1"/>
      <w:numFmt w:val="lowerLetter"/>
      <w:lvlText w:val="%8."/>
      <w:lvlJc w:val="left"/>
      <w:pPr>
        <w:ind w:left="6906" w:hanging="360"/>
      </w:pPr>
    </w:lvl>
    <w:lvl w:ilvl="8" w:tplc="4009001B" w:tentative="1">
      <w:start w:val="1"/>
      <w:numFmt w:val="lowerRoman"/>
      <w:lvlText w:val="%9."/>
      <w:lvlJc w:val="right"/>
      <w:pPr>
        <w:ind w:left="7626" w:hanging="180"/>
      </w:pPr>
    </w:lvl>
  </w:abstractNum>
  <w:abstractNum w:abstractNumId="51">
    <w:nsid w:val="6FA96E8B"/>
    <w:multiLevelType w:val="multilevel"/>
    <w:tmpl w:val="3EC8D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000089F"/>
    <w:multiLevelType w:val="hybridMultilevel"/>
    <w:tmpl w:val="BF3E5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726E3FC5"/>
    <w:multiLevelType w:val="hybridMultilevel"/>
    <w:tmpl w:val="34AABE6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73F850D3"/>
    <w:multiLevelType w:val="hybridMultilevel"/>
    <w:tmpl w:val="6C14D2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nsid w:val="75BB5A5D"/>
    <w:multiLevelType w:val="hybridMultilevel"/>
    <w:tmpl w:val="EE3E6F26"/>
    <w:lvl w:ilvl="0" w:tplc="A148D3F8">
      <w:start w:val="1"/>
      <w:numFmt w:val="decimal"/>
      <w:lvlText w:val="%1."/>
      <w:lvlJc w:val="left"/>
      <w:pPr>
        <w:ind w:left="720" w:hanging="360"/>
      </w:pPr>
      <w:rPr>
        <w:rFonts w:ascii="Calibri" w:eastAsia="Calibri" w:hAnsi="Calibri"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nsid w:val="7B152B55"/>
    <w:multiLevelType w:val="hybridMultilevel"/>
    <w:tmpl w:val="0950B7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7BB3543C"/>
    <w:multiLevelType w:val="hybridMultilevel"/>
    <w:tmpl w:val="BCDA71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7CF17769"/>
    <w:multiLevelType w:val="singleLevel"/>
    <w:tmpl w:val="806E9D2C"/>
    <w:lvl w:ilvl="0">
      <w:start w:val="1"/>
      <w:numFmt w:val="lowerLetter"/>
      <w:lvlText w:val="%1)"/>
      <w:legacy w:legacy="1" w:legacySpace="0" w:legacyIndent="0"/>
      <w:lvlJc w:val="left"/>
      <w:rPr>
        <w:rFonts w:ascii="Times New Roman" w:hAnsi="Times New Roman" w:cs="Times New Roman" w:hint="default"/>
      </w:rPr>
    </w:lvl>
  </w:abstractNum>
  <w:abstractNum w:abstractNumId="59">
    <w:nsid w:val="7ED04847"/>
    <w:multiLevelType w:val="hybridMultilevel"/>
    <w:tmpl w:val="415002C4"/>
    <w:lvl w:ilvl="0" w:tplc="0409000B">
      <w:start w:val="1"/>
      <w:numFmt w:val="bullet"/>
      <w:lvlText w:val=""/>
      <w:lvlJc w:val="left"/>
      <w:pPr>
        <w:tabs>
          <w:tab w:val="num" w:pos="1510"/>
        </w:tabs>
        <w:ind w:left="1510" w:hanging="360"/>
      </w:pPr>
      <w:rPr>
        <w:rFonts w:ascii="Wingdings" w:hAnsi="Wingdings" w:hint="default"/>
      </w:rPr>
    </w:lvl>
    <w:lvl w:ilvl="1" w:tplc="04090003" w:tentative="1">
      <w:start w:val="1"/>
      <w:numFmt w:val="bullet"/>
      <w:lvlText w:val="o"/>
      <w:lvlJc w:val="left"/>
      <w:pPr>
        <w:tabs>
          <w:tab w:val="num" w:pos="2230"/>
        </w:tabs>
        <w:ind w:left="2230" w:hanging="360"/>
      </w:pPr>
      <w:rPr>
        <w:rFonts w:ascii="Courier New" w:hAnsi="Courier New" w:cs="Courier New" w:hint="default"/>
      </w:rPr>
    </w:lvl>
    <w:lvl w:ilvl="2" w:tplc="04090005" w:tentative="1">
      <w:start w:val="1"/>
      <w:numFmt w:val="bullet"/>
      <w:lvlText w:val=""/>
      <w:lvlJc w:val="left"/>
      <w:pPr>
        <w:tabs>
          <w:tab w:val="num" w:pos="2950"/>
        </w:tabs>
        <w:ind w:left="2950" w:hanging="360"/>
      </w:pPr>
      <w:rPr>
        <w:rFonts w:ascii="Wingdings" w:hAnsi="Wingdings" w:hint="default"/>
      </w:rPr>
    </w:lvl>
    <w:lvl w:ilvl="3" w:tplc="04090001" w:tentative="1">
      <w:start w:val="1"/>
      <w:numFmt w:val="bullet"/>
      <w:lvlText w:val=""/>
      <w:lvlJc w:val="left"/>
      <w:pPr>
        <w:tabs>
          <w:tab w:val="num" w:pos="3670"/>
        </w:tabs>
        <w:ind w:left="3670" w:hanging="360"/>
      </w:pPr>
      <w:rPr>
        <w:rFonts w:ascii="Symbol" w:hAnsi="Symbol" w:hint="default"/>
      </w:rPr>
    </w:lvl>
    <w:lvl w:ilvl="4" w:tplc="04090003" w:tentative="1">
      <w:start w:val="1"/>
      <w:numFmt w:val="bullet"/>
      <w:lvlText w:val="o"/>
      <w:lvlJc w:val="left"/>
      <w:pPr>
        <w:tabs>
          <w:tab w:val="num" w:pos="4390"/>
        </w:tabs>
        <w:ind w:left="4390" w:hanging="360"/>
      </w:pPr>
      <w:rPr>
        <w:rFonts w:ascii="Courier New" w:hAnsi="Courier New" w:cs="Courier New" w:hint="default"/>
      </w:rPr>
    </w:lvl>
    <w:lvl w:ilvl="5" w:tplc="04090005" w:tentative="1">
      <w:start w:val="1"/>
      <w:numFmt w:val="bullet"/>
      <w:lvlText w:val=""/>
      <w:lvlJc w:val="left"/>
      <w:pPr>
        <w:tabs>
          <w:tab w:val="num" w:pos="5110"/>
        </w:tabs>
        <w:ind w:left="5110" w:hanging="360"/>
      </w:pPr>
      <w:rPr>
        <w:rFonts w:ascii="Wingdings" w:hAnsi="Wingdings" w:hint="default"/>
      </w:rPr>
    </w:lvl>
    <w:lvl w:ilvl="6" w:tplc="04090001" w:tentative="1">
      <w:start w:val="1"/>
      <w:numFmt w:val="bullet"/>
      <w:lvlText w:val=""/>
      <w:lvlJc w:val="left"/>
      <w:pPr>
        <w:tabs>
          <w:tab w:val="num" w:pos="5830"/>
        </w:tabs>
        <w:ind w:left="5830" w:hanging="360"/>
      </w:pPr>
      <w:rPr>
        <w:rFonts w:ascii="Symbol" w:hAnsi="Symbol" w:hint="default"/>
      </w:rPr>
    </w:lvl>
    <w:lvl w:ilvl="7" w:tplc="04090003" w:tentative="1">
      <w:start w:val="1"/>
      <w:numFmt w:val="bullet"/>
      <w:lvlText w:val="o"/>
      <w:lvlJc w:val="left"/>
      <w:pPr>
        <w:tabs>
          <w:tab w:val="num" w:pos="6550"/>
        </w:tabs>
        <w:ind w:left="6550" w:hanging="360"/>
      </w:pPr>
      <w:rPr>
        <w:rFonts w:ascii="Courier New" w:hAnsi="Courier New" w:cs="Courier New" w:hint="default"/>
      </w:rPr>
    </w:lvl>
    <w:lvl w:ilvl="8" w:tplc="04090005" w:tentative="1">
      <w:start w:val="1"/>
      <w:numFmt w:val="bullet"/>
      <w:lvlText w:val=""/>
      <w:lvlJc w:val="left"/>
      <w:pPr>
        <w:tabs>
          <w:tab w:val="num" w:pos="7270"/>
        </w:tabs>
        <w:ind w:left="7270" w:hanging="360"/>
      </w:pPr>
      <w:rPr>
        <w:rFonts w:ascii="Wingdings" w:hAnsi="Wingdings" w:hint="default"/>
      </w:rPr>
    </w:lvl>
  </w:abstractNum>
  <w:num w:numId="1">
    <w:abstractNumId w:val="24"/>
  </w:num>
  <w:num w:numId="2">
    <w:abstractNumId w:val="32"/>
  </w:num>
  <w:num w:numId="3">
    <w:abstractNumId w:val="42"/>
  </w:num>
  <w:num w:numId="4">
    <w:abstractNumId w:val="49"/>
  </w:num>
  <w:num w:numId="5">
    <w:abstractNumId w:val="39"/>
  </w:num>
  <w:num w:numId="6">
    <w:abstractNumId w:val="18"/>
  </w:num>
  <w:num w:numId="7">
    <w:abstractNumId w:val="14"/>
  </w:num>
  <w:num w:numId="8">
    <w:abstractNumId w:val="41"/>
  </w:num>
  <w:num w:numId="9">
    <w:abstractNumId w:val="50"/>
  </w:num>
  <w:num w:numId="10">
    <w:abstractNumId w:val="20"/>
  </w:num>
  <w:num w:numId="11">
    <w:abstractNumId w:val="54"/>
  </w:num>
  <w:num w:numId="12">
    <w:abstractNumId w:val="13"/>
  </w:num>
  <w:num w:numId="13">
    <w:abstractNumId w:val="5"/>
  </w:num>
  <w:num w:numId="14">
    <w:abstractNumId w:val="1"/>
  </w:num>
  <w:num w:numId="15">
    <w:abstractNumId w:val="10"/>
  </w:num>
  <w:num w:numId="16">
    <w:abstractNumId w:val="4"/>
  </w:num>
  <w:num w:numId="17">
    <w:abstractNumId w:val="6"/>
  </w:num>
  <w:num w:numId="18">
    <w:abstractNumId w:val="31"/>
  </w:num>
  <w:num w:numId="19">
    <w:abstractNumId w:val="12"/>
  </w:num>
  <w:num w:numId="20">
    <w:abstractNumId w:val="11"/>
  </w:num>
  <w:num w:numId="21">
    <w:abstractNumId w:val="55"/>
  </w:num>
  <w:num w:numId="22">
    <w:abstractNumId w:val="22"/>
  </w:num>
  <w:num w:numId="23">
    <w:abstractNumId w:val="25"/>
  </w:num>
  <w:num w:numId="24">
    <w:abstractNumId w:val="19"/>
  </w:num>
  <w:num w:numId="25">
    <w:abstractNumId w:val="47"/>
  </w:num>
  <w:num w:numId="26">
    <w:abstractNumId w:val="7"/>
  </w:num>
  <w:num w:numId="27">
    <w:abstractNumId w:val="37"/>
    <w:lvlOverride w:ilvl="0">
      <w:lvl w:ilvl="0">
        <w:numFmt w:val="bullet"/>
        <w:lvlText w:val="o"/>
        <w:lvlJc w:val="left"/>
        <w:pPr>
          <w:tabs>
            <w:tab w:val="num" w:pos="720"/>
          </w:tabs>
          <w:ind w:left="720" w:hanging="360"/>
        </w:pPr>
        <w:rPr>
          <w:rFonts w:ascii="Courier New" w:hAnsi="Courier New" w:hint="default"/>
          <w:sz w:val="20"/>
        </w:rPr>
      </w:lvl>
    </w:lvlOverride>
  </w:num>
  <w:num w:numId="28">
    <w:abstractNumId w:val="51"/>
    <w:lvlOverride w:ilvl="0">
      <w:lvl w:ilvl="0">
        <w:numFmt w:val="bullet"/>
        <w:lvlText w:val="o"/>
        <w:lvlJc w:val="left"/>
        <w:pPr>
          <w:tabs>
            <w:tab w:val="num" w:pos="720"/>
          </w:tabs>
          <w:ind w:left="720" w:hanging="360"/>
        </w:pPr>
        <w:rPr>
          <w:rFonts w:ascii="Courier New" w:hAnsi="Courier New" w:hint="default"/>
          <w:sz w:val="20"/>
        </w:rPr>
      </w:lvl>
    </w:lvlOverride>
  </w:num>
  <w:num w:numId="29">
    <w:abstractNumId w:val="35"/>
    <w:lvlOverride w:ilvl="0">
      <w:lvl w:ilvl="0">
        <w:numFmt w:val="bullet"/>
        <w:lvlText w:val="o"/>
        <w:lvlJc w:val="left"/>
        <w:pPr>
          <w:tabs>
            <w:tab w:val="num" w:pos="720"/>
          </w:tabs>
          <w:ind w:left="720" w:hanging="360"/>
        </w:pPr>
        <w:rPr>
          <w:rFonts w:ascii="Courier New" w:hAnsi="Courier New" w:hint="default"/>
          <w:sz w:val="20"/>
        </w:rPr>
      </w:lvl>
    </w:lvlOverride>
  </w:num>
  <w:num w:numId="30">
    <w:abstractNumId w:val="15"/>
    <w:lvlOverride w:ilvl="0">
      <w:lvl w:ilvl="0">
        <w:numFmt w:val="bullet"/>
        <w:lvlText w:val="o"/>
        <w:lvlJc w:val="left"/>
        <w:pPr>
          <w:tabs>
            <w:tab w:val="num" w:pos="720"/>
          </w:tabs>
          <w:ind w:left="720" w:hanging="360"/>
        </w:pPr>
        <w:rPr>
          <w:rFonts w:ascii="Courier New" w:hAnsi="Courier New" w:hint="default"/>
          <w:sz w:val="20"/>
        </w:rPr>
      </w:lvl>
    </w:lvlOverride>
  </w:num>
  <w:num w:numId="31">
    <w:abstractNumId w:val="38"/>
    <w:lvlOverride w:ilvl="0">
      <w:lvl w:ilvl="0">
        <w:numFmt w:val="bullet"/>
        <w:lvlText w:val="o"/>
        <w:lvlJc w:val="left"/>
        <w:pPr>
          <w:tabs>
            <w:tab w:val="num" w:pos="720"/>
          </w:tabs>
          <w:ind w:left="720" w:hanging="360"/>
        </w:pPr>
        <w:rPr>
          <w:rFonts w:ascii="Courier New" w:hAnsi="Courier New" w:hint="default"/>
          <w:sz w:val="20"/>
        </w:rPr>
      </w:lvl>
    </w:lvlOverride>
  </w:num>
  <w:num w:numId="32">
    <w:abstractNumId w:val="29"/>
  </w:num>
  <w:num w:numId="33">
    <w:abstractNumId w:val="21"/>
  </w:num>
  <w:num w:numId="34">
    <w:abstractNumId w:val="45"/>
  </w:num>
  <w:num w:numId="35">
    <w:abstractNumId w:val="34"/>
  </w:num>
  <w:num w:numId="36">
    <w:abstractNumId w:val="17"/>
  </w:num>
  <w:num w:numId="37">
    <w:abstractNumId w:val="44"/>
  </w:num>
  <w:num w:numId="38">
    <w:abstractNumId w:val="2"/>
  </w:num>
  <w:num w:numId="39">
    <w:abstractNumId w:val="48"/>
  </w:num>
  <w:num w:numId="40">
    <w:abstractNumId w:val="28"/>
  </w:num>
  <w:num w:numId="41">
    <w:abstractNumId w:val="40"/>
  </w:num>
  <w:num w:numId="42">
    <w:abstractNumId w:val="59"/>
  </w:num>
  <w:num w:numId="43">
    <w:abstractNumId w:val="46"/>
  </w:num>
  <w:num w:numId="44">
    <w:abstractNumId w:val="9"/>
  </w:num>
  <w:num w:numId="45">
    <w:abstractNumId w:val="26"/>
  </w:num>
  <w:num w:numId="46">
    <w:abstractNumId w:val="52"/>
  </w:num>
  <w:num w:numId="47">
    <w:abstractNumId w:val="3"/>
  </w:num>
  <w:num w:numId="48">
    <w:abstractNumId w:val="36"/>
  </w:num>
  <w:num w:numId="49">
    <w:abstractNumId w:val="30"/>
  </w:num>
  <w:num w:numId="50">
    <w:abstractNumId w:val="53"/>
  </w:num>
  <w:num w:numId="51">
    <w:abstractNumId w:val="0"/>
  </w:num>
  <w:num w:numId="52">
    <w:abstractNumId w:val="23"/>
  </w:num>
  <w:num w:numId="53">
    <w:abstractNumId w:val="58"/>
  </w:num>
  <w:num w:numId="54">
    <w:abstractNumId w:val="43"/>
  </w:num>
  <w:num w:numId="55">
    <w:abstractNumId w:val="57"/>
  </w:num>
  <w:num w:numId="56">
    <w:abstractNumId w:val="56"/>
  </w:num>
  <w:num w:numId="57">
    <w:abstractNumId w:val="8"/>
  </w:num>
  <w:num w:numId="58">
    <w:abstractNumId w:val="27"/>
  </w:num>
  <w:num w:numId="59">
    <w:abstractNumId w:val="33"/>
  </w:num>
  <w:num w:numId="60">
    <w:abstractNumId w:val="16"/>
  </w:num>
  <w:numIdMacAtCleanup w:val="5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hdrShapeDefaults>
    <o:shapedefaults v:ext="edit" spidmax="47106"/>
  </w:hdrShapeDefaults>
  <w:footnotePr>
    <w:footnote w:id="0"/>
    <w:footnote w:id="1"/>
  </w:footnotePr>
  <w:endnotePr>
    <w:endnote w:id="0"/>
    <w:endnote w:id="1"/>
  </w:endnotePr>
  <w:compat>
    <w:useFELayout/>
  </w:compat>
  <w:rsids>
    <w:rsidRoot w:val="00BD7B7D"/>
    <w:rsid w:val="000039EC"/>
    <w:rsid w:val="00005CA1"/>
    <w:rsid w:val="00037B49"/>
    <w:rsid w:val="00062248"/>
    <w:rsid w:val="00084CFB"/>
    <w:rsid w:val="00086163"/>
    <w:rsid w:val="000C5B33"/>
    <w:rsid w:val="000C6EFC"/>
    <w:rsid w:val="000D05F0"/>
    <w:rsid w:val="000F6A75"/>
    <w:rsid w:val="001126A8"/>
    <w:rsid w:val="00115442"/>
    <w:rsid w:val="0015671B"/>
    <w:rsid w:val="001633C6"/>
    <w:rsid w:val="001A1212"/>
    <w:rsid w:val="001D0B39"/>
    <w:rsid w:val="001D5514"/>
    <w:rsid w:val="001D7FA1"/>
    <w:rsid w:val="001E643D"/>
    <w:rsid w:val="001F0F67"/>
    <w:rsid w:val="00220D3F"/>
    <w:rsid w:val="002465CD"/>
    <w:rsid w:val="002549B6"/>
    <w:rsid w:val="00264FB6"/>
    <w:rsid w:val="00265004"/>
    <w:rsid w:val="00290F6C"/>
    <w:rsid w:val="002A14F8"/>
    <w:rsid w:val="002B15CD"/>
    <w:rsid w:val="002D19E4"/>
    <w:rsid w:val="002D67EF"/>
    <w:rsid w:val="002E30AB"/>
    <w:rsid w:val="002E3B76"/>
    <w:rsid w:val="002F2893"/>
    <w:rsid w:val="002F790F"/>
    <w:rsid w:val="00311820"/>
    <w:rsid w:val="00316790"/>
    <w:rsid w:val="003559F3"/>
    <w:rsid w:val="003669BD"/>
    <w:rsid w:val="00383319"/>
    <w:rsid w:val="003855A0"/>
    <w:rsid w:val="003979BC"/>
    <w:rsid w:val="003A7171"/>
    <w:rsid w:val="003E60C9"/>
    <w:rsid w:val="00404749"/>
    <w:rsid w:val="00416C38"/>
    <w:rsid w:val="004318F2"/>
    <w:rsid w:val="004446F8"/>
    <w:rsid w:val="00445B9D"/>
    <w:rsid w:val="004508AD"/>
    <w:rsid w:val="00457EBC"/>
    <w:rsid w:val="00464D19"/>
    <w:rsid w:val="00475D2C"/>
    <w:rsid w:val="004B5F3E"/>
    <w:rsid w:val="004D1C48"/>
    <w:rsid w:val="004F1F26"/>
    <w:rsid w:val="004F6780"/>
    <w:rsid w:val="00510250"/>
    <w:rsid w:val="005130F5"/>
    <w:rsid w:val="005447AB"/>
    <w:rsid w:val="00551B17"/>
    <w:rsid w:val="00564E74"/>
    <w:rsid w:val="00587E44"/>
    <w:rsid w:val="00597A20"/>
    <w:rsid w:val="005A149E"/>
    <w:rsid w:val="005A617C"/>
    <w:rsid w:val="005D3363"/>
    <w:rsid w:val="005D5E89"/>
    <w:rsid w:val="005F00F6"/>
    <w:rsid w:val="00671663"/>
    <w:rsid w:val="00690217"/>
    <w:rsid w:val="006D4698"/>
    <w:rsid w:val="006F5120"/>
    <w:rsid w:val="00710418"/>
    <w:rsid w:val="007209D5"/>
    <w:rsid w:val="00724FCD"/>
    <w:rsid w:val="00737CD5"/>
    <w:rsid w:val="00752B3B"/>
    <w:rsid w:val="007717FD"/>
    <w:rsid w:val="00771F51"/>
    <w:rsid w:val="007938C1"/>
    <w:rsid w:val="007C33B6"/>
    <w:rsid w:val="007D60C4"/>
    <w:rsid w:val="007E1DEE"/>
    <w:rsid w:val="007F6F69"/>
    <w:rsid w:val="008B22E6"/>
    <w:rsid w:val="009106DA"/>
    <w:rsid w:val="0092015B"/>
    <w:rsid w:val="00920B4F"/>
    <w:rsid w:val="00923FA2"/>
    <w:rsid w:val="00930228"/>
    <w:rsid w:val="00952AB2"/>
    <w:rsid w:val="009665C2"/>
    <w:rsid w:val="009A1BDE"/>
    <w:rsid w:val="009D7181"/>
    <w:rsid w:val="009E712D"/>
    <w:rsid w:val="00A54F3C"/>
    <w:rsid w:val="00AB5F6C"/>
    <w:rsid w:val="00AC3095"/>
    <w:rsid w:val="00AD4164"/>
    <w:rsid w:val="00B37CC1"/>
    <w:rsid w:val="00B45E0D"/>
    <w:rsid w:val="00B52D2A"/>
    <w:rsid w:val="00BA3D9D"/>
    <w:rsid w:val="00BB1268"/>
    <w:rsid w:val="00BB61E2"/>
    <w:rsid w:val="00BC5164"/>
    <w:rsid w:val="00BD2ED9"/>
    <w:rsid w:val="00BD7B7D"/>
    <w:rsid w:val="00BE40DD"/>
    <w:rsid w:val="00C27F43"/>
    <w:rsid w:val="00C34B98"/>
    <w:rsid w:val="00C524C3"/>
    <w:rsid w:val="00C711D5"/>
    <w:rsid w:val="00C71F81"/>
    <w:rsid w:val="00CA7026"/>
    <w:rsid w:val="00CC119D"/>
    <w:rsid w:val="00CC4D30"/>
    <w:rsid w:val="00CD7A5A"/>
    <w:rsid w:val="00CE25C8"/>
    <w:rsid w:val="00D04657"/>
    <w:rsid w:val="00D526D0"/>
    <w:rsid w:val="00D6136D"/>
    <w:rsid w:val="00D815F4"/>
    <w:rsid w:val="00D9467B"/>
    <w:rsid w:val="00DA1202"/>
    <w:rsid w:val="00DB25A3"/>
    <w:rsid w:val="00DC4064"/>
    <w:rsid w:val="00E076FC"/>
    <w:rsid w:val="00E10BE9"/>
    <w:rsid w:val="00E24D05"/>
    <w:rsid w:val="00E547A7"/>
    <w:rsid w:val="00E60457"/>
    <w:rsid w:val="00E87BC4"/>
    <w:rsid w:val="00E952EB"/>
    <w:rsid w:val="00EA1701"/>
    <w:rsid w:val="00EA4459"/>
    <w:rsid w:val="00EB048E"/>
    <w:rsid w:val="00EC6FE7"/>
    <w:rsid w:val="00EE26AD"/>
    <w:rsid w:val="00EE4C41"/>
    <w:rsid w:val="00F149BD"/>
    <w:rsid w:val="00F825B3"/>
    <w:rsid w:val="00FB6C34"/>
    <w:rsid w:val="00FC575D"/>
    <w:rsid w:val="00FD164D"/>
    <w:rsid w:val="00FE5E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71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4749"/>
  </w:style>
  <w:style w:type="paragraph" w:styleId="Heading1">
    <w:name w:val="heading 1"/>
    <w:basedOn w:val="Normal"/>
    <w:next w:val="Normal"/>
    <w:link w:val="Heading1Char"/>
    <w:qFormat/>
    <w:rsid w:val="00930228"/>
    <w:pPr>
      <w:keepNext/>
      <w:spacing w:after="0" w:line="240" w:lineRule="auto"/>
      <w:jc w:val="both"/>
      <w:outlineLvl w:val="0"/>
    </w:pPr>
    <w:rPr>
      <w:rFonts w:ascii="Times New Roman" w:eastAsia="Times New Roman" w:hAnsi="Times New Roman" w:cs="Times New Roman"/>
      <w:sz w:val="28"/>
      <w:szCs w:val="20"/>
    </w:rPr>
  </w:style>
  <w:style w:type="paragraph" w:styleId="Heading2">
    <w:name w:val="heading 2"/>
    <w:basedOn w:val="Normal"/>
    <w:next w:val="Normal"/>
    <w:link w:val="Heading2Char"/>
    <w:uiPriority w:val="9"/>
    <w:semiHidden/>
    <w:unhideWhenUsed/>
    <w:qFormat/>
    <w:rsid w:val="002F790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9"/>
    <w:unhideWhenUsed/>
    <w:qFormat/>
    <w:rsid w:val="00B45E0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130F5"/>
    <w:pPr>
      <w:keepNext/>
      <w:keepLines/>
      <w:spacing w:before="200" w:after="0" w:line="240" w:lineRule="auto"/>
      <w:outlineLvl w:val="3"/>
    </w:pPr>
    <w:rPr>
      <w:rFonts w:asciiTheme="majorHAnsi" w:eastAsiaTheme="majorEastAsia" w:hAnsiTheme="majorHAnsi" w:cstheme="majorBidi"/>
      <w:b/>
      <w:bCs/>
      <w:i/>
      <w:iCs/>
      <w:color w:val="4F81BD" w:themeColor="accent1"/>
      <w:sz w:val="24"/>
      <w:szCs w:val="24"/>
    </w:rPr>
  </w:style>
  <w:style w:type="paragraph" w:styleId="Heading5">
    <w:name w:val="heading 5"/>
    <w:basedOn w:val="Normal"/>
    <w:next w:val="Normal"/>
    <w:link w:val="Heading5Char"/>
    <w:qFormat/>
    <w:rsid w:val="00930228"/>
    <w:pPr>
      <w:keepNext/>
      <w:overflowPunct w:val="0"/>
      <w:autoSpaceDE w:val="0"/>
      <w:autoSpaceDN w:val="0"/>
      <w:adjustRightInd w:val="0"/>
      <w:spacing w:after="0" w:line="360" w:lineRule="auto"/>
      <w:jc w:val="both"/>
      <w:textAlignment w:val="baseline"/>
      <w:outlineLvl w:val="4"/>
    </w:pPr>
    <w:rPr>
      <w:rFonts w:ascii="Times New Roman" w:eastAsia="Times New Roman" w:hAnsi="Times New Roman" w:cs="Times New Roman"/>
      <w:b/>
      <w:bCs/>
      <w:sz w:val="32"/>
      <w:szCs w:val="20"/>
    </w:rPr>
  </w:style>
  <w:style w:type="paragraph" w:styleId="Heading9">
    <w:name w:val="heading 9"/>
    <w:basedOn w:val="Normal"/>
    <w:next w:val="Normal"/>
    <w:link w:val="Heading9Char"/>
    <w:uiPriority w:val="9"/>
    <w:unhideWhenUsed/>
    <w:qFormat/>
    <w:rsid w:val="00BB61E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7B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7B7D"/>
  </w:style>
  <w:style w:type="paragraph" w:styleId="Footer">
    <w:name w:val="footer"/>
    <w:basedOn w:val="Normal"/>
    <w:link w:val="FooterChar"/>
    <w:uiPriority w:val="99"/>
    <w:unhideWhenUsed/>
    <w:rsid w:val="00BD7B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7B7D"/>
  </w:style>
  <w:style w:type="paragraph" w:styleId="BalloonText">
    <w:name w:val="Balloon Text"/>
    <w:basedOn w:val="Normal"/>
    <w:link w:val="BalloonTextChar"/>
    <w:uiPriority w:val="99"/>
    <w:semiHidden/>
    <w:unhideWhenUsed/>
    <w:rsid w:val="00BD7B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7B7D"/>
    <w:rPr>
      <w:rFonts w:ascii="Tahoma" w:hAnsi="Tahoma" w:cs="Tahoma"/>
      <w:sz w:val="16"/>
      <w:szCs w:val="16"/>
    </w:rPr>
  </w:style>
  <w:style w:type="character" w:customStyle="1" w:styleId="Heading1Char">
    <w:name w:val="Heading 1 Char"/>
    <w:basedOn w:val="DefaultParagraphFont"/>
    <w:link w:val="Heading1"/>
    <w:rsid w:val="00930228"/>
    <w:rPr>
      <w:rFonts w:ascii="Times New Roman" w:eastAsia="Times New Roman" w:hAnsi="Times New Roman" w:cs="Times New Roman"/>
      <w:sz w:val="28"/>
      <w:szCs w:val="20"/>
    </w:rPr>
  </w:style>
  <w:style w:type="character" w:customStyle="1" w:styleId="Heading5Char">
    <w:name w:val="Heading 5 Char"/>
    <w:basedOn w:val="DefaultParagraphFont"/>
    <w:link w:val="Heading5"/>
    <w:rsid w:val="00930228"/>
    <w:rPr>
      <w:rFonts w:ascii="Times New Roman" w:eastAsia="Times New Roman" w:hAnsi="Times New Roman" w:cs="Times New Roman"/>
      <w:b/>
      <w:bCs/>
      <w:sz w:val="32"/>
      <w:szCs w:val="20"/>
    </w:rPr>
  </w:style>
  <w:style w:type="character" w:customStyle="1" w:styleId="apple-converted-space">
    <w:name w:val="apple-converted-space"/>
    <w:basedOn w:val="DefaultParagraphFont"/>
    <w:rsid w:val="001D0B39"/>
  </w:style>
  <w:style w:type="character" w:styleId="Strong">
    <w:name w:val="Strong"/>
    <w:basedOn w:val="DefaultParagraphFont"/>
    <w:uiPriority w:val="22"/>
    <w:qFormat/>
    <w:rsid w:val="002465CD"/>
    <w:rPr>
      <w:b/>
      <w:bCs/>
    </w:rPr>
  </w:style>
  <w:style w:type="character" w:styleId="Hyperlink">
    <w:name w:val="Hyperlink"/>
    <w:basedOn w:val="DefaultParagraphFont"/>
    <w:uiPriority w:val="99"/>
    <w:semiHidden/>
    <w:unhideWhenUsed/>
    <w:rsid w:val="002465CD"/>
    <w:rPr>
      <w:color w:val="0000FF"/>
      <w:u w:val="single"/>
    </w:rPr>
  </w:style>
  <w:style w:type="paragraph" w:styleId="NormalWeb">
    <w:name w:val="Normal (Web)"/>
    <w:basedOn w:val="Normal"/>
    <w:uiPriority w:val="99"/>
    <w:unhideWhenUsed/>
    <w:rsid w:val="00B45E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9"/>
    <w:rsid w:val="00B45E0D"/>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semiHidden/>
    <w:rsid w:val="002F790F"/>
    <w:rPr>
      <w:rFonts w:asciiTheme="majorHAnsi" w:eastAsiaTheme="majorEastAsia" w:hAnsiTheme="majorHAnsi" w:cstheme="majorBidi"/>
      <w:b/>
      <w:bCs/>
      <w:color w:val="4F81BD" w:themeColor="accent1"/>
      <w:sz w:val="26"/>
      <w:szCs w:val="26"/>
    </w:rPr>
  </w:style>
  <w:style w:type="character" w:customStyle="1" w:styleId="m1">
    <w:name w:val="m1"/>
    <w:basedOn w:val="DefaultParagraphFont"/>
    <w:rsid w:val="002F790F"/>
  </w:style>
  <w:style w:type="character" w:customStyle="1" w:styleId="cntp">
    <w:name w:val="cnt_p"/>
    <w:basedOn w:val="DefaultParagraphFont"/>
    <w:rsid w:val="002F790F"/>
  </w:style>
  <w:style w:type="paragraph" w:styleId="z-TopofForm">
    <w:name w:val="HTML Top of Form"/>
    <w:basedOn w:val="Normal"/>
    <w:next w:val="Normal"/>
    <w:link w:val="z-TopofFormChar"/>
    <w:hidden/>
    <w:uiPriority w:val="99"/>
    <w:semiHidden/>
    <w:unhideWhenUsed/>
    <w:rsid w:val="002F790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F790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F790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F790F"/>
    <w:rPr>
      <w:rFonts w:ascii="Arial" w:eastAsia="Times New Roman" w:hAnsi="Arial" w:cs="Arial"/>
      <w:vanish/>
      <w:sz w:val="16"/>
      <w:szCs w:val="16"/>
    </w:rPr>
  </w:style>
  <w:style w:type="paragraph" w:customStyle="1" w:styleId="Style">
    <w:name w:val="Style"/>
    <w:uiPriority w:val="99"/>
    <w:rsid w:val="00597A20"/>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690217"/>
    <w:pPr>
      <w:ind w:left="720"/>
      <w:contextualSpacing/>
    </w:pPr>
  </w:style>
  <w:style w:type="paragraph" w:styleId="BodyText">
    <w:name w:val="Body Text"/>
    <w:basedOn w:val="Normal"/>
    <w:link w:val="BodyTextChar"/>
    <w:uiPriority w:val="99"/>
    <w:unhideWhenUsed/>
    <w:rsid w:val="00C711D5"/>
    <w:pPr>
      <w:spacing w:after="120"/>
    </w:pPr>
    <w:rPr>
      <w:rFonts w:ascii="Calibri" w:eastAsia="Calibri" w:hAnsi="Calibri" w:cs="Times New Roman"/>
      <w:lang w:val="en-IN"/>
    </w:rPr>
  </w:style>
  <w:style w:type="character" w:customStyle="1" w:styleId="BodyTextChar">
    <w:name w:val="Body Text Char"/>
    <w:basedOn w:val="DefaultParagraphFont"/>
    <w:link w:val="BodyText"/>
    <w:uiPriority w:val="99"/>
    <w:rsid w:val="00C711D5"/>
    <w:rPr>
      <w:rFonts w:ascii="Calibri" w:eastAsia="Calibri" w:hAnsi="Calibri" w:cs="Times New Roman"/>
      <w:lang w:val="en-IN"/>
    </w:rPr>
  </w:style>
  <w:style w:type="character" w:customStyle="1" w:styleId="Heading9Char">
    <w:name w:val="Heading 9 Char"/>
    <w:basedOn w:val="DefaultParagraphFont"/>
    <w:link w:val="Heading9"/>
    <w:uiPriority w:val="9"/>
    <w:rsid w:val="00BB61E2"/>
    <w:rPr>
      <w:rFonts w:asciiTheme="majorHAnsi" w:eastAsiaTheme="majorEastAsia" w:hAnsiTheme="majorHAnsi" w:cstheme="majorBidi"/>
      <w:i/>
      <w:iCs/>
      <w:color w:val="404040" w:themeColor="text1" w:themeTint="BF"/>
      <w:sz w:val="20"/>
      <w:szCs w:val="20"/>
    </w:rPr>
  </w:style>
  <w:style w:type="character" w:customStyle="1" w:styleId="st">
    <w:name w:val="st"/>
    <w:basedOn w:val="DefaultParagraphFont"/>
    <w:rsid w:val="00737CD5"/>
  </w:style>
  <w:style w:type="character" w:customStyle="1" w:styleId="ListParagraphChar">
    <w:name w:val="List Paragraph Char"/>
    <w:basedOn w:val="DefaultParagraphFont"/>
    <w:link w:val="ListParagraph"/>
    <w:uiPriority w:val="34"/>
    <w:locked/>
    <w:rsid w:val="00E60457"/>
  </w:style>
  <w:style w:type="character" w:customStyle="1" w:styleId="Heading4Char">
    <w:name w:val="Heading 4 Char"/>
    <w:basedOn w:val="DefaultParagraphFont"/>
    <w:link w:val="Heading4"/>
    <w:uiPriority w:val="9"/>
    <w:semiHidden/>
    <w:rsid w:val="005130F5"/>
    <w:rPr>
      <w:rFonts w:asciiTheme="majorHAnsi" w:eastAsiaTheme="majorEastAsia" w:hAnsiTheme="majorHAnsi" w:cstheme="majorBidi"/>
      <w:b/>
      <w:bCs/>
      <w:i/>
      <w:iCs/>
      <w:color w:val="4F81BD" w:themeColor="accent1"/>
      <w:sz w:val="24"/>
      <w:szCs w:val="24"/>
    </w:rPr>
  </w:style>
  <w:style w:type="table" w:styleId="TableGrid">
    <w:name w:val="Table Grid"/>
    <w:basedOn w:val="TableNormal"/>
    <w:uiPriority w:val="59"/>
    <w:rsid w:val="005130F5"/>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6301105">
      <w:bodyDiv w:val="1"/>
      <w:marLeft w:val="0"/>
      <w:marRight w:val="0"/>
      <w:marTop w:val="0"/>
      <w:marBottom w:val="0"/>
      <w:divBdr>
        <w:top w:val="none" w:sz="0" w:space="0" w:color="auto"/>
        <w:left w:val="none" w:sz="0" w:space="0" w:color="auto"/>
        <w:bottom w:val="none" w:sz="0" w:space="0" w:color="auto"/>
        <w:right w:val="none" w:sz="0" w:space="0" w:color="auto"/>
      </w:divBdr>
    </w:div>
    <w:div w:id="194587237">
      <w:bodyDiv w:val="1"/>
      <w:marLeft w:val="0"/>
      <w:marRight w:val="0"/>
      <w:marTop w:val="0"/>
      <w:marBottom w:val="0"/>
      <w:divBdr>
        <w:top w:val="none" w:sz="0" w:space="0" w:color="auto"/>
        <w:left w:val="none" w:sz="0" w:space="0" w:color="auto"/>
        <w:bottom w:val="none" w:sz="0" w:space="0" w:color="auto"/>
        <w:right w:val="none" w:sz="0" w:space="0" w:color="auto"/>
      </w:divBdr>
    </w:div>
    <w:div w:id="248540787">
      <w:bodyDiv w:val="1"/>
      <w:marLeft w:val="0"/>
      <w:marRight w:val="0"/>
      <w:marTop w:val="0"/>
      <w:marBottom w:val="0"/>
      <w:divBdr>
        <w:top w:val="none" w:sz="0" w:space="0" w:color="auto"/>
        <w:left w:val="none" w:sz="0" w:space="0" w:color="auto"/>
        <w:bottom w:val="none" w:sz="0" w:space="0" w:color="auto"/>
        <w:right w:val="none" w:sz="0" w:space="0" w:color="auto"/>
      </w:divBdr>
    </w:div>
    <w:div w:id="440490165">
      <w:bodyDiv w:val="1"/>
      <w:marLeft w:val="0"/>
      <w:marRight w:val="0"/>
      <w:marTop w:val="0"/>
      <w:marBottom w:val="0"/>
      <w:divBdr>
        <w:top w:val="none" w:sz="0" w:space="0" w:color="auto"/>
        <w:left w:val="none" w:sz="0" w:space="0" w:color="auto"/>
        <w:bottom w:val="none" w:sz="0" w:space="0" w:color="auto"/>
        <w:right w:val="none" w:sz="0" w:space="0" w:color="auto"/>
      </w:divBdr>
      <w:divsChild>
        <w:div w:id="1287151970">
          <w:marLeft w:val="0"/>
          <w:marRight w:val="0"/>
          <w:marTop w:val="0"/>
          <w:marBottom w:val="0"/>
          <w:divBdr>
            <w:top w:val="none" w:sz="0" w:space="0" w:color="auto"/>
            <w:left w:val="none" w:sz="0" w:space="0" w:color="auto"/>
            <w:bottom w:val="none" w:sz="0" w:space="0" w:color="auto"/>
            <w:right w:val="none" w:sz="0" w:space="0" w:color="auto"/>
          </w:divBdr>
        </w:div>
      </w:divsChild>
    </w:div>
    <w:div w:id="455490703">
      <w:bodyDiv w:val="1"/>
      <w:marLeft w:val="0"/>
      <w:marRight w:val="0"/>
      <w:marTop w:val="0"/>
      <w:marBottom w:val="0"/>
      <w:divBdr>
        <w:top w:val="none" w:sz="0" w:space="0" w:color="auto"/>
        <w:left w:val="none" w:sz="0" w:space="0" w:color="auto"/>
        <w:bottom w:val="none" w:sz="0" w:space="0" w:color="auto"/>
        <w:right w:val="none" w:sz="0" w:space="0" w:color="auto"/>
      </w:divBdr>
      <w:divsChild>
        <w:div w:id="1039204583">
          <w:marLeft w:val="0"/>
          <w:marRight w:val="0"/>
          <w:marTop w:val="0"/>
          <w:marBottom w:val="0"/>
          <w:divBdr>
            <w:top w:val="none" w:sz="0" w:space="0" w:color="auto"/>
            <w:left w:val="none" w:sz="0" w:space="0" w:color="auto"/>
            <w:bottom w:val="none" w:sz="0" w:space="0" w:color="auto"/>
            <w:right w:val="none" w:sz="0" w:space="0" w:color="auto"/>
          </w:divBdr>
        </w:div>
        <w:div w:id="734939886">
          <w:marLeft w:val="0"/>
          <w:marRight w:val="0"/>
          <w:marTop w:val="0"/>
          <w:marBottom w:val="0"/>
          <w:divBdr>
            <w:top w:val="none" w:sz="0" w:space="0" w:color="auto"/>
            <w:left w:val="none" w:sz="0" w:space="0" w:color="auto"/>
            <w:bottom w:val="none" w:sz="0" w:space="0" w:color="auto"/>
            <w:right w:val="none" w:sz="0" w:space="0" w:color="auto"/>
          </w:divBdr>
        </w:div>
        <w:div w:id="721176560">
          <w:marLeft w:val="0"/>
          <w:marRight w:val="0"/>
          <w:marTop w:val="0"/>
          <w:marBottom w:val="0"/>
          <w:divBdr>
            <w:top w:val="none" w:sz="0" w:space="0" w:color="auto"/>
            <w:left w:val="none" w:sz="0" w:space="0" w:color="auto"/>
            <w:bottom w:val="none" w:sz="0" w:space="0" w:color="auto"/>
            <w:right w:val="none" w:sz="0" w:space="0" w:color="auto"/>
          </w:divBdr>
        </w:div>
        <w:div w:id="1319965537">
          <w:marLeft w:val="0"/>
          <w:marRight w:val="0"/>
          <w:marTop w:val="0"/>
          <w:marBottom w:val="0"/>
          <w:divBdr>
            <w:top w:val="none" w:sz="0" w:space="0" w:color="auto"/>
            <w:left w:val="none" w:sz="0" w:space="0" w:color="auto"/>
            <w:bottom w:val="none" w:sz="0" w:space="0" w:color="auto"/>
            <w:right w:val="none" w:sz="0" w:space="0" w:color="auto"/>
          </w:divBdr>
        </w:div>
        <w:div w:id="1994020434">
          <w:marLeft w:val="0"/>
          <w:marRight w:val="0"/>
          <w:marTop w:val="0"/>
          <w:marBottom w:val="0"/>
          <w:divBdr>
            <w:top w:val="none" w:sz="0" w:space="0" w:color="auto"/>
            <w:left w:val="none" w:sz="0" w:space="0" w:color="auto"/>
            <w:bottom w:val="none" w:sz="0" w:space="0" w:color="auto"/>
            <w:right w:val="none" w:sz="0" w:space="0" w:color="auto"/>
          </w:divBdr>
        </w:div>
        <w:div w:id="756633506">
          <w:marLeft w:val="0"/>
          <w:marRight w:val="0"/>
          <w:marTop w:val="0"/>
          <w:marBottom w:val="0"/>
          <w:divBdr>
            <w:top w:val="none" w:sz="0" w:space="0" w:color="auto"/>
            <w:left w:val="none" w:sz="0" w:space="0" w:color="auto"/>
            <w:bottom w:val="none" w:sz="0" w:space="0" w:color="auto"/>
            <w:right w:val="none" w:sz="0" w:space="0" w:color="auto"/>
          </w:divBdr>
        </w:div>
        <w:div w:id="265041765">
          <w:marLeft w:val="0"/>
          <w:marRight w:val="0"/>
          <w:marTop w:val="0"/>
          <w:marBottom w:val="0"/>
          <w:divBdr>
            <w:top w:val="none" w:sz="0" w:space="0" w:color="auto"/>
            <w:left w:val="none" w:sz="0" w:space="0" w:color="auto"/>
            <w:bottom w:val="none" w:sz="0" w:space="0" w:color="auto"/>
            <w:right w:val="none" w:sz="0" w:space="0" w:color="auto"/>
          </w:divBdr>
        </w:div>
        <w:div w:id="1076367512">
          <w:marLeft w:val="0"/>
          <w:marRight w:val="0"/>
          <w:marTop w:val="0"/>
          <w:marBottom w:val="0"/>
          <w:divBdr>
            <w:top w:val="none" w:sz="0" w:space="0" w:color="auto"/>
            <w:left w:val="none" w:sz="0" w:space="0" w:color="auto"/>
            <w:bottom w:val="none" w:sz="0" w:space="0" w:color="auto"/>
            <w:right w:val="none" w:sz="0" w:space="0" w:color="auto"/>
          </w:divBdr>
        </w:div>
        <w:div w:id="649484301">
          <w:marLeft w:val="0"/>
          <w:marRight w:val="0"/>
          <w:marTop w:val="0"/>
          <w:marBottom w:val="0"/>
          <w:divBdr>
            <w:top w:val="none" w:sz="0" w:space="0" w:color="auto"/>
            <w:left w:val="none" w:sz="0" w:space="0" w:color="auto"/>
            <w:bottom w:val="none" w:sz="0" w:space="0" w:color="auto"/>
            <w:right w:val="none" w:sz="0" w:space="0" w:color="auto"/>
          </w:divBdr>
        </w:div>
        <w:div w:id="253635496">
          <w:marLeft w:val="0"/>
          <w:marRight w:val="0"/>
          <w:marTop w:val="0"/>
          <w:marBottom w:val="0"/>
          <w:divBdr>
            <w:top w:val="none" w:sz="0" w:space="0" w:color="auto"/>
            <w:left w:val="none" w:sz="0" w:space="0" w:color="auto"/>
            <w:bottom w:val="none" w:sz="0" w:space="0" w:color="auto"/>
            <w:right w:val="none" w:sz="0" w:space="0" w:color="auto"/>
          </w:divBdr>
        </w:div>
        <w:div w:id="1504541509">
          <w:marLeft w:val="0"/>
          <w:marRight w:val="0"/>
          <w:marTop w:val="0"/>
          <w:marBottom w:val="0"/>
          <w:divBdr>
            <w:top w:val="none" w:sz="0" w:space="0" w:color="auto"/>
            <w:left w:val="none" w:sz="0" w:space="0" w:color="auto"/>
            <w:bottom w:val="none" w:sz="0" w:space="0" w:color="auto"/>
            <w:right w:val="none" w:sz="0" w:space="0" w:color="auto"/>
          </w:divBdr>
        </w:div>
        <w:div w:id="949631370">
          <w:marLeft w:val="0"/>
          <w:marRight w:val="0"/>
          <w:marTop w:val="0"/>
          <w:marBottom w:val="0"/>
          <w:divBdr>
            <w:top w:val="none" w:sz="0" w:space="0" w:color="auto"/>
            <w:left w:val="none" w:sz="0" w:space="0" w:color="auto"/>
            <w:bottom w:val="none" w:sz="0" w:space="0" w:color="auto"/>
            <w:right w:val="none" w:sz="0" w:space="0" w:color="auto"/>
          </w:divBdr>
        </w:div>
        <w:div w:id="69471911">
          <w:marLeft w:val="0"/>
          <w:marRight w:val="0"/>
          <w:marTop w:val="0"/>
          <w:marBottom w:val="0"/>
          <w:divBdr>
            <w:top w:val="none" w:sz="0" w:space="0" w:color="auto"/>
            <w:left w:val="none" w:sz="0" w:space="0" w:color="auto"/>
            <w:bottom w:val="none" w:sz="0" w:space="0" w:color="auto"/>
            <w:right w:val="none" w:sz="0" w:space="0" w:color="auto"/>
          </w:divBdr>
        </w:div>
        <w:div w:id="871501123">
          <w:marLeft w:val="0"/>
          <w:marRight w:val="0"/>
          <w:marTop w:val="0"/>
          <w:marBottom w:val="0"/>
          <w:divBdr>
            <w:top w:val="none" w:sz="0" w:space="0" w:color="auto"/>
            <w:left w:val="none" w:sz="0" w:space="0" w:color="auto"/>
            <w:bottom w:val="none" w:sz="0" w:space="0" w:color="auto"/>
            <w:right w:val="none" w:sz="0" w:space="0" w:color="auto"/>
          </w:divBdr>
        </w:div>
        <w:div w:id="1281960253">
          <w:marLeft w:val="0"/>
          <w:marRight w:val="0"/>
          <w:marTop w:val="0"/>
          <w:marBottom w:val="0"/>
          <w:divBdr>
            <w:top w:val="none" w:sz="0" w:space="0" w:color="auto"/>
            <w:left w:val="none" w:sz="0" w:space="0" w:color="auto"/>
            <w:bottom w:val="none" w:sz="0" w:space="0" w:color="auto"/>
            <w:right w:val="none" w:sz="0" w:space="0" w:color="auto"/>
          </w:divBdr>
        </w:div>
        <w:div w:id="647975982">
          <w:marLeft w:val="0"/>
          <w:marRight w:val="0"/>
          <w:marTop w:val="0"/>
          <w:marBottom w:val="0"/>
          <w:divBdr>
            <w:top w:val="none" w:sz="0" w:space="0" w:color="auto"/>
            <w:left w:val="none" w:sz="0" w:space="0" w:color="auto"/>
            <w:bottom w:val="none" w:sz="0" w:space="0" w:color="auto"/>
            <w:right w:val="none" w:sz="0" w:space="0" w:color="auto"/>
          </w:divBdr>
        </w:div>
        <w:div w:id="383218120">
          <w:marLeft w:val="0"/>
          <w:marRight w:val="0"/>
          <w:marTop w:val="0"/>
          <w:marBottom w:val="0"/>
          <w:divBdr>
            <w:top w:val="none" w:sz="0" w:space="0" w:color="auto"/>
            <w:left w:val="none" w:sz="0" w:space="0" w:color="auto"/>
            <w:bottom w:val="none" w:sz="0" w:space="0" w:color="auto"/>
            <w:right w:val="none" w:sz="0" w:space="0" w:color="auto"/>
          </w:divBdr>
        </w:div>
        <w:div w:id="554435694">
          <w:marLeft w:val="0"/>
          <w:marRight w:val="0"/>
          <w:marTop w:val="0"/>
          <w:marBottom w:val="0"/>
          <w:divBdr>
            <w:top w:val="none" w:sz="0" w:space="0" w:color="auto"/>
            <w:left w:val="none" w:sz="0" w:space="0" w:color="auto"/>
            <w:bottom w:val="none" w:sz="0" w:space="0" w:color="auto"/>
            <w:right w:val="none" w:sz="0" w:space="0" w:color="auto"/>
          </w:divBdr>
        </w:div>
        <w:div w:id="1936860440">
          <w:marLeft w:val="0"/>
          <w:marRight w:val="0"/>
          <w:marTop w:val="0"/>
          <w:marBottom w:val="0"/>
          <w:divBdr>
            <w:top w:val="none" w:sz="0" w:space="0" w:color="auto"/>
            <w:left w:val="none" w:sz="0" w:space="0" w:color="auto"/>
            <w:bottom w:val="none" w:sz="0" w:space="0" w:color="auto"/>
            <w:right w:val="none" w:sz="0" w:space="0" w:color="auto"/>
          </w:divBdr>
        </w:div>
        <w:div w:id="368988954">
          <w:marLeft w:val="0"/>
          <w:marRight w:val="0"/>
          <w:marTop w:val="0"/>
          <w:marBottom w:val="0"/>
          <w:divBdr>
            <w:top w:val="none" w:sz="0" w:space="0" w:color="auto"/>
            <w:left w:val="none" w:sz="0" w:space="0" w:color="auto"/>
            <w:bottom w:val="none" w:sz="0" w:space="0" w:color="auto"/>
            <w:right w:val="none" w:sz="0" w:space="0" w:color="auto"/>
          </w:divBdr>
        </w:div>
        <w:div w:id="983268235">
          <w:marLeft w:val="0"/>
          <w:marRight w:val="0"/>
          <w:marTop w:val="0"/>
          <w:marBottom w:val="0"/>
          <w:divBdr>
            <w:top w:val="none" w:sz="0" w:space="0" w:color="auto"/>
            <w:left w:val="none" w:sz="0" w:space="0" w:color="auto"/>
            <w:bottom w:val="none" w:sz="0" w:space="0" w:color="auto"/>
            <w:right w:val="none" w:sz="0" w:space="0" w:color="auto"/>
          </w:divBdr>
        </w:div>
        <w:div w:id="921531325">
          <w:marLeft w:val="0"/>
          <w:marRight w:val="0"/>
          <w:marTop w:val="0"/>
          <w:marBottom w:val="0"/>
          <w:divBdr>
            <w:top w:val="none" w:sz="0" w:space="0" w:color="auto"/>
            <w:left w:val="none" w:sz="0" w:space="0" w:color="auto"/>
            <w:bottom w:val="none" w:sz="0" w:space="0" w:color="auto"/>
            <w:right w:val="none" w:sz="0" w:space="0" w:color="auto"/>
          </w:divBdr>
        </w:div>
        <w:div w:id="1187015734">
          <w:marLeft w:val="0"/>
          <w:marRight w:val="0"/>
          <w:marTop w:val="0"/>
          <w:marBottom w:val="0"/>
          <w:divBdr>
            <w:top w:val="none" w:sz="0" w:space="0" w:color="auto"/>
            <w:left w:val="none" w:sz="0" w:space="0" w:color="auto"/>
            <w:bottom w:val="none" w:sz="0" w:space="0" w:color="auto"/>
            <w:right w:val="none" w:sz="0" w:space="0" w:color="auto"/>
          </w:divBdr>
        </w:div>
        <w:div w:id="1868442870">
          <w:marLeft w:val="0"/>
          <w:marRight w:val="0"/>
          <w:marTop w:val="0"/>
          <w:marBottom w:val="0"/>
          <w:divBdr>
            <w:top w:val="none" w:sz="0" w:space="0" w:color="auto"/>
            <w:left w:val="none" w:sz="0" w:space="0" w:color="auto"/>
            <w:bottom w:val="none" w:sz="0" w:space="0" w:color="auto"/>
            <w:right w:val="none" w:sz="0" w:space="0" w:color="auto"/>
          </w:divBdr>
        </w:div>
        <w:div w:id="1921862189">
          <w:marLeft w:val="0"/>
          <w:marRight w:val="0"/>
          <w:marTop w:val="0"/>
          <w:marBottom w:val="0"/>
          <w:divBdr>
            <w:top w:val="none" w:sz="0" w:space="0" w:color="auto"/>
            <w:left w:val="none" w:sz="0" w:space="0" w:color="auto"/>
            <w:bottom w:val="none" w:sz="0" w:space="0" w:color="auto"/>
            <w:right w:val="none" w:sz="0" w:space="0" w:color="auto"/>
          </w:divBdr>
        </w:div>
        <w:div w:id="1333295143">
          <w:marLeft w:val="0"/>
          <w:marRight w:val="0"/>
          <w:marTop w:val="0"/>
          <w:marBottom w:val="0"/>
          <w:divBdr>
            <w:top w:val="none" w:sz="0" w:space="0" w:color="auto"/>
            <w:left w:val="none" w:sz="0" w:space="0" w:color="auto"/>
            <w:bottom w:val="none" w:sz="0" w:space="0" w:color="auto"/>
            <w:right w:val="none" w:sz="0" w:space="0" w:color="auto"/>
          </w:divBdr>
        </w:div>
        <w:div w:id="417603908">
          <w:marLeft w:val="0"/>
          <w:marRight w:val="0"/>
          <w:marTop w:val="0"/>
          <w:marBottom w:val="0"/>
          <w:divBdr>
            <w:top w:val="none" w:sz="0" w:space="0" w:color="auto"/>
            <w:left w:val="none" w:sz="0" w:space="0" w:color="auto"/>
            <w:bottom w:val="none" w:sz="0" w:space="0" w:color="auto"/>
            <w:right w:val="none" w:sz="0" w:space="0" w:color="auto"/>
          </w:divBdr>
        </w:div>
        <w:div w:id="1083801548">
          <w:marLeft w:val="0"/>
          <w:marRight w:val="0"/>
          <w:marTop w:val="0"/>
          <w:marBottom w:val="0"/>
          <w:divBdr>
            <w:top w:val="none" w:sz="0" w:space="0" w:color="auto"/>
            <w:left w:val="none" w:sz="0" w:space="0" w:color="auto"/>
            <w:bottom w:val="none" w:sz="0" w:space="0" w:color="auto"/>
            <w:right w:val="none" w:sz="0" w:space="0" w:color="auto"/>
          </w:divBdr>
        </w:div>
        <w:div w:id="1913812031">
          <w:marLeft w:val="0"/>
          <w:marRight w:val="0"/>
          <w:marTop w:val="0"/>
          <w:marBottom w:val="0"/>
          <w:divBdr>
            <w:top w:val="none" w:sz="0" w:space="0" w:color="auto"/>
            <w:left w:val="none" w:sz="0" w:space="0" w:color="auto"/>
            <w:bottom w:val="none" w:sz="0" w:space="0" w:color="auto"/>
            <w:right w:val="none" w:sz="0" w:space="0" w:color="auto"/>
          </w:divBdr>
        </w:div>
        <w:div w:id="897009830">
          <w:marLeft w:val="0"/>
          <w:marRight w:val="0"/>
          <w:marTop w:val="0"/>
          <w:marBottom w:val="0"/>
          <w:divBdr>
            <w:top w:val="none" w:sz="0" w:space="0" w:color="auto"/>
            <w:left w:val="none" w:sz="0" w:space="0" w:color="auto"/>
            <w:bottom w:val="none" w:sz="0" w:space="0" w:color="auto"/>
            <w:right w:val="none" w:sz="0" w:space="0" w:color="auto"/>
          </w:divBdr>
        </w:div>
        <w:div w:id="772359747">
          <w:marLeft w:val="0"/>
          <w:marRight w:val="0"/>
          <w:marTop w:val="0"/>
          <w:marBottom w:val="0"/>
          <w:divBdr>
            <w:top w:val="none" w:sz="0" w:space="0" w:color="auto"/>
            <w:left w:val="none" w:sz="0" w:space="0" w:color="auto"/>
            <w:bottom w:val="none" w:sz="0" w:space="0" w:color="auto"/>
            <w:right w:val="none" w:sz="0" w:space="0" w:color="auto"/>
          </w:divBdr>
        </w:div>
        <w:div w:id="74056817">
          <w:marLeft w:val="0"/>
          <w:marRight w:val="0"/>
          <w:marTop w:val="0"/>
          <w:marBottom w:val="0"/>
          <w:divBdr>
            <w:top w:val="none" w:sz="0" w:space="0" w:color="auto"/>
            <w:left w:val="none" w:sz="0" w:space="0" w:color="auto"/>
            <w:bottom w:val="none" w:sz="0" w:space="0" w:color="auto"/>
            <w:right w:val="none" w:sz="0" w:space="0" w:color="auto"/>
          </w:divBdr>
        </w:div>
        <w:div w:id="1539204142">
          <w:marLeft w:val="0"/>
          <w:marRight w:val="0"/>
          <w:marTop w:val="0"/>
          <w:marBottom w:val="0"/>
          <w:divBdr>
            <w:top w:val="none" w:sz="0" w:space="0" w:color="auto"/>
            <w:left w:val="none" w:sz="0" w:space="0" w:color="auto"/>
            <w:bottom w:val="none" w:sz="0" w:space="0" w:color="auto"/>
            <w:right w:val="none" w:sz="0" w:space="0" w:color="auto"/>
          </w:divBdr>
        </w:div>
        <w:div w:id="1510482720">
          <w:marLeft w:val="0"/>
          <w:marRight w:val="0"/>
          <w:marTop w:val="0"/>
          <w:marBottom w:val="0"/>
          <w:divBdr>
            <w:top w:val="none" w:sz="0" w:space="0" w:color="auto"/>
            <w:left w:val="none" w:sz="0" w:space="0" w:color="auto"/>
            <w:bottom w:val="none" w:sz="0" w:space="0" w:color="auto"/>
            <w:right w:val="none" w:sz="0" w:space="0" w:color="auto"/>
          </w:divBdr>
        </w:div>
        <w:div w:id="615717744">
          <w:marLeft w:val="0"/>
          <w:marRight w:val="0"/>
          <w:marTop w:val="0"/>
          <w:marBottom w:val="0"/>
          <w:divBdr>
            <w:top w:val="none" w:sz="0" w:space="0" w:color="auto"/>
            <w:left w:val="none" w:sz="0" w:space="0" w:color="auto"/>
            <w:bottom w:val="none" w:sz="0" w:space="0" w:color="auto"/>
            <w:right w:val="none" w:sz="0" w:space="0" w:color="auto"/>
          </w:divBdr>
        </w:div>
        <w:div w:id="373315073">
          <w:marLeft w:val="0"/>
          <w:marRight w:val="0"/>
          <w:marTop w:val="0"/>
          <w:marBottom w:val="0"/>
          <w:divBdr>
            <w:top w:val="none" w:sz="0" w:space="0" w:color="auto"/>
            <w:left w:val="none" w:sz="0" w:space="0" w:color="auto"/>
            <w:bottom w:val="none" w:sz="0" w:space="0" w:color="auto"/>
            <w:right w:val="none" w:sz="0" w:space="0" w:color="auto"/>
          </w:divBdr>
        </w:div>
        <w:div w:id="296106748">
          <w:marLeft w:val="0"/>
          <w:marRight w:val="0"/>
          <w:marTop w:val="0"/>
          <w:marBottom w:val="0"/>
          <w:divBdr>
            <w:top w:val="none" w:sz="0" w:space="0" w:color="auto"/>
            <w:left w:val="none" w:sz="0" w:space="0" w:color="auto"/>
            <w:bottom w:val="none" w:sz="0" w:space="0" w:color="auto"/>
            <w:right w:val="none" w:sz="0" w:space="0" w:color="auto"/>
          </w:divBdr>
        </w:div>
        <w:div w:id="33503877">
          <w:marLeft w:val="0"/>
          <w:marRight w:val="0"/>
          <w:marTop w:val="0"/>
          <w:marBottom w:val="0"/>
          <w:divBdr>
            <w:top w:val="none" w:sz="0" w:space="0" w:color="auto"/>
            <w:left w:val="none" w:sz="0" w:space="0" w:color="auto"/>
            <w:bottom w:val="none" w:sz="0" w:space="0" w:color="auto"/>
            <w:right w:val="none" w:sz="0" w:space="0" w:color="auto"/>
          </w:divBdr>
        </w:div>
        <w:div w:id="377046594">
          <w:marLeft w:val="0"/>
          <w:marRight w:val="0"/>
          <w:marTop w:val="0"/>
          <w:marBottom w:val="0"/>
          <w:divBdr>
            <w:top w:val="none" w:sz="0" w:space="0" w:color="auto"/>
            <w:left w:val="none" w:sz="0" w:space="0" w:color="auto"/>
            <w:bottom w:val="none" w:sz="0" w:space="0" w:color="auto"/>
            <w:right w:val="none" w:sz="0" w:space="0" w:color="auto"/>
          </w:divBdr>
        </w:div>
        <w:div w:id="1825050195">
          <w:marLeft w:val="0"/>
          <w:marRight w:val="0"/>
          <w:marTop w:val="0"/>
          <w:marBottom w:val="0"/>
          <w:divBdr>
            <w:top w:val="none" w:sz="0" w:space="0" w:color="auto"/>
            <w:left w:val="none" w:sz="0" w:space="0" w:color="auto"/>
            <w:bottom w:val="none" w:sz="0" w:space="0" w:color="auto"/>
            <w:right w:val="none" w:sz="0" w:space="0" w:color="auto"/>
          </w:divBdr>
        </w:div>
        <w:div w:id="256789346">
          <w:marLeft w:val="0"/>
          <w:marRight w:val="0"/>
          <w:marTop w:val="0"/>
          <w:marBottom w:val="0"/>
          <w:divBdr>
            <w:top w:val="none" w:sz="0" w:space="0" w:color="auto"/>
            <w:left w:val="none" w:sz="0" w:space="0" w:color="auto"/>
            <w:bottom w:val="none" w:sz="0" w:space="0" w:color="auto"/>
            <w:right w:val="none" w:sz="0" w:space="0" w:color="auto"/>
          </w:divBdr>
        </w:div>
        <w:div w:id="186868655">
          <w:marLeft w:val="0"/>
          <w:marRight w:val="0"/>
          <w:marTop w:val="0"/>
          <w:marBottom w:val="0"/>
          <w:divBdr>
            <w:top w:val="none" w:sz="0" w:space="0" w:color="auto"/>
            <w:left w:val="none" w:sz="0" w:space="0" w:color="auto"/>
            <w:bottom w:val="none" w:sz="0" w:space="0" w:color="auto"/>
            <w:right w:val="none" w:sz="0" w:space="0" w:color="auto"/>
          </w:divBdr>
        </w:div>
        <w:div w:id="1586263210">
          <w:marLeft w:val="0"/>
          <w:marRight w:val="0"/>
          <w:marTop w:val="0"/>
          <w:marBottom w:val="0"/>
          <w:divBdr>
            <w:top w:val="none" w:sz="0" w:space="0" w:color="auto"/>
            <w:left w:val="none" w:sz="0" w:space="0" w:color="auto"/>
            <w:bottom w:val="none" w:sz="0" w:space="0" w:color="auto"/>
            <w:right w:val="none" w:sz="0" w:space="0" w:color="auto"/>
          </w:divBdr>
        </w:div>
        <w:div w:id="1170675708">
          <w:marLeft w:val="0"/>
          <w:marRight w:val="0"/>
          <w:marTop w:val="0"/>
          <w:marBottom w:val="0"/>
          <w:divBdr>
            <w:top w:val="none" w:sz="0" w:space="0" w:color="auto"/>
            <w:left w:val="none" w:sz="0" w:space="0" w:color="auto"/>
            <w:bottom w:val="none" w:sz="0" w:space="0" w:color="auto"/>
            <w:right w:val="none" w:sz="0" w:space="0" w:color="auto"/>
          </w:divBdr>
        </w:div>
        <w:div w:id="905259473">
          <w:marLeft w:val="0"/>
          <w:marRight w:val="0"/>
          <w:marTop w:val="0"/>
          <w:marBottom w:val="0"/>
          <w:divBdr>
            <w:top w:val="none" w:sz="0" w:space="0" w:color="auto"/>
            <w:left w:val="none" w:sz="0" w:space="0" w:color="auto"/>
            <w:bottom w:val="none" w:sz="0" w:space="0" w:color="auto"/>
            <w:right w:val="none" w:sz="0" w:space="0" w:color="auto"/>
          </w:divBdr>
        </w:div>
        <w:div w:id="1434129454">
          <w:marLeft w:val="0"/>
          <w:marRight w:val="0"/>
          <w:marTop w:val="0"/>
          <w:marBottom w:val="0"/>
          <w:divBdr>
            <w:top w:val="none" w:sz="0" w:space="0" w:color="auto"/>
            <w:left w:val="none" w:sz="0" w:space="0" w:color="auto"/>
            <w:bottom w:val="none" w:sz="0" w:space="0" w:color="auto"/>
            <w:right w:val="none" w:sz="0" w:space="0" w:color="auto"/>
          </w:divBdr>
        </w:div>
        <w:div w:id="1236821034">
          <w:marLeft w:val="0"/>
          <w:marRight w:val="0"/>
          <w:marTop w:val="0"/>
          <w:marBottom w:val="0"/>
          <w:divBdr>
            <w:top w:val="none" w:sz="0" w:space="0" w:color="auto"/>
            <w:left w:val="none" w:sz="0" w:space="0" w:color="auto"/>
            <w:bottom w:val="none" w:sz="0" w:space="0" w:color="auto"/>
            <w:right w:val="none" w:sz="0" w:space="0" w:color="auto"/>
          </w:divBdr>
        </w:div>
        <w:div w:id="1382556441">
          <w:marLeft w:val="0"/>
          <w:marRight w:val="0"/>
          <w:marTop w:val="0"/>
          <w:marBottom w:val="0"/>
          <w:divBdr>
            <w:top w:val="none" w:sz="0" w:space="0" w:color="auto"/>
            <w:left w:val="none" w:sz="0" w:space="0" w:color="auto"/>
            <w:bottom w:val="none" w:sz="0" w:space="0" w:color="auto"/>
            <w:right w:val="none" w:sz="0" w:space="0" w:color="auto"/>
          </w:divBdr>
        </w:div>
      </w:divsChild>
    </w:div>
    <w:div w:id="794374609">
      <w:bodyDiv w:val="1"/>
      <w:marLeft w:val="0"/>
      <w:marRight w:val="0"/>
      <w:marTop w:val="0"/>
      <w:marBottom w:val="0"/>
      <w:divBdr>
        <w:top w:val="none" w:sz="0" w:space="0" w:color="auto"/>
        <w:left w:val="none" w:sz="0" w:space="0" w:color="auto"/>
        <w:bottom w:val="none" w:sz="0" w:space="0" w:color="auto"/>
        <w:right w:val="none" w:sz="0" w:space="0" w:color="auto"/>
      </w:divBdr>
    </w:div>
    <w:div w:id="966278925">
      <w:bodyDiv w:val="1"/>
      <w:marLeft w:val="0"/>
      <w:marRight w:val="0"/>
      <w:marTop w:val="0"/>
      <w:marBottom w:val="0"/>
      <w:divBdr>
        <w:top w:val="none" w:sz="0" w:space="0" w:color="auto"/>
        <w:left w:val="none" w:sz="0" w:space="0" w:color="auto"/>
        <w:bottom w:val="none" w:sz="0" w:space="0" w:color="auto"/>
        <w:right w:val="none" w:sz="0" w:space="0" w:color="auto"/>
      </w:divBdr>
    </w:div>
    <w:div w:id="1093743687">
      <w:bodyDiv w:val="1"/>
      <w:marLeft w:val="0"/>
      <w:marRight w:val="0"/>
      <w:marTop w:val="0"/>
      <w:marBottom w:val="0"/>
      <w:divBdr>
        <w:top w:val="none" w:sz="0" w:space="0" w:color="auto"/>
        <w:left w:val="none" w:sz="0" w:space="0" w:color="auto"/>
        <w:bottom w:val="none" w:sz="0" w:space="0" w:color="auto"/>
        <w:right w:val="none" w:sz="0" w:space="0" w:color="auto"/>
      </w:divBdr>
    </w:div>
    <w:div w:id="1138649928">
      <w:bodyDiv w:val="1"/>
      <w:marLeft w:val="0"/>
      <w:marRight w:val="0"/>
      <w:marTop w:val="0"/>
      <w:marBottom w:val="0"/>
      <w:divBdr>
        <w:top w:val="none" w:sz="0" w:space="0" w:color="auto"/>
        <w:left w:val="none" w:sz="0" w:space="0" w:color="auto"/>
        <w:bottom w:val="none" w:sz="0" w:space="0" w:color="auto"/>
        <w:right w:val="none" w:sz="0" w:space="0" w:color="auto"/>
      </w:divBdr>
    </w:div>
    <w:div w:id="1196769942">
      <w:bodyDiv w:val="1"/>
      <w:marLeft w:val="0"/>
      <w:marRight w:val="0"/>
      <w:marTop w:val="0"/>
      <w:marBottom w:val="0"/>
      <w:divBdr>
        <w:top w:val="none" w:sz="0" w:space="0" w:color="auto"/>
        <w:left w:val="none" w:sz="0" w:space="0" w:color="auto"/>
        <w:bottom w:val="none" w:sz="0" w:space="0" w:color="auto"/>
        <w:right w:val="none" w:sz="0" w:space="0" w:color="auto"/>
      </w:divBdr>
    </w:div>
    <w:div w:id="1370838050">
      <w:bodyDiv w:val="1"/>
      <w:marLeft w:val="0"/>
      <w:marRight w:val="0"/>
      <w:marTop w:val="0"/>
      <w:marBottom w:val="0"/>
      <w:divBdr>
        <w:top w:val="none" w:sz="0" w:space="0" w:color="auto"/>
        <w:left w:val="none" w:sz="0" w:space="0" w:color="auto"/>
        <w:bottom w:val="none" w:sz="0" w:space="0" w:color="auto"/>
        <w:right w:val="none" w:sz="0" w:space="0" w:color="auto"/>
      </w:divBdr>
    </w:div>
    <w:div w:id="1589578591">
      <w:bodyDiv w:val="1"/>
      <w:marLeft w:val="0"/>
      <w:marRight w:val="0"/>
      <w:marTop w:val="0"/>
      <w:marBottom w:val="0"/>
      <w:divBdr>
        <w:top w:val="none" w:sz="0" w:space="0" w:color="auto"/>
        <w:left w:val="none" w:sz="0" w:space="0" w:color="auto"/>
        <w:bottom w:val="none" w:sz="0" w:space="0" w:color="auto"/>
        <w:right w:val="none" w:sz="0" w:space="0" w:color="auto"/>
      </w:divBdr>
      <w:divsChild>
        <w:div w:id="337469069">
          <w:marLeft w:val="336"/>
          <w:marRight w:val="0"/>
          <w:marTop w:val="120"/>
          <w:marBottom w:val="312"/>
          <w:divBdr>
            <w:top w:val="none" w:sz="0" w:space="0" w:color="auto"/>
            <w:left w:val="none" w:sz="0" w:space="0" w:color="auto"/>
            <w:bottom w:val="none" w:sz="0" w:space="0" w:color="auto"/>
            <w:right w:val="none" w:sz="0" w:space="0" w:color="auto"/>
          </w:divBdr>
          <w:divsChild>
            <w:div w:id="706104456">
              <w:marLeft w:val="0"/>
              <w:marRight w:val="0"/>
              <w:marTop w:val="0"/>
              <w:marBottom w:val="0"/>
              <w:divBdr>
                <w:top w:val="single" w:sz="8" w:space="3" w:color="CCCCCC"/>
                <w:left w:val="single" w:sz="8" w:space="3" w:color="CCCCCC"/>
                <w:bottom w:val="single" w:sz="8" w:space="3" w:color="CCCCCC"/>
                <w:right w:val="single" w:sz="8" w:space="3" w:color="CCCCCC"/>
              </w:divBdr>
            </w:div>
          </w:divsChild>
        </w:div>
      </w:divsChild>
    </w:div>
    <w:div w:id="1600486689">
      <w:bodyDiv w:val="1"/>
      <w:marLeft w:val="0"/>
      <w:marRight w:val="0"/>
      <w:marTop w:val="0"/>
      <w:marBottom w:val="0"/>
      <w:divBdr>
        <w:top w:val="none" w:sz="0" w:space="0" w:color="auto"/>
        <w:left w:val="none" w:sz="0" w:space="0" w:color="auto"/>
        <w:bottom w:val="none" w:sz="0" w:space="0" w:color="auto"/>
        <w:right w:val="none" w:sz="0" w:space="0" w:color="auto"/>
      </w:divBdr>
      <w:divsChild>
        <w:div w:id="918635551">
          <w:marLeft w:val="0"/>
          <w:marRight w:val="0"/>
          <w:marTop w:val="0"/>
          <w:marBottom w:val="0"/>
          <w:divBdr>
            <w:top w:val="none" w:sz="0" w:space="0" w:color="auto"/>
            <w:left w:val="none" w:sz="0" w:space="0" w:color="auto"/>
            <w:bottom w:val="none" w:sz="0" w:space="0" w:color="auto"/>
            <w:right w:val="none" w:sz="0" w:space="0" w:color="auto"/>
          </w:divBdr>
          <w:divsChild>
            <w:div w:id="1893271537">
              <w:marLeft w:val="0"/>
              <w:marRight w:val="0"/>
              <w:marTop w:val="0"/>
              <w:marBottom w:val="167"/>
              <w:divBdr>
                <w:top w:val="none" w:sz="0" w:space="0" w:color="auto"/>
                <w:left w:val="none" w:sz="0" w:space="0" w:color="auto"/>
                <w:bottom w:val="none" w:sz="0" w:space="0" w:color="auto"/>
                <w:right w:val="none" w:sz="0" w:space="0" w:color="auto"/>
              </w:divBdr>
              <w:divsChild>
                <w:div w:id="130581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361239">
          <w:marLeft w:val="0"/>
          <w:marRight w:val="0"/>
          <w:marTop w:val="0"/>
          <w:marBottom w:val="0"/>
          <w:divBdr>
            <w:top w:val="none" w:sz="0" w:space="0" w:color="auto"/>
            <w:left w:val="none" w:sz="0" w:space="0" w:color="auto"/>
            <w:bottom w:val="none" w:sz="0" w:space="0" w:color="auto"/>
            <w:right w:val="none" w:sz="0" w:space="0" w:color="auto"/>
          </w:divBdr>
          <w:divsChild>
            <w:div w:id="137691382">
              <w:marLeft w:val="0"/>
              <w:marRight w:val="0"/>
              <w:marTop w:val="0"/>
              <w:marBottom w:val="0"/>
              <w:divBdr>
                <w:top w:val="none" w:sz="0" w:space="0" w:color="auto"/>
                <w:left w:val="none" w:sz="0" w:space="0" w:color="auto"/>
                <w:bottom w:val="none" w:sz="0" w:space="0" w:color="auto"/>
                <w:right w:val="none" w:sz="0" w:space="0" w:color="auto"/>
              </w:divBdr>
            </w:div>
            <w:div w:id="104345597">
              <w:marLeft w:val="0"/>
              <w:marRight w:val="0"/>
              <w:marTop w:val="0"/>
              <w:marBottom w:val="167"/>
              <w:divBdr>
                <w:top w:val="none" w:sz="0" w:space="0" w:color="auto"/>
                <w:left w:val="none" w:sz="0" w:space="0" w:color="auto"/>
                <w:bottom w:val="none" w:sz="0" w:space="0" w:color="auto"/>
                <w:right w:val="none" w:sz="0" w:space="0" w:color="auto"/>
              </w:divBdr>
              <w:divsChild>
                <w:div w:id="189107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391765">
          <w:marLeft w:val="0"/>
          <w:marRight w:val="0"/>
          <w:marTop w:val="0"/>
          <w:marBottom w:val="0"/>
          <w:divBdr>
            <w:top w:val="none" w:sz="0" w:space="0" w:color="auto"/>
            <w:left w:val="none" w:sz="0" w:space="0" w:color="auto"/>
            <w:bottom w:val="none" w:sz="0" w:space="0" w:color="auto"/>
            <w:right w:val="none" w:sz="0" w:space="0" w:color="auto"/>
          </w:divBdr>
        </w:div>
        <w:div w:id="284895326">
          <w:marLeft w:val="0"/>
          <w:marRight w:val="0"/>
          <w:marTop w:val="167"/>
          <w:marBottom w:val="335"/>
          <w:divBdr>
            <w:top w:val="none" w:sz="0" w:space="0" w:color="auto"/>
            <w:left w:val="none" w:sz="0" w:space="0" w:color="auto"/>
            <w:bottom w:val="none" w:sz="0" w:space="0" w:color="auto"/>
            <w:right w:val="none" w:sz="0" w:space="0" w:color="auto"/>
          </w:divBdr>
          <w:divsChild>
            <w:div w:id="562255060">
              <w:marLeft w:val="0"/>
              <w:marRight w:val="0"/>
              <w:marTop w:val="0"/>
              <w:marBottom w:val="33"/>
              <w:divBdr>
                <w:top w:val="none" w:sz="0" w:space="0" w:color="auto"/>
                <w:left w:val="none" w:sz="0" w:space="0" w:color="auto"/>
                <w:bottom w:val="none" w:sz="0" w:space="0" w:color="auto"/>
                <w:right w:val="none" w:sz="0" w:space="0" w:color="auto"/>
              </w:divBdr>
              <w:divsChild>
                <w:div w:id="1414233181">
                  <w:marLeft w:val="151"/>
                  <w:marRight w:val="0"/>
                  <w:marTop w:val="285"/>
                  <w:marBottom w:val="0"/>
                  <w:divBdr>
                    <w:top w:val="none" w:sz="0" w:space="0" w:color="auto"/>
                    <w:left w:val="none" w:sz="0" w:space="0" w:color="auto"/>
                    <w:bottom w:val="none" w:sz="0" w:space="0" w:color="auto"/>
                    <w:right w:val="none" w:sz="0" w:space="0" w:color="auto"/>
                  </w:divBdr>
                </w:div>
                <w:div w:id="1454403566">
                  <w:marLeft w:val="0"/>
                  <w:marRight w:val="0"/>
                  <w:marTop w:val="0"/>
                  <w:marBottom w:val="0"/>
                  <w:divBdr>
                    <w:top w:val="none" w:sz="0" w:space="0" w:color="auto"/>
                    <w:left w:val="none" w:sz="0" w:space="0" w:color="auto"/>
                    <w:bottom w:val="none" w:sz="0" w:space="0" w:color="auto"/>
                    <w:right w:val="none" w:sz="0" w:space="0" w:color="auto"/>
                  </w:divBdr>
                  <w:divsChild>
                    <w:div w:id="31118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310414">
              <w:marLeft w:val="0"/>
              <w:marRight w:val="0"/>
              <w:marTop w:val="0"/>
              <w:marBottom w:val="33"/>
              <w:divBdr>
                <w:top w:val="none" w:sz="0" w:space="0" w:color="auto"/>
                <w:left w:val="none" w:sz="0" w:space="0" w:color="auto"/>
                <w:bottom w:val="none" w:sz="0" w:space="0" w:color="auto"/>
                <w:right w:val="none" w:sz="0" w:space="0" w:color="auto"/>
              </w:divBdr>
              <w:divsChild>
                <w:div w:id="1966304576">
                  <w:marLeft w:val="151"/>
                  <w:marRight w:val="0"/>
                  <w:marTop w:val="251"/>
                  <w:marBottom w:val="0"/>
                  <w:divBdr>
                    <w:top w:val="none" w:sz="0" w:space="0" w:color="auto"/>
                    <w:left w:val="none" w:sz="0" w:space="0" w:color="auto"/>
                    <w:bottom w:val="none" w:sz="0" w:space="0" w:color="auto"/>
                    <w:right w:val="none" w:sz="0" w:space="0" w:color="auto"/>
                  </w:divBdr>
                </w:div>
              </w:divsChild>
            </w:div>
            <w:div w:id="1419711847">
              <w:marLeft w:val="0"/>
              <w:marRight w:val="0"/>
              <w:marTop w:val="0"/>
              <w:marBottom w:val="33"/>
              <w:divBdr>
                <w:top w:val="none" w:sz="0" w:space="0" w:color="auto"/>
                <w:left w:val="none" w:sz="0" w:space="0" w:color="auto"/>
                <w:bottom w:val="none" w:sz="0" w:space="0" w:color="auto"/>
                <w:right w:val="none" w:sz="0" w:space="0" w:color="auto"/>
              </w:divBdr>
              <w:divsChild>
                <w:div w:id="959803952">
                  <w:marLeft w:val="151"/>
                  <w:marRight w:val="0"/>
                  <w:marTop w:val="251"/>
                  <w:marBottom w:val="0"/>
                  <w:divBdr>
                    <w:top w:val="none" w:sz="0" w:space="0" w:color="auto"/>
                    <w:left w:val="none" w:sz="0" w:space="0" w:color="auto"/>
                    <w:bottom w:val="none" w:sz="0" w:space="0" w:color="auto"/>
                    <w:right w:val="none" w:sz="0" w:space="0" w:color="auto"/>
                  </w:divBdr>
                </w:div>
              </w:divsChild>
            </w:div>
            <w:div w:id="1946115119">
              <w:marLeft w:val="0"/>
              <w:marRight w:val="0"/>
              <w:marTop w:val="0"/>
              <w:marBottom w:val="33"/>
              <w:divBdr>
                <w:top w:val="none" w:sz="0" w:space="0" w:color="auto"/>
                <w:left w:val="none" w:sz="0" w:space="0" w:color="auto"/>
                <w:bottom w:val="none" w:sz="0" w:space="0" w:color="auto"/>
                <w:right w:val="none" w:sz="0" w:space="0" w:color="auto"/>
              </w:divBdr>
              <w:divsChild>
                <w:div w:id="796029756">
                  <w:marLeft w:val="151"/>
                  <w:marRight w:val="0"/>
                  <w:marTop w:val="251"/>
                  <w:marBottom w:val="0"/>
                  <w:divBdr>
                    <w:top w:val="none" w:sz="0" w:space="0" w:color="auto"/>
                    <w:left w:val="none" w:sz="0" w:space="0" w:color="auto"/>
                    <w:bottom w:val="none" w:sz="0" w:space="0" w:color="auto"/>
                    <w:right w:val="none" w:sz="0" w:space="0" w:color="auto"/>
                  </w:divBdr>
                </w:div>
              </w:divsChild>
            </w:div>
            <w:div w:id="1444108715">
              <w:marLeft w:val="0"/>
              <w:marRight w:val="0"/>
              <w:marTop w:val="0"/>
              <w:marBottom w:val="33"/>
              <w:divBdr>
                <w:top w:val="none" w:sz="0" w:space="0" w:color="auto"/>
                <w:left w:val="none" w:sz="0" w:space="0" w:color="auto"/>
                <w:bottom w:val="none" w:sz="0" w:space="0" w:color="auto"/>
                <w:right w:val="none" w:sz="0" w:space="0" w:color="auto"/>
              </w:divBdr>
              <w:divsChild>
                <w:div w:id="154343771">
                  <w:marLeft w:val="151"/>
                  <w:marRight w:val="0"/>
                  <w:marTop w:val="251"/>
                  <w:marBottom w:val="0"/>
                  <w:divBdr>
                    <w:top w:val="none" w:sz="0" w:space="0" w:color="auto"/>
                    <w:left w:val="none" w:sz="0" w:space="0" w:color="auto"/>
                    <w:bottom w:val="none" w:sz="0" w:space="0" w:color="auto"/>
                    <w:right w:val="none" w:sz="0" w:space="0" w:color="auto"/>
                  </w:divBdr>
                </w:div>
              </w:divsChild>
            </w:div>
            <w:div w:id="924192004">
              <w:marLeft w:val="0"/>
              <w:marRight w:val="0"/>
              <w:marTop w:val="0"/>
              <w:marBottom w:val="33"/>
              <w:divBdr>
                <w:top w:val="none" w:sz="0" w:space="0" w:color="auto"/>
                <w:left w:val="none" w:sz="0" w:space="0" w:color="auto"/>
                <w:bottom w:val="none" w:sz="0" w:space="0" w:color="auto"/>
                <w:right w:val="none" w:sz="0" w:space="0" w:color="auto"/>
              </w:divBdr>
              <w:divsChild>
                <w:div w:id="300690950">
                  <w:marLeft w:val="151"/>
                  <w:marRight w:val="0"/>
                  <w:marTop w:val="251"/>
                  <w:marBottom w:val="0"/>
                  <w:divBdr>
                    <w:top w:val="none" w:sz="0" w:space="0" w:color="auto"/>
                    <w:left w:val="none" w:sz="0" w:space="0" w:color="auto"/>
                    <w:bottom w:val="none" w:sz="0" w:space="0" w:color="auto"/>
                    <w:right w:val="none" w:sz="0" w:space="0" w:color="auto"/>
                  </w:divBdr>
                </w:div>
              </w:divsChild>
            </w:div>
            <w:div w:id="1668706526">
              <w:marLeft w:val="0"/>
              <w:marRight w:val="0"/>
              <w:marTop w:val="0"/>
              <w:marBottom w:val="33"/>
              <w:divBdr>
                <w:top w:val="none" w:sz="0" w:space="0" w:color="auto"/>
                <w:left w:val="none" w:sz="0" w:space="0" w:color="auto"/>
                <w:bottom w:val="none" w:sz="0" w:space="0" w:color="auto"/>
                <w:right w:val="none" w:sz="0" w:space="0" w:color="auto"/>
              </w:divBdr>
              <w:divsChild>
                <w:div w:id="1381057386">
                  <w:marLeft w:val="151"/>
                  <w:marRight w:val="0"/>
                  <w:marTop w:val="251"/>
                  <w:marBottom w:val="0"/>
                  <w:divBdr>
                    <w:top w:val="none" w:sz="0" w:space="0" w:color="auto"/>
                    <w:left w:val="none" w:sz="0" w:space="0" w:color="auto"/>
                    <w:bottom w:val="none" w:sz="0" w:space="0" w:color="auto"/>
                    <w:right w:val="none" w:sz="0" w:space="0" w:color="auto"/>
                  </w:divBdr>
                </w:div>
              </w:divsChild>
            </w:div>
          </w:divsChild>
        </w:div>
        <w:div w:id="986011944">
          <w:marLeft w:val="0"/>
          <w:marRight w:val="0"/>
          <w:marTop w:val="1189"/>
          <w:marBottom w:val="0"/>
          <w:divBdr>
            <w:top w:val="none" w:sz="0" w:space="0" w:color="auto"/>
            <w:left w:val="none" w:sz="0" w:space="0" w:color="auto"/>
            <w:bottom w:val="none" w:sz="0" w:space="0" w:color="auto"/>
            <w:right w:val="none" w:sz="0" w:space="0" w:color="auto"/>
          </w:divBdr>
        </w:div>
        <w:div w:id="525408217">
          <w:marLeft w:val="0"/>
          <w:marRight w:val="0"/>
          <w:marTop w:val="0"/>
          <w:marBottom w:val="0"/>
          <w:divBdr>
            <w:top w:val="none" w:sz="0" w:space="0" w:color="auto"/>
            <w:left w:val="none" w:sz="0" w:space="0" w:color="auto"/>
            <w:bottom w:val="none" w:sz="0" w:space="0" w:color="auto"/>
            <w:right w:val="none" w:sz="0" w:space="0" w:color="auto"/>
          </w:divBdr>
          <w:divsChild>
            <w:div w:id="1954238801">
              <w:marLeft w:val="435"/>
              <w:marRight w:val="0"/>
              <w:marTop w:val="167"/>
              <w:marBottom w:val="0"/>
              <w:divBdr>
                <w:top w:val="none" w:sz="0" w:space="0" w:color="auto"/>
                <w:left w:val="none" w:sz="0" w:space="0" w:color="auto"/>
                <w:bottom w:val="none" w:sz="0" w:space="0" w:color="auto"/>
                <w:right w:val="none" w:sz="0" w:space="0" w:color="auto"/>
              </w:divBdr>
            </w:div>
            <w:div w:id="1137382545">
              <w:marLeft w:val="0"/>
              <w:marRight w:val="0"/>
              <w:marTop w:val="0"/>
              <w:marBottom w:val="0"/>
              <w:divBdr>
                <w:top w:val="none" w:sz="0" w:space="0" w:color="auto"/>
                <w:left w:val="none" w:sz="0" w:space="0" w:color="auto"/>
                <w:bottom w:val="none" w:sz="0" w:space="0" w:color="auto"/>
                <w:right w:val="none" w:sz="0" w:space="0" w:color="auto"/>
              </w:divBdr>
            </w:div>
            <w:div w:id="1361396174">
              <w:marLeft w:val="519"/>
              <w:marRight w:val="0"/>
              <w:marTop w:val="0"/>
              <w:marBottom w:val="0"/>
              <w:divBdr>
                <w:top w:val="none" w:sz="0" w:space="0" w:color="auto"/>
                <w:left w:val="none" w:sz="0" w:space="0" w:color="auto"/>
                <w:bottom w:val="none" w:sz="0" w:space="0" w:color="auto"/>
                <w:right w:val="none" w:sz="0" w:space="0" w:color="auto"/>
              </w:divBdr>
              <w:divsChild>
                <w:div w:id="431978380">
                  <w:marLeft w:val="0"/>
                  <w:marRight w:val="0"/>
                  <w:marTop w:val="0"/>
                  <w:marBottom w:val="0"/>
                  <w:divBdr>
                    <w:top w:val="single" w:sz="6" w:space="6" w:color="386AAB"/>
                    <w:left w:val="single" w:sz="6" w:space="6" w:color="386AAB"/>
                    <w:bottom w:val="single" w:sz="6" w:space="6" w:color="386AAB"/>
                    <w:right w:val="single" w:sz="6" w:space="6" w:color="386AAB"/>
                  </w:divBdr>
                  <w:divsChild>
                    <w:div w:id="1637491638">
                      <w:marLeft w:val="0"/>
                      <w:marRight w:val="0"/>
                      <w:marTop w:val="0"/>
                      <w:marBottom w:val="0"/>
                      <w:divBdr>
                        <w:top w:val="none" w:sz="0" w:space="0" w:color="auto"/>
                        <w:left w:val="none" w:sz="0" w:space="0" w:color="auto"/>
                        <w:bottom w:val="none" w:sz="0" w:space="0" w:color="auto"/>
                        <w:right w:val="none" w:sz="0" w:space="0" w:color="auto"/>
                      </w:divBdr>
                      <w:divsChild>
                        <w:div w:id="2146508156">
                          <w:marLeft w:val="0"/>
                          <w:marRight w:val="0"/>
                          <w:marTop w:val="0"/>
                          <w:marBottom w:val="0"/>
                          <w:divBdr>
                            <w:top w:val="none" w:sz="0" w:space="0" w:color="auto"/>
                            <w:left w:val="none" w:sz="0" w:space="0" w:color="auto"/>
                            <w:bottom w:val="none" w:sz="0" w:space="0" w:color="auto"/>
                            <w:right w:val="none" w:sz="0" w:space="0" w:color="auto"/>
                          </w:divBdr>
                        </w:div>
                        <w:div w:id="1082675268">
                          <w:marLeft w:val="0"/>
                          <w:marRight w:val="0"/>
                          <w:marTop w:val="0"/>
                          <w:marBottom w:val="117"/>
                          <w:divBdr>
                            <w:top w:val="none" w:sz="0" w:space="0" w:color="auto"/>
                            <w:left w:val="none" w:sz="0" w:space="0" w:color="auto"/>
                            <w:bottom w:val="none" w:sz="0" w:space="0" w:color="auto"/>
                            <w:right w:val="none" w:sz="0" w:space="0" w:color="auto"/>
                          </w:divBdr>
                        </w:div>
                      </w:divsChild>
                    </w:div>
                  </w:divsChild>
                </w:div>
              </w:divsChild>
            </w:div>
          </w:divsChild>
        </w:div>
      </w:divsChild>
    </w:div>
    <w:div w:id="1609241653">
      <w:bodyDiv w:val="1"/>
      <w:marLeft w:val="0"/>
      <w:marRight w:val="0"/>
      <w:marTop w:val="0"/>
      <w:marBottom w:val="0"/>
      <w:divBdr>
        <w:top w:val="none" w:sz="0" w:space="0" w:color="auto"/>
        <w:left w:val="none" w:sz="0" w:space="0" w:color="auto"/>
        <w:bottom w:val="none" w:sz="0" w:space="0" w:color="auto"/>
        <w:right w:val="none" w:sz="0" w:space="0" w:color="auto"/>
      </w:divBdr>
    </w:div>
    <w:div w:id="1639260500">
      <w:bodyDiv w:val="1"/>
      <w:marLeft w:val="0"/>
      <w:marRight w:val="0"/>
      <w:marTop w:val="0"/>
      <w:marBottom w:val="0"/>
      <w:divBdr>
        <w:top w:val="none" w:sz="0" w:space="0" w:color="auto"/>
        <w:left w:val="none" w:sz="0" w:space="0" w:color="auto"/>
        <w:bottom w:val="none" w:sz="0" w:space="0" w:color="auto"/>
        <w:right w:val="none" w:sz="0" w:space="0" w:color="auto"/>
      </w:divBdr>
    </w:div>
    <w:div w:id="1651902001">
      <w:bodyDiv w:val="1"/>
      <w:marLeft w:val="0"/>
      <w:marRight w:val="0"/>
      <w:marTop w:val="0"/>
      <w:marBottom w:val="0"/>
      <w:divBdr>
        <w:top w:val="none" w:sz="0" w:space="0" w:color="auto"/>
        <w:left w:val="none" w:sz="0" w:space="0" w:color="auto"/>
        <w:bottom w:val="none" w:sz="0" w:space="0" w:color="auto"/>
        <w:right w:val="none" w:sz="0" w:space="0" w:color="auto"/>
      </w:divBdr>
      <w:divsChild>
        <w:div w:id="1552230150">
          <w:marLeft w:val="336"/>
          <w:marRight w:val="0"/>
          <w:marTop w:val="120"/>
          <w:marBottom w:val="312"/>
          <w:divBdr>
            <w:top w:val="none" w:sz="0" w:space="0" w:color="auto"/>
            <w:left w:val="none" w:sz="0" w:space="0" w:color="auto"/>
            <w:bottom w:val="none" w:sz="0" w:space="0" w:color="auto"/>
            <w:right w:val="none" w:sz="0" w:space="0" w:color="auto"/>
          </w:divBdr>
          <w:divsChild>
            <w:div w:id="1137603498">
              <w:marLeft w:val="0"/>
              <w:marRight w:val="0"/>
              <w:marTop w:val="0"/>
              <w:marBottom w:val="0"/>
              <w:divBdr>
                <w:top w:val="single" w:sz="8" w:space="3" w:color="CCCCCC"/>
                <w:left w:val="single" w:sz="8" w:space="3" w:color="CCCCCC"/>
                <w:bottom w:val="single" w:sz="8" w:space="3" w:color="CCCCCC"/>
                <w:right w:val="single" w:sz="8" w:space="3" w:color="CCCCCC"/>
              </w:divBdr>
            </w:div>
          </w:divsChild>
        </w:div>
      </w:divsChild>
    </w:div>
    <w:div w:id="1806196850">
      <w:bodyDiv w:val="1"/>
      <w:marLeft w:val="0"/>
      <w:marRight w:val="0"/>
      <w:marTop w:val="0"/>
      <w:marBottom w:val="0"/>
      <w:divBdr>
        <w:top w:val="none" w:sz="0" w:space="0" w:color="auto"/>
        <w:left w:val="none" w:sz="0" w:space="0" w:color="auto"/>
        <w:bottom w:val="none" w:sz="0" w:space="0" w:color="auto"/>
        <w:right w:val="none" w:sz="0" w:space="0" w:color="auto"/>
      </w:divBdr>
      <w:divsChild>
        <w:div w:id="2000380311">
          <w:marLeft w:val="0"/>
          <w:marRight w:val="0"/>
          <w:marTop w:val="0"/>
          <w:marBottom w:val="0"/>
          <w:divBdr>
            <w:top w:val="none" w:sz="0" w:space="0" w:color="auto"/>
            <w:left w:val="none" w:sz="0" w:space="0" w:color="auto"/>
            <w:bottom w:val="none" w:sz="0" w:space="0" w:color="auto"/>
            <w:right w:val="none" w:sz="0" w:space="0" w:color="auto"/>
          </w:divBdr>
          <w:divsChild>
            <w:div w:id="916668560">
              <w:marLeft w:val="0"/>
              <w:marRight w:val="0"/>
              <w:marTop w:val="0"/>
              <w:marBottom w:val="167"/>
              <w:divBdr>
                <w:top w:val="none" w:sz="0" w:space="0" w:color="auto"/>
                <w:left w:val="none" w:sz="0" w:space="0" w:color="auto"/>
                <w:bottom w:val="none" w:sz="0" w:space="0" w:color="auto"/>
                <w:right w:val="none" w:sz="0" w:space="0" w:color="auto"/>
              </w:divBdr>
              <w:divsChild>
                <w:div w:id="68466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027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Modified_atmosphere" TargetMode="External"/><Relationship Id="rId117" Type="http://schemas.openxmlformats.org/officeDocument/2006/relationships/header" Target="header1.xml"/><Relationship Id="rId21" Type="http://schemas.openxmlformats.org/officeDocument/2006/relationships/hyperlink" Target="https://en.wikipedia.org/wiki/Oxygen" TargetMode="External"/><Relationship Id="rId42" Type="http://schemas.openxmlformats.org/officeDocument/2006/relationships/hyperlink" Target="https://en.wikipedia.org/wiki/Shelf_life" TargetMode="External"/><Relationship Id="rId47" Type="http://schemas.openxmlformats.org/officeDocument/2006/relationships/hyperlink" Target="https://en.wikipedia.org/wiki/Graphic_design" TargetMode="External"/><Relationship Id="rId63" Type="http://schemas.openxmlformats.org/officeDocument/2006/relationships/hyperlink" Target="https://en.wikipedia.org/wiki/Shipping_container" TargetMode="External"/><Relationship Id="rId68" Type="http://schemas.openxmlformats.org/officeDocument/2006/relationships/hyperlink" Target="https://en.wikipedia.org/wiki/Materiel" TargetMode="External"/><Relationship Id="rId84" Type="http://schemas.openxmlformats.org/officeDocument/2006/relationships/hyperlink" Target="https://en.wikipedia.org/wiki/Packaging_and_labeling" TargetMode="External"/><Relationship Id="rId89" Type="http://schemas.openxmlformats.org/officeDocument/2006/relationships/hyperlink" Target="https://en.wikipedia.org/wiki/Reusable_packaging" TargetMode="External"/><Relationship Id="rId112" Type="http://schemas.openxmlformats.org/officeDocument/2006/relationships/chart" Target="charts/chart10.xml"/><Relationship Id="rId16" Type="http://schemas.openxmlformats.org/officeDocument/2006/relationships/image" Target="media/image1.jpeg"/><Relationship Id="rId107" Type="http://schemas.openxmlformats.org/officeDocument/2006/relationships/chart" Target="charts/chart5.xml"/><Relationship Id="rId11" Type="http://schemas.openxmlformats.org/officeDocument/2006/relationships/diagramColors" Target="diagrams/colors1.xml"/><Relationship Id="rId24" Type="http://schemas.openxmlformats.org/officeDocument/2006/relationships/hyperlink" Target="https://en.wikipedia.org/wiki/Desiccant" TargetMode="External"/><Relationship Id="rId32" Type="http://schemas.openxmlformats.org/officeDocument/2006/relationships/hyperlink" Target="https://en.wikipedia.org/wiki/Label" TargetMode="External"/><Relationship Id="rId37" Type="http://schemas.openxmlformats.org/officeDocument/2006/relationships/hyperlink" Target="https://en.wikipedia.org/wiki/Chemical_substance" TargetMode="External"/><Relationship Id="rId40" Type="http://schemas.openxmlformats.org/officeDocument/2006/relationships/hyperlink" Target="https://en.wikipedia.org/wiki/Serial_number" TargetMode="External"/><Relationship Id="rId45" Type="http://schemas.openxmlformats.org/officeDocument/2006/relationships/hyperlink" Target="https://en.wikipedia.org/wiki/Graphic_design" TargetMode="External"/><Relationship Id="rId53" Type="http://schemas.openxmlformats.org/officeDocument/2006/relationships/hyperlink" Target="https://en.wikipedia.org/wiki/Package_pilferage" TargetMode="External"/><Relationship Id="rId58" Type="http://schemas.openxmlformats.org/officeDocument/2006/relationships/hyperlink" Target="https://en.wikipedia.org/wiki/Radio-frequency_identification" TargetMode="External"/><Relationship Id="rId66" Type="http://schemas.openxmlformats.org/officeDocument/2006/relationships/hyperlink" Target="https://en.wikipedia.org/wiki/Over-the-counter_drug" TargetMode="External"/><Relationship Id="rId74" Type="http://schemas.openxmlformats.org/officeDocument/2006/relationships/hyperlink" Target="https://en.wikipedia.org/wiki/Unit_load" TargetMode="External"/><Relationship Id="rId79" Type="http://schemas.openxmlformats.org/officeDocument/2006/relationships/hyperlink" Target="https://en.wikipedia.org/wiki/Recycling" TargetMode="External"/><Relationship Id="rId87" Type="http://schemas.openxmlformats.org/officeDocument/2006/relationships/hyperlink" Target="https://en.wikipedia.org/wiki/Packaging_and_labeling" TargetMode="External"/><Relationship Id="rId102" Type="http://schemas.openxmlformats.org/officeDocument/2006/relationships/hyperlink" Target="https://en.wikipedia.org/wiki/Standards_organization" TargetMode="External"/><Relationship Id="rId110" Type="http://schemas.openxmlformats.org/officeDocument/2006/relationships/chart" Target="charts/chart8.xml"/><Relationship Id="rId115" Type="http://schemas.openxmlformats.org/officeDocument/2006/relationships/chart" Target="charts/chart13.xml"/><Relationship Id="rId5" Type="http://schemas.openxmlformats.org/officeDocument/2006/relationships/webSettings" Target="webSettings.xml"/><Relationship Id="rId61" Type="http://schemas.openxmlformats.org/officeDocument/2006/relationships/hyperlink" Target="https://en.wikipedia.org/wiki/Retail_loss_prevention" TargetMode="External"/><Relationship Id="rId82" Type="http://schemas.openxmlformats.org/officeDocument/2006/relationships/hyperlink" Target="https://en.wikipedia.org/wiki/Packaging_and_labeling" TargetMode="External"/><Relationship Id="rId90" Type="http://schemas.openxmlformats.org/officeDocument/2006/relationships/hyperlink" Target="https://en.wikipedia.org/wiki/Packaging_and_labeling" TargetMode="External"/><Relationship Id="rId95" Type="http://schemas.openxmlformats.org/officeDocument/2006/relationships/hyperlink" Target="https://en.wikipedia.org/wiki/Refuse-derived_fuel" TargetMode="External"/><Relationship Id="rId19" Type="http://schemas.openxmlformats.org/officeDocument/2006/relationships/hyperlink" Target="https://en.wikipedia.org/wiki/Electrostatic_discharge" TargetMode="External"/><Relationship Id="rId14" Type="http://schemas.openxmlformats.org/officeDocument/2006/relationships/diagramQuickStyle" Target="diagrams/quickStyle2.xml"/><Relationship Id="rId22" Type="http://schemas.openxmlformats.org/officeDocument/2006/relationships/hyperlink" Target="https://en.wikipedia.org/wiki/Water_vapor" TargetMode="External"/><Relationship Id="rId27" Type="http://schemas.openxmlformats.org/officeDocument/2006/relationships/hyperlink" Target="https://en.wikipedia.org/wiki/Asepsis" TargetMode="External"/><Relationship Id="rId30" Type="http://schemas.openxmlformats.org/officeDocument/2006/relationships/hyperlink" Target="https://en.wikipedia.org/wiki/Powder_(substance)" TargetMode="External"/><Relationship Id="rId35" Type="http://schemas.openxmlformats.org/officeDocument/2006/relationships/hyperlink" Target="https://en.wikipedia.org/wiki/Food" TargetMode="External"/><Relationship Id="rId43" Type="http://schemas.openxmlformats.org/officeDocument/2006/relationships/hyperlink" Target="https://en.wikipedia.org/wiki/Label" TargetMode="External"/><Relationship Id="rId48" Type="http://schemas.openxmlformats.org/officeDocument/2006/relationships/hyperlink" Target="https://en.wikipedia.org/wiki/Point_of_sale_display" TargetMode="External"/><Relationship Id="rId56" Type="http://schemas.openxmlformats.org/officeDocument/2006/relationships/hyperlink" Target="https://en.wikipedia.org/wiki/Security_printing" TargetMode="External"/><Relationship Id="rId64" Type="http://schemas.openxmlformats.org/officeDocument/2006/relationships/hyperlink" Target="https://en.wikipedia.org/wiki/Medical_device" TargetMode="External"/><Relationship Id="rId69" Type="http://schemas.openxmlformats.org/officeDocument/2006/relationships/hyperlink" Target="https://en.wikipedia.org/wiki/Medication" TargetMode="External"/><Relationship Id="rId77" Type="http://schemas.openxmlformats.org/officeDocument/2006/relationships/hyperlink" Target="https://en.wikipedia.org/wiki/Sustainability" TargetMode="External"/><Relationship Id="rId100" Type="http://schemas.openxmlformats.org/officeDocument/2006/relationships/hyperlink" Target="https://en.wikipedia.org/wiki/Litter" TargetMode="External"/><Relationship Id="rId105" Type="http://schemas.openxmlformats.org/officeDocument/2006/relationships/chart" Target="charts/chart3.xml"/><Relationship Id="rId113" Type="http://schemas.openxmlformats.org/officeDocument/2006/relationships/chart" Target="charts/chart11.xml"/><Relationship Id="rId118" Type="http://schemas.openxmlformats.org/officeDocument/2006/relationships/footer" Target="footer1.xml"/><Relationship Id="rId8" Type="http://schemas.openxmlformats.org/officeDocument/2006/relationships/diagramData" Target="diagrams/data1.xml"/><Relationship Id="rId51" Type="http://schemas.openxmlformats.org/officeDocument/2006/relationships/hyperlink" Target="https://en.wikipedia.org/wiki/Tamper-evident" TargetMode="External"/><Relationship Id="rId72" Type="http://schemas.openxmlformats.org/officeDocument/2006/relationships/hyperlink" Target="https://en.wikipedia.org/wiki/Transport" TargetMode="External"/><Relationship Id="rId80" Type="http://schemas.openxmlformats.org/officeDocument/2006/relationships/hyperlink" Target="https://en.wikipedia.org/wiki/Life_cycle_assessment" TargetMode="External"/><Relationship Id="rId85" Type="http://schemas.openxmlformats.org/officeDocument/2006/relationships/hyperlink" Target="https://en.wikipedia.org/wiki/Waste_management" TargetMode="External"/><Relationship Id="rId93" Type="http://schemas.openxmlformats.org/officeDocument/2006/relationships/hyperlink" Target="https://en.wikipedia.org/wiki/Recycling" TargetMode="External"/><Relationship Id="rId98" Type="http://schemas.openxmlformats.org/officeDocument/2006/relationships/hyperlink" Target="https://en.wikipedia.org/wiki/Leachate" TargetMode="External"/><Relationship Id="rId3" Type="http://schemas.openxmlformats.org/officeDocument/2006/relationships/styles" Target="styles.xml"/><Relationship Id="rId12" Type="http://schemas.openxmlformats.org/officeDocument/2006/relationships/diagramData" Target="diagrams/data2.xml"/><Relationship Id="rId17" Type="http://schemas.openxmlformats.org/officeDocument/2006/relationships/hyperlink" Target="https://en.wikipedia.org/wiki/Shock_(mechanics)" TargetMode="External"/><Relationship Id="rId25" Type="http://schemas.openxmlformats.org/officeDocument/2006/relationships/hyperlink" Target="https://en.wikipedia.org/wiki/Oxygen_absorber" TargetMode="External"/><Relationship Id="rId33" Type="http://schemas.openxmlformats.org/officeDocument/2006/relationships/hyperlink" Target="https://en.wikipedia.org/wiki/Recycling" TargetMode="External"/><Relationship Id="rId38" Type="http://schemas.openxmlformats.org/officeDocument/2006/relationships/hyperlink" Target="https://en.wikipedia.org/wiki/Mandatory_labelling" TargetMode="External"/><Relationship Id="rId46" Type="http://schemas.openxmlformats.org/officeDocument/2006/relationships/hyperlink" Target="https://en.wikipedia.org/wiki/Marketing_communications" TargetMode="External"/><Relationship Id="rId59" Type="http://schemas.openxmlformats.org/officeDocument/2006/relationships/hyperlink" Target="https://en.wikipedia.org/wiki/Electronic_article_surveillance" TargetMode="External"/><Relationship Id="rId67" Type="http://schemas.openxmlformats.org/officeDocument/2006/relationships/hyperlink" Target="https://en.wikipedia.org/wiki/Food" TargetMode="External"/><Relationship Id="rId103" Type="http://schemas.openxmlformats.org/officeDocument/2006/relationships/chart" Target="charts/chart1.xml"/><Relationship Id="rId108" Type="http://schemas.openxmlformats.org/officeDocument/2006/relationships/chart" Target="charts/chart6.xml"/><Relationship Id="rId116" Type="http://schemas.openxmlformats.org/officeDocument/2006/relationships/chart" Target="charts/chart14.xml"/><Relationship Id="rId20" Type="http://schemas.openxmlformats.org/officeDocument/2006/relationships/hyperlink" Target="https://en.wikipedia.org/wiki/Temperature" TargetMode="External"/><Relationship Id="rId41" Type="http://schemas.openxmlformats.org/officeDocument/2006/relationships/hyperlink" Target="https://en.wikipedia.org/wiki/Lot_number" TargetMode="External"/><Relationship Id="rId54" Type="http://schemas.openxmlformats.org/officeDocument/2006/relationships/hyperlink" Target="https://en.wikipedia.org/wiki/Counterfeit_consumer_goods" TargetMode="External"/><Relationship Id="rId62" Type="http://schemas.openxmlformats.org/officeDocument/2006/relationships/hyperlink" Target="https://en.wikipedia.org/wiki/Drug_delivery" TargetMode="External"/><Relationship Id="rId70" Type="http://schemas.openxmlformats.org/officeDocument/2006/relationships/hyperlink" Target="https://en.wikipedia.org/wiki/Logistics" TargetMode="External"/><Relationship Id="rId75" Type="http://schemas.openxmlformats.org/officeDocument/2006/relationships/hyperlink" Target="https://en.wikipedia.org/wiki/Containerization" TargetMode="External"/><Relationship Id="rId83" Type="http://schemas.openxmlformats.org/officeDocument/2006/relationships/hyperlink" Target="https://en.wikipedia.org/wiki/Logistics" TargetMode="External"/><Relationship Id="rId88" Type="http://schemas.openxmlformats.org/officeDocument/2006/relationships/hyperlink" Target="https://en.wikipedia.org/wiki/Packaging_and_labeling" TargetMode="External"/><Relationship Id="rId91" Type="http://schemas.openxmlformats.org/officeDocument/2006/relationships/hyperlink" Target="https://en.wikipedia.org/wiki/Packaging_and_labeling" TargetMode="External"/><Relationship Id="rId96" Type="http://schemas.openxmlformats.org/officeDocument/2006/relationships/hyperlink" Target="https://en.wikipedia.org/wiki/Incineration" TargetMode="External"/><Relationship Id="rId111"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diagramColors" Target="diagrams/colors2.xml"/><Relationship Id="rId23" Type="http://schemas.openxmlformats.org/officeDocument/2006/relationships/hyperlink" Target="https://en.wikipedia.org/wiki/Permeation" TargetMode="External"/><Relationship Id="rId28" Type="http://schemas.openxmlformats.org/officeDocument/2006/relationships/hyperlink" Target="https://en.wikipedia.org/wiki/Shelf_life" TargetMode="External"/><Relationship Id="rId36" Type="http://schemas.openxmlformats.org/officeDocument/2006/relationships/hyperlink" Target="https://en.wikipedia.org/wiki/Medicine" TargetMode="External"/><Relationship Id="rId49" Type="http://schemas.openxmlformats.org/officeDocument/2006/relationships/hyperlink" Target="https://en.wikipedia.org/wiki/Security" TargetMode="External"/><Relationship Id="rId57" Type="http://schemas.openxmlformats.org/officeDocument/2006/relationships/hyperlink" Target="https://en.wikipedia.org/wiki/Counterfeit" TargetMode="External"/><Relationship Id="rId106" Type="http://schemas.openxmlformats.org/officeDocument/2006/relationships/chart" Target="charts/chart4.xml"/><Relationship Id="rId114" Type="http://schemas.openxmlformats.org/officeDocument/2006/relationships/chart" Target="charts/chart12.xml"/><Relationship Id="rId119" Type="http://schemas.openxmlformats.org/officeDocument/2006/relationships/fontTable" Target="fontTable.xml"/><Relationship Id="rId10" Type="http://schemas.openxmlformats.org/officeDocument/2006/relationships/diagramQuickStyle" Target="diagrams/quickStyle1.xml"/><Relationship Id="rId31" Type="http://schemas.openxmlformats.org/officeDocument/2006/relationships/hyperlink" Target="https://en.wikipedia.org/wiki/Granular_material" TargetMode="External"/><Relationship Id="rId44" Type="http://schemas.openxmlformats.org/officeDocument/2006/relationships/hyperlink" Target="https://en.wikipedia.org/wiki/Marketing" TargetMode="External"/><Relationship Id="rId52" Type="http://schemas.openxmlformats.org/officeDocument/2006/relationships/hyperlink" Target="https://en.wikipedia.org/wiki/Packaging_and_labeling" TargetMode="External"/><Relationship Id="rId60" Type="http://schemas.openxmlformats.org/officeDocument/2006/relationships/hyperlink" Target="https://en.wikipedia.org/wiki/Packaging_and_labeling" TargetMode="External"/><Relationship Id="rId65" Type="http://schemas.openxmlformats.org/officeDocument/2006/relationships/hyperlink" Target="https://en.wikipedia.org/wiki/Chemical_substance" TargetMode="External"/><Relationship Id="rId73" Type="http://schemas.openxmlformats.org/officeDocument/2006/relationships/hyperlink" Target="https://en.wikipedia.org/wiki/Pallet" TargetMode="External"/><Relationship Id="rId78" Type="http://schemas.openxmlformats.org/officeDocument/2006/relationships/hyperlink" Target="https://en.wikipedia.org/wiki/Environmental_policy" TargetMode="External"/><Relationship Id="rId81" Type="http://schemas.openxmlformats.org/officeDocument/2006/relationships/hyperlink" Target="https://en.wikipedia.org/wiki/Packaging_and_labeling" TargetMode="External"/><Relationship Id="rId86" Type="http://schemas.openxmlformats.org/officeDocument/2006/relationships/hyperlink" Target="https://en.wikipedia.org/wiki/Waste_hierarchy" TargetMode="External"/><Relationship Id="rId94" Type="http://schemas.openxmlformats.org/officeDocument/2006/relationships/hyperlink" Target="https://en.wikipedia.org/wiki/Waste-to-energy" TargetMode="External"/><Relationship Id="rId99" Type="http://schemas.openxmlformats.org/officeDocument/2006/relationships/hyperlink" Target="https://en.wikipedia.org/wiki/Packaging_and_labeling" TargetMode="External"/><Relationship Id="rId101" Type="http://schemas.openxmlformats.org/officeDocument/2006/relationships/hyperlink" Target="https://en.wikipedia.org/wiki/Sustainable_packaging" TargetMode="External"/><Relationship Id="rId4" Type="http://schemas.openxmlformats.org/officeDocument/2006/relationships/settings" Target="settings.xml"/><Relationship Id="rId9"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hyperlink" Target="https://en.wikipedia.org/wiki/Vibration" TargetMode="External"/><Relationship Id="rId39" Type="http://schemas.openxmlformats.org/officeDocument/2006/relationships/hyperlink" Target="https://en.wikipedia.org/wiki/Track_and_trace" TargetMode="External"/><Relationship Id="rId109" Type="http://schemas.openxmlformats.org/officeDocument/2006/relationships/chart" Target="charts/chart7.xml"/><Relationship Id="rId34" Type="http://schemas.openxmlformats.org/officeDocument/2006/relationships/hyperlink" Target="https://en.wikipedia.org/wiki/Medication" TargetMode="External"/><Relationship Id="rId50" Type="http://schemas.openxmlformats.org/officeDocument/2006/relationships/hyperlink" Target="https://en.wikipedia.org/wiki/Tamper_resistance" TargetMode="External"/><Relationship Id="rId55" Type="http://schemas.openxmlformats.org/officeDocument/2006/relationships/hyperlink" Target="https://en.wikipedia.org/wiki/Authentication" TargetMode="External"/><Relationship Id="rId76" Type="http://schemas.openxmlformats.org/officeDocument/2006/relationships/hyperlink" Target="https://en.wikipedia.org/wiki/Shrink_wrap" TargetMode="External"/><Relationship Id="rId97" Type="http://schemas.openxmlformats.org/officeDocument/2006/relationships/hyperlink" Target="https://en.wikipedia.org/wiki/Landfill" TargetMode="External"/><Relationship Id="rId104" Type="http://schemas.openxmlformats.org/officeDocument/2006/relationships/chart" Target="charts/chart2.xml"/><Relationship Id="rId120"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en.wikipedia.org/wiki/Warehouse" TargetMode="External"/><Relationship Id="rId92" Type="http://schemas.openxmlformats.org/officeDocument/2006/relationships/hyperlink" Target="https://en.wikipedia.org/wiki/Packaging_and_labeling" TargetMode="External"/><Relationship Id="rId2" Type="http://schemas.openxmlformats.org/officeDocument/2006/relationships/numbering" Target="numbering.xml"/><Relationship Id="rId29" Type="http://schemas.openxmlformats.org/officeDocument/2006/relationships/hyperlink" Target="https://en.wikipedia.org/wiki/Liqui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Office_Excel_Worksheet10.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Office_Excel_Worksheet11.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Microsoft_Office_Excel_Worksheet12.xlsx"/></Relationships>
</file>

<file path=word/charts/_rels/chart13.xml.rels><?xml version="1.0" encoding="UTF-8" standalone="yes"?>
<Relationships xmlns="http://schemas.openxmlformats.org/package/2006/relationships"><Relationship Id="rId1" Type="http://schemas.openxmlformats.org/officeDocument/2006/relationships/package" Target="../embeddings/Microsoft_Office_Excel_Worksheet13.xlsx"/></Relationships>
</file>

<file path=word/charts/_rels/chart14.xml.rels><?xml version="1.0" encoding="UTF-8" standalone="yes"?>
<Relationships xmlns="http://schemas.openxmlformats.org/package/2006/relationships"><Relationship Id="rId1" Type="http://schemas.openxmlformats.org/officeDocument/2006/relationships/package" Target="../embeddings/Microsoft_Office_Excel_Worksheet14.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Office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Office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Office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Office_Excel_Worksheet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Office_Excel_Worksheet7.xlsx"/></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Office_Excel_Worksheet8.xlsx"/></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Office_Excel_Worksheet9.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Pr>
        <a:bodyPr/>
        <a:lstStyle/>
        <a:p>
          <a:pPr>
            <a:defRPr lang="en-IN"/>
          </a:pPr>
          <a:endParaRPr lang="en-US"/>
        </a:p>
      </c:txPr>
    </c:title>
    <c:view3D>
      <c:rotX val="30"/>
      <c:perspective val="30"/>
    </c:view3D>
    <c:plotArea>
      <c:layout>
        <c:manualLayout>
          <c:layoutTarget val="inner"/>
          <c:xMode val="edge"/>
          <c:yMode val="edge"/>
          <c:x val="5.3301791421933822E-2"/>
          <c:y val="0.14720881291885077"/>
          <c:w val="0.77922748350582682"/>
          <c:h val="0.76313717442117879"/>
        </c:manualLayout>
      </c:layout>
      <c:pie3DChart>
        <c:varyColors val="1"/>
        <c:ser>
          <c:idx val="0"/>
          <c:order val="0"/>
          <c:tx>
            <c:strRef>
              <c:f>Sheet1!$B$1</c:f>
              <c:strCache>
                <c:ptCount val="1"/>
                <c:pt idx="0">
                  <c:v>Working Capital</c:v>
                </c:pt>
              </c:strCache>
            </c:strRef>
          </c:tx>
          <c:dPt>
            <c:idx val="0"/>
            <c:spPr>
              <a:solidFill>
                <a:schemeClr val="accent5"/>
              </a:solidFill>
              <a:ln w="38100" cap="flat" cmpd="sng" algn="ctr">
                <a:solidFill>
                  <a:schemeClr val="lt1"/>
                </a:solidFill>
                <a:prstDash val="solid"/>
              </a:ln>
              <a:effectLst>
                <a:outerShdw blurRad="40000" dist="20000" dir="5400000" rotWithShape="0">
                  <a:srgbClr val="000000">
                    <a:alpha val="38000"/>
                  </a:srgbClr>
                </a:outerShdw>
              </a:effectLst>
            </c:spPr>
          </c:dPt>
          <c:dPt>
            <c:idx val="1"/>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dPt>
          <c:dLbls>
            <c:showVal val="1"/>
            <c:showLeaderLines val="1"/>
          </c:dLbls>
          <c:cat>
            <c:numRef>
              <c:f>Sheet1!$A$2:$A$3</c:f>
              <c:numCache>
                <c:formatCode>General</c:formatCode>
                <c:ptCount val="2"/>
                <c:pt idx="0">
                  <c:v>2011</c:v>
                </c:pt>
                <c:pt idx="1">
                  <c:v>2012</c:v>
                </c:pt>
              </c:numCache>
            </c:numRef>
          </c:cat>
          <c:val>
            <c:numRef>
              <c:f>Sheet1!$B$2:$B$3</c:f>
              <c:numCache>
                <c:formatCode>General</c:formatCode>
                <c:ptCount val="2"/>
                <c:pt idx="0">
                  <c:v>9.1399999999999988</c:v>
                </c:pt>
                <c:pt idx="1">
                  <c:v>14.15</c:v>
                </c:pt>
              </c:numCache>
            </c:numRef>
          </c:val>
        </c:ser>
      </c:pie3DChart>
    </c:plotArea>
    <c:legend>
      <c:legendPos val="r"/>
      <c:txPr>
        <a:bodyPr/>
        <a:lstStyle/>
        <a:p>
          <a:pPr>
            <a:defRPr lang="en-IN"/>
          </a:pPr>
          <a:endParaRPr lang="en-US"/>
        </a:p>
      </c:txPr>
    </c:legend>
    <c:plotVisOnly val="1"/>
  </c:chart>
  <c:externalData r:id="rId1"/>
</c:chartSpace>
</file>

<file path=word/charts/chart10.xml><?xml version="1.0" encoding="utf-8"?>
<c:chartSpace xmlns:c="http://schemas.openxmlformats.org/drawingml/2006/chart" xmlns:a="http://schemas.openxmlformats.org/drawingml/2006/main" xmlns:r="http://schemas.openxmlformats.org/officeDocument/2006/relationships">
  <c:date1904 val="1"/>
  <c:lang val="en-US"/>
  <c:chart>
    <c:title/>
    <c:view3D>
      <c:rAngAx val="1"/>
    </c:view3D>
    <c:plotArea>
      <c:layout>
        <c:manualLayout>
          <c:layoutTarget val="inner"/>
          <c:xMode val="edge"/>
          <c:yMode val="edge"/>
          <c:x val="0.12437033667483841"/>
          <c:y val="8.9178330396594743E-2"/>
          <c:w val="0.53465587149266303"/>
          <c:h val="0.84181424386124537"/>
        </c:manualLayout>
      </c:layout>
      <c:bar3DChart>
        <c:barDir val="bar"/>
        <c:grouping val="clustered"/>
        <c:ser>
          <c:idx val="0"/>
          <c:order val="0"/>
          <c:tx>
            <c:strRef>
              <c:f>Sheet1!$B$1</c:f>
              <c:strCache>
                <c:ptCount val="1"/>
                <c:pt idx="0">
                  <c:v>INVENTORY TURNOVER RATIO</c:v>
                </c:pt>
              </c:strCache>
            </c:strRef>
          </c:tx>
          <c:spPr>
            <a:solidFill>
              <a:srgbClr val="3BD5E5"/>
            </a:solidFill>
          </c:spPr>
          <c:cat>
            <c:strRef>
              <c:f>Sheet1!$A$2:$A$6</c:f>
              <c:strCache>
                <c:ptCount val="5"/>
                <c:pt idx="0">
                  <c:v>2010-11</c:v>
                </c:pt>
                <c:pt idx="1">
                  <c:v>2011-12</c:v>
                </c:pt>
                <c:pt idx="2">
                  <c:v>2012-13</c:v>
                </c:pt>
                <c:pt idx="3">
                  <c:v>2013-14</c:v>
                </c:pt>
                <c:pt idx="4">
                  <c:v>2014-15</c:v>
                </c:pt>
              </c:strCache>
            </c:strRef>
          </c:cat>
          <c:val>
            <c:numRef>
              <c:f>Sheet1!$B$2:$B$6</c:f>
              <c:numCache>
                <c:formatCode>General</c:formatCode>
                <c:ptCount val="5"/>
                <c:pt idx="0">
                  <c:v>8.0070000000000014</c:v>
                </c:pt>
                <c:pt idx="1">
                  <c:v>8.2369999999999983</c:v>
                </c:pt>
                <c:pt idx="2">
                  <c:v>7.6289999999999845</c:v>
                </c:pt>
                <c:pt idx="3">
                  <c:v>7.6969999999999965</c:v>
                </c:pt>
                <c:pt idx="4">
                  <c:v>10.432</c:v>
                </c:pt>
              </c:numCache>
            </c:numRef>
          </c:val>
        </c:ser>
        <c:shape val="cone"/>
        <c:axId val="89155072"/>
        <c:axId val="89156608"/>
        <c:axId val="0"/>
      </c:bar3DChart>
      <c:catAx>
        <c:axId val="89155072"/>
        <c:scaling>
          <c:orientation val="minMax"/>
        </c:scaling>
        <c:axPos val="l"/>
        <c:tickLblPos val="nextTo"/>
        <c:crossAx val="89156608"/>
        <c:crosses val="autoZero"/>
        <c:auto val="1"/>
        <c:lblAlgn val="ctr"/>
        <c:lblOffset val="100"/>
      </c:catAx>
      <c:valAx>
        <c:axId val="89156608"/>
        <c:scaling>
          <c:orientation val="minMax"/>
        </c:scaling>
        <c:axPos val="b"/>
        <c:majorGridlines/>
        <c:numFmt formatCode="General" sourceLinked="1"/>
        <c:tickLblPos val="nextTo"/>
        <c:crossAx val="89155072"/>
        <c:crosses val="autoZero"/>
        <c:crossBetween val="between"/>
      </c:valAx>
    </c:plotArea>
    <c:legend>
      <c:legendPos val="r"/>
    </c:legend>
    <c:plotVisOnly val="1"/>
  </c:chart>
  <c:externalData r:id="rId1"/>
</c:chartSpace>
</file>

<file path=word/charts/chart11.xml><?xml version="1.0" encoding="utf-8"?>
<c:chartSpace xmlns:c="http://schemas.openxmlformats.org/drawingml/2006/chart" xmlns:a="http://schemas.openxmlformats.org/drawingml/2006/main" xmlns:r="http://schemas.openxmlformats.org/officeDocument/2006/relationships">
  <c:date1904 val="1"/>
  <c:lang val="en-US"/>
  <c:style val="26"/>
  <c:chart>
    <c:title/>
    <c:view3D>
      <c:rAngAx val="1"/>
    </c:view3D>
    <c:plotArea>
      <c:layout>
        <c:manualLayout>
          <c:layoutTarget val="inner"/>
          <c:xMode val="edge"/>
          <c:yMode val="edge"/>
          <c:x val="8.8089011254506203E-2"/>
          <c:y val="0.11450281904682715"/>
          <c:w val="0.73741833202070961"/>
          <c:h val="0.79710919405879965"/>
        </c:manualLayout>
      </c:layout>
      <c:bar3DChart>
        <c:barDir val="col"/>
        <c:grouping val="clustered"/>
        <c:ser>
          <c:idx val="0"/>
          <c:order val="0"/>
          <c:tx>
            <c:strRef>
              <c:f>Sheet1!$B$1</c:f>
              <c:strCache>
                <c:ptCount val="1"/>
                <c:pt idx="0">
                  <c:v>ABSOLUTE RATIO</c:v>
                </c:pt>
              </c:strCache>
            </c:strRef>
          </c:tx>
          <c:spPr>
            <a:solidFill>
              <a:schemeClr val="accent3">
                <a:lumMod val="75000"/>
              </a:schemeClr>
            </a:solidFill>
          </c:spPr>
          <c:cat>
            <c:strRef>
              <c:f>Sheet1!$A$2:$A$6</c:f>
              <c:strCache>
                <c:ptCount val="5"/>
                <c:pt idx="0">
                  <c:v>2010-11</c:v>
                </c:pt>
                <c:pt idx="1">
                  <c:v>2011-12</c:v>
                </c:pt>
                <c:pt idx="2">
                  <c:v>2012-13</c:v>
                </c:pt>
                <c:pt idx="3">
                  <c:v>2013-14</c:v>
                </c:pt>
                <c:pt idx="4">
                  <c:v>2014-15</c:v>
                </c:pt>
              </c:strCache>
            </c:strRef>
          </c:cat>
          <c:val>
            <c:numRef>
              <c:f>Sheet1!$B$2:$B$6</c:f>
              <c:numCache>
                <c:formatCode>General</c:formatCode>
                <c:ptCount val="5"/>
                <c:pt idx="0">
                  <c:v>4.9000000000000099E-2</c:v>
                </c:pt>
                <c:pt idx="1">
                  <c:v>5.8000000000000003E-2</c:v>
                </c:pt>
                <c:pt idx="2">
                  <c:v>5.3999999999999999E-2</c:v>
                </c:pt>
                <c:pt idx="3">
                  <c:v>9.0000000000000024E-2</c:v>
                </c:pt>
                <c:pt idx="4">
                  <c:v>0.35400000000000031</c:v>
                </c:pt>
              </c:numCache>
            </c:numRef>
          </c:val>
        </c:ser>
        <c:shape val="box"/>
        <c:axId val="89185280"/>
        <c:axId val="119939840"/>
        <c:axId val="0"/>
      </c:bar3DChart>
      <c:catAx>
        <c:axId val="89185280"/>
        <c:scaling>
          <c:orientation val="minMax"/>
        </c:scaling>
        <c:axPos val="b"/>
        <c:tickLblPos val="nextTo"/>
        <c:crossAx val="119939840"/>
        <c:crosses val="autoZero"/>
        <c:auto val="1"/>
        <c:lblAlgn val="ctr"/>
        <c:lblOffset val="100"/>
      </c:catAx>
      <c:valAx>
        <c:axId val="119939840"/>
        <c:scaling>
          <c:orientation val="minMax"/>
        </c:scaling>
        <c:axPos val="l"/>
        <c:majorGridlines/>
        <c:numFmt formatCode="General" sourceLinked="1"/>
        <c:tickLblPos val="nextTo"/>
        <c:crossAx val="89185280"/>
        <c:crosses val="autoZero"/>
        <c:crossBetween val="between"/>
      </c:valAx>
    </c:plotArea>
    <c:legend>
      <c:legendPos val="r"/>
    </c:legend>
    <c:plotVisOnly val="1"/>
  </c:chart>
  <c:externalData r:id="rId1"/>
</c:chartSpace>
</file>

<file path=word/charts/chart12.xml><?xml version="1.0" encoding="utf-8"?>
<c:chartSpace xmlns:c="http://schemas.openxmlformats.org/drawingml/2006/chart" xmlns:a="http://schemas.openxmlformats.org/drawingml/2006/main" xmlns:r="http://schemas.openxmlformats.org/officeDocument/2006/relationships">
  <c:date1904 val="1"/>
  <c:lang val="en-US"/>
  <c:style val="30"/>
  <c:chart>
    <c:title/>
    <c:view3D>
      <c:rAngAx val="1"/>
    </c:view3D>
    <c:plotArea>
      <c:layout>
        <c:manualLayout>
          <c:layoutTarget val="inner"/>
          <c:xMode val="edge"/>
          <c:yMode val="edge"/>
          <c:x val="5.8747724358828322E-2"/>
          <c:y val="0.10843279372435707"/>
          <c:w val="0.69265288430389493"/>
          <c:h val="0.80786484479309162"/>
        </c:manualLayout>
      </c:layout>
      <c:bar3DChart>
        <c:barDir val="col"/>
        <c:grouping val="clustered"/>
        <c:ser>
          <c:idx val="0"/>
          <c:order val="0"/>
          <c:tx>
            <c:strRef>
              <c:f>Sheet1!$B$1</c:f>
              <c:strCache>
                <c:ptCount val="1"/>
                <c:pt idx="0">
                  <c:v>net working capital ratio</c:v>
                </c:pt>
              </c:strCache>
            </c:strRef>
          </c:tx>
          <c:spPr>
            <a:solidFill>
              <a:schemeClr val="accent6"/>
            </a:solidFill>
          </c:spPr>
          <c:cat>
            <c:strRef>
              <c:f>Sheet1!$A$2:$A$6</c:f>
              <c:strCache>
                <c:ptCount val="5"/>
                <c:pt idx="0">
                  <c:v>2010-11</c:v>
                </c:pt>
                <c:pt idx="1">
                  <c:v>2011-12</c:v>
                </c:pt>
                <c:pt idx="2">
                  <c:v>2012-13</c:v>
                </c:pt>
                <c:pt idx="3">
                  <c:v>2013-14</c:v>
                </c:pt>
                <c:pt idx="4">
                  <c:v>2014-15</c:v>
                </c:pt>
              </c:strCache>
            </c:strRef>
          </c:cat>
          <c:val>
            <c:numRef>
              <c:f>Sheet1!$B$2:$B$6</c:f>
              <c:numCache>
                <c:formatCode>General</c:formatCode>
                <c:ptCount val="5"/>
                <c:pt idx="0">
                  <c:v>7.9980000000000002</c:v>
                </c:pt>
                <c:pt idx="1">
                  <c:v>5.2430000000000003</c:v>
                </c:pt>
                <c:pt idx="2">
                  <c:v>5.88</c:v>
                </c:pt>
                <c:pt idx="3">
                  <c:v>4.9930000000000003</c:v>
                </c:pt>
                <c:pt idx="4">
                  <c:v>6.1539999999999955</c:v>
                </c:pt>
              </c:numCache>
            </c:numRef>
          </c:val>
        </c:ser>
        <c:shape val="cone"/>
        <c:axId val="119952128"/>
        <c:axId val="119953664"/>
        <c:axId val="0"/>
      </c:bar3DChart>
      <c:catAx>
        <c:axId val="119952128"/>
        <c:scaling>
          <c:orientation val="minMax"/>
        </c:scaling>
        <c:axPos val="b"/>
        <c:tickLblPos val="nextTo"/>
        <c:crossAx val="119953664"/>
        <c:crosses val="autoZero"/>
        <c:auto val="1"/>
        <c:lblAlgn val="ctr"/>
        <c:lblOffset val="100"/>
      </c:catAx>
      <c:valAx>
        <c:axId val="119953664"/>
        <c:scaling>
          <c:orientation val="minMax"/>
        </c:scaling>
        <c:axPos val="l"/>
        <c:majorGridlines/>
        <c:numFmt formatCode="General" sourceLinked="1"/>
        <c:tickLblPos val="nextTo"/>
        <c:crossAx val="119952128"/>
        <c:crosses val="autoZero"/>
        <c:crossBetween val="between"/>
      </c:valAx>
    </c:plotArea>
    <c:legend>
      <c:legendPos val="r"/>
    </c:legend>
    <c:plotVisOnly val="1"/>
  </c:chart>
  <c:externalData r:id="rId1"/>
</c:chartSpace>
</file>

<file path=word/charts/chart13.xml><?xml version="1.0" encoding="utf-8"?>
<c:chartSpace xmlns:c="http://schemas.openxmlformats.org/drawingml/2006/chart" xmlns:a="http://schemas.openxmlformats.org/drawingml/2006/main" xmlns:r="http://schemas.openxmlformats.org/officeDocument/2006/relationships">
  <c:date1904 val="1"/>
  <c:lang val="en-US"/>
  <c:style val="26"/>
  <c:chart>
    <c:title>
      <c:tx>
        <c:rich>
          <a:bodyPr/>
          <a:lstStyle/>
          <a:p>
            <a:pPr>
              <a:defRPr/>
            </a:pPr>
            <a:r>
              <a:rPr lang="en-US"/>
              <a:t>inventory to working capital</a:t>
            </a:r>
          </a:p>
        </c:rich>
      </c:tx>
    </c:title>
    <c:plotArea>
      <c:layout/>
      <c:pieChart>
        <c:varyColors val="1"/>
        <c:ser>
          <c:idx val="0"/>
          <c:order val="0"/>
          <c:tx>
            <c:strRef>
              <c:f>Sheet1!$B$1</c:f>
              <c:strCache>
                <c:ptCount val="1"/>
                <c:pt idx="0">
                  <c:v>ratio</c:v>
                </c:pt>
              </c:strCache>
            </c:strRef>
          </c:tx>
          <c:explosion val="25"/>
          <c:dLbls>
            <c:showVal val="1"/>
            <c:showLeaderLines val="1"/>
          </c:dLbls>
          <c:cat>
            <c:strRef>
              <c:f>Sheet1!$A$2:$A$6</c:f>
              <c:strCache>
                <c:ptCount val="5"/>
                <c:pt idx="0">
                  <c:v>2010-2011</c:v>
                </c:pt>
                <c:pt idx="1">
                  <c:v>2011-2012</c:v>
                </c:pt>
                <c:pt idx="2">
                  <c:v>2012-2013</c:v>
                </c:pt>
                <c:pt idx="3">
                  <c:v>2013-2014</c:v>
                </c:pt>
                <c:pt idx="4">
                  <c:v>2014-2015</c:v>
                </c:pt>
              </c:strCache>
            </c:strRef>
          </c:cat>
          <c:val>
            <c:numRef>
              <c:f>Sheet1!$B$2:$B$6</c:f>
              <c:numCache>
                <c:formatCode>General</c:formatCode>
                <c:ptCount val="5"/>
                <c:pt idx="0">
                  <c:v>0.998</c:v>
                </c:pt>
                <c:pt idx="1">
                  <c:v>0.63600000000000134</c:v>
                </c:pt>
                <c:pt idx="2">
                  <c:v>0.77050000000000063</c:v>
                </c:pt>
                <c:pt idx="3">
                  <c:v>0.64800000000000135</c:v>
                </c:pt>
                <c:pt idx="4">
                  <c:v>0.58899999999999997</c:v>
                </c:pt>
              </c:numCache>
            </c:numRef>
          </c:val>
        </c:ser>
        <c:firstSliceAng val="0"/>
      </c:pieChart>
    </c:plotArea>
    <c:legend>
      <c:legendPos val="r"/>
    </c:legend>
    <c:plotVisOnly val="1"/>
  </c:chart>
  <c:externalData r:id="rId1"/>
</c:chartSpace>
</file>

<file path=word/charts/chart14.xml><?xml version="1.0" encoding="utf-8"?>
<c:chartSpace xmlns:c="http://schemas.openxmlformats.org/drawingml/2006/chart" xmlns:a="http://schemas.openxmlformats.org/drawingml/2006/main" xmlns:r="http://schemas.openxmlformats.org/officeDocument/2006/relationships">
  <c:date1904 val="1"/>
  <c:lang val="en-US"/>
  <c:style val="30"/>
  <c:chart>
    <c:title>
      <c:tx>
        <c:rich>
          <a:bodyPr/>
          <a:lstStyle/>
          <a:p>
            <a:pPr>
              <a:defRPr/>
            </a:pPr>
            <a:r>
              <a:rPr lang="en-US"/>
              <a:t>Net Profit Ratio</a:t>
            </a:r>
          </a:p>
        </c:rich>
      </c:tx>
    </c:title>
    <c:plotArea>
      <c:layout>
        <c:manualLayout>
          <c:layoutTarget val="inner"/>
          <c:xMode val="edge"/>
          <c:yMode val="edge"/>
          <c:x val="0.12443478419364258"/>
          <c:y val="0.1625993625796778"/>
          <c:w val="0.73314741907261594"/>
          <c:h val="0.72834958130233718"/>
        </c:manualLayout>
      </c:layout>
      <c:barChart>
        <c:barDir val="bar"/>
        <c:grouping val="clustered"/>
        <c:ser>
          <c:idx val="0"/>
          <c:order val="0"/>
          <c:tx>
            <c:strRef>
              <c:f>Sheet1!$B$1</c:f>
              <c:strCache>
                <c:ptCount val="1"/>
                <c:pt idx="0">
                  <c:v>net profit ratio</c:v>
                </c:pt>
              </c:strCache>
            </c:strRef>
          </c:tx>
          <c:cat>
            <c:strRef>
              <c:f>Sheet1!$A$2:$A$6</c:f>
              <c:strCache>
                <c:ptCount val="5"/>
                <c:pt idx="0">
                  <c:v>2010-11</c:v>
                </c:pt>
                <c:pt idx="1">
                  <c:v>2011-12</c:v>
                </c:pt>
                <c:pt idx="2">
                  <c:v>2012-13</c:v>
                </c:pt>
                <c:pt idx="3">
                  <c:v>2013-14</c:v>
                </c:pt>
                <c:pt idx="4">
                  <c:v>2014-15</c:v>
                </c:pt>
              </c:strCache>
            </c:strRef>
          </c:cat>
          <c:val>
            <c:numRef>
              <c:f>Sheet1!$B$2:$B$6</c:f>
              <c:numCache>
                <c:formatCode>General</c:formatCode>
                <c:ptCount val="5"/>
                <c:pt idx="0">
                  <c:v>3.0939999999999999</c:v>
                </c:pt>
                <c:pt idx="1">
                  <c:v>3.4949999999999997</c:v>
                </c:pt>
                <c:pt idx="2">
                  <c:v>1.5</c:v>
                </c:pt>
                <c:pt idx="3">
                  <c:v>3.0179999999999998</c:v>
                </c:pt>
                <c:pt idx="4">
                  <c:v>3.2159999999999997</c:v>
                </c:pt>
              </c:numCache>
            </c:numRef>
          </c:val>
        </c:ser>
        <c:axId val="98410880"/>
        <c:axId val="98412416"/>
      </c:barChart>
      <c:catAx>
        <c:axId val="98410880"/>
        <c:scaling>
          <c:orientation val="minMax"/>
        </c:scaling>
        <c:axPos val="l"/>
        <c:tickLblPos val="nextTo"/>
        <c:crossAx val="98412416"/>
        <c:crosses val="autoZero"/>
        <c:auto val="1"/>
        <c:lblAlgn val="ctr"/>
        <c:lblOffset val="100"/>
      </c:catAx>
      <c:valAx>
        <c:axId val="98412416"/>
        <c:scaling>
          <c:orientation val="minMax"/>
        </c:scaling>
        <c:axPos val="b"/>
        <c:majorGridlines/>
        <c:numFmt formatCode="General" sourceLinked="1"/>
        <c:tickLblPos val="nextTo"/>
        <c:crossAx val="98410880"/>
        <c:crosses val="autoZero"/>
        <c:crossBetween val="between"/>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lang="en-IN"/>
            </a:pPr>
            <a:r>
              <a:rPr lang="en-US" sz="1800" b="1" i="0" u="sng" strike="noStrike" baseline="0"/>
              <a:t>WORKING CAPITAL </a:t>
            </a:r>
            <a:endParaRPr/>
          </a:p>
        </c:rich>
      </c:tx>
    </c:title>
    <c:view3D>
      <c:rotX val="30"/>
      <c:perspective val="30"/>
    </c:view3D>
    <c:plotArea>
      <c:layout/>
      <c:pie3DChart>
        <c:varyColors val="1"/>
        <c:ser>
          <c:idx val="0"/>
          <c:order val="0"/>
          <c:tx>
            <c:strRef>
              <c:f>Sheet1!$B$1</c:f>
              <c:strCache>
                <c:ptCount val="1"/>
                <c:pt idx="0">
                  <c:v>working capital</c:v>
                </c:pt>
              </c:strCache>
            </c:strRef>
          </c:tx>
          <c:dLbls>
            <c:showVal val="1"/>
            <c:showLeaderLines val="1"/>
          </c:dLbls>
          <c:cat>
            <c:numRef>
              <c:f>Sheet1!$A$2:$A$3</c:f>
              <c:numCache>
                <c:formatCode>General</c:formatCode>
                <c:ptCount val="2"/>
                <c:pt idx="0">
                  <c:v>2012</c:v>
                </c:pt>
                <c:pt idx="1">
                  <c:v>2013</c:v>
                </c:pt>
              </c:numCache>
            </c:numRef>
          </c:cat>
          <c:val>
            <c:numRef>
              <c:f>Sheet1!$B$2:$B$3</c:f>
              <c:numCache>
                <c:formatCode>General</c:formatCode>
                <c:ptCount val="2"/>
                <c:pt idx="0">
                  <c:v>14.15</c:v>
                </c:pt>
                <c:pt idx="1">
                  <c:v>16.22</c:v>
                </c:pt>
              </c:numCache>
            </c:numRef>
          </c:val>
        </c:ser>
      </c:pie3DChart>
    </c:plotArea>
    <c:legend>
      <c:legendPos val="r"/>
      <c:txPr>
        <a:bodyPr/>
        <a:lstStyle/>
        <a:p>
          <a:pPr>
            <a:defRPr lang="en-IN"/>
          </a:pPr>
          <a:endParaRPr lang="en-US"/>
        </a:p>
      </c:txP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lang="en-IN"/>
            </a:pPr>
            <a:r>
              <a:rPr lang="en-US" sz="1800" b="1" i="0" u="sng" strike="noStrike" baseline="0"/>
              <a:t>WORKING CAPITAL </a:t>
            </a:r>
            <a:endParaRPr/>
          </a:p>
        </c:rich>
      </c:tx>
    </c:title>
    <c:view3D>
      <c:rotX val="75"/>
      <c:perspective val="30"/>
    </c:view3D>
    <c:plotArea>
      <c:layout>
        <c:manualLayout>
          <c:layoutTarget val="inner"/>
          <c:xMode val="edge"/>
          <c:yMode val="edge"/>
          <c:x val="8.048165323943253E-2"/>
          <c:y val="0.13901324500157791"/>
          <c:w val="0.74526013289104587"/>
          <c:h val="0.71871119310274478"/>
        </c:manualLayout>
      </c:layout>
      <c:pie3DChart>
        <c:varyColors val="1"/>
        <c:ser>
          <c:idx val="0"/>
          <c:order val="0"/>
          <c:tx>
            <c:strRef>
              <c:f>Sheet1!$B$1</c:f>
              <c:strCache>
                <c:ptCount val="1"/>
                <c:pt idx="0">
                  <c:v>working capital</c:v>
                </c:pt>
              </c:strCache>
            </c:strRef>
          </c:tx>
          <c:spPr>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w="9525" cap="flat" cmpd="sng" algn="ctr">
              <a:solidFill>
                <a:schemeClr val="accent6">
                  <a:shade val="95000"/>
                  <a:satMod val="105000"/>
                </a:schemeClr>
              </a:solidFill>
              <a:prstDash val="solid"/>
            </a:ln>
            <a:effectLst>
              <a:outerShdw blurRad="40000" dist="23000" dir="5400000" rotWithShape="0">
                <a:srgbClr val="000000">
                  <a:alpha val="35000"/>
                </a:srgbClr>
              </a:outerShdw>
            </a:effectLst>
          </c:spPr>
          <c:dPt>
            <c:idx val="0"/>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w="9525" cap="flat" cmpd="sng" algn="ctr">
                <a:solidFill>
                  <a:schemeClr val="accent3">
                    <a:shade val="95000"/>
                    <a:satMod val="105000"/>
                  </a:schemeClr>
                </a:solidFill>
                <a:prstDash val="solid"/>
              </a:ln>
              <a:effectLst>
                <a:outerShdw blurRad="40000" dist="23000" dir="5400000" rotWithShape="0">
                  <a:srgbClr val="000000">
                    <a:alpha val="35000"/>
                  </a:srgbClr>
                </a:outerShdw>
              </a:effectLst>
            </c:spPr>
          </c:dPt>
          <c:dLbls>
            <c:showVal val="1"/>
            <c:showLeaderLines val="1"/>
          </c:dLbls>
          <c:cat>
            <c:numRef>
              <c:f>Sheet1!$A$2:$A$3</c:f>
              <c:numCache>
                <c:formatCode>General</c:formatCode>
                <c:ptCount val="2"/>
                <c:pt idx="0">
                  <c:v>2013</c:v>
                </c:pt>
                <c:pt idx="1">
                  <c:v>2014</c:v>
                </c:pt>
              </c:numCache>
            </c:numRef>
          </c:cat>
          <c:val>
            <c:numRef>
              <c:f>Sheet1!$B$2:$B$3</c:f>
              <c:numCache>
                <c:formatCode>General</c:formatCode>
                <c:ptCount val="2"/>
                <c:pt idx="0">
                  <c:v>16.22</c:v>
                </c:pt>
                <c:pt idx="1">
                  <c:v>21.57</c:v>
                </c:pt>
              </c:numCache>
            </c:numRef>
          </c:val>
        </c:ser>
      </c:pie3DChart>
    </c:plotArea>
    <c:legend>
      <c:legendPos val="r"/>
      <c:txPr>
        <a:bodyPr/>
        <a:lstStyle/>
        <a:p>
          <a:pPr>
            <a:defRPr lang="en-IN"/>
          </a:pPr>
          <a:endParaRPr lang="en-US"/>
        </a:p>
      </c:txPr>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style val="40"/>
  <c:chart>
    <c:title>
      <c:tx>
        <c:rich>
          <a:bodyPr/>
          <a:lstStyle/>
          <a:p>
            <a:pPr>
              <a:defRPr/>
            </a:pPr>
            <a:r>
              <a:rPr lang="en-US"/>
              <a:t>WORKING CAPITAL </a:t>
            </a:r>
            <a:endParaRPr/>
          </a:p>
        </c:rich>
      </c:tx>
    </c:title>
    <c:view3D>
      <c:rotX val="75"/>
      <c:perspective val="30"/>
    </c:view3D>
    <c:plotArea>
      <c:layout>
        <c:manualLayout>
          <c:layoutTarget val="inner"/>
          <c:xMode val="edge"/>
          <c:yMode val="edge"/>
          <c:x val="8.1481825796233365E-2"/>
          <c:y val="0.12621457844510992"/>
          <c:w val="0.82956690028622349"/>
          <c:h val="0.77739203608116503"/>
        </c:manualLayout>
      </c:layout>
      <c:pie3DChart>
        <c:varyColors val="1"/>
        <c:ser>
          <c:idx val="0"/>
          <c:order val="0"/>
          <c:tx>
            <c:strRef>
              <c:f>Sheet1!$B$1</c:f>
              <c:strCache>
                <c:ptCount val="1"/>
                <c:pt idx="0">
                  <c:v>working capital</c:v>
                </c:pt>
              </c:strCache>
            </c:strRef>
          </c:tx>
          <c:explosion val="25"/>
          <c:dPt>
            <c:idx val="0"/>
            <c:explosion val="18"/>
            <c:spPr>
              <a:solidFill>
                <a:schemeClr val="accent5"/>
              </a:solidFill>
              <a:ln w="25400" cap="flat" cmpd="sng" algn="ctr">
                <a:solidFill>
                  <a:schemeClr val="accent5">
                    <a:shade val="50000"/>
                  </a:schemeClr>
                </a:solidFill>
                <a:prstDash val="solid"/>
              </a:ln>
              <a:effectLst/>
            </c:spPr>
          </c:dPt>
          <c:dPt>
            <c:idx val="1"/>
            <c:explosion val="0"/>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dPt>
          <c:dLbls>
            <c:showVal val="1"/>
            <c:showLeaderLines val="1"/>
          </c:dLbls>
          <c:cat>
            <c:numRef>
              <c:f>Sheet1!$A$2:$A$3</c:f>
              <c:numCache>
                <c:formatCode>General</c:formatCode>
                <c:ptCount val="2"/>
                <c:pt idx="0">
                  <c:v>2014</c:v>
                </c:pt>
                <c:pt idx="1">
                  <c:v>2015</c:v>
                </c:pt>
              </c:numCache>
            </c:numRef>
          </c:cat>
          <c:val>
            <c:numRef>
              <c:f>Sheet1!$B$2:$B$3</c:f>
              <c:numCache>
                <c:formatCode>General</c:formatCode>
                <c:ptCount val="2"/>
                <c:pt idx="0">
                  <c:v>21.57</c:v>
                </c:pt>
                <c:pt idx="1">
                  <c:v>20.32</c:v>
                </c:pt>
              </c:numCache>
            </c:numRef>
          </c:val>
        </c:ser>
      </c:pie3DChart>
    </c:plotArea>
    <c:legend>
      <c:legendPos val="r"/>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style val="31"/>
  <c:chart>
    <c:title>
      <c:tx>
        <c:rich>
          <a:bodyPr/>
          <a:lstStyle/>
          <a:p>
            <a:pPr>
              <a:defRPr/>
            </a:pPr>
            <a:r>
              <a:rPr lang="en-US"/>
              <a:t>WORKING CAPITAL</a:t>
            </a:r>
          </a:p>
        </c:rich>
      </c:tx>
    </c:title>
    <c:plotArea>
      <c:layout/>
      <c:barChart>
        <c:barDir val="col"/>
        <c:grouping val="clustered"/>
        <c:ser>
          <c:idx val="0"/>
          <c:order val="0"/>
          <c:tx>
            <c:strRef>
              <c:f>Sheet1!$B$1</c:f>
              <c:strCache>
                <c:ptCount val="1"/>
                <c:pt idx="0">
                  <c:v>Working Capital</c:v>
                </c:pt>
              </c:strCache>
            </c:strRef>
          </c:tx>
          <c:dLbls>
            <c:showVal val="1"/>
          </c:dLbls>
          <c:cat>
            <c:strRef>
              <c:f>Sheet1!$A$2:$A$6</c:f>
              <c:strCache>
                <c:ptCount val="5"/>
                <c:pt idx="0">
                  <c:v>2010-11</c:v>
                </c:pt>
                <c:pt idx="1">
                  <c:v>2011-12</c:v>
                </c:pt>
                <c:pt idx="2">
                  <c:v>2012-13</c:v>
                </c:pt>
                <c:pt idx="3">
                  <c:v>2013-14</c:v>
                </c:pt>
                <c:pt idx="4">
                  <c:v>2014-15</c:v>
                </c:pt>
              </c:strCache>
            </c:strRef>
          </c:cat>
          <c:val>
            <c:numRef>
              <c:f>Sheet1!$B$2:$B$6</c:f>
              <c:numCache>
                <c:formatCode>General</c:formatCode>
                <c:ptCount val="5"/>
                <c:pt idx="0">
                  <c:v>8.26</c:v>
                </c:pt>
                <c:pt idx="1">
                  <c:v>11.39</c:v>
                </c:pt>
                <c:pt idx="2">
                  <c:v>12.9</c:v>
                </c:pt>
                <c:pt idx="3">
                  <c:v>16.420000000000002</c:v>
                </c:pt>
                <c:pt idx="4">
                  <c:v>15.29</c:v>
                </c:pt>
              </c:numCache>
            </c:numRef>
          </c:val>
        </c:ser>
        <c:axId val="143627008"/>
        <c:axId val="143628544"/>
      </c:barChart>
      <c:catAx>
        <c:axId val="143627008"/>
        <c:scaling>
          <c:orientation val="minMax"/>
        </c:scaling>
        <c:axPos val="b"/>
        <c:tickLblPos val="nextTo"/>
        <c:crossAx val="143628544"/>
        <c:crosses val="autoZero"/>
        <c:auto val="1"/>
        <c:lblAlgn val="ctr"/>
        <c:lblOffset val="100"/>
      </c:catAx>
      <c:valAx>
        <c:axId val="143628544"/>
        <c:scaling>
          <c:orientation val="minMax"/>
        </c:scaling>
        <c:axPos val="l"/>
        <c:majorGridlines/>
        <c:numFmt formatCode="General" sourceLinked="1"/>
        <c:tickLblPos val="nextTo"/>
        <c:crossAx val="143627008"/>
        <c:crosses val="autoZero"/>
        <c:crossBetween val="between"/>
      </c:valAx>
    </c:plotArea>
    <c:legend>
      <c:legendPos val="r"/>
    </c:legend>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US"/>
  <c:style val="21"/>
  <c:chart>
    <c:title/>
    <c:view3D>
      <c:rAngAx val="1"/>
    </c:view3D>
    <c:plotArea>
      <c:layout/>
      <c:bar3DChart>
        <c:barDir val="col"/>
        <c:grouping val="clustered"/>
        <c:ser>
          <c:idx val="0"/>
          <c:order val="0"/>
          <c:tx>
            <c:strRef>
              <c:f>Sheet1!$B$1</c:f>
              <c:strCache>
                <c:ptCount val="1"/>
                <c:pt idx="0">
                  <c:v>CURRENT RATIO</c:v>
                </c:pt>
              </c:strCache>
            </c:strRef>
          </c:tx>
          <c:dLbls>
            <c:showVal val="1"/>
          </c:dLbls>
          <c:cat>
            <c:strRef>
              <c:f>Sheet1!$A$2:$A$6</c:f>
              <c:strCache>
                <c:ptCount val="5"/>
                <c:pt idx="0">
                  <c:v>2010-11</c:v>
                </c:pt>
                <c:pt idx="1">
                  <c:v>2011-12</c:v>
                </c:pt>
                <c:pt idx="2">
                  <c:v>2012-13</c:v>
                </c:pt>
                <c:pt idx="3">
                  <c:v>2013-14</c:v>
                </c:pt>
                <c:pt idx="4">
                  <c:v>2014-15</c:v>
                </c:pt>
              </c:strCache>
            </c:strRef>
          </c:cat>
          <c:val>
            <c:numRef>
              <c:f>Sheet1!$B$2:$B$6</c:f>
              <c:numCache>
                <c:formatCode>General</c:formatCode>
                <c:ptCount val="5"/>
                <c:pt idx="0">
                  <c:v>1.7</c:v>
                </c:pt>
                <c:pt idx="1">
                  <c:v>2.57</c:v>
                </c:pt>
                <c:pt idx="2">
                  <c:v>2.08</c:v>
                </c:pt>
                <c:pt idx="3">
                  <c:v>2.2999999999999998</c:v>
                </c:pt>
                <c:pt idx="4">
                  <c:v>2.3499999999999988</c:v>
                </c:pt>
              </c:numCache>
            </c:numRef>
          </c:val>
        </c:ser>
        <c:shape val="cone"/>
        <c:axId val="98466432"/>
        <c:axId val="98472320"/>
        <c:axId val="0"/>
      </c:bar3DChart>
      <c:catAx>
        <c:axId val="98466432"/>
        <c:scaling>
          <c:orientation val="minMax"/>
        </c:scaling>
        <c:axPos val="b"/>
        <c:tickLblPos val="nextTo"/>
        <c:crossAx val="98472320"/>
        <c:crosses val="autoZero"/>
        <c:auto val="1"/>
        <c:lblAlgn val="ctr"/>
        <c:lblOffset val="100"/>
      </c:catAx>
      <c:valAx>
        <c:axId val="98472320"/>
        <c:scaling>
          <c:orientation val="minMax"/>
        </c:scaling>
        <c:axPos val="l"/>
        <c:majorGridlines/>
        <c:numFmt formatCode="General" sourceLinked="1"/>
        <c:tickLblPos val="nextTo"/>
        <c:crossAx val="98466432"/>
        <c:crosses val="autoZero"/>
        <c:crossBetween val="between"/>
      </c:valAx>
    </c:plotArea>
    <c:legend>
      <c:legendPos val="r"/>
    </c:legend>
    <c:plotVisOnly val="1"/>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n-US"/>
  <c:style val="20"/>
  <c:chart>
    <c:title/>
    <c:view3D>
      <c:rAngAx val="1"/>
    </c:view3D>
    <c:plotArea>
      <c:layout/>
      <c:bar3DChart>
        <c:barDir val="col"/>
        <c:grouping val="stacked"/>
        <c:ser>
          <c:idx val="0"/>
          <c:order val="0"/>
          <c:tx>
            <c:strRef>
              <c:f>Sheet1!$B$1</c:f>
              <c:strCache>
                <c:ptCount val="1"/>
                <c:pt idx="0">
                  <c:v>QUICK RATIO</c:v>
                </c:pt>
              </c:strCache>
            </c:strRef>
          </c:tx>
          <c:spPr>
            <a:solidFill>
              <a:srgbClr val="FF66FF"/>
            </a:solidFill>
          </c:spPr>
          <c:dLbls>
            <c:showVal val="1"/>
          </c:dLbls>
          <c:cat>
            <c:strRef>
              <c:f>Sheet1!$A$2:$A$6</c:f>
              <c:strCache>
                <c:ptCount val="5"/>
                <c:pt idx="0">
                  <c:v>2010-11</c:v>
                </c:pt>
                <c:pt idx="1">
                  <c:v>2011-12</c:v>
                </c:pt>
                <c:pt idx="2">
                  <c:v>2012-13</c:v>
                </c:pt>
                <c:pt idx="3">
                  <c:v>2013-14</c:v>
                </c:pt>
                <c:pt idx="4">
                  <c:v>2014-15</c:v>
                </c:pt>
              </c:strCache>
            </c:strRef>
          </c:cat>
          <c:val>
            <c:numRef>
              <c:f>Sheet1!$B$2:$B$6</c:f>
              <c:numCache>
                <c:formatCode>General</c:formatCode>
                <c:ptCount val="5"/>
                <c:pt idx="0">
                  <c:v>1</c:v>
                </c:pt>
                <c:pt idx="1">
                  <c:v>0.18900000000000056</c:v>
                </c:pt>
                <c:pt idx="2">
                  <c:v>1.2489999999999954</c:v>
                </c:pt>
                <c:pt idx="3">
                  <c:v>1.458999999999995</c:v>
                </c:pt>
                <c:pt idx="4">
                  <c:v>1.556</c:v>
                </c:pt>
              </c:numCache>
            </c:numRef>
          </c:val>
        </c:ser>
        <c:shape val="pyramid"/>
        <c:axId val="143643392"/>
        <c:axId val="143644928"/>
        <c:axId val="0"/>
      </c:bar3DChart>
      <c:catAx>
        <c:axId val="143643392"/>
        <c:scaling>
          <c:orientation val="minMax"/>
        </c:scaling>
        <c:axPos val="b"/>
        <c:tickLblPos val="nextTo"/>
        <c:crossAx val="143644928"/>
        <c:crosses val="autoZero"/>
        <c:auto val="1"/>
        <c:lblAlgn val="ctr"/>
        <c:lblOffset val="100"/>
      </c:catAx>
      <c:valAx>
        <c:axId val="143644928"/>
        <c:scaling>
          <c:orientation val="minMax"/>
        </c:scaling>
        <c:axPos val="l"/>
        <c:majorGridlines/>
        <c:numFmt formatCode="General" sourceLinked="1"/>
        <c:tickLblPos val="nextTo"/>
        <c:crossAx val="143643392"/>
        <c:crosses val="autoZero"/>
        <c:crossBetween val="between"/>
      </c:valAx>
    </c:plotArea>
    <c:legend>
      <c:legendPos val="r"/>
    </c:legend>
    <c:plotVisOnly val="1"/>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en-US"/>
  <c:style val="32"/>
  <c:chart>
    <c:title>
      <c:tx>
        <c:rich>
          <a:bodyPr/>
          <a:lstStyle/>
          <a:p>
            <a:pPr>
              <a:defRPr/>
            </a:pPr>
            <a:r>
              <a:rPr lang="en-US"/>
              <a:t>DEBT EQUITY RATIO</a:t>
            </a:r>
          </a:p>
        </c:rich>
      </c:tx>
    </c:title>
    <c:plotArea>
      <c:layout>
        <c:manualLayout>
          <c:layoutTarget val="inner"/>
          <c:xMode val="edge"/>
          <c:yMode val="edge"/>
          <c:x val="0.12437033667483841"/>
          <c:y val="0.10701398573462696"/>
          <c:w val="0.62753024415206249"/>
          <c:h val="0.81017711168653683"/>
        </c:manualLayout>
      </c:layout>
      <c:barChart>
        <c:barDir val="bar"/>
        <c:grouping val="clustered"/>
        <c:ser>
          <c:idx val="0"/>
          <c:order val="0"/>
          <c:tx>
            <c:strRef>
              <c:f>Sheet1!$B$1</c:f>
              <c:strCache>
                <c:ptCount val="1"/>
                <c:pt idx="0">
                  <c:v>DEBIT EQUITY RATIO</c:v>
                </c:pt>
              </c:strCache>
            </c:strRef>
          </c:tx>
          <c:dLbls>
            <c:showVal val="1"/>
          </c:dLbls>
          <c:cat>
            <c:strRef>
              <c:f>Sheet1!$A$2:$A$6</c:f>
              <c:strCache>
                <c:ptCount val="5"/>
                <c:pt idx="0">
                  <c:v>2010-11</c:v>
                </c:pt>
                <c:pt idx="1">
                  <c:v>2011-12</c:v>
                </c:pt>
                <c:pt idx="2">
                  <c:v>2012-13</c:v>
                </c:pt>
                <c:pt idx="3">
                  <c:v>2013-14</c:v>
                </c:pt>
                <c:pt idx="4">
                  <c:v>2014-15</c:v>
                </c:pt>
              </c:strCache>
            </c:strRef>
          </c:cat>
          <c:val>
            <c:numRef>
              <c:f>Sheet1!$B$2:$B$6</c:f>
              <c:numCache>
                <c:formatCode>General</c:formatCode>
                <c:ptCount val="5"/>
                <c:pt idx="0">
                  <c:v>0.49400000000000038</c:v>
                </c:pt>
                <c:pt idx="1">
                  <c:v>0.68899999999999995</c:v>
                </c:pt>
                <c:pt idx="2">
                  <c:v>0.62200000000000211</c:v>
                </c:pt>
                <c:pt idx="3">
                  <c:v>0.75100000000000233</c:v>
                </c:pt>
                <c:pt idx="4">
                  <c:v>0.57800000000000062</c:v>
                </c:pt>
              </c:numCache>
            </c:numRef>
          </c:val>
        </c:ser>
        <c:axId val="98437376"/>
        <c:axId val="143429632"/>
      </c:barChart>
      <c:catAx>
        <c:axId val="98437376"/>
        <c:scaling>
          <c:orientation val="minMax"/>
        </c:scaling>
        <c:axPos val="l"/>
        <c:tickLblPos val="nextTo"/>
        <c:crossAx val="143429632"/>
        <c:crosses val="autoZero"/>
        <c:auto val="1"/>
        <c:lblAlgn val="ctr"/>
        <c:lblOffset val="100"/>
      </c:catAx>
      <c:valAx>
        <c:axId val="143429632"/>
        <c:scaling>
          <c:orientation val="minMax"/>
        </c:scaling>
        <c:axPos val="b"/>
        <c:majorGridlines/>
        <c:numFmt formatCode="General" sourceLinked="1"/>
        <c:tickLblPos val="nextTo"/>
        <c:crossAx val="98437376"/>
        <c:crosses val="autoZero"/>
        <c:crossBetween val="between"/>
      </c:valAx>
    </c:plotArea>
    <c:legend>
      <c:legendPos val="r"/>
    </c:legend>
    <c:plotVisOnly val="1"/>
  </c:chart>
  <c:externalData r:id="rId1"/>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en-US"/>
  <c:style val="30"/>
  <c:chart>
    <c:title/>
    <c:view3D>
      <c:rAngAx val="1"/>
    </c:view3D>
    <c:plotArea>
      <c:layout>
        <c:manualLayout>
          <c:layoutTarget val="inner"/>
          <c:xMode val="edge"/>
          <c:yMode val="edge"/>
          <c:x val="0.12437033667483841"/>
          <c:y val="0.10528331317856923"/>
          <c:w val="0.61654056852648065"/>
          <c:h val="0.81324700260837102"/>
        </c:manualLayout>
      </c:layout>
      <c:bar3DChart>
        <c:barDir val="bar"/>
        <c:grouping val="clustered"/>
        <c:ser>
          <c:idx val="0"/>
          <c:order val="0"/>
          <c:tx>
            <c:strRef>
              <c:f>Sheet1!$B$1</c:f>
              <c:strCache>
                <c:ptCount val="1"/>
                <c:pt idx="0">
                  <c:v>PROPRIETARY RATIO</c:v>
                </c:pt>
              </c:strCache>
            </c:strRef>
          </c:tx>
          <c:cat>
            <c:strRef>
              <c:f>Sheet1!$A$2:$A$6</c:f>
              <c:strCache>
                <c:ptCount val="5"/>
                <c:pt idx="0">
                  <c:v>2010-11</c:v>
                </c:pt>
                <c:pt idx="1">
                  <c:v>2011-12</c:v>
                </c:pt>
                <c:pt idx="2">
                  <c:v>2012-13</c:v>
                </c:pt>
                <c:pt idx="3">
                  <c:v>2013-14</c:v>
                </c:pt>
                <c:pt idx="4">
                  <c:v>2014-15</c:v>
                </c:pt>
              </c:strCache>
            </c:strRef>
          </c:cat>
          <c:val>
            <c:numRef>
              <c:f>Sheet1!$B$2:$B$6</c:f>
              <c:numCache>
                <c:formatCode>General</c:formatCode>
                <c:ptCount val="5"/>
                <c:pt idx="0">
                  <c:v>0.66900000000000281</c:v>
                </c:pt>
                <c:pt idx="1">
                  <c:v>0.59199999999999997</c:v>
                </c:pt>
                <c:pt idx="2">
                  <c:v>0.6160000000000021</c:v>
                </c:pt>
                <c:pt idx="3">
                  <c:v>0.57099999999999995</c:v>
                </c:pt>
                <c:pt idx="4">
                  <c:v>0.63400000000000234</c:v>
                </c:pt>
              </c:numCache>
            </c:numRef>
          </c:val>
        </c:ser>
        <c:shape val="cone"/>
        <c:axId val="143597568"/>
        <c:axId val="143599104"/>
        <c:axId val="0"/>
      </c:bar3DChart>
      <c:catAx>
        <c:axId val="143597568"/>
        <c:scaling>
          <c:orientation val="minMax"/>
        </c:scaling>
        <c:axPos val="l"/>
        <c:tickLblPos val="nextTo"/>
        <c:crossAx val="143599104"/>
        <c:crosses val="autoZero"/>
        <c:auto val="1"/>
        <c:lblAlgn val="ctr"/>
        <c:lblOffset val="100"/>
      </c:catAx>
      <c:valAx>
        <c:axId val="143599104"/>
        <c:scaling>
          <c:orientation val="minMax"/>
        </c:scaling>
        <c:axPos val="b"/>
        <c:majorGridlines/>
        <c:numFmt formatCode="General" sourceLinked="1"/>
        <c:tickLblPos val="nextTo"/>
        <c:crossAx val="143597568"/>
        <c:crosses val="autoZero"/>
        <c:crossBetween val="between"/>
      </c:valAx>
    </c:plotArea>
    <c:legend>
      <c:legendPos val="r"/>
    </c:legend>
    <c:plotVisOnly val="1"/>
  </c:chart>
  <c:externalData r:id="rId1"/>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B072FB8-8C36-4B66-8BAA-4FBE9293B1AF}" type="doc">
      <dgm:prSet loTypeId="urn:microsoft.com/office/officeart/2005/8/layout/cycle5" loCatId="cycle" qsTypeId="urn:microsoft.com/office/officeart/2005/8/quickstyle/3d5" qsCatId="3D" csTypeId="urn:microsoft.com/office/officeart/2005/8/colors/accent1_2" csCatId="accent1" phldr="1"/>
      <dgm:spPr/>
      <dgm:t>
        <a:bodyPr/>
        <a:lstStyle/>
        <a:p>
          <a:endParaRPr lang="en-US"/>
        </a:p>
      </dgm:t>
    </dgm:pt>
    <dgm:pt modelId="{013E287A-5C7D-4A00-B0EB-3F3D04FD6770}">
      <dgm:prSet phldrT="[Text]"/>
      <dgm:spPr/>
      <dgm:t>
        <a:bodyPr/>
        <a:lstStyle/>
        <a:p>
          <a:r>
            <a:rPr lang="en-US" u="none"/>
            <a:t>Working Capital</a:t>
          </a:r>
        </a:p>
      </dgm:t>
    </dgm:pt>
    <dgm:pt modelId="{C79A4696-50D1-4825-9219-836E5DAA5736}" type="parTrans" cxnId="{003E9E94-8895-4A6E-BC4E-89078FBA76E0}">
      <dgm:prSet/>
      <dgm:spPr/>
      <dgm:t>
        <a:bodyPr/>
        <a:lstStyle/>
        <a:p>
          <a:endParaRPr lang="en-US" u="none"/>
        </a:p>
      </dgm:t>
    </dgm:pt>
    <dgm:pt modelId="{CC751EDB-3834-4868-A57B-D3D92508D613}" type="sibTrans" cxnId="{003E9E94-8895-4A6E-BC4E-89078FBA76E0}">
      <dgm:prSet/>
      <dgm:spPr/>
      <dgm:t>
        <a:bodyPr/>
        <a:lstStyle/>
        <a:p>
          <a:endParaRPr lang="en-US" u="none"/>
        </a:p>
      </dgm:t>
    </dgm:pt>
    <dgm:pt modelId="{09AE7F87-C4CA-4CC0-8575-CB300B82B90D}">
      <dgm:prSet phldrT="[Text]"/>
      <dgm:spPr/>
      <dgm:t>
        <a:bodyPr/>
        <a:lstStyle/>
        <a:p>
          <a:r>
            <a:rPr lang="en-US" u="none"/>
            <a:t>Net Working Capital</a:t>
          </a:r>
        </a:p>
      </dgm:t>
    </dgm:pt>
    <dgm:pt modelId="{E07B0F14-3129-4FEC-BD3F-A9EC7E99D169}" type="parTrans" cxnId="{88E3D640-BBBF-4BE0-A09F-77F46B73DDD9}">
      <dgm:prSet/>
      <dgm:spPr/>
      <dgm:t>
        <a:bodyPr/>
        <a:lstStyle/>
        <a:p>
          <a:endParaRPr lang="en-US" u="none"/>
        </a:p>
      </dgm:t>
    </dgm:pt>
    <dgm:pt modelId="{1CA2DCE7-91D8-4505-B282-430C67D451D0}" type="sibTrans" cxnId="{88E3D640-BBBF-4BE0-A09F-77F46B73DDD9}">
      <dgm:prSet/>
      <dgm:spPr/>
      <dgm:t>
        <a:bodyPr/>
        <a:lstStyle/>
        <a:p>
          <a:endParaRPr lang="en-US" u="none"/>
        </a:p>
      </dgm:t>
    </dgm:pt>
    <dgm:pt modelId="{310CA013-FB99-449B-86DF-0244CFEF8182}">
      <dgm:prSet phldrT="[Text]"/>
      <dgm:spPr/>
      <dgm:t>
        <a:bodyPr/>
        <a:lstStyle/>
        <a:p>
          <a:r>
            <a:rPr lang="en-US" u="none"/>
            <a:t>Gross Working Capital</a:t>
          </a:r>
        </a:p>
      </dgm:t>
    </dgm:pt>
    <dgm:pt modelId="{228275B5-D0DD-4AFC-A45D-15E4BE67AE52}" type="parTrans" cxnId="{42AE0A04-D0A9-427F-8524-1910474B85FE}">
      <dgm:prSet/>
      <dgm:spPr/>
      <dgm:t>
        <a:bodyPr/>
        <a:lstStyle/>
        <a:p>
          <a:endParaRPr lang="en-US" u="none"/>
        </a:p>
      </dgm:t>
    </dgm:pt>
    <dgm:pt modelId="{C74B1645-78E2-4C7D-A58B-06DB0324870C}" type="sibTrans" cxnId="{42AE0A04-D0A9-427F-8524-1910474B85FE}">
      <dgm:prSet/>
      <dgm:spPr/>
      <dgm:t>
        <a:bodyPr/>
        <a:lstStyle/>
        <a:p>
          <a:endParaRPr lang="en-US" u="none"/>
        </a:p>
      </dgm:t>
    </dgm:pt>
    <dgm:pt modelId="{5F515043-05A4-409A-A2A1-FA52F398159F}" type="pres">
      <dgm:prSet presAssocID="{FB072FB8-8C36-4B66-8BAA-4FBE9293B1AF}" presName="cycle" presStyleCnt="0">
        <dgm:presLayoutVars>
          <dgm:dir/>
          <dgm:resizeHandles val="exact"/>
        </dgm:presLayoutVars>
      </dgm:prSet>
      <dgm:spPr/>
      <dgm:t>
        <a:bodyPr/>
        <a:lstStyle/>
        <a:p>
          <a:endParaRPr lang="en-US"/>
        </a:p>
      </dgm:t>
    </dgm:pt>
    <dgm:pt modelId="{C3D241CD-0B1F-4C2E-A1BD-E5877236EB12}" type="pres">
      <dgm:prSet presAssocID="{013E287A-5C7D-4A00-B0EB-3F3D04FD6770}" presName="node" presStyleLbl="node1" presStyleIdx="0" presStyleCnt="3">
        <dgm:presLayoutVars>
          <dgm:bulletEnabled val="1"/>
        </dgm:presLayoutVars>
      </dgm:prSet>
      <dgm:spPr/>
      <dgm:t>
        <a:bodyPr/>
        <a:lstStyle/>
        <a:p>
          <a:endParaRPr lang="en-US"/>
        </a:p>
      </dgm:t>
    </dgm:pt>
    <dgm:pt modelId="{4FE5482E-8E98-4DCC-8502-BC0660F6F269}" type="pres">
      <dgm:prSet presAssocID="{013E287A-5C7D-4A00-B0EB-3F3D04FD6770}" presName="spNode" presStyleCnt="0"/>
      <dgm:spPr/>
    </dgm:pt>
    <dgm:pt modelId="{8DC927D3-E90A-4EC8-BC00-555337A56F24}" type="pres">
      <dgm:prSet presAssocID="{CC751EDB-3834-4868-A57B-D3D92508D613}" presName="sibTrans" presStyleLbl="sibTrans1D1" presStyleIdx="0" presStyleCnt="3"/>
      <dgm:spPr/>
      <dgm:t>
        <a:bodyPr/>
        <a:lstStyle/>
        <a:p>
          <a:endParaRPr lang="en-US"/>
        </a:p>
      </dgm:t>
    </dgm:pt>
    <dgm:pt modelId="{E0E66D0E-2CD7-4C13-A497-37E6CC2192C3}" type="pres">
      <dgm:prSet presAssocID="{09AE7F87-C4CA-4CC0-8575-CB300B82B90D}" presName="node" presStyleLbl="node1" presStyleIdx="1" presStyleCnt="3">
        <dgm:presLayoutVars>
          <dgm:bulletEnabled val="1"/>
        </dgm:presLayoutVars>
      </dgm:prSet>
      <dgm:spPr/>
      <dgm:t>
        <a:bodyPr/>
        <a:lstStyle/>
        <a:p>
          <a:endParaRPr lang="en-US"/>
        </a:p>
      </dgm:t>
    </dgm:pt>
    <dgm:pt modelId="{8283577C-8292-4235-BFAA-FD6E963B77C7}" type="pres">
      <dgm:prSet presAssocID="{09AE7F87-C4CA-4CC0-8575-CB300B82B90D}" presName="spNode" presStyleCnt="0"/>
      <dgm:spPr/>
    </dgm:pt>
    <dgm:pt modelId="{578A13ED-12AB-4B0F-9489-2406481D480B}" type="pres">
      <dgm:prSet presAssocID="{1CA2DCE7-91D8-4505-B282-430C67D451D0}" presName="sibTrans" presStyleLbl="sibTrans1D1" presStyleIdx="1" presStyleCnt="3"/>
      <dgm:spPr/>
      <dgm:t>
        <a:bodyPr/>
        <a:lstStyle/>
        <a:p>
          <a:endParaRPr lang="en-US"/>
        </a:p>
      </dgm:t>
    </dgm:pt>
    <dgm:pt modelId="{A329C30E-A24C-4F7A-9DCA-04BC929FAECF}" type="pres">
      <dgm:prSet presAssocID="{310CA013-FB99-449B-86DF-0244CFEF8182}" presName="node" presStyleLbl="node1" presStyleIdx="2" presStyleCnt="3">
        <dgm:presLayoutVars>
          <dgm:bulletEnabled val="1"/>
        </dgm:presLayoutVars>
      </dgm:prSet>
      <dgm:spPr/>
      <dgm:t>
        <a:bodyPr/>
        <a:lstStyle/>
        <a:p>
          <a:endParaRPr lang="en-US"/>
        </a:p>
      </dgm:t>
    </dgm:pt>
    <dgm:pt modelId="{CC41D8B4-D26E-4444-9302-1391AAEC294E}" type="pres">
      <dgm:prSet presAssocID="{310CA013-FB99-449B-86DF-0244CFEF8182}" presName="spNode" presStyleCnt="0"/>
      <dgm:spPr/>
    </dgm:pt>
    <dgm:pt modelId="{F2E5C431-7C7D-4631-BDE0-D810062D8733}" type="pres">
      <dgm:prSet presAssocID="{C74B1645-78E2-4C7D-A58B-06DB0324870C}" presName="sibTrans" presStyleLbl="sibTrans1D1" presStyleIdx="2" presStyleCnt="3"/>
      <dgm:spPr/>
      <dgm:t>
        <a:bodyPr/>
        <a:lstStyle/>
        <a:p>
          <a:endParaRPr lang="en-US"/>
        </a:p>
      </dgm:t>
    </dgm:pt>
  </dgm:ptLst>
  <dgm:cxnLst>
    <dgm:cxn modelId="{42AE0A04-D0A9-427F-8524-1910474B85FE}" srcId="{FB072FB8-8C36-4B66-8BAA-4FBE9293B1AF}" destId="{310CA013-FB99-449B-86DF-0244CFEF8182}" srcOrd="2" destOrd="0" parTransId="{228275B5-D0DD-4AFC-A45D-15E4BE67AE52}" sibTransId="{C74B1645-78E2-4C7D-A58B-06DB0324870C}"/>
    <dgm:cxn modelId="{BA2CDA2F-2CF7-4904-9931-01F628363D15}" type="presOf" srcId="{013E287A-5C7D-4A00-B0EB-3F3D04FD6770}" destId="{C3D241CD-0B1F-4C2E-A1BD-E5877236EB12}" srcOrd="0" destOrd="0" presId="urn:microsoft.com/office/officeart/2005/8/layout/cycle5"/>
    <dgm:cxn modelId="{8278E53D-DA9B-49CB-8BB7-D24EFB16273C}" type="presOf" srcId="{FB072FB8-8C36-4B66-8BAA-4FBE9293B1AF}" destId="{5F515043-05A4-409A-A2A1-FA52F398159F}" srcOrd="0" destOrd="0" presId="urn:microsoft.com/office/officeart/2005/8/layout/cycle5"/>
    <dgm:cxn modelId="{337E49F0-B6A2-41C3-9BD6-059DD4FA87C2}" type="presOf" srcId="{CC751EDB-3834-4868-A57B-D3D92508D613}" destId="{8DC927D3-E90A-4EC8-BC00-555337A56F24}" srcOrd="0" destOrd="0" presId="urn:microsoft.com/office/officeart/2005/8/layout/cycle5"/>
    <dgm:cxn modelId="{88E3D640-BBBF-4BE0-A09F-77F46B73DDD9}" srcId="{FB072FB8-8C36-4B66-8BAA-4FBE9293B1AF}" destId="{09AE7F87-C4CA-4CC0-8575-CB300B82B90D}" srcOrd="1" destOrd="0" parTransId="{E07B0F14-3129-4FEC-BD3F-A9EC7E99D169}" sibTransId="{1CA2DCE7-91D8-4505-B282-430C67D451D0}"/>
    <dgm:cxn modelId="{E1A3BE39-6768-4011-8E92-40B23E70F01E}" type="presOf" srcId="{09AE7F87-C4CA-4CC0-8575-CB300B82B90D}" destId="{E0E66D0E-2CD7-4C13-A497-37E6CC2192C3}" srcOrd="0" destOrd="0" presId="urn:microsoft.com/office/officeart/2005/8/layout/cycle5"/>
    <dgm:cxn modelId="{003E9E94-8895-4A6E-BC4E-89078FBA76E0}" srcId="{FB072FB8-8C36-4B66-8BAA-4FBE9293B1AF}" destId="{013E287A-5C7D-4A00-B0EB-3F3D04FD6770}" srcOrd="0" destOrd="0" parTransId="{C79A4696-50D1-4825-9219-836E5DAA5736}" sibTransId="{CC751EDB-3834-4868-A57B-D3D92508D613}"/>
    <dgm:cxn modelId="{30332BAA-3FEC-4014-87AF-7851910C3158}" type="presOf" srcId="{C74B1645-78E2-4C7D-A58B-06DB0324870C}" destId="{F2E5C431-7C7D-4631-BDE0-D810062D8733}" srcOrd="0" destOrd="0" presId="urn:microsoft.com/office/officeart/2005/8/layout/cycle5"/>
    <dgm:cxn modelId="{4A65517E-4CB0-438D-8558-93501C4FFCED}" type="presOf" srcId="{1CA2DCE7-91D8-4505-B282-430C67D451D0}" destId="{578A13ED-12AB-4B0F-9489-2406481D480B}" srcOrd="0" destOrd="0" presId="urn:microsoft.com/office/officeart/2005/8/layout/cycle5"/>
    <dgm:cxn modelId="{2A3CBBE0-5196-446A-928E-45BE9EF7BA35}" type="presOf" srcId="{310CA013-FB99-449B-86DF-0244CFEF8182}" destId="{A329C30E-A24C-4F7A-9DCA-04BC929FAECF}" srcOrd="0" destOrd="0" presId="urn:microsoft.com/office/officeart/2005/8/layout/cycle5"/>
    <dgm:cxn modelId="{60935527-D0EB-47F2-ACA5-4816658CC92D}" type="presParOf" srcId="{5F515043-05A4-409A-A2A1-FA52F398159F}" destId="{C3D241CD-0B1F-4C2E-A1BD-E5877236EB12}" srcOrd="0" destOrd="0" presId="urn:microsoft.com/office/officeart/2005/8/layout/cycle5"/>
    <dgm:cxn modelId="{73F82505-CD6B-412E-A48B-80D9FAB4FD9B}" type="presParOf" srcId="{5F515043-05A4-409A-A2A1-FA52F398159F}" destId="{4FE5482E-8E98-4DCC-8502-BC0660F6F269}" srcOrd="1" destOrd="0" presId="urn:microsoft.com/office/officeart/2005/8/layout/cycle5"/>
    <dgm:cxn modelId="{034C9086-0472-43BA-85EB-DEC405FB949F}" type="presParOf" srcId="{5F515043-05A4-409A-A2A1-FA52F398159F}" destId="{8DC927D3-E90A-4EC8-BC00-555337A56F24}" srcOrd="2" destOrd="0" presId="urn:microsoft.com/office/officeart/2005/8/layout/cycle5"/>
    <dgm:cxn modelId="{3D5E796E-BEBB-46B8-A209-D48CBA48F55D}" type="presParOf" srcId="{5F515043-05A4-409A-A2A1-FA52F398159F}" destId="{E0E66D0E-2CD7-4C13-A497-37E6CC2192C3}" srcOrd="3" destOrd="0" presId="urn:microsoft.com/office/officeart/2005/8/layout/cycle5"/>
    <dgm:cxn modelId="{65507433-1181-4086-AB83-D32172CEB549}" type="presParOf" srcId="{5F515043-05A4-409A-A2A1-FA52F398159F}" destId="{8283577C-8292-4235-BFAA-FD6E963B77C7}" srcOrd="4" destOrd="0" presId="urn:microsoft.com/office/officeart/2005/8/layout/cycle5"/>
    <dgm:cxn modelId="{161FB284-C52A-4085-8A76-CFA043C912F5}" type="presParOf" srcId="{5F515043-05A4-409A-A2A1-FA52F398159F}" destId="{578A13ED-12AB-4B0F-9489-2406481D480B}" srcOrd="5" destOrd="0" presId="urn:microsoft.com/office/officeart/2005/8/layout/cycle5"/>
    <dgm:cxn modelId="{A416B6A7-D769-4D25-B69B-4F102CED0944}" type="presParOf" srcId="{5F515043-05A4-409A-A2A1-FA52F398159F}" destId="{A329C30E-A24C-4F7A-9DCA-04BC929FAECF}" srcOrd="6" destOrd="0" presId="urn:microsoft.com/office/officeart/2005/8/layout/cycle5"/>
    <dgm:cxn modelId="{272918AD-F6B8-4C02-AF7A-7059BBD7CED1}" type="presParOf" srcId="{5F515043-05A4-409A-A2A1-FA52F398159F}" destId="{CC41D8B4-D26E-4444-9302-1391AAEC294E}" srcOrd="7" destOrd="0" presId="urn:microsoft.com/office/officeart/2005/8/layout/cycle5"/>
    <dgm:cxn modelId="{66D581AC-E1C6-4A8E-87FE-1FF262DA284B}" type="presParOf" srcId="{5F515043-05A4-409A-A2A1-FA52F398159F}" destId="{F2E5C431-7C7D-4631-BDE0-D810062D8733}" srcOrd="8" destOrd="0" presId="urn:microsoft.com/office/officeart/2005/8/layout/cycle5"/>
  </dgm:cxnLst>
  <dgm:bg/>
  <dgm:whole/>
</dgm:dataModel>
</file>

<file path=word/diagrams/data2.xml><?xml version="1.0" encoding="utf-8"?>
<dgm:dataModel xmlns:dgm="http://schemas.openxmlformats.org/drawingml/2006/diagram" xmlns:a="http://schemas.openxmlformats.org/drawingml/2006/main">
  <dgm:ptLst>
    <dgm:pt modelId="{C3EDD0B3-6823-4F91-87BF-1A047C19967B}" type="doc">
      <dgm:prSet loTypeId="urn:microsoft.com/office/officeart/2005/8/layout/cycle8" loCatId="cycle" qsTypeId="urn:microsoft.com/office/officeart/2005/8/quickstyle/3d1" qsCatId="3D" csTypeId="urn:microsoft.com/office/officeart/2005/8/colors/colorful1" csCatId="colorful" phldr="1"/>
      <dgm:spPr/>
    </dgm:pt>
    <dgm:pt modelId="{AA6C7CE1-A74E-4256-9DF2-B764683DC5AA}">
      <dgm:prSet phldrT="[Text]"/>
      <dgm:spPr/>
      <dgm:t>
        <a:bodyPr/>
        <a:lstStyle/>
        <a:p>
          <a:r>
            <a:rPr lang="en-US"/>
            <a:t>Inventory</a:t>
          </a:r>
        </a:p>
      </dgm:t>
    </dgm:pt>
    <dgm:pt modelId="{CC337613-303C-478B-B794-43B764DFF8B3}" type="parTrans" cxnId="{7DF0F36E-CC4D-4F69-932A-5E5BA99F91FE}">
      <dgm:prSet/>
      <dgm:spPr/>
      <dgm:t>
        <a:bodyPr/>
        <a:lstStyle/>
        <a:p>
          <a:endParaRPr lang="en-US"/>
        </a:p>
      </dgm:t>
    </dgm:pt>
    <dgm:pt modelId="{BB7A307B-AB6A-41BA-9FA5-ECB472109245}" type="sibTrans" cxnId="{7DF0F36E-CC4D-4F69-932A-5E5BA99F91FE}">
      <dgm:prSet/>
      <dgm:spPr/>
      <dgm:t>
        <a:bodyPr/>
        <a:lstStyle/>
        <a:p>
          <a:endParaRPr lang="en-US"/>
        </a:p>
      </dgm:t>
    </dgm:pt>
    <dgm:pt modelId="{7696A5EA-72E5-4647-A3F4-38C0F7E1A1AB}">
      <dgm:prSet phldrT="[Text]"/>
      <dgm:spPr/>
      <dgm:t>
        <a:bodyPr/>
        <a:lstStyle/>
        <a:p>
          <a:r>
            <a:rPr lang="en-US"/>
            <a:t>Accounts Recievable</a:t>
          </a:r>
        </a:p>
      </dgm:t>
    </dgm:pt>
    <dgm:pt modelId="{FC33C32A-E7E8-419D-968C-E2BAFB0294C4}" type="parTrans" cxnId="{10EE4F6C-8F2F-43D1-8492-E9A2D4935327}">
      <dgm:prSet/>
      <dgm:spPr/>
      <dgm:t>
        <a:bodyPr/>
        <a:lstStyle/>
        <a:p>
          <a:endParaRPr lang="en-US"/>
        </a:p>
      </dgm:t>
    </dgm:pt>
    <dgm:pt modelId="{BD149894-B76A-49FE-9FF0-7B9A754052B2}" type="sibTrans" cxnId="{10EE4F6C-8F2F-43D1-8492-E9A2D4935327}">
      <dgm:prSet/>
      <dgm:spPr/>
      <dgm:t>
        <a:bodyPr/>
        <a:lstStyle/>
        <a:p>
          <a:endParaRPr lang="en-US"/>
        </a:p>
      </dgm:t>
    </dgm:pt>
    <dgm:pt modelId="{8396FFC5-6846-4E57-9755-38A22535E51A}">
      <dgm:prSet phldrT="[Text]"/>
      <dgm:spPr/>
      <dgm:t>
        <a:bodyPr/>
        <a:lstStyle/>
        <a:p>
          <a:r>
            <a:rPr lang="en-US"/>
            <a:t>Cash</a:t>
          </a:r>
        </a:p>
      </dgm:t>
    </dgm:pt>
    <dgm:pt modelId="{BCF3DF3B-3546-42D0-B0E6-933C587E2355}" type="parTrans" cxnId="{DA8C2358-89EA-4C55-B084-62DC0E182C77}">
      <dgm:prSet/>
      <dgm:spPr/>
      <dgm:t>
        <a:bodyPr/>
        <a:lstStyle/>
        <a:p>
          <a:endParaRPr lang="en-US"/>
        </a:p>
      </dgm:t>
    </dgm:pt>
    <dgm:pt modelId="{44E2AFAE-0BF9-4C0F-A638-B7E0B1A0E238}" type="sibTrans" cxnId="{DA8C2358-89EA-4C55-B084-62DC0E182C77}">
      <dgm:prSet/>
      <dgm:spPr/>
      <dgm:t>
        <a:bodyPr/>
        <a:lstStyle/>
        <a:p>
          <a:endParaRPr lang="en-US"/>
        </a:p>
      </dgm:t>
    </dgm:pt>
    <dgm:pt modelId="{597BE08D-441A-48A1-94F7-15CB4AEAF0ED}" type="pres">
      <dgm:prSet presAssocID="{C3EDD0B3-6823-4F91-87BF-1A047C19967B}" presName="compositeShape" presStyleCnt="0">
        <dgm:presLayoutVars>
          <dgm:chMax val="7"/>
          <dgm:dir/>
          <dgm:resizeHandles val="exact"/>
        </dgm:presLayoutVars>
      </dgm:prSet>
      <dgm:spPr/>
    </dgm:pt>
    <dgm:pt modelId="{CF9287C4-3BAA-4EB1-B2D2-B53ED958F862}" type="pres">
      <dgm:prSet presAssocID="{C3EDD0B3-6823-4F91-87BF-1A047C19967B}" presName="wedge1" presStyleLbl="node1" presStyleIdx="0" presStyleCnt="3"/>
      <dgm:spPr/>
      <dgm:t>
        <a:bodyPr/>
        <a:lstStyle/>
        <a:p>
          <a:endParaRPr lang="en-US"/>
        </a:p>
      </dgm:t>
    </dgm:pt>
    <dgm:pt modelId="{71BBD1AD-E5BB-4EB7-8F7D-835327D35671}" type="pres">
      <dgm:prSet presAssocID="{C3EDD0B3-6823-4F91-87BF-1A047C19967B}" presName="dummy1a" presStyleCnt="0"/>
      <dgm:spPr/>
    </dgm:pt>
    <dgm:pt modelId="{43C1970A-51E7-458A-9876-121679B5855E}" type="pres">
      <dgm:prSet presAssocID="{C3EDD0B3-6823-4F91-87BF-1A047C19967B}" presName="dummy1b" presStyleCnt="0"/>
      <dgm:spPr/>
    </dgm:pt>
    <dgm:pt modelId="{8C27675C-18F7-4E95-B6D2-1BD7D7E9C073}" type="pres">
      <dgm:prSet presAssocID="{C3EDD0B3-6823-4F91-87BF-1A047C19967B}" presName="wedge1Tx" presStyleLbl="node1" presStyleIdx="0" presStyleCnt="3">
        <dgm:presLayoutVars>
          <dgm:chMax val="0"/>
          <dgm:chPref val="0"/>
          <dgm:bulletEnabled val="1"/>
        </dgm:presLayoutVars>
      </dgm:prSet>
      <dgm:spPr/>
      <dgm:t>
        <a:bodyPr/>
        <a:lstStyle/>
        <a:p>
          <a:endParaRPr lang="en-US"/>
        </a:p>
      </dgm:t>
    </dgm:pt>
    <dgm:pt modelId="{F74C0A1C-4DF9-42FF-9E15-BD77AD462438}" type="pres">
      <dgm:prSet presAssocID="{C3EDD0B3-6823-4F91-87BF-1A047C19967B}" presName="wedge2" presStyleLbl="node1" presStyleIdx="1" presStyleCnt="3"/>
      <dgm:spPr/>
      <dgm:t>
        <a:bodyPr/>
        <a:lstStyle/>
        <a:p>
          <a:endParaRPr lang="en-US"/>
        </a:p>
      </dgm:t>
    </dgm:pt>
    <dgm:pt modelId="{75E5FDAD-81D1-4D07-9965-27BBD9D34B29}" type="pres">
      <dgm:prSet presAssocID="{C3EDD0B3-6823-4F91-87BF-1A047C19967B}" presName="dummy2a" presStyleCnt="0"/>
      <dgm:spPr/>
    </dgm:pt>
    <dgm:pt modelId="{659A1B53-5BE3-438B-8E71-44E072F16397}" type="pres">
      <dgm:prSet presAssocID="{C3EDD0B3-6823-4F91-87BF-1A047C19967B}" presName="dummy2b" presStyleCnt="0"/>
      <dgm:spPr/>
    </dgm:pt>
    <dgm:pt modelId="{AF7F003B-FF38-405F-8290-E8C744D00F33}" type="pres">
      <dgm:prSet presAssocID="{C3EDD0B3-6823-4F91-87BF-1A047C19967B}" presName="wedge2Tx" presStyleLbl="node1" presStyleIdx="1" presStyleCnt="3">
        <dgm:presLayoutVars>
          <dgm:chMax val="0"/>
          <dgm:chPref val="0"/>
          <dgm:bulletEnabled val="1"/>
        </dgm:presLayoutVars>
      </dgm:prSet>
      <dgm:spPr/>
      <dgm:t>
        <a:bodyPr/>
        <a:lstStyle/>
        <a:p>
          <a:endParaRPr lang="en-US"/>
        </a:p>
      </dgm:t>
    </dgm:pt>
    <dgm:pt modelId="{F92EDB89-AE50-43BF-8C7A-6005DA5B579A}" type="pres">
      <dgm:prSet presAssocID="{C3EDD0B3-6823-4F91-87BF-1A047C19967B}" presName="wedge3" presStyleLbl="node1" presStyleIdx="2" presStyleCnt="3"/>
      <dgm:spPr/>
      <dgm:t>
        <a:bodyPr/>
        <a:lstStyle/>
        <a:p>
          <a:endParaRPr lang="en-US"/>
        </a:p>
      </dgm:t>
    </dgm:pt>
    <dgm:pt modelId="{29655497-71AE-40E4-8A71-A8F0E8A83C32}" type="pres">
      <dgm:prSet presAssocID="{C3EDD0B3-6823-4F91-87BF-1A047C19967B}" presName="dummy3a" presStyleCnt="0"/>
      <dgm:spPr/>
    </dgm:pt>
    <dgm:pt modelId="{331C67E5-414E-4F3B-9712-A68112717E14}" type="pres">
      <dgm:prSet presAssocID="{C3EDD0B3-6823-4F91-87BF-1A047C19967B}" presName="dummy3b" presStyleCnt="0"/>
      <dgm:spPr/>
    </dgm:pt>
    <dgm:pt modelId="{49734677-0865-4FBD-B54D-6DAE3846DC03}" type="pres">
      <dgm:prSet presAssocID="{C3EDD0B3-6823-4F91-87BF-1A047C19967B}" presName="wedge3Tx" presStyleLbl="node1" presStyleIdx="2" presStyleCnt="3">
        <dgm:presLayoutVars>
          <dgm:chMax val="0"/>
          <dgm:chPref val="0"/>
          <dgm:bulletEnabled val="1"/>
        </dgm:presLayoutVars>
      </dgm:prSet>
      <dgm:spPr/>
      <dgm:t>
        <a:bodyPr/>
        <a:lstStyle/>
        <a:p>
          <a:endParaRPr lang="en-US"/>
        </a:p>
      </dgm:t>
    </dgm:pt>
    <dgm:pt modelId="{C0D477D3-BD27-4049-B298-24D595AD8DE6}" type="pres">
      <dgm:prSet presAssocID="{BB7A307B-AB6A-41BA-9FA5-ECB472109245}" presName="arrowWedge1" presStyleLbl="fgSibTrans2D1" presStyleIdx="0" presStyleCnt="3"/>
      <dgm:spPr/>
    </dgm:pt>
    <dgm:pt modelId="{D02ED4A2-5AD7-46B2-9AC3-BDFA05661DEA}" type="pres">
      <dgm:prSet presAssocID="{BD149894-B76A-49FE-9FF0-7B9A754052B2}" presName="arrowWedge2" presStyleLbl="fgSibTrans2D1" presStyleIdx="1" presStyleCnt="3"/>
      <dgm:spPr/>
    </dgm:pt>
    <dgm:pt modelId="{3AF0B479-E0EB-4184-952F-E8099A6627D7}" type="pres">
      <dgm:prSet presAssocID="{44E2AFAE-0BF9-4C0F-A638-B7E0B1A0E238}" presName="arrowWedge3" presStyleLbl="fgSibTrans2D1" presStyleIdx="2" presStyleCnt="3"/>
      <dgm:spPr/>
    </dgm:pt>
  </dgm:ptLst>
  <dgm:cxnLst>
    <dgm:cxn modelId="{DA8C2358-89EA-4C55-B084-62DC0E182C77}" srcId="{C3EDD0B3-6823-4F91-87BF-1A047C19967B}" destId="{8396FFC5-6846-4E57-9755-38A22535E51A}" srcOrd="2" destOrd="0" parTransId="{BCF3DF3B-3546-42D0-B0E6-933C587E2355}" sibTransId="{44E2AFAE-0BF9-4C0F-A638-B7E0B1A0E238}"/>
    <dgm:cxn modelId="{7DF0F36E-CC4D-4F69-932A-5E5BA99F91FE}" srcId="{C3EDD0B3-6823-4F91-87BF-1A047C19967B}" destId="{AA6C7CE1-A74E-4256-9DF2-B764683DC5AA}" srcOrd="0" destOrd="0" parTransId="{CC337613-303C-478B-B794-43B764DFF8B3}" sibTransId="{BB7A307B-AB6A-41BA-9FA5-ECB472109245}"/>
    <dgm:cxn modelId="{6035591F-47EF-4D8A-BBD2-4A87168398D7}" type="presOf" srcId="{7696A5EA-72E5-4647-A3F4-38C0F7E1A1AB}" destId="{F74C0A1C-4DF9-42FF-9E15-BD77AD462438}" srcOrd="0" destOrd="0" presId="urn:microsoft.com/office/officeart/2005/8/layout/cycle8"/>
    <dgm:cxn modelId="{D42EE60F-1F39-42EF-86A7-F870CC62AE3C}" type="presOf" srcId="{8396FFC5-6846-4E57-9755-38A22535E51A}" destId="{49734677-0865-4FBD-B54D-6DAE3846DC03}" srcOrd="1" destOrd="0" presId="urn:microsoft.com/office/officeart/2005/8/layout/cycle8"/>
    <dgm:cxn modelId="{92613D90-A559-49E6-A8BA-012A5ED34E28}" type="presOf" srcId="{C3EDD0B3-6823-4F91-87BF-1A047C19967B}" destId="{597BE08D-441A-48A1-94F7-15CB4AEAF0ED}" srcOrd="0" destOrd="0" presId="urn:microsoft.com/office/officeart/2005/8/layout/cycle8"/>
    <dgm:cxn modelId="{744F87FE-CEAD-4CF5-8295-2AA122D25869}" type="presOf" srcId="{8396FFC5-6846-4E57-9755-38A22535E51A}" destId="{F92EDB89-AE50-43BF-8C7A-6005DA5B579A}" srcOrd="0" destOrd="0" presId="urn:microsoft.com/office/officeart/2005/8/layout/cycle8"/>
    <dgm:cxn modelId="{1F02681A-47EA-4F70-A8EE-25F58F718579}" type="presOf" srcId="{AA6C7CE1-A74E-4256-9DF2-B764683DC5AA}" destId="{CF9287C4-3BAA-4EB1-B2D2-B53ED958F862}" srcOrd="0" destOrd="0" presId="urn:microsoft.com/office/officeart/2005/8/layout/cycle8"/>
    <dgm:cxn modelId="{C9859522-B9B3-4081-A3B0-C776D23F26AB}" type="presOf" srcId="{AA6C7CE1-A74E-4256-9DF2-B764683DC5AA}" destId="{8C27675C-18F7-4E95-B6D2-1BD7D7E9C073}" srcOrd="1" destOrd="0" presId="urn:microsoft.com/office/officeart/2005/8/layout/cycle8"/>
    <dgm:cxn modelId="{9B2C4F66-E932-410A-8BB5-528C55BA0B8B}" type="presOf" srcId="{7696A5EA-72E5-4647-A3F4-38C0F7E1A1AB}" destId="{AF7F003B-FF38-405F-8290-E8C744D00F33}" srcOrd="1" destOrd="0" presId="urn:microsoft.com/office/officeart/2005/8/layout/cycle8"/>
    <dgm:cxn modelId="{10EE4F6C-8F2F-43D1-8492-E9A2D4935327}" srcId="{C3EDD0B3-6823-4F91-87BF-1A047C19967B}" destId="{7696A5EA-72E5-4647-A3F4-38C0F7E1A1AB}" srcOrd="1" destOrd="0" parTransId="{FC33C32A-E7E8-419D-968C-E2BAFB0294C4}" sibTransId="{BD149894-B76A-49FE-9FF0-7B9A754052B2}"/>
    <dgm:cxn modelId="{B035C049-1B39-4D6C-9F48-8534AFCE66E4}" type="presParOf" srcId="{597BE08D-441A-48A1-94F7-15CB4AEAF0ED}" destId="{CF9287C4-3BAA-4EB1-B2D2-B53ED958F862}" srcOrd="0" destOrd="0" presId="urn:microsoft.com/office/officeart/2005/8/layout/cycle8"/>
    <dgm:cxn modelId="{08C3213E-B7DE-4067-8BB5-49171208DA6C}" type="presParOf" srcId="{597BE08D-441A-48A1-94F7-15CB4AEAF0ED}" destId="{71BBD1AD-E5BB-4EB7-8F7D-835327D35671}" srcOrd="1" destOrd="0" presId="urn:microsoft.com/office/officeart/2005/8/layout/cycle8"/>
    <dgm:cxn modelId="{9709E39D-08A4-444C-9757-8C1186868463}" type="presParOf" srcId="{597BE08D-441A-48A1-94F7-15CB4AEAF0ED}" destId="{43C1970A-51E7-458A-9876-121679B5855E}" srcOrd="2" destOrd="0" presId="urn:microsoft.com/office/officeart/2005/8/layout/cycle8"/>
    <dgm:cxn modelId="{693C7C5F-1B18-43C0-97E9-C3D1E0CC8369}" type="presParOf" srcId="{597BE08D-441A-48A1-94F7-15CB4AEAF0ED}" destId="{8C27675C-18F7-4E95-B6D2-1BD7D7E9C073}" srcOrd="3" destOrd="0" presId="urn:microsoft.com/office/officeart/2005/8/layout/cycle8"/>
    <dgm:cxn modelId="{EA382B07-BBEB-4761-BBA7-5CE0E9A3EE84}" type="presParOf" srcId="{597BE08D-441A-48A1-94F7-15CB4AEAF0ED}" destId="{F74C0A1C-4DF9-42FF-9E15-BD77AD462438}" srcOrd="4" destOrd="0" presId="urn:microsoft.com/office/officeart/2005/8/layout/cycle8"/>
    <dgm:cxn modelId="{052D0A75-5BD9-41E7-9DB6-3FAFE569162D}" type="presParOf" srcId="{597BE08D-441A-48A1-94F7-15CB4AEAF0ED}" destId="{75E5FDAD-81D1-4D07-9965-27BBD9D34B29}" srcOrd="5" destOrd="0" presId="urn:microsoft.com/office/officeart/2005/8/layout/cycle8"/>
    <dgm:cxn modelId="{F7E57B46-5EB8-434A-9B8F-073CDCB75C92}" type="presParOf" srcId="{597BE08D-441A-48A1-94F7-15CB4AEAF0ED}" destId="{659A1B53-5BE3-438B-8E71-44E072F16397}" srcOrd="6" destOrd="0" presId="urn:microsoft.com/office/officeart/2005/8/layout/cycle8"/>
    <dgm:cxn modelId="{16064F39-2AE0-4976-8188-B4D2FCFB7E0C}" type="presParOf" srcId="{597BE08D-441A-48A1-94F7-15CB4AEAF0ED}" destId="{AF7F003B-FF38-405F-8290-E8C744D00F33}" srcOrd="7" destOrd="0" presId="urn:microsoft.com/office/officeart/2005/8/layout/cycle8"/>
    <dgm:cxn modelId="{40585E8D-6193-441F-A73C-1C1125519358}" type="presParOf" srcId="{597BE08D-441A-48A1-94F7-15CB4AEAF0ED}" destId="{F92EDB89-AE50-43BF-8C7A-6005DA5B579A}" srcOrd="8" destOrd="0" presId="urn:microsoft.com/office/officeart/2005/8/layout/cycle8"/>
    <dgm:cxn modelId="{FC3DB2F7-7397-4CC6-90DD-16C0EB2FD92B}" type="presParOf" srcId="{597BE08D-441A-48A1-94F7-15CB4AEAF0ED}" destId="{29655497-71AE-40E4-8A71-A8F0E8A83C32}" srcOrd="9" destOrd="0" presId="urn:microsoft.com/office/officeart/2005/8/layout/cycle8"/>
    <dgm:cxn modelId="{6EA0F6D3-8A94-40D6-BA94-C22822F6B9D1}" type="presParOf" srcId="{597BE08D-441A-48A1-94F7-15CB4AEAF0ED}" destId="{331C67E5-414E-4F3B-9712-A68112717E14}" srcOrd="10" destOrd="0" presId="urn:microsoft.com/office/officeart/2005/8/layout/cycle8"/>
    <dgm:cxn modelId="{F5A4FDD3-793E-47DC-94F5-E2882A2D1BF3}" type="presParOf" srcId="{597BE08D-441A-48A1-94F7-15CB4AEAF0ED}" destId="{49734677-0865-4FBD-B54D-6DAE3846DC03}" srcOrd="11" destOrd="0" presId="urn:microsoft.com/office/officeart/2005/8/layout/cycle8"/>
    <dgm:cxn modelId="{7A87D25F-BD93-49F8-A65C-89C861DF075F}" type="presParOf" srcId="{597BE08D-441A-48A1-94F7-15CB4AEAF0ED}" destId="{C0D477D3-BD27-4049-B298-24D595AD8DE6}" srcOrd="12" destOrd="0" presId="urn:microsoft.com/office/officeart/2005/8/layout/cycle8"/>
    <dgm:cxn modelId="{7CED9A82-4FFA-4B96-8BB2-F3C3FBFC8D83}" type="presParOf" srcId="{597BE08D-441A-48A1-94F7-15CB4AEAF0ED}" destId="{D02ED4A2-5AD7-46B2-9AC3-BDFA05661DEA}" srcOrd="13" destOrd="0" presId="urn:microsoft.com/office/officeart/2005/8/layout/cycle8"/>
    <dgm:cxn modelId="{18765986-6069-4B44-A182-EA2C7DD18B48}" type="presParOf" srcId="{597BE08D-441A-48A1-94F7-15CB4AEAF0ED}" destId="{3AF0B479-E0EB-4184-952F-E8099A6627D7}" srcOrd="14" destOrd="0" presId="urn:microsoft.com/office/officeart/2005/8/layout/cycle8"/>
  </dgm:cxnLst>
  <dgm:bg/>
  <dgm:whole/>
</dgm:dataModel>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cycle8">
  <dgm:title val=""/>
  <dgm:desc val=""/>
  <dgm:catLst>
    <dgm:cat type="cycle" pri="7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 modelId="5"/>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clrData>
  <dgm:layoutNode name="compositeShape">
    <dgm:varLst>
      <dgm:chMax val="7"/>
      <dgm:dir/>
      <dgm:resizeHandles val="exact"/>
    </dgm:varLst>
    <dgm:alg type="composite">
      <dgm:param type="horzAlign" val="ctr"/>
      <dgm:param type="vertAlign" val="mid"/>
      <dgm:param type="ar" val="1"/>
    </dgm:alg>
    <dgm:shape xmlns:r="http://schemas.openxmlformats.org/officeDocument/2006/relationships" r:blip="">
      <dgm:adjLst/>
    </dgm:shape>
    <dgm:presOf/>
    <dgm:choose name="Name0">
      <dgm:if name="Name1" axis="ch" ptType="node" func="cnt" op="equ" val="1">
        <dgm:constrLst>
          <dgm:constr type="l" for="ch" forName="wedge1" refType="w" fact="0.08"/>
          <dgm:constr type="t" for="ch" forName="wedge1" refType="w" fact="0.08"/>
          <dgm:constr type="w" for="ch" forName="wedge1" refType="w" fact="0.84"/>
          <dgm:constr type="h" for="ch" forName="wedge1" refType="h" fact="0.84"/>
          <dgm:constr type="l" for="ch" forName="dummy1a" refType="w" fact="0.5"/>
          <dgm:constr type="t" for="ch" forName="dummy1a" refType="h" fact="0.08"/>
          <dgm:constr type="l" for="ch" forName="dummy1b" refType="w" fact="0.5"/>
          <dgm:constr type="t" for="ch" forName="dummy1b" refType="h" fact="0.08"/>
          <dgm:constr type="l" for="ch" forName="wedge1Tx" refType="w" fact="0.22"/>
          <dgm:constr type="t" for="ch" forName="wedge1Tx" refType="h" fact="0.22"/>
          <dgm:constr type="w" for="ch" forName="wedge1Tx" refType="w" fact="0.56"/>
          <dgm:constr type="h" for="ch" forName="wedge1Tx" refType="h" fact="0.56"/>
          <dgm:constr type="h" for="ch" forName="arrowWedge1single" refType="w" fact="0.08"/>
          <dgm:constr type="diam" for="ch" forName="arrowWedge1single" refType="w" fact="0.84"/>
          <dgm:constr type="l" for="ch" forName="arrowWedge1single" refType="w" fact="0.5"/>
          <dgm:constr type="t" for="ch" forName="arrowWedge1single" refType="w" fact="0.5"/>
          <dgm:constr type="primFontSz" for="ch" ptType="node" op="equ"/>
        </dgm:constrLst>
      </dgm:if>
      <dgm:if name="Name2" axis="ch" ptType="node" func="cnt" op="equ" val="2">
        <dgm:constrLst>
          <dgm:constr type="l" for="ch" forName="wedge1" refType="w" fact="0.1"/>
          <dgm:constr type="t" for="ch" forName="wedge1" refType="w" fact="0.08"/>
          <dgm:constr type="w" for="ch" forName="wedge1" refType="w" fact="0.84"/>
          <dgm:constr type="h" for="ch" forName="wedge1" refType="h" fact="0.84"/>
          <dgm:constr type="l" for="ch" forName="dummy1a" refType="w" fact="0.52"/>
          <dgm:constr type="t" for="ch" forName="dummy1a" refType="h" fact="0.08"/>
          <dgm:constr type="l" for="ch" forName="dummy1b" refType="w" fact="0.52"/>
          <dgm:constr type="t" for="ch" forName="dummy1b" refType="h" fact="0.92"/>
          <dgm:constr type="l" for="ch" forName="wedge1Tx" refType="w" fact="0.559"/>
          <dgm:constr type="t" for="ch" forName="wedge1Tx" refType="h" fact="0.3"/>
          <dgm:constr type="w" for="ch" forName="wedge1Tx" refType="w" fact="0.3"/>
          <dgm:constr type="h" for="ch" forName="wedge1Tx" refType="h" fact="0.4"/>
          <dgm:constr type="l" for="ch" forName="wedge2" refType="w" fact="0.06"/>
          <dgm:constr type="t" for="ch" forName="wedge2" refType="w" fact="0.08"/>
          <dgm:constr type="w" for="ch" forName="wedge2" refType="w" fact="0.84"/>
          <dgm:constr type="h" for="ch" forName="wedge2" refType="h" fact="0.84"/>
          <dgm:constr type="l" for="ch" forName="dummy2a" refType="w" fact="0.48"/>
          <dgm:constr type="t" for="ch" forName="dummy2a" refType="h" fact="0.92"/>
          <dgm:constr type="l" for="ch" forName="dummy2b" refType="w" fact="0.48"/>
          <dgm:constr type="t" for="ch" forName="dummy2b" refType="h" fact="0.08"/>
          <dgm:constr type="r" for="ch" forName="wedge2Tx" refType="w" fact="0.441"/>
          <dgm:constr type="t" for="ch" forName="wedge2Tx" refType="h" fact="0.3"/>
          <dgm:constr type="w" for="ch" forName="wedge2Tx" refType="w" fact="0.3"/>
          <dgm:constr type="h" for="ch" forName="wedge2Tx" refType="h" fact="0.4"/>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primFontSz" for="ch" ptType="node" op="equ"/>
        </dgm:constrLst>
      </dgm:if>
      <dgm:if name="Name3" axis="ch" ptType="node" func="cnt" op="equ" val="3">
        <dgm:constrLst>
          <dgm:constr type="l" for="ch" forName="wedge1" refType="w" fact="0.0973"/>
          <dgm:constr type="t" for="ch" forName="wedge1" refType="w" fact="0.07"/>
          <dgm:constr type="w" for="ch" forName="wedge1" refType="w" fact="0.84"/>
          <dgm:constr type="h" for="ch" forName="wedge1" refType="h" fact="0.84"/>
          <dgm:constr type="l" for="ch" forName="dummy1a" refType="w" fact="0.5173"/>
          <dgm:constr type="t" for="ch" forName="dummy1a" refType="h" fact="0.07"/>
          <dgm:constr type="l" for="ch" forName="dummy1b" refType="w" fact="0.8811"/>
          <dgm:constr type="t" for="ch" forName="dummy1b" refType="h" fact="0.7"/>
          <dgm:constr type="l" for="ch" forName="wedge1Tx" refType="w" fact="0.54"/>
          <dgm:constr type="t" for="ch" forName="wedge1Tx" refType="h" fact="0.248"/>
          <dgm:constr type="w" for="ch" forName="wedge1Tx" refType="w" fact="0.3"/>
          <dgm:constr type="h" for="ch" forName="wedge1Tx" refType="h" fact="0.25"/>
          <dgm:constr type="l" for="ch" forName="wedge2" refType="w" fact="0.08"/>
          <dgm:constr type="t" for="ch" forName="wedge2" refType="w" fact="0.1"/>
          <dgm:constr type="w" for="ch" forName="wedge2" refType="w" fact="0.84"/>
          <dgm:constr type="h" for="ch" forName="wedge2" refType="h" fact="0.84"/>
          <dgm:constr type="l" for="ch" forName="dummy2a" refType="w" fact="0.8637"/>
          <dgm:constr type="t" for="ch" forName="dummy2a" refType="h" fact="0.73"/>
          <dgm:constr type="l" for="ch" forName="dummy2b" refType="w" fact="0.1363"/>
          <dgm:constr type="t" for="ch" forName="dummy2b" refType="h" fact="0.73"/>
          <dgm:constr type="l" for="ch" forName="wedge2Tx" refType="w" fact="0.28"/>
          <dgm:constr type="t" for="ch" forName="wedge2Tx" refType="h" fact="0.645"/>
          <dgm:constr type="w" for="ch" forName="wedge2Tx" refType="w" fact="0.45"/>
          <dgm:constr type="h" for="ch" forName="wedge2Tx" refType="h" fact="0.22"/>
          <dgm:constr type="l" for="ch" forName="wedge3" refType="w" fact="0.0627"/>
          <dgm:constr type="t" for="ch" forName="wedge3" refType="w" fact="0.07"/>
          <dgm:constr type="w" for="ch" forName="wedge3" refType="w" fact="0.84"/>
          <dgm:constr type="h" for="ch" forName="wedge3" refType="h" fact="0.84"/>
          <dgm:constr type="l" for="ch" forName="dummy3a" refType="w" fact="0.1189"/>
          <dgm:constr type="t" for="ch" forName="dummy3a" refType="h" fact="0.7"/>
          <dgm:constr type="l" for="ch" forName="dummy3b" refType="w" fact="0.4827"/>
          <dgm:constr type="t" for="ch" forName="dummy3b" refType="h" fact="0.07"/>
          <dgm:constr type="r" for="ch" forName="wedge3Tx" refType="w" fact="0.46"/>
          <dgm:constr type="t" for="ch" forName="wedge3Tx" refType="h" fact="0.248"/>
          <dgm:constr type="w" for="ch" forName="wedge3Tx" refType="w" fact="0.3"/>
          <dgm:constr type="h" for="ch" forName="wedge3Tx" refType="h" fact="0.25"/>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primFontSz" for="ch" ptType="node" op="equ"/>
        </dgm:constrLst>
      </dgm:if>
      <dgm:if name="Name4" axis="ch" ptType="node" func="cnt" op="equ" val="4">
        <dgm:constrLst>
          <dgm:constr type="l" for="ch" forName="wedge1" refType="w" fact="0.0941"/>
          <dgm:constr type="t" for="ch" forName="wedge1" refType="w" fact="0.0659"/>
          <dgm:constr type="w" for="ch" forName="wedge1" refType="w" fact="0.84"/>
          <dgm:constr type="h" for="ch" forName="wedge1" refType="h" fact="0.84"/>
          <dgm:constr type="l" for="ch" forName="dummy1a" refType="w" fact="0.5141"/>
          <dgm:constr type="t" for="ch" forName="dummy1a" refType="h" fact="0.0659"/>
          <dgm:constr type="l" for="ch" forName="dummy1b" refType="w" fact="0.9341"/>
          <dgm:constr type="t" for="ch" forName="dummy1b" refType="h" fact="0.4859"/>
          <dgm:constr type="l" for="ch" forName="wedge1Tx" refType="w" fact="0.54"/>
          <dgm:constr type="t" for="ch" forName="wedge1Tx" refType="h" fact="0.24"/>
          <dgm:constr type="w" for="ch" forName="wedge1Tx" refType="w" fact="0.31"/>
          <dgm:constr type="h" for="ch" forName="wedge1Tx" refType="h" fact="0.23"/>
          <dgm:constr type="l" for="ch" forName="wedge2" refType="w" fact="0.0941"/>
          <dgm:constr type="t" for="ch" forName="wedge2" refType="w" fact="0.0941"/>
          <dgm:constr type="w" for="ch" forName="wedge2" refType="w" fact="0.84"/>
          <dgm:constr type="h" for="ch" forName="wedge2" refType="h" fact="0.84"/>
          <dgm:constr type="l" for="ch" forName="dummy2a" refType="w" fact="0.9341"/>
          <dgm:constr type="t" for="ch" forName="dummy2a" refType="h" fact="0.5141"/>
          <dgm:constr type="l" for="ch" forName="dummy2b" refType="w" fact="0.5141"/>
          <dgm:constr type="t" for="ch" forName="dummy2b" refType="h" fact="0.9341"/>
          <dgm:constr type="l" for="ch" forName="wedge2Tx" refType="w" fact="0.54"/>
          <dgm:constr type="t" for="ch" forName="wedge2Tx" refType="h" fact="0.53"/>
          <dgm:constr type="w" for="ch" forName="wedge2Tx" refType="w" fact="0.31"/>
          <dgm:constr type="h" for="ch" forName="wedge2Tx" refType="h" fact="0.23"/>
          <dgm:constr type="l" for="ch" forName="wedge3" refType="w" fact="0.0659"/>
          <dgm:constr type="t" for="ch" forName="wedge3" refType="w" fact="0.0941"/>
          <dgm:constr type="w" for="ch" forName="wedge3" refType="w" fact="0.84"/>
          <dgm:constr type="h" for="ch" forName="wedge3" refType="h" fact="0.84"/>
          <dgm:constr type="l" for="ch" forName="dummy3a" refType="w" fact="0.4859"/>
          <dgm:constr type="t" for="ch" forName="dummy3a" refType="h" fact="0.9341"/>
          <dgm:constr type="l" for="ch" forName="dummy3b" refType="w" fact="0.0659"/>
          <dgm:constr type="t" for="ch" forName="dummy3b" refType="h" fact="0.5141"/>
          <dgm:constr type="r" for="ch" forName="wedge3Tx" refType="w" fact="0.46"/>
          <dgm:constr type="t" for="ch" forName="wedge3Tx" refType="h" fact="0.53"/>
          <dgm:constr type="w" for="ch" forName="wedge3Tx" refType="w" fact="0.31"/>
          <dgm:constr type="h" for="ch" forName="wedge3Tx" refType="h" fact="0.23"/>
          <dgm:constr type="l" for="ch" forName="wedge4" refType="w" fact="0.0659"/>
          <dgm:constr type="t" for="ch" forName="wedge4" refType="h" fact="0.0659"/>
          <dgm:constr type="w" for="ch" forName="wedge4" refType="w" fact="0.84"/>
          <dgm:constr type="h" for="ch" forName="wedge4" refType="h" fact="0.84"/>
          <dgm:constr type="l" for="ch" forName="dummy4a" refType="w" fact="0.0659"/>
          <dgm:constr type="t" for="ch" forName="dummy4a" refType="h" fact="0.4859"/>
          <dgm:constr type="l" for="ch" forName="dummy4b" refType="w" fact="0.4859"/>
          <dgm:constr type="t" for="ch" forName="dummy4b" refType="h" fact="0.0659"/>
          <dgm:constr type="r" for="ch" forName="wedge4Tx" refType="w" fact="0.46"/>
          <dgm:constr type="t" for="ch" forName="wedge4Tx" refType="h" fact="0.24"/>
          <dgm:constr type="w" for="ch" forName="wedge4Tx" refType="w" fact="0.31"/>
          <dgm:constr type="h" for="ch" forName="wedge4Tx" refType="h" fact="0.23"/>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primFontSz" for="ch" ptType="node" op="equ"/>
        </dgm:constrLst>
      </dgm:if>
      <dgm:if name="Name5" axis="ch" ptType="node" func="cnt" op="equ" val="5">
        <dgm:constrLst>
          <dgm:constr type="l" for="ch" forName="wedge1" refType="w" fact="0.0918"/>
          <dgm:constr type="t" for="ch" forName="wedge1" refType="w" fact="0.0638"/>
          <dgm:constr type="w" for="ch" forName="wedge1" refType="w" fact="0.84"/>
          <dgm:constr type="h" for="ch" forName="wedge1" refType="h" fact="0.84"/>
          <dgm:constr type="l" for="ch" forName="dummy1a" refType="w" fact="0.5118"/>
          <dgm:constr type="t" for="ch" forName="dummy1a" refType="h" fact="0.0638"/>
          <dgm:constr type="l" for="ch" forName="dummy1b" refType="w" fact="0.9112"/>
          <dgm:constr type="t" for="ch" forName="dummy1b" refType="h" fact="0.354"/>
          <dgm:constr type="l" for="ch" forName="wedge1Tx" refType="w" fact="0.53"/>
          <dgm:constr type="t" for="ch" forName="wedge1Tx" refType="h" fact="0.205"/>
          <dgm:constr type="w" for="ch" forName="wedge1Tx" refType="w" fact="0.27"/>
          <dgm:constr type="h" for="ch" forName="wedge1Tx" refType="h" fact="0.18"/>
          <dgm:constr type="l" for="ch" forName="wedge2" refType="w" fact="0.099"/>
          <dgm:constr type="t" for="ch" forName="wedge2" refType="w" fact="0.0862"/>
          <dgm:constr type="w" for="ch" forName="wedge2" refType="w" fact="0.84"/>
          <dgm:constr type="h" for="ch" forName="wedge2" refType="h" fact="0.84"/>
          <dgm:constr type="l" for="ch" forName="dummy2a" refType="w" fact="0.9185"/>
          <dgm:constr type="t" for="ch" forName="dummy2a" refType="h" fact="0.3764"/>
          <dgm:constr type="l" for="ch" forName="dummy2b" refType="w" fact="0.7659"/>
          <dgm:constr type="t" for="ch" forName="dummy2b" refType="h" fact="0.846"/>
          <dgm:constr type="l" for="ch" forName="wedge2Tx" refType="w" fact="0.64"/>
          <dgm:constr type="t" for="ch" forName="wedge2Tx" refType="h" fact="0.47"/>
          <dgm:constr type="w" for="ch" forName="wedge2Tx" refType="w" fact="0.25"/>
          <dgm:constr type="h" for="ch" forName="wedge2Tx" refType="h" fact="0.2"/>
          <dgm:constr type="l" for="ch" forName="wedge3" refType="w" fact="0.08"/>
          <dgm:constr type="t" for="ch" forName="wedge3" refType="w" fact="0.1"/>
          <dgm:constr type="w" for="ch" forName="wedge3" refType="w" fact="0.84"/>
          <dgm:constr type="h" for="ch" forName="wedge3" refType="h" fact="0.84"/>
          <dgm:constr type="l" for="ch" forName="dummy3a" refType="w" fact="0.7469"/>
          <dgm:constr type="t" for="ch" forName="dummy3a" refType="h" fact="0.8598"/>
          <dgm:constr type="l" for="ch" forName="dummy3b" refType="w" fact="0.2531"/>
          <dgm:constr type="t" for="ch" forName="dummy3b" refType="h" fact="0.8598"/>
          <dgm:constr type="l" for="ch" forName="wedge3Tx" refType="w" fact="0.38"/>
          <dgm:constr type="t" for="ch" forName="wedge3Tx" refType="h" fact="0.69"/>
          <dgm:constr type="w" for="ch" forName="wedge3Tx" refType="w" fact="0.24"/>
          <dgm:constr type="h" for="ch" forName="wedge3Tx" refType="h" fact="0.22"/>
          <dgm:constr type="l" for="ch" forName="wedge4" refType="w" fact="0.061"/>
          <dgm:constr type="t" for="ch" forName="wedge4" refType="h" fact="0.0862"/>
          <dgm:constr type="w" for="ch" forName="wedge4" refType="w" fact="0.84"/>
          <dgm:constr type="h" for="ch" forName="wedge4" refType="h" fact="0.84"/>
          <dgm:constr type="l" for="ch" forName="dummy4a" refType="w" fact="0.2341"/>
          <dgm:constr type="t" for="ch" forName="dummy4a" refType="h" fact="0.846"/>
          <dgm:constr type="l" for="ch" forName="dummy4b" refType="w" fact="0.0815"/>
          <dgm:constr type="t" for="ch" forName="dummy4b" refType="h" fact="0.3764"/>
          <dgm:constr type="r" for="ch" forName="wedge4Tx" refType="w" fact="0.36"/>
          <dgm:constr type="t" for="ch" forName="wedge4Tx" refType="h" fact="0.47"/>
          <dgm:constr type="w" for="ch" forName="wedge4Tx" refType="w" fact="0.25"/>
          <dgm:constr type="h" for="ch" forName="wedge4Tx" refType="h" fact="0.2"/>
          <dgm:constr type="l" for="ch" forName="wedge5" refType="w" fact="0.0682"/>
          <dgm:constr type="t" for="ch" forName="wedge5" refType="h" fact="0.0638"/>
          <dgm:constr type="w" for="ch" forName="wedge5" refType="w" fact="0.84"/>
          <dgm:constr type="h" for="ch" forName="wedge5" refType="h" fact="0.84"/>
          <dgm:constr type="l" for="ch" forName="dummy5a" refType="w" fact="0.0888"/>
          <dgm:constr type="t" for="ch" forName="dummy5a" refType="h" fact="0.354"/>
          <dgm:constr type="l" for="ch" forName="dummy5b" refType="w" fact="0.4882"/>
          <dgm:constr type="t" for="ch" forName="dummy5b" refType="h" fact="0.0638"/>
          <dgm:constr type="r" for="ch" forName="wedge5Tx" refType="w" fact="0.47"/>
          <dgm:constr type="t" for="ch" forName="wedge5Tx" refType="h" fact="0.205"/>
          <dgm:constr type="w" for="ch" forName="wedge5Tx" refType="w" fact="0.27"/>
          <dgm:constr type="h" for="ch" forName="wedge5Tx" refType="h" fact="0.18"/>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primFontSz" for="ch" ptType="node" op="equ"/>
        </dgm:constrLst>
      </dgm:if>
      <dgm:if name="Name6" axis="ch" ptType="node" func="cnt" op="equ" val="6">
        <dgm:constrLst>
          <dgm:constr type="l" for="ch" forName="wedge1" refType="w" fact="0.09"/>
          <dgm:constr type="t" for="ch" forName="wedge1" refType="w" fact="0.0627"/>
          <dgm:constr type="w" for="ch" forName="wedge1" refType="w" fact="0.84"/>
          <dgm:constr type="h" for="ch" forName="wedge1" refType="h" fact="0.84"/>
          <dgm:constr type="l" for="ch" forName="dummy1a" refType="w" fact="0.51"/>
          <dgm:constr type="t" for="ch" forName="dummy1a" refType="h" fact="0.0627"/>
          <dgm:constr type="l" for="ch" forName="dummy1b" refType="w" fact="0.8737"/>
          <dgm:constr type="t" for="ch" forName="dummy1b" refType="h" fact="0.2727"/>
          <dgm:constr type="l" for="ch" forName="wedge1Tx" refType="w" fact="0.53"/>
          <dgm:constr type="t" for="ch" forName="wedge1Tx" refType="h" fact="0.17"/>
          <dgm:constr type="w" for="ch" forName="wedge1Tx" refType="w" fact="0.22"/>
          <dgm:constr type="h" for="ch" forName="wedge1Tx" refType="h" fact="0.17"/>
          <dgm:constr type="l" for="ch" forName="wedge2" refType="w" fact="0.1"/>
          <dgm:constr type="t" for="ch" forName="wedge2" refType="w" fact="0.08"/>
          <dgm:constr type="w" for="ch" forName="wedge2" refType="w" fact="0.84"/>
          <dgm:constr type="h" for="ch" forName="wedge2" refType="h" fact="0.84"/>
          <dgm:constr type="l" for="ch" forName="dummy2a" refType="w" fact="0.8837"/>
          <dgm:constr type="t" for="ch" forName="dummy2a" refType="h" fact="0.29"/>
          <dgm:constr type="l" for="ch" forName="dummy2b" refType="w" fact="0.8837"/>
          <dgm:constr type="t" for="ch" forName="dummy2b" refType="h" fact="0.71"/>
          <dgm:constr type="l" for="ch" forName="wedge2Tx" refType="w" fact="0.67"/>
          <dgm:constr type="t" for="ch" forName="wedge2Tx" refType="h" fact="0.42"/>
          <dgm:constr type="w" for="ch" forName="wedge2Tx" refType="w" fact="0.23"/>
          <dgm:constr type="h" for="ch" forName="wedge2Tx" refType="h" fact="0.165"/>
          <dgm:constr type="l" for="ch" forName="wedge3" refType="w" fact="0.09"/>
          <dgm:constr type="t" for="ch" forName="wedge3" refType="w" fact="0.0973"/>
          <dgm:constr type="w" for="ch" forName="wedge3" refType="w" fact="0.84"/>
          <dgm:constr type="h" for="ch" forName="wedge3" refType="h" fact="0.84"/>
          <dgm:constr type="l" for="ch" forName="dummy3a" refType="w" fact="0.8737"/>
          <dgm:constr type="t" for="ch" forName="dummy3a" refType="h" fact="0.7273"/>
          <dgm:constr type="l" for="ch" forName="dummy3b" refType="w" fact="0.51"/>
          <dgm:constr type="t" for="ch" forName="dummy3b" refType="h" fact="0.9373"/>
          <dgm:constr type="l" for="ch" forName="wedge3Tx" refType="w" fact="0.53"/>
          <dgm:constr type="t" for="ch" forName="wedge3Tx" refType="h" fact="0.665"/>
          <dgm:constr type="w" for="ch" forName="wedge3Tx" refType="w" fact="0.22"/>
          <dgm:constr type="h" for="ch" forName="wedge3Tx" refType="h" fact="0.17"/>
          <dgm:constr type="l" for="ch" forName="wedge4" refType="w" fact="0.07"/>
          <dgm:constr type="t" for="ch" forName="wedge4" refType="h" fact="0.0973"/>
          <dgm:constr type="w" for="ch" forName="wedge4" refType="w" fact="0.84"/>
          <dgm:constr type="h" for="ch" forName="wedge4" refType="h" fact="0.84"/>
          <dgm:constr type="l" for="ch" forName="dummy4a" refType="w" fact="0.49"/>
          <dgm:constr type="t" for="ch" forName="dummy4a" refType="h" fact="0.9373"/>
          <dgm:constr type="l" for="ch" forName="dummy4b" refType="w" fact="0.1263"/>
          <dgm:constr type="t" for="ch" forName="dummy4b" refType="h" fact="0.7273"/>
          <dgm:constr type="r" for="ch" forName="wedge4Tx" refType="w" fact="0.47"/>
          <dgm:constr type="t" for="ch" forName="wedge4Tx" refType="h" fact="0.665"/>
          <dgm:constr type="w" for="ch" forName="wedge4Tx" refType="w" fact="0.22"/>
          <dgm:constr type="h" for="ch" forName="wedge4Tx" refType="h" fact="0.17"/>
          <dgm:constr type="l" for="ch" forName="wedge5" refType="w" fact="0.06"/>
          <dgm:constr type="t" for="ch" forName="wedge5" refType="h" fact="0.08"/>
          <dgm:constr type="w" for="ch" forName="wedge5" refType="w" fact="0.84"/>
          <dgm:constr type="h" for="ch" forName="wedge5" refType="h" fact="0.84"/>
          <dgm:constr type="l" for="ch" forName="dummy5a" refType="w" fact="0.1163"/>
          <dgm:constr type="t" for="ch" forName="dummy5a" refType="h" fact="0.71"/>
          <dgm:constr type="l" for="ch" forName="dummy5b" refType="w" fact="0.1163"/>
          <dgm:constr type="t" for="ch" forName="dummy5b" refType="h" fact="0.29"/>
          <dgm:constr type="r" for="ch" forName="wedge5Tx" refType="w" fact="0.33"/>
          <dgm:constr type="t" for="ch" forName="wedge5Tx" refType="h" fact="0.42"/>
          <dgm:constr type="w" for="ch" forName="wedge5Tx" refType="w" fact="0.23"/>
          <dgm:constr type="h" for="ch" forName="wedge5Tx" refType="h" fact="0.165"/>
          <dgm:constr type="l" for="ch" forName="wedge6" refType="w" fact="0.07"/>
          <dgm:constr type="t" for="ch" forName="wedge6" refType="h" fact="0.0627"/>
          <dgm:constr type="w" for="ch" forName="wedge6" refType="w" fact="0.84"/>
          <dgm:constr type="h" for="ch" forName="wedge6" refType="h" fact="0.84"/>
          <dgm:constr type="l" for="ch" forName="dummy6a" refType="w" fact="0.1263"/>
          <dgm:constr type="t" for="ch" forName="dummy6a" refType="h" fact="0.2727"/>
          <dgm:constr type="l" for="ch" forName="dummy6b" refType="w" fact="0.49"/>
          <dgm:constr type="t" for="ch" forName="dummy6b" refType="h" fact="0.0627"/>
          <dgm:constr type="r" for="ch" forName="wedge6Tx" refType="w" fact="0.47"/>
          <dgm:constr type="t" for="ch" forName="wedge6Tx" refType="h" fact="0.17"/>
          <dgm:constr type="w" for="ch" forName="wedge6Tx" refType="w" fact="0.22"/>
          <dgm:constr type="h" for="ch" forName="wedge6Tx" refType="h" fact="0.17"/>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primFontSz" for="ch" ptType="node" op="equ"/>
        </dgm:constrLst>
      </dgm:if>
      <dgm:else name="Name7">
        <dgm:constrLst>
          <dgm:constr type="l" for="ch" forName="wedge1" refType="w" fact="0.0887"/>
          <dgm:constr type="t" for="ch" forName="wedge1" refType="w" fact="0.062"/>
          <dgm:constr type="w" for="ch" forName="wedge1" refType="w" fact="0.84"/>
          <dgm:constr type="h" for="ch" forName="wedge1" refType="h" fact="0.84"/>
          <dgm:constr type="l" for="ch" forName="dummy1a" refType="w" fact="0.5087"/>
          <dgm:constr type="t" for="ch" forName="dummy1a" refType="h" fact="0.062"/>
          <dgm:constr type="l" for="ch" forName="dummy1b" refType="w" fact="0.837"/>
          <dgm:constr type="t" for="ch" forName="dummy1b" refType="h" fact="0.2201"/>
          <dgm:constr type="l" for="ch" forName="wedge1Tx" refType="w" fact="0.53"/>
          <dgm:constr type="t" for="ch" forName="wedge1Tx" refType="h" fact="0.14"/>
          <dgm:constr type="w" for="ch" forName="wedge1Tx" refType="w" fact="0.2"/>
          <dgm:constr type="h" for="ch" forName="wedge1Tx" refType="h" fact="0.16"/>
          <dgm:constr type="l" for="ch" forName="wedge2" refType="w" fact="0.0995"/>
          <dgm:constr type="t" for="ch" forName="wedge2" refType="w" fact="0.0755"/>
          <dgm:constr type="w" for="ch" forName="wedge2" refType="w" fact="0.84"/>
          <dgm:constr type="h" for="ch" forName="wedge2" refType="h" fact="0.84"/>
          <dgm:constr type="l" for="ch" forName="dummy2a" refType="w" fact="0.8479"/>
          <dgm:constr type="t" for="ch" forName="dummy2a" refType="h" fact="0.2337"/>
          <dgm:constr type="l" for="ch" forName="dummy2b" refType="w" fact="0.929"/>
          <dgm:constr type="t" for="ch" forName="dummy2b" refType="h" fact="0.589"/>
          <dgm:constr type="l" for="ch" forName="wedge2Tx" refType="w" fact="0.67"/>
          <dgm:constr type="t" for="ch" forName="wedge2Tx" refType="h" fact="0.38"/>
          <dgm:constr type="w" for="ch" forName="wedge2Tx" refType="w" fact="0.23"/>
          <dgm:constr type="h" for="ch" forName="wedge2Tx" refType="h" fact="0.14"/>
          <dgm:constr type="l" for="ch" forName="wedge3" refType="w" fact="0.0956"/>
          <dgm:constr type="t" for="ch" forName="wedge3" refType="w" fact="0.0925"/>
          <dgm:constr type="w" for="ch" forName="wedge3" refType="w" fact="0.84"/>
          <dgm:constr type="h" for="ch" forName="wedge3" refType="h" fact="0.84"/>
          <dgm:constr type="l" for="ch" forName="dummy3a" refType="w" fact="0.9251"/>
          <dgm:constr type="t" for="ch" forName="dummy3a" refType="h" fact="0.6059"/>
          <dgm:constr type="l" for="ch" forName="dummy3b" refType="w" fact="0.6979"/>
          <dgm:constr type="t" for="ch" forName="dummy3b" refType="h" fact="0.8909"/>
          <dgm:constr type="l" for="ch" forName="wedge3Tx" refType="w" fact="0.635"/>
          <dgm:constr type="t" for="ch" forName="wedge3Tx" refType="h" fact="0.59"/>
          <dgm:constr type="w" for="ch" forName="wedge3Tx" refType="w" fact="0.2"/>
          <dgm:constr type="h" for="ch" forName="wedge3Tx" refType="h" fact="0.155"/>
          <dgm:constr type="l" for="ch" forName="wedge4" refType="w" fact="0.08"/>
          <dgm:constr type="t" for="ch" forName="wedge4" refType="h" fact="0.1"/>
          <dgm:constr type="w" for="ch" forName="wedge4" refType="w" fact="0.84"/>
          <dgm:constr type="h" for="ch" forName="wedge4" refType="h" fact="0.84"/>
          <dgm:constr type="l" for="ch" forName="dummy4a" refType="w" fact="0.6822"/>
          <dgm:constr type="t" for="ch" forName="dummy4a" refType="h" fact="0.8984"/>
          <dgm:constr type="l" for="ch" forName="dummy4b" refType="w" fact="0.3178"/>
          <dgm:constr type="t" for="ch" forName="dummy4b" refType="h" fact="0.8984"/>
          <dgm:constr type="l" for="ch" forName="wedge4Tx" refType="w" fact="0.4025"/>
          <dgm:constr type="t" for="ch" forName="wedge4Tx" refType="h" fact="0.76"/>
          <dgm:constr type="w" for="ch" forName="wedge4Tx" refType="w" fact="0.195"/>
          <dgm:constr type="h" for="ch" forName="wedge4Tx" refType="h" fact="0.14"/>
          <dgm:constr type="l" for="ch" forName="wedge5" refType="w" fact="0.0644"/>
          <dgm:constr type="t" for="ch" forName="wedge5" refType="h" fact="0.0925"/>
          <dgm:constr type="w" for="ch" forName="wedge5" refType="w" fact="0.84"/>
          <dgm:constr type="h" for="ch" forName="wedge5" refType="h" fact="0.84"/>
          <dgm:constr type="l" for="ch" forName="dummy5a" refType="w" fact="0.3021"/>
          <dgm:constr type="t" for="ch" forName="dummy5a" refType="h" fact="0.8909"/>
          <dgm:constr type="l" for="ch" forName="dummy5b" refType="w" fact="0.0749"/>
          <dgm:constr type="t" for="ch" forName="dummy5b" refType="h" fact="0.6059"/>
          <dgm:constr type="r" for="ch" forName="wedge5Tx" refType="w" fact="0.365"/>
          <dgm:constr type="t" for="ch" forName="wedge5Tx" refType="h" fact="0.59"/>
          <dgm:constr type="w" for="ch" forName="wedge5Tx" refType="w" fact="0.2"/>
          <dgm:constr type="h" for="ch" forName="wedge5Tx" refType="h" fact="0.155"/>
          <dgm:constr type="l" for="ch" forName="wedge6" refType="w" fact="0.0605"/>
          <dgm:constr type="t" for="ch" forName="wedge6" refType="h" fact="0.0755"/>
          <dgm:constr type="w" for="ch" forName="wedge6" refType="w" fact="0.84"/>
          <dgm:constr type="h" for="ch" forName="wedge6" refType="h" fact="0.84"/>
          <dgm:constr type="l" for="ch" forName="dummy6a" refType="w" fact="0.071"/>
          <dgm:constr type="t" for="ch" forName="dummy6a" refType="h" fact="0.589"/>
          <dgm:constr type="l" for="ch" forName="dummy6b" refType="w" fact="0.1521"/>
          <dgm:constr type="t" for="ch" forName="dummy6b" refType="h" fact="0.2337"/>
          <dgm:constr type="r" for="ch" forName="wedge6Tx" refType="w" fact="0.33"/>
          <dgm:constr type="t" for="ch" forName="wedge6Tx" refType="h" fact="0.38"/>
          <dgm:constr type="w" for="ch" forName="wedge6Tx" refType="w" fact="0.23"/>
          <dgm:constr type="h" for="ch" forName="wedge6Tx" refType="h" fact="0.14"/>
          <dgm:constr type="l" for="ch" forName="wedge7" refType="w" fact="0.0713"/>
          <dgm:constr type="t" for="ch" forName="wedge7" refType="h" fact="0.062"/>
          <dgm:constr type="w" for="ch" forName="wedge7" refType="w" fact="0.84"/>
          <dgm:constr type="h" for="ch" forName="wedge7" refType="h" fact="0.84"/>
          <dgm:constr type="l" for="ch" forName="dummy7a" refType="w" fact="0.163"/>
          <dgm:constr type="t" for="ch" forName="dummy7a" refType="h" fact="0.2201"/>
          <dgm:constr type="l" for="ch" forName="dummy7b" refType="w" fact="0.4913"/>
          <dgm:constr type="t" for="ch" forName="dummy7b" refType="h" fact="0.062"/>
          <dgm:constr type="r" for="ch" forName="wedge7Tx" refType="w" fact="0.47"/>
          <dgm:constr type="t" for="ch" forName="wedge7Tx" refType="h" fact="0.14"/>
          <dgm:constr type="w" for="ch" forName="wedge7Tx" refType="w" fact="0.2"/>
          <dgm:constr type="h" for="ch" forName="wedge7Tx" refType="h" fact="0.16"/>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h" for="ch" forName="arrowWedge7" refType="w" fact="0.08"/>
          <dgm:constr type="diam" for="ch" forName="arrowWedge7" refType="w" fact="0.84"/>
          <dgm:constr type="l" for="ch" forName="arrowWedge7" refType="w" fact="0.5"/>
          <dgm:constr type="t" for="ch" forName="arrowWedge7" refType="w" fact="0.5"/>
          <dgm:constr type="primFontSz" for="ch" ptType="node" op="equ"/>
        </dgm:constrLst>
      </dgm:else>
    </dgm:choose>
    <dgm:ruleLst/>
    <dgm:choose name="Name8">
      <dgm:if name="Name9" axis="ch" ptType="node" func="cnt" op="gte" val="1">
        <dgm:layoutNode name="wedge1">
          <dgm:alg type="sp"/>
          <dgm:choose name="Name10">
            <dgm:if name="Name11" axis="ch" ptType="node" func="cnt" op="equ" val="1">
              <dgm:shape xmlns:r="http://schemas.openxmlformats.org/officeDocument/2006/relationships" type="ellipse" r:blip="">
                <dgm:adjLst/>
              </dgm:shape>
            </dgm:if>
            <dgm:if name="Name12" axis="ch" ptType="node" func="cnt" op="equ" val="2">
              <dgm:shape xmlns:r="http://schemas.openxmlformats.org/officeDocument/2006/relationships" type="pie" r:blip="">
                <dgm:adjLst>
                  <dgm:adj idx="1" val="270"/>
                  <dgm:adj idx="2" val="90"/>
                </dgm:adjLst>
              </dgm:shape>
            </dgm:if>
            <dgm:if name="Name13" axis="ch" ptType="node" func="cnt" op="equ" val="3">
              <dgm:shape xmlns:r="http://schemas.openxmlformats.org/officeDocument/2006/relationships" type="pie" r:blip="">
                <dgm:adjLst>
                  <dgm:adj idx="1" val="270"/>
                  <dgm:adj idx="2" val="30"/>
                </dgm:adjLst>
              </dgm:shape>
            </dgm:if>
            <dgm:if name="Name14" axis="ch" ptType="node" func="cnt" op="equ" val="4">
              <dgm:shape xmlns:r="http://schemas.openxmlformats.org/officeDocument/2006/relationships" type="pie" r:blip="">
                <dgm:adjLst>
                  <dgm:adj idx="1" val="270"/>
                  <dgm:adj idx="2" val="0"/>
                </dgm:adjLst>
              </dgm:shape>
            </dgm:if>
            <dgm:if name="Name15" axis="ch" ptType="node" func="cnt" op="equ" val="5">
              <dgm:shape xmlns:r="http://schemas.openxmlformats.org/officeDocument/2006/relationships" type="pie" r:blip="">
                <dgm:adjLst>
                  <dgm:adj idx="1" val="270"/>
                  <dgm:adj idx="2" val="342"/>
                </dgm:adjLst>
              </dgm:shape>
            </dgm:if>
            <dgm:if name="Name16" axis="ch" ptType="node" func="cnt" op="equ" val="6">
              <dgm:shape xmlns:r="http://schemas.openxmlformats.org/officeDocument/2006/relationships" type="pie" r:blip="">
                <dgm:adjLst>
                  <dgm:adj idx="1" val="270"/>
                  <dgm:adj idx="2" val="330"/>
                </dgm:adjLst>
              </dgm:shape>
            </dgm:if>
            <dgm:else name="Name17">
              <dgm:shape xmlns:r="http://schemas.openxmlformats.org/officeDocument/2006/relationships" type="pie" r:blip="">
                <dgm:adjLst>
                  <dgm:adj idx="1" val="270"/>
                  <dgm:adj idx="2" val="321.4286"/>
                </dgm:adjLst>
              </dgm:shape>
            </dgm:else>
          </dgm:choose>
          <dgm:choose name="Name18">
            <dgm:if name="Name19" func="var" arg="dir" op="equ" val="norm">
              <dgm:presOf axis="ch desOrSelf" ptType="node node" st="1 1" cnt="1 0"/>
            </dgm:if>
            <dgm:else name="Name20">
              <dgm:choose name="Name21">
                <dgm:if name="Name22" axis="ch" ptType="node" func="cnt" op="equ" val="1">
                  <dgm:presOf axis="ch desOrSelf" ptType="node node" st="1 1" cnt="1 0"/>
                </dgm:if>
                <dgm:if name="Name23" axis="ch" ptType="node" func="cnt" op="equ" val="2">
                  <dgm:presOf axis="ch desOrSelf" ptType="node node" st="2 1" cnt="1 0"/>
                </dgm:if>
                <dgm:if name="Name24" axis="ch" ptType="node" func="cnt" op="equ" val="3">
                  <dgm:presOf axis="ch desOrSelf" ptType="node node" st="3 1" cnt="1 0"/>
                </dgm:if>
                <dgm:if name="Name25" axis="ch" ptType="node" func="cnt" op="equ" val="4">
                  <dgm:presOf axis="ch desOrSelf" ptType="node node" st="4 1" cnt="1 0"/>
                </dgm:if>
                <dgm:if name="Name26" axis="ch" ptType="node" func="cnt" op="equ" val="5">
                  <dgm:presOf axis="ch desOrSelf" ptType="node node" st="5 1" cnt="1 0"/>
                </dgm:if>
                <dgm:if name="Name27" axis="ch" ptType="node" func="cnt" op="equ" val="6">
                  <dgm:presOf axis="ch desOrSelf" ptType="node node" st="6 1" cnt="1 0"/>
                </dgm:if>
                <dgm:else name="Name28">
                  <dgm:presOf axis="ch desOrSelf" ptType="node node" st="7 1" cnt="1 0"/>
                </dgm:else>
              </dgm:choose>
            </dgm:else>
          </dgm:choose>
          <dgm:constrLst/>
          <dgm:ruleLst/>
        </dgm:layoutNode>
        <dgm:layoutNode name="dummy1a" moveWith="wedge1">
          <dgm:alg type="sp"/>
          <dgm:shape xmlns:r="http://schemas.openxmlformats.org/officeDocument/2006/relationships" r:blip="">
            <dgm:adjLst/>
          </dgm:shape>
          <dgm:presOf/>
          <dgm:constrLst>
            <dgm:constr type="w" val="1"/>
            <dgm:constr type="h" val="1"/>
          </dgm:constrLst>
          <dgm:ruleLst/>
        </dgm:layoutNode>
        <dgm:layoutNode name="dummy1b" moveWith="wedge1">
          <dgm:alg type="sp"/>
          <dgm:shape xmlns:r="http://schemas.openxmlformats.org/officeDocument/2006/relationships" r:blip="">
            <dgm:adjLst/>
          </dgm:shape>
          <dgm:presOf/>
          <dgm:constrLst>
            <dgm:constr type="w" val="1"/>
            <dgm:constr type="h" val="1"/>
          </dgm:constrLst>
          <dgm:ruleLst/>
        </dgm:layoutNode>
        <dgm:layoutNode name="wedge1Tx" moveWith="wedge1">
          <dgm:varLst>
            <dgm:chMax val="0"/>
            <dgm:chPref val="0"/>
            <dgm:bulletEnabled val="1"/>
          </dgm:varLst>
          <dgm:alg type="tx"/>
          <dgm:shape xmlns:r="http://schemas.openxmlformats.org/officeDocument/2006/relationships" type="rect" r:blip="" hideGeom="1">
            <dgm:adjLst/>
          </dgm:shape>
          <dgm:choose name="Name29">
            <dgm:if name="Name30" func="var" arg="dir" op="equ" val="norm">
              <dgm:presOf axis="ch desOrSelf" ptType="node node" st="1 1" cnt="1 0"/>
            </dgm:if>
            <dgm:else name="Name31">
              <dgm:choose name="Name32">
                <dgm:if name="Name33" axis="ch" ptType="node" func="cnt" op="equ" val="1">
                  <dgm:presOf axis="ch desOrSelf" ptType="node node" st="1 1" cnt="1 0"/>
                </dgm:if>
                <dgm:if name="Name34" axis="ch" ptType="node" func="cnt" op="equ" val="2">
                  <dgm:presOf axis="ch desOrSelf" ptType="node node" st="2 1" cnt="1 0"/>
                </dgm:if>
                <dgm:if name="Name35" axis="ch" ptType="node" func="cnt" op="equ" val="3">
                  <dgm:presOf axis="ch desOrSelf" ptType="node node" st="3 1" cnt="1 0"/>
                </dgm:if>
                <dgm:if name="Name36" axis="ch" ptType="node" func="cnt" op="equ" val="4">
                  <dgm:presOf axis="ch desOrSelf" ptType="node node" st="4 1" cnt="1 0"/>
                </dgm:if>
                <dgm:if name="Name37" axis="ch" ptType="node" func="cnt" op="equ" val="5">
                  <dgm:presOf axis="ch desOrSelf" ptType="node node" st="5 1" cnt="1 0"/>
                </dgm:if>
                <dgm:if name="Name38" axis="ch" ptType="node" func="cnt" op="equ" val="6">
                  <dgm:presOf axis="ch desOrSelf" ptType="node node" st="6 1" cnt="1 0"/>
                </dgm:if>
                <dgm:else name="Name39">
                  <dgm:presOf axis="ch desOrSelf" ptType="node node" st="7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40"/>
    </dgm:choose>
    <dgm:choose name="Name41">
      <dgm:if name="Name42" axis="ch" ptType="node" func="cnt" op="gte" val="2">
        <dgm:layoutNode name="wedge2">
          <dgm:alg type="sp"/>
          <dgm:choose name="Name43">
            <dgm:if name="Name44" axis="ch" ptType="node" func="cnt" op="equ" val="2">
              <dgm:shape xmlns:r="http://schemas.openxmlformats.org/officeDocument/2006/relationships" type="pie" r:blip="">
                <dgm:adjLst>
                  <dgm:adj idx="1" val="90"/>
                  <dgm:adj idx="2" val="270"/>
                </dgm:adjLst>
              </dgm:shape>
            </dgm:if>
            <dgm:if name="Name45" axis="ch" ptType="node" func="cnt" op="equ" val="3">
              <dgm:shape xmlns:r="http://schemas.openxmlformats.org/officeDocument/2006/relationships" type="pie" r:blip="">
                <dgm:adjLst>
                  <dgm:adj idx="1" val="30"/>
                  <dgm:adj idx="2" val="150"/>
                </dgm:adjLst>
              </dgm:shape>
            </dgm:if>
            <dgm:if name="Name46" axis="ch" ptType="node" func="cnt" op="equ" val="4">
              <dgm:shape xmlns:r="http://schemas.openxmlformats.org/officeDocument/2006/relationships" type="pie" r:blip="">
                <dgm:adjLst>
                  <dgm:adj idx="1" val="0"/>
                  <dgm:adj idx="2" val="90"/>
                </dgm:adjLst>
              </dgm:shape>
            </dgm:if>
            <dgm:if name="Name47" axis="ch" ptType="node" func="cnt" op="equ" val="5">
              <dgm:shape xmlns:r="http://schemas.openxmlformats.org/officeDocument/2006/relationships" type="pie" r:blip="">
                <dgm:adjLst>
                  <dgm:adj idx="1" val="342"/>
                  <dgm:adj idx="2" val="54"/>
                </dgm:adjLst>
              </dgm:shape>
            </dgm:if>
            <dgm:if name="Name48" axis="ch" ptType="node" func="cnt" op="equ" val="6">
              <dgm:shape xmlns:r="http://schemas.openxmlformats.org/officeDocument/2006/relationships" type="pie" r:blip="">
                <dgm:adjLst>
                  <dgm:adj idx="1" val="330"/>
                  <dgm:adj idx="2" val="30"/>
                </dgm:adjLst>
              </dgm:shape>
            </dgm:if>
            <dgm:else name="Name49">
              <dgm:shape xmlns:r="http://schemas.openxmlformats.org/officeDocument/2006/relationships" type="pie" r:blip="">
                <dgm:adjLst>
                  <dgm:adj idx="1" val="321.4286"/>
                  <dgm:adj idx="2" val="12.85714"/>
                </dgm:adjLst>
              </dgm:shape>
            </dgm:else>
          </dgm:choose>
          <dgm:choose name="Name50">
            <dgm:if name="Name51" func="var" arg="dir" op="equ" val="norm">
              <dgm:presOf axis="ch desOrSelf" ptType="node node" st="2 1" cnt="1 0"/>
            </dgm:if>
            <dgm:else name="Name52">
              <dgm:choose name="Name53">
                <dgm:if name="Name54" axis="ch" ptType="node" func="cnt" op="equ" val="2">
                  <dgm:presOf axis="ch desOrSelf" ptType="node node" st="1 1" cnt="1 0"/>
                </dgm:if>
                <dgm:if name="Name55" axis="ch" ptType="node" func="cnt" op="equ" val="3">
                  <dgm:presOf axis="ch desOrSelf" ptType="node node" st="2 1" cnt="1 0"/>
                </dgm:if>
                <dgm:if name="Name56" axis="ch" ptType="node" func="cnt" op="equ" val="4">
                  <dgm:presOf axis="ch desOrSelf" ptType="node node" st="3 1" cnt="1 0"/>
                </dgm:if>
                <dgm:if name="Name57" axis="ch" ptType="node" func="cnt" op="equ" val="5">
                  <dgm:presOf axis="ch desOrSelf" ptType="node node" st="4 1" cnt="1 0"/>
                </dgm:if>
                <dgm:if name="Name58" axis="ch" ptType="node" func="cnt" op="equ" val="6">
                  <dgm:presOf axis="ch desOrSelf" ptType="node node" st="5 1" cnt="1 0"/>
                </dgm:if>
                <dgm:else name="Name59">
                  <dgm:presOf axis="ch desOrSelf" ptType="node node" st="6 1" cnt="1 0"/>
                </dgm:else>
              </dgm:choose>
            </dgm:else>
          </dgm:choose>
          <dgm:constrLst/>
          <dgm:ruleLst/>
        </dgm:layoutNode>
        <dgm:layoutNode name="dummy2a" moveWith="wedge2">
          <dgm:alg type="sp"/>
          <dgm:shape xmlns:r="http://schemas.openxmlformats.org/officeDocument/2006/relationships" r:blip="">
            <dgm:adjLst/>
          </dgm:shape>
          <dgm:presOf/>
          <dgm:constrLst>
            <dgm:constr type="w" val="1"/>
            <dgm:constr type="h" val="1"/>
          </dgm:constrLst>
          <dgm:ruleLst/>
        </dgm:layoutNode>
        <dgm:layoutNode name="dummy2b" moveWith="wedge2">
          <dgm:alg type="sp"/>
          <dgm:shape xmlns:r="http://schemas.openxmlformats.org/officeDocument/2006/relationships" r:blip="">
            <dgm:adjLst/>
          </dgm:shape>
          <dgm:presOf/>
          <dgm:constrLst>
            <dgm:constr type="w" val="1"/>
            <dgm:constr type="h" val="1"/>
          </dgm:constrLst>
          <dgm:ruleLst/>
        </dgm:layoutNode>
        <dgm:layoutNode name="wedge2Tx" moveWith="wedge2">
          <dgm:varLst>
            <dgm:chMax val="0"/>
            <dgm:chPref val="0"/>
            <dgm:bulletEnabled val="1"/>
          </dgm:varLst>
          <dgm:alg type="tx"/>
          <dgm:shape xmlns:r="http://schemas.openxmlformats.org/officeDocument/2006/relationships" type="rect" r:blip="" hideGeom="1">
            <dgm:adjLst/>
          </dgm:shape>
          <dgm:choose name="Name60">
            <dgm:if name="Name61" func="var" arg="dir" op="equ" val="norm">
              <dgm:presOf axis="ch desOrSelf" ptType="node node" st="2 1" cnt="1 0"/>
            </dgm:if>
            <dgm:else name="Name62">
              <dgm:choose name="Name63">
                <dgm:if name="Name64" axis="ch" ptType="node" func="cnt" op="equ" val="2">
                  <dgm:presOf axis="ch desOrSelf" ptType="node node" st="1 1" cnt="1 0"/>
                </dgm:if>
                <dgm:if name="Name65" axis="ch" ptType="node" func="cnt" op="equ" val="3">
                  <dgm:presOf axis="ch desOrSelf" ptType="node node" st="2 1" cnt="1 0"/>
                </dgm:if>
                <dgm:if name="Name66" axis="ch" ptType="node" func="cnt" op="equ" val="4">
                  <dgm:presOf axis="ch desOrSelf" ptType="node node" st="3 1" cnt="1 0"/>
                </dgm:if>
                <dgm:if name="Name67" axis="ch" ptType="node" func="cnt" op="equ" val="5">
                  <dgm:presOf axis="ch desOrSelf" ptType="node node" st="4 1" cnt="1 0"/>
                </dgm:if>
                <dgm:if name="Name68" axis="ch" ptType="node" func="cnt" op="equ" val="6">
                  <dgm:presOf axis="ch desOrSelf" ptType="node node" st="5 1" cnt="1 0"/>
                </dgm:if>
                <dgm:else name="Name69">
                  <dgm:presOf axis="ch desOrSelf" ptType="node node" st="6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70"/>
    </dgm:choose>
    <dgm:choose name="Name71">
      <dgm:if name="Name72" axis="ch" ptType="node" func="cnt" op="gte" val="3">
        <dgm:layoutNode name="wedge3">
          <dgm:alg type="sp"/>
          <dgm:choose name="Name73">
            <dgm:if name="Name74" axis="ch" ptType="node" func="cnt" op="equ" val="3">
              <dgm:shape xmlns:r="http://schemas.openxmlformats.org/officeDocument/2006/relationships" type="pie" r:blip="">
                <dgm:adjLst>
                  <dgm:adj idx="1" val="150"/>
                  <dgm:adj idx="2" val="270"/>
                </dgm:adjLst>
              </dgm:shape>
            </dgm:if>
            <dgm:if name="Name75" axis="ch" ptType="node" func="cnt" op="equ" val="4">
              <dgm:shape xmlns:r="http://schemas.openxmlformats.org/officeDocument/2006/relationships" type="pie" r:blip="">
                <dgm:adjLst>
                  <dgm:adj idx="1" val="90"/>
                  <dgm:adj idx="2" val="180"/>
                </dgm:adjLst>
              </dgm:shape>
            </dgm:if>
            <dgm:if name="Name76" axis="ch" ptType="node" func="cnt" op="equ" val="5">
              <dgm:shape xmlns:r="http://schemas.openxmlformats.org/officeDocument/2006/relationships" type="pie" r:blip="">
                <dgm:adjLst>
                  <dgm:adj idx="1" val="54"/>
                  <dgm:adj idx="2" val="126"/>
                </dgm:adjLst>
              </dgm:shape>
            </dgm:if>
            <dgm:if name="Name77" axis="ch" ptType="node" func="cnt" op="equ" val="6">
              <dgm:shape xmlns:r="http://schemas.openxmlformats.org/officeDocument/2006/relationships" type="pie" r:blip="">
                <dgm:adjLst>
                  <dgm:adj idx="1" val="30"/>
                  <dgm:adj idx="2" val="90"/>
                </dgm:adjLst>
              </dgm:shape>
            </dgm:if>
            <dgm:else name="Name78">
              <dgm:shape xmlns:r="http://schemas.openxmlformats.org/officeDocument/2006/relationships" type="pie" r:blip="">
                <dgm:adjLst>
                  <dgm:adj idx="1" val="12.85714"/>
                  <dgm:adj idx="2" val="64.28571"/>
                </dgm:adjLst>
              </dgm:shape>
            </dgm:else>
          </dgm:choose>
          <dgm:choose name="Name79">
            <dgm:if name="Name80" func="var" arg="dir" op="equ" val="norm">
              <dgm:presOf axis="ch desOrSelf" ptType="node node" st="3 1" cnt="1 0"/>
            </dgm:if>
            <dgm:else name="Name81">
              <dgm:choose name="Name82">
                <dgm:if name="Name83" axis="ch" ptType="node" func="cnt" op="equ" val="3">
                  <dgm:presOf axis="ch desOrSelf" ptType="node node" st="1 1" cnt="1 0"/>
                </dgm:if>
                <dgm:if name="Name84" axis="ch" ptType="node" func="cnt" op="equ" val="4">
                  <dgm:presOf axis="ch desOrSelf" ptType="node node" st="2 1" cnt="1 0"/>
                </dgm:if>
                <dgm:if name="Name85" axis="ch" ptType="node" func="cnt" op="equ" val="5">
                  <dgm:presOf axis="ch desOrSelf" ptType="node node" st="3 1" cnt="1 0"/>
                </dgm:if>
                <dgm:if name="Name86" axis="ch" ptType="node" func="cnt" op="equ" val="6">
                  <dgm:presOf axis="ch desOrSelf" ptType="node node" st="4 1" cnt="1 0"/>
                </dgm:if>
                <dgm:else name="Name87">
                  <dgm:presOf axis="ch desOrSelf" ptType="node node" st="5 1" cnt="1 0"/>
                </dgm:else>
              </dgm:choose>
            </dgm:else>
          </dgm:choose>
          <dgm:constrLst/>
          <dgm:ruleLst/>
        </dgm:layoutNode>
        <dgm:layoutNode name="dummy3a" moveWith="wedge3">
          <dgm:alg type="sp"/>
          <dgm:shape xmlns:r="http://schemas.openxmlformats.org/officeDocument/2006/relationships" r:blip="">
            <dgm:adjLst/>
          </dgm:shape>
          <dgm:presOf/>
          <dgm:constrLst>
            <dgm:constr type="w" val="1"/>
            <dgm:constr type="h" val="1"/>
          </dgm:constrLst>
          <dgm:ruleLst/>
        </dgm:layoutNode>
        <dgm:layoutNode name="dummy3b" moveWith="wedge3">
          <dgm:alg type="sp"/>
          <dgm:shape xmlns:r="http://schemas.openxmlformats.org/officeDocument/2006/relationships" r:blip="">
            <dgm:adjLst/>
          </dgm:shape>
          <dgm:presOf/>
          <dgm:constrLst>
            <dgm:constr type="w" val="1"/>
            <dgm:constr type="h" val="1"/>
          </dgm:constrLst>
          <dgm:ruleLst/>
        </dgm:layoutNode>
        <dgm:layoutNode name="wedge3Tx" moveWith="wedge3">
          <dgm:varLst>
            <dgm:chMax val="0"/>
            <dgm:chPref val="0"/>
            <dgm:bulletEnabled val="1"/>
          </dgm:varLst>
          <dgm:alg type="tx"/>
          <dgm:shape xmlns:r="http://schemas.openxmlformats.org/officeDocument/2006/relationships" type="rect" r:blip="" hideGeom="1">
            <dgm:adjLst/>
          </dgm:shape>
          <dgm:choose name="Name88">
            <dgm:if name="Name89" func="var" arg="dir" op="equ" val="norm">
              <dgm:presOf axis="ch desOrSelf" ptType="node node" st="3 1" cnt="1 0"/>
            </dgm:if>
            <dgm:else name="Name90">
              <dgm:choose name="Name91">
                <dgm:if name="Name92" axis="ch" ptType="node" func="cnt" op="equ" val="3">
                  <dgm:presOf axis="ch desOrSelf" ptType="node node" st="1 1" cnt="1 0"/>
                </dgm:if>
                <dgm:if name="Name93" axis="ch" ptType="node" func="cnt" op="equ" val="4">
                  <dgm:presOf axis="ch desOrSelf" ptType="node node" st="2 1" cnt="1 0"/>
                </dgm:if>
                <dgm:if name="Name94" axis="ch" ptType="node" func="cnt" op="equ" val="5">
                  <dgm:presOf axis="ch desOrSelf" ptType="node node" st="3 1" cnt="1 0"/>
                </dgm:if>
                <dgm:if name="Name95" axis="ch" ptType="node" func="cnt" op="equ" val="6">
                  <dgm:presOf axis="ch desOrSelf" ptType="node node" st="4 1" cnt="1 0"/>
                </dgm:if>
                <dgm:else name="Name96">
                  <dgm:presOf axis="ch desOrSelf" ptType="node node" st="5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97"/>
    </dgm:choose>
    <dgm:choose name="Name98">
      <dgm:if name="Name99" axis="ch" ptType="node" func="cnt" op="gte" val="4">
        <dgm:layoutNode name="wedge4">
          <dgm:alg type="sp"/>
          <dgm:choose name="Name100">
            <dgm:if name="Name101" axis="ch" ptType="node" func="cnt" op="equ" val="4">
              <dgm:shape xmlns:r="http://schemas.openxmlformats.org/officeDocument/2006/relationships" type="pie" r:blip="">
                <dgm:adjLst>
                  <dgm:adj idx="1" val="180"/>
                  <dgm:adj idx="2" val="270"/>
                </dgm:adjLst>
              </dgm:shape>
            </dgm:if>
            <dgm:if name="Name102" axis="ch" ptType="node" func="cnt" op="equ" val="5">
              <dgm:shape xmlns:r="http://schemas.openxmlformats.org/officeDocument/2006/relationships" type="pie" r:blip="">
                <dgm:adjLst>
                  <dgm:adj idx="1" val="126"/>
                  <dgm:adj idx="2" val="198"/>
                </dgm:adjLst>
              </dgm:shape>
            </dgm:if>
            <dgm:if name="Name103" axis="ch" ptType="node" func="cnt" op="equ" val="6">
              <dgm:shape xmlns:r="http://schemas.openxmlformats.org/officeDocument/2006/relationships" type="pie" r:blip="">
                <dgm:adjLst>
                  <dgm:adj idx="1" val="90"/>
                  <dgm:adj idx="2" val="150"/>
                </dgm:adjLst>
              </dgm:shape>
            </dgm:if>
            <dgm:else name="Name104">
              <dgm:shape xmlns:r="http://schemas.openxmlformats.org/officeDocument/2006/relationships" type="pie" r:blip="">
                <dgm:adjLst>
                  <dgm:adj idx="1" val="64.2871"/>
                  <dgm:adj idx="2" val="115.7143"/>
                </dgm:adjLst>
              </dgm:shape>
            </dgm:else>
          </dgm:choose>
          <dgm:choose name="Name105">
            <dgm:if name="Name106" func="var" arg="dir" op="equ" val="norm">
              <dgm:presOf axis="ch desOrSelf" ptType="node node" st="4 1" cnt="1 0"/>
            </dgm:if>
            <dgm:else name="Name107">
              <dgm:choose name="Name108">
                <dgm:if name="Name109" axis="ch" ptType="node" func="cnt" op="equ" val="4">
                  <dgm:presOf axis="ch desOrSelf" ptType="node node" st="1 1" cnt="1 0"/>
                </dgm:if>
                <dgm:if name="Name110" axis="ch" ptType="node" func="cnt" op="equ" val="5">
                  <dgm:presOf axis="ch desOrSelf" ptType="node node" st="2 1" cnt="1 0"/>
                </dgm:if>
                <dgm:if name="Name111" axis="ch" ptType="node" func="cnt" op="equ" val="6">
                  <dgm:presOf axis="ch desOrSelf" ptType="node node" st="3 1" cnt="1 0"/>
                </dgm:if>
                <dgm:else name="Name112">
                  <dgm:presOf axis="ch desOrSelf" ptType="node node" st="4 1" cnt="1 0"/>
                </dgm:else>
              </dgm:choose>
            </dgm:else>
          </dgm:choose>
          <dgm:constrLst/>
          <dgm:ruleLst/>
        </dgm:layoutNode>
        <dgm:layoutNode name="dummy4a" moveWith="wedge4">
          <dgm:alg type="sp"/>
          <dgm:shape xmlns:r="http://schemas.openxmlformats.org/officeDocument/2006/relationships" r:blip="">
            <dgm:adjLst/>
          </dgm:shape>
          <dgm:presOf/>
          <dgm:constrLst>
            <dgm:constr type="w" val="1"/>
            <dgm:constr type="h" val="1"/>
          </dgm:constrLst>
          <dgm:ruleLst/>
        </dgm:layoutNode>
        <dgm:layoutNode name="dummy4b" moveWith="wedge4">
          <dgm:alg type="sp"/>
          <dgm:shape xmlns:r="http://schemas.openxmlformats.org/officeDocument/2006/relationships" r:blip="">
            <dgm:adjLst/>
          </dgm:shape>
          <dgm:presOf/>
          <dgm:constrLst>
            <dgm:constr type="w" val="1"/>
            <dgm:constr type="h" val="1"/>
          </dgm:constrLst>
          <dgm:ruleLst/>
        </dgm:layoutNode>
        <dgm:layoutNode name="wedge4Tx" moveWith="wedge4">
          <dgm:varLst>
            <dgm:chMax val="0"/>
            <dgm:chPref val="0"/>
            <dgm:bulletEnabled val="1"/>
          </dgm:varLst>
          <dgm:alg type="tx"/>
          <dgm:shape xmlns:r="http://schemas.openxmlformats.org/officeDocument/2006/relationships" type="rect" r:blip="" hideGeom="1">
            <dgm:adjLst/>
          </dgm:shape>
          <dgm:choose name="Name113">
            <dgm:if name="Name114" func="var" arg="dir" op="equ" val="norm">
              <dgm:presOf axis="ch desOrSelf" ptType="node node" st="4 1" cnt="1 0"/>
            </dgm:if>
            <dgm:else name="Name115">
              <dgm:choose name="Name116">
                <dgm:if name="Name117" axis="ch" ptType="node" func="cnt" op="equ" val="4">
                  <dgm:presOf axis="ch desOrSelf" ptType="node node" st="1 1" cnt="1 0"/>
                </dgm:if>
                <dgm:if name="Name118" axis="ch" ptType="node" func="cnt" op="equ" val="5">
                  <dgm:presOf axis="ch desOrSelf" ptType="node node" st="2 1" cnt="1 0"/>
                </dgm:if>
                <dgm:if name="Name119" axis="ch" ptType="node" func="cnt" op="equ" val="6">
                  <dgm:presOf axis="ch desOrSelf" ptType="node node" st="3 1" cnt="1 0"/>
                </dgm:if>
                <dgm:else name="Name120">
                  <dgm:presOf axis="ch desOrSelf" ptType="node node" st="4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21"/>
    </dgm:choose>
    <dgm:choose name="Name122">
      <dgm:if name="Name123" axis="ch" ptType="node" func="cnt" op="gte" val="5">
        <dgm:layoutNode name="wedge5">
          <dgm:alg type="sp"/>
          <dgm:choose name="Name124">
            <dgm:if name="Name125" axis="ch" ptType="node" func="cnt" op="equ" val="5">
              <dgm:shape xmlns:r="http://schemas.openxmlformats.org/officeDocument/2006/relationships" type="pie" r:blip="">
                <dgm:adjLst>
                  <dgm:adj idx="1" val="198"/>
                  <dgm:adj idx="2" val="270"/>
                </dgm:adjLst>
              </dgm:shape>
            </dgm:if>
            <dgm:if name="Name126" axis="ch" ptType="node" func="cnt" op="equ" val="6">
              <dgm:shape xmlns:r="http://schemas.openxmlformats.org/officeDocument/2006/relationships" type="pie" r:blip="">
                <dgm:adjLst>
                  <dgm:adj idx="1" val="150"/>
                  <dgm:adj idx="2" val="210"/>
                </dgm:adjLst>
              </dgm:shape>
            </dgm:if>
            <dgm:else name="Name127">
              <dgm:shape xmlns:r="http://schemas.openxmlformats.org/officeDocument/2006/relationships" type="pie" r:blip="">
                <dgm:adjLst>
                  <dgm:adj idx="1" val="115.7143"/>
                  <dgm:adj idx="2" val="167.1429"/>
                </dgm:adjLst>
              </dgm:shape>
            </dgm:else>
          </dgm:choose>
          <dgm:choose name="Name128">
            <dgm:if name="Name129" func="var" arg="dir" op="equ" val="norm">
              <dgm:presOf axis="ch desOrSelf" ptType="node node" st="5 1" cnt="1 0"/>
            </dgm:if>
            <dgm:else name="Name130">
              <dgm:choose name="Name131">
                <dgm:if name="Name132" axis="ch" ptType="node" func="cnt" op="equ" val="5">
                  <dgm:presOf axis="ch desOrSelf" ptType="node node" st="1 1" cnt="1 0"/>
                </dgm:if>
                <dgm:if name="Name133" axis="ch" ptType="node" func="cnt" op="equ" val="6">
                  <dgm:presOf axis="ch desOrSelf" ptType="node node" st="2 1" cnt="1 0"/>
                </dgm:if>
                <dgm:else name="Name134">
                  <dgm:presOf axis="ch desOrSelf" ptType="node node" st="3 1" cnt="1 0"/>
                </dgm:else>
              </dgm:choose>
            </dgm:else>
          </dgm:choose>
          <dgm:constrLst/>
          <dgm:ruleLst/>
        </dgm:layoutNode>
        <dgm:layoutNode name="dummy5a" moveWith="wedge5">
          <dgm:alg type="sp"/>
          <dgm:shape xmlns:r="http://schemas.openxmlformats.org/officeDocument/2006/relationships" r:blip="">
            <dgm:adjLst/>
          </dgm:shape>
          <dgm:presOf/>
          <dgm:constrLst>
            <dgm:constr type="w" val="1"/>
            <dgm:constr type="h" val="1"/>
          </dgm:constrLst>
          <dgm:ruleLst/>
        </dgm:layoutNode>
        <dgm:layoutNode name="dummy5b" moveWith="wedge5">
          <dgm:alg type="sp"/>
          <dgm:shape xmlns:r="http://schemas.openxmlformats.org/officeDocument/2006/relationships" r:blip="">
            <dgm:adjLst/>
          </dgm:shape>
          <dgm:presOf/>
          <dgm:constrLst>
            <dgm:constr type="w" val="1"/>
            <dgm:constr type="h" val="1"/>
          </dgm:constrLst>
          <dgm:ruleLst/>
        </dgm:layoutNode>
        <dgm:layoutNode name="wedge5Tx" moveWith="wedge5">
          <dgm:varLst>
            <dgm:chMax val="0"/>
            <dgm:chPref val="0"/>
            <dgm:bulletEnabled val="1"/>
          </dgm:varLst>
          <dgm:alg type="tx"/>
          <dgm:shape xmlns:r="http://schemas.openxmlformats.org/officeDocument/2006/relationships" type="rect" r:blip="" hideGeom="1">
            <dgm:adjLst/>
          </dgm:shape>
          <dgm:choose name="Name135">
            <dgm:if name="Name136" func="var" arg="dir" op="equ" val="norm">
              <dgm:presOf axis="ch desOrSelf" ptType="node node" st="5 1" cnt="1 0"/>
            </dgm:if>
            <dgm:else name="Name137">
              <dgm:choose name="Name138">
                <dgm:if name="Name139" axis="ch" ptType="node" func="cnt" op="equ" val="5">
                  <dgm:presOf axis="ch desOrSelf" ptType="node node" st="1 1" cnt="1 0"/>
                </dgm:if>
                <dgm:if name="Name140" axis="ch" ptType="node" func="cnt" op="equ" val="6">
                  <dgm:presOf axis="ch desOrSelf" ptType="node node" st="2 1" cnt="1 0"/>
                </dgm:if>
                <dgm:else name="Name141">
                  <dgm:presOf axis="ch desOrSelf" ptType="node node" st="3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42"/>
    </dgm:choose>
    <dgm:choose name="Name143">
      <dgm:if name="Name144" axis="ch" ptType="node" func="cnt" op="gte" val="6">
        <dgm:layoutNode name="wedge6">
          <dgm:alg type="sp"/>
          <dgm:choose name="Name145">
            <dgm:if name="Name146" axis="ch" ptType="node" func="cnt" op="equ" val="6">
              <dgm:shape xmlns:r="http://schemas.openxmlformats.org/officeDocument/2006/relationships" type="pie" r:blip="">
                <dgm:adjLst>
                  <dgm:adj idx="1" val="210"/>
                  <dgm:adj idx="2" val="270"/>
                </dgm:adjLst>
              </dgm:shape>
            </dgm:if>
            <dgm:else name="Name147">
              <dgm:shape xmlns:r="http://schemas.openxmlformats.org/officeDocument/2006/relationships" type="pie" r:blip="">
                <dgm:adjLst>
                  <dgm:adj idx="1" val="167.1429"/>
                  <dgm:adj idx="2" val="218.5714"/>
                </dgm:adjLst>
              </dgm:shape>
            </dgm:else>
          </dgm:choose>
          <dgm:choose name="Name148">
            <dgm:if name="Name149" func="var" arg="dir" op="equ" val="norm">
              <dgm:presOf axis="ch desOrSelf" ptType="node node" st="6 1" cnt="1 0"/>
            </dgm:if>
            <dgm:else name="Name150">
              <dgm:choose name="Name151">
                <dgm:if name="Name152" axis="ch" ptType="node" func="cnt" op="equ" val="6">
                  <dgm:presOf axis="ch desOrSelf" ptType="node node" st="1 1" cnt="1 0"/>
                </dgm:if>
                <dgm:else name="Name153">
                  <dgm:presOf axis="ch desOrSelf" ptType="node node" st="2 1" cnt="1 0"/>
                </dgm:else>
              </dgm:choose>
            </dgm:else>
          </dgm:choose>
          <dgm:constrLst/>
          <dgm:ruleLst/>
        </dgm:layoutNode>
        <dgm:layoutNode name="dummy6a" moveWith="wedge6">
          <dgm:alg type="sp"/>
          <dgm:shape xmlns:r="http://schemas.openxmlformats.org/officeDocument/2006/relationships" r:blip="">
            <dgm:adjLst/>
          </dgm:shape>
          <dgm:presOf/>
          <dgm:constrLst>
            <dgm:constr type="w" val="1"/>
            <dgm:constr type="h" val="1"/>
          </dgm:constrLst>
          <dgm:ruleLst/>
        </dgm:layoutNode>
        <dgm:layoutNode name="dummy6b" moveWith="wedge6">
          <dgm:alg type="sp"/>
          <dgm:shape xmlns:r="http://schemas.openxmlformats.org/officeDocument/2006/relationships" r:blip="">
            <dgm:adjLst/>
          </dgm:shape>
          <dgm:presOf/>
          <dgm:constrLst>
            <dgm:constr type="w" val="1"/>
            <dgm:constr type="h" val="1"/>
          </dgm:constrLst>
          <dgm:ruleLst/>
        </dgm:layoutNode>
        <dgm:layoutNode name="wedge6Tx" moveWith="wedge6">
          <dgm:varLst>
            <dgm:chMax val="0"/>
            <dgm:chPref val="0"/>
            <dgm:bulletEnabled val="1"/>
          </dgm:varLst>
          <dgm:alg type="tx"/>
          <dgm:shape xmlns:r="http://schemas.openxmlformats.org/officeDocument/2006/relationships" type="rect" r:blip="" hideGeom="1">
            <dgm:adjLst/>
          </dgm:shape>
          <dgm:choose name="Name154">
            <dgm:if name="Name155" func="var" arg="dir" op="equ" val="norm">
              <dgm:presOf axis="ch desOrSelf" ptType="node node" st="6 1" cnt="1 0"/>
            </dgm:if>
            <dgm:else name="Name156">
              <dgm:choose name="Name157">
                <dgm:if name="Name158" axis="ch" ptType="node" func="cnt" op="equ" val="6">
                  <dgm:presOf axis="ch desOrSelf" ptType="node node" st="1 1" cnt="1 0"/>
                </dgm:if>
                <dgm:else name="Name159">
                  <dgm:presOf axis="ch desOrSelf" ptType="node node" st="2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0"/>
    </dgm:choose>
    <dgm:choose name="Name161">
      <dgm:if name="Name162" axis="ch" ptType="node" func="cnt" op="gte" val="7">
        <dgm:layoutNode name="wedge7">
          <dgm:alg type="sp"/>
          <dgm:shape xmlns:r="http://schemas.openxmlformats.org/officeDocument/2006/relationships" type="pie" r:blip="">
            <dgm:adjLst>
              <dgm:adj idx="1" val="218.5714"/>
              <dgm:adj idx="2" val="270"/>
            </dgm:adjLst>
          </dgm:shape>
          <dgm:choose name="Name163">
            <dgm:if name="Name164" func="var" arg="dir" op="equ" val="norm">
              <dgm:presOf axis="ch desOrSelf" ptType="node node" st="7 1" cnt="1 0"/>
            </dgm:if>
            <dgm:else name="Name165">
              <dgm:presOf axis="ch desOrSelf" ptType="node node" st="1 1" cnt="1 0"/>
            </dgm:else>
          </dgm:choose>
          <dgm:constrLst/>
          <dgm:ruleLst/>
        </dgm:layoutNode>
        <dgm:layoutNode name="dummy7a" moveWith="wedge7">
          <dgm:alg type="sp"/>
          <dgm:shape xmlns:r="http://schemas.openxmlformats.org/officeDocument/2006/relationships" r:blip="">
            <dgm:adjLst/>
          </dgm:shape>
          <dgm:presOf/>
          <dgm:constrLst>
            <dgm:constr type="w" val="1"/>
            <dgm:constr type="h" val="1"/>
          </dgm:constrLst>
          <dgm:ruleLst/>
        </dgm:layoutNode>
        <dgm:layoutNode name="dummy7b" moveWith="wedge7">
          <dgm:alg type="sp"/>
          <dgm:shape xmlns:r="http://schemas.openxmlformats.org/officeDocument/2006/relationships" r:blip="">
            <dgm:adjLst/>
          </dgm:shape>
          <dgm:presOf/>
          <dgm:constrLst>
            <dgm:constr type="w" val="1"/>
            <dgm:constr type="h" val="1"/>
          </dgm:constrLst>
          <dgm:ruleLst/>
        </dgm:layoutNode>
        <dgm:layoutNode name="wedge7Tx" moveWith="wedge7">
          <dgm:varLst>
            <dgm:chMax val="0"/>
            <dgm:chPref val="0"/>
            <dgm:bulletEnabled val="1"/>
          </dgm:varLst>
          <dgm:alg type="tx"/>
          <dgm:shape xmlns:r="http://schemas.openxmlformats.org/officeDocument/2006/relationships" type="rect" r:blip="" hideGeom="1">
            <dgm:adjLst/>
          </dgm:shape>
          <dgm:choose name="Name166">
            <dgm:if name="Name167" func="var" arg="dir" op="equ" val="norm">
              <dgm:presOf axis="ch desOrSelf" ptType="node node" st="7 1" cnt="1 0"/>
            </dgm:if>
            <dgm:else name="Name168">
              <dgm:presOf axis="ch desOrSelf" ptType="node node" st="1 1" cnt="1 0"/>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9"/>
    </dgm:choose>
    <dgm:choose name="Name170">
      <dgm:if name="Name171" axis="ch" ptType="node" func="cnt" op="equ" val="1">
        <dgm:forEach name="Name172" axis="ch" ptType="sibTrans" hideLastTrans="0" cnt="1">
          <dgm:layoutNode name="arrowWedge1single" styleLbl="fgSibTrans2D1">
            <dgm:choose name="Name173">
              <dgm:if name="Name174" func="var" arg="dir" op="equ" val="norm">
                <dgm:alg type="conn">
                  <dgm:param type="connRout" val="longCurve"/>
                  <dgm:param type="srcNode" val="dummy1a"/>
                  <dgm:param type="dstNode" val="dummy1b"/>
                  <dgm:param type="begPts" val="tL"/>
                  <dgm:param type="endPts" val="tR"/>
                  <dgm:param type="begSty" val="arr"/>
                  <dgm:param type="endSty" val="noArr"/>
                </dgm:alg>
              </dgm:if>
              <dgm:else name="Name175">
                <dgm:alg type="conn">
                  <dgm:param type="connRout" val="longCurve"/>
                  <dgm:param type="srcNode" val="dummy1a"/>
                  <dgm:param type="dstNode" val="dummy1b"/>
                  <dgm:param type="begPts" val="tL"/>
                  <dgm:param type="endPts" val="tR"/>
                  <dgm:param type="begSty" val="noArr"/>
                  <dgm:param type="endSty" val="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if name="Name176" axis="ch" ptType="node" func="cnt" op="gte" val="2">
        <dgm:forEach name="Name177" axis="ch" ptType="sibTrans" hideLastTrans="0" cnt="1">
          <dgm:layoutNode name="arrowWedge1" styleLbl="fgSibTrans2D1">
            <dgm:choose name="Name178">
              <dgm:if name="Name179" func="var" arg="dir" op="equ" val="norm">
                <dgm:alg type="conn">
                  <dgm:param type="connRout" val="curve"/>
                  <dgm:param type="srcNode" val="dummy1a"/>
                  <dgm:param type="dstNode" val="dummy1b"/>
                  <dgm:param type="begPts" val="tL"/>
                  <dgm:param type="endPts" val="tL"/>
                  <dgm:param type="begSty" val="noArr"/>
                  <dgm:param type="endSty" val="arr"/>
                </dgm:alg>
              </dgm:if>
              <dgm:else name="Name180">
                <dgm:alg type="conn">
                  <dgm:param type="connRout" val="curve"/>
                  <dgm:param type="srcNode" val="dummy1a"/>
                  <dgm:param type="dstNode" val="dummy1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else name="Name181"/>
    </dgm:choose>
    <dgm:forEach name="Name182" axis="ch" ptType="sibTrans" hideLastTrans="0" st="2" cnt="1">
      <dgm:layoutNode name="arrowWedge2" styleLbl="fgSibTrans2D1">
        <dgm:choose name="Name183">
          <dgm:if name="Name184" func="var" arg="dir" op="equ" val="norm">
            <dgm:alg type="conn">
              <dgm:param type="connRout" val="curve"/>
              <dgm:param type="srcNode" val="dummy2a"/>
              <dgm:param type="dstNode" val="dummy2b"/>
              <dgm:param type="begPts" val="tL"/>
              <dgm:param type="endPts" val="tL"/>
              <dgm:param type="begSty" val="noArr"/>
              <dgm:param type="endSty" val="arr"/>
            </dgm:alg>
          </dgm:if>
          <dgm:else name="Name185">
            <dgm:alg type="conn">
              <dgm:param type="connRout" val="curve"/>
              <dgm:param type="srcNode" val="dummy2a"/>
              <dgm:param type="dstNode" val="dummy2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86" axis="ch" ptType="sibTrans" hideLastTrans="0" st="3" cnt="1">
      <dgm:layoutNode name="arrowWedge3" styleLbl="fgSibTrans2D1">
        <dgm:choose name="Name187">
          <dgm:if name="Name188" func="var" arg="dir" op="equ" val="norm">
            <dgm:alg type="conn">
              <dgm:param type="connRout" val="curve"/>
              <dgm:param type="srcNode" val="dummy3a"/>
              <dgm:param type="dstNode" val="dummy3b"/>
              <dgm:param type="begPts" val="tL"/>
              <dgm:param type="endPts" val="tL"/>
              <dgm:param type="begSty" val="noArr"/>
              <dgm:param type="endSty" val="arr"/>
            </dgm:alg>
          </dgm:if>
          <dgm:else name="Name189">
            <dgm:alg type="conn">
              <dgm:param type="connRout" val="curve"/>
              <dgm:param type="srcNode" val="dummy3a"/>
              <dgm:param type="dstNode" val="dummy3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0" axis="ch" ptType="sibTrans" hideLastTrans="0" st="4" cnt="1">
      <dgm:layoutNode name="arrowWedge4" styleLbl="fgSibTrans2D1">
        <dgm:choose name="Name191">
          <dgm:if name="Name192" func="var" arg="dir" op="equ" val="norm">
            <dgm:alg type="conn">
              <dgm:param type="connRout" val="curve"/>
              <dgm:param type="srcNode" val="dummy4a"/>
              <dgm:param type="dstNode" val="dummy4b"/>
              <dgm:param type="begPts" val="tL"/>
              <dgm:param type="endPts" val="tL"/>
              <dgm:param type="begSty" val="noArr"/>
              <dgm:param type="endSty" val="arr"/>
            </dgm:alg>
          </dgm:if>
          <dgm:else name="Name193">
            <dgm:alg type="conn">
              <dgm:param type="connRout" val="curve"/>
              <dgm:param type="srcNode" val="dummy4a"/>
              <dgm:param type="dstNode" val="dummy4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4" axis="ch" ptType="sibTrans" hideLastTrans="0" st="5" cnt="1">
      <dgm:layoutNode name="arrowWedge5" styleLbl="fgSibTrans2D1">
        <dgm:choose name="Name195">
          <dgm:if name="Name196" func="var" arg="dir" op="equ" val="norm">
            <dgm:alg type="conn">
              <dgm:param type="connRout" val="curve"/>
              <dgm:param type="srcNode" val="dummy5a"/>
              <dgm:param type="dstNode" val="dummy5b"/>
              <dgm:param type="begPts" val="tL"/>
              <dgm:param type="endPts" val="tL"/>
              <dgm:param type="begSty" val="noArr"/>
              <dgm:param type="endSty" val="arr"/>
            </dgm:alg>
          </dgm:if>
          <dgm:else name="Name197">
            <dgm:alg type="conn">
              <dgm:param type="connRout" val="curve"/>
              <dgm:param type="srcNode" val="dummy5a"/>
              <dgm:param type="dstNode" val="dummy5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8" axis="ch" ptType="sibTrans" hideLastTrans="0" st="6" cnt="1">
      <dgm:layoutNode name="arrowWedge6" styleLbl="fgSibTrans2D1">
        <dgm:choose name="Name199">
          <dgm:if name="Name200" func="var" arg="dir" op="equ" val="norm">
            <dgm:alg type="conn">
              <dgm:param type="connRout" val="curve"/>
              <dgm:param type="srcNode" val="dummy6a"/>
              <dgm:param type="dstNode" val="dummy6b"/>
              <dgm:param type="begPts" val="tL"/>
              <dgm:param type="endPts" val="tL"/>
              <dgm:param type="begSty" val="noArr"/>
              <dgm:param type="endSty" val="arr"/>
            </dgm:alg>
          </dgm:if>
          <dgm:else name="Name201">
            <dgm:alg type="conn">
              <dgm:param type="connRout" val="curve"/>
              <dgm:param type="srcNode" val="dummy6a"/>
              <dgm:param type="dstNode" val="dummy6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202" axis="ch" ptType="sibTrans" hideLastTrans="0" st="7" cnt="1">
      <dgm:layoutNode name="arrowWedge7" styleLbl="fgSibTrans2D1">
        <dgm:choose name="Name203">
          <dgm:if name="Name204" func="var" arg="dir" op="equ" val="norm">
            <dgm:alg type="conn">
              <dgm:param type="connRout" val="curve"/>
              <dgm:param type="srcNode" val="dummy7a"/>
              <dgm:param type="dstNode" val="dummy7b"/>
              <dgm:param type="begPts" val="tL"/>
              <dgm:param type="endPts" val="tL"/>
              <dgm:param type="begSty" val="noArr"/>
              <dgm:param type="endSty" val="arr"/>
            </dgm:alg>
          </dgm:if>
          <dgm:else name="Name205">
            <dgm:alg type="conn">
              <dgm:param type="connRout" val="curve"/>
              <dgm:param type="srcNode" val="dummy7a"/>
              <dgm:param type="dstNode" val="dummy7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67FC72-83FE-4033-BBA4-A4A486942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1184</TotalTime>
  <Pages>92</Pages>
  <Words>17048</Words>
  <Characters>97179</Characters>
  <Application>Microsoft Office Word</Application>
  <DocSecurity>0</DocSecurity>
  <Lines>809</Lines>
  <Paragraphs>227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 Prince</dc:creator>
  <cp:keywords/>
  <dc:description/>
  <cp:lastModifiedBy>Priya Prince</cp:lastModifiedBy>
  <cp:revision>39</cp:revision>
  <dcterms:created xsi:type="dcterms:W3CDTF">2016-03-01T04:35:00Z</dcterms:created>
  <dcterms:modified xsi:type="dcterms:W3CDTF">2016-03-19T09:35:00Z</dcterms:modified>
</cp:coreProperties>
</file>