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3257"/>
        <w:gridCol w:w="5759"/>
      </w:tblGrid>
      <w:tr w:rsidR="00A54741" w:rsidRPr="000515CB" w14:paraId="05CBFF23" w14:textId="77777777" w:rsidTr="00671090">
        <w:tc>
          <w:tcPr>
            <w:tcW w:w="1806" w:type="pct"/>
          </w:tcPr>
          <w:p w14:paraId="140BDF24" w14:textId="3D127E77" w:rsidR="00A54741" w:rsidRPr="000515CB" w:rsidRDefault="005411CA" w:rsidP="008C3549">
            <w:pPr>
              <w:pStyle w:val="ListParagraph"/>
              <w:widowControl/>
              <w:numPr>
                <w:ilvl w:val="0"/>
                <w:numId w:val="1"/>
              </w:numPr>
              <w:autoSpaceDE/>
              <w:autoSpaceDN/>
              <w:contextualSpacing w:val="0"/>
              <w:jc w:val="both"/>
              <w:rPr>
                <w:rFonts w:asciiTheme="minorHAnsi" w:hAnsiTheme="minorHAnsi" w:cs="Arial"/>
                <w:b/>
                <w:bCs/>
              </w:rPr>
            </w:pPr>
            <w:r w:rsidRPr="005411CA">
              <w:rPr>
                <w:rFonts w:asciiTheme="minorHAnsi" w:hAnsiTheme="minorHAnsi" w:cs="Arial"/>
                <w:b/>
                <w:bCs/>
              </w:rPr>
              <w:t xml:space="preserve">Proposed </w:t>
            </w:r>
            <w:r w:rsidR="00DD2DC5">
              <w:rPr>
                <w:rFonts w:asciiTheme="minorHAnsi" w:hAnsiTheme="minorHAnsi" w:cs="Arial"/>
                <w:b/>
                <w:bCs/>
              </w:rPr>
              <w:t>Position</w:t>
            </w:r>
          </w:p>
        </w:tc>
        <w:tc>
          <w:tcPr>
            <w:tcW w:w="3194" w:type="pct"/>
          </w:tcPr>
          <w:p w14:paraId="267C3362" w14:textId="05DAC339" w:rsidR="00A54741" w:rsidRPr="000515CB" w:rsidRDefault="00437F24" w:rsidP="008C3549">
            <w:pPr>
              <w:jc w:val="both"/>
              <w:rPr>
                <w:rFonts w:asciiTheme="minorHAnsi" w:hAnsiTheme="minorHAnsi" w:cs="Arial"/>
              </w:rPr>
            </w:pPr>
            <w:r>
              <w:rPr>
                <w:rFonts w:asciiTheme="minorHAnsi" w:hAnsiTheme="minorHAnsi" w:cs="Arial"/>
              </w:rPr>
              <w:t>Financial Expert</w:t>
            </w:r>
          </w:p>
        </w:tc>
      </w:tr>
      <w:tr w:rsidR="00A54741" w:rsidRPr="000515CB" w14:paraId="3F48771E" w14:textId="77777777" w:rsidTr="00671090">
        <w:tc>
          <w:tcPr>
            <w:tcW w:w="1806" w:type="pct"/>
          </w:tcPr>
          <w:p w14:paraId="7E078E98" w14:textId="79034F74" w:rsidR="00A54741" w:rsidRPr="000515CB" w:rsidRDefault="006E54DD" w:rsidP="008C3549">
            <w:pPr>
              <w:pStyle w:val="ListParagraph"/>
              <w:widowControl/>
              <w:numPr>
                <w:ilvl w:val="0"/>
                <w:numId w:val="1"/>
              </w:numPr>
              <w:autoSpaceDE/>
              <w:autoSpaceDN/>
              <w:contextualSpacing w:val="0"/>
              <w:jc w:val="both"/>
              <w:rPr>
                <w:rFonts w:asciiTheme="minorHAnsi" w:hAnsiTheme="minorHAnsi" w:cs="Arial"/>
                <w:b/>
                <w:bCs/>
              </w:rPr>
            </w:pPr>
            <w:r w:rsidRPr="000515CB">
              <w:rPr>
                <w:rFonts w:asciiTheme="minorHAnsi" w:hAnsiTheme="minorHAnsi" w:cs="Arial"/>
                <w:b/>
                <w:bCs/>
              </w:rPr>
              <w:t>Name</w:t>
            </w:r>
            <w:r w:rsidR="00DD2DC5">
              <w:rPr>
                <w:rFonts w:asciiTheme="minorHAnsi" w:hAnsiTheme="minorHAnsi" w:cs="Arial"/>
                <w:b/>
                <w:bCs/>
              </w:rPr>
              <w:t xml:space="preserve"> of Firm:</w:t>
            </w:r>
          </w:p>
        </w:tc>
        <w:tc>
          <w:tcPr>
            <w:tcW w:w="3194" w:type="pct"/>
            <w:shd w:val="clear" w:color="auto" w:fill="FFFFFF" w:themeFill="background1"/>
          </w:tcPr>
          <w:p w14:paraId="02F655DB" w14:textId="1995BDFB" w:rsidR="00A54741" w:rsidRPr="00437F24" w:rsidRDefault="00437F24" w:rsidP="008C3549">
            <w:pPr>
              <w:jc w:val="both"/>
              <w:rPr>
                <w:rFonts w:asciiTheme="minorHAnsi" w:hAnsiTheme="minorHAnsi" w:cs="Arial"/>
              </w:rPr>
            </w:pPr>
            <w:proofErr w:type="spellStart"/>
            <w:r w:rsidRPr="00437F24">
              <w:rPr>
                <w:rFonts w:asciiTheme="minorHAnsi" w:hAnsiTheme="minorHAnsi" w:cs="Arial"/>
              </w:rPr>
              <w:t>Forvis</w:t>
            </w:r>
            <w:proofErr w:type="spellEnd"/>
            <w:r w:rsidRPr="00437F24">
              <w:rPr>
                <w:rFonts w:asciiTheme="minorHAnsi" w:hAnsiTheme="minorHAnsi" w:cs="Arial"/>
              </w:rPr>
              <w:t xml:space="preserve"> Mazars LLP</w:t>
            </w:r>
          </w:p>
        </w:tc>
      </w:tr>
      <w:tr w:rsidR="00DD2DC5" w:rsidRPr="000515CB" w14:paraId="14944D4E" w14:textId="77777777" w:rsidTr="00671090">
        <w:tc>
          <w:tcPr>
            <w:tcW w:w="1806" w:type="pct"/>
          </w:tcPr>
          <w:p w14:paraId="685E3B1F" w14:textId="3452732A" w:rsidR="00DD2DC5" w:rsidRPr="000515CB" w:rsidRDefault="00DD2DC5" w:rsidP="008C3549">
            <w:pPr>
              <w:pStyle w:val="ListParagraph"/>
              <w:widowControl/>
              <w:numPr>
                <w:ilvl w:val="0"/>
                <w:numId w:val="1"/>
              </w:numPr>
              <w:autoSpaceDE/>
              <w:autoSpaceDN/>
              <w:contextualSpacing w:val="0"/>
              <w:jc w:val="both"/>
              <w:rPr>
                <w:rFonts w:asciiTheme="minorHAnsi" w:hAnsiTheme="minorHAnsi" w:cs="Arial"/>
                <w:b/>
                <w:bCs/>
              </w:rPr>
            </w:pPr>
            <w:r>
              <w:rPr>
                <w:rFonts w:asciiTheme="minorHAnsi" w:hAnsiTheme="minorHAnsi" w:cs="Arial"/>
                <w:b/>
                <w:bCs/>
              </w:rPr>
              <w:t>Name of Staff</w:t>
            </w:r>
          </w:p>
        </w:tc>
        <w:tc>
          <w:tcPr>
            <w:tcW w:w="3194" w:type="pct"/>
            <w:shd w:val="clear" w:color="auto" w:fill="FFFFFF" w:themeFill="background1"/>
          </w:tcPr>
          <w:p w14:paraId="020F008A" w14:textId="5473D01B" w:rsidR="00DD2DC5" w:rsidRPr="00437F24" w:rsidRDefault="00437F24" w:rsidP="008C3549">
            <w:pPr>
              <w:jc w:val="both"/>
              <w:rPr>
                <w:rFonts w:asciiTheme="minorHAnsi" w:hAnsiTheme="minorHAnsi" w:cs="Arial"/>
              </w:rPr>
            </w:pPr>
            <w:r>
              <w:rPr>
                <w:rFonts w:asciiTheme="minorHAnsi" w:hAnsiTheme="minorHAnsi" w:cs="Arial"/>
              </w:rPr>
              <w:t>Gajender Kanjolia</w:t>
            </w:r>
          </w:p>
        </w:tc>
      </w:tr>
      <w:tr w:rsidR="00A54741" w:rsidRPr="000515CB" w14:paraId="1B23284E" w14:textId="77777777" w:rsidTr="00671090">
        <w:tc>
          <w:tcPr>
            <w:tcW w:w="1806" w:type="pct"/>
          </w:tcPr>
          <w:p w14:paraId="5A0E9B75" w14:textId="77777777" w:rsidR="00A54741" w:rsidRPr="000515CB" w:rsidRDefault="00A54741" w:rsidP="008C3549">
            <w:pPr>
              <w:pStyle w:val="ListParagraph"/>
              <w:widowControl/>
              <w:numPr>
                <w:ilvl w:val="0"/>
                <w:numId w:val="1"/>
              </w:numPr>
              <w:autoSpaceDE/>
              <w:autoSpaceDN/>
              <w:contextualSpacing w:val="0"/>
              <w:jc w:val="both"/>
              <w:rPr>
                <w:rFonts w:asciiTheme="minorHAnsi" w:hAnsiTheme="minorHAnsi" w:cs="Arial"/>
                <w:b/>
                <w:bCs/>
              </w:rPr>
            </w:pPr>
            <w:r w:rsidRPr="000515CB">
              <w:rPr>
                <w:rFonts w:asciiTheme="minorHAnsi" w:hAnsiTheme="minorHAnsi" w:cs="Arial"/>
                <w:b/>
                <w:bCs/>
              </w:rPr>
              <w:t>Date of Birth:</w:t>
            </w:r>
          </w:p>
        </w:tc>
        <w:tc>
          <w:tcPr>
            <w:tcW w:w="3194" w:type="pct"/>
          </w:tcPr>
          <w:p w14:paraId="7D6EB503" w14:textId="58EB21B2" w:rsidR="00A54741" w:rsidRPr="00437F24" w:rsidRDefault="003A048E" w:rsidP="008C3549">
            <w:pPr>
              <w:jc w:val="both"/>
              <w:rPr>
                <w:rFonts w:asciiTheme="minorHAnsi" w:hAnsiTheme="minorHAnsi" w:cs="Arial"/>
              </w:rPr>
            </w:pPr>
            <w:r>
              <w:rPr>
                <w:rFonts w:asciiTheme="minorHAnsi" w:hAnsiTheme="minorHAnsi" w:cs="Arial"/>
              </w:rPr>
              <w:t>9</w:t>
            </w:r>
            <w:r w:rsidRPr="003A048E">
              <w:rPr>
                <w:rFonts w:asciiTheme="minorHAnsi" w:hAnsiTheme="minorHAnsi" w:cs="Arial"/>
                <w:vertAlign w:val="superscript"/>
              </w:rPr>
              <w:t>th</w:t>
            </w:r>
            <w:r>
              <w:rPr>
                <w:rFonts w:asciiTheme="minorHAnsi" w:hAnsiTheme="minorHAnsi" w:cs="Arial"/>
              </w:rPr>
              <w:t xml:space="preserve"> January 1981</w:t>
            </w:r>
          </w:p>
        </w:tc>
      </w:tr>
      <w:tr w:rsidR="00A54741" w:rsidRPr="000515CB" w14:paraId="5B1D2283" w14:textId="77777777" w:rsidTr="00671090">
        <w:tc>
          <w:tcPr>
            <w:tcW w:w="1806" w:type="pct"/>
          </w:tcPr>
          <w:p w14:paraId="2ECE07B0" w14:textId="77777777" w:rsidR="00A54741" w:rsidRPr="000515CB" w:rsidRDefault="00A54741" w:rsidP="008C3549">
            <w:pPr>
              <w:pStyle w:val="ListParagraph"/>
              <w:widowControl/>
              <w:numPr>
                <w:ilvl w:val="0"/>
                <w:numId w:val="1"/>
              </w:numPr>
              <w:autoSpaceDE/>
              <w:autoSpaceDN/>
              <w:contextualSpacing w:val="0"/>
              <w:jc w:val="both"/>
              <w:rPr>
                <w:rFonts w:asciiTheme="minorHAnsi" w:hAnsiTheme="minorHAnsi" w:cs="Arial"/>
                <w:b/>
                <w:bCs/>
              </w:rPr>
            </w:pPr>
            <w:r w:rsidRPr="000515CB">
              <w:rPr>
                <w:rFonts w:asciiTheme="minorHAnsi" w:hAnsiTheme="minorHAnsi" w:cs="Arial"/>
                <w:b/>
                <w:bCs/>
              </w:rPr>
              <w:t>Nationality:</w:t>
            </w:r>
          </w:p>
        </w:tc>
        <w:tc>
          <w:tcPr>
            <w:tcW w:w="3194" w:type="pct"/>
          </w:tcPr>
          <w:p w14:paraId="3109AC20" w14:textId="065999FC" w:rsidR="00A54741" w:rsidRPr="00437F24" w:rsidRDefault="00200AC2" w:rsidP="008C3549">
            <w:pPr>
              <w:jc w:val="both"/>
              <w:rPr>
                <w:rFonts w:asciiTheme="minorHAnsi" w:hAnsiTheme="minorHAnsi" w:cs="Arial"/>
              </w:rPr>
            </w:pPr>
            <w:r>
              <w:rPr>
                <w:rFonts w:asciiTheme="minorHAnsi" w:hAnsiTheme="minorHAnsi" w:cs="Arial"/>
              </w:rPr>
              <w:t>Indian</w:t>
            </w:r>
          </w:p>
        </w:tc>
      </w:tr>
      <w:tr w:rsidR="00FB6104" w:rsidRPr="000515CB" w14:paraId="7D361A5D" w14:textId="77777777" w:rsidTr="00FB6104">
        <w:tc>
          <w:tcPr>
            <w:tcW w:w="5000" w:type="pct"/>
            <w:gridSpan w:val="2"/>
          </w:tcPr>
          <w:p w14:paraId="406EFEE9" w14:textId="236D4904" w:rsidR="00FB6104" w:rsidRPr="00FB6104" w:rsidRDefault="00BE172A" w:rsidP="00FB6104">
            <w:pPr>
              <w:pStyle w:val="ListParagraph"/>
              <w:numPr>
                <w:ilvl w:val="0"/>
                <w:numId w:val="1"/>
              </w:numPr>
              <w:jc w:val="both"/>
              <w:rPr>
                <w:rFonts w:asciiTheme="minorHAnsi" w:hAnsiTheme="minorHAnsi" w:cs="Arial"/>
                <w:b/>
                <w:bCs/>
              </w:rPr>
            </w:pPr>
            <w:r w:rsidRPr="00FB6104">
              <w:rPr>
                <w:rFonts w:asciiTheme="minorHAnsi" w:hAnsiTheme="minorHAnsi" w:cs="Arial"/>
                <w:b/>
                <w:bCs/>
              </w:rPr>
              <w:t>Education</w:t>
            </w:r>
            <w:r>
              <w:rPr>
                <w:rFonts w:asciiTheme="minorHAnsi" w:hAnsiTheme="minorHAnsi" w:cs="Arial"/>
                <w:b/>
                <w:bCs/>
              </w:rPr>
              <w:t>:</w:t>
            </w:r>
          </w:p>
        </w:tc>
      </w:tr>
    </w:tbl>
    <w:tbl>
      <w:tblPr>
        <w:tblStyle w:val="GridTable1Light-Accent5111"/>
        <w:tblW w:w="5000"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3217"/>
        <w:gridCol w:w="4216"/>
        <w:gridCol w:w="1583"/>
      </w:tblGrid>
      <w:tr w:rsidR="00DD2DC5" w:rsidRPr="00DD2DC5" w14:paraId="063B6047" w14:textId="77777777" w:rsidTr="00C9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pct"/>
            <w:shd w:val="clear" w:color="auto" w:fill="1F3864"/>
          </w:tcPr>
          <w:p w14:paraId="1A4FFA19" w14:textId="76618B23" w:rsidR="00DD2DC5" w:rsidRPr="00DD2DC5" w:rsidRDefault="00DD2DC5" w:rsidP="00C9488B">
            <w:pPr>
              <w:jc w:val="center"/>
              <w:rPr>
                <w:rFonts w:asciiTheme="minorHAnsi" w:eastAsia="Arial" w:hAnsiTheme="minorHAnsi" w:cs="Arial"/>
                <w:color w:val="FFFFFF"/>
              </w:rPr>
            </w:pPr>
            <w:r w:rsidRPr="00DD2DC5">
              <w:t>Education</w:t>
            </w:r>
            <w:r w:rsidR="00FB6104">
              <w:t xml:space="preserve"> </w:t>
            </w:r>
            <w:r w:rsidRPr="00DD2DC5">
              <w:rPr>
                <w:rFonts w:asciiTheme="minorHAnsi" w:eastAsia="Arial" w:hAnsiTheme="minorHAnsi" w:cs="Arial"/>
                <w:color w:val="FFFFFF"/>
              </w:rPr>
              <w:t>Degree</w:t>
            </w:r>
          </w:p>
        </w:tc>
        <w:tc>
          <w:tcPr>
            <w:tcW w:w="2338" w:type="pct"/>
            <w:shd w:val="clear" w:color="auto" w:fill="1F3864"/>
          </w:tcPr>
          <w:p w14:paraId="093A6142" w14:textId="77777777" w:rsidR="00DD2DC5" w:rsidRPr="00DD2DC5" w:rsidRDefault="00DD2DC5" w:rsidP="00C9488B">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rPr>
            </w:pPr>
            <w:r w:rsidRPr="00DD2DC5">
              <w:rPr>
                <w:rFonts w:asciiTheme="minorHAnsi" w:eastAsia="Arial" w:hAnsiTheme="minorHAnsi" w:cs="Arial"/>
                <w:color w:val="FFFFFF"/>
              </w:rPr>
              <w:t>Name of Institute</w:t>
            </w:r>
          </w:p>
        </w:tc>
        <w:tc>
          <w:tcPr>
            <w:tcW w:w="878" w:type="pct"/>
            <w:shd w:val="clear" w:color="auto" w:fill="1F3864"/>
          </w:tcPr>
          <w:p w14:paraId="1FB1E217" w14:textId="77777777" w:rsidR="00DD2DC5" w:rsidRPr="00DD2DC5" w:rsidRDefault="00DD2DC5" w:rsidP="00C9488B">
            <w:pPr>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rPr>
            </w:pPr>
            <w:r w:rsidRPr="00DD2DC5">
              <w:rPr>
                <w:rFonts w:asciiTheme="minorHAnsi" w:eastAsia="Arial" w:hAnsiTheme="minorHAnsi" w:cs="Arial"/>
                <w:color w:val="FFFFFF"/>
              </w:rPr>
              <w:t>Year</w:t>
            </w:r>
          </w:p>
        </w:tc>
      </w:tr>
      <w:tr w:rsidR="0005647F" w:rsidRPr="000515CB" w14:paraId="208E655F" w14:textId="77777777" w:rsidTr="00C9488B">
        <w:tc>
          <w:tcPr>
            <w:cnfStyle w:val="001000000000" w:firstRow="0" w:lastRow="0" w:firstColumn="1" w:lastColumn="0" w:oddVBand="0" w:evenVBand="0" w:oddHBand="0" w:evenHBand="0" w:firstRowFirstColumn="0" w:firstRowLastColumn="0" w:lastRowFirstColumn="0" w:lastRowLastColumn="0"/>
            <w:tcW w:w="1784" w:type="pct"/>
            <w:shd w:val="clear" w:color="auto" w:fill="auto"/>
          </w:tcPr>
          <w:p w14:paraId="2EE9480E" w14:textId="661E61C5" w:rsidR="0005647F" w:rsidRPr="00012A89" w:rsidRDefault="0005647F" w:rsidP="0005647F">
            <w:pPr>
              <w:jc w:val="center"/>
              <w:rPr>
                <w:rFonts w:asciiTheme="minorHAnsi" w:eastAsia="Arial" w:hAnsiTheme="minorHAnsi" w:cs="Arial"/>
                <w:b w:val="0"/>
                <w:bCs w:val="0"/>
                <w:color w:val="215E99" w:themeColor="text2" w:themeTint="BF"/>
              </w:rPr>
            </w:pPr>
            <w:r w:rsidRPr="00E962C6">
              <w:rPr>
                <w:rFonts w:asciiTheme="minorHAnsi" w:hAnsiTheme="minorHAnsi"/>
                <w:b w:val="0"/>
                <w:bCs w:val="0"/>
              </w:rPr>
              <w:t>PGDM (Finance)</w:t>
            </w:r>
          </w:p>
        </w:tc>
        <w:tc>
          <w:tcPr>
            <w:tcW w:w="2338" w:type="pct"/>
            <w:shd w:val="clear" w:color="auto" w:fill="auto"/>
          </w:tcPr>
          <w:p w14:paraId="467E06C5" w14:textId="3699AAF1" w:rsidR="0005647F" w:rsidRPr="000515CB" w:rsidRDefault="0005647F" w:rsidP="0005647F">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b/>
                <w:bCs/>
                <w:color w:val="215E99" w:themeColor="text2" w:themeTint="BF"/>
              </w:rPr>
            </w:pPr>
            <w:r w:rsidRPr="00E962C6">
              <w:rPr>
                <w:rFonts w:asciiTheme="minorHAnsi" w:hAnsiTheme="minorHAnsi"/>
              </w:rPr>
              <w:t>Indian Institute of Rural Management</w:t>
            </w:r>
          </w:p>
        </w:tc>
        <w:tc>
          <w:tcPr>
            <w:tcW w:w="878" w:type="pct"/>
            <w:shd w:val="clear" w:color="auto" w:fill="auto"/>
          </w:tcPr>
          <w:p w14:paraId="6BD68A8E" w14:textId="403FBA5D" w:rsidR="0005647F" w:rsidRPr="000515CB" w:rsidRDefault="0005647F" w:rsidP="0005647F">
            <w:pPr>
              <w:jc w:val="cente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b/>
                <w:bCs/>
                <w:color w:val="215E99" w:themeColor="text2" w:themeTint="BF"/>
              </w:rPr>
            </w:pPr>
            <w:r w:rsidRPr="00E962C6">
              <w:rPr>
                <w:rFonts w:asciiTheme="minorHAnsi" w:hAnsiTheme="minorHAnsi"/>
              </w:rPr>
              <w:t>2008</w:t>
            </w:r>
          </w:p>
        </w:tc>
      </w:tr>
      <w:tr w:rsidR="0005647F" w:rsidRPr="000515CB" w14:paraId="18A1B168" w14:textId="77777777" w:rsidTr="00C9488B">
        <w:tc>
          <w:tcPr>
            <w:cnfStyle w:val="001000000000" w:firstRow="0" w:lastRow="0" w:firstColumn="1" w:lastColumn="0" w:oddVBand="0" w:evenVBand="0" w:oddHBand="0" w:evenHBand="0" w:firstRowFirstColumn="0" w:firstRowLastColumn="0" w:lastRowFirstColumn="0" w:lastRowLastColumn="0"/>
            <w:tcW w:w="1784" w:type="pct"/>
            <w:shd w:val="clear" w:color="auto" w:fill="auto"/>
          </w:tcPr>
          <w:p w14:paraId="7F3B56EC" w14:textId="67DD6151" w:rsidR="0005647F" w:rsidRPr="005A25F4" w:rsidRDefault="0005647F" w:rsidP="0005647F">
            <w:pPr>
              <w:jc w:val="center"/>
              <w:rPr>
                <w:rFonts w:asciiTheme="minorHAnsi" w:hAnsiTheme="minorHAnsi" w:cstheme="minorHAnsi"/>
              </w:rPr>
            </w:pPr>
            <w:r w:rsidRPr="00E962C6">
              <w:rPr>
                <w:rFonts w:asciiTheme="minorHAnsi" w:hAnsiTheme="minorHAnsi"/>
                <w:b w:val="0"/>
                <w:bCs w:val="0"/>
              </w:rPr>
              <w:t>B.Sc. (Biology)</w:t>
            </w:r>
          </w:p>
        </w:tc>
        <w:tc>
          <w:tcPr>
            <w:tcW w:w="2338" w:type="pct"/>
            <w:shd w:val="clear" w:color="auto" w:fill="auto"/>
          </w:tcPr>
          <w:p w14:paraId="2282A096" w14:textId="32EB50F8" w:rsidR="0005647F" w:rsidRPr="005A25F4" w:rsidRDefault="0005647F" w:rsidP="000564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962C6">
              <w:rPr>
                <w:rFonts w:asciiTheme="minorHAnsi" w:hAnsiTheme="minorHAnsi"/>
              </w:rPr>
              <w:t>Agrawal College</w:t>
            </w:r>
          </w:p>
        </w:tc>
        <w:tc>
          <w:tcPr>
            <w:tcW w:w="878" w:type="pct"/>
            <w:shd w:val="clear" w:color="auto" w:fill="auto"/>
          </w:tcPr>
          <w:p w14:paraId="08574FEB" w14:textId="088E0D31" w:rsidR="0005647F" w:rsidRPr="005A25F4" w:rsidRDefault="0005647F" w:rsidP="000564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962C6">
              <w:rPr>
                <w:rFonts w:asciiTheme="minorHAnsi" w:hAnsiTheme="minorHAnsi"/>
              </w:rPr>
              <w:t>2003</w:t>
            </w:r>
          </w:p>
        </w:tc>
      </w:tr>
    </w:tbl>
    <w:tbl>
      <w:tblPr>
        <w:tblStyle w:val="TableGrid"/>
        <w:tblW w:w="5000" w:type="pct"/>
        <w:tblLook w:val="04A0" w:firstRow="1" w:lastRow="0" w:firstColumn="1" w:lastColumn="0" w:noHBand="0" w:noVBand="1"/>
      </w:tblPr>
      <w:tblGrid>
        <w:gridCol w:w="2030"/>
        <w:gridCol w:w="1645"/>
        <w:gridCol w:w="2699"/>
        <w:gridCol w:w="2642"/>
      </w:tblGrid>
      <w:tr w:rsidR="00A54741" w:rsidRPr="000515CB" w14:paraId="1AB9B9D5" w14:textId="77777777" w:rsidTr="008C3549">
        <w:tc>
          <w:tcPr>
            <w:tcW w:w="5000" w:type="pct"/>
            <w:gridSpan w:val="4"/>
          </w:tcPr>
          <w:p w14:paraId="45279631" w14:textId="627651DA" w:rsidR="00A54741" w:rsidRPr="00DE78C5" w:rsidRDefault="00DE78C5" w:rsidP="00DE78C5">
            <w:pPr>
              <w:pStyle w:val="ListParagraph"/>
              <w:numPr>
                <w:ilvl w:val="0"/>
                <w:numId w:val="2"/>
              </w:numPr>
              <w:jc w:val="both"/>
              <w:rPr>
                <w:rFonts w:asciiTheme="minorHAnsi" w:hAnsiTheme="minorHAnsi" w:cs="Arial"/>
              </w:rPr>
            </w:pPr>
            <w:r w:rsidRPr="00DE78C5">
              <w:rPr>
                <w:rFonts w:asciiTheme="minorHAnsi" w:hAnsiTheme="minorHAnsi" w:cs="Arial"/>
                <w:b/>
                <w:bCs/>
              </w:rPr>
              <w:t>Membership of Professional Associations:</w:t>
            </w:r>
            <w:r w:rsidR="00A54741" w:rsidRPr="00DE78C5">
              <w:rPr>
                <w:rFonts w:asciiTheme="minorHAnsi" w:hAnsiTheme="minorHAnsi" w:cs="Arial"/>
              </w:rPr>
              <w:t xml:space="preserve"> </w:t>
            </w:r>
            <w:r w:rsidR="0005647F">
              <w:rPr>
                <w:rFonts w:asciiTheme="minorHAnsi" w:hAnsiTheme="minorHAnsi" w:cs="Arial"/>
              </w:rPr>
              <w:t>NA</w:t>
            </w:r>
          </w:p>
        </w:tc>
      </w:tr>
      <w:tr w:rsidR="00A54741" w:rsidRPr="000515CB" w14:paraId="3D0FC9C5" w14:textId="77777777" w:rsidTr="008C3549">
        <w:tc>
          <w:tcPr>
            <w:tcW w:w="5000" w:type="pct"/>
            <w:gridSpan w:val="4"/>
            <w:tcBorders>
              <w:bottom w:val="single" w:sz="4" w:space="0" w:color="auto"/>
            </w:tcBorders>
          </w:tcPr>
          <w:p w14:paraId="621AE6A9" w14:textId="713646AE" w:rsidR="00A54741" w:rsidRPr="000515CB" w:rsidRDefault="006C0663" w:rsidP="008C3549">
            <w:pPr>
              <w:pStyle w:val="ListParagraph"/>
              <w:widowControl/>
              <w:numPr>
                <w:ilvl w:val="0"/>
                <w:numId w:val="2"/>
              </w:numPr>
              <w:autoSpaceDE/>
              <w:autoSpaceDN/>
              <w:contextualSpacing w:val="0"/>
              <w:jc w:val="both"/>
              <w:rPr>
                <w:rFonts w:asciiTheme="minorHAnsi" w:hAnsiTheme="minorHAnsi" w:cs="Arial"/>
              </w:rPr>
            </w:pPr>
            <w:r w:rsidRPr="006C0663">
              <w:rPr>
                <w:rFonts w:asciiTheme="minorHAnsi" w:hAnsiTheme="minorHAnsi" w:cs="Arial"/>
                <w:b/>
                <w:bCs/>
              </w:rPr>
              <w:t>Other Training</w:t>
            </w:r>
            <w:r w:rsidR="0067593C">
              <w:rPr>
                <w:rFonts w:asciiTheme="minorHAnsi" w:hAnsiTheme="minorHAnsi" w:cs="Arial"/>
                <w:b/>
                <w:bCs/>
              </w:rPr>
              <w:t xml:space="preserve">: </w:t>
            </w:r>
            <w:r w:rsidR="0067593C">
              <w:rPr>
                <w:rFonts w:asciiTheme="minorHAnsi" w:hAnsiTheme="minorHAnsi" w:cs="Arial"/>
              </w:rPr>
              <w:t>NA</w:t>
            </w:r>
          </w:p>
        </w:tc>
      </w:tr>
      <w:tr w:rsidR="00A54741" w:rsidRPr="000515CB" w14:paraId="66FD6A12" w14:textId="77777777" w:rsidTr="008C3549">
        <w:tc>
          <w:tcPr>
            <w:tcW w:w="5000" w:type="pct"/>
            <w:gridSpan w:val="4"/>
          </w:tcPr>
          <w:p w14:paraId="7EF3B897" w14:textId="0A433C86" w:rsidR="00A54741" w:rsidRPr="006C0663" w:rsidRDefault="005A2BE9" w:rsidP="006C0663">
            <w:pPr>
              <w:pStyle w:val="ListParagraph"/>
              <w:widowControl/>
              <w:numPr>
                <w:ilvl w:val="0"/>
                <w:numId w:val="2"/>
              </w:numPr>
              <w:autoSpaceDE/>
              <w:autoSpaceDN/>
              <w:jc w:val="both"/>
              <w:rPr>
                <w:rFonts w:asciiTheme="minorHAnsi" w:hAnsiTheme="minorHAnsi" w:cs="Arial"/>
                <w:b/>
                <w:bCs/>
              </w:rPr>
            </w:pPr>
            <w:r w:rsidRPr="005A2BE9">
              <w:rPr>
                <w:rFonts w:asciiTheme="minorHAnsi" w:hAnsiTheme="minorHAnsi" w:cs="Arial"/>
                <w:b/>
                <w:bCs/>
              </w:rPr>
              <w:t>Countries of Work Experience:</w:t>
            </w:r>
            <w:r w:rsidR="000E1633">
              <w:rPr>
                <w:rFonts w:asciiTheme="minorHAnsi" w:hAnsiTheme="minorHAnsi" w:cs="Arial"/>
                <w:b/>
                <w:bCs/>
              </w:rPr>
              <w:t xml:space="preserve"> </w:t>
            </w:r>
            <w:r w:rsidR="0005647F" w:rsidRPr="0005647F">
              <w:rPr>
                <w:rFonts w:asciiTheme="minorHAnsi" w:hAnsiTheme="minorHAnsi" w:cs="Arial"/>
              </w:rPr>
              <w:t>India</w:t>
            </w:r>
          </w:p>
        </w:tc>
      </w:tr>
      <w:tr w:rsidR="005A2BE9" w:rsidRPr="000515CB" w14:paraId="6FA2F3D8" w14:textId="77777777" w:rsidTr="008C3549">
        <w:tc>
          <w:tcPr>
            <w:tcW w:w="5000" w:type="pct"/>
            <w:gridSpan w:val="4"/>
          </w:tcPr>
          <w:p w14:paraId="1C652757" w14:textId="1F7D5493" w:rsidR="005A2BE9" w:rsidRPr="005A2BE9" w:rsidRDefault="005A2BE9" w:rsidP="006C0663">
            <w:pPr>
              <w:pStyle w:val="ListParagraph"/>
              <w:widowControl/>
              <w:numPr>
                <w:ilvl w:val="0"/>
                <w:numId w:val="2"/>
              </w:numPr>
              <w:autoSpaceDE/>
              <w:autoSpaceDN/>
              <w:jc w:val="both"/>
              <w:rPr>
                <w:rFonts w:asciiTheme="minorHAnsi" w:hAnsiTheme="minorHAnsi" w:cs="Arial"/>
                <w:b/>
                <w:bCs/>
              </w:rPr>
            </w:pPr>
            <w:r w:rsidRPr="005A2BE9">
              <w:rPr>
                <w:rFonts w:asciiTheme="minorHAnsi" w:hAnsiTheme="minorHAnsi" w:cs="Arial"/>
                <w:b/>
                <w:bCs/>
              </w:rPr>
              <w:t>Languages:</w:t>
            </w:r>
            <w:r w:rsidR="00EA6CC9">
              <w:rPr>
                <w:rFonts w:asciiTheme="minorHAnsi" w:hAnsiTheme="minorHAnsi" w:cs="Arial"/>
                <w:b/>
                <w:bCs/>
              </w:rPr>
              <w:t xml:space="preserve"> </w:t>
            </w:r>
            <w:r w:rsidR="00AD4CF3">
              <w:rPr>
                <w:rFonts w:asciiTheme="minorHAnsi" w:hAnsiTheme="minorHAnsi" w:cs="Arial"/>
              </w:rPr>
              <w:t>Hindi, English</w:t>
            </w:r>
          </w:p>
        </w:tc>
      </w:tr>
      <w:tr w:rsidR="002E4F87" w:rsidRPr="000515CB" w14:paraId="4033B2BF" w14:textId="77777777" w:rsidTr="008C3549">
        <w:tc>
          <w:tcPr>
            <w:tcW w:w="5000" w:type="pct"/>
            <w:gridSpan w:val="4"/>
          </w:tcPr>
          <w:p w14:paraId="3696547B" w14:textId="4A206F15" w:rsidR="002E4F87" w:rsidRPr="00690290" w:rsidRDefault="00E46F63" w:rsidP="006C0663">
            <w:pPr>
              <w:pStyle w:val="ListParagraph"/>
              <w:widowControl/>
              <w:numPr>
                <w:ilvl w:val="0"/>
                <w:numId w:val="2"/>
              </w:numPr>
              <w:autoSpaceDE/>
              <w:autoSpaceDN/>
              <w:jc w:val="both"/>
              <w:rPr>
                <w:rFonts w:asciiTheme="minorHAnsi" w:hAnsiTheme="minorHAnsi" w:cs="Arial"/>
                <w:b/>
                <w:bCs/>
              </w:rPr>
            </w:pPr>
            <w:r w:rsidRPr="00E46F63">
              <w:rPr>
                <w:rFonts w:asciiTheme="minorHAnsi" w:hAnsiTheme="minorHAnsi" w:cs="Arial"/>
                <w:b/>
                <w:bCs/>
              </w:rPr>
              <w:t>Employment Record:</w:t>
            </w:r>
          </w:p>
        </w:tc>
      </w:tr>
      <w:tr w:rsidR="002E4F87" w14:paraId="7C296A10" w14:textId="77777777" w:rsidTr="002E4F87">
        <w:tc>
          <w:tcPr>
            <w:tcW w:w="1126" w:type="pct"/>
            <w:shd w:val="clear" w:color="auto" w:fill="0E2841" w:themeFill="text2"/>
          </w:tcPr>
          <w:p w14:paraId="7C09EE4F" w14:textId="77777777" w:rsidR="002E4F87" w:rsidRPr="00711CCC" w:rsidRDefault="002E4F87" w:rsidP="00690290">
            <w:pPr>
              <w:widowControl/>
              <w:autoSpaceDE/>
              <w:autoSpaceDN/>
              <w:jc w:val="center"/>
              <w:rPr>
                <w:rFonts w:asciiTheme="minorHAnsi" w:hAnsiTheme="minorHAnsi" w:cs="Arial"/>
                <w:b/>
                <w:bCs/>
                <w:lang w:val="en-IN"/>
              </w:rPr>
            </w:pPr>
            <w:r w:rsidRPr="00711CCC">
              <w:rPr>
                <w:rFonts w:asciiTheme="minorHAnsi" w:hAnsiTheme="minorHAnsi" w:cs="Arial"/>
                <w:b/>
                <w:bCs/>
                <w:lang w:val="en-IN"/>
              </w:rPr>
              <w:t>Period starting</w:t>
            </w:r>
          </w:p>
          <w:p w14:paraId="24083C0B" w14:textId="77777777" w:rsidR="002E4F87" w:rsidRPr="00711CCC" w:rsidRDefault="002E4F87" w:rsidP="00690290">
            <w:pPr>
              <w:widowControl/>
              <w:autoSpaceDE/>
              <w:autoSpaceDN/>
              <w:jc w:val="center"/>
              <w:rPr>
                <w:rFonts w:asciiTheme="minorHAnsi" w:hAnsiTheme="minorHAnsi" w:cs="Arial"/>
                <w:b/>
                <w:bCs/>
                <w:lang w:val="en-IN"/>
              </w:rPr>
            </w:pPr>
            <w:r w:rsidRPr="00711CCC">
              <w:rPr>
                <w:rFonts w:asciiTheme="minorHAnsi" w:hAnsiTheme="minorHAnsi" w:cs="Arial"/>
                <w:b/>
                <w:bCs/>
                <w:lang w:val="en-IN"/>
              </w:rPr>
              <w:t>from</w:t>
            </w:r>
          </w:p>
          <w:p w14:paraId="6BA49F0B" w14:textId="1738E084" w:rsidR="002E4F87" w:rsidRDefault="002E4F87" w:rsidP="00C9488B">
            <w:pPr>
              <w:pStyle w:val="ListParagraph"/>
              <w:widowControl/>
              <w:autoSpaceDE/>
              <w:autoSpaceDN/>
              <w:ind w:left="0"/>
              <w:jc w:val="center"/>
              <w:rPr>
                <w:rFonts w:asciiTheme="minorHAnsi" w:hAnsiTheme="minorHAnsi" w:cs="Arial"/>
                <w:b/>
                <w:bCs/>
                <w:lang w:val="en-IN"/>
              </w:rPr>
            </w:pPr>
          </w:p>
        </w:tc>
        <w:tc>
          <w:tcPr>
            <w:tcW w:w="912" w:type="pct"/>
            <w:shd w:val="clear" w:color="auto" w:fill="0E2841" w:themeFill="text2"/>
          </w:tcPr>
          <w:p w14:paraId="0ABAF0DA" w14:textId="77777777" w:rsidR="002E4F87" w:rsidRPr="00711CCC" w:rsidRDefault="002E4F87" w:rsidP="00690290">
            <w:pPr>
              <w:widowControl/>
              <w:autoSpaceDE/>
              <w:autoSpaceDN/>
              <w:jc w:val="center"/>
              <w:rPr>
                <w:rFonts w:asciiTheme="minorHAnsi" w:hAnsiTheme="minorHAnsi" w:cs="Arial"/>
                <w:b/>
                <w:bCs/>
                <w:lang w:val="en-IN"/>
              </w:rPr>
            </w:pPr>
            <w:r w:rsidRPr="00711CCC">
              <w:rPr>
                <w:rFonts w:asciiTheme="minorHAnsi" w:hAnsiTheme="minorHAnsi" w:cs="Arial"/>
                <w:b/>
                <w:bCs/>
                <w:lang w:val="en-IN"/>
              </w:rPr>
              <w:t>Ending date</w:t>
            </w:r>
          </w:p>
          <w:p w14:paraId="25764948" w14:textId="5B7DF8B4" w:rsidR="002E4F87" w:rsidRDefault="002E4F87" w:rsidP="00C9488B">
            <w:pPr>
              <w:pStyle w:val="ListParagraph"/>
              <w:widowControl/>
              <w:autoSpaceDE/>
              <w:autoSpaceDN/>
              <w:ind w:left="0"/>
              <w:jc w:val="center"/>
              <w:rPr>
                <w:rFonts w:asciiTheme="minorHAnsi" w:hAnsiTheme="minorHAnsi" w:cs="Arial"/>
                <w:b/>
                <w:bCs/>
                <w:lang w:val="en-IN"/>
              </w:rPr>
            </w:pPr>
          </w:p>
        </w:tc>
        <w:tc>
          <w:tcPr>
            <w:tcW w:w="1497" w:type="pct"/>
            <w:shd w:val="clear" w:color="auto" w:fill="0E2841" w:themeFill="text2"/>
          </w:tcPr>
          <w:p w14:paraId="1DFF151C" w14:textId="447304EB" w:rsidR="002E4F87" w:rsidRDefault="002E4F87" w:rsidP="00C9488B">
            <w:pPr>
              <w:pStyle w:val="ListParagraph"/>
              <w:widowControl/>
              <w:autoSpaceDE/>
              <w:autoSpaceDN/>
              <w:ind w:left="0"/>
              <w:jc w:val="center"/>
              <w:rPr>
                <w:rFonts w:asciiTheme="minorHAnsi" w:hAnsiTheme="minorHAnsi" w:cs="Arial"/>
                <w:b/>
                <w:bCs/>
                <w:lang w:val="en-IN"/>
              </w:rPr>
            </w:pPr>
            <w:r>
              <w:rPr>
                <w:rFonts w:asciiTheme="minorHAnsi" w:hAnsiTheme="minorHAnsi" w:cs="Arial"/>
                <w:b/>
                <w:bCs/>
                <w:lang w:val="en-IN"/>
              </w:rPr>
              <w:t>Employer</w:t>
            </w:r>
          </w:p>
        </w:tc>
        <w:tc>
          <w:tcPr>
            <w:tcW w:w="1465" w:type="pct"/>
            <w:shd w:val="clear" w:color="auto" w:fill="0E2841" w:themeFill="text2"/>
          </w:tcPr>
          <w:p w14:paraId="015C4E73" w14:textId="427373E3" w:rsidR="002E4F87" w:rsidRDefault="002E4F87" w:rsidP="00C9488B">
            <w:pPr>
              <w:pStyle w:val="ListParagraph"/>
              <w:widowControl/>
              <w:autoSpaceDE/>
              <w:autoSpaceDN/>
              <w:ind w:left="0"/>
              <w:jc w:val="center"/>
              <w:rPr>
                <w:rFonts w:asciiTheme="minorHAnsi" w:hAnsiTheme="minorHAnsi" w:cs="Arial"/>
                <w:b/>
                <w:bCs/>
                <w:lang w:val="en-IN"/>
              </w:rPr>
            </w:pPr>
            <w:r>
              <w:rPr>
                <w:rFonts w:asciiTheme="minorHAnsi" w:hAnsiTheme="minorHAnsi" w:cs="Arial"/>
                <w:b/>
                <w:bCs/>
                <w:lang w:val="en-IN"/>
              </w:rPr>
              <w:t>Position Held</w:t>
            </w:r>
          </w:p>
        </w:tc>
      </w:tr>
      <w:tr w:rsidR="00691C43" w14:paraId="3266D476" w14:textId="77777777" w:rsidTr="002E4F87">
        <w:tc>
          <w:tcPr>
            <w:tcW w:w="1126" w:type="pct"/>
          </w:tcPr>
          <w:p w14:paraId="5BD6D2E2" w14:textId="335FBFAF"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eastAsia="Arial Unicode MS" w:hAnsiTheme="minorHAnsi" w:cs="Arial"/>
              </w:rPr>
              <w:t>14 Feb’22</w:t>
            </w:r>
          </w:p>
        </w:tc>
        <w:tc>
          <w:tcPr>
            <w:tcW w:w="912" w:type="pct"/>
          </w:tcPr>
          <w:p w14:paraId="5B6517AB" w14:textId="69B98ACC"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eastAsia="Arial Unicode MS" w:hAnsiTheme="minorHAnsi" w:cs="Arial"/>
              </w:rPr>
              <w:t>Present</w:t>
            </w:r>
          </w:p>
        </w:tc>
        <w:tc>
          <w:tcPr>
            <w:tcW w:w="1497" w:type="pct"/>
          </w:tcPr>
          <w:p w14:paraId="5049E6B8" w14:textId="6B213E4F" w:rsidR="00691C43" w:rsidRDefault="00691C43" w:rsidP="00691C43">
            <w:pPr>
              <w:pStyle w:val="ListParagraph"/>
              <w:widowControl/>
              <w:autoSpaceDE/>
              <w:autoSpaceDN/>
              <w:ind w:left="0"/>
              <w:jc w:val="both"/>
              <w:rPr>
                <w:rFonts w:asciiTheme="minorHAnsi" w:hAnsiTheme="minorHAnsi" w:cs="Arial"/>
                <w:b/>
                <w:bCs/>
                <w:lang w:val="en-IN"/>
              </w:rPr>
            </w:pPr>
            <w:proofErr w:type="spellStart"/>
            <w:r>
              <w:rPr>
                <w:rFonts w:asciiTheme="minorHAnsi" w:hAnsiTheme="minorHAnsi"/>
              </w:rPr>
              <w:t>Forvis</w:t>
            </w:r>
            <w:proofErr w:type="spellEnd"/>
            <w:r>
              <w:rPr>
                <w:rFonts w:asciiTheme="minorHAnsi" w:hAnsiTheme="minorHAnsi"/>
              </w:rPr>
              <w:t xml:space="preserve"> </w:t>
            </w:r>
            <w:r w:rsidRPr="00E962C6">
              <w:rPr>
                <w:rFonts w:asciiTheme="minorHAnsi" w:hAnsiTheme="minorHAnsi"/>
              </w:rPr>
              <w:t>Mazars LLP</w:t>
            </w:r>
          </w:p>
        </w:tc>
        <w:tc>
          <w:tcPr>
            <w:tcW w:w="1465" w:type="pct"/>
          </w:tcPr>
          <w:p w14:paraId="3E24F464" w14:textId="0F69FC7A" w:rsidR="00691C43" w:rsidRDefault="00691C43" w:rsidP="00691C43">
            <w:pPr>
              <w:pStyle w:val="ListParagraph"/>
              <w:widowControl/>
              <w:autoSpaceDE/>
              <w:autoSpaceDN/>
              <w:ind w:left="0"/>
              <w:jc w:val="both"/>
              <w:rPr>
                <w:rFonts w:asciiTheme="minorHAnsi" w:hAnsiTheme="minorHAnsi" w:cs="Arial"/>
                <w:b/>
                <w:bCs/>
                <w:lang w:val="en-IN"/>
              </w:rPr>
            </w:pPr>
            <w:r>
              <w:rPr>
                <w:rFonts w:asciiTheme="minorHAnsi" w:hAnsiTheme="minorHAnsi"/>
              </w:rPr>
              <w:t xml:space="preserve">Sr. </w:t>
            </w:r>
            <w:r w:rsidRPr="00E962C6">
              <w:rPr>
                <w:rFonts w:asciiTheme="minorHAnsi" w:hAnsiTheme="minorHAnsi"/>
              </w:rPr>
              <w:t>Manager</w:t>
            </w:r>
          </w:p>
        </w:tc>
      </w:tr>
      <w:tr w:rsidR="00691C43" w14:paraId="102BAD78" w14:textId="77777777" w:rsidTr="002E4F87">
        <w:tc>
          <w:tcPr>
            <w:tcW w:w="1126" w:type="pct"/>
          </w:tcPr>
          <w:p w14:paraId="2DF187FD" w14:textId="7B496D45" w:rsidR="00691C43" w:rsidRDefault="00691C43" w:rsidP="00691C43">
            <w:pPr>
              <w:pStyle w:val="ListParagraph"/>
              <w:widowControl/>
              <w:autoSpaceDE/>
              <w:autoSpaceDN/>
              <w:ind w:left="0"/>
              <w:jc w:val="both"/>
              <w:rPr>
                <w:rFonts w:asciiTheme="minorHAnsi" w:hAnsiTheme="minorHAnsi" w:cs="Arial"/>
                <w:b/>
                <w:bCs/>
                <w:lang w:val="en-IN"/>
              </w:rPr>
            </w:pPr>
            <w:r w:rsidRPr="00710D6D">
              <w:rPr>
                <w:rFonts w:asciiTheme="minorHAnsi" w:eastAsia="Calibri" w:hAnsiTheme="minorHAnsi" w:cs="Arial"/>
              </w:rPr>
              <w:t>01 Oct’19</w:t>
            </w:r>
          </w:p>
        </w:tc>
        <w:tc>
          <w:tcPr>
            <w:tcW w:w="912" w:type="pct"/>
          </w:tcPr>
          <w:p w14:paraId="25FAB593" w14:textId="7A47CAC8" w:rsidR="00691C43" w:rsidRDefault="00691C43" w:rsidP="00691C43">
            <w:pPr>
              <w:pStyle w:val="ListParagraph"/>
              <w:widowControl/>
              <w:autoSpaceDE/>
              <w:autoSpaceDN/>
              <w:ind w:left="0"/>
              <w:jc w:val="both"/>
              <w:rPr>
                <w:rFonts w:asciiTheme="minorHAnsi" w:hAnsiTheme="minorHAnsi" w:cs="Arial"/>
                <w:b/>
                <w:bCs/>
                <w:lang w:val="en-IN"/>
              </w:rPr>
            </w:pPr>
            <w:r w:rsidRPr="00710D6D">
              <w:rPr>
                <w:rFonts w:asciiTheme="minorHAnsi" w:eastAsia="Calibri" w:hAnsiTheme="minorHAnsi" w:cs="Arial"/>
              </w:rPr>
              <w:t>13 Feb’22</w:t>
            </w:r>
          </w:p>
        </w:tc>
        <w:tc>
          <w:tcPr>
            <w:tcW w:w="1497" w:type="pct"/>
          </w:tcPr>
          <w:p w14:paraId="1E1498E1" w14:textId="25231A1B"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P R Enterprises, Jaipur</w:t>
            </w:r>
          </w:p>
        </w:tc>
        <w:tc>
          <w:tcPr>
            <w:tcW w:w="1465" w:type="pct"/>
          </w:tcPr>
          <w:p w14:paraId="1739A65D" w14:textId="700784DF"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Manager</w:t>
            </w:r>
          </w:p>
        </w:tc>
      </w:tr>
      <w:tr w:rsidR="00691C43" w14:paraId="14A9D5BB" w14:textId="77777777" w:rsidTr="002E4F87">
        <w:tc>
          <w:tcPr>
            <w:tcW w:w="1126" w:type="pct"/>
          </w:tcPr>
          <w:p w14:paraId="76AA8C30" w14:textId="3C765171" w:rsidR="00691C43" w:rsidRDefault="00691C43" w:rsidP="00691C43">
            <w:pPr>
              <w:pStyle w:val="ListParagraph"/>
              <w:widowControl/>
              <w:autoSpaceDE/>
              <w:autoSpaceDN/>
              <w:ind w:left="0"/>
              <w:jc w:val="both"/>
              <w:rPr>
                <w:rFonts w:asciiTheme="minorHAnsi" w:hAnsiTheme="minorHAnsi" w:cs="Arial"/>
                <w:b/>
                <w:bCs/>
                <w:lang w:val="en-IN"/>
              </w:rPr>
            </w:pPr>
            <w:r w:rsidRPr="00EA0862">
              <w:rPr>
                <w:rFonts w:asciiTheme="minorHAnsi" w:eastAsia="Calibri" w:hAnsiTheme="minorHAnsi" w:cs="Arial"/>
              </w:rPr>
              <w:t>11 Feb’19</w:t>
            </w:r>
          </w:p>
        </w:tc>
        <w:tc>
          <w:tcPr>
            <w:tcW w:w="912" w:type="pct"/>
          </w:tcPr>
          <w:p w14:paraId="07D1051A" w14:textId="08FA509F" w:rsidR="00691C43" w:rsidRDefault="00691C43" w:rsidP="00691C43">
            <w:pPr>
              <w:pStyle w:val="ListParagraph"/>
              <w:widowControl/>
              <w:autoSpaceDE/>
              <w:autoSpaceDN/>
              <w:ind w:left="0"/>
              <w:jc w:val="both"/>
              <w:rPr>
                <w:rFonts w:asciiTheme="minorHAnsi" w:hAnsiTheme="minorHAnsi" w:cs="Arial"/>
                <w:b/>
                <w:bCs/>
                <w:lang w:val="en-IN"/>
              </w:rPr>
            </w:pPr>
            <w:r w:rsidRPr="00EA0862">
              <w:rPr>
                <w:rFonts w:asciiTheme="minorHAnsi" w:eastAsia="Calibri" w:hAnsiTheme="minorHAnsi" w:cs="Arial"/>
              </w:rPr>
              <w:t>30 Sept' 19</w:t>
            </w:r>
          </w:p>
        </w:tc>
        <w:tc>
          <w:tcPr>
            <w:tcW w:w="1497" w:type="pct"/>
          </w:tcPr>
          <w:p w14:paraId="78BD6D11" w14:textId="4EAD340E"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IndusInd Bank Ltd, Jaipur</w:t>
            </w:r>
          </w:p>
        </w:tc>
        <w:tc>
          <w:tcPr>
            <w:tcW w:w="1465" w:type="pct"/>
          </w:tcPr>
          <w:p w14:paraId="160E0EFA" w14:textId="6B8153D3" w:rsidR="00691C43" w:rsidRDefault="00691C43" w:rsidP="00691C43">
            <w:pPr>
              <w:pStyle w:val="ListParagraph"/>
              <w:widowControl/>
              <w:autoSpaceDE/>
              <w:autoSpaceDN/>
              <w:ind w:left="0"/>
              <w:jc w:val="both"/>
              <w:rPr>
                <w:rFonts w:asciiTheme="minorHAnsi" w:hAnsiTheme="minorHAnsi" w:cs="Arial"/>
                <w:b/>
                <w:bCs/>
                <w:lang w:val="en-IN"/>
              </w:rPr>
            </w:pPr>
            <w:r>
              <w:rPr>
                <w:rFonts w:asciiTheme="minorHAnsi" w:hAnsiTheme="minorHAnsi"/>
              </w:rPr>
              <w:t>Chief Manager</w:t>
            </w:r>
          </w:p>
        </w:tc>
      </w:tr>
      <w:tr w:rsidR="00691C43" w14:paraId="05B2B8E2" w14:textId="77777777" w:rsidTr="002E4F87">
        <w:tc>
          <w:tcPr>
            <w:tcW w:w="1126" w:type="pct"/>
          </w:tcPr>
          <w:p w14:paraId="527911DE" w14:textId="1F8BFE39" w:rsidR="00691C43" w:rsidRDefault="00691C43" w:rsidP="00691C43">
            <w:pPr>
              <w:pStyle w:val="ListParagraph"/>
              <w:widowControl/>
              <w:autoSpaceDE/>
              <w:autoSpaceDN/>
              <w:ind w:left="0"/>
              <w:jc w:val="both"/>
              <w:rPr>
                <w:rFonts w:asciiTheme="minorHAnsi" w:hAnsiTheme="minorHAnsi" w:cs="Arial"/>
                <w:b/>
                <w:bCs/>
                <w:lang w:val="en-IN"/>
              </w:rPr>
            </w:pPr>
            <w:r w:rsidRPr="004555F0">
              <w:rPr>
                <w:rFonts w:asciiTheme="minorHAnsi" w:eastAsia="Calibri" w:hAnsiTheme="minorHAnsi" w:cs="Arial"/>
              </w:rPr>
              <w:t>23 Feb’15</w:t>
            </w:r>
          </w:p>
        </w:tc>
        <w:tc>
          <w:tcPr>
            <w:tcW w:w="912" w:type="pct"/>
          </w:tcPr>
          <w:p w14:paraId="09AF4E90" w14:textId="65B8C1E9" w:rsidR="00691C43" w:rsidRDefault="00691C43" w:rsidP="00691C43">
            <w:pPr>
              <w:pStyle w:val="ListParagraph"/>
              <w:widowControl/>
              <w:autoSpaceDE/>
              <w:autoSpaceDN/>
              <w:ind w:left="0"/>
              <w:jc w:val="both"/>
              <w:rPr>
                <w:rFonts w:asciiTheme="minorHAnsi" w:hAnsiTheme="minorHAnsi" w:cs="Arial"/>
                <w:b/>
                <w:bCs/>
                <w:lang w:val="en-IN"/>
              </w:rPr>
            </w:pPr>
            <w:r w:rsidRPr="004555F0">
              <w:rPr>
                <w:rFonts w:asciiTheme="minorHAnsi" w:eastAsia="Calibri" w:hAnsiTheme="minorHAnsi" w:cs="Arial"/>
              </w:rPr>
              <w:t>24 Sept'18</w:t>
            </w:r>
          </w:p>
        </w:tc>
        <w:tc>
          <w:tcPr>
            <w:tcW w:w="1497" w:type="pct"/>
          </w:tcPr>
          <w:p w14:paraId="2565A6C8" w14:textId="65B2EA68"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HDFC Bank Ltd, Agra</w:t>
            </w:r>
          </w:p>
        </w:tc>
        <w:tc>
          <w:tcPr>
            <w:tcW w:w="1465" w:type="pct"/>
          </w:tcPr>
          <w:p w14:paraId="47BC1089" w14:textId="5B79A662" w:rsidR="00691C43" w:rsidRDefault="00691C43" w:rsidP="00691C43">
            <w:pPr>
              <w:pStyle w:val="ListParagraph"/>
              <w:widowControl/>
              <w:autoSpaceDE/>
              <w:autoSpaceDN/>
              <w:ind w:left="0"/>
              <w:jc w:val="both"/>
              <w:rPr>
                <w:rFonts w:asciiTheme="minorHAnsi" w:hAnsiTheme="minorHAnsi" w:cs="Arial"/>
                <w:b/>
                <w:bCs/>
                <w:lang w:val="en-IN"/>
              </w:rPr>
            </w:pPr>
            <w:r>
              <w:rPr>
                <w:rFonts w:asciiTheme="minorHAnsi" w:hAnsiTheme="minorHAnsi"/>
              </w:rPr>
              <w:t>Chief Manager</w:t>
            </w:r>
          </w:p>
        </w:tc>
      </w:tr>
      <w:tr w:rsidR="00691C43" w14:paraId="2EA2295C" w14:textId="77777777" w:rsidTr="002E4F87">
        <w:tc>
          <w:tcPr>
            <w:tcW w:w="1126" w:type="pct"/>
          </w:tcPr>
          <w:p w14:paraId="346B5AE4" w14:textId="3B6425C1" w:rsidR="00691C43" w:rsidRDefault="00691C43" w:rsidP="00691C43">
            <w:pPr>
              <w:pStyle w:val="ListParagraph"/>
              <w:widowControl/>
              <w:autoSpaceDE/>
              <w:autoSpaceDN/>
              <w:ind w:left="0"/>
              <w:jc w:val="both"/>
              <w:rPr>
                <w:rFonts w:asciiTheme="minorHAnsi" w:hAnsiTheme="minorHAnsi" w:cs="Arial"/>
                <w:b/>
                <w:bCs/>
                <w:lang w:val="en-IN"/>
              </w:rPr>
            </w:pPr>
            <w:r w:rsidRPr="001563CF">
              <w:rPr>
                <w:rFonts w:asciiTheme="minorHAnsi" w:eastAsia="Calibri" w:hAnsiTheme="minorHAnsi" w:cs="Arial"/>
              </w:rPr>
              <w:t>26 Aug’13</w:t>
            </w:r>
            <w:r>
              <w:rPr>
                <w:rFonts w:asciiTheme="minorHAnsi" w:eastAsia="Calibri" w:hAnsiTheme="minorHAnsi" w:cs="Arial"/>
              </w:rPr>
              <w:t xml:space="preserve"> </w:t>
            </w:r>
          </w:p>
        </w:tc>
        <w:tc>
          <w:tcPr>
            <w:tcW w:w="912" w:type="pct"/>
          </w:tcPr>
          <w:p w14:paraId="158ABDCA" w14:textId="6553B182" w:rsidR="00691C43" w:rsidRDefault="00691C43" w:rsidP="00691C43">
            <w:pPr>
              <w:pStyle w:val="ListParagraph"/>
              <w:widowControl/>
              <w:autoSpaceDE/>
              <w:autoSpaceDN/>
              <w:ind w:left="0"/>
              <w:jc w:val="both"/>
              <w:rPr>
                <w:rFonts w:asciiTheme="minorHAnsi" w:hAnsiTheme="minorHAnsi" w:cs="Arial"/>
                <w:b/>
                <w:bCs/>
                <w:lang w:val="en-IN"/>
              </w:rPr>
            </w:pPr>
            <w:r w:rsidRPr="001563CF">
              <w:rPr>
                <w:rFonts w:asciiTheme="minorHAnsi" w:eastAsia="Calibri" w:hAnsiTheme="minorHAnsi" w:cs="Arial"/>
              </w:rPr>
              <w:t>20 Feb’15</w:t>
            </w:r>
          </w:p>
        </w:tc>
        <w:tc>
          <w:tcPr>
            <w:tcW w:w="1497" w:type="pct"/>
          </w:tcPr>
          <w:p w14:paraId="069FA383" w14:textId="1BD77226"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Intec Capital Ltd, Gurugram</w:t>
            </w:r>
          </w:p>
        </w:tc>
        <w:tc>
          <w:tcPr>
            <w:tcW w:w="1465" w:type="pct"/>
          </w:tcPr>
          <w:p w14:paraId="355083C0" w14:textId="64F0EA9F"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Team Leader</w:t>
            </w:r>
          </w:p>
        </w:tc>
      </w:tr>
      <w:tr w:rsidR="00691C43" w14:paraId="2D4F155F" w14:textId="77777777" w:rsidTr="002E4F87">
        <w:tc>
          <w:tcPr>
            <w:tcW w:w="1126" w:type="pct"/>
          </w:tcPr>
          <w:p w14:paraId="1E197994" w14:textId="57BC29C1" w:rsidR="00691C43" w:rsidRDefault="00691C43" w:rsidP="00691C43">
            <w:pPr>
              <w:pStyle w:val="ListParagraph"/>
              <w:widowControl/>
              <w:autoSpaceDE/>
              <w:autoSpaceDN/>
              <w:ind w:left="0"/>
              <w:jc w:val="both"/>
              <w:rPr>
                <w:rFonts w:asciiTheme="minorHAnsi" w:hAnsiTheme="minorHAnsi" w:cs="Arial"/>
                <w:b/>
                <w:bCs/>
                <w:lang w:val="en-IN"/>
              </w:rPr>
            </w:pPr>
            <w:r w:rsidRPr="009970C4">
              <w:rPr>
                <w:rFonts w:asciiTheme="minorHAnsi" w:eastAsia="Calibri" w:hAnsiTheme="minorHAnsi" w:cs="Arial"/>
              </w:rPr>
              <w:t>01 May’12</w:t>
            </w:r>
          </w:p>
        </w:tc>
        <w:tc>
          <w:tcPr>
            <w:tcW w:w="912" w:type="pct"/>
          </w:tcPr>
          <w:p w14:paraId="5259DD5C" w14:textId="702C32DF" w:rsidR="00691C43" w:rsidRDefault="00691C43" w:rsidP="00691C43">
            <w:pPr>
              <w:pStyle w:val="ListParagraph"/>
              <w:widowControl/>
              <w:autoSpaceDE/>
              <w:autoSpaceDN/>
              <w:ind w:left="0"/>
              <w:jc w:val="both"/>
              <w:rPr>
                <w:rFonts w:asciiTheme="minorHAnsi" w:hAnsiTheme="minorHAnsi" w:cs="Arial"/>
                <w:b/>
                <w:bCs/>
                <w:lang w:val="en-IN"/>
              </w:rPr>
            </w:pPr>
            <w:r w:rsidRPr="009970C4">
              <w:rPr>
                <w:rFonts w:asciiTheme="minorHAnsi" w:eastAsia="Calibri" w:hAnsiTheme="minorHAnsi" w:cs="Arial"/>
              </w:rPr>
              <w:t>24 Aug’13</w:t>
            </w:r>
          </w:p>
        </w:tc>
        <w:tc>
          <w:tcPr>
            <w:tcW w:w="1497" w:type="pct"/>
          </w:tcPr>
          <w:p w14:paraId="5C8DEDE8" w14:textId="3342D188"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BYST- CII</w:t>
            </w:r>
          </w:p>
        </w:tc>
        <w:tc>
          <w:tcPr>
            <w:tcW w:w="1465" w:type="pct"/>
          </w:tcPr>
          <w:p w14:paraId="4BECD52B" w14:textId="0965BA9E"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Cluster Head</w:t>
            </w:r>
          </w:p>
        </w:tc>
      </w:tr>
      <w:tr w:rsidR="00691C43" w14:paraId="1D78BC9C" w14:textId="77777777" w:rsidTr="002E4F87">
        <w:tc>
          <w:tcPr>
            <w:tcW w:w="1126" w:type="pct"/>
          </w:tcPr>
          <w:p w14:paraId="2E96FBDC" w14:textId="0FA30F91" w:rsidR="00691C43" w:rsidRDefault="00691C43" w:rsidP="00691C43">
            <w:pPr>
              <w:pStyle w:val="ListParagraph"/>
              <w:widowControl/>
              <w:autoSpaceDE/>
              <w:autoSpaceDN/>
              <w:ind w:left="0"/>
              <w:jc w:val="both"/>
              <w:rPr>
                <w:rFonts w:asciiTheme="minorHAnsi" w:hAnsiTheme="minorHAnsi" w:cs="Arial"/>
                <w:b/>
                <w:bCs/>
                <w:lang w:val="en-IN"/>
              </w:rPr>
            </w:pPr>
            <w:r w:rsidRPr="007C7AF8">
              <w:rPr>
                <w:rFonts w:asciiTheme="minorHAnsi" w:eastAsia="Calibri" w:hAnsiTheme="minorHAnsi" w:cs="Arial"/>
              </w:rPr>
              <w:t>21 Jan’10</w:t>
            </w:r>
          </w:p>
        </w:tc>
        <w:tc>
          <w:tcPr>
            <w:tcW w:w="912" w:type="pct"/>
          </w:tcPr>
          <w:p w14:paraId="7148EB07" w14:textId="1E945E17" w:rsidR="00691C43" w:rsidRDefault="00691C43" w:rsidP="00691C43">
            <w:pPr>
              <w:pStyle w:val="ListParagraph"/>
              <w:widowControl/>
              <w:autoSpaceDE/>
              <w:autoSpaceDN/>
              <w:ind w:left="0"/>
              <w:jc w:val="both"/>
              <w:rPr>
                <w:rFonts w:asciiTheme="minorHAnsi" w:hAnsiTheme="minorHAnsi" w:cs="Arial"/>
                <w:b/>
                <w:bCs/>
                <w:lang w:val="en-IN"/>
              </w:rPr>
            </w:pPr>
            <w:r w:rsidRPr="007C7AF8">
              <w:rPr>
                <w:rFonts w:asciiTheme="minorHAnsi" w:eastAsia="Calibri" w:hAnsiTheme="minorHAnsi" w:cs="Arial"/>
              </w:rPr>
              <w:t>30 April’12</w:t>
            </w:r>
          </w:p>
        </w:tc>
        <w:tc>
          <w:tcPr>
            <w:tcW w:w="1497" w:type="pct"/>
          </w:tcPr>
          <w:p w14:paraId="156D7005" w14:textId="256D0AF3"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ACM- GIDF, New Delhi</w:t>
            </w:r>
          </w:p>
        </w:tc>
        <w:tc>
          <w:tcPr>
            <w:tcW w:w="1465" w:type="pct"/>
          </w:tcPr>
          <w:p w14:paraId="226F28B0" w14:textId="39BA1F86"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Executive Projects (Microfinance)</w:t>
            </w:r>
          </w:p>
        </w:tc>
      </w:tr>
      <w:tr w:rsidR="00691C43" w14:paraId="24BA36BB" w14:textId="77777777" w:rsidTr="002E4F87">
        <w:tc>
          <w:tcPr>
            <w:tcW w:w="1126" w:type="pct"/>
          </w:tcPr>
          <w:p w14:paraId="3D774811" w14:textId="6EEDF0B9" w:rsidR="00691C43" w:rsidRDefault="00691C43" w:rsidP="00691C43">
            <w:pPr>
              <w:pStyle w:val="ListParagraph"/>
              <w:widowControl/>
              <w:autoSpaceDE/>
              <w:autoSpaceDN/>
              <w:ind w:left="0"/>
              <w:jc w:val="both"/>
              <w:rPr>
                <w:rFonts w:asciiTheme="minorHAnsi" w:hAnsiTheme="minorHAnsi" w:cs="Arial"/>
                <w:b/>
                <w:bCs/>
                <w:lang w:val="en-IN"/>
              </w:rPr>
            </w:pPr>
            <w:r w:rsidRPr="00691F23">
              <w:rPr>
                <w:rFonts w:asciiTheme="minorHAnsi" w:eastAsia="Calibri" w:hAnsiTheme="minorHAnsi" w:cs="Arial"/>
              </w:rPr>
              <w:t>01 Jan’08</w:t>
            </w:r>
          </w:p>
        </w:tc>
        <w:tc>
          <w:tcPr>
            <w:tcW w:w="912" w:type="pct"/>
          </w:tcPr>
          <w:p w14:paraId="241489F9" w14:textId="5D5F324C" w:rsidR="00691C43" w:rsidRDefault="00691C43" w:rsidP="00691C43">
            <w:pPr>
              <w:pStyle w:val="ListParagraph"/>
              <w:widowControl/>
              <w:autoSpaceDE/>
              <w:autoSpaceDN/>
              <w:ind w:left="0"/>
              <w:jc w:val="both"/>
              <w:rPr>
                <w:rFonts w:asciiTheme="minorHAnsi" w:hAnsiTheme="minorHAnsi" w:cs="Arial"/>
                <w:b/>
                <w:bCs/>
                <w:lang w:val="en-IN"/>
              </w:rPr>
            </w:pPr>
            <w:r w:rsidRPr="00691F23">
              <w:rPr>
                <w:rFonts w:asciiTheme="minorHAnsi" w:eastAsia="Calibri" w:hAnsiTheme="minorHAnsi" w:cs="Arial"/>
              </w:rPr>
              <w:t>31 Dec’09</w:t>
            </w:r>
          </w:p>
        </w:tc>
        <w:tc>
          <w:tcPr>
            <w:tcW w:w="1497" w:type="pct"/>
          </w:tcPr>
          <w:p w14:paraId="42FDC81C" w14:textId="6349DD20"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 xml:space="preserve">Spandana </w:t>
            </w:r>
            <w:proofErr w:type="spellStart"/>
            <w:r w:rsidRPr="00E962C6">
              <w:rPr>
                <w:rFonts w:asciiTheme="minorHAnsi" w:hAnsiTheme="minorHAnsi"/>
              </w:rPr>
              <w:t>Sphoorty</w:t>
            </w:r>
            <w:proofErr w:type="spellEnd"/>
            <w:r w:rsidRPr="00E962C6">
              <w:rPr>
                <w:rFonts w:asciiTheme="minorHAnsi" w:hAnsiTheme="minorHAnsi"/>
              </w:rPr>
              <w:t xml:space="preserve"> Financial Ltd, Raj. / MP</w:t>
            </w:r>
          </w:p>
        </w:tc>
        <w:tc>
          <w:tcPr>
            <w:tcW w:w="1465" w:type="pct"/>
          </w:tcPr>
          <w:p w14:paraId="1CF2ABEC" w14:textId="21A4ECB8" w:rsidR="00691C43" w:rsidRDefault="00691C43" w:rsidP="00691C43">
            <w:pPr>
              <w:pStyle w:val="ListParagraph"/>
              <w:widowControl/>
              <w:autoSpaceDE/>
              <w:autoSpaceDN/>
              <w:ind w:left="0"/>
              <w:jc w:val="both"/>
              <w:rPr>
                <w:rFonts w:asciiTheme="minorHAnsi" w:hAnsiTheme="minorHAnsi" w:cs="Arial"/>
                <w:b/>
                <w:bCs/>
                <w:lang w:val="en-IN"/>
              </w:rPr>
            </w:pPr>
            <w:r w:rsidRPr="00E962C6">
              <w:rPr>
                <w:rFonts w:asciiTheme="minorHAnsi" w:hAnsiTheme="minorHAnsi"/>
              </w:rPr>
              <w:t>Regional Manager</w:t>
            </w:r>
          </w:p>
        </w:tc>
      </w:tr>
      <w:tr w:rsidR="00097DF7" w14:paraId="44019C63" w14:textId="77777777" w:rsidTr="00097DF7">
        <w:tc>
          <w:tcPr>
            <w:tcW w:w="5000" w:type="pct"/>
            <w:gridSpan w:val="4"/>
          </w:tcPr>
          <w:p w14:paraId="60561D4D" w14:textId="77777777" w:rsidR="00561668" w:rsidRPr="00135AB2" w:rsidRDefault="00097DF7" w:rsidP="009A311D">
            <w:pPr>
              <w:pStyle w:val="ListParagraph"/>
              <w:widowControl/>
              <w:numPr>
                <w:ilvl w:val="0"/>
                <w:numId w:val="2"/>
              </w:numPr>
              <w:autoSpaceDE/>
              <w:autoSpaceDN/>
              <w:jc w:val="both"/>
              <w:rPr>
                <w:rFonts w:asciiTheme="minorHAnsi" w:hAnsiTheme="minorHAnsi" w:cs="Arial"/>
                <w:b/>
                <w:bCs/>
                <w:lang w:val="en-IN"/>
              </w:rPr>
            </w:pPr>
            <w:r w:rsidRPr="00097DF7">
              <w:rPr>
                <w:rFonts w:asciiTheme="minorHAnsi" w:hAnsiTheme="minorHAnsi" w:cs="Arial"/>
                <w:b/>
                <w:bCs/>
              </w:rPr>
              <w:t>Detailed Tasks Assigned</w:t>
            </w:r>
            <w:r>
              <w:rPr>
                <w:rFonts w:asciiTheme="minorHAnsi" w:hAnsiTheme="minorHAnsi" w:cs="Arial"/>
                <w:b/>
                <w:bCs/>
              </w:rPr>
              <w:t>:</w:t>
            </w:r>
          </w:p>
          <w:p w14:paraId="682B7611" w14:textId="77777777" w:rsidR="00135AB2" w:rsidRPr="00342180" w:rsidRDefault="00135AB2" w:rsidP="00135AB2">
            <w:pPr>
              <w:pStyle w:val="ListParagraph"/>
              <w:widowControl/>
              <w:autoSpaceDE/>
              <w:autoSpaceDN/>
              <w:ind w:left="360"/>
              <w:jc w:val="both"/>
              <w:rPr>
                <w:rFonts w:asciiTheme="minorHAnsi" w:hAnsiTheme="minorHAnsi" w:cs="Arial"/>
                <w:b/>
                <w:bCs/>
                <w:lang w:val="en-IN"/>
              </w:rPr>
            </w:pPr>
          </w:p>
          <w:p w14:paraId="37AB28B3" w14:textId="3885EBC8" w:rsidR="00342180" w:rsidRPr="00342180" w:rsidRDefault="00342180" w:rsidP="00342180">
            <w:pPr>
              <w:pStyle w:val="ListParagraph"/>
              <w:ind w:left="360"/>
              <w:jc w:val="both"/>
              <w:rPr>
                <w:rFonts w:asciiTheme="minorHAnsi" w:hAnsiTheme="minorHAnsi" w:cs="Arial"/>
                <w:lang w:val="en-IN"/>
              </w:rPr>
            </w:pPr>
            <w:r w:rsidRPr="00342180">
              <w:rPr>
                <w:rFonts w:asciiTheme="minorHAnsi" w:hAnsiTheme="minorHAnsi" w:cs="Arial"/>
                <w:b/>
                <w:bCs/>
                <w:lang w:val="en-IN"/>
              </w:rPr>
              <w:t>Support in defining the financial scope</w:t>
            </w:r>
            <w:r w:rsidRPr="00342180">
              <w:rPr>
                <w:rFonts w:asciiTheme="minorHAnsi" w:hAnsiTheme="minorHAnsi" w:cs="Arial"/>
                <w:lang w:val="en-IN"/>
              </w:rPr>
              <w:t xml:space="preserve"> for the Transaction Advisor, including valuation, financial </w:t>
            </w:r>
            <w:r w:rsidR="00135AB2" w:rsidRPr="00342180">
              <w:rPr>
                <w:rFonts w:asciiTheme="minorHAnsi" w:hAnsiTheme="minorHAnsi" w:cs="Arial"/>
                <w:lang w:val="en-IN"/>
              </w:rPr>
              <w:t>modelling</w:t>
            </w:r>
            <w:r w:rsidRPr="00342180">
              <w:rPr>
                <w:rFonts w:asciiTheme="minorHAnsi" w:hAnsiTheme="minorHAnsi" w:cs="Arial"/>
                <w:lang w:val="en-IN"/>
              </w:rPr>
              <w:t>, and revenue projections.</w:t>
            </w:r>
            <w:r>
              <w:rPr>
                <w:rFonts w:asciiTheme="minorHAnsi" w:hAnsiTheme="minorHAnsi" w:cs="Arial"/>
                <w:lang w:val="en-IN"/>
              </w:rPr>
              <w:t xml:space="preserve"> </w:t>
            </w:r>
            <w:r w:rsidRPr="00342180">
              <w:rPr>
                <w:rFonts w:asciiTheme="minorHAnsi" w:hAnsiTheme="minorHAnsi" w:cs="Arial"/>
                <w:b/>
                <w:bCs/>
                <w:lang w:val="en-IN"/>
              </w:rPr>
              <w:t>Advise on appropriate PPP structures</w:t>
            </w:r>
            <w:r w:rsidRPr="00342180">
              <w:rPr>
                <w:rFonts w:asciiTheme="minorHAnsi" w:hAnsiTheme="minorHAnsi" w:cs="Arial"/>
                <w:lang w:val="en-IN"/>
              </w:rPr>
              <w:t xml:space="preserve"> (e.g., lease, concession, annuity, revenue share) based on financial viability and market appetite.</w:t>
            </w:r>
            <w:r>
              <w:rPr>
                <w:rFonts w:asciiTheme="minorHAnsi" w:hAnsiTheme="minorHAnsi" w:cs="Arial"/>
                <w:lang w:val="en-IN"/>
              </w:rPr>
              <w:t xml:space="preserve"> </w:t>
            </w:r>
            <w:r w:rsidRPr="00342180">
              <w:rPr>
                <w:rFonts w:asciiTheme="minorHAnsi" w:hAnsiTheme="minorHAnsi" w:cs="Arial"/>
                <w:b/>
                <w:bCs/>
                <w:lang w:val="en-IN"/>
              </w:rPr>
              <w:t>Assist in preparing financial sections</w:t>
            </w:r>
            <w:r w:rsidRPr="00342180">
              <w:rPr>
                <w:rFonts w:asciiTheme="minorHAnsi" w:hAnsiTheme="minorHAnsi" w:cs="Arial"/>
                <w:lang w:val="en-IN"/>
              </w:rPr>
              <w:t xml:space="preserve"> of the RFP, including qualification criteria, payment structure, and bid evaluation methodology.</w:t>
            </w:r>
            <w:r>
              <w:rPr>
                <w:rFonts w:asciiTheme="minorHAnsi" w:hAnsiTheme="minorHAnsi" w:cs="Arial"/>
                <w:lang w:val="en-IN"/>
              </w:rPr>
              <w:t xml:space="preserve"> </w:t>
            </w:r>
            <w:r w:rsidRPr="00342180">
              <w:rPr>
                <w:rFonts w:asciiTheme="minorHAnsi" w:hAnsiTheme="minorHAnsi" w:cs="Arial"/>
                <w:b/>
                <w:bCs/>
                <w:lang w:val="en-IN"/>
              </w:rPr>
              <w:t>Conduct preliminary financial analysis</w:t>
            </w:r>
            <w:r w:rsidRPr="00342180">
              <w:rPr>
                <w:rFonts w:asciiTheme="minorHAnsi" w:hAnsiTheme="minorHAnsi" w:cs="Arial"/>
                <w:lang w:val="en-IN"/>
              </w:rPr>
              <w:t xml:space="preserve"> of the land parcel to estimate monetization potential.</w:t>
            </w:r>
            <w:r>
              <w:rPr>
                <w:rFonts w:asciiTheme="minorHAnsi" w:hAnsiTheme="minorHAnsi" w:cs="Arial"/>
                <w:lang w:val="en-IN"/>
              </w:rPr>
              <w:t xml:space="preserve"> </w:t>
            </w:r>
            <w:r w:rsidRPr="00342180">
              <w:rPr>
                <w:rFonts w:asciiTheme="minorHAnsi" w:hAnsiTheme="minorHAnsi" w:cs="Arial"/>
                <w:b/>
                <w:bCs/>
                <w:lang w:val="en-IN"/>
              </w:rPr>
              <w:t>Evaluate financial proposals</w:t>
            </w:r>
            <w:r w:rsidRPr="00342180">
              <w:rPr>
                <w:rFonts w:asciiTheme="minorHAnsi" w:hAnsiTheme="minorHAnsi" w:cs="Arial"/>
                <w:lang w:val="en-IN"/>
              </w:rPr>
              <w:t xml:space="preserve"> submitted by Transaction Advisors for accuracy, robustness, and feasibility.</w:t>
            </w:r>
            <w:r>
              <w:rPr>
                <w:rFonts w:asciiTheme="minorHAnsi" w:hAnsiTheme="minorHAnsi" w:cs="Arial"/>
                <w:lang w:val="en-IN"/>
              </w:rPr>
              <w:t xml:space="preserve"> </w:t>
            </w:r>
            <w:r w:rsidRPr="00342180">
              <w:rPr>
                <w:rFonts w:asciiTheme="minorHAnsi" w:hAnsiTheme="minorHAnsi" w:cs="Arial"/>
                <w:b/>
                <w:bCs/>
                <w:lang w:val="en-IN"/>
              </w:rPr>
              <w:t>Ensure alignment with government policies</w:t>
            </w:r>
            <w:r w:rsidRPr="00342180">
              <w:rPr>
                <w:rFonts w:asciiTheme="minorHAnsi" w:hAnsiTheme="minorHAnsi" w:cs="Arial"/>
                <w:lang w:val="en-IN"/>
              </w:rPr>
              <w:t>, value-for-money principles, and risk allocation norms.</w:t>
            </w:r>
            <w:r>
              <w:rPr>
                <w:rFonts w:asciiTheme="minorHAnsi" w:hAnsiTheme="minorHAnsi" w:cs="Arial"/>
                <w:lang w:val="en-IN"/>
              </w:rPr>
              <w:t xml:space="preserve"> </w:t>
            </w:r>
            <w:r w:rsidRPr="00342180">
              <w:rPr>
                <w:rFonts w:asciiTheme="minorHAnsi" w:hAnsiTheme="minorHAnsi" w:cs="Arial"/>
                <w:b/>
                <w:bCs/>
                <w:lang w:val="en-IN"/>
              </w:rPr>
              <w:t>Provide financial inputs</w:t>
            </w:r>
            <w:r w:rsidRPr="00342180">
              <w:rPr>
                <w:rFonts w:asciiTheme="minorHAnsi" w:hAnsiTheme="minorHAnsi" w:cs="Arial"/>
                <w:lang w:val="en-IN"/>
              </w:rPr>
              <w:t xml:space="preserve"> during contract negotiation with the selected Transaction Advisor.</w:t>
            </w:r>
            <w:r>
              <w:rPr>
                <w:rFonts w:asciiTheme="minorHAnsi" w:hAnsiTheme="minorHAnsi" w:cs="Arial"/>
                <w:lang w:val="en-IN"/>
              </w:rPr>
              <w:t xml:space="preserve"> </w:t>
            </w:r>
            <w:r w:rsidRPr="00342180">
              <w:rPr>
                <w:rFonts w:asciiTheme="minorHAnsi" w:hAnsiTheme="minorHAnsi" w:cs="Arial"/>
                <w:b/>
                <w:bCs/>
                <w:lang w:val="en-IN"/>
              </w:rPr>
              <w:t>Coordinate with legal and technical experts</w:t>
            </w:r>
            <w:r w:rsidRPr="00342180">
              <w:rPr>
                <w:rFonts w:asciiTheme="minorHAnsi" w:hAnsiTheme="minorHAnsi" w:cs="Arial"/>
                <w:lang w:val="en-IN"/>
              </w:rPr>
              <w:t xml:space="preserve"> to ensure a balanced and bankable project structure.</w:t>
            </w:r>
          </w:p>
          <w:p w14:paraId="6051FA71" w14:textId="5D341807" w:rsidR="00342180" w:rsidRPr="00342180" w:rsidRDefault="00342180" w:rsidP="00342180">
            <w:pPr>
              <w:pStyle w:val="ListParagraph"/>
              <w:widowControl/>
              <w:autoSpaceDE/>
              <w:autoSpaceDN/>
              <w:ind w:left="360"/>
              <w:jc w:val="both"/>
              <w:rPr>
                <w:rFonts w:asciiTheme="minorHAnsi" w:hAnsiTheme="minorHAnsi" w:cs="Arial"/>
                <w:lang w:val="en-IN"/>
              </w:rPr>
            </w:pPr>
          </w:p>
        </w:tc>
      </w:tr>
    </w:tbl>
    <w:p w14:paraId="4CBF32D0" w14:textId="77777777" w:rsidR="006B5AEF" w:rsidRDefault="006B5AEF"/>
    <w:p w14:paraId="3A959774" w14:textId="77777777" w:rsidR="006B5AEF" w:rsidRDefault="006B5AEF"/>
    <w:p w14:paraId="099C7B58" w14:textId="77777777" w:rsidR="006B5AEF" w:rsidRDefault="006B5AEF"/>
    <w:p w14:paraId="1D336530" w14:textId="77777777" w:rsidR="006B5AEF" w:rsidRDefault="006B5AEF"/>
    <w:p w14:paraId="66CCCFFF" w14:textId="77777777" w:rsidR="00910F1B" w:rsidRDefault="00910F1B"/>
    <w:p w14:paraId="46C0665E" w14:textId="77777777" w:rsidR="00910F1B" w:rsidRDefault="00910F1B">
      <w:pPr>
        <w:sectPr w:rsidR="00910F1B">
          <w:pgSz w:w="11906" w:h="16838"/>
          <w:pgMar w:top="1440" w:right="1440" w:bottom="1440" w:left="1440" w:header="708" w:footer="708" w:gutter="0"/>
          <w:cols w:space="708"/>
          <w:docGrid w:linePitch="360"/>
        </w:sectPr>
      </w:pPr>
    </w:p>
    <w:p w14:paraId="721FBDC7" w14:textId="77777777" w:rsidR="00910F1B" w:rsidRDefault="00910F1B"/>
    <w:p w14:paraId="5837A4D0" w14:textId="77777777" w:rsidR="00E52D14" w:rsidRDefault="00E52D14"/>
    <w:p w14:paraId="006E7436" w14:textId="77777777" w:rsidR="00E52D14" w:rsidRDefault="00E52D14"/>
    <w:tbl>
      <w:tblPr>
        <w:tblStyle w:val="GridTable1Light-Accent1"/>
        <w:tblW w:w="4919" w:type="pct"/>
        <w:tblLook w:val="04A0" w:firstRow="1" w:lastRow="0" w:firstColumn="1" w:lastColumn="0" w:noHBand="0" w:noVBand="1"/>
      </w:tblPr>
      <w:tblGrid>
        <w:gridCol w:w="2748"/>
        <w:gridCol w:w="1007"/>
        <w:gridCol w:w="1286"/>
        <w:gridCol w:w="1475"/>
        <w:gridCol w:w="2930"/>
        <w:gridCol w:w="2787"/>
        <w:gridCol w:w="1489"/>
      </w:tblGrid>
      <w:tr w:rsidR="00711CCC" w:rsidRPr="000515CB" w14:paraId="54E285A2" w14:textId="77777777" w:rsidTr="00E52D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0A2F41" w:themeFill="accent1" w:themeFillShade="80"/>
          </w:tcPr>
          <w:p w14:paraId="242C5C6D" w14:textId="2BB2377F" w:rsidR="00051242" w:rsidRDefault="00884238" w:rsidP="00884238">
            <w:pPr>
              <w:pStyle w:val="ListParagraph"/>
              <w:widowControl/>
              <w:numPr>
                <w:ilvl w:val="0"/>
                <w:numId w:val="2"/>
              </w:numPr>
              <w:autoSpaceDE/>
              <w:autoSpaceDN/>
              <w:jc w:val="center"/>
              <w:rPr>
                <w:rFonts w:asciiTheme="minorHAnsi" w:hAnsiTheme="minorHAnsi" w:cs="Arial"/>
                <w:b w:val="0"/>
                <w:bCs w:val="0"/>
                <w:lang w:val="en-IN"/>
              </w:rPr>
            </w:pPr>
            <w:r w:rsidRPr="00884238">
              <w:rPr>
                <w:rFonts w:asciiTheme="minorHAnsi" w:hAnsiTheme="minorHAnsi" w:cs="Arial"/>
              </w:rPr>
              <w:t>Work Undertaken that Best Illustrates Capability to Handle the Tasks Assigned:</w:t>
            </w:r>
          </w:p>
        </w:tc>
      </w:tr>
      <w:tr w:rsidR="0014591B" w14:paraId="244B929D" w14:textId="77777777" w:rsidTr="00035E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9" w:type="pct"/>
            <w:shd w:val="clear" w:color="auto" w:fill="0A2F41" w:themeFill="accent1" w:themeFillShade="80"/>
          </w:tcPr>
          <w:p w14:paraId="5ED0ABB7" w14:textId="7E28F3B6" w:rsidR="00E52D14" w:rsidRDefault="00A63E6C" w:rsidP="00E52D14">
            <w:pPr>
              <w:pStyle w:val="ListParagraph"/>
              <w:widowControl/>
              <w:autoSpaceDE/>
              <w:autoSpaceDN/>
              <w:ind w:left="0"/>
              <w:jc w:val="center"/>
              <w:rPr>
                <w:rFonts w:asciiTheme="minorHAnsi" w:hAnsiTheme="minorHAnsi" w:cs="Arial"/>
                <w:b w:val="0"/>
                <w:bCs w:val="0"/>
                <w:lang w:val="en-IN"/>
              </w:rPr>
            </w:pPr>
            <w:r w:rsidRPr="00A63E6C">
              <w:rPr>
                <w:rFonts w:asciiTheme="minorHAnsi" w:hAnsiTheme="minorHAnsi" w:cs="Arial"/>
              </w:rPr>
              <w:t>Name of Assignment/Job or project:</w:t>
            </w:r>
          </w:p>
        </w:tc>
        <w:tc>
          <w:tcPr>
            <w:tcW w:w="352" w:type="pct"/>
            <w:shd w:val="clear" w:color="auto" w:fill="0A2F41" w:themeFill="accent1" w:themeFillShade="80"/>
          </w:tcPr>
          <w:p w14:paraId="09505FA9" w14:textId="09EC8415" w:rsidR="00E52D14" w:rsidRDefault="00E52D14" w:rsidP="00A63E6C">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lang w:val="en-IN"/>
              </w:rPr>
            </w:pPr>
            <w:r w:rsidRPr="00B1697D">
              <w:rPr>
                <w:rFonts w:asciiTheme="minorHAnsi" w:hAnsiTheme="minorHAnsi" w:cs="Arial"/>
                <w:lang w:val="en-IN"/>
              </w:rPr>
              <w:t xml:space="preserve">Year </w:t>
            </w:r>
          </w:p>
        </w:tc>
        <w:tc>
          <w:tcPr>
            <w:tcW w:w="396" w:type="pct"/>
            <w:shd w:val="clear" w:color="auto" w:fill="0A2F41" w:themeFill="accent1" w:themeFillShade="80"/>
          </w:tcPr>
          <w:p w14:paraId="26284A47" w14:textId="509C793C" w:rsidR="00E52D14" w:rsidRPr="00A63E6C" w:rsidRDefault="00A63E6C" w:rsidP="00E52D14">
            <w:pPr>
              <w:pStyle w:val="ListParagraph"/>
              <w:widowControl/>
              <w:autoSpaceDE/>
              <w:autoSpaceDN/>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lang w:val="en-IN"/>
              </w:rPr>
            </w:pPr>
            <w:r w:rsidRPr="00A63E6C">
              <w:rPr>
                <w:rFonts w:asciiTheme="minorHAnsi" w:hAnsiTheme="minorHAnsi" w:cs="Arial"/>
                <w:lang w:val="en-IN"/>
              </w:rPr>
              <w:t>Location</w:t>
            </w:r>
          </w:p>
        </w:tc>
        <w:tc>
          <w:tcPr>
            <w:tcW w:w="555" w:type="pct"/>
            <w:shd w:val="clear" w:color="auto" w:fill="0A2F41" w:themeFill="accent1" w:themeFillShade="80"/>
          </w:tcPr>
          <w:p w14:paraId="56E4B987" w14:textId="0CF7DA65" w:rsidR="00E52D14" w:rsidRPr="00A63E6C" w:rsidRDefault="00A63E6C" w:rsidP="00E52D14">
            <w:pPr>
              <w:pStyle w:val="ListParagraph"/>
              <w:widowControl/>
              <w:autoSpaceDE/>
              <w:autoSpaceDN/>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lang w:val="en-IN"/>
              </w:rPr>
            </w:pPr>
            <w:r w:rsidRPr="00A63E6C">
              <w:rPr>
                <w:rFonts w:asciiTheme="minorHAnsi" w:hAnsiTheme="minorHAnsi" w:cs="Arial"/>
                <w:lang w:val="en-IN"/>
              </w:rPr>
              <w:t>Employer</w:t>
            </w:r>
          </w:p>
        </w:tc>
        <w:tc>
          <w:tcPr>
            <w:tcW w:w="1085" w:type="pct"/>
            <w:shd w:val="clear" w:color="auto" w:fill="0A2F41" w:themeFill="accent1" w:themeFillShade="80"/>
          </w:tcPr>
          <w:p w14:paraId="1FAE4696" w14:textId="2919440D" w:rsidR="00E52D14" w:rsidRDefault="00413BFA" w:rsidP="00E52D1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lang w:val="en-IN"/>
              </w:rPr>
            </w:pPr>
            <w:r w:rsidRPr="00413BFA">
              <w:rPr>
                <w:rFonts w:asciiTheme="minorHAnsi" w:hAnsiTheme="minorHAnsi" w:cs="Arial"/>
              </w:rPr>
              <w:t>Main Project Features Position Held:</w:t>
            </w:r>
          </w:p>
        </w:tc>
        <w:tc>
          <w:tcPr>
            <w:tcW w:w="1033" w:type="pct"/>
            <w:shd w:val="clear" w:color="auto" w:fill="0A2F41" w:themeFill="accent1" w:themeFillShade="80"/>
          </w:tcPr>
          <w:p w14:paraId="77BC3620" w14:textId="2AF605B5" w:rsidR="00E52D14" w:rsidRDefault="00413BFA" w:rsidP="00E52D14">
            <w:pPr>
              <w:pStyle w:val="ListParagraph"/>
              <w:widowControl/>
              <w:autoSpaceDE/>
              <w:autoSpaceDN/>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lang w:val="en-IN"/>
              </w:rPr>
            </w:pPr>
            <w:r w:rsidRPr="00413BFA">
              <w:rPr>
                <w:rFonts w:asciiTheme="minorHAnsi" w:hAnsiTheme="minorHAnsi" w:cs="Arial"/>
              </w:rPr>
              <w:t>Activities Performed</w:t>
            </w:r>
          </w:p>
        </w:tc>
        <w:tc>
          <w:tcPr>
            <w:tcW w:w="560" w:type="pct"/>
            <w:shd w:val="clear" w:color="auto" w:fill="0A2F41" w:themeFill="accent1" w:themeFillShade="80"/>
          </w:tcPr>
          <w:p w14:paraId="464A1D1C" w14:textId="5BA5BCFB" w:rsidR="00E52D14" w:rsidRDefault="00413BFA" w:rsidP="00E52D14">
            <w:pPr>
              <w:pStyle w:val="ListParagraph"/>
              <w:widowControl/>
              <w:autoSpaceDE/>
              <w:autoSpaceDN/>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lang w:val="en-IN"/>
              </w:rPr>
            </w:pPr>
            <w:r w:rsidRPr="00413BFA">
              <w:rPr>
                <w:rFonts w:asciiTheme="minorHAnsi" w:hAnsiTheme="minorHAnsi" w:cs="Arial"/>
              </w:rPr>
              <w:t>Period of deployment</w:t>
            </w:r>
          </w:p>
        </w:tc>
      </w:tr>
      <w:tr w:rsidR="00B6063E" w14:paraId="44823873"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024469E7" w14:textId="70DB5B4C" w:rsidR="00032715" w:rsidRPr="0003674C" w:rsidRDefault="00032715" w:rsidP="00032715">
            <w:pPr>
              <w:pStyle w:val="ListParagraph"/>
              <w:widowControl/>
              <w:autoSpaceDE/>
              <w:autoSpaceDN/>
              <w:ind w:left="0"/>
              <w:jc w:val="both"/>
              <w:rPr>
                <w:rFonts w:asciiTheme="minorHAnsi" w:hAnsiTheme="minorHAnsi" w:cs="Arial"/>
                <w:b w:val="0"/>
                <w:bCs w:val="0"/>
                <w:lang w:val="en-IN"/>
              </w:rPr>
            </w:pPr>
            <w:r w:rsidRPr="0003674C">
              <w:rPr>
                <w:rFonts w:asciiTheme="minorHAnsi" w:hAnsiTheme="minorHAnsi" w:cs="Arial"/>
                <w:b w:val="0"/>
                <w:bCs w:val="0"/>
              </w:rPr>
              <w:t xml:space="preserve">1.Engagement of DEA </w:t>
            </w:r>
            <w:proofErr w:type="spellStart"/>
            <w:r w:rsidRPr="0003674C">
              <w:rPr>
                <w:rFonts w:asciiTheme="minorHAnsi" w:hAnsiTheme="minorHAnsi" w:cs="Arial"/>
                <w:b w:val="0"/>
                <w:bCs w:val="0"/>
              </w:rPr>
              <w:t>empanelled</w:t>
            </w:r>
            <w:proofErr w:type="spellEnd"/>
            <w:r w:rsidRPr="0003674C">
              <w:rPr>
                <w:rFonts w:asciiTheme="minorHAnsi" w:hAnsiTheme="minorHAnsi" w:cs="Arial"/>
                <w:b w:val="0"/>
                <w:bCs w:val="0"/>
              </w:rPr>
              <w:t xml:space="preserve"> Transaction Advisor for providing Transaction Advisory Services for Setting up School, Multidisciplinary Healthcare Facility and Five Star Hotel on PPP basis in DREAM City. </w:t>
            </w:r>
          </w:p>
        </w:tc>
        <w:tc>
          <w:tcPr>
            <w:tcW w:w="352" w:type="pct"/>
          </w:tcPr>
          <w:p w14:paraId="159F86BB" w14:textId="674E6CB8" w:rsidR="00032715" w:rsidRPr="0043291E" w:rsidRDefault="00F101A2"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Ongoing</w:t>
            </w:r>
          </w:p>
        </w:tc>
        <w:tc>
          <w:tcPr>
            <w:tcW w:w="396" w:type="pct"/>
          </w:tcPr>
          <w:p w14:paraId="5054914A" w14:textId="2428874C" w:rsidR="00032715" w:rsidRPr="00001EC4" w:rsidRDefault="00001EC4" w:rsidP="00001EC4">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01EC4">
              <w:rPr>
                <w:rFonts w:asciiTheme="minorHAnsi" w:hAnsiTheme="minorHAnsi" w:cstheme="minorHAnsi"/>
                <w:sz w:val="22"/>
                <w:szCs w:val="22"/>
                <w:lang w:val="en-US"/>
              </w:rPr>
              <w:t>Surat, Gujarat</w:t>
            </w:r>
          </w:p>
        </w:tc>
        <w:tc>
          <w:tcPr>
            <w:tcW w:w="555" w:type="pct"/>
          </w:tcPr>
          <w:p w14:paraId="57569B06" w14:textId="7DB05BB3" w:rsidR="00032715" w:rsidRPr="0043291E" w:rsidRDefault="00F101A2"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roofErr w:type="spellStart"/>
            <w:r>
              <w:rPr>
                <w:rFonts w:asciiTheme="minorHAnsi" w:hAnsiTheme="minorHAnsi" w:cs="Arial"/>
                <w:lang w:val="en-IN"/>
              </w:rPr>
              <w:t>Forvis</w:t>
            </w:r>
            <w:proofErr w:type="spellEnd"/>
            <w:r>
              <w:rPr>
                <w:rFonts w:asciiTheme="minorHAnsi" w:hAnsiTheme="minorHAnsi" w:cs="Arial"/>
                <w:lang w:val="en-IN"/>
              </w:rPr>
              <w:t xml:space="preserve"> Mazars LLP</w:t>
            </w:r>
          </w:p>
        </w:tc>
        <w:tc>
          <w:tcPr>
            <w:tcW w:w="1085" w:type="pct"/>
          </w:tcPr>
          <w:p w14:paraId="03E6BF9F" w14:textId="046D5B1C" w:rsidR="00BE157F"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6313ED">
              <w:rPr>
                <w:rFonts w:asciiTheme="minorHAnsi" w:hAnsiTheme="minorHAnsi" w:cs="Arial"/>
                <w:b/>
                <w:bCs/>
              </w:rPr>
              <w:t>Position Held:</w:t>
            </w:r>
            <w:r w:rsidRPr="00413BFA">
              <w:rPr>
                <w:rFonts w:asciiTheme="minorHAnsi" w:hAnsiTheme="minorHAnsi" w:cs="Arial"/>
              </w:rPr>
              <w:t xml:space="preserve"> </w:t>
            </w:r>
            <w:r w:rsidR="009A198B">
              <w:rPr>
                <w:rFonts w:asciiTheme="minorHAnsi" w:hAnsiTheme="minorHAnsi" w:cs="Arial"/>
              </w:rPr>
              <w:t>F</w:t>
            </w:r>
            <w:r w:rsidR="00FD0239">
              <w:rPr>
                <w:rFonts w:asciiTheme="minorHAnsi" w:hAnsiTheme="minorHAnsi" w:cs="Arial"/>
              </w:rPr>
              <w:t>i</w:t>
            </w:r>
            <w:r w:rsidR="009A198B">
              <w:rPr>
                <w:rFonts w:asciiTheme="minorHAnsi" w:hAnsiTheme="minorHAnsi" w:cs="Arial"/>
              </w:rPr>
              <w:t>nance</w:t>
            </w:r>
            <w:r w:rsidR="00BE157F" w:rsidRPr="00BE157F">
              <w:rPr>
                <w:rFonts w:asciiTheme="minorHAnsi" w:hAnsiTheme="minorHAnsi" w:cs="Arial"/>
              </w:rPr>
              <w:t xml:space="preserve"> expert</w:t>
            </w:r>
            <w:r w:rsidR="00BE157F">
              <w:rPr>
                <w:rFonts w:asciiTheme="minorHAnsi" w:hAnsiTheme="minorHAnsi" w:cs="Arial"/>
              </w:rPr>
              <w:t xml:space="preserve"> </w:t>
            </w:r>
          </w:p>
          <w:p w14:paraId="30861889" w14:textId="27A51A18" w:rsidR="00032715" w:rsidRPr="0043291E"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D545B1" w:rsidRPr="00D545B1">
              <w:rPr>
                <w:rFonts w:asciiTheme="minorHAnsi" w:hAnsiTheme="minorHAnsi" w:cs="Arial"/>
              </w:rPr>
              <w:t xml:space="preserve">The main project </w:t>
            </w:r>
            <w:proofErr w:type="gramStart"/>
            <w:r w:rsidR="00D545B1" w:rsidRPr="00D545B1">
              <w:rPr>
                <w:rFonts w:asciiTheme="minorHAnsi" w:hAnsiTheme="minorHAnsi" w:cs="Arial"/>
              </w:rPr>
              <w:t>feature</w:t>
            </w:r>
            <w:proofErr w:type="gramEnd"/>
            <w:r w:rsidR="00D545B1" w:rsidRPr="00D545B1">
              <w:rPr>
                <w:rFonts w:asciiTheme="minorHAnsi" w:hAnsiTheme="minorHAnsi" w:cs="Arial"/>
              </w:rPr>
              <w:t xml:space="preserve"> for engaging a DEA-</w:t>
            </w:r>
            <w:proofErr w:type="spellStart"/>
            <w:r w:rsidR="00D545B1" w:rsidRPr="00D545B1">
              <w:rPr>
                <w:rFonts w:asciiTheme="minorHAnsi" w:hAnsiTheme="minorHAnsi" w:cs="Arial"/>
              </w:rPr>
              <w:t>Empanelled</w:t>
            </w:r>
            <w:proofErr w:type="spellEnd"/>
            <w:r w:rsidR="00D545B1" w:rsidRPr="00D545B1">
              <w:rPr>
                <w:rFonts w:asciiTheme="minorHAnsi" w:hAnsiTheme="minorHAnsi" w:cs="Arial"/>
              </w:rPr>
              <w:t xml:space="preserve"> Transaction Advisor for setting up a School, Multidisciplinary Healthcare Facility, and a Five-Star Hotel on a PPP basis in DREAM City focuses on comprehensive transaction advisory services. This includes conducting feasibility studies, market assessments, and financial modeling to structure viable PPP models. The advisor will assist in drafting RFPs, concession agreements, and bidding documents, ensuring compliance with DEA guidelines. The aim is to develop world-class educational, healthcare, and hospitality infrastructure, enhancing </w:t>
            </w:r>
            <w:r w:rsidR="00D545B1" w:rsidRPr="00D545B1">
              <w:rPr>
                <w:rFonts w:asciiTheme="minorHAnsi" w:hAnsiTheme="minorHAnsi" w:cs="Arial"/>
              </w:rPr>
              <w:lastRenderedPageBreak/>
              <w:t>access to quality services, attracting private investment, and boosting local economic growth while effectively managing risks.</w:t>
            </w:r>
          </w:p>
        </w:tc>
        <w:tc>
          <w:tcPr>
            <w:tcW w:w="1033" w:type="pct"/>
          </w:tcPr>
          <w:p w14:paraId="002F3A32" w14:textId="77777777" w:rsidR="00F936D5" w:rsidRPr="0014591B" w:rsidRDefault="00F936D5" w:rsidP="0014591B">
            <w:pPr>
              <w:pStyle w:val="ListParagraph"/>
              <w:numPr>
                <w:ilvl w:val="0"/>
                <w:numId w:val="20"/>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14591B">
              <w:rPr>
                <w:rFonts w:asciiTheme="minorHAnsi" w:hAnsiTheme="minorHAnsi" w:cs="Arial"/>
                <w:lang w:val="en-IN"/>
              </w:rPr>
              <w:lastRenderedPageBreak/>
              <w:t xml:space="preserve">As the </w:t>
            </w:r>
            <w:r w:rsidRPr="0014591B">
              <w:rPr>
                <w:rFonts w:asciiTheme="minorHAnsi" w:hAnsiTheme="minorHAnsi" w:cs="Arial"/>
                <w:b/>
                <w:bCs/>
                <w:lang w:val="en-IN"/>
              </w:rPr>
              <w:t>Financial Expert</w:t>
            </w:r>
            <w:r w:rsidRPr="0014591B">
              <w:rPr>
                <w:rFonts w:asciiTheme="minorHAnsi" w:hAnsiTheme="minorHAnsi" w:cs="Arial"/>
                <w:lang w:val="en-IN"/>
              </w:rPr>
              <w:t xml:space="preserve"> engaged in the appointment of a </w:t>
            </w:r>
            <w:r w:rsidRPr="0014591B">
              <w:rPr>
                <w:rFonts w:asciiTheme="minorHAnsi" w:hAnsiTheme="minorHAnsi" w:cs="Arial"/>
                <w:b/>
                <w:bCs/>
                <w:lang w:val="en-IN"/>
              </w:rPr>
              <w:t>DEA-empanelled Transaction Advisor</w:t>
            </w:r>
            <w:r w:rsidRPr="0014591B">
              <w:rPr>
                <w:rFonts w:asciiTheme="minorHAnsi" w:hAnsiTheme="minorHAnsi" w:cs="Arial"/>
                <w:lang w:val="en-IN"/>
              </w:rPr>
              <w:t xml:space="preserve"> for the development of a </w:t>
            </w:r>
            <w:r w:rsidRPr="0014591B">
              <w:rPr>
                <w:rFonts w:asciiTheme="minorHAnsi" w:hAnsiTheme="minorHAnsi" w:cs="Arial"/>
                <w:b/>
                <w:bCs/>
                <w:lang w:val="en-IN"/>
              </w:rPr>
              <w:t>School, Multidisciplinary Healthcare Facility, and Five-Star Hotel</w:t>
            </w:r>
            <w:r w:rsidRPr="0014591B">
              <w:rPr>
                <w:rFonts w:asciiTheme="minorHAnsi" w:hAnsiTheme="minorHAnsi" w:cs="Arial"/>
                <w:lang w:val="en-IN"/>
              </w:rPr>
              <w:t xml:space="preserve"> on a </w:t>
            </w:r>
            <w:r w:rsidRPr="0014591B">
              <w:rPr>
                <w:rFonts w:asciiTheme="minorHAnsi" w:hAnsiTheme="minorHAnsi" w:cs="Arial"/>
                <w:b/>
                <w:bCs/>
                <w:lang w:val="en-IN"/>
              </w:rPr>
              <w:t>Public-Private Partnership (PPP)</w:t>
            </w:r>
            <w:r w:rsidRPr="0014591B">
              <w:rPr>
                <w:rFonts w:asciiTheme="minorHAnsi" w:hAnsiTheme="minorHAnsi" w:cs="Arial"/>
                <w:lang w:val="en-IN"/>
              </w:rPr>
              <w:t xml:space="preserve"> basis in </w:t>
            </w:r>
            <w:r w:rsidRPr="0014591B">
              <w:rPr>
                <w:rFonts w:asciiTheme="minorHAnsi" w:hAnsiTheme="minorHAnsi" w:cs="Arial"/>
                <w:b/>
                <w:bCs/>
                <w:lang w:val="en-IN"/>
              </w:rPr>
              <w:t>DREAM City</w:t>
            </w:r>
            <w:r w:rsidRPr="0014591B">
              <w:rPr>
                <w:rFonts w:asciiTheme="minorHAnsi" w:hAnsiTheme="minorHAnsi" w:cs="Arial"/>
                <w:lang w:val="en-IN"/>
              </w:rPr>
              <w:t>, my role encompassed a comprehensive suite of financial and strategic advisory services.</w:t>
            </w:r>
          </w:p>
          <w:p w14:paraId="2ED83A0D" w14:textId="77777777" w:rsidR="00F936D5" w:rsidRPr="0014591B" w:rsidRDefault="00F936D5" w:rsidP="0014591B">
            <w:pPr>
              <w:pStyle w:val="ListParagraph"/>
              <w:numPr>
                <w:ilvl w:val="0"/>
                <w:numId w:val="20"/>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14591B">
              <w:rPr>
                <w:rFonts w:asciiTheme="minorHAnsi" w:hAnsiTheme="minorHAnsi" w:cs="Arial"/>
                <w:lang w:val="en-IN"/>
              </w:rPr>
              <w:t xml:space="preserve">Key responsibilities included conducting detailed </w:t>
            </w:r>
            <w:r w:rsidRPr="0014591B">
              <w:rPr>
                <w:rFonts w:asciiTheme="minorHAnsi" w:hAnsiTheme="minorHAnsi" w:cs="Arial"/>
                <w:b/>
                <w:bCs/>
                <w:lang w:val="en-IN"/>
              </w:rPr>
              <w:t>financial feasibility studies</w:t>
            </w:r>
            <w:r w:rsidRPr="0014591B">
              <w:rPr>
                <w:rFonts w:asciiTheme="minorHAnsi" w:hAnsiTheme="minorHAnsi" w:cs="Arial"/>
                <w:lang w:val="en-IN"/>
              </w:rPr>
              <w:t xml:space="preserve">, </w:t>
            </w:r>
            <w:r w:rsidRPr="0014591B">
              <w:rPr>
                <w:rFonts w:asciiTheme="minorHAnsi" w:hAnsiTheme="minorHAnsi" w:cs="Arial"/>
                <w:b/>
                <w:bCs/>
                <w:lang w:val="en-IN"/>
              </w:rPr>
              <w:t>value-for-money (</w:t>
            </w:r>
            <w:proofErr w:type="spellStart"/>
            <w:r w:rsidRPr="0014591B">
              <w:rPr>
                <w:rFonts w:asciiTheme="minorHAnsi" w:hAnsiTheme="minorHAnsi" w:cs="Arial"/>
                <w:b/>
                <w:bCs/>
                <w:lang w:val="en-IN"/>
              </w:rPr>
              <w:t>VfM</w:t>
            </w:r>
            <w:proofErr w:type="spellEnd"/>
            <w:r w:rsidRPr="0014591B">
              <w:rPr>
                <w:rFonts w:asciiTheme="minorHAnsi" w:hAnsiTheme="minorHAnsi" w:cs="Arial"/>
                <w:b/>
                <w:bCs/>
                <w:lang w:val="en-IN"/>
              </w:rPr>
              <w:t>) analysis</w:t>
            </w:r>
            <w:r w:rsidRPr="0014591B">
              <w:rPr>
                <w:rFonts w:asciiTheme="minorHAnsi" w:hAnsiTheme="minorHAnsi" w:cs="Arial"/>
                <w:lang w:val="en-IN"/>
              </w:rPr>
              <w:t xml:space="preserve">, and </w:t>
            </w:r>
            <w:r w:rsidRPr="0014591B">
              <w:rPr>
                <w:rFonts w:asciiTheme="minorHAnsi" w:hAnsiTheme="minorHAnsi" w:cs="Arial"/>
                <w:b/>
                <w:bCs/>
                <w:lang w:val="en-IN"/>
              </w:rPr>
              <w:t>risk allocation assessments</w:t>
            </w:r>
            <w:r w:rsidRPr="0014591B">
              <w:rPr>
                <w:rFonts w:asciiTheme="minorHAnsi" w:hAnsiTheme="minorHAnsi" w:cs="Arial"/>
                <w:lang w:val="en-IN"/>
              </w:rPr>
              <w:t xml:space="preserve"> to evaluate project viability. I led the </w:t>
            </w:r>
            <w:r w:rsidRPr="0014591B">
              <w:rPr>
                <w:rFonts w:asciiTheme="minorHAnsi" w:hAnsiTheme="minorHAnsi" w:cs="Arial"/>
                <w:b/>
                <w:bCs/>
                <w:lang w:val="en-IN"/>
              </w:rPr>
              <w:t xml:space="preserve">financial </w:t>
            </w:r>
            <w:r w:rsidRPr="0014591B">
              <w:rPr>
                <w:rFonts w:asciiTheme="minorHAnsi" w:hAnsiTheme="minorHAnsi" w:cs="Arial"/>
                <w:b/>
                <w:bCs/>
                <w:lang w:val="en-IN"/>
              </w:rPr>
              <w:lastRenderedPageBreak/>
              <w:t>structuring</w:t>
            </w:r>
            <w:r w:rsidRPr="0014591B">
              <w:rPr>
                <w:rFonts w:asciiTheme="minorHAnsi" w:hAnsiTheme="minorHAnsi" w:cs="Arial"/>
                <w:lang w:val="en-IN"/>
              </w:rPr>
              <w:t xml:space="preserve"> of the projects, including </w:t>
            </w:r>
            <w:r w:rsidRPr="0014591B">
              <w:rPr>
                <w:rFonts w:asciiTheme="minorHAnsi" w:hAnsiTheme="minorHAnsi" w:cs="Arial"/>
                <w:b/>
                <w:bCs/>
                <w:lang w:val="en-IN"/>
              </w:rPr>
              <w:t>capital structuring</w:t>
            </w:r>
            <w:r w:rsidRPr="0014591B">
              <w:rPr>
                <w:rFonts w:asciiTheme="minorHAnsi" w:hAnsiTheme="minorHAnsi" w:cs="Arial"/>
                <w:lang w:val="en-IN"/>
              </w:rPr>
              <w:t xml:space="preserve">, </w:t>
            </w:r>
            <w:r w:rsidRPr="0014591B">
              <w:rPr>
                <w:rFonts w:asciiTheme="minorHAnsi" w:hAnsiTheme="minorHAnsi" w:cs="Arial"/>
                <w:b/>
                <w:bCs/>
                <w:lang w:val="en-IN"/>
              </w:rPr>
              <w:t xml:space="preserve">project cash flow </w:t>
            </w:r>
            <w:proofErr w:type="spellStart"/>
            <w:r w:rsidRPr="0014591B">
              <w:rPr>
                <w:rFonts w:asciiTheme="minorHAnsi" w:hAnsiTheme="minorHAnsi" w:cs="Arial"/>
                <w:b/>
                <w:bCs/>
                <w:lang w:val="en-IN"/>
              </w:rPr>
              <w:t>modeling</w:t>
            </w:r>
            <w:proofErr w:type="spellEnd"/>
            <w:r w:rsidRPr="0014591B">
              <w:rPr>
                <w:rFonts w:asciiTheme="minorHAnsi" w:hAnsiTheme="minorHAnsi" w:cs="Arial"/>
                <w:lang w:val="en-IN"/>
              </w:rPr>
              <w:t xml:space="preserve">, and </w:t>
            </w:r>
            <w:r w:rsidRPr="0014591B">
              <w:rPr>
                <w:rFonts w:asciiTheme="minorHAnsi" w:hAnsiTheme="minorHAnsi" w:cs="Arial"/>
                <w:b/>
                <w:bCs/>
                <w:lang w:val="en-IN"/>
              </w:rPr>
              <w:t>project IRR/NPV analysis</w:t>
            </w:r>
            <w:r w:rsidRPr="0014591B">
              <w:rPr>
                <w:rFonts w:asciiTheme="minorHAnsi" w:hAnsiTheme="minorHAnsi" w:cs="Arial"/>
                <w:lang w:val="en-IN"/>
              </w:rPr>
              <w:t xml:space="preserve">, ensuring alignment with both </w:t>
            </w:r>
            <w:r w:rsidRPr="0014591B">
              <w:rPr>
                <w:rFonts w:asciiTheme="minorHAnsi" w:hAnsiTheme="minorHAnsi" w:cs="Arial"/>
                <w:b/>
                <w:bCs/>
                <w:lang w:val="en-IN"/>
              </w:rPr>
              <w:t>government objectives</w:t>
            </w:r>
            <w:r w:rsidRPr="0014591B">
              <w:rPr>
                <w:rFonts w:asciiTheme="minorHAnsi" w:hAnsiTheme="minorHAnsi" w:cs="Arial"/>
                <w:lang w:val="en-IN"/>
              </w:rPr>
              <w:t xml:space="preserve"> and </w:t>
            </w:r>
            <w:r w:rsidRPr="0014591B">
              <w:rPr>
                <w:rFonts w:asciiTheme="minorHAnsi" w:hAnsiTheme="minorHAnsi" w:cs="Arial"/>
                <w:b/>
                <w:bCs/>
                <w:lang w:val="en-IN"/>
              </w:rPr>
              <w:t>private sector investment benchmarks</w:t>
            </w:r>
            <w:r w:rsidRPr="0014591B">
              <w:rPr>
                <w:rFonts w:asciiTheme="minorHAnsi" w:hAnsiTheme="minorHAnsi" w:cs="Arial"/>
                <w:lang w:val="en-IN"/>
              </w:rPr>
              <w:t>.</w:t>
            </w:r>
          </w:p>
          <w:p w14:paraId="3837CCCE" w14:textId="77777777" w:rsidR="00F936D5" w:rsidRPr="0014591B" w:rsidRDefault="00F936D5" w:rsidP="0014591B">
            <w:pPr>
              <w:pStyle w:val="ListParagraph"/>
              <w:numPr>
                <w:ilvl w:val="0"/>
                <w:numId w:val="20"/>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14591B">
              <w:rPr>
                <w:rFonts w:asciiTheme="minorHAnsi" w:hAnsiTheme="minorHAnsi" w:cs="Arial"/>
                <w:lang w:val="en-IN"/>
              </w:rPr>
              <w:t xml:space="preserve">Additionally, I supported the preparation of </w:t>
            </w:r>
            <w:r w:rsidRPr="0014591B">
              <w:rPr>
                <w:rFonts w:asciiTheme="minorHAnsi" w:hAnsiTheme="minorHAnsi" w:cs="Arial"/>
                <w:b/>
                <w:bCs/>
                <w:lang w:val="en-IN"/>
              </w:rPr>
              <w:t>bid documents</w:t>
            </w:r>
            <w:r w:rsidRPr="0014591B">
              <w:rPr>
                <w:rFonts w:asciiTheme="minorHAnsi" w:hAnsiTheme="minorHAnsi" w:cs="Arial"/>
                <w:lang w:val="en-IN"/>
              </w:rPr>
              <w:t xml:space="preserve">, including the </w:t>
            </w:r>
            <w:r w:rsidRPr="0014591B">
              <w:rPr>
                <w:rFonts w:asciiTheme="minorHAnsi" w:hAnsiTheme="minorHAnsi" w:cs="Arial"/>
                <w:b/>
                <w:bCs/>
                <w:lang w:val="en-IN"/>
              </w:rPr>
              <w:t>Request for Qualification (RFQ)</w:t>
            </w:r>
            <w:r w:rsidRPr="0014591B">
              <w:rPr>
                <w:rFonts w:asciiTheme="minorHAnsi" w:hAnsiTheme="minorHAnsi" w:cs="Arial"/>
                <w:lang w:val="en-IN"/>
              </w:rPr>
              <w:t xml:space="preserve"> and </w:t>
            </w:r>
            <w:r w:rsidRPr="0014591B">
              <w:rPr>
                <w:rFonts w:asciiTheme="minorHAnsi" w:hAnsiTheme="minorHAnsi" w:cs="Arial"/>
                <w:b/>
                <w:bCs/>
                <w:lang w:val="en-IN"/>
              </w:rPr>
              <w:t>Request for Proposal (RFP)</w:t>
            </w:r>
            <w:r w:rsidRPr="0014591B">
              <w:rPr>
                <w:rFonts w:asciiTheme="minorHAnsi" w:hAnsiTheme="minorHAnsi" w:cs="Arial"/>
                <w:lang w:val="en-IN"/>
              </w:rPr>
              <w:t xml:space="preserve">, and was instrumental in crafting the </w:t>
            </w:r>
            <w:r w:rsidRPr="0014591B">
              <w:rPr>
                <w:rFonts w:asciiTheme="minorHAnsi" w:hAnsiTheme="minorHAnsi" w:cs="Arial"/>
                <w:b/>
                <w:bCs/>
                <w:lang w:val="en-IN"/>
              </w:rPr>
              <w:t>financial sections of the concession agreements</w:t>
            </w:r>
            <w:r w:rsidRPr="0014591B">
              <w:rPr>
                <w:rFonts w:asciiTheme="minorHAnsi" w:hAnsiTheme="minorHAnsi" w:cs="Arial"/>
                <w:lang w:val="en-IN"/>
              </w:rPr>
              <w:t xml:space="preserve">. My role also involved </w:t>
            </w:r>
            <w:r w:rsidRPr="0014591B">
              <w:rPr>
                <w:rFonts w:asciiTheme="minorHAnsi" w:hAnsiTheme="minorHAnsi" w:cs="Arial"/>
                <w:b/>
                <w:bCs/>
                <w:lang w:val="en-IN"/>
              </w:rPr>
              <w:t>investor outreach</w:t>
            </w:r>
            <w:r w:rsidRPr="0014591B">
              <w:rPr>
                <w:rFonts w:asciiTheme="minorHAnsi" w:hAnsiTheme="minorHAnsi" w:cs="Arial"/>
                <w:lang w:val="en-IN"/>
              </w:rPr>
              <w:t xml:space="preserve">, conducting </w:t>
            </w:r>
            <w:r w:rsidRPr="0014591B">
              <w:rPr>
                <w:rFonts w:asciiTheme="minorHAnsi" w:hAnsiTheme="minorHAnsi" w:cs="Arial"/>
                <w:b/>
                <w:bCs/>
                <w:lang w:val="en-IN"/>
              </w:rPr>
              <w:t>market sounding exercises</w:t>
            </w:r>
            <w:r w:rsidRPr="0014591B">
              <w:rPr>
                <w:rFonts w:asciiTheme="minorHAnsi" w:hAnsiTheme="minorHAnsi" w:cs="Arial"/>
                <w:lang w:val="en-IN"/>
              </w:rPr>
              <w:t xml:space="preserve">, and addressing </w:t>
            </w:r>
            <w:r w:rsidRPr="0014591B">
              <w:rPr>
                <w:rFonts w:asciiTheme="minorHAnsi" w:hAnsiTheme="minorHAnsi" w:cs="Arial"/>
                <w:b/>
                <w:bCs/>
                <w:lang w:val="en-IN"/>
              </w:rPr>
              <w:t>investor queries</w:t>
            </w:r>
            <w:r w:rsidRPr="0014591B">
              <w:rPr>
                <w:rFonts w:asciiTheme="minorHAnsi" w:hAnsiTheme="minorHAnsi" w:cs="Arial"/>
                <w:lang w:val="en-IN"/>
              </w:rPr>
              <w:t xml:space="preserve"> to ensure transparent financial communication and </w:t>
            </w:r>
            <w:r w:rsidRPr="0014591B">
              <w:rPr>
                <w:rFonts w:asciiTheme="minorHAnsi" w:hAnsiTheme="minorHAnsi" w:cs="Arial"/>
                <w:lang w:val="en-IN"/>
              </w:rPr>
              <w:lastRenderedPageBreak/>
              <w:t xml:space="preserve">robust </w:t>
            </w:r>
            <w:r w:rsidRPr="0014591B">
              <w:rPr>
                <w:rFonts w:asciiTheme="minorHAnsi" w:hAnsiTheme="minorHAnsi" w:cs="Arial"/>
                <w:b/>
                <w:bCs/>
                <w:lang w:val="en-IN"/>
              </w:rPr>
              <w:t>private sector participation</w:t>
            </w:r>
            <w:r w:rsidRPr="0014591B">
              <w:rPr>
                <w:rFonts w:asciiTheme="minorHAnsi" w:hAnsiTheme="minorHAnsi" w:cs="Arial"/>
                <w:lang w:val="en-IN"/>
              </w:rPr>
              <w:t>.</w:t>
            </w:r>
          </w:p>
          <w:p w14:paraId="4FB8D905" w14:textId="77777777" w:rsidR="00F936D5" w:rsidRPr="0014591B" w:rsidRDefault="00F936D5" w:rsidP="0014591B">
            <w:pPr>
              <w:pStyle w:val="ListParagraph"/>
              <w:numPr>
                <w:ilvl w:val="0"/>
                <w:numId w:val="20"/>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14591B">
              <w:rPr>
                <w:rFonts w:asciiTheme="minorHAnsi" w:hAnsiTheme="minorHAnsi" w:cs="Arial"/>
                <w:lang w:val="en-IN"/>
              </w:rPr>
              <w:t xml:space="preserve">I collaborated closely with legal, technical, and strategic teams to align </w:t>
            </w:r>
            <w:r w:rsidRPr="0014591B">
              <w:rPr>
                <w:rFonts w:asciiTheme="minorHAnsi" w:hAnsiTheme="minorHAnsi" w:cs="Arial"/>
                <w:b/>
                <w:bCs/>
                <w:lang w:val="en-IN"/>
              </w:rPr>
              <w:t>financial models</w:t>
            </w:r>
            <w:r w:rsidRPr="0014591B">
              <w:rPr>
                <w:rFonts w:asciiTheme="minorHAnsi" w:hAnsiTheme="minorHAnsi" w:cs="Arial"/>
                <w:lang w:val="en-IN"/>
              </w:rPr>
              <w:t xml:space="preserve"> with the overall </w:t>
            </w:r>
            <w:r w:rsidRPr="0014591B">
              <w:rPr>
                <w:rFonts w:asciiTheme="minorHAnsi" w:hAnsiTheme="minorHAnsi" w:cs="Arial"/>
                <w:b/>
                <w:bCs/>
                <w:lang w:val="en-IN"/>
              </w:rPr>
              <w:t>transaction framework</w:t>
            </w:r>
            <w:r w:rsidRPr="0014591B">
              <w:rPr>
                <w:rFonts w:asciiTheme="minorHAnsi" w:hAnsiTheme="minorHAnsi" w:cs="Arial"/>
                <w:lang w:val="en-IN"/>
              </w:rPr>
              <w:t xml:space="preserve">, ensuring </w:t>
            </w:r>
            <w:r w:rsidRPr="0014591B">
              <w:rPr>
                <w:rFonts w:asciiTheme="minorHAnsi" w:hAnsiTheme="minorHAnsi" w:cs="Arial"/>
                <w:b/>
                <w:bCs/>
                <w:lang w:val="en-IN"/>
              </w:rPr>
              <w:t>bankability</w:t>
            </w:r>
            <w:r w:rsidRPr="0014591B">
              <w:rPr>
                <w:rFonts w:asciiTheme="minorHAnsi" w:hAnsiTheme="minorHAnsi" w:cs="Arial"/>
                <w:lang w:val="en-IN"/>
              </w:rPr>
              <w:t xml:space="preserve"> and </w:t>
            </w:r>
            <w:r w:rsidRPr="0014591B">
              <w:rPr>
                <w:rFonts w:asciiTheme="minorHAnsi" w:hAnsiTheme="minorHAnsi" w:cs="Arial"/>
                <w:b/>
                <w:bCs/>
                <w:lang w:val="en-IN"/>
              </w:rPr>
              <w:t>financial sustainability</w:t>
            </w:r>
            <w:r w:rsidRPr="0014591B">
              <w:rPr>
                <w:rFonts w:asciiTheme="minorHAnsi" w:hAnsiTheme="minorHAnsi" w:cs="Arial"/>
                <w:lang w:val="en-IN"/>
              </w:rPr>
              <w:t xml:space="preserve">. This multi-sector PPP engagement demanded a strong focus on </w:t>
            </w:r>
            <w:r w:rsidRPr="0014591B">
              <w:rPr>
                <w:rFonts w:asciiTheme="minorHAnsi" w:hAnsiTheme="minorHAnsi" w:cs="Arial"/>
                <w:b/>
                <w:bCs/>
                <w:lang w:val="en-IN"/>
              </w:rPr>
              <w:t>financial due diligence</w:t>
            </w:r>
            <w:r w:rsidRPr="0014591B">
              <w:rPr>
                <w:rFonts w:asciiTheme="minorHAnsi" w:hAnsiTheme="minorHAnsi" w:cs="Arial"/>
                <w:lang w:val="en-IN"/>
              </w:rPr>
              <w:t xml:space="preserve">, </w:t>
            </w:r>
            <w:r w:rsidRPr="0014591B">
              <w:rPr>
                <w:rFonts w:asciiTheme="minorHAnsi" w:hAnsiTheme="minorHAnsi" w:cs="Arial"/>
                <w:b/>
                <w:bCs/>
                <w:lang w:val="en-IN"/>
              </w:rPr>
              <w:t>demand assessment</w:t>
            </w:r>
            <w:r w:rsidRPr="0014591B">
              <w:rPr>
                <w:rFonts w:asciiTheme="minorHAnsi" w:hAnsiTheme="minorHAnsi" w:cs="Arial"/>
                <w:lang w:val="en-IN"/>
              </w:rPr>
              <w:t xml:space="preserve">, and </w:t>
            </w:r>
            <w:r w:rsidRPr="0014591B">
              <w:rPr>
                <w:rFonts w:asciiTheme="minorHAnsi" w:hAnsiTheme="minorHAnsi" w:cs="Arial"/>
                <w:b/>
                <w:bCs/>
                <w:lang w:val="en-IN"/>
              </w:rPr>
              <w:t>PPP risk mitigation strategies</w:t>
            </w:r>
            <w:r w:rsidRPr="0014591B">
              <w:rPr>
                <w:rFonts w:asciiTheme="minorHAnsi" w:hAnsiTheme="minorHAnsi" w:cs="Arial"/>
                <w:lang w:val="en-IN"/>
              </w:rPr>
              <w:t xml:space="preserve"> to ensure successful project outcomes.</w:t>
            </w:r>
          </w:p>
          <w:p w14:paraId="23681411" w14:textId="71BD2487" w:rsidR="00032715" w:rsidRPr="0043291E" w:rsidRDefault="00032715" w:rsidP="0014591B">
            <w:pPr>
              <w:pStyle w:val="ListParagraph"/>
              <w:widowControl/>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tc>
        <w:tc>
          <w:tcPr>
            <w:tcW w:w="560" w:type="pct"/>
          </w:tcPr>
          <w:p w14:paraId="6AD690E9" w14:textId="43852D51" w:rsidR="00032715" w:rsidRPr="0043291E" w:rsidRDefault="00F101A2"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lastRenderedPageBreak/>
              <w:t>Ongoing</w:t>
            </w:r>
          </w:p>
        </w:tc>
      </w:tr>
      <w:tr w:rsidR="00B6063E" w14:paraId="340F2440"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21A399A0" w14:textId="2A4A5571" w:rsidR="00032715" w:rsidRPr="0003674C" w:rsidRDefault="00032715" w:rsidP="00032715">
            <w:pPr>
              <w:pStyle w:val="ListParagraph"/>
              <w:widowControl/>
              <w:autoSpaceDE/>
              <w:autoSpaceDN/>
              <w:ind w:left="0"/>
              <w:jc w:val="both"/>
              <w:rPr>
                <w:rFonts w:asciiTheme="minorHAnsi" w:hAnsiTheme="minorHAnsi" w:cs="Arial"/>
                <w:b w:val="0"/>
                <w:bCs w:val="0"/>
                <w:lang w:val="en-IN"/>
              </w:rPr>
            </w:pPr>
            <w:r w:rsidRPr="0003674C">
              <w:rPr>
                <w:rFonts w:asciiTheme="minorHAnsi" w:hAnsiTheme="minorHAnsi" w:cs="Arial"/>
                <w:b w:val="0"/>
                <w:bCs w:val="0"/>
              </w:rPr>
              <w:lastRenderedPageBreak/>
              <w:t xml:space="preserve">2.Engagement of a Technical Consultancy (TC) firm as </w:t>
            </w:r>
            <w:proofErr w:type="spellStart"/>
            <w:r w:rsidRPr="0003674C">
              <w:rPr>
                <w:rFonts w:asciiTheme="minorHAnsi" w:hAnsiTheme="minorHAnsi" w:cs="Arial"/>
                <w:b w:val="0"/>
                <w:bCs w:val="0"/>
              </w:rPr>
              <w:t>Programme</w:t>
            </w:r>
            <w:proofErr w:type="spellEnd"/>
            <w:r w:rsidRPr="0003674C">
              <w:rPr>
                <w:rFonts w:asciiTheme="minorHAnsi" w:hAnsiTheme="minorHAnsi" w:cs="Arial"/>
                <w:b w:val="0"/>
                <w:bCs w:val="0"/>
              </w:rPr>
              <w:t xml:space="preserve"> Management Unit (PMU) for </w:t>
            </w:r>
            <w:proofErr w:type="spellStart"/>
            <w:r w:rsidRPr="0003674C">
              <w:rPr>
                <w:rFonts w:asciiTheme="minorHAnsi" w:hAnsiTheme="minorHAnsi" w:cs="Arial"/>
                <w:b w:val="0"/>
                <w:bCs w:val="0"/>
              </w:rPr>
              <w:t>Labour</w:t>
            </w:r>
            <w:proofErr w:type="spellEnd"/>
            <w:r w:rsidRPr="0003674C">
              <w:rPr>
                <w:rFonts w:asciiTheme="minorHAnsi" w:hAnsiTheme="minorHAnsi" w:cs="Arial"/>
                <w:b w:val="0"/>
                <w:bCs w:val="0"/>
              </w:rPr>
              <w:t xml:space="preserve"> Department, Haryana. </w:t>
            </w:r>
          </w:p>
        </w:tc>
        <w:tc>
          <w:tcPr>
            <w:tcW w:w="352" w:type="pct"/>
          </w:tcPr>
          <w:p w14:paraId="1C494D3E" w14:textId="355E294F" w:rsidR="00032715" w:rsidRDefault="002244FC"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Ongoing</w:t>
            </w:r>
          </w:p>
        </w:tc>
        <w:tc>
          <w:tcPr>
            <w:tcW w:w="396" w:type="pct"/>
          </w:tcPr>
          <w:p w14:paraId="12DDDB9A" w14:textId="0D1429DB" w:rsidR="00032715" w:rsidRPr="00E95730" w:rsidRDefault="002244FC" w:rsidP="002244FC">
            <w:pPr>
              <w:pStyle w:val="TableParagraph"/>
              <w:tabs>
                <w:tab w:val="left" w:pos="467"/>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Haryana</w:t>
            </w:r>
          </w:p>
        </w:tc>
        <w:tc>
          <w:tcPr>
            <w:tcW w:w="555" w:type="pct"/>
          </w:tcPr>
          <w:p w14:paraId="643E57EB" w14:textId="049F878B" w:rsidR="00032715" w:rsidRPr="0043291E" w:rsidRDefault="00A415E8"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roofErr w:type="spellStart"/>
            <w:r>
              <w:rPr>
                <w:rFonts w:asciiTheme="minorHAnsi" w:hAnsiTheme="minorHAnsi" w:cs="Arial"/>
                <w:lang w:val="en-IN"/>
              </w:rPr>
              <w:t>Forvis</w:t>
            </w:r>
            <w:proofErr w:type="spellEnd"/>
            <w:r>
              <w:rPr>
                <w:rFonts w:asciiTheme="minorHAnsi" w:hAnsiTheme="minorHAnsi" w:cs="Arial"/>
                <w:lang w:val="en-IN"/>
              </w:rPr>
              <w:t xml:space="preserve"> Mazars LLP</w:t>
            </w:r>
          </w:p>
        </w:tc>
        <w:tc>
          <w:tcPr>
            <w:tcW w:w="1085" w:type="pct"/>
          </w:tcPr>
          <w:p w14:paraId="118C6D47" w14:textId="0FD58FFC" w:rsidR="006764A6" w:rsidRPr="006764A6"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6313ED">
              <w:rPr>
                <w:rFonts w:asciiTheme="minorHAnsi" w:hAnsiTheme="minorHAnsi" w:cs="Arial"/>
                <w:b/>
                <w:bCs/>
              </w:rPr>
              <w:t>Position Held:</w:t>
            </w:r>
            <w:r w:rsidR="006764A6">
              <w:rPr>
                <w:rFonts w:asciiTheme="minorHAnsi" w:hAnsiTheme="minorHAnsi" w:cs="Arial"/>
                <w:b/>
                <w:bCs/>
              </w:rPr>
              <w:t xml:space="preserve"> </w:t>
            </w:r>
            <w:r w:rsidR="009A198B" w:rsidRPr="009A198B">
              <w:rPr>
                <w:rFonts w:asciiTheme="minorHAnsi" w:hAnsiTheme="minorHAnsi" w:cs="Arial"/>
              </w:rPr>
              <w:t>Finance</w:t>
            </w:r>
            <w:r w:rsidR="006764A6" w:rsidRPr="006764A6">
              <w:rPr>
                <w:rFonts w:asciiTheme="minorHAnsi" w:hAnsiTheme="minorHAnsi" w:cs="Arial"/>
              </w:rPr>
              <w:t xml:space="preserve"> expert</w:t>
            </w:r>
          </w:p>
          <w:p w14:paraId="46BFBC52" w14:textId="7E189EAE"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13BFA">
              <w:rPr>
                <w:rFonts w:asciiTheme="minorHAnsi" w:hAnsiTheme="minorHAnsi" w:cs="Arial"/>
              </w:rPr>
              <w:t xml:space="preserve"> </w:t>
            </w: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D614CE">
              <w:rPr>
                <w:rFonts w:ascii="Arial" w:hAnsi="Arial" w:cs="Arial"/>
              </w:rPr>
              <w:t xml:space="preserve">The main project feature for engaging a Technical Consultancy (TC) firm as a </w:t>
            </w:r>
            <w:proofErr w:type="spellStart"/>
            <w:r w:rsidR="00D614CE">
              <w:rPr>
                <w:rFonts w:ascii="Arial" w:hAnsi="Arial" w:cs="Arial"/>
              </w:rPr>
              <w:t>Programme</w:t>
            </w:r>
            <w:proofErr w:type="spellEnd"/>
            <w:r w:rsidR="00D614CE">
              <w:rPr>
                <w:rFonts w:ascii="Arial" w:hAnsi="Arial" w:cs="Arial"/>
              </w:rPr>
              <w:t xml:space="preserve"> Management Unit (PMU) for the </w:t>
            </w:r>
            <w:proofErr w:type="spellStart"/>
            <w:r w:rsidR="00D614CE">
              <w:rPr>
                <w:rFonts w:ascii="Arial" w:hAnsi="Arial" w:cs="Arial"/>
              </w:rPr>
              <w:t>Labour</w:t>
            </w:r>
            <w:proofErr w:type="spellEnd"/>
            <w:r w:rsidR="00D614CE">
              <w:rPr>
                <w:rFonts w:ascii="Arial" w:hAnsi="Arial" w:cs="Arial"/>
              </w:rPr>
              <w:t xml:space="preserve"> Department, Haryana, involves providing strategic, </w:t>
            </w:r>
            <w:r w:rsidR="00D614CE">
              <w:rPr>
                <w:rFonts w:ascii="Arial" w:hAnsi="Arial" w:cs="Arial"/>
              </w:rPr>
              <w:lastRenderedPageBreak/>
              <w:t xml:space="preserve">technical, and operational support to enhance the department's efficiency and service delivery. The TC firm will assist in planning, monitoring, and implementing various </w:t>
            </w:r>
            <w:proofErr w:type="spellStart"/>
            <w:r w:rsidR="00D614CE">
              <w:rPr>
                <w:rFonts w:ascii="Arial" w:hAnsi="Arial" w:cs="Arial"/>
              </w:rPr>
              <w:t>labour</w:t>
            </w:r>
            <w:proofErr w:type="spellEnd"/>
            <w:r w:rsidR="00D614CE">
              <w:rPr>
                <w:rFonts w:ascii="Arial" w:hAnsi="Arial" w:cs="Arial"/>
              </w:rPr>
              <w:t xml:space="preserve"> welfare schemes, digitization initiatives, and compliance mechanisms. Key responsibilities include data analysis, process re-engineering, capacity building, stakeholder coordination, and developing an effective grievance redressal system. The objective is to streamline departmental processes, improve </w:t>
            </w:r>
            <w:proofErr w:type="spellStart"/>
            <w:r w:rsidR="00D614CE">
              <w:rPr>
                <w:rFonts w:ascii="Arial" w:hAnsi="Arial" w:cs="Arial"/>
              </w:rPr>
              <w:t>labour</w:t>
            </w:r>
            <w:proofErr w:type="spellEnd"/>
            <w:r w:rsidR="00D614CE">
              <w:rPr>
                <w:rFonts w:ascii="Arial" w:hAnsi="Arial" w:cs="Arial"/>
              </w:rPr>
              <w:t xml:space="preserve"> welfare outcomes, ensure compliance with </w:t>
            </w:r>
            <w:proofErr w:type="spellStart"/>
            <w:r w:rsidR="00D614CE">
              <w:rPr>
                <w:rFonts w:ascii="Arial" w:hAnsi="Arial" w:cs="Arial"/>
              </w:rPr>
              <w:t>labour</w:t>
            </w:r>
            <w:proofErr w:type="spellEnd"/>
            <w:r w:rsidR="00D614CE">
              <w:rPr>
                <w:rFonts w:ascii="Arial" w:hAnsi="Arial" w:cs="Arial"/>
              </w:rPr>
              <w:t xml:space="preserve"> laws, and strengthen overall governance through data-driven decision-making.</w:t>
            </w:r>
          </w:p>
        </w:tc>
        <w:tc>
          <w:tcPr>
            <w:tcW w:w="1033" w:type="pct"/>
          </w:tcPr>
          <w:p w14:paraId="3479C0C8" w14:textId="77777777" w:rsidR="00012B81" w:rsidRPr="00012B81" w:rsidRDefault="00012B81" w:rsidP="00012B81">
            <w:pPr>
              <w:pStyle w:val="ListParagraph"/>
              <w:numPr>
                <w:ilvl w:val="0"/>
                <w:numId w:val="22"/>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012B81">
              <w:rPr>
                <w:rFonts w:asciiTheme="minorHAnsi" w:hAnsiTheme="minorHAnsi" w:cs="Arial"/>
                <w:lang w:val="en-IN"/>
              </w:rPr>
              <w:lastRenderedPageBreak/>
              <w:t xml:space="preserve">As the </w:t>
            </w:r>
            <w:r w:rsidRPr="00012B81">
              <w:rPr>
                <w:rFonts w:asciiTheme="minorHAnsi" w:hAnsiTheme="minorHAnsi" w:cs="Arial"/>
                <w:b/>
                <w:bCs/>
                <w:lang w:val="en-IN"/>
              </w:rPr>
              <w:t>Financial Expert</w:t>
            </w:r>
            <w:r w:rsidRPr="00012B81">
              <w:rPr>
                <w:rFonts w:asciiTheme="minorHAnsi" w:hAnsiTheme="minorHAnsi" w:cs="Arial"/>
                <w:lang w:val="en-IN"/>
              </w:rPr>
              <w:t xml:space="preserve"> supporting the engagement of a </w:t>
            </w:r>
            <w:r w:rsidRPr="00012B81">
              <w:rPr>
                <w:rFonts w:asciiTheme="minorHAnsi" w:hAnsiTheme="minorHAnsi" w:cs="Arial"/>
                <w:b/>
                <w:bCs/>
                <w:lang w:val="en-IN"/>
              </w:rPr>
              <w:t>Technical Consultancy (TC) firm</w:t>
            </w:r>
            <w:r w:rsidRPr="00012B81">
              <w:rPr>
                <w:rFonts w:asciiTheme="minorHAnsi" w:hAnsiTheme="minorHAnsi" w:cs="Arial"/>
                <w:lang w:val="en-IN"/>
              </w:rPr>
              <w:t xml:space="preserve"> as the </w:t>
            </w:r>
            <w:r w:rsidRPr="00012B81">
              <w:rPr>
                <w:rFonts w:asciiTheme="minorHAnsi" w:hAnsiTheme="minorHAnsi" w:cs="Arial"/>
                <w:b/>
                <w:bCs/>
                <w:lang w:val="en-IN"/>
              </w:rPr>
              <w:t>Programme Management Unit (PMU)</w:t>
            </w:r>
            <w:r w:rsidRPr="00012B81">
              <w:rPr>
                <w:rFonts w:asciiTheme="minorHAnsi" w:hAnsiTheme="minorHAnsi" w:cs="Arial"/>
                <w:lang w:val="en-IN"/>
              </w:rPr>
              <w:t xml:space="preserve"> for the </w:t>
            </w:r>
            <w:r w:rsidRPr="00012B81">
              <w:rPr>
                <w:rFonts w:asciiTheme="minorHAnsi" w:hAnsiTheme="minorHAnsi" w:cs="Arial"/>
                <w:b/>
                <w:bCs/>
                <w:lang w:val="en-IN"/>
              </w:rPr>
              <w:t>Labour Department, Haryana</w:t>
            </w:r>
            <w:r w:rsidRPr="00012B81">
              <w:rPr>
                <w:rFonts w:asciiTheme="minorHAnsi" w:hAnsiTheme="minorHAnsi" w:cs="Arial"/>
                <w:lang w:val="en-IN"/>
              </w:rPr>
              <w:t xml:space="preserve">, my role involved </w:t>
            </w:r>
            <w:r w:rsidRPr="00012B81">
              <w:rPr>
                <w:rFonts w:asciiTheme="minorHAnsi" w:hAnsiTheme="minorHAnsi" w:cs="Arial"/>
                <w:lang w:val="en-IN"/>
              </w:rPr>
              <w:lastRenderedPageBreak/>
              <w:t>providing strategic financial inputs to enhance programme delivery and ensure fiscal efficiency in the implementation of labour welfare and digital governance initiatives.</w:t>
            </w:r>
          </w:p>
          <w:p w14:paraId="3DE57546" w14:textId="77777777" w:rsidR="00012B81" w:rsidRPr="00012B81" w:rsidRDefault="00012B81" w:rsidP="00012B81">
            <w:pPr>
              <w:pStyle w:val="ListParagraph"/>
              <w:numPr>
                <w:ilvl w:val="0"/>
                <w:numId w:val="22"/>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012B81">
              <w:rPr>
                <w:rFonts w:asciiTheme="minorHAnsi" w:hAnsiTheme="minorHAnsi" w:cs="Arial"/>
                <w:lang w:val="en-IN"/>
              </w:rPr>
              <w:t xml:space="preserve">Core responsibilities included conducting a </w:t>
            </w:r>
            <w:r w:rsidRPr="00012B81">
              <w:rPr>
                <w:rFonts w:asciiTheme="minorHAnsi" w:hAnsiTheme="minorHAnsi" w:cs="Arial"/>
                <w:b/>
                <w:bCs/>
                <w:lang w:val="en-IN"/>
              </w:rPr>
              <w:t>demand assessment</w:t>
            </w:r>
            <w:r w:rsidRPr="00012B81">
              <w:rPr>
                <w:rFonts w:asciiTheme="minorHAnsi" w:hAnsiTheme="minorHAnsi" w:cs="Arial"/>
                <w:lang w:val="en-IN"/>
              </w:rPr>
              <w:t xml:space="preserve"> and </w:t>
            </w:r>
            <w:r w:rsidRPr="00012B81">
              <w:rPr>
                <w:rFonts w:asciiTheme="minorHAnsi" w:hAnsiTheme="minorHAnsi" w:cs="Arial"/>
                <w:b/>
                <w:bCs/>
                <w:lang w:val="en-IN"/>
              </w:rPr>
              <w:t>cost-benefit analysis</w:t>
            </w:r>
            <w:r w:rsidRPr="00012B81">
              <w:rPr>
                <w:rFonts w:asciiTheme="minorHAnsi" w:hAnsiTheme="minorHAnsi" w:cs="Arial"/>
                <w:lang w:val="en-IN"/>
              </w:rPr>
              <w:t xml:space="preserve"> to evaluate the financial viability of proposed interventions, especially in relation to </w:t>
            </w:r>
            <w:r w:rsidRPr="00012B81">
              <w:rPr>
                <w:rFonts w:asciiTheme="minorHAnsi" w:hAnsiTheme="minorHAnsi" w:cs="Arial"/>
                <w:b/>
                <w:bCs/>
                <w:lang w:val="en-IN"/>
              </w:rPr>
              <w:t>labour welfare schemes</w:t>
            </w:r>
            <w:r w:rsidRPr="00012B81">
              <w:rPr>
                <w:rFonts w:asciiTheme="minorHAnsi" w:hAnsiTheme="minorHAnsi" w:cs="Arial"/>
                <w:lang w:val="en-IN"/>
              </w:rPr>
              <w:t xml:space="preserve">, </w:t>
            </w:r>
            <w:r w:rsidRPr="00012B81">
              <w:rPr>
                <w:rFonts w:asciiTheme="minorHAnsi" w:hAnsiTheme="minorHAnsi" w:cs="Arial"/>
                <w:b/>
                <w:bCs/>
                <w:lang w:val="en-IN"/>
              </w:rPr>
              <w:t>digital platforms</w:t>
            </w:r>
            <w:r w:rsidRPr="00012B81">
              <w:rPr>
                <w:rFonts w:asciiTheme="minorHAnsi" w:hAnsiTheme="minorHAnsi" w:cs="Arial"/>
                <w:lang w:val="en-IN"/>
              </w:rPr>
              <w:t xml:space="preserve">, and </w:t>
            </w:r>
            <w:r w:rsidRPr="00012B81">
              <w:rPr>
                <w:rFonts w:asciiTheme="minorHAnsi" w:hAnsiTheme="minorHAnsi" w:cs="Arial"/>
                <w:b/>
                <w:bCs/>
                <w:lang w:val="en-IN"/>
              </w:rPr>
              <w:t>grievance redressal mechanisms</w:t>
            </w:r>
            <w:r w:rsidRPr="00012B81">
              <w:rPr>
                <w:rFonts w:asciiTheme="minorHAnsi" w:hAnsiTheme="minorHAnsi" w:cs="Arial"/>
                <w:lang w:val="en-IN"/>
              </w:rPr>
              <w:t xml:space="preserve">. I supported the </w:t>
            </w:r>
            <w:r w:rsidRPr="00012B81">
              <w:rPr>
                <w:rFonts w:asciiTheme="minorHAnsi" w:hAnsiTheme="minorHAnsi" w:cs="Arial"/>
                <w:b/>
                <w:bCs/>
                <w:lang w:val="en-IN"/>
              </w:rPr>
              <w:t>financial planning</w:t>
            </w:r>
            <w:r w:rsidRPr="00012B81">
              <w:rPr>
                <w:rFonts w:asciiTheme="minorHAnsi" w:hAnsiTheme="minorHAnsi" w:cs="Arial"/>
                <w:lang w:val="en-IN"/>
              </w:rPr>
              <w:t xml:space="preserve"> and </w:t>
            </w:r>
            <w:r w:rsidRPr="00012B81">
              <w:rPr>
                <w:rFonts w:asciiTheme="minorHAnsi" w:hAnsiTheme="minorHAnsi" w:cs="Arial"/>
                <w:b/>
                <w:bCs/>
                <w:lang w:val="en-IN"/>
              </w:rPr>
              <w:t>budget forecasting</w:t>
            </w:r>
            <w:r w:rsidRPr="00012B81">
              <w:rPr>
                <w:rFonts w:asciiTheme="minorHAnsi" w:hAnsiTheme="minorHAnsi" w:cs="Arial"/>
                <w:lang w:val="en-IN"/>
              </w:rPr>
              <w:t xml:space="preserve"> to align programme goals with available public resources and potential private contributions.</w:t>
            </w:r>
          </w:p>
          <w:p w14:paraId="26D0D63F" w14:textId="77777777" w:rsidR="00012B81" w:rsidRPr="00012B81" w:rsidRDefault="00012B81" w:rsidP="00012B81">
            <w:pPr>
              <w:pStyle w:val="ListParagraph"/>
              <w:numPr>
                <w:ilvl w:val="0"/>
                <w:numId w:val="22"/>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012B81">
              <w:rPr>
                <w:rFonts w:asciiTheme="minorHAnsi" w:hAnsiTheme="minorHAnsi" w:cs="Arial"/>
                <w:lang w:val="en-IN"/>
              </w:rPr>
              <w:t xml:space="preserve">My contributions </w:t>
            </w:r>
            <w:r w:rsidRPr="00012B81">
              <w:rPr>
                <w:rFonts w:asciiTheme="minorHAnsi" w:hAnsiTheme="minorHAnsi" w:cs="Arial"/>
                <w:lang w:val="en-IN"/>
              </w:rPr>
              <w:lastRenderedPageBreak/>
              <w:t xml:space="preserve">extended to the </w:t>
            </w:r>
            <w:r w:rsidRPr="00012B81">
              <w:rPr>
                <w:rFonts w:asciiTheme="minorHAnsi" w:hAnsiTheme="minorHAnsi" w:cs="Arial"/>
                <w:b/>
                <w:bCs/>
                <w:lang w:val="en-IN"/>
              </w:rPr>
              <w:t>bid process management</w:t>
            </w:r>
            <w:r w:rsidRPr="00012B81">
              <w:rPr>
                <w:rFonts w:asciiTheme="minorHAnsi" w:hAnsiTheme="minorHAnsi" w:cs="Arial"/>
                <w:lang w:val="en-IN"/>
              </w:rPr>
              <w:t xml:space="preserve">, including the preparation and review of </w:t>
            </w:r>
            <w:r w:rsidRPr="00012B81">
              <w:rPr>
                <w:rFonts w:asciiTheme="minorHAnsi" w:hAnsiTheme="minorHAnsi" w:cs="Arial"/>
                <w:b/>
                <w:bCs/>
                <w:lang w:val="en-IN"/>
              </w:rPr>
              <w:t>Request for Proposal (RFP)</w:t>
            </w:r>
            <w:r w:rsidRPr="00012B81">
              <w:rPr>
                <w:rFonts w:asciiTheme="minorHAnsi" w:hAnsiTheme="minorHAnsi" w:cs="Arial"/>
                <w:lang w:val="en-IN"/>
              </w:rPr>
              <w:t xml:space="preserve"> documents and providing clarifications to </w:t>
            </w:r>
            <w:r w:rsidRPr="00012B81">
              <w:rPr>
                <w:rFonts w:asciiTheme="minorHAnsi" w:hAnsiTheme="minorHAnsi" w:cs="Arial"/>
                <w:b/>
                <w:bCs/>
                <w:lang w:val="en-IN"/>
              </w:rPr>
              <w:t>bidders and stakeholders</w:t>
            </w:r>
            <w:r w:rsidRPr="00012B81">
              <w:rPr>
                <w:rFonts w:asciiTheme="minorHAnsi" w:hAnsiTheme="minorHAnsi" w:cs="Arial"/>
                <w:lang w:val="en-IN"/>
              </w:rPr>
              <w:t xml:space="preserve"> on financial aspects. I also helped ensure </w:t>
            </w:r>
            <w:r w:rsidRPr="00012B81">
              <w:rPr>
                <w:rFonts w:asciiTheme="minorHAnsi" w:hAnsiTheme="minorHAnsi" w:cs="Arial"/>
                <w:b/>
                <w:bCs/>
                <w:lang w:val="en-IN"/>
              </w:rPr>
              <w:t>transparent communication</w:t>
            </w:r>
            <w:r w:rsidRPr="00012B81">
              <w:rPr>
                <w:rFonts w:asciiTheme="minorHAnsi" w:hAnsiTheme="minorHAnsi" w:cs="Arial"/>
                <w:lang w:val="en-IN"/>
              </w:rPr>
              <w:t xml:space="preserve"> and effective collaboration by addressing </w:t>
            </w:r>
            <w:r w:rsidRPr="00012B81">
              <w:rPr>
                <w:rFonts w:asciiTheme="minorHAnsi" w:hAnsiTheme="minorHAnsi" w:cs="Arial"/>
                <w:b/>
                <w:bCs/>
                <w:lang w:val="en-IN"/>
              </w:rPr>
              <w:t xml:space="preserve">investor and consultant </w:t>
            </w:r>
            <w:proofErr w:type="gramStart"/>
            <w:r w:rsidRPr="00012B81">
              <w:rPr>
                <w:rFonts w:asciiTheme="minorHAnsi" w:hAnsiTheme="minorHAnsi" w:cs="Arial"/>
                <w:b/>
                <w:bCs/>
                <w:lang w:val="en-IN"/>
              </w:rPr>
              <w:t>queries</w:t>
            </w:r>
            <w:r w:rsidRPr="00012B81">
              <w:rPr>
                <w:rFonts w:asciiTheme="minorHAnsi" w:hAnsiTheme="minorHAnsi" w:cs="Arial"/>
                <w:lang w:val="en-IN"/>
              </w:rPr>
              <w:t>, and</w:t>
            </w:r>
            <w:proofErr w:type="gramEnd"/>
            <w:r w:rsidRPr="00012B81">
              <w:rPr>
                <w:rFonts w:asciiTheme="minorHAnsi" w:hAnsiTheme="minorHAnsi" w:cs="Arial"/>
                <w:lang w:val="en-IN"/>
              </w:rPr>
              <w:t xml:space="preserve"> aligning financial frameworks with project goals.</w:t>
            </w:r>
          </w:p>
          <w:p w14:paraId="34B8043B" w14:textId="77777777" w:rsidR="00012B81" w:rsidRPr="00012B81" w:rsidRDefault="00012B81" w:rsidP="00012B81">
            <w:pPr>
              <w:pStyle w:val="ListParagraph"/>
              <w:numPr>
                <w:ilvl w:val="0"/>
                <w:numId w:val="22"/>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012B81">
              <w:rPr>
                <w:rFonts w:asciiTheme="minorHAnsi" w:hAnsiTheme="minorHAnsi" w:cs="Arial"/>
                <w:lang w:val="en-IN"/>
              </w:rPr>
              <w:t xml:space="preserve">Additionally, I assisted in developing </w:t>
            </w:r>
            <w:r w:rsidRPr="00012B81">
              <w:rPr>
                <w:rFonts w:asciiTheme="minorHAnsi" w:hAnsiTheme="minorHAnsi" w:cs="Arial"/>
                <w:b/>
                <w:bCs/>
                <w:lang w:val="en-IN"/>
              </w:rPr>
              <w:t>presentations, proposals</w:t>
            </w:r>
            <w:r w:rsidRPr="00012B81">
              <w:rPr>
                <w:rFonts w:asciiTheme="minorHAnsi" w:hAnsiTheme="minorHAnsi" w:cs="Arial"/>
                <w:lang w:val="en-IN"/>
              </w:rPr>
              <w:t xml:space="preserve">, and </w:t>
            </w:r>
            <w:r w:rsidRPr="00012B81">
              <w:rPr>
                <w:rFonts w:asciiTheme="minorHAnsi" w:hAnsiTheme="minorHAnsi" w:cs="Arial"/>
                <w:b/>
                <w:bCs/>
                <w:lang w:val="en-IN"/>
              </w:rPr>
              <w:t>impact assessment reports</w:t>
            </w:r>
            <w:r w:rsidRPr="00012B81">
              <w:rPr>
                <w:rFonts w:asciiTheme="minorHAnsi" w:hAnsiTheme="minorHAnsi" w:cs="Arial"/>
                <w:lang w:val="en-IN"/>
              </w:rPr>
              <w:t xml:space="preserve"> that highlighted the </w:t>
            </w:r>
            <w:r w:rsidRPr="00012B81">
              <w:rPr>
                <w:rFonts w:asciiTheme="minorHAnsi" w:hAnsiTheme="minorHAnsi" w:cs="Arial"/>
                <w:b/>
                <w:bCs/>
                <w:lang w:val="en-IN"/>
              </w:rPr>
              <w:t>financial performance</w:t>
            </w:r>
            <w:r w:rsidRPr="00012B81">
              <w:rPr>
                <w:rFonts w:asciiTheme="minorHAnsi" w:hAnsiTheme="minorHAnsi" w:cs="Arial"/>
                <w:lang w:val="en-IN"/>
              </w:rPr>
              <w:t xml:space="preserve">, </w:t>
            </w:r>
            <w:r w:rsidRPr="00012B81">
              <w:rPr>
                <w:rFonts w:asciiTheme="minorHAnsi" w:hAnsiTheme="minorHAnsi" w:cs="Arial"/>
                <w:b/>
                <w:bCs/>
                <w:lang w:val="en-IN"/>
              </w:rPr>
              <w:t>cost-efficiency</w:t>
            </w:r>
            <w:r w:rsidRPr="00012B81">
              <w:rPr>
                <w:rFonts w:asciiTheme="minorHAnsi" w:hAnsiTheme="minorHAnsi" w:cs="Arial"/>
                <w:lang w:val="en-IN"/>
              </w:rPr>
              <w:t xml:space="preserve">, and </w:t>
            </w:r>
            <w:r w:rsidRPr="00012B81">
              <w:rPr>
                <w:rFonts w:asciiTheme="minorHAnsi" w:hAnsiTheme="minorHAnsi" w:cs="Arial"/>
                <w:b/>
                <w:bCs/>
                <w:lang w:val="en-IN"/>
              </w:rPr>
              <w:t>value delivered</w:t>
            </w:r>
            <w:r w:rsidRPr="00012B81">
              <w:rPr>
                <w:rFonts w:asciiTheme="minorHAnsi" w:hAnsiTheme="minorHAnsi" w:cs="Arial"/>
                <w:lang w:val="en-IN"/>
              </w:rPr>
              <w:t xml:space="preserve"> by the PMU. My engagement also included working </w:t>
            </w:r>
            <w:r w:rsidRPr="00012B81">
              <w:rPr>
                <w:rFonts w:asciiTheme="minorHAnsi" w:hAnsiTheme="minorHAnsi" w:cs="Arial"/>
                <w:lang w:val="en-IN"/>
              </w:rPr>
              <w:lastRenderedPageBreak/>
              <w:t xml:space="preserve">alongside the technical and communications teams to ensure that </w:t>
            </w:r>
            <w:r w:rsidRPr="00012B81">
              <w:rPr>
                <w:rFonts w:asciiTheme="minorHAnsi" w:hAnsiTheme="minorHAnsi" w:cs="Arial"/>
                <w:b/>
                <w:bCs/>
                <w:lang w:val="en-IN"/>
              </w:rPr>
              <w:t>financial strategies</w:t>
            </w:r>
            <w:r w:rsidRPr="00012B81">
              <w:rPr>
                <w:rFonts w:asciiTheme="minorHAnsi" w:hAnsiTheme="minorHAnsi" w:cs="Arial"/>
                <w:lang w:val="en-IN"/>
              </w:rPr>
              <w:t xml:space="preserve"> complemented </w:t>
            </w:r>
            <w:r w:rsidRPr="00012B81">
              <w:rPr>
                <w:rFonts w:asciiTheme="minorHAnsi" w:hAnsiTheme="minorHAnsi" w:cs="Arial"/>
                <w:b/>
                <w:bCs/>
                <w:lang w:val="en-IN"/>
              </w:rPr>
              <w:t>stakeholder engagement</w:t>
            </w:r>
            <w:r w:rsidRPr="00012B81">
              <w:rPr>
                <w:rFonts w:asciiTheme="minorHAnsi" w:hAnsiTheme="minorHAnsi" w:cs="Arial"/>
                <w:lang w:val="en-IN"/>
              </w:rPr>
              <w:t xml:space="preserve">, </w:t>
            </w:r>
            <w:r w:rsidRPr="00012B81">
              <w:rPr>
                <w:rFonts w:asciiTheme="minorHAnsi" w:hAnsiTheme="minorHAnsi" w:cs="Arial"/>
                <w:b/>
                <w:bCs/>
                <w:lang w:val="en-IN"/>
              </w:rPr>
              <w:t>compliance promotion</w:t>
            </w:r>
            <w:r w:rsidRPr="00012B81">
              <w:rPr>
                <w:rFonts w:asciiTheme="minorHAnsi" w:hAnsiTheme="minorHAnsi" w:cs="Arial"/>
                <w:lang w:val="en-IN"/>
              </w:rPr>
              <w:t xml:space="preserve">, and </w:t>
            </w:r>
            <w:r w:rsidRPr="00012B81">
              <w:rPr>
                <w:rFonts w:asciiTheme="minorHAnsi" w:hAnsiTheme="minorHAnsi" w:cs="Arial"/>
                <w:b/>
                <w:bCs/>
                <w:lang w:val="en-IN"/>
              </w:rPr>
              <w:t>awareness campaigns</w:t>
            </w:r>
            <w:r w:rsidRPr="00012B81">
              <w:rPr>
                <w:rFonts w:asciiTheme="minorHAnsi" w:hAnsiTheme="minorHAnsi" w:cs="Arial"/>
                <w:lang w:val="en-IN"/>
              </w:rPr>
              <w:t xml:space="preserve">, while supporting the overall success of the initiative through sound </w:t>
            </w:r>
            <w:r w:rsidRPr="00012B81">
              <w:rPr>
                <w:rFonts w:asciiTheme="minorHAnsi" w:hAnsiTheme="minorHAnsi" w:cs="Arial"/>
                <w:b/>
                <w:bCs/>
                <w:lang w:val="en-IN"/>
              </w:rPr>
              <w:t>fiscal management</w:t>
            </w:r>
            <w:r w:rsidRPr="00012B81">
              <w:rPr>
                <w:rFonts w:asciiTheme="minorHAnsi" w:hAnsiTheme="minorHAnsi" w:cs="Arial"/>
                <w:lang w:val="en-IN"/>
              </w:rPr>
              <w:t xml:space="preserve"> and </w:t>
            </w:r>
            <w:r w:rsidRPr="00012B81">
              <w:rPr>
                <w:rFonts w:asciiTheme="minorHAnsi" w:hAnsiTheme="minorHAnsi" w:cs="Arial"/>
                <w:b/>
                <w:bCs/>
                <w:lang w:val="en-IN"/>
              </w:rPr>
              <w:t>programmatic accountability</w:t>
            </w:r>
            <w:r w:rsidRPr="00012B81">
              <w:rPr>
                <w:rFonts w:asciiTheme="minorHAnsi" w:hAnsiTheme="minorHAnsi" w:cs="Arial"/>
                <w:lang w:val="en-IN"/>
              </w:rPr>
              <w:t>.</w:t>
            </w:r>
          </w:p>
          <w:p w14:paraId="44A8697C" w14:textId="2EB5805F" w:rsidR="00032715" w:rsidRPr="00422C8A" w:rsidRDefault="00032715" w:rsidP="00012B81">
            <w:pPr>
              <w:pStyle w:val="ListParagraph"/>
              <w:widowControl/>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tc>
        <w:tc>
          <w:tcPr>
            <w:tcW w:w="560" w:type="pct"/>
          </w:tcPr>
          <w:p w14:paraId="0BE38FC5" w14:textId="7BC800F3" w:rsidR="00032715" w:rsidRDefault="007504F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lastRenderedPageBreak/>
              <w:t>Ongoing</w:t>
            </w:r>
          </w:p>
        </w:tc>
      </w:tr>
      <w:tr w:rsidR="00B6063E" w14:paraId="37D4645E"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43EE811E" w14:textId="00BC9A02"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lastRenderedPageBreak/>
              <w:t xml:space="preserve">3. Engagement of a Technical Consultancy (TC) firm as </w:t>
            </w:r>
            <w:proofErr w:type="spellStart"/>
            <w:r w:rsidRPr="0003674C">
              <w:rPr>
                <w:rFonts w:asciiTheme="minorHAnsi" w:hAnsiTheme="minorHAnsi" w:cs="Arial"/>
                <w:b w:val="0"/>
                <w:bCs w:val="0"/>
              </w:rPr>
              <w:t>Programme</w:t>
            </w:r>
            <w:proofErr w:type="spellEnd"/>
            <w:r w:rsidRPr="0003674C">
              <w:rPr>
                <w:rFonts w:asciiTheme="minorHAnsi" w:hAnsiTheme="minorHAnsi" w:cs="Arial"/>
                <w:b w:val="0"/>
                <w:bCs w:val="0"/>
              </w:rPr>
              <w:t xml:space="preserve"> Management Unit (PMU) for </w:t>
            </w:r>
            <w:proofErr w:type="spellStart"/>
            <w:r w:rsidRPr="0003674C">
              <w:rPr>
                <w:rFonts w:asciiTheme="minorHAnsi" w:hAnsiTheme="minorHAnsi" w:cs="Arial"/>
                <w:b w:val="0"/>
                <w:bCs w:val="0"/>
              </w:rPr>
              <w:t>Labour</w:t>
            </w:r>
            <w:proofErr w:type="spellEnd"/>
            <w:r w:rsidRPr="0003674C">
              <w:rPr>
                <w:rFonts w:asciiTheme="minorHAnsi" w:hAnsiTheme="minorHAnsi" w:cs="Arial"/>
                <w:b w:val="0"/>
                <w:bCs w:val="0"/>
              </w:rPr>
              <w:t xml:space="preserve"> Welfare Board, Haryana</w:t>
            </w:r>
          </w:p>
        </w:tc>
        <w:tc>
          <w:tcPr>
            <w:tcW w:w="352" w:type="pct"/>
          </w:tcPr>
          <w:p w14:paraId="2FDC3BE2" w14:textId="22BCB90C" w:rsidR="00032715" w:rsidRDefault="00DE0BC4"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Ongoing</w:t>
            </w:r>
          </w:p>
        </w:tc>
        <w:tc>
          <w:tcPr>
            <w:tcW w:w="396" w:type="pct"/>
          </w:tcPr>
          <w:p w14:paraId="2EF21ABB" w14:textId="19BF6881" w:rsidR="00032715" w:rsidRPr="009A7608" w:rsidRDefault="00D614CE" w:rsidP="00032715">
            <w:pPr>
              <w:pStyle w:val="TableParagraph"/>
              <w:tabs>
                <w:tab w:val="left" w:pos="467"/>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Haryana</w:t>
            </w:r>
          </w:p>
        </w:tc>
        <w:tc>
          <w:tcPr>
            <w:tcW w:w="555" w:type="pct"/>
          </w:tcPr>
          <w:p w14:paraId="18F8324E" w14:textId="6FC6FA05" w:rsidR="00032715" w:rsidRPr="002E40D7" w:rsidRDefault="00B23EDA"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1085" w:type="pct"/>
          </w:tcPr>
          <w:p w14:paraId="3C99A3B9" w14:textId="77777777" w:rsidR="009A198B"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6313ED">
              <w:rPr>
                <w:rFonts w:asciiTheme="minorHAnsi" w:hAnsiTheme="minorHAnsi" w:cs="Arial"/>
                <w:b/>
                <w:bCs/>
              </w:rPr>
              <w:t>Position Held:</w:t>
            </w:r>
            <w:r w:rsidRPr="00413BFA">
              <w:rPr>
                <w:rFonts w:asciiTheme="minorHAnsi" w:hAnsiTheme="minorHAnsi" w:cs="Arial"/>
              </w:rPr>
              <w:t xml:space="preserve"> </w:t>
            </w:r>
            <w:r w:rsidR="009A198B">
              <w:rPr>
                <w:rFonts w:asciiTheme="minorHAnsi" w:hAnsiTheme="minorHAnsi" w:cs="Arial"/>
              </w:rPr>
              <w:t>Finance Expert</w:t>
            </w:r>
          </w:p>
          <w:p w14:paraId="04AEA0EC" w14:textId="19646C40"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B23EDA" w:rsidRPr="00B23EDA">
              <w:rPr>
                <w:rFonts w:asciiTheme="minorHAnsi" w:hAnsiTheme="minorHAnsi" w:cstheme="minorHAnsi"/>
              </w:rPr>
              <w:t xml:space="preserve">The main project feature for engaging a Technical Consultancy (TC) firm as a </w:t>
            </w:r>
            <w:proofErr w:type="spellStart"/>
            <w:r w:rsidR="00B23EDA" w:rsidRPr="00B23EDA">
              <w:rPr>
                <w:rFonts w:asciiTheme="minorHAnsi" w:hAnsiTheme="minorHAnsi" w:cstheme="minorHAnsi"/>
              </w:rPr>
              <w:t>Programme</w:t>
            </w:r>
            <w:proofErr w:type="spellEnd"/>
            <w:r w:rsidR="00B23EDA" w:rsidRPr="00B23EDA">
              <w:rPr>
                <w:rFonts w:asciiTheme="minorHAnsi" w:hAnsiTheme="minorHAnsi" w:cstheme="minorHAnsi"/>
              </w:rPr>
              <w:t xml:space="preserve"> Management Unit (PMU) for the </w:t>
            </w:r>
            <w:proofErr w:type="spellStart"/>
            <w:r w:rsidR="00B23EDA" w:rsidRPr="00B23EDA">
              <w:rPr>
                <w:rFonts w:asciiTheme="minorHAnsi" w:hAnsiTheme="minorHAnsi" w:cstheme="minorHAnsi"/>
              </w:rPr>
              <w:t>Labour</w:t>
            </w:r>
            <w:proofErr w:type="spellEnd"/>
            <w:r w:rsidR="00B23EDA" w:rsidRPr="00B23EDA">
              <w:rPr>
                <w:rFonts w:asciiTheme="minorHAnsi" w:hAnsiTheme="minorHAnsi" w:cstheme="minorHAnsi"/>
              </w:rPr>
              <w:t xml:space="preserve"> Department, Haryana, involves providing strategic, technical, and operational support to enhance the department's efficiency and </w:t>
            </w:r>
            <w:r w:rsidR="00B23EDA" w:rsidRPr="00B23EDA">
              <w:rPr>
                <w:rFonts w:asciiTheme="minorHAnsi" w:hAnsiTheme="minorHAnsi" w:cstheme="minorHAnsi"/>
              </w:rPr>
              <w:lastRenderedPageBreak/>
              <w:t xml:space="preserve">service delivery. The TC firm will assist in planning, monitoring, and implementing various </w:t>
            </w:r>
            <w:proofErr w:type="spellStart"/>
            <w:r w:rsidR="00B23EDA" w:rsidRPr="00B23EDA">
              <w:rPr>
                <w:rFonts w:asciiTheme="minorHAnsi" w:hAnsiTheme="minorHAnsi" w:cstheme="minorHAnsi"/>
              </w:rPr>
              <w:t>labour</w:t>
            </w:r>
            <w:proofErr w:type="spellEnd"/>
            <w:r w:rsidR="00B23EDA" w:rsidRPr="00B23EDA">
              <w:rPr>
                <w:rFonts w:asciiTheme="minorHAnsi" w:hAnsiTheme="minorHAnsi" w:cstheme="minorHAnsi"/>
              </w:rPr>
              <w:t xml:space="preserve"> welfare schemes, digitization initiatives, and compliance mechanisms. Key responsibilities include data analysis, process re-engineering, capacity building, stakeholder coordination, and developing an effective grievance redressal system. The objective is to streamline departmental processes, improve </w:t>
            </w:r>
            <w:proofErr w:type="spellStart"/>
            <w:r w:rsidR="00B23EDA" w:rsidRPr="00B23EDA">
              <w:rPr>
                <w:rFonts w:asciiTheme="minorHAnsi" w:hAnsiTheme="minorHAnsi" w:cstheme="minorHAnsi"/>
              </w:rPr>
              <w:t>labour</w:t>
            </w:r>
            <w:proofErr w:type="spellEnd"/>
            <w:r w:rsidR="00B23EDA" w:rsidRPr="00B23EDA">
              <w:rPr>
                <w:rFonts w:asciiTheme="minorHAnsi" w:hAnsiTheme="minorHAnsi" w:cstheme="minorHAnsi"/>
              </w:rPr>
              <w:t xml:space="preserve"> welfare outcomes, ensure compliance with </w:t>
            </w:r>
            <w:proofErr w:type="spellStart"/>
            <w:r w:rsidR="00B23EDA" w:rsidRPr="00B23EDA">
              <w:rPr>
                <w:rFonts w:asciiTheme="minorHAnsi" w:hAnsiTheme="minorHAnsi" w:cstheme="minorHAnsi"/>
              </w:rPr>
              <w:t>labour</w:t>
            </w:r>
            <w:proofErr w:type="spellEnd"/>
            <w:r w:rsidR="00B23EDA" w:rsidRPr="00B23EDA">
              <w:rPr>
                <w:rFonts w:asciiTheme="minorHAnsi" w:hAnsiTheme="minorHAnsi" w:cstheme="minorHAnsi"/>
              </w:rPr>
              <w:t xml:space="preserve"> laws, and strengthen overall governance through data-driven decision-making.</w:t>
            </w:r>
          </w:p>
        </w:tc>
        <w:tc>
          <w:tcPr>
            <w:tcW w:w="1033" w:type="pct"/>
          </w:tcPr>
          <w:p w14:paraId="7BA8678E" w14:textId="77777777" w:rsidR="00923F2A" w:rsidRPr="00923F2A" w:rsidRDefault="00923F2A" w:rsidP="00923F2A">
            <w:pPr>
              <w:pStyle w:val="ListParagraph"/>
              <w:numPr>
                <w:ilvl w:val="0"/>
                <w:numId w:val="23"/>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923F2A">
              <w:rPr>
                <w:rFonts w:asciiTheme="minorHAnsi" w:hAnsiTheme="minorHAnsi" w:cs="Arial"/>
                <w:lang w:val="en-IN"/>
              </w:rPr>
              <w:lastRenderedPageBreak/>
              <w:t xml:space="preserve">As the </w:t>
            </w:r>
            <w:r w:rsidRPr="00923F2A">
              <w:rPr>
                <w:rFonts w:asciiTheme="minorHAnsi" w:hAnsiTheme="minorHAnsi" w:cs="Arial"/>
                <w:b/>
                <w:bCs/>
                <w:lang w:val="en-IN"/>
              </w:rPr>
              <w:t>Financial Expert</w:t>
            </w:r>
            <w:r w:rsidRPr="00923F2A">
              <w:rPr>
                <w:rFonts w:asciiTheme="minorHAnsi" w:hAnsiTheme="minorHAnsi" w:cs="Arial"/>
                <w:lang w:val="en-IN"/>
              </w:rPr>
              <w:t xml:space="preserve"> involved in the engagement of a </w:t>
            </w:r>
            <w:r w:rsidRPr="00923F2A">
              <w:rPr>
                <w:rFonts w:asciiTheme="minorHAnsi" w:hAnsiTheme="minorHAnsi" w:cs="Arial"/>
                <w:b/>
                <w:bCs/>
                <w:lang w:val="en-IN"/>
              </w:rPr>
              <w:t>Technical Consultancy (TC) firm</w:t>
            </w:r>
            <w:r w:rsidRPr="00923F2A">
              <w:rPr>
                <w:rFonts w:asciiTheme="minorHAnsi" w:hAnsiTheme="minorHAnsi" w:cs="Arial"/>
                <w:lang w:val="en-IN"/>
              </w:rPr>
              <w:t xml:space="preserve"> as the </w:t>
            </w:r>
            <w:r w:rsidRPr="00923F2A">
              <w:rPr>
                <w:rFonts w:asciiTheme="minorHAnsi" w:hAnsiTheme="minorHAnsi" w:cs="Arial"/>
                <w:b/>
                <w:bCs/>
                <w:lang w:val="en-IN"/>
              </w:rPr>
              <w:t>Programme Management Unit (PMU)</w:t>
            </w:r>
            <w:r w:rsidRPr="00923F2A">
              <w:rPr>
                <w:rFonts w:asciiTheme="minorHAnsi" w:hAnsiTheme="minorHAnsi" w:cs="Arial"/>
                <w:lang w:val="en-IN"/>
              </w:rPr>
              <w:t xml:space="preserve"> for the </w:t>
            </w:r>
            <w:r w:rsidRPr="00923F2A">
              <w:rPr>
                <w:rFonts w:asciiTheme="minorHAnsi" w:hAnsiTheme="minorHAnsi" w:cs="Arial"/>
                <w:b/>
                <w:bCs/>
                <w:lang w:val="en-IN"/>
              </w:rPr>
              <w:t>Labour Department, Government of Haryana</w:t>
            </w:r>
            <w:r w:rsidRPr="00923F2A">
              <w:rPr>
                <w:rFonts w:asciiTheme="minorHAnsi" w:hAnsiTheme="minorHAnsi" w:cs="Arial"/>
                <w:lang w:val="en-IN"/>
              </w:rPr>
              <w:t xml:space="preserve">, my role focused on providing strategic financial </w:t>
            </w:r>
            <w:r w:rsidRPr="00923F2A">
              <w:rPr>
                <w:rFonts w:asciiTheme="minorHAnsi" w:hAnsiTheme="minorHAnsi" w:cs="Arial"/>
                <w:lang w:val="en-IN"/>
              </w:rPr>
              <w:lastRenderedPageBreak/>
              <w:t>oversight and advisory to ensure the economic viability and fiscal accountability of the programme initiatives.</w:t>
            </w:r>
          </w:p>
          <w:p w14:paraId="0699B258" w14:textId="77777777" w:rsidR="00923F2A" w:rsidRPr="00923F2A" w:rsidRDefault="00923F2A" w:rsidP="00923F2A">
            <w:pPr>
              <w:pStyle w:val="ListParagraph"/>
              <w:numPr>
                <w:ilvl w:val="0"/>
                <w:numId w:val="23"/>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923F2A">
              <w:rPr>
                <w:rFonts w:asciiTheme="minorHAnsi" w:hAnsiTheme="minorHAnsi" w:cs="Arial"/>
                <w:lang w:val="en-IN"/>
              </w:rPr>
              <w:t xml:space="preserve">Key responsibilities included conducting </w:t>
            </w:r>
            <w:r w:rsidRPr="00923F2A">
              <w:rPr>
                <w:rFonts w:asciiTheme="minorHAnsi" w:hAnsiTheme="minorHAnsi" w:cs="Arial"/>
                <w:b/>
                <w:bCs/>
                <w:lang w:val="en-IN"/>
              </w:rPr>
              <w:t>financial assessments</w:t>
            </w:r>
            <w:r w:rsidRPr="00923F2A">
              <w:rPr>
                <w:rFonts w:asciiTheme="minorHAnsi" w:hAnsiTheme="minorHAnsi" w:cs="Arial"/>
                <w:lang w:val="en-IN"/>
              </w:rPr>
              <w:t xml:space="preserve"> and </w:t>
            </w:r>
            <w:r w:rsidRPr="00923F2A">
              <w:rPr>
                <w:rFonts w:asciiTheme="minorHAnsi" w:hAnsiTheme="minorHAnsi" w:cs="Arial"/>
                <w:b/>
                <w:bCs/>
                <w:lang w:val="en-IN"/>
              </w:rPr>
              <w:t>cost-effectiveness analyses</w:t>
            </w:r>
            <w:r w:rsidRPr="00923F2A">
              <w:rPr>
                <w:rFonts w:asciiTheme="minorHAnsi" w:hAnsiTheme="minorHAnsi" w:cs="Arial"/>
                <w:lang w:val="en-IN"/>
              </w:rPr>
              <w:t xml:space="preserve"> to support the planning and implementation of </w:t>
            </w:r>
            <w:r w:rsidRPr="00923F2A">
              <w:rPr>
                <w:rFonts w:asciiTheme="minorHAnsi" w:hAnsiTheme="minorHAnsi" w:cs="Arial"/>
                <w:b/>
                <w:bCs/>
                <w:lang w:val="en-IN"/>
              </w:rPr>
              <w:t>labour welfare schemes</w:t>
            </w:r>
            <w:r w:rsidRPr="00923F2A">
              <w:rPr>
                <w:rFonts w:asciiTheme="minorHAnsi" w:hAnsiTheme="minorHAnsi" w:cs="Arial"/>
                <w:lang w:val="en-IN"/>
              </w:rPr>
              <w:t xml:space="preserve"> and </w:t>
            </w:r>
            <w:r w:rsidRPr="00923F2A">
              <w:rPr>
                <w:rFonts w:asciiTheme="minorHAnsi" w:hAnsiTheme="minorHAnsi" w:cs="Arial"/>
                <w:b/>
                <w:bCs/>
                <w:lang w:val="en-IN"/>
              </w:rPr>
              <w:t>digital transformation projects</w:t>
            </w:r>
            <w:r w:rsidRPr="00923F2A">
              <w:rPr>
                <w:rFonts w:asciiTheme="minorHAnsi" w:hAnsiTheme="minorHAnsi" w:cs="Arial"/>
                <w:lang w:val="en-IN"/>
              </w:rPr>
              <w:t xml:space="preserve">. I collaborated with stakeholders to evaluate </w:t>
            </w:r>
            <w:r w:rsidRPr="00923F2A">
              <w:rPr>
                <w:rFonts w:asciiTheme="minorHAnsi" w:hAnsiTheme="minorHAnsi" w:cs="Arial"/>
                <w:b/>
                <w:bCs/>
                <w:lang w:val="en-IN"/>
              </w:rPr>
              <w:t>resource allocation</w:t>
            </w:r>
            <w:r w:rsidRPr="00923F2A">
              <w:rPr>
                <w:rFonts w:asciiTheme="minorHAnsi" w:hAnsiTheme="minorHAnsi" w:cs="Arial"/>
                <w:lang w:val="en-IN"/>
              </w:rPr>
              <w:t xml:space="preserve">, perform </w:t>
            </w:r>
            <w:r w:rsidRPr="00923F2A">
              <w:rPr>
                <w:rFonts w:asciiTheme="minorHAnsi" w:hAnsiTheme="minorHAnsi" w:cs="Arial"/>
                <w:b/>
                <w:bCs/>
                <w:lang w:val="en-IN"/>
              </w:rPr>
              <w:t>budget forecasting</w:t>
            </w:r>
            <w:r w:rsidRPr="00923F2A">
              <w:rPr>
                <w:rFonts w:asciiTheme="minorHAnsi" w:hAnsiTheme="minorHAnsi" w:cs="Arial"/>
                <w:lang w:val="en-IN"/>
              </w:rPr>
              <w:t>, and ensure alignment with the department’s financial objectives.</w:t>
            </w:r>
          </w:p>
          <w:p w14:paraId="515B81E8" w14:textId="77777777" w:rsidR="00923F2A" w:rsidRPr="00923F2A" w:rsidRDefault="00923F2A" w:rsidP="00923F2A">
            <w:pPr>
              <w:pStyle w:val="ListParagraph"/>
              <w:numPr>
                <w:ilvl w:val="0"/>
                <w:numId w:val="23"/>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923F2A">
              <w:rPr>
                <w:rFonts w:asciiTheme="minorHAnsi" w:hAnsiTheme="minorHAnsi" w:cs="Arial"/>
                <w:lang w:val="en-IN"/>
              </w:rPr>
              <w:t xml:space="preserve">Support was extended during the </w:t>
            </w:r>
            <w:r w:rsidRPr="00923F2A">
              <w:rPr>
                <w:rFonts w:asciiTheme="minorHAnsi" w:hAnsiTheme="minorHAnsi" w:cs="Arial"/>
                <w:b/>
                <w:bCs/>
                <w:lang w:val="en-IN"/>
              </w:rPr>
              <w:t>bid process</w:t>
            </w:r>
            <w:r w:rsidRPr="00923F2A">
              <w:rPr>
                <w:rFonts w:asciiTheme="minorHAnsi" w:hAnsiTheme="minorHAnsi" w:cs="Arial"/>
                <w:lang w:val="en-IN"/>
              </w:rPr>
              <w:t xml:space="preserve">, including the preparation and review of </w:t>
            </w:r>
            <w:r w:rsidRPr="00923F2A">
              <w:rPr>
                <w:rFonts w:asciiTheme="minorHAnsi" w:hAnsiTheme="minorHAnsi" w:cs="Arial"/>
                <w:b/>
                <w:bCs/>
                <w:lang w:val="en-IN"/>
              </w:rPr>
              <w:t>Request for Proposals (RFPs)</w:t>
            </w:r>
            <w:r w:rsidRPr="00923F2A">
              <w:rPr>
                <w:rFonts w:asciiTheme="minorHAnsi" w:hAnsiTheme="minorHAnsi" w:cs="Arial"/>
                <w:lang w:val="en-IN"/>
              </w:rPr>
              <w:t xml:space="preserve">, assessing </w:t>
            </w:r>
            <w:r w:rsidRPr="00923F2A">
              <w:rPr>
                <w:rFonts w:asciiTheme="minorHAnsi" w:hAnsiTheme="minorHAnsi" w:cs="Arial"/>
                <w:b/>
                <w:bCs/>
                <w:lang w:val="en-IN"/>
              </w:rPr>
              <w:t xml:space="preserve">financial </w:t>
            </w:r>
            <w:r w:rsidRPr="00923F2A">
              <w:rPr>
                <w:rFonts w:asciiTheme="minorHAnsi" w:hAnsiTheme="minorHAnsi" w:cs="Arial"/>
                <w:b/>
                <w:bCs/>
                <w:lang w:val="en-IN"/>
              </w:rPr>
              <w:lastRenderedPageBreak/>
              <w:t>proposals</w:t>
            </w:r>
            <w:r w:rsidRPr="00923F2A">
              <w:rPr>
                <w:rFonts w:asciiTheme="minorHAnsi" w:hAnsiTheme="minorHAnsi" w:cs="Arial"/>
                <w:lang w:val="en-IN"/>
              </w:rPr>
              <w:t xml:space="preserve"> from bidders, and responding to </w:t>
            </w:r>
            <w:r w:rsidRPr="00923F2A">
              <w:rPr>
                <w:rFonts w:asciiTheme="minorHAnsi" w:hAnsiTheme="minorHAnsi" w:cs="Arial"/>
                <w:b/>
                <w:bCs/>
                <w:lang w:val="en-IN"/>
              </w:rPr>
              <w:t>investor and consultant queries</w:t>
            </w:r>
            <w:r w:rsidRPr="00923F2A">
              <w:rPr>
                <w:rFonts w:asciiTheme="minorHAnsi" w:hAnsiTheme="minorHAnsi" w:cs="Arial"/>
                <w:lang w:val="en-IN"/>
              </w:rPr>
              <w:t xml:space="preserve"> to maintain </w:t>
            </w:r>
            <w:r w:rsidRPr="00923F2A">
              <w:rPr>
                <w:rFonts w:asciiTheme="minorHAnsi" w:hAnsiTheme="minorHAnsi" w:cs="Arial"/>
                <w:b/>
                <w:bCs/>
                <w:lang w:val="en-IN"/>
              </w:rPr>
              <w:t>transparency</w:t>
            </w:r>
            <w:r w:rsidRPr="00923F2A">
              <w:rPr>
                <w:rFonts w:asciiTheme="minorHAnsi" w:hAnsiTheme="minorHAnsi" w:cs="Arial"/>
                <w:lang w:val="en-IN"/>
              </w:rPr>
              <w:t xml:space="preserve"> and foster </w:t>
            </w:r>
            <w:r w:rsidRPr="00923F2A">
              <w:rPr>
                <w:rFonts w:asciiTheme="minorHAnsi" w:hAnsiTheme="minorHAnsi" w:cs="Arial"/>
                <w:b/>
                <w:bCs/>
                <w:lang w:val="en-IN"/>
              </w:rPr>
              <w:t>effective collaboration</w:t>
            </w:r>
            <w:r w:rsidRPr="00923F2A">
              <w:rPr>
                <w:rFonts w:asciiTheme="minorHAnsi" w:hAnsiTheme="minorHAnsi" w:cs="Arial"/>
                <w:lang w:val="en-IN"/>
              </w:rPr>
              <w:t xml:space="preserve">. I also contributed to </w:t>
            </w:r>
            <w:r w:rsidRPr="00923F2A">
              <w:rPr>
                <w:rFonts w:asciiTheme="minorHAnsi" w:hAnsiTheme="minorHAnsi" w:cs="Arial"/>
                <w:b/>
                <w:bCs/>
                <w:lang w:val="en-IN"/>
              </w:rPr>
              <w:t>demand assessment exercises</w:t>
            </w:r>
            <w:r w:rsidRPr="00923F2A">
              <w:rPr>
                <w:rFonts w:asciiTheme="minorHAnsi" w:hAnsiTheme="minorHAnsi" w:cs="Arial"/>
                <w:lang w:val="en-IN"/>
              </w:rPr>
              <w:t xml:space="preserve">, helping to define </w:t>
            </w:r>
            <w:r w:rsidRPr="00923F2A">
              <w:rPr>
                <w:rFonts w:asciiTheme="minorHAnsi" w:hAnsiTheme="minorHAnsi" w:cs="Arial"/>
                <w:b/>
                <w:bCs/>
                <w:lang w:val="en-IN"/>
              </w:rPr>
              <w:t>financial requirements</w:t>
            </w:r>
            <w:r w:rsidRPr="00923F2A">
              <w:rPr>
                <w:rFonts w:asciiTheme="minorHAnsi" w:hAnsiTheme="minorHAnsi" w:cs="Arial"/>
                <w:lang w:val="en-IN"/>
              </w:rPr>
              <w:t xml:space="preserve"> and identify potential </w:t>
            </w:r>
            <w:r w:rsidRPr="00923F2A">
              <w:rPr>
                <w:rFonts w:asciiTheme="minorHAnsi" w:hAnsiTheme="minorHAnsi" w:cs="Arial"/>
                <w:b/>
                <w:bCs/>
                <w:lang w:val="en-IN"/>
              </w:rPr>
              <w:t>funding strategies</w:t>
            </w:r>
            <w:r w:rsidRPr="00923F2A">
              <w:rPr>
                <w:rFonts w:asciiTheme="minorHAnsi" w:hAnsiTheme="minorHAnsi" w:cs="Arial"/>
                <w:lang w:val="en-IN"/>
              </w:rPr>
              <w:t xml:space="preserve"> for long-term sustainability.</w:t>
            </w:r>
          </w:p>
          <w:p w14:paraId="3A603542" w14:textId="440CE070" w:rsidR="00032715" w:rsidRPr="00422C8A" w:rsidRDefault="00032715" w:rsidP="00923F2A">
            <w:pPr>
              <w:pStyle w:val="ListParagraph"/>
              <w:widowControl/>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p>
        </w:tc>
        <w:tc>
          <w:tcPr>
            <w:tcW w:w="560" w:type="pct"/>
          </w:tcPr>
          <w:p w14:paraId="17E7EF4F" w14:textId="63A3F73D" w:rsidR="00032715" w:rsidRDefault="00676249"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lastRenderedPageBreak/>
              <w:t>Ongoing</w:t>
            </w:r>
          </w:p>
        </w:tc>
      </w:tr>
      <w:tr w:rsidR="00B6063E" w14:paraId="649F18DA"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78191FA6" w14:textId="5E6CFCEA"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lastRenderedPageBreak/>
              <w:t>4. Project Management Unit (PMU) in the state under. Pradhan Mantri Ayushman Bharat (PM-ABHIM)</w:t>
            </w:r>
          </w:p>
        </w:tc>
        <w:tc>
          <w:tcPr>
            <w:tcW w:w="352" w:type="pct"/>
          </w:tcPr>
          <w:p w14:paraId="76E01352" w14:textId="7BBB5A19" w:rsidR="00032715" w:rsidRDefault="002A5D3F"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Ongoing</w:t>
            </w:r>
          </w:p>
        </w:tc>
        <w:tc>
          <w:tcPr>
            <w:tcW w:w="396" w:type="pct"/>
          </w:tcPr>
          <w:p w14:paraId="0D521FE9" w14:textId="6A8A222E" w:rsidR="00032715" w:rsidRPr="005A25F4" w:rsidRDefault="0065320F" w:rsidP="00032715">
            <w:pPr>
              <w:pStyle w:val="TableParagraph"/>
              <w:tabs>
                <w:tab w:val="left" w:pos="467"/>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Haryana</w:t>
            </w:r>
          </w:p>
        </w:tc>
        <w:tc>
          <w:tcPr>
            <w:tcW w:w="555" w:type="pct"/>
          </w:tcPr>
          <w:p w14:paraId="229EEF82" w14:textId="0FAB8A78" w:rsidR="00032715" w:rsidRPr="005A25F4" w:rsidRDefault="0055624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1085" w:type="pct"/>
          </w:tcPr>
          <w:p w14:paraId="07BB3F35" w14:textId="77777777" w:rsidR="00FD0239"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6313ED">
              <w:rPr>
                <w:rFonts w:asciiTheme="minorHAnsi" w:hAnsiTheme="minorHAnsi" w:cs="Arial"/>
                <w:b/>
                <w:bCs/>
              </w:rPr>
              <w:t>Position Held:</w:t>
            </w:r>
            <w:r w:rsidRPr="00413BFA">
              <w:rPr>
                <w:rFonts w:asciiTheme="minorHAnsi" w:hAnsiTheme="minorHAnsi" w:cs="Arial"/>
              </w:rPr>
              <w:t xml:space="preserve"> </w:t>
            </w:r>
            <w:r w:rsidR="00FD0239">
              <w:rPr>
                <w:rFonts w:asciiTheme="minorHAnsi" w:hAnsiTheme="minorHAnsi" w:cs="Arial"/>
              </w:rPr>
              <w:t>Finance Expert</w:t>
            </w:r>
          </w:p>
          <w:p w14:paraId="46571B1A" w14:textId="7E0E5AB8" w:rsidR="00032715" w:rsidRPr="00CC594B"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BF7890" w:rsidRPr="00BF7890">
              <w:rPr>
                <w:rFonts w:asciiTheme="minorHAnsi" w:hAnsiTheme="minorHAnsi" w:cstheme="minorHAnsi"/>
              </w:rPr>
              <w:t xml:space="preserve">The main project feature for establishing a Project Management Unit (PMU) under the Pradhan Mantri Ayushman Bharat Health Infrastructure Mission (PM-ABHIM) is to strengthen healthcare infrastructure and systems across the state. The PMU will provide strategic planning, monitoring, and </w:t>
            </w:r>
            <w:r w:rsidR="00BF7890" w:rsidRPr="00BF7890">
              <w:rPr>
                <w:rFonts w:asciiTheme="minorHAnsi" w:hAnsiTheme="minorHAnsi" w:cstheme="minorHAnsi"/>
              </w:rPr>
              <w:lastRenderedPageBreak/>
              <w:t>implementation support for healthcare projects under PM-ABHIM, ensuring alignment with national health policies. Key functions include developing infrastructure for primary, secondary, and tertiary healthcare, enhancing health emergency response capabilities, improving digital health systems, and facilitating capacity building and training. The objective is to enhance accessibility, affordability, and quality of healthcare services, focusing on reducing disparities in health outcomes across the state.</w:t>
            </w:r>
          </w:p>
        </w:tc>
        <w:tc>
          <w:tcPr>
            <w:tcW w:w="1033" w:type="pct"/>
          </w:tcPr>
          <w:p w14:paraId="580C2531" w14:textId="77777777" w:rsidR="0007681D" w:rsidRPr="0007681D" w:rsidRDefault="0007681D" w:rsidP="0007681D">
            <w:pPr>
              <w:pStyle w:val="ListParagraph"/>
              <w:numPr>
                <w:ilvl w:val="0"/>
                <w:numId w:val="24"/>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7681D">
              <w:rPr>
                <w:rFonts w:asciiTheme="minorHAnsi" w:hAnsiTheme="minorHAnsi" w:cstheme="minorHAnsi"/>
                <w:lang w:val="en-IN"/>
              </w:rPr>
              <w:lastRenderedPageBreak/>
              <w:t xml:space="preserve">As the </w:t>
            </w:r>
            <w:r w:rsidRPr="0007681D">
              <w:rPr>
                <w:rFonts w:asciiTheme="minorHAnsi" w:hAnsiTheme="minorHAnsi" w:cstheme="minorHAnsi"/>
                <w:b/>
                <w:bCs/>
                <w:lang w:val="en-IN"/>
              </w:rPr>
              <w:t>Financial Expert</w:t>
            </w:r>
            <w:r w:rsidRPr="0007681D">
              <w:rPr>
                <w:rFonts w:asciiTheme="minorHAnsi" w:hAnsiTheme="minorHAnsi" w:cstheme="minorHAnsi"/>
                <w:lang w:val="en-IN"/>
              </w:rPr>
              <w:t xml:space="preserve"> supporting the </w:t>
            </w:r>
            <w:r w:rsidRPr="0007681D">
              <w:rPr>
                <w:rFonts w:asciiTheme="minorHAnsi" w:hAnsiTheme="minorHAnsi" w:cstheme="minorHAnsi"/>
                <w:b/>
                <w:bCs/>
                <w:lang w:val="en-IN"/>
              </w:rPr>
              <w:t>Project Management Unit (PMU)</w:t>
            </w:r>
            <w:r w:rsidRPr="0007681D">
              <w:rPr>
                <w:rFonts w:asciiTheme="minorHAnsi" w:hAnsiTheme="minorHAnsi" w:cstheme="minorHAnsi"/>
                <w:lang w:val="en-IN"/>
              </w:rPr>
              <w:t xml:space="preserve"> under the </w:t>
            </w:r>
            <w:r w:rsidRPr="0007681D">
              <w:rPr>
                <w:rFonts w:asciiTheme="minorHAnsi" w:hAnsiTheme="minorHAnsi" w:cstheme="minorHAnsi"/>
                <w:b/>
                <w:bCs/>
                <w:lang w:val="en-IN"/>
              </w:rPr>
              <w:t>Pradhan Mantri Ayushman Bharat Health Infrastructure Mission (PM-ABHIM)</w:t>
            </w:r>
            <w:r w:rsidRPr="0007681D">
              <w:rPr>
                <w:rFonts w:asciiTheme="minorHAnsi" w:hAnsiTheme="minorHAnsi" w:cstheme="minorHAnsi"/>
                <w:lang w:val="en-IN"/>
              </w:rPr>
              <w:t xml:space="preserve">, my role focused on providing </w:t>
            </w:r>
            <w:r w:rsidRPr="0007681D">
              <w:rPr>
                <w:rFonts w:asciiTheme="minorHAnsi" w:hAnsiTheme="minorHAnsi" w:cstheme="minorHAnsi"/>
                <w:b/>
                <w:bCs/>
                <w:lang w:val="en-IN"/>
              </w:rPr>
              <w:t>financial advisory</w:t>
            </w:r>
            <w:r w:rsidRPr="0007681D">
              <w:rPr>
                <w:rFonts w:asciiTheme="minorHAnsi" w:hAnsiTheme="minorHAnsi" w:cstheme="minorHAnsi"/>
                <w:lang w:val="en-IN"/>
              </w:rPr>
              <w:t xml:space="preserve"> and ensuring the </w:t>
            </w:r>
            <w:r w:rsidRPr="0007681D">
              <w:rPr>
                <w:rFonts w:asciiTheme="minorHAnsi" w:hAnsiTheme="minorHAnsi" w:cstheme="minorHAnsi"/>
                <w:b/>
                <w:bCs/>
                <w:lang w:val="en-IN"/>
              </w:rPr>
              <w:t>fiscal sustainability</w:t>
            </w:r>
            <w:r w:rsidRPr="0007681D">
              <w:rPr>
                <w:rFonts w:asciiTheme="minorHAnsi" w:hAnsiTheme="minorHAnsi" w:cstheme="minorHAnsi"/>
                <w:lang w:val="en-IN"/>
              </w:rPr>
              <w:t xml:space="preserve"> of initiatives aimed at strengthening healthcare </w:t>
            </w:r>
            <w:r w:rsidRPr="0007681D">
              <w:rPr>
                <w:rFonts w:asciiTheme="minorHAnsi" w:hAnsiTheme="minorHAnsi" w:cstheme="minorHAnsi"/>
                <w:lang w:val="en-IN"/>
              </w:rPr>
              <w:lastRenderedPageBreak/>
              <w:t>infrastructure across the country.</w:t>
            </w:r>
          </w:p>
          <w:p w14:paraId="64FBAD5A" w14:textId="77777777" w:rsidR="0007681D" w:rsidRPr="0007681D" w:rsidRDefault="0007681D" w:rsidP="0007681D">
            <w:pPr>
              <w:pStyle w:val="ListParagraph"/>
              <w:numPr>
                <w:ilvl w:val="0"/>
                <w:numId w:val="24"/>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7681D">
              <w:rPr>
                <w:rFonts w:asciiTheme="minorHAnsi" w:hAnsiTheme="minorHAnsi" w:cstheme="minorHAnsi"/>
                <w:lang w:val="en-IN"/>
              </w:rPr>
              <w:t xml:space="preserve">Key responsibilities included conducting </w:t>
            </w:r>
            <w:r w:rsidRPr="0007681D">
              <w:rPr>
                <w:rFonts w:asciiTheme="minorHAnsi" w:hAnsiTheme="minorHAnsi" w:cstheme="minorHAnsi"/>
                <w:b/>
                <w:bCs/>
                <w:lang w:val="en-IN"/>
              </w:rPr>
              <w:t>financial due diligence</w:t>
            </w:r>
            <w:r w:rsidRPr="0007681D">
              <w:rPr>
                <w:rFonts w:asciiTheme="minorHAnsi" w:hAnsiTheme="minorHAnsi" w:cstheme="minorHAnsi"/>
                <w:lang w:val="en-IN"/>
              </w:rPr>
              <w:t xml:space="preserve">, </w:t>
            </w:r>
            <w:r w:rsidRPr="0007681D">
              <w:rPr>
                <w:rFonts w:asciiTheme="minorHAnsi" w:hAnsiTheme="minorHAnsi" w:cstheme="minorHAnsi"/>
                <w:b/>
                <w:bCs/>
                <w:lang w:val="en-IN"/>
              </w:rPr>
              <w:t>cost-benefit analysis</w:t>
            </w:r>
            <w:r w:rsidRPr="0007681D">
              <w:rPr>
                <w:rFonts w:asciiTheme="minorHAnsi" w:hAnsiTheme="minorHAnsi" w:cstheme="minorHAnsi"/>
                <w:lang w:val="en-IN"/>
              </w:rPr>
              <w:t xml:space="preserve">, and </w:t>
            </w:r>
            <w:r w:rsidRPr="0007681D">
              <w:rPr>
                <w:rFonts w:asciiTheme="minorHAnsi" w:hAnsiTheme="minorHAnsi" w:cstheme="minorHAnsi"/>
                <w:b/>
                <w:bCs/>
                <w:lang w:val="en-IN"/>
              </w:rPr>
              <w:t>demand assessment</w:t>
            </w:r>
            <w:r w:rsidRPr="0007681D">
              <w:rPr>
                <w:rFonts w:asciiTheme="minorHAnsi" w:hAnsiTheme="minorHAnsi" w:cstheme="minorHAnsi"/>
                <w:lang w:val="en-IN"/>
              </w:rPr>
              <w:t xml:space="preserve"> to evaluate the </w:t>
            </w:r>
            <w:r w:rsidRPr="0007681D">
              <w:rPr>
                <w:rFonts w:asciiTheme="minorHAnsi" w:hAnsiTheme="minorHAnsi" w:cstheme="minorHAnsi"/>
                <w:b/>
                <w:bCs/>
                <w:lang w:val="en-IN"/>
              </w:rPr>
              <w:t>economic viability</w:t>
            </w:r>
            <w:r w:rsidRPr="0007681D">
              <w:rPr>
                <w:rFonts w:asciiTheme="minorHAnsi" w:hAnsiTheme="minorHAnsi" w:cstheme="minorHAnsi"/>
                <w:lang w:val="en-IN"/>
              </w:rPr>
              <w:t xml:space="preserve"> and long-term </w:t>
            </w:r>
            <w:r w:rsidRPr="0007681D">
              <w:rPr>
                <w:rFonts w:asciiTheme="minorHAnsi" w:hAnsiTheme="minorHAnsi" w:cstheme="minorHAnsi"/>
                <w:b/>
                <w:bCs/>
                <w:lang w:val="en-IN"/>
              </w:rPr>
              <w:t>investment potential</w:t>
            </w:r>
            <w:r w:rsidRPr="0007681D">
              <w:rPr>
                <w:rFonts w:asciiTheme="minorHAnsi" w:hAnsiTheme="minorHAnsi" w:cstheme="minorHAnsi"/>
                <w:lang w:val="en-IN"/>
              </w:rPr>
              <w:t xml:space="preserve"> of the proposed healthcare infrastructure projects. I supported the formulation of </w:t>
            </w:r>
            <w:r w:rsidRPr="0007681D">
              <w:rPr>
                <w:rFonts w:asciiTheme="minorHAnsi" w:hAnsiTheme="minorHAnsi" w:cstheme="minorHAnsi"/>
                <w:b/>
                <w:bCs/>
                <w:lang w:val="en-IN"/>
              </w:rPr>
              <w:t>financial strategies</w:t>
            </w:r>
            <w:r w:rsidRPr="0007681D">
              <w:rPr>
                <w:rFonts w:asciiTheme="minorHAnsi" w:hAnsiTheme="minorHAnsi" w:cstheme="minorHAnsi"/>
                <w:lang w:val="en-IN"/>
              </w:rPr>
              <w:t xml:space="preserve"> to optimize </w:t>
            </w:r>
            <w:r w:rsidRPr="0007681D">
              <w:rPr>
                <w:rFonts w:asciiTheme="minorHAnsi" w:hAnsiTheme="minorHAnsi" w:cstheme="minorHAnsi"/>
                <w:b/>
                <w:bCs/>
                <w:lang w:val="en-IN"/>
              </w:rPr>
              <w:t>public expenditure</w:t>
            </w:r>
            <w:r w:rsidRPr="0007681D">
              <w:rPr>
                <w:rFonts w:asciiTheme="minorHAnsi" w:hAnsiTheme="minorHAnsi" w:cstheme="minorHAnsi"/>
                <w:lang w:val="en-IN"/>
              </w:rPr>
              <w:t xml:space="preserve">, identify potential avenues for </w:t>
            </w:r>
            <w:r w:rsidRPr="0007681D">
              <w:rPr>
                <w:rFonts w:asciiTheme="minorHAnsi" w:hAnsiTheme="minorHAnsi" w:cstheme="minorHAnsi"/>
                <w:b/>
                <w:bCs/>
                <w:lang w:val="en-IN"/>
              </w:rPr>
              <w:t>private sector engagement</w:t>
            </w:r>
            <w:r w:rsidRPr="0007681D">
              <w:rPr>
                <w:rFonts w:asciiTheme="minorHAnsi" w:hAnsiTheme="minorHAnsi" w:cstheme="minorHAnsi"/>
                <w:lang w:val="en-IN"/>
              </w:rPr>
              <w:t xml:space="preserve">, and ensure efficient </w:t>
            </w:r>
            <w:r w:rsidRPr="0007681D">
              <w:rPr>
                <w:rFonts w:asciiTheme="minorHAnsi" w:hAnsiTheme="minorHAnsi" w:cstheme="minorHAnsi"/>
                <w:b/>
                <w:bCs/>
                <w:lang w:val="en-IN"/>
              </w:rPr>
              <w:t>resource allocation</w:t>
            </w:r>
            <w:r w:rsidRPr="0007681D">
              <w:rPr>
                <w:rFonts w:asciiTheme="minorHAnsi" w:hAnsiTheme="minorHAnsi" w:cstheme="minorHAnsi"/>
                <w:lang w:val="en-IN"/>
              </w:rPr>
              <w:t>.</w:t>
            </w:r>
          </w:p>
          <w:p w14:paraId="26364CC2" w14:textId="77777777" w:rsidR="0007681D" w:rsidRPr="0007681D" w:rsidRDefault="0007681D" w:rsidP="0007681D">
            <w:pPr>
              <w:pStyle w:val="ListParagraph"/>
              <w:numPr>
                <w:ilvl w:val="0"/>
                <w:numId w:val="24"/>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7681D">
              <w:rPr>
                <w:rFonts w:asciiTheme="minorHAnsi" w:hAnsiTheme="minorHAnsi" w:cstheme="minorHAnsi"/>
                <w:lang w:val="en-IN"/>
              </w:rPr>
              <w:t xml:space="preserve">In collaboration with technical and communications teams, I contributed to the preparation of </w:t>
            </w:r>
            <w:r w:rsidRPr="0007681D">
              <w:rPr>
                <w:rFonts w:asciiTheme="minorHAnsi" w:hAnsiTheme="minorHAnsi" w:cstheme="minorHAnsi"/>
                <w:b/>
                <w:bCs/>
                <w:lang w:val="en-IN"/>
              </w:rPr>
              <w:t>RFPs</w:t>
            </w:r>
            <w:r w:rsidRPr="0007681D">
              <w:rPr>
                <w:rFonts w:asciiTheme="minorHAnsi" w:hAnsiTheme="minorHAnsi" w:cstheme="minorHAnsi"/>
                <w:lang w:val="en-IN"/>
              </w:rPr>
              <w:t xml:space="preserve">, conducted </w:t>
            </w:r>
            <w:r w:rsidRPr="0007681D">
              <w:rPr>
                <w:rFonts w:asciiTheme="minorHAnsi" w:hAnsiTheme="minorHAnsi" w:cstheme="minorHAnsi"/>
                <w:b/>
                <w:bCs/>
                <w:lang w:val="en-IN"/>
              </w:rPr>
              <w:t>financial reviews</w:t>
            </w:r>
            <w:r w:rsidRPr="0007681D">
              <w:rPr>
                <w:rFonts w:asciiTheme="minorHAnsi" w:hAnsiTheme="minorHAnsi" w:cstheme="minorHAnsi"/>
                <w:lang w:val="en-IN"/>
              </w:rPr>
              <w:t xml:space="preserve"> of bidder proposals, and </w:t>
            </w:r>
            <w:r w:rsidRPr="0007681D">
              <w:rPr>
                <w:rFonts w:asciiTheme="minorHAnsi" w:hAnsiTheme="minorHAnsi" w:cstheme="minorHAnsi"/>
                <w:lang w:val="en-IN"/>
              </w:rPr>
              <w:lastRenderedPageBreak/>
              <w:t xml:space="preserve">addressed </w:t>
            </w:r>
            <w:r w:rsidRPr="0007681D">
              <w:rPr>
                <w:rFonts w:asciiTheme="minorHAnsi" w:hAnsiTheme="minorHAnsi" w:cstheme="minorHAnsi"/>
                <w:b/>
                <w:bCs/>
                <w:lang w:val="en-IN"/>
              </w:rPr>
              <w:t>investor and stakeholder queries</w:t>
            </w:r>
            <w:r w:rsidRPr="0007681D">
              <w:rPr>
                <w:rFonts w:asciiTheme="minorHAnsi" w:hAnsiTheme="minorHAnsi" w:cstheme="minorHAnsi"/>
                <w:lang w:val="en-IN"/>
              </w:rPr>
              <w:t xml:space="preserve"> to maintain </w:t>
            </w:r>
            <w:r w:rsidRPr="0007681D">
              <w:rPr>
                <w:rFonts w:asciiTheme="minorHAnsi" w:hAnsiTheme="minorHAnsi" w:cstheme="minorHAnsi"/>
                <w:b/>
                <w:bCs/>
                <w:lang w:val="en-IN"/>
              </w:rPr>
              <w:t>transparency</w:t>
            </w:r>
            <w:r w:rsidRPr="0007681D">
              <w:rPr>
                <w:rFonts w:asciiTheme="minorHAnsi" w:hAnsiTheme="minorHAnsi" w:cstheme="minorHAnsi"/>
                <w:lang w:val="en-IN"/>
              </w:rPr>
              <w:t xml:space="preserve">, build </w:t>
            </w:r>
            <w:r w:rsidRPr="0007681D">
              <w:rPr>
                <w:rFonts w:asciiTheme="minorHAnsi" w:hAnsiTheme="minorHAnsi" w:cstheme="minorHAnsi"/>
                <w:b/>
                <w:bCs/>
                <w:lang w:val="en-IN"/>
              </w:rPr>
              <w:t>investor confidence</w:t>
            </w:r>
            <w:r w:rsidRPr="0007681D">
              <w:rPr>
                <w:rFonts w:asciiTheme="minorHAnsi" w:hAnsiTheme="minorHAnsi" w:cstheme="minorHAnsi"/>
                <w:lang w:val="en-IN"/>
              </w:rPr>
              <w:t xml:space="preserve">, and enable </w:t>
            </w:r>
            <w:r w:rsidRPr="0007681D">
              <w:rPr>
                <w:rFonts w:asciiTheme="minorHAnsi" w:hAnsiTheme="minorHAnsi" w:cstheme="minorHAnsi"/>
                <w:b/>
                <w:bCs/>
                <w:lang w:val="en-IN"/>
              </w:rPr>
              <w:t>effective collaboration</w:t>
            </w:r>
            <w:r w:rsidRPr="0007681D">
              <w:rPr>
                <w:rFonts w:asciiTheme="minorHAnsi" w:hAnsiTheme="minorHAnsi" w:cstheme="minorHAnsi"/>
                <w:lang w:val="en-IN"/>
              </w:rPr>
              <w:t>.</w:t>
            </w:r>
          </w:p>
          <w:p w14:paraId="0C2B7A02" w14:textId="77777777" w:rsidR="0007681D" w:rsidRPr="0007681D" w:rsidRDefault="0007681D" w:rsidP="0007681D">
            <w:pPr>
              <w:pStyle w:val="ListParagraph"/>
              <w:numPr>
                <w:ilvl w:val="0"/>
                <w:numId w:val="24"/>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07681D">
              <w:rPr>
                <w:rFonts w:asciiTheme="minorHAnsi" w:hAnsiTheme="minorHAnsi" w:cstheme="minorHAnsi"/>
                <w:lang w:val="en-IN"/>
              </w:rPr>
              <w:t xml:space="preserve">Additionally, I helped articulate the </w:t>
            </w:r>
            <w:r w:rsidRPr="0007681D">
              <w:rPr>
                <w:rFonts w:asciiTheme="minorHAnsi" w:hAnsiTheme="minorHAnsi" w:cstheme="minorHAnsi"/>
                <w:b/>
                <w:bCs/>
                <w:lang w:val="en-IN"/>
              </w:rPr>
              <w:t>financial impact</w:t>
            </w:r>
            <w:r w:rsidRPr="0007681D">
              <w:rPr>
                <w:rFonts w:asciiTheme="minorHAnsi" w:hAnsiTheme="minorHAnsi" w:cstheme="minorHAnsi"/>
                <w:lang w:val="en-IN"/>
              </w:rPr>
              <w:t xml:space="preserve"> and </w:t>
            </w:r>
            <w:r w:rsidRPr="0007681D">
              <w:rPr>
                <w:rFonts w:asciiTheme="minorHAnsi" w:hAnsiTheme="minorHAnsi" w:cstheme="minorHAnsi"/>
                <w:b/>
                <w:bCs/>
                <w:lang w:val="en-IN"/>
              </w:rPr>
              <w:t>value proposition</w:t>
            </w:r>
            <w:r w:rsidRPr="0007681D">
              <w:rPr>
                <w:rFonts w:asciiTheme="minorHAnsi" w:hAnsiTheme="minorHAnsi" w:cstheme="minorHAnsi"/>
                <w:lang w:val="en-IN"/>
              </w:rPr>
              <w:t xml:space="preserve"> of the mission through the development of presentations, reports, and communication materials that showcased improvements in </w:t>
            </w:r>
            <w:r w:rsidRPr="0007681D">
              <w:rPr>
                <w:rFonts w:asciiTheme="minorHAnsi" w:hAnsiTheme="minorHAnsi" w:cstheme="minorHAnsi"/>
                <w:b/>
                <w:bCs/>
                <w:lang w:val="en-IN"/>
              </w:rPr>
              <w:t>healthcare delivery</w:t>
            </w:r>
            <w:r w:rsidRPr="0007681D">
              <w:rPr>
                <w:rFonts w:asciiTheme="minorHAnsi" w:hAnsiTheme="minorHAnsi" w:cstheme="minorHAnsi"/>
                <w:lang w:val="en-IN"/>
              </w:rPr>
              <w:t xml:space="preserve">, </w:t>
            </w:r>
            <w:r w:rsidRPr="0007681D">
              <w:rPr>
                <w:rFonts w:asciiTheme="minorHAnsi" w:hAnsiTheme="minorHAnsi" w:cstheme="minorHAnsi"/>
                <w:b/>
                <w:bCs/>
                <w:lang w:val="en-IN"/>
              </w:rPr>
              <w:t>infrastructure investments</w:t>
            </w:r>
            <w:r w:rsidRPr="0007681D">
              <w:rPr>
                <w:rFonts w:asciiTheme="minorHAnsi" w:hAnsiTheme="minorHAnsi" w:cstheme="minorHAnsi"/>
                <w:lang w:val="en-IN"/>
              </w:rPr>
              <w:t xml:space="preserve">, and </w:t>
            </w:r>
            <w:r w:rsidRPr="0007681D">
              <w:rPr>
                <w:rFonts w:asciiTheme="minorHAnsi" w:hAnsiTheme="minorHAnsi" w:cstheme="minorHAnsi"/>
                <w:b/>
                <w:bCs/>
                <w:lang w:val="en-IN"/>
              </w:rPr>
              <w:t>capacity building</w:t>
            </w:r>
            <w:r w:rsidRPr="0007681D">
              <w:rPr>
                <w:rFonts w:asciiTheme="minorHAnsi" w:hAnsiTheme="minorHAnsi" w:cstheme="minorHAnsi"/>
                <w:lang w:val="en-IN"/>
              </w:rPr>
              <w:t xml:space="preserve">. I also provided support in planning and budgeting for </w:t>
            </w:r>
            <w:r w:rsidRPr="0007681D">
              <w:rPr>
                <w:rFonts w:asciiTheme="minorHAnsi" w:hAnsiTheme="minorHAnsi" w:cstheme="minorHAnsi"/>
                <w:b/>
                <w:bCs/>
                <w:lang w:val="en-IN"/>
              </w:rPr>
              <w:t>awareness campaigns</w:t>
            </w:r>
            <w:r w:rsidRPr="0007681D">
              <w:rPr>
                <w:rFonts w:asciiTheme="minorHAnsi" w:hAnsiTheme="minorHAnsi" w:cstheme="minorHAnsi"/>
                <w:lang w:val="en-IN"/>
              </w:rPr>
              <w:t xml:space="preserve">, ensuring that outreach efforts were aligned with available </w:t>
            </w:r>
            <w:r w:rsidRPr="0007681D">
              <w:rPr>
                <w:rFonts w:asciiTheme="minorHAnsi" w:hAnsiTheme="minorHAnsi" w:cstheme="minorHAnsi"/>
                <w:b/>
                <w:bCs/>
                <w:lang w:val="en-IN"/>
              </w:rPr>
              <w:t>fiscal resources</w:t>
            </w:r>
            <w:r w:rsidRPr="0007681D">
              <w:rPr>
                <w:rFonts w:asciiTheme="minorHAnsi" w:hAnsiTheme="minorHAnsi" w:cstheme="minorHAnsi"/>
                <w:lang w:val="en-IN"/>
              </w:rPr>
              <w:t xml:space="preserve"> and strategic objectives.</w:t>
            </w:r>
          </w:p>
          <w:p w14:paraId="16B79C39" w14:textId="3BD1D38A" w:rsidR="00032715" w:rsidRPr="005A25F4" w:rsidRDefault="00032715" w:rsidP="0007681D">
            <w:pPr>
              <w:pStyle w:val="ListParagraph"/>
              <w:widowControl/>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60" w:type="pct"/>
          </w:tcPr>
          <w:p w14:paraId="1CF10024" w14:textId="44AC2853" w:rsidR="00032715" w:rsidRDefault="002A5D3F"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lastRenderedPageBreak/>
              <w:t>Ongoing</w:t>
            </w:r>
          </w:p>
        </w:tc>
      </w:tr>
      <w:tr w:rsidR="00B6063E" w14:paraId="2B040E02"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7CB67331" w14:textId="162F9413"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lastRenderedPageBreak/>
              <w:t>5. Engagement of Transaction Advisor in NAFED to advise on matters related to revenue maximization from properties/units/lands under the possession of NAFED and suggest, prescribe, provide and develop strategies and modalities for redevelopment, maintenance and leasing out such properties/</w:t>
            </w:r>
            <w:proofErr w:type="gramStart"/>
            <w:r w:rsidRPr="0003674C">
              <w:rPr>
                <w:rFonts w:asciiTheme="minorHAnsi" w:hAnsiTheme="minorHAnsi" w:cs="Arial"/>
                <w:b w:val="0"/>
                <w:bCs w:val="0"/>
              </w:rPr>
              <w:t>units</w:t>
            </w:r>
            <w:proofErr w:type="gramEnd"/>
            <w:r w:rsidRPr="0003674C">
              <w:rPr>
                <w:rFonts w:asciiTheme="minorHAnsi" w:hAnsiTheme="minorHAnsi" w:cs="Arial"/>
                <w:b w:val="0"/>
                <w:bCs w:val="0"/>
              </w:rPr>
              <w:t>/ lands to appropriate agencies in BOT model</w:t>
            </w:r>
          </w:p>
        </w:tc>
        <w:tc>
          <w:tcPr>
            <w:tcW w:w="352" w:type="pct"/>
          </w:tcPr>
          <w:p w14:paraId="7E6E28E4" w14:textId="7DB42A70" w:rsidR="00032715" w:rsidRDefault="00D038B4"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Ongoing</w:t>
            </w:r>
          </w:p>
        </w:tc>
        <w:tc>
          <w:tcPr>
            <w:tcW w:w="396" w:type="pct"/>
          </w:tcPr>
          <w:p w14:paraId="6323AA0A" w14:textId="0F81333D" w:rsidR="00032715" w:rsidRPr="005F16E6" w:rsidRDefault="00002724" w:rsidP="00032715">
            <w:pPr>
              <w:pStyle w:val="TableParagraph"/>
              <w:tabs>
                <w:tab w:val="left" w:pos="428"/>
                <w:tab w:val="left" w:pos="429"/>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02724">
              <w:rPr>
                <w:rFonts w:asciiTheme="minorHAnsi" w:hAnsiTheme="minorHAnsi" w:cstheme="minorHAnsi"/>
              </w:rPr>
              <w:t>Uttar Pradesh, Haryana, Rajasthan, Madhya Pradesh</w:t>
            </w:r>
          </w:p>
        </w:tc>
        <w:tc>
          <w:tcPr>
            <w:tcW w:w="555" w:type="pct"/>
          </w:tcPr>
          <w:p w14:paraId="6A3F1B2B" w14:textId="5EAE85AB" w:rsidR="00032715" w:rsidRPr="005A25F4" w:rsidRDefault="00D038B4"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1085" w:type="pct"/>
          </w:tcPr>
          <w:p w14:paraId="2100F9AA" w14:textId="75640457" w:rsidR="00FD0239" w:rsidRPr="00FD0239"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6313ED">
              <w:rPr>
                <w:rFonts w:asciiTheme="minorHAnsi" w:hAnsiTheme="minorHAnsi" w:cs="Arial"/>
                <w:b/>
                <w:bCs/>
              </w:rPr>
              <w:t>Position Held:</w:t>
            </w:r>
            <w:r w:rsidRPr="00413BFA">
              <w:rPr>
                <w:rFonts w:asciiTheme="minorHAnsi" w:hAnsiTheme="minorHAnsi" w:cs="Arial"/>
              </w:rPr>
              <w:t xml:space="preserve"> </w:t>
            </w:r>
            <w:r w:rsidR="00FD0239">
              <w:rPr>
                <w:rFonts w:asciiTheme="minorHAnsi" w:hAnsiTheme="minorHAnsi" w:cs="Arial"/>
              </w:rPr>
              <w:t>Finance Expert</w:t>
            </w:r>
            <w:r w:rsidR="00FD0239" w:rsidRPr="006313ED">
              <w:rPr>
                <w:rFonts w:asciiTheme="minorHAnsi" w:hAnsiTheme="minorHAnsi" w:cs="Arial"/>
                <w:b/>
                <w:bCs/>
              </w:rPr>
              <w:t xml:space="preserve"> </w:t>
            </w:r>
          </w:p>
          <w:p w14:paraId="12024326" w14:textId="54E99B8B"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9D12C9" w:rsidRPr="009D12C9">
              <w:rPr>
                <w:rFonts w:asciiTheme="minorHAnsi" w:hAnsiTheme="minorHAnsi" w:cstheme="minorHAnsi"/>
              </w:rPr>
              <w:t>The project involves engaging a Transaction Advisor for NAFED to advise on strategies for maximizing revenue from its properties, units, and lands. The advisor will suggest redevelopment, maintenance, and leasing models, particularly focusing on the BOT (Build-Operate-Transfer) model, to attract appropriate agencies and enhance the long-term value and utility of NAFED’s assets</w:t>
            </w:r>
            <w:r w:rsidR="009D12C9" w:rsidRPr="009D12C9">
              <w:rPr>
                <w:rFonts w:asciiTheme="minorHAnsi" w:hAnsiTheme="minorHAnsi" w:cstheme="minorHAnsi"/>
                <w:b/>
                <w:bCs/>
              </w:rPr>
              <w:t>.</w:t>
            </w:r>
          </w:p>
        </w:tc>
        <w:tc>
          <w:tcPr>
            <w:tcW w:w="1033" w:type="pct"/>
          </w:tcPr>
          <w:p w14:paraId="632060F4" w14:textId="77777777" w:rsidR="00E03096" w:rsidRPr="00E03096" w:rsidRDefault="00E03096" w:rsidP="00E03096">
            <w:pPr>
              <w:pStyle w:val="ListParagraph"/>
              <w:widowControl/>
              <w:numPr>
                <w:ilvl w:val="0"/>
                <w:numId w:val="25"/>
              </w:numPr>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E03096">
              <w:rPr>
                <w:rFonts w:asciiTheme="minorHAnsi" w:hAnsiTheme="minorHAnsi" w:cs="Arial"/>
                <w:lang w:val="en-IN"/>
              </w:rPr>
              <w:t xml:space="preserve">As the </w:t>
            </w:r>
            <w:r w:rsidRPr="00E03096">
              <w:rPr>
                <w:rFonts w:asciiTheme="minorHAnsi" w:hAnsiTheme="minorHAnsi" w:cs="Arial"/>
                <w:b/>
                <w:bCs/>
                <w:lang w:val="en-IN"/>
              </w:rPr>
              <w:t>Financial Expert</w:t>
            </w:r>
            <w:r w:rsidRPr="00E03096">
              <w:rPr>
                <w:rFonts w:asciiTheme="minorHAnsi" w:hAnsiTheme="minorHAnsi" w:cs="Arial"/>
                <w:lang w:val="en-IN"/>
              </w:rPr>
              <w:t xml:space="preserve">, I played a key role in </w:t>
            </w:r>
            <w:r w:rsidRPr="00E03096">
              <w:rPr>
                <w:rFonts w:asciiTheme="minorHAnsi" w:hAnsiTheme="minorHAnsi" w:cs="Arial"/>
                <w:b/>
                <w:bCs/>
                <w:lang w:val="en-IN"/>
              </w:rPr>
              <w:t>coordinating with stakeholders</w:t>
            </w:r>
            <w:r w:rsidRPr="00E03096">
              <w:rPr>
                <w:rFonts w:asciiTheme="minorHAnsi" w:hAnsiTheme="minorHAnsi" w:cs="Arial"/>
                <w:lang w:val="en-IN"/>
              </w:rPr>
              <w:t xml:space="preserve"> including </w:t>
            </w:r>
            <w:r w:rsidRPr="00E03096">
              <w:rPr>
                <w:rFonts w:asciiTheme="minorHAnsi" w:hAnsiTheme="minorHAnsi" w:cs="Arial"/>
                <w:b/>
                <w:bCs/>
                <w:lang w:val="en-IN"/>
              </w:rPr>
              <w:t>government agencies</w:t>
            </w:r>
            <w:r w:rsidRPr="00E03096">
              <w:rPr>
                <w:rFonts w:asciiTheme="minorHAnsi" w:hAnsiTheme="minorHAnsi" w:cs="Arial"/>
                <w:lang w:val="en-IN"/>
              </w:rPr>
              <w:t xml:space="preserve">, </w:t>
            </w:r>
            <w:r w:rsidRPr="00E03096">
              <w:rPr>
                <w:rFonts w:asciiTheme="minorHAnsi" w:hAnsiTheme="minorHAnsi" w:cs="Arial"/>
                <w:b/>
                <w:bCs/>
                <w:lang w:val="en-IN"/>
              </w:rPr>
              <w:t>financial institutions</w:t>
            </w:r>
            <w:r w:rsidRPr="00E03096">
              <w:rPr>
                <w:rFonts w:asciiTheme="minorHAnsi" w:hAnsiTheme="minorHAnsi" w:cs="Arial"/>
                <w:lang w:val="en-IN"/>
              </w:rPr>
              <w:t xml:space="preserve">, and </w:t>
            </w:r>
            <w:r w:rsidRPr="00E03096">
              <w:rPr>
                <w:rFonts w:asciiTheme="minorHAnsi" w:hAnsiTheme="minorHAnsi" w:cs="Arial"/>
                <w:b/>
                <w:bCs/>
                <w:lang w:val="en-IN"/>
              </w:rPr>
              <w:t>private developers</w:t>
            </w:r>
            <w:r w:rsidRPr="00E03096">
              <w:rPr>
                <w:rFonts w:asciiTheme="minorHAnsi" w:hAnsiTheme="minorHAnsi" w:cs="Arial"/>
                <w:lang w:val="en-IN"/>
              </w:rPr>
              <w:t xml:space="preserve"> to ensure strategic alignment with project objectives and facilitate the </w:t>
            </w:r>
            <w:r w:rsidRPr="00E03096">
              <w:rPr>
                <w:rFonts w:asciiTheme="minorHAnsi" w:hAnsiTheme="minorHAnsi" w:cs="Arial"/>
                <w:b/>
                <w:bCs/>
                <w:lang w:val="en-IN"/>
              </w:rPr>
              <w:t>securing of statutory and financial approvals</w:t>
            </w:r>
            <w:r w:rsidRPr="00E03096">
              <w:rPr>
                <w:rFonts w:asciiTheme="minorHAnsi" w:hAnsiTheme="minorHAnsi" w:cs="Arial"/>
                <w:lang w:val="en-IN"/>
              </w:rPr>
              <w:t xml:space="preserve"> necessary for project execution.</w:t>
            </w:r>
          </w:p>
          <w:p w14:paraId="7BD6CC50" w14:textId="698A0FBA" w:rsidR="00032715" w:rsidRPr="00E03096" w:rsidRDefault="00E03096" w:rsidP="00E03096">
            <w:pPr>
              <w:pStyle w:val="ListParagraph"/>
              <w:widowControl/>
              <w:numPr>
                <w:ilvl w:val="0"/>
                <w:numId w:val="25"/>
              </w:numPr>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E03096">
              <w:rPr>
                <w:rFonts w:asciiTheme="minorHAnsi" w:hAnsiTheme="minorHAnsi" w:cs="Arial"/>
                <w:lang w:val="en-IN"/>
              </w:rPr>
              <w:t xml:space="preserve">I oversaw the </w:t>
            </w:r>
            <w:r w:rsidRPr="00E03096">
              <w:rPr>
                <w:rFonts w:asciiTheme="minorHAnsi" w:hAnsiTheme="minorHAnsi" w:cs="Arial"/>
                <w:b/>
                <w:bCs/>
                <w:lang w:val="en-IN"/>
              </w:rPr>
              <w:t>evaluation of potential developers</w:t>
            </w:r>
            <w:r w:rsidRPr="00E03096">
              <w:rPr>
                <w:rFonts w:asciiTheme="minorHAnsi" w:hAnsiTheme="minorHAnsi" w:cs="Arial"/>
                <w:lang w:val="en-IN"/>
              </w:rPr>
              <w:t xml:space="preserve">, with a focus on reviewing </w:t>
            </w:r>
            <w:r w:rsidRPr="00E03096">
              <w:rPr>
                <w:rFonts w:asciiTheme="minorHAnsi" w:hAnsiTheme="minorHAnsi" w:cs="Arial"/>
                <w:b/>
                <w:bCs/>
                <w:lang w:val="en-IN"/>
              </w:rPr>
              <w:t>financial proposals</w:t>
            </w:r>
            <w:r w:rsidRPr="00E03096">
              <w:rPr>
                <w:rFonts w:asciiTheme="minorHAnsi" w:hAnsiTheme="minorHAnsi" w:cs="Arial"/>
                <w:lang w:val="en-IN"/>
              </w:rPr>
              <w:t xml:space="preserve">, assessing </w:t>
            </w:r>
            <w:r w:rsidRPr="00E03096">
              <w:rPr>
                <w:rFonts w:asciiTheme="minorHAnsi" w:hAnsiTheme="minorHAnsi" w:cs="Arial"/>
                <w:b/>
                <w:bCs/>
                <w:lang w:val="en-IN"/>
              </w:rPr>
              <w:t>project feasibility</w:t>
            </w:r>
            <w:r w:rsidRPr="00E03096">
              <w:rPr>
                <w:rFonts w:asciiTheme="minorHAnsi" w:hAnsiTheme="minorHAnsi" w:cs="Arial"/>
                <w:lang w:val="en-IN"/>
              </w:rPr>
              <w:t xml:space="preserve">, and ensuring adherence to </w:t>
            </w:r>
            <w:r w:rsidRPr="00E03096">
              <w:rPr>
                <w:rFonts w:asciiTheme="minorHAnsi" w:hAnsiTheme="minorHAnsi" w:cs="Arial"/>
                <w:b/>
                <w:bCs/>
                <w:lang w:val="en-IN"/>
              </w:rPr>
              <w:t>technical and financial eligibility criteria</w:t>
            </w:r>
            <w:r w:rsidRPr="00E03096">
              <w:rPr>
                <w:rFonts w:asciiTheme="minorHAnsi" w:hAnsiTheme="minorHAnsi" w:cs="Arial"/>
                <w:lang w:val="en-IN"/>
              </w:rPr>
              <w:t xml:space="preserve">. My analysis ensured that shortlisted developers offered </w:t>
            </w:r>
            <w:r w:rsidRPr="00E03096">
              <w:rPr>
                <w:rFonts w:asciiTheme="minorHAnsi" w:hAnsiTheme="minorHAnsi" w:cs="Arial"/>
                <w:b/>
                <w:bCs/>
                <w:lang w:val="en-IN"/>
              </w:rPr>
              <w:t>financially viable</w:t>
            </w:r>
            <w:r w:rsidRPr="00E03096">
              <w:rPr>
                <w:rFonts w:asciiTheme="minorHAnsi" w:hAnsiTheme="minorHAnsi" w:cs="Arial"/>
                <w:lang w:val="en-IN"/>
              </w:rPr>
              <w:t xml:space="preserve"> and </w:t>
            </w:r>
            <w:r w:rsidRPr="00E03096">
              <w:rPr>
                <w:rFonts w:asciiTheme="minorHAnsi" w:hAnsiTheme="minorHAnsi" w:cs="Arial"/>
                <w:b/>
                <w:bCs/>
                <w:lang w:val="en-IN"/>
              </w:rPr>
              <w:t>bankable solutions</w:t>
            </w:r>
            <w:r w:rsidRPr="00E03096">
              <w:rPr>
                <w:rFonts w:asciiTheme="minorHAnsi" w:hAnsiTheme="minorHAnsi" w:cs="Arial"/>
                <w:lang w:val="en-IN"/>
              </w:rPr>
              <w:t xml:space="preserve"> aligned with </w:t>
            </w:r>
            <w:r w:rsidRPr="00E03096">
              <w:rPr>
                <w:rFonts w:asciiTheme="minorHAnsi" w:hAnsiTheme="minorHAnsi" w:cs="Arial"/>
                <w:lang w:val="en-IN"/>
              </w:rPr>
              <w:lastRenderedPageBreak/>
              <w:t>the project's long-term goals.</w:t>
            </w:r>
          </w:p>
        </w:tc>
        <w:tc>
          <w:tcPr>
            <w:tcW w:w="560" w:type="pct"/>
          </w:tcPr>
          <w:p w14:paraId="7A690C26" w14:textId="21EE0F9B" w:rsidR="00032715" w:rsidRDefault="00E04CA8"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lastRenderedPageBreak/>
              <w:t xml:space="preserve">Ongoing </w:t>
            </w:r>
          </w:p>
        </w:tc>
      </w:tr>
      <w:tr w:rsidR="00B6063E" w14:paraId="3CE8912D"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206DFD23" w14:textId="3A504D88"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t>6.Selection of Developer for Development, Design, Construction, Financing, Procurement, Engineering, Operation and Maintenance of Silo Complexes with Container Depot (Hub Silo Complex) and without Container Depot (Spoke Silo Complex) at various locations under Design, Build, Finance, Own and Operate (DBFOO) model for Phase-2</w:t>
            </w:r>
          </w:p>
        </w:tc>
        <w:tc>
          <w:tcPr>
            <w:tcW w:w="352" w:type="pct"/>
          </w:tcPr>
          <w:p w14:paraId="3694E382" w14:textId="25864241" w:rsidR="00032715" w:rsidRDefault="00D21A76"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2025</w:t>
            </w:r>
          </w:p>
        </w:tc>
        <w:tc>
          <w:tcPr>
            <w:tcW w:w="396" w:type="pct"/>
          </w:tcPr>
          <w:p w14:paraId="08E8CA1F" w14:textId="282817FF" w:rsidR="00032715" w:rsidRPr="002B5786" w:rsidRDefault="003B38CA" w:rsidP="00032715">
            <w:pPr>
              <w:pStyle w:val="TableParagraph"/>
              <w:tabs>
                <w:tab w:val="left" w:pos="464"/>
                <w:tab w:val="left" w:pos="465"/>
              </w:tabs>
              <w:ind w:left="0" w:right="10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B38CA">
              <w:rPr>
                <w:rFonts w:asciiTheme="minorHAnsi" w:hAnsiTheme="minorHAnsi" w:cstheme="minorHAnsi"/>
              </w:rPr>
              <w:t>PAN India</w:t>
            </w:r>
          </w:p>
        </w:tc>
        <w:tc>
          <w:tcPr>
            <w:tcW w:w="555" w:type="pct"/>
          </w:tcPr>
          <w:p w14:paraId="659EBD35" w14:textId="2069886E" w:rsidR="00032715" w:rsidRPr="005A25F4" w:rsidRDefault="00865644" w:rsidP="00032715">
            <w:pPr>
              <w:pStyle w:val="TableParagraph"/>
              <w:ind w:right="94"/>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 </w:t>
            </w:r>
          </w:p>
        </w:tc>
        <w:tc>
          <w:tcPr>
            <w:tcW w:w="1085" w:type="pct"/>
          </w:tcPr>
          <w:p w14:paraId="4CBF3A02" w14:textId="77777777" w:rsidR="00FD0239"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D0239">
              <w:rPr>
                <w:rFonts w:asciiTheme="minorHAnsi" w:hAnsiTheme="minorHAnsi" w:cs="Arial"/>
              </w:rPr>
              <w:t>Finance Expert</w:t>
            </w:r>
            <w:r w:rsidR="00FD0239" w:rsidRPr="006313ED">
              <w:rPr>
                <w:rFonts w:asciiTheme="minorHAnsi" w:hAnsiTheme="minorHAnsi" w:cs="Arial"/>
                <w:b/>
                <w:bCs/>
              </w:rPr>
              <w:t xml:space="preserve"> </w:t>
            </w:r>
          </w:p>
          <w:p w14:paraId="15CD9211" w14:textId="497C9DD1" w:rsidR="00032715" w:rsidRPr="00671497"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7E61E4" w:rsidRPr="007E61E4">
              <w:rPr>
                <w:rFonts w:asciiTheme="minorHAnsi" w:hAnsiTheme="minorHAnsi" w:cstheme="minorHAnsi"/>
              </w:rPr>
              <w:t>The project involves the selection of a developer for the design, construction, financing, procurement, engineering, operation, and maintenance of silo complexes at various locations, both with and without container depots, under the DBFOO (Design, Build, Finance, Own, and Operate) model. The Phase-2 initiative aims to enhance bulk cargo handling and logistics efficiency by developing Hub (with container depot) and Spoke (without container depot) silo complexes, improving storage and transportation infrastructure.</w:t>
            </w:r>
          </w:p>
        </w:tc>
        <w:tc>
          <w:tcPr>
            <w:tcW w:w="1033" w:type="pct"/>
          </w:tcPr>
          <w:p w14:paraId="1633E479" w14:textId="77777777" w:rsidR="004A3A35" w:rsidRPr="004A3A35" w:rsidRDefault="004A3A35" w:rsidP="004A3A35">
            <w:pPr>
              <w:pStyle w:val="ListParagraph"/>
              <w:widowControl/>
              <w:numPr>
                <w:ilvl w:val="0"/>
                <w:numId w:val="26"/>
              </w:numPr>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4A3A35">
              <w:rPr>
                <w:rFonts w:asciiTheme="minorHAnsi" w:hAnsiTheme="minorHAnsi" w:cs="Arial"/>
                <w:lang w:val="en-IN"/>
              </w:rPr>
              <w:t xml:space="preserve">As the </w:t>
            </w:r>
            <w:r w:rsidRPr="004A3A35">
              <w:rPr>
                <w:rFonts w:asciiTheme="minorHAnsi" w:hAnsiTheme="minorHAnsi" w:cs="Arial"/>
                <w:b/>
                <w:bCs/>
                <w:lang w:val="en-IN"/>
              </w:rPr>
              <w:t>Financial Expert</w:t>
            </w:r>
            <w:r w:rsidRPr="004A3A35">
              <w:rPr>
                <w:rFonts w:asciiTheme="minorHAnsi" w:hAnsiTheme="minorHAnsi" w:cs="Arial"/>
                <w:lang w:val="en-IN"/>
              </w:rPr>
              <w:t xml:space="preserve">, I coordinated with key stakeholders—including </w:t>
            </w:r>
            <w:r w:rsidRPr="004A3A35">
              <w:rPr>
                <w:rFonts w:asciiTheme="minorHAnsi" w:hAnsiTheme="minorHAnsi" w:cs="Arial"/>
                <w:b/>
                <w:bCs/>
                <w:lang w:val="en-IN"/>
              </w:rPr>
              <w:t>government agencies</w:t>
            </w:r>
            <w:r w:rsidRPr="004A3A35">
              <w:rPr>
                <w:rFonts w:asciiTheme="minorHAnsi" w:hAnsiTheme="minorHAnsi" w:cs="Arial"/>
                <w:lang w:val="en-IN"/>
              </w:rPr>
              <w:t xml:space="preserve">, </w:t>
            </w:r>
            <w:r w:rsidRPr="004A3A35">
              <w:rPr>
                <w:rFonts w:asciiTheme="minorHAnsi" w:hAnsiTheme="minorHAnsi" w:cs="Arial"/>
                <w:b/>
                <w:bCs/>
                <w:lang w:val="en-IN"/>
              </w:rPr>
              <w:t>financial institutions</w:t>
            </w:r>
            <w:r w:rsidRPr="004A3A35">
              <w:rPr>
                <w:rFonts w:asciiTheme="minorHAnsi" w:hAnsiTheme="minorHAnsi" w:cs="Arial"/>
                <w:lang w:val="en-IN"/>
              </w:rPr>
              <w:t xml:space="preserve">, and </w:t>
            </w:r>
            <w:r w:rsidRPr="004A3A35">
              <w:rPr>
                <w:rFonts w:asciiTheme="minorHAnsi" w:hAnsiTheme="minorHAnsi" w:cs="Arial"/>
                <w:b/>
                <w:bCs/>
                <w:lang w:val="en-IN"/>
              </w:rPr>
              <w:t>private sector developers</w:t>
            </w:r>
            <w:r w:rsidRPr="004A3A35">
              <w:rPr>
                <w:rFonts w:asciiTheme="minorHAnsi" w:hAnsiTheme="minorHAnsi" w:cs="Arial"/>
                <w:lang w:val="en-IN"/>
              </w:rPr>
              <w:t xml:space="preserve">—to ensure alignment with the project’s </w:t>
            </w:r>
            <w:r w:rsidRPr="004A3A35">
              <w:rPr>
                <w:rFonts w:asciiTheme="minorHAnsi" w:hAnsiTheme="minorHAnsi" w:cs="Arial"/>
                <w:b/>
                <w:bCs/>
                <w:lang w:val="en-IN"/>
              </w:rPr>
              <w:t>financial objectives</w:t>
            </w:r>
            <w:r w:rsidRPr="004A3A35">
              <w:rPr>
                <w:rFonts w:asciiTheme="minorHAnsi" w:hAnsiTheme="minorHAnsi" w:cs="Arial"/>
                <w:lang w:val="en-IN"/>
              </w:rPr>
              <w:t xml:space="preserve">, secure necessary </w:t>
            </w:r>
            <w:r w:rsidRPr="004A3A35">
              <w:rPr>
                <w:rFonts w:asciiTheme="minorHAnsi" w:hAnsiTheme="minorHAnsi" w:cs="Arial"/>
                <w:b/>
                <w:bCs/>
                <w:lang w:val="en-IN"/>
              </w:rPr>
              <w:t>regulatory and financial approvals</w:t>
            </w:r>
            <w:r w:rsidRPr="004A3A35">
              <w:rPr>
                <w:rFonts w:asciiTheme="minorHAnsi" w:hAnsiTheme="minorHAnsi" w:cs="Arial"/>
                <w:lang w:val="en-IN"/>
              </w:rPr>
              <w:t>, and maintain overall project viability.</w:t>
            </w:r>
          </w:p>
          <w:p w14:paraId="5FD0B4BF" w14:textId="77777777" w:rsidR="004A3A35" w:rsidRPr="004A3A35" w:rsidRDefault="004A3A35" w:rsidP="004A3A35">
            <w:pPr>
              <w:pStyle w:val="ListParagraph"/>
              <w:widowControl/>
              <w:numPr>
                <w:ilvl w:val="0"/>
                <w:numId w:val="26"/>
              </w:numPr>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4A3A35">
              <w:rPr>
                <w:rFonts w:asciiTheme="minorHAnsi" w:hAnsiTheme="minorHAnsi" w:cs="Arial"/>
                <w:lang w:val="en-IN"/>
              </w:rPr>
              <w:t xml:space="preserve">I led the </w:t>
            </w:r>
            <w:r w:rsidRPr="004A3A35">
              <w:rPr>
                <w:rFonts w:asciiTheme="minorHAnsi" w:hAnsiTheme="minorHAnsi" w:cs="Arial"/>
                <w:b/>
                <w:bCs/>
                <w:lang w:val="en-IN"/>
              </w:rPr>
              <w:t>evaluation of potential developers</w:t>
            </w:r>
            <w:r w:rsidRPr="004A3A35">
              <w:rPr>
                <w:rFonts w:asciiTheme="minorHAnsi" w:hAnsiTheme="minorHAnsi" w:cs="Arial"/>
                <w:lang w:val="en-IN"/>
              </w:rPr>
              <w:t xml:space="preserve">, focusing on the assessment of </w:t>
            </w:r>
            <w:r w:rsidRPr="004A3A35">
              <w:rPr>
                <w:rFonts w:asciiTheme="minorHAnsi" w:hAnsiTheme="minorHAnsi" w:cs="Arial"/>
                <w:b/>
                <w:bCs/>
                <w:lang w:val="en-IN"/>
              </w:rPr>
              <w:t>financial proposals</w:t>
            </w:r>
            <w:r w:rsidRPr="004A3A35">
              <w:rPr>
                <w:rFonts w:asciiTheme="minorHAnsi" w:hAnsiTheme="minorHAnsi" w:cs="Arial"/>
                <w:lang w:val="en-IN"/>
              </w:rPr>
              <w:t xml:space="preserve">, </w:t>
            </w:r>
            <w:r w:rsidRPr="004A3A35">
              <w:rPr>
                <w:rFonts w:asciiTheme="minorHAnsi" w:hAnsiTheme="minorHAnsi" w:cs="Arial"/>
                <w:b/>
                <w:bCs/>
                <w:lang w:val="en-IN"/>
              </w:rPr>
              <w:t>cost structures</w:t>
            </w:r>
            <w:r w:rsidRPr="004A3A35">
              <w:rPr>
                <w:rFonts w:asciiTheme="minorHAnsi" w:hAnsiTheme="minorHAnsi" w:cs="Arial"/>
                <w:lang w:val="en-IN"/>
              </w:rPr>
              <w:t xml:space="preserve">, and the </w:t>
            </w:r>
            <w:r w:rsidRPr="004A3A35">
              <w:rPr>
                <w:rFonts w:asciiTheme="minorHAnsi" w:hAnsiTheme="minorHAnsi" w:cs="Arial"/>
                <w:b/>
                <w:bCs/>
                <w:lang w:val="en-IN"/>
              </w:rPr>
              <w:t>economic feasibility</w:t>
            </w:r>
            <w:r w:rsidRPr="004A3A35">
              <w:rPr>
                <w:rFonts w:asciiTheme="minorHAnsi" w:hAnsiTheme="minorHAnsi" w:cs="Arial"/>
                <w:lang w:val="en-IN"/>
              </w:rPr>
              <w:t xml:space="preserve"> of submitted designs to ensure compliance with the project's </w:t>
            </w:r>
            <w:r w:rsidRPr="004A3A35">
              <w:rPr>
                <w:rFonts w:asciiTheme="minorHAnsi" w:hAnsiTheme="minorHAnsi" w:cs="Arial"/>
                <w:b/>
                <w:bCs/>
                <w:lang w:val="en-IN"/>
              </w:rPr>
              <w:t>technical and financial requirements</w:t>
            </w:r>
            <w:r w:rsidRPr="004A3A35">
              <w:rPr>
                <w:rFonts w:asciiTheme="minorHAnsi" w:hAnsiTheme="minorHAnsi" w:cs="Arial"/>
                <w:lang w:val="en-IN"/>
              </w:rPr>
              <w:t>.</w:t>
            </w:r>
          </w:p>
          <w:p w14:paraId="64B2E577" w14:textId="77777777" w:rsidR="004A3A35" w:rsidRPr="004A3A35" w:rsidRDefault="004A3A35" w:rsidP="004A3A35">
            <w:pPr>
              <w:pStyle w:val="ListParagraph"/>
              <w:widowControl/>
              <w:numPr>
                <w:ilvl w:val="0"/>
                <w:numId w:val="26"/>
              </w:numPr>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4A3A35">
              <w:rPr>
                <w:rFonts w:asciiTheme="minorHAnsi" w:hAnsiTheme="minorHAnsi" w:cs="Arial"/>
                <w:lang w:val="en-IN"/>
              </w:rPr>
              <w:t xml:space="preserve">Additionally, I managed the formulation of the </w:t>
            </w:r>
            <w:r w:rsidRPr="004A3A35">
              <w:rPr>
                <w:rFonts w:asciiTheme="minorHAnsi" w:hAnsiTheme="minorHAnsi" w:cs="Arial"/>
                <w:b/>
                <w:bCs/>
                <w:lang w:val="en-IN"/>
              </w:rPr>
              <w:lastRenderedPageBreak/>
              <w:t>procurement strategy</w:t>
            </w:r>
            <w:r w:rsidRPr="004A3A35">
              <w:rPr>
                <w:rFonts w:asciiTheme="minorHAnsi" w:hAnsiTheme="minorHAnsi" w:cs="Arial"/>
                <w:lang w:val="en-IN"/>
              </w:rPr>
              <w:t xml:space="preserve"> and the preparation of </w:t>
            </w:r>
            <w:r w:rsidRPr="004A3A35">
              <w:rPr>
                <w:rFonts w:asciiTheme="minorHAnsi" w:hAnsiTheme="minorHAnsi" w:cs="Arial"/>
                <w:b/>
                <w:bCs/>
                <w:lang w:val="en-IN"/>
              </w:rPr>
              <w:t>tender documentation</w:t>
            </w:r>
            <w:r w:rsidRPr="004A3A35">
              <w:rPr>
                <w:rFonts w:asciiTheme="minorHAnsi" w:hAnsiTheme="minorHAnsi" w:cs="Arial"/>
                <w:lang w:val="en-IN"/>
              </w:rPr>
              <w:t xml:space="preserve"> (RFQ/RFP), ensuring a process that was </w:t>
            </w:r>
            <w:r w:rsidRPr="004A3A35">
              <w:rPr>
                <w:rFonts w:asciiTheme="minorHAnsi" w:hAnsiTheme="minorHAnsi" w:cs="Arial"/>
                <w:b/>
                <w:bCs/>
                <w:lang w:val="en-IN"/>
              </w:rPr>
              <w:t>transparent</w:t>
            </w:r>
            <w:r w:rsidRPr="004A3A35">
              <w:rPr>
                <w:rFonts w:asciiTheme="minorHAnsi" w:hAnsiTheme="minorHAnsi" w:cs="Arial"/>
                <w:lang w:val="en-IN"/>
              </w:rPr>
              <w:t xml:space="preserve">, </w:t>
            </w:r>
            <w:r w:rsidRPr="004A3A35">
              <w:rPr>
                <w:rFonts w:asciiTheme="minorHAnsi" w:hAnsiTheme="minorHAnsi" w:cs="Arial"/>
                <w:b/>
                <w:bCs/>
                <w:lang w:val="en-IN"/>
              </w:rPr>
              <w:t>competitive</w:t>
            </w:r>
            <w:r w:rsidRPr="004A3A35">
              <w:rPr>
                <w:rFonts w:asciiTheme="minorHAnsi" w:hAnsiTheme="minorHAnsi" w:cs="Arial"/>
                <w:lang w:val="en-IN"/>
              </w:rPr>
              <w:t xml:space="preserve">, and aligned with principles of </w:t>
            </w:r>
            <w:r w:rsidRPr="004A3A35">
              <w:rPr>
                <w:rFonts w:asciiTheme="minorHAnsi" w:hAnsiTheme="minorHAnsi" w:cs="Arial"/>
                <w:b/>
                <w:bCs/>
                <w:lang w:val="en-IN"/>
              </w:rPr>
              <w:t>value for money</w:t>
            </w:r>
            <w:r w:rsidRPr="004A3A35">
              <w:rPr>
                <w:rFonts w:asciiTheme="minorHAnsi" w:hAnsiTheme="minorHAnsi" w:cs="Arial"/>
                <w:lang w:val="en-IN"/>
              </w:rPr>
              <w:t xml:space="preserve">, </w:t>
            </w:r>
            <w:r w:rsidRPr="004A3A35">
              <w:rPr>
                <w:rFonts w:asciiTheme="minorHAnsi" w:hAnsiTheme="minorHAnsi" w:cs="Arial"/>
                <w:b/>
                <w:bCs/>
                <w:lang w:val="en-IN"/>
              </w:rPr>
              <w:t>risk allocation</w:t>
            </w:r>
            <w:r w:rsidRPr="004A3A35">
              <w:rPr>
                <w:rFonts w:asciiTheme="minorHAnsi" w:hAnsiTheme="minorHAnsi" w:cs="Arial"/>
                <w:lang w:val="en-IN"/>
              </w:rPr>
              <w:t xml:space="preserve">, and </w:t>
            </w:r>
            <w:r w:rsidRPr="004A3A35">
              <w:rPr>
                <w:rFonts w:asciiTheme="minorHAnsi" w:hAnsiTheme="minorHAnsi" w:cs="Arial"/>
                <w:b/>
                <w:bCs/>
                <w:lang w:val="en-IN"/>
              </w:rPr>
              <w:t>PPP best practices</w:t>
            </w:r>
            <w:r w:rsidRPr="004A3A35">
              <w:rPr>
                <w:rFonts w:asciiTheme="minorHAnsi" w:hAnsiTheme="minorHAnsi" w:cs="Arial"/>
                <w:lang w:val="en-IN"/>
              </w:rPr>
              <w:t xml:space="preserve">, ultimately contributing to the successful </w:t>
            </w:r>
            <w:r w:rsidRPr="004A3A35">
              <w:rPr>
                <w:rFonts w:asciiTheme="minorHAnsi" w:hAnsiTheme="minorHAnsi" w:cs="Arial"/>
                <w:b/>
                <w:bCs/>
                <w:lang w:val="en-IN"/>
              </w:rPr>
              <w:t>selection of a financially sound development partner</w:t>
            </w:r>
            <w:r w:rsidRPr="004A3A35">
              <w:rPr>
                <w:rFonts w:asciiTheme="minorHAnsi" w:hAnsiTheme="minorHAnsi" w:cs="Arial"/>
                <w:lang w:val="en-IN"/>
              </w:rPr>
              <w:t>.</w:t>
            </w:r>
          </w:p>
          <w:p w14:paraId="0A695AAA" w14:textId="203D12D1" w:rsidR="00032715" w:rsidRPr="00951CF5" w:rsidRDefault="00032715" w:rsidP="004A3A35">
            <w:pPr>
              <w:widowControl/>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tc>
        <w:tc>
          <w:tcPr>
            <w:tcW w:w="560" w:type="pct"/>
          </w:tcPr>
          <w:p w14:paraId="06C7DFFD" w14:textId="7C3E239A" w:rsidR="00032715" w:rsidRPr="005A25F4" w:rsidRDefault="000471CA"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2 years</w:t>
            </w:r>
          </w:p>
        </w:tc>
      </w:tr>
      <w:tr w:rsidR="00B6063E" w14:paraId="21D010E6"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46827019" w14:textId="35BB2FD3"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t>7. Transaction Advisory Services for Nehru Outer Ring Road Project to award on Toll – Operate – Transfer (</w:t>
            </w:r>
            <w:proofErr w:type="spellStart"/>
            <w:r w:rsidRPr="0003674C">
              <w:rPr>
                <w:rFonts w:asciiTheme="minorHAnsi" w:hAnsiTheme="minorHAnsi" w:cs="Arial"/>
                <w:b w:val="0"/>
                <w:bCs w:val="0"/>
              </w:rPr>
              <w:t>ToT</w:t>
            </w:r>
            <w:proofErr w:type="spellEnd"/>
            <w:r w:rsidRPr="0003674C">
              <w:rPr>
                <w:rFonts w:asciiTheme="minorHAnsi" w:hAnsiTheme="minorHAnsi" w:cs="Arial"/>
                <w:b w:val="0"/>
                <w:bCs w:val="0"/>
              </w:rPr>
              <w:t>) Model at Hyderabad. 7350 Cr</w:t>
            </w:r>
          </w:p>
        </w:tc>
        <w:tc>
          <w:tcPr>
            <w:tcW w:w="352" w:type="pct"/>
          </w:tcPr>
          <w:p w14:paraId="15133E0F" w14:textId="7F98C43C" w:rsidR="00032715" w:rsidRDefault="000670B5"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2023</w:t>
            </w:r>
          </w:p>
        </w:tc>
        <w:tc>
          <w:tcPr>
            <w:tcW w:w="396" w:type="pct"/>
          </w:tcPr>
          <w:p w14:paraId="1E408A29" w14:textId="0A6029DC" w:rsidR="00032715" w:rsidRPr="001539AA" w:rsidRDefault="00235F15" w:rsidP="00032715">
            <w:pPr>
              <w:pStyle w:val="TableParagraph"/>
              <w:tabs>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Hyderabad</w:t>
            </w:r>
          </w:p>
        </w:tc>
        <w:tc>
          <w:tcPr>
            <w:tcW w:w="555" w:type="pct"/>
          </w:tcPr>
          <w:p w14:paraId="2D011007" w14:textId="0D58451A" w:rsidR="00032715" w:rsidRPr="005A25F4" w:rsidRDefault="00AF4FD0" w:rsidP="00032715">
            <w:pPr>
              <w:pStyle w:val="TableParagraph"/>
              <w:ind w:right="94"/>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1085" w:type="pct"/>
          </w:tcPr>
          <w:p w14:paraId="6124228B" w14:textId="77777777" w:rsidR="00FD0239"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D0239">
              <w:rPr>
                <w:rFonts w:asciiTheme="minorHAnsi" w:hAnsiTheme="minorHAnsi" w:cs="Arial"/>
              </w:rPr>
              <w:t>Finance Expert</w:t>
            </w:r>
            <w:r w:rsidR="00FD0239" w:rsidRPr="006313ED">
              <w:rPr>
                <w:rFonts w:asciiTheme="minorHAnsi" w:hAnsiTheme="minorHAnsi" w:cs="Arial"/>
                <w:b/>
                <w:bCs/>
              </w:rPr>
              <w:t xml:space="preserve"> </w:t>
            </w:r>
          </w:p>
          <w:p w14:paraId="1CD09AD0" w14:textId="4B8C519F"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0A297D" w:rsidRPr="000A297D">
              <w:rPr>
                <w:rFonts w:asciiTheme="minorHAnsi" w:hAnsiTheme="minorHAnsi" w:cstheme="minorHAnsi"/>
              </w:rPr>
              <w:t>Review of Model Concession Agreement, Financial appraisal and modelling of the project, and</w:t>
            </w:r>
            <w:r w:rsidR="000A297D" w:rsidRPr="000A297D">
              <w:rPr>
                <w:rFonts w:asciiTheme="minorHAnsi" w:hAnsiTheme="minorHAnsi" w:cstheme="minorHAnsi"/>
                <w:b/>
                <w:bCs/>
              </w:rPr>
              <w:t xml:space="preserve"> </w:t>
            </w:r>
            <w:r w:rsidR="000A297D" w:rsidRPr="000A297D">
              <w:rPr>
                <w:rFonts w:asciiTheme="minorHAnsi" w:hAnsiTheme="minorHAnsi" w:cstheme="minorHAnsi"/>
              </w:rPr>
              <w:t xml:space="preserve">estimation of positive or negative Viability Gap Funding. Preparation and issue of complete RFP documents along with Schedules </w:t>
            </w:r>
            <w:proofErr w:type="gramStart"/>
            <w:r w:rsidR="000A297D" w:rsidRPr="000A297D">
              <w:rPr>
                <w:rFonts w:asciiTheme="minorHAnsi" w:hAnsiTheme="minorHAnsi" w:cstheme="minorHAnsi"/>
              </w:rPr>
              <w:t>to</w:t>
            </w:r>
            <w:proofErr w:type="gramEnd"/>
            <w:r w:rsidR="000A297D" w:rsidRPr="000A297D">
              <w:rPr>
                <w:rFonts w:asciiTheme="minorHAnsi" w:hAnsiTheme="minorHAnsi" w:cstheme="minorHAnsi"/>
              </w:rPr>
              <w:t xml:space="preserve"> the Draft Concession </w:t>
            </w:r>
            <w:r w:rsidR="000A297D" w:rsidRPr="000A297D">
              <w:rPr>
                <w:rFonts w:asciiTheme="minorHAnsi" w:hAnsiTheme="minorHAnsi" w:cstheme="minorHAnsi"/>
              </w:rPr>
              <w:lastRenderedPageBreak/>
              <w:t xml:space="preserve">Agreement. Assistance in Pre – bid meeting and replies to the Pre – bid queries. Assistance in evaluation of RFQs, Bids and issue of Letter of Award. Satisfaction </w:t>
            </w:r>
            <w:proofErr w:type="gramStart"/>
            <w:r w:rsidR="000A297D" w:rsidRPr="000A297D">
              <w:rPr>
                <w:rFonts w:asciiTheme="minorHAnsi" w:hAnsiTheme="minorHAnsi" w:cstheme="minorHAnsi"/>
              </w:rPr>
              <w:t>of</w:t>
            </w:r>
            <w:proofErr w:type="gramEnd"/>
            <w:r w:rsidR="000A297D" w:rsidRPr="000A297D">
              <w:rPr>
                <w:rFonts w:asciiTheme="minorHAnsi" w:hAnsiTheme="minorHAnsi" w:cstheme="minorHAnsi"/>
              </w:rPr>
              <w:t xml:space="preserve"> bid conditions before </w:t>
            </w:r>
            <w:proofErr w:type="gramStart"/>
            <w:r w:rsidR="000A297D" w:rsidRPr="000A297D">
              <w:rPr>
                <w:rFonts w:asciiTheme="minorHAnsi" w:hAnsiTheme="minorHAnsi" w:cstheme="minorHAnsi"/>
              </w:rPr>
              <w:t>signing of</w:t>
            </w:r>
            <w:proofErr w:type="gramEnd"/>
            <w:r w:rsidR="000A297D" w:rsidRPr="000A297D">
              <w:rPr>
                <w:rFonts w:asciiTheme="minorHAnsi" w:hAnsiTheme="minorHAnsi" w:cstheme="minorHAnsi"/>
              </w:rPr>
              <w:t xml:space="preserve"> the Concession Agreement. Satisfaction of the Condition Precedent by the Parties before the Appointed Date. Review and examination of the financing documents and other agreements submitted by the concessionaire at the time of financial close</w:t>
            </w:r>
          </w:p>
        </w:tc>
        <w:tc>
          <w:tcPr>
            <w:tcW w:w="1033" w:type="pct"/>
          </w:tcPr>
          <w:p w14:paraId="0854F30B" w14:textId="77777777" w:rsidR="00B41A85" w:rsidRPr="00B41A85" w:rsidRDefault="00B41A85" w:rsidP="00B41A85">
            <w:pPr>
              <w:pStyle w:val="ListParagraph"/>
              <w:widowControl/>
              <w:numPr>
                <w:ilvl w:val="0"/>
                <w:numId w:val="27"/>
              </w:numPr>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B41A85">
              <w:rPr>
                <w:rFonts w:asciiTheme="minorHAnsi" w:hAnsiTheme="minorHAnsi" w:cs="Arial"/>
                <w:lang w:val="en-IN"/>
              </w:rPr>
              <w:lastRenderedPageBreak/>
              <w:t xml:space="preserve">As the </w:t>
            </w:r>
            <w:r w:rsidRPr="00B41A85">
              <w:rPr>
                <w:rFonts w:asciiTheme="minorHAnsi" w:hAnsiTheme="minorHAnsi" w:cs="Arial"/>
                <w:b/>
                <w:bCs/>
                <w:lang w:val="en-IN"/>
              </w:rPr>
              <w:t>Financial Expert</w:t>
            </w:r>
            <w:r w:rsidRPr="00B41A85">
              <w:rPr>
                <w:rFonts w:asciiTheme="minorHAnsi" w:hAnsiTheme="minorHAnsi" w:cs="Arial"/>
                <w:lang w:val="en-IN"/>
              </w:rPr>
              <w:t xml:space="preserve">, I played a critical role in the </w:t>
            </w:r>
            <w:r w:rsidRPr="00B41A85">
              <w:rPr>
                <w:rFonts w:asciiTheme="minorHAnsi" w:hAnsiTheme="minorHAnsi" w:cs="Arial"/>
                <w:b/>
                <w:bCs/>
                <w:lang w:val="en-IN"/>
              </w:rPr>
              <w:t>review and financial evaluation</w:t>
            </w:r>
            <w:r w:rsidRPr="00B41A85">
              <w:rPr>
                <w:rFonts w:asciiTheme="minorHAnsi" w:hAnsiTheme="minorHAnsi" w:cs="Arial"/>
                <w:lang w:val="en-IN"/>
              </w:rPr>
              <w:t xml:space="preserve"> of proposed highway bundles for concession. My responsibilities included the </w:t>
            </w:r>
            <w:r w:rsidRPr="00B41A85">
              <w:rPr>
                <w:rFonts w:asciiTheme="minorHAnsi" w:hAnsiTheme="minorHAnsi" w:cs="Arial"/>
                <w:b/>
                <w:bCs/>
                <w:lang w:val="en-IN"/>
              </w:rPr>
              <w:t>review of technical reports</w:t>
            </w:r>
            <w:r w:rsidRPr="00B41A85">
              <w:rPr>
                <w:rFonts w:asciiTheme="minorHAnsi" w:hAnsiTheme="minorHAnsi" w:cs="Arial"/>
                <w:lang w:val="en-IN"/>
              </w:rPr>
              <w:t xml:space="preserve">, </w:t>
            </w:r>
            <w:r w:rsidRPr="00B41A85">
              <w:rPr>
                <w:rFonts w:asciiTheme="minorHAnsi" w:hAnsiTheme="minorHAnsi" w:cs="Arial"/>
                <w:b/>
                <w:bCs/>
                <w:lang w:val="en-IN"/>
              </w:rPr>
              <w:t>traffic projections</w:t>
            </w:r>
            <w:r w:rsidRPr="00B41A85">
              <w:rPr>
                <w:rFonts w:asciiTheme="minorHAnsi" w:hAnsiTheme="minorHAnsi" w:cs="Arial"/>
                <w:lang w:val="en-IN"/>
              </w:rPr>
              <w:t xml:space="preserve">, and </w:t>
            </w:r>
            <w:r w:rsidRPr="00B41A85">
              <w:rPr>
                <w:rFonts w:asciiTheme="minorHAnsi" w:hAnsiTheme="minorHAnsi" w:cs="Arial"/>
                <w:b/>
                <w:bCs/>
                <w:lang w:val="en-IN"/>
              </w:rPr>
              <w:t>improvement cost estimates</w:t>
            </w:r>
            <w:r w:rsidRPr="00B41A85">
              <w:rPr>
                <w:rFonts w:asciiTheme="minorHAnsi" w:hAnsiTheme="minorHAnsi" w:cs="Arial"/>
                <w:lang w:val="en-IN"/>
              </w:rPr>
              <w:t xml:space="preserve"> to support the </w:t>
            </w:r>
            <w:r w:rsidRPr="00B41A85">
              <w:rPr>
                <w:rFonts w:asciiTheme="minorHAnsi" w:hAnsiTheme="minorHAnsi" w:cs="Arial"/>
                <w:b/>
                <w:bCs/>
                <w:lang w:val="en-IN"/>
              </w:rPr>
              <w:t xml:space="preserve">identification and </w:t>
            </w:r>
            <w:r w:rsidRPr="00B41A85">
              <w:rPr>
                <w:rFonts w:asciiTheme="minorHAnsi" w:hAnsiTheme="minorHAnsi" w:cs="Arial"/>
                <w:b/>
                <w:bCs/>
                <w:lang w:val="en-IN"/>
              </w:rPr>
              <w:lastRenderedPageBreak/>
              <w:t>selection of viable highway stretches</w:t>
            </w:r>
            <w:r w:rsidRPr="00B41A85">
              <w:rPr>
                <w:rFonts w:asciiTheme="minorHAnsi" w:hAnsiTheme="minorHAnsi" w:cs="Arial"/>
                <w:lang w:val="en-IN"/>
              </w:rPr>
              <w:t xml:space="preserve"> to be grouped within a bundle.</w:t>
            </w:r>
          </w:p>
          <w:p w14:paraId="3DFC90D0" w14:textId="77777777" w:rsidR="00B41A85" w:rsidRPr="00B41A85" w:rsidRDefault="00B41A85" w:rsidP="00B41A85">
            <w:pPr>
              <w:pStyle w:val="ListParagraph"/>
              <w:widowControl/>
              <w:numPr>
                <w:ilvl w:val="0"/>
                <w:numId w:val="27"/>
              </w:numPr>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B41A85">
              <w:rPr>
                <w:rFonts w:asciiTheme="minorHAnsi" w:hAnsiTheme="minorHAnsi" w:cs="Arial"/>
                <w:lang w:val="en-IN"/>
              </w:rPr>
              <w:t xml:space="preserve">A </w:t>
            </w:r>
            <w:r w:rsidRPr="00B41A85">
              <w:rPr>
                <w:rFonts w:asciiTheme="minorHAnsi" w:hAnsiTheme="minorHAnsi" w:cs="Arial"/>
                <w:b/>
                <w:bCs/>
                <w:lang w:val="en-IN"/>
              </w:rPr>
              <w:t>customized financial model</w:t>
            </w:r>
            <w:r w:rsidRPr="00B41A85">
              <w:rPr>
                <w:rFonts w:asciiTheme="minorHAnsi" w:hAnsiTheme="minorHAnsi" w:cs="Arial"/>
                <w:lang w:val="en-IN"/>
              </w:rPr>
              <w:t xml:space="preserve"> was developed to assess the </w:t>
            </w:r>
            <w:r w:rsidRPr="00B41A85">
              <w:rPr>
                <w:rFonts w:asciiTheme="minorHAnsi" w:hAnsiTheme="minorHAnsi" w:cs="Arial"/>
                <w:b/>
                <w:bCs/>
                <w:lang w:val="en-IN"/>
              </w:rPr>
              <w:t>economic viability</w:t>
            </w:r>
            <w:r w:rsidRPr="00B41A85">
              <w:rPr>
                <w:rFonts w:asciiTheme="minorHAnsi" w:hAnsiTheme="minorHAnsi" w:cs="Arial"/>
                <w:lang w:val="en-IN"/>
              </w:rPr>
              <w:t xml:space="preserve"> of the bundle, enabling the determination of an </w:t>
            </w:r>
            <w:r w:rsidRPr="00B41A85">
              <w:rPr>
                <w:rFonts w:asciiTheme="minorHAnsi" w:hAnsiTheme="minorHAnsi" w:cs="Arial"/>
                <w:b/>
                <w:bCs/>
                <w:lang w:val="en-IN"/>
              </w:rPr>
              <w:t>optimum One-Time Concession Fee</w:t>
            </w:r>
            <w:r w:rsidRPr="00B41A85">
              <w:rPr>
                <w:rFonts w:asciiTheme="minorHAnsi" w:hAnsiTheme="minorHAnsi" w:cs="Arial"/>
                <w:lang w:val="en-IN"/>
              </w:rPr>
              <w:t xml:space="preserve"> for the client. This model incorporated key </w:t>
            </w:r>
            <w:r w:rsidRPr="00B41A85">
              <w:rPr>
                <w:rFonts w:asciiTheme="minorHAnsi" w:hAnsiTheme="minorHAnsi" w:cs="Arial"/>
                <w:b/>
                <w:bCs/>
                <w:lang w:val="en-IN"/>
              </w:rPr>
              <w:t>macro-economic variables</w:t>
            </w:r>
            <w:r w:rsidRPr="00B41A85">
              <w:rPr>
                <w:rFonts w:asciiTheme="minorHAnsi" w:hAnsiTheme="minorHAnsi" w:cs="Arial"/>
                <w:lang w:val="en-IN"/>
              </w:rPr>
              <w:t xml:space="preserve"> affecting the concession structure, and I conducted scenario analyses to evaluate their </w:t>
            </w:r>
            <w:r w:rsidRPr="00B41A85">
              <w:rPr>
                <w:rFonts w:asciiTheme="minorHAnsi" w:hAnsiTheme="minorHAnsi" w:cs="Arial"/>
                <w:b/>
                <w:bCs/>
                <w:lang w:val="en-IN"/>
              </w:rPr>
              <w:t>impact on revenue potential and concession fees</w:t>
            </w:r>
            <w:r w:rsidRPr="00B41A85">
              <w:rPr>
                <w:rFonts w:asciiTheme="minorHAnsi" w:hAnsiTheme="minorHAnsi" w:cs="Arial"/>
                <w:lang w:val="en-IN"/>
              </w:rPr>
              <w:t>.</w:t>
            </w:r>
          </w:p>
          <w:p w14:paraId="09CFCEDE" w14:textId="6DB70528" w:rsidR="00032715" w:rsidRPr="00951CF5" w:rsidRDefault="00032715" w:rsidP="00B41A85">
            <w:pPr>
              <w:widowControl/>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tc>
        <w:tc>
          <w:tcPr>
            <w:tcW w:w="560" w:type="pct"/>
          </w:tcPr>
          <w:p w14:paraId="043FE20F" w14:textId="6DEC00C5" w:rsidR="00032715" w:rsidRPr="005A25F4" w:rsidRDefault="004D1126"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1 year</w:t>
            </w:r>
          </w:p>
        </w:tc>
      </w:tr>
      <w:tr w:rsidR="00B6063E" w14:paraId="59DA71D0"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41EB9322" w14:textId="69268E30"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t xml:space="preserve">8. Transaction advisory services for Construction of Six Lane Chittoor – </w:t>
            </w:r>
            <w:proofErr w:type="spellStart"/>
            <w:r w:rsidRPr="0003674C">
              <w:rPr>
                <w:rFonts w:asciiTheme="minorHAnsi" w:hAnsiTheme="minorHAnsi" w:cs="Arial"/>
                <w:b w:val="0"/>
                <w:bCs w:val="0"/>
              </w:rPr>
              <w:t>Thatchur</w:t>
            </w:r>
            <w:proofErr w:type="spellEnd"/>
            <w:r w:rsidRPr="0003674C">
              <w:rPr>
                <w:rFonts w:asciiTheme="minorHAnsi" w:hAnsiTheme="minorHAnsi" w:cs="Arial"/>
                <w:b w:val="0"/>
                <w:bCs w:val="0"/>
              </w:rPr>
              <w:t xml:space="preserve"> Road from km 43.800 (</w:t>
            </w:r>
            <w:proofErr w:type="spellStart"/>
            <w:r w:rsidRPr="0003674C">
              <w:rPr>
                <w:rFonts w:asciiTheme="minorHAnsi" w:hAnsiTheme="minorHAnsi" w:cs="Arial"/>
                <w:b w:val="0"/>
                <w:bCs w:val="0"/>
              </w:rPr>
              <w:t>Kumarajapet</w:t>
            </w:r>
            <w:proofErr w:type="spellEnd"/>
            <w:r w:rsidRPr="0003674C">
              <w:rPr>
                <w:rFonts w:asciiTheme="minorHAnsi" w:hAnsiTheme="minorHAnsi" w:cs="Arial"/>
                <w:b w:val="0"/>
                <w:bCs w:val="0"/>
              </w:rPr>
              <w:t xml:space="preserve">) to km 61.380 (Veera Kaveri Raja Puram) on Hybrid Annuity Mode under </w:t>
            </w:r>
            <w:proofErr w:type="spellStart"/>
            <w:r w:rsidRPr="0003674C">
              <w:rPr>
                <w:rFonts w:asciiTheme="minorHAnsi" w:hAnsiTheme="minorHAnsi" w:cs="Arial"/>
                <w:b w:val="0"/>
                <w:bCs w:val="0"/>
              </w:rPr>
              <w:lastRenderedPageBreak/>
              <w:t>Bharatmala</w:t>
            </w:r>
            <w:proofErr w:type="spellEnd"/>
            <w:r w:rsidRPr="0003674C">
              <w:rPr>
                <w:rFonts w:asciiTheme="minorHAnsi" w:hAnsiTheme="minorHAnsi" w:cs="Arial"/>
                <w:b w:val="0"/>
                <w:bCs w:val="0"/>
              </w:rPr>
              <w:t xml:space="preserve"> </w:t>
            </w:r>
            <w:proofErr w:type="spellStart"/>
            <w:r w:rsidRPr="0003674C">
              <w:rPr>
                <w:rFonts w:asciiTheme="minorHAnsi" w:hAnsiTheme="minorHAnsi" w:cs="Arial"/>
                <w:b w:val="0"/>
                <w:bCs w:val="0"/>
              </w:rPr>
              <w:t>Pariyojana</w:t>
            </w:r>
            <w:proofErr w:type="spellEnd"/>
            <w:r w:rsidRPr="0003674C">
              <w:rPr>
                <w:rFonts w:asciiTheme="minorHAnsi" w:hAnsiTheme="minorHAnsi" w:cs="Arial"/>
                <w:b w:val="0"/>
                <w:bCs w:val="0"/>
              </w:rPr>
              <w:t xml:space="preserve"> in the state of Andhra Pradesh and Tamil Nadu (Package- II)</w:t>
            </w:r>
          </w:p>
        </w:tc>
        <w:tc>
          <w:tcPr>
            <w:tcW w:w="352" w:type="pct"/>
          </w:tcPr>
          <w:p w14:paraId="05784BA2" w14:textId="2DB5A320" w:rsidR="00032715" w:rsidRDefault="00B01FBB"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lastRenderedPageBreak/>
              <w:t>2022</w:t>
            </w:r>
          </w:p>
        </w:tc>
        <w:tc>
          <w:tcPr>
            <w:tcW w:w="396" w:type="pct"/>
          </w:tcPr>
          <w:p w14:paraId="72FA35E1" w14:textId="59994913" w:rsidR="00032715" w:rsidRPr="005230F9" w:rsidRDefault="0002320B" w:rsidP="00032715">
            <w:pPr>
              <w:pStyle w:val="TableParagraph"/>
              <w:tabs>
                <w:tab w:val="left" w:pos="467"/>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Andhra Pradesh</w:t>
            </w:r>
          </w:p>
        </w:tc>
        <w:tc>
          <w:tcPr>
            <w:tcW w:w="555" w:type="pct"/>
          </w:tcPr>
          <w:p w14:paraId="03F1E324" w14:textId="14834877" w:rsidR="00032715" w:rsidRPr="005A25F4" w:rsidRDefault="009E50F5" w:rsidP="00032715">
            <w:pPr>
              <w:pStyle w:val="TableParagraph"/>
              <w:ind w:right="94"/>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1085" w:type="pct"/>
          </w:tcPr>
          <w:p w14:paraId="4F00BC83" w14:textId="77777777" w:rsidR="00FF342E"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F342E">
              <w:rPr>
                <w:rFonts w:asciiTheme="minorHAnsi" w:hAnsiTheme="minorHAnsi" w:cs="Arial"/>
              </w:rPr>
              <w:t>Finance Expert</w:t>
            </w:r>
            <w:r w:rsidR="00FF342E" w:rsidRPr="006313ED">
              <w:rPr>
                <w:rFonts w:asciiTheme="minorHAnsi" w:hAnsiTheme="minorHAnsi" w:cs="Arial"/>
                <w:b/>
                <w:bCs/>
              </w:rPr>
              <w:t xml:space="preserve"> </w:t>
            </w:r>
          </w:p>
          <w:p w14:paraId="71A38CDB" w14:textId="0A613A28"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D86E5E" w:rsidRPr="00D86E5E">
              <w:rPr>
                <w:rFonts w:asciiTheme="minorHAnsi" w:hAnsiTheme="minorHAnsi" w:cstheme="minorHAnsi"/>
              </w:rPr>
              <w:t>Review of Model Concession Agreement, Financial appraisal and modelling of the project, and</w:t>
            </w:r>
            <w:r w:rsidR="00D86E5E" w:rsidRPr="00D86E5E">
              <w:rPr>
                <w:rFonts w:asciiTheme="minorHAnsi" w:hAnsiTheme="minorHAnsi" w:cstheme="minorHAnsi"/>
                <w:b/>
                <w:bCs/>
              </w:rPr>
              <w:t xml:space="preserve"> </w:t>
            </w:r>
            <w:r w:rsidR="00D86E5E" w:rsidRPr="00D86E5E">
              <w:rPr>
                <w:rFonts w:asciiTheme="minorHAnsi" w:hAnsiTheme="minorHAnsi" w:cstheme="minorHAnsi"/>
              </w:rPr>
              <w:t xml:space="preserve">estimation of positive or negative </w:t>
            </w:r>
            <w:r w:rsidR="00D86E5E" w:rsidRPr="00D86E5E">
              <w:rPr>
                <w:rFonts w:asciiTheme="minorHAnsi" w:hAnsiTheme="minorHAnsi" w:cstheme="minorHAnsi"/>
              </w:rPr>
              <w:lastRenderedPageBreak/>
              <w:t xml:space="preserve">Viability Gap Funding. Preparation and issue of complete RFP documents along with Schedules </w:t>
            </w:r>
            <w:proofErr w:type="gramStart"/>
            <w:r w:rsidR="00D86E5E" w:rsidRPr="00D86E5E">
              <w:rPr>
                <w:rFonts w:asciiTheme="minorHAnsi" w:hAnsiTheme="minorHAnsi" w:cstheme="minorHAnsi"/>
              </w:rPr>
              <w:t>to</w:t>
            </w:r>
            <w:proofErr w:type="gramEnd"/>
            <w:r w:rsidR="00D86E5E" w:rsidRPr="00D86E5E">
              <w:rPr>
                <w:rFonts w:asciiTheme="minorHAnsi" w:hAnsiTheme="minorHAnsi" w:cstheme="minorHAnsi"/>
              </w:rPr>
              <w:t xml:space="preserve"> the Draft Concession Agreement. Assistance in Pre – bid meeting and replies to the Pre – bid queries. Assistance in evaluation of RFQs, Bids and issue of Letter of Award. Satisfaction </w:t>
            </w:r>
            <w:proofErr w:type="gramStart"/>
            <w:r w:rsidR="00D86E5E" w:rsidRPr="00D86E5E">
              <w:rPr>
                <w:rFonts w:asciiTheme="minorHAnsi" w:hAnsiTheme="minorHAnsi" w:cstheme="minorHAnsi"/>
              </w:rPr>
              <w:t>of</w:t>
            </w:r>
            <w:proofErr w:type="gramEnd"/>
            <w:r w:rsidR="00D86E5E" w:rsidRPr="00D86E5E">
              <w:rPr>
                <w:rFonts w:asciiTheme="minorHAnsi" w:hAnsiTheme="minorHAnsi" w:cstheme="minorHAnsi"/>
              </w:rPr>
              <w:t xml:space="preserve"> bid conditions before </w:t>
            </w:r>
            <w:proofErr w:type="gramStart"/>
            <w:r w:rsidR="00D86E5E" w:rsidRPr="00D86E5E">
              <w:rPr>
                <w:rFonts w:asciiTheme="minorHAnsi" w:hAnsiTheme="minorHAnsi" w:cstheme="minorHAnsi"/>
              </w:rPr>
              <w:t>signing of</w:t>
            </w:r>
            <w:proofErr w:type="gramEnd"/>
            <w:r w:rsidR="00D86E5E" w:rsidRPr="00D86E5E">
              <w:rPr>
                <w:rFonts w:asciiTheme="minorHAnsi" w:hAnsiTheme="minorHAnsi" w:cstheme="minorHAnsi"/>
              </w:rPr>
              <w:t xml:space="preserve"> the Concession Agreement. Satisfaction of the Condition Precedent by the Parties before the Appointed Date. Review and examination of the financing documents and other agreements submitted by the concessionaire at the time of financial close</w:t>
            </w:r>
          </w:p>
        </w:tc>
        <w:tc>
          <w:tcPr>
            <w:tcW w:w="1033" w:type="pct"/>
          </w:tcPr>
          <w:p w14:paraId="12F5B53B" w14:textId="77777777" w:rsidR="00B6409D" w:rsidRPr="00B6409D" w:rsidRDefault="00B6409D" w:rsidP="00B6409D">
            <w:pPr>
              <w:pStyle w:val="ListParagraph"/>
              <w:widowControl/>
              <w:numPr>
                <w:ilvl w:val="0"/>
                <w:numId w:val="28"/>
              </w:numPr>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B6409D">
              <w:rPr>
                <w:rFonts w:asciiTheme="minorHAnsi" w:hAnsiTheme="minorHAnsi" w:cs="Arial"/>
                <w:lang w:val="en-IN"/>
              </w:rPr>
              <w:lastRenderedPageBreak/>
              <w:t xml:space="preserve">Provided </w:t>
            </w:r>
            <w:r w:rsidRPr="00B6409D">
              <w:rPr>
                <w:rFonts w:asciiTheme="minorHAnsi" w:hAnsiTheme="minorHAnsi" w:cs="Arial"/>
                <w:b/>
                <w:bCs/>
                <w:lang w:val="en-IN"/>
              </w:rPr>
              <w:t>negotiation support</w:t>
            </w:r>
            <w:r w:rsidRPr="00B6409D">
              <w:rPr>
                <w:rFonts w:asciiTheme="minorHAnsi" w:hAnsiTheme="minorHAnsi" w:cs="Arial"/>
                <w:lang w:val="en-IN"/>
              </w:rPr>
              <w:t xml:space="preserve"> to </w:t>
            </w:r>
            <w:r w:rsidRPr="00B6409D">
              <w:rPr>
                <w:rFonts w:asciiTheme="minorHAnsi" w:hAnsiTheme="minorHAnsi" w:cs="Arial"/>
                <w:b/>
                <w:bCs/>
                <w:lang w:val="en-IN"/>
              </w:rPr>
              <w:t>NHAI</w:t>
            </w:r>
            <w:r w:rsidRPr="00B6409D">
              <w:rPr>
                <w:rFonts w:asciiTheme="minorHAnsi" w:hAnsiTheme="minorHAnsi" w:cs="Arial"/>
                <w:lang w:val="en-IN"/>
              </w:rPr>
              <w:t xml:space="preserve"> during the finalization of the </w:t>
            </w:r>
            <w:r w:rsidRPr="00B6409D">
              <w:rPr>
                <w:rFonts w:asciiTheme="minorHAnsi" w:hAnsiTheme="minorHAnsi" w:cs="Arial"/>
                <w:b/>
                <w:bCs/>
                <w:lang w:val="en-IN"/>
              </w:rPr>
              <w:t>Concession Agreement</w:t>
            </w:r>
            <w:r w:rsidRPr="00B6409D">
              <w:rPr>
                <w:rFonts w:asciiTheme="minorHAnsi" w:hAnsiTheme="minorHAnsi" w:cs="Arial"/>
                <w:lang w:val="en-IN"/>
              </w:rPr>
              <w:t xml:space="preserve"> with the preferred bidder, focusing on ensuring the </w:t>
            </w:r>
            <w:r w:rsidRPr="00B6409D">
              <w:rPr>
                <w:rFonts w:asciiTheme="minorHAnsi" w:hAnsiTheme="minorHAnsi" w:cs="Arial"/>
                <w:b/>
                <w:bCs/>
                <w:lang w:val="en-IN"/>
              </w:rPr>
              <w:t>financial terms</w:t>
            </w:r>
            <w:r w:rsidRPr="00B6409D">
              <w:rPr>
                <w:rFonts w:asciiTheme="minorHAnsi" w:hAnsiTheme="minorHAnsi" w:cs="Arial"/>
                <w:lang w:val="en-IN"/>
              </w:rPr>
              <w:t xml:space="preserve"> aligned with </w:t>
            </w:r>
            <w:r w:rsidRPr="00B6409D">
              <w:rPr>
                <w:rFonts w:asciiTheme="minorHAnsi" w:hAnsiTheme="minorHAnsi" w:cs="Arial"/>
                <w:lang w:val="en-IN"/>
              </w:rPr>
              <w:lastRenderedPageBreak/>
              <w:t xml:space="preserve">project objectives, risk allocation, and </w:t>
            </w:r>
            <w:r w:rsidRPr="00B6409D">
              <w:rPr>
                <w:rFonts w:asciiTheme="minorHAnsi" w:hAnsiTheme="minorHAnsi" w:cs="Arial"/>
                <w:b/>
                <w:bCs/>
                <w:lang w:val="en-IN"/>
              </w:rPr>
              <w:t>value-for-money</w:t>
            </w:r>
            <w:r w:rsidRPr="00B6409D">
              <w:rPr>
                <w:rFonts w:asciiTheme="minorHAnsi" w:hAnsiTheme="minorHAnsi" w:cs="Arial"/>
                <w:lang w:val="en-IN"/>
              </w:rPr>
              <w:t xml:space="preserve"> principles.</w:t>
            </w:r>
          </w:p>
          <w:p w14:paraId="773666E1" w14:textId="77777777" w:rsidR="00B6409D" w:rsidRPr="00B6409D" w:rsidRDefault="00B6409D" w:rsidP="00B6409D">
            <w:pPr>
              <w:pStyle w:val="ListParagraph"/>
              <w:widowControl/>
              <w:numPr>
                <w:ilvl w:val="0"/>
                <w:numId w:val="28"/>
              </w:numPr>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B6409D">
              <w:rPr>
                <w:rFonts w:asciiTheme="minorHAnsi" w:hAnsiTheme="minorHAnsi" w:cs="Arial"/>
                <w:lang w:val="en-IN"/>
              </w:rPr>
              <w:t xml:space="preserve">Offered continued assistance through to </w:t>
            </w:r>
            <w:r w:rsidRPr="00B6409D">
              <w:rPr>
                <w:rFonts w:asciiTheme="minorHAnsi" w:hAnsiTheme="minorHAnsi" w:cs="Arial"/>
                <w:b/>
                <w:bCs/>
                <w:lang w:val="en-IN"/>
              </w:rPr>
              <w:t>financial closure</w:t>
            </w:r>
            <w:r w:rsidRPr="00B6409D">
              <w:rPr>
                <w:rFonts w:asciiTheme="minorHAnsi" w:hAnsiTheme="minorHAnsi" w:cs="Arial"/>
                <w:lang w:val="en-IN"/>
              </w:rPr>
              <w:t xml:space="preserve">, addressing issues raised by the </w:t>
            </w:r>
            <w:r w:rsidRPr="00B6409D">
              <w:rPr>
                <w:rFonts w:asciiTheme="minorHAnsi" w:hAnsiTheme="minorHAnsi" w:cs="Arial"/>
                <w:b/>
                <w:bCs/>
                <w:lang w:val="en-IN"/>
              </w:rPr>
              <w:t>Concessionaire</w:t>
            </w:r>
            <w:r w:rsidRPr="00B6409D">
              <w:rPr>
                <w:rFonts w:asciiTheme="minorHAnsi" w:hAnsiTheme="minorHAnsi" w:cs="Arial"/>
                <w:lang w:val="en-IN"/>
              </w:rPr>
              <w:t xml:space="preserve"> and their consultants, particularly relating to the </w:t>
            </w:r>
            <w:r w:rsidRPr="00B6409D">
              <w:rPr>
                <w:rFonts w:asciiTheme="minorHAnsi" w:hAnsiTheme="minorHAnsi" w:cs="Arial"/>
                <w:b/>
                <w:bCs/>
                <w:lang w:val="en-IN"/>
              </w:rPr>
              <w:t>financial model</w:t>
            </w:r>
            <w:r w:rsidRPr="00B6409D">
              <w:rPr>
                <w:rFonts w:asciiTheme="minorHAnsi" w:hAnsiTheme="minorHAnsi" w:cs="Arial"/>
                <w:lang w:val="en-IN"/>
              </w:rPr>
              <w:t xml:space="preserve">, </w:t>
            </w:r>
            <w:r w:rsidRPr="00B6409D">
              <w:rPr>
                <w:rFonts w:asciiTheme="minorHAnsi" w:hAnsiTheme="minorHAnsi" w:cs="Arial"/>
                <w:b/>
                <w:bCs/>
                <w:lang w:val="en-IN"/>
              </w:rPr>
              <w:t>payment structures</w:t>
            </w:r>
            <w:r w:rsidRPr="00B6409D">
              <w:rPr>
                <w:rFonts w:asciiTheme="minorHAnsi" w:hAnsiTheme="minorHAnsi" w:cs="Arial"/>
                <w:lang w:val="en-IN"/>
              </w:rPr>
              <w:t xml:space="preserve">, </w:t>
            </w:r>
            <w:r w:rsidRPr="00B6409D">
              <w:rPr>
                <w:rFonts w:asciiTheme="minorHAnsi" w:hAnsiTheme="minorHAnsi" w:cs="Arial"/>
                <w:b/>
                <w:bCs/>
                <w:lang w:val="en-IN"/>
              </w:rPr>
              <w:t>capital composition</w:t>
            </w:r>
            <w:r w:rsidRPr="00B6409D">
              <w:rPr>
                <w:rFonts w:asciiTheme="minorHAnsi" w:hAnsiTheme="minorHAnsi" w:cs="Arial"/>
                <w:lang w:val="en-IN"/>
              </w:rPr>
              <w:t xml:space="preserve">, and </w:t>
            </w:r>
            <w:r w:rsidRPr="00B6409D">
              <w:rPr>
                <w:rFonts w:asciiTheme="minorHAnsi" w:hAnsiTheme="minorHAnsi" w:cs="Arial"/>
                <w:b/>
                <w:bCs/>
                <w:lang w:val="en-IN"/>
              </w:rPr>
              <w:t>cash flow projections</w:t>
            </w:r>
            <w:r w:rsidRPr="00B6409D">
              <w:rPr>
                <w:rFonts w:asciiTheme="minorHAnsi" w:hAnsiTheme="minorHAnsi" w:cs="Arial"/>
                <w:lang w:val="en-IN"/>
              </w:rPr>
              <w:t>.</w:t>
            </w:r>
          </w:p>
          <w:p w14:paraId="7D15CCC1" w14:textId="77777777" w:rsidR="00B6409D" w:rsidRPr="00B6409D" w:rsidRDefault="00B6409D" w:rsidP="00B6409D">
            <w:pPr>
              <w:pStyle w:val="ListParagraph"/>
              <w:widowControl/>
              <w:numPr>
                <w:ilvl w:val="0"/>
                <w:numId w:val="28"/>
              </w:numPr>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B6409D">
              <w:rPr>
                <w:rFonts w:asciiTheme="minorHAnsi" w:hAnsiTheme="minorHAnsi" w:cs="Arial"/>
                <w:lang w:val="en-IN"/>
              </w:rPr>
              <w:t xml:space="preserve">Supported tasks related to </w:t>
            </w:r>
            <w:r w:rsidRPr="00B6409D">
              <w:rPr>
                <w:rFonts w:asciiTheme="minorHAnsi" w:hAnsiTheme="minorHAnsi" w:cs="Arial"/>
                <w:b/>
                <w:bCs/>
                <w:lang w:val="en-IN"/>
              </w:rPr>
              <w:t>delivery system packaging</w:t>
            </w:r>
            <w:r w:rsidRPr="00B6409D">
              <w:rPr>
                <w:rFonts w:asciiTheme="minorHAnsi" w:hAnsiTheme="minorHAnsi" w:cs="Arial"/>
                <w:lang w:val="en-IN"/>
              </w:rPr>
              <w:t xml:space="preserve">, structuring asset bundles and responsibilities to enhance </w:t>
            </w:r>
            <w:r w:rsidRPr="00B6409D">
              <w:rPr>
                <w:rFonts w:asciiTheme="minorHAnsi" w:hAnsiTheme="minorHAnsi" w:cs="Arial"/>
                <w:b/>
                <w:bCs/>
                <w:lang w:val="en-IN"/>
              </w:rPr>
              <w:t>financial viability</w:t>
            </w:r>
            <w:r w:rsidRPr="00B6409D">
              <w:rPr>
                <w:rFonts w:asciiTheme="minorHAnsi" w:hAnsiTheme="minorHAnsi" w:cs="Arial"/>
                <w:lang w:val="en-IN"/>
              </w:rPr>
              <w:t xml:space="preserve">, encourage </w:t>
            </w:r>
            <w:r w:rsidRPr="00B6409D">
              <w:rPr>
                <w:rFonts w:asciiTheme="minorHAnsi" w:hAnsiTheme="minorHAnsi" w:cs="Arial"/>
                <w:b/>
                <w:bCs/>
                <w:lang w:val="en-IN"/>
              </w:rPr>
              <w:t>private investment</w:t>
            </w:r>
            <w:r w:rsidRPr="00B6409D">
              <w:rPr>
                <w:rFonts w:asciiTheme="minorHAnsi" w:hAnsiTheme="minorHAnsi" w:cs="Arial"/>
                <w:lang w:val="en-IN"/>
              </w:rPr>
              <w:t xml:space="preserve">, and optimize project execution efficiency within the </w:t>
            </w:r>
            <w:r w:rsidRPr="00B6409D">
              <w:rPr>
                <w:rFonts w:asciiTheme="minorHAnsi" w:hAnsiTheme="minorHAnsi" w:cs="Arial"/>
                <w:b/>
                <w:bCs/>
                <w:lang w:val="en-IN"/>
              </w:rPr>
              <w:t>Public-Private Partnership (PPP)</w:t>
            </w:r>
            <w:r w:rsidRPr="00B6409D">
              <w:rPr>
                <w:rFonts w:asciiTheme="minorHAnsi" w:hAnsiTheme="minorHAnsi" w:cs="Arial"/>
                <w:lang w:val="en-IN"/>
              </w:rPr>
              <w:t xml:space="preserve"> framework.</w:t>
            </w:r>
          </w:p>
          <w:p w14:paraId="2A5F90EA" w14:textId="786BA3FA" w:rsidR="00032715" w:rsidRPr="00951CF5" w:rsidRDefault="00032715" w:rsidP="00B6409D">
            <w:pPr>
              <w:widowControl/>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tc>
        <w:tc>
          <w:tcPr>
            <w:tcW w:w="560" w:type="pct"/>
          </w:tcPr>
          <w:p w14:paraId="2F473574" w14:textId="3C559142" w:rsidR="00032715" w:rsidRPr="005A25F4" w:rsidRDefault="00F12B37"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2 years</w:t>
            </w:r>
          </w:p>
        </w:tc>
      </w:tr>
      <w:tr w:rsidR="00B6063E" w14:paraId="71ABD1CE"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7370B024" w14:textId="0729ADCB"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lastRenderedPageBreak/>
              <w:t>9. Transaction advisory services for projects on Hybrid-Annuity-Mode (HAM)</w:t>
            </w:r>
          </w:p>
        </w:tc>
        <w:tc>
          <w:tcPr>
            <w:tcW w:w="352" w:type="pct"/>
          </w:tcPr>
          <w:p w14:paraId="45223BE1" w14:textId="7A8A6D64" w:rsidR="00032715" w:rsidRDefault="00F61B2B"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2022</w:t>
            </w:r>
          </w:p>
        </w:tc>
        <w:tc>
          <w:tcPr>
            <w:tcW w:w="396" w:type="pct"/>
          </w:tcPr>
          <w:p w14:paraId="4D6008AB" w14:textId="2A5237AC" w:rsidR="00032715" w:rsidRPr="008C72C3" w:rsidRDefault="007126F0" w:rsidP="00032715">
            <w:pPr>
              <w:pStyle w:val="TableParagraph"/>
              <w:tabs>
                <w:tab w:val="left" w:pos="467"/>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Pan India</w:t>
            </w:r>
          </w:p>
        </w:tc>
        <w:tc>
          <w:tcPr>
            <w:tcW w:w="555" w:type="pct"/>
          </w:tcPr>
          <w:p w14:paraId="78397178" w14:textId="75BBDAEB" w:rsidR="00032715" w:rsidRPr="005A25F4" w:rsidRDefault="00A06576" w:rsidP="00A06576">
            <w:pPr>
              <w:pStyle w:val="TableParagraph"/>
              <w:ind w:left="0" w:right="9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Forvis</w:t>
            </w:r>
            <w:proofErr w:type="spellEnd"/>
            <w:r>
              <w:rPr>
                <w:rFonts w:asciiTheme="minorHAnsi" w:hAnsiTheme="minorHAnsi" w:cstheme="minorHAnsi"/>
              </w:rPr>
              <w:t xml:space="preserve"> Mazars LLP</w:t>
            </w:r>
          </w:p>
        </w:tc>
        <w:tc>
          <w:tcPr>
            <w:tcW w:w="1085" w:type="pct"/>
          </w:tcPr>
          <w:p w14:paraId="093D016F" w14:textId="77777777" w:rsidR="00FF342E"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F342E">
              <w:rPr>
                <w:rFonts w:asciiTheme="minorHAnsi" w:hAnsiTheme="minorHAnsi" w:cs="Arial"/>
              </w:rPr>
              <w:t>Finance Expert</w:t>
            </w:r>
            <w:r w:rsidR="00FF342E" w:rsidRPr="006313ED">
              <w:rPr>
                <w:rFonts w:asciiTheme="minorHAnsi" w:hAnsiTheme="minorHAnsi" w:cs="Arial"/>
                <w:b/>
                <w:bCs/>
              </w:rPr>
              <w:t xml:space="preserve"> </w:t>
            </w:r>
          </w:p>
          <w:p w14:paraId="4EC2F145" w14:textId="56294B5D"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270A65" w:rsidRPr="00270A65">
              <w:rPr>
                <w:rFonts w:asciiTheme="minorHAnsi" w:hAnsiTheme="minorHAnsi" w:cstheme="minorHAnsi"/>
              </w:rPr>
              <w:t>Review of Model Concession Agreement, Financial appraisal and modelling of the project, and</w:t>
            </w:r>
            <w:r w:rsidR="00270A65" w:rsidRPr="00270A65">
              <w:rPr>
                <w:rFonts w:asciiTheme="minorHAnsi" w:hAnsiTheme="minorHAnsi" w:cstheme="minorHAnsi"/>
                <w:b/>
                <w:bCs/>
              </w:rPr>
              <w:t xml:space="preserve"> </w:t>
            </w:r>
            <w:r w:rsidR="00270A65" w:rsidRPr="00270A65">
              <w:rPr>
                <w:rFonts w:asciiTheme="minorHAnsi" w:hAnsiTheme="minorHAnsi" w:cstheme="minorHAnsi"/>
              </w:rPr>
              <w:t xml:space="preserve">estimation of positive or negative Viability Gap Funding. Preparation and issue of complete RFP documents along with Schedules </w:t>
            </w:r>
            <w:proofErr w:type="gramStart"/>
            <w:r w:rsidR="00270A65" w:rsidRPr="00270A65">
              <w:rPr>
                <w:rFonts w:asciiTheme="minorHAnsi" w:hAnsiTheme="minorHAnsi" w:cstheme="minorHAnsi"/>
              </w:rPr>
              <w:t>to</w:t>
            </w:r>
            <w:proofErr w:type="gramEnd"/>
            <w:r w:rsidR="00270A65" w:rsidRPr="00270A65">
              <w:rPr>
                <w:rFonts w:asciiTheme="minorHAnsi" w:hAnsiTheme="minorHAnsi" w:cstheme="minorHAnsi"/>
              </w:rPr>
              <w:t xml:space="preserve"> the Draft Concession Agreement. Assistance in Pre – bid meeting and replies to the Pre – bid queries. Assistance in evaluation of RFQs, Bids and issue of Letter of Award. Satisfaction </w:t>
            </w:r>
            <w:proofErr w:type="gramStart"/>
            <w:r w:rsidR="00270A65" w:rsidRPr="00270A65">
              <w:rPr>
                <w:rFonts w:asciiTheme="minorHAnsi" w:hAnsiTheme="minorHAnsi" w:cstheme="minorHAnsi"/>
              </w:rPr>
              <w:t>of</w:t>
            </w:r>
            <w:proofErr w:type="gramEnd"/>
            <w:r w:rsidR="00270A65" w:rsidRPr="00270A65">
              <w:rPr>
                <w:rFonts w:asciiTheme="minorHAnsi" w:hAnsiTheme="minorHAnsi" w:cstheme="minorHAnsi"/>
              </w:rPr>
              <w:t xml:space="preserve"> bid conditions before </w:t>
            </w:r>
            <w:proofErr w:type="gramStart"/>
            <w:r w:rsidR="00270A65" w:rsidRPr="00270A65">
              <w:rPr>
                <w:rFonts w:asciiTheme="minorHAnsi" w:hAnsiTheme="minorHAnsi" w:cstheme="minorHAnsi"/>
              </w:rPr>
              <w:t>signing of</w:t>
            </w:r>
            <w:proofErr w:type="gramEnd"/>
            <w:r w:rsidR="00270A65" w:rsidRPr="00270A65">
              <w:rPr>
                <w:rFonts w:asciiTheme="minorHAnsi" w:hAnsiTheme="minorHAnsi" w:cstheme="minorHAnsi"/>
              </w:rPr>
              <w:t xml:space="preserve"> the Concession Agreement. Satisfaction of the Condition Precedent by the Parties before the Appointed Date. Review and examination of the financing documents and other agreements submitted by the concessionaire at the time of financial close</w:t>
            </w:r>
          </w:p>
        </w:tc>
        <w:tc>
          <w:tcPr>
            <w:tcW w:w="1033" w:type="pct"/>
          </w:tcPr>
          <w:p w14:paraId="45A85FF4" w14:textId="77777777" w:rsidR="00FB61A2" w:rsidRPr="00FB61A2" w:rsidRDefault="00FB61A2" w:rsidP="00FB61A2">
            <w:pPr>
              <w:pStyle w:val="ListParagraph"/>
              <w:widowControl/>
              <w:numPr>
                <w:ilvl w:val="0"/>
                <w:numId w:val="29"/>
              </w:numPr>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FB61A2">
              <w:rPr>
                <w:rFonts w:asciiTheme="minorHAnsi" w:hAnsiTheme="minorHAnsi" w:cs="Arial"/>
                <w:lang w:val="en-IN"/>
              </w:rPr>
              <w:t xml:space="preserve">Provided </w:t>
            </w:r>
            <w:r w:rsidRPr="00FB61A2">
              <w:rPr>
                <w:rFonts w:asciiTheme="minorHAnsi" w:hAnsiTheme="minorHAnsi" w:cs="Arial"/>
                <w:b/>
                <w:bCs/>
                <w:lang w:val="en-IN"/>
              </w:rPr>
              <w:t>negotiation assistance</w:t>
            </w:r>
            <w:r w:rsidRPr="00FB61A2">
              <w:rPr>
                <w:rFonts w:asciiTheme="minorHAnsi" w:hAnsiTheme="minorHAnsi" w:cs="Arial"/>
                <w:lang w:val="en-IN"/>
              </w:rPr>
              <w:t xml:space="preserve"> to NHAI during the finalization of the </w:t>
            </w:r>
            <w:r w:rsidRPr="00FB61A2">
              <w:rPr>
                <w:rFonts w:asciiTheme="minorHAnsi" w:hAnsiTheme="minorHAnsi" w:cs="Arial"/>
                <w:b/>
                <w:bCs/>
                <w:lang w:val="en-IN"/>
              </w:rPr>
              <w:t>Concession Agreement</w:t>
            </w:r>
            <w:r w:rsidRPr="00FB61A2">
              <w:rPr>
                <w:rFonts w:asciiTheme="minorHAnsi" w:hAnsiTheme="minorHAnsi" w:cs="Arial"/>
                <w:lang w:val="en-IN"/>
              </w:rPr>
              <w:t xml:space="preserve"> with the preferred bidder, ensuring alignment with financial and contractual objectives.</w:t>
            </w:r>
          </w:p>
          <w:p w14:paraId="6775E982" w14:textId="77777777" w:rsidR="00FB61A2" w:rsidRPr="00FB61A2" w:rsidRDefault="00FB61A2" w:rsidP="00FB61A2">
            <w:pPr>
              <w:pStyle w:val="ListParagraph"/>
              <w:widowControl/>
              <w:numPr>
                <w:ilvl w:val="0"/>
                <w:numId w:val="29"/>
              </w:numPr>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FB61A2">
              <w:rPr>
                <w:rFonts w:asciiTheme="minorHAnsi" w:hAnsiTheme="minorHAnsi" w:cs="Arial"/>
                <w:lang w:val="en-IN"/>
              </w:rPr>
              <w:t xml:space="preserve">Offered </w:t>
            </w:r>
            <w:r w:rsidRPr="00FB61A2">
              <w:rPr>
                <w:rFonts w:asciiTheme="minorHAnsi" w:hAnsiTheme="minorHAnsi" w:cs="Arial"/>
                <w:b/>
                <w:bCs/>
                <w:lang w:val="en-IN"/>
              </w:rPr>
              <w:t>continued support</w:t>
            </w:r>
            <w:r w:rsidRPr="00FB61A2">
              <w:rPr>
                <w:rFonts w:asciiTheme="minorHAnsi" w:hAnsiTheme="minorHAnsi" w:cs="Arial"/>
                <w:lang w:val="en-IN"/>
              </w:rPr>
              <w:t xml:space="preserve"> through to </w:t>
            </w:r>
            <w:r w:rsidRPr="00FB61A2">
              <w:rPr>
                <w:rFonts w:asciiTheme="minorHAnsi" w:hAnsiTheme="minorHAnsi" w:cs="Arial"/>
                <w:b/>
                <w:bCs/>
                <w:lang w:val="en-IN"/>
              </w:rPr>
              <w:t>financial closure</w:t>
            </w:r>
            <w:r w:rsidRPr="00FB61A2">
              <w:rPr>
                <w:rFonts w:asciiTheme="minorHAnsi" w:hAnsiTheme="minorHAnsi" w:cs="Arial"/>
                <w:lang w:val="en-IN"/>
              </w:rPr>
              <w:t xml:space="preserve">, addressing issues raised by the </w:t>
            </w:r>
            <w:r w:rsidRPr="00FB61A2">
              <w:rPr>
                <w:rFonts w:asciiTheme="minorHAnsi" w:hAnsiTheme="minorHAnsi" w:cs="Arial"/>
                <w:b/>
                <w:bCs/>
                <w:lang w:val="en-IN"/>
              </w:rPr>
              <w:t>Concessionaire</w:t>
            </w:r>
            <w:r w:rsidRPr="00FB61A2">
              <w:rPr>
                <w:rFonts w:asciiTheme="minorHAnsi" w:hAnsiTheme="minorHAnsi" w:cs="Arial"/>
                <w:lang w:val="en-IN"/>
              </w:rPr>
              <w:t xml:space="preserve"> and their consultants, particularly those related to financial, contractual, and compliance aspects.</w:t>
            </w:r>
          </w:p>
          <w:p w14:paraId="318C0BAD" w14:textId="77777777" w:rsidR="00FB61A2" w:rsidRPr="00FB61A2" w:rsidRDefault="00FB61A2" w:rsidP="00FB61A2">
            <w:pPr>
              <w:pStyle w:val="ListParagraph"/>
              <w:widowControl/>
              <w:numPr>
                <w:ilvl w:val="0"/>
                <w:numId w:val="29"/>
              </w:numPr>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FB61A2">
              <w:rPr>
                <w:rFonts w:asciiTheme="minorHAnsi" w:hAnsiTheme="minorHAnsi" w:cs="Arial"/>
                <w:lang w:val="en-IN"/>
              </w:rPr>
              <w:t xml:space="preserve">Managed tasks related to </w:t>
            </w:r>
            <w:r w:rsidRPr="00FB61A2">
              <w:rPr>
                <w:rFonts w:asciiTheme="minorHAnsi" w:hAnsiTheme="minorHAnsi" w:cs="Arial"/>
                <w:b/>
                <w:bCs/>
                <w:lang w:val="en-IN"/>
              </w:rPr>
              <w:t>delivery system packaging</w:t>
            </w:r>
            <w:r w:rsidRPr="00FB61A2">
              <w:rPr>
                <w:rFonts w:asciiTheme="minorHAnsi" w:hAnsiTheme="minorHAnsi" w:cs="Arial"/>
                <w:lang w:val="en-IN"/>
              </w:rPr>
              <w:t>, optimizing the structuring of project components to enhance financial viability and facilitate smooth project implementation.</w:t>
            </w:r>
          </w:p>
          <w:p w14:paraId="27AEB477" w14:textId="76C38D85" w:rsidR="00032715" w:rsidRPr="00951CF5" w:rsidRDefault="00032715" w:rsidP="00FB61A2">
            <w:pPr>
              <w:widowControl/>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tc>
        <w:tc>
          <w:tcPr>
            <w:tcW w:w="560" w:type="pct"/>
          </w:tcPr>
          <w:p w14:paraId="744E0F3F" w14:textId="75FFD570" w:rsidR="00032715" w:rsidRDefault="004C04EB"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 years</w:t>
            </w:r>
          </w:p>
        </w:tc>
      </w:tr>
      <w:tr w:rsidR="00B6063E" w14:paraId="46DF24E9"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464052DD" w14:textId="64FCFCDE"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lastRenderedPageBreak/>
              <w:t xml:space="preserve">10. Transaction advisory services for Four </w:t>
            </w:r>
            <w:proofErr w:type="spellStart"/>
            <w:r w:rsidRPr="0003674C">
              <w:rPr>
                <w:rFonts w:asciiTheme="minorHAnsi" w:hAnsiTheme="minorHAnsi" w:cs="Arial"/>
                <w:b w:val="0"/>
                <w:bCs w:val="0"/>
              </w:rPr>
              <w:t>Laning</w:t>
            </w:r>
            <w:proofErr w:type="spellEnd"/>
            <w:r w:rsidRPr="0003674C">
              <w:rPr>
                <w:rFonts w:asciiTheme="minorHAnsi" w:hAnsiTheme="minorHAnsi" w:cs="Arial"/>
                <w:b w:val="0"/>
                <w:bCs w:val="0"/>
              </w:rPr>
              <w:t xml:space="preserve"> of Oddanchatram-Madathukulam section of NH-209(New NH 83) (Design Ch. Km 29.000 to Km.74.380) under </w:t>
            </w:r>
            <w:proofErr w:type="spellStart"/>
            <w:r w:rsidRPr="0003674C">
              <w:rPr>
                <w:rFonts w:asciiTheme="minorHAnsi" w:hAnsiTheme="minorHAnsi" w:cs="Arial"/>
                <w:b w:val="0"/>
                <w:bCs w:val="0"/>
              </w:rPr>
              <w:t>Bharatmala</w:t>
            </w:r>
            <w:proofErr w:type="spellEnd"/>
            <w:r w:rsidRPr="0003674C">
              <w:rPr>
                <w:rFonts w:asciiTheme="minorHAnsi" w:hAnsiTheme="minorHAnsi" w:cs="Arial"/>
                <w:b w:val="0"/>
                <w:bCs w:val="0"/>
              </w:rPr>
              <w:t xml:space="preserve"> </w:t>
            </w:r>
            <w:proofErr w:type="spellStart"/>
            <w:r w:rsidRPr="0003674C">
              <w:rPr>
                <w:rFonts w:asciiTheme="minorHAnsi" w:hAnsiTheme="minorHAnsi" w:cs="Arial"/>
                <w:b w:val="0"/>
                <w:bCs w:val="0"/>
              </w:rPr>
              <w:t>Pariyojana</w:t>
            </w:r>
            <w:proofErr w:type="spellEnd"/>
            <w:r w:rsidRPr="0003674C">
              <w:rPr>
                <w:rFonts w:asciiTheme="minorHAnsi" w:hAnsiTheme="minorHAnsi" w:cs="Arial"/>
                <w:b w:val="0"/>
                <w:bCs w:val="0"/>
              </w:rPr>
              <w:t xml:space="preserve"> Phase-I under the category of Residual Works of NHDP on HAM in the state of Tamil Nadu on PPP Mode.</w:t>
            </w:r>
          </w:p>
        </w:tc>
        <w:tc>
          <w:tcPr>
            <w:tcW w:w="352" w:type="pct"/>
          </w:tcPr>
          <w:p w14:paraId="2CB7D54F" w14:textId="0ED6F210" w:rsidR="00032715" w:rsidRDefault="004E65B9"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2020</w:t>
            </w:r>
          </w:p>
        </w:tc>
        <w:tc>
          <w:tcPr>
            <w:tcW w:w="396" w:type="pct"/>
          </w:tcPr>
          <w:p w14:paraId="237EF631" w14:textId="336648D6" w:rsidR="00032715" w:rsidRPr="00A64681" w:rsidRDefault="00503972" w:rsidP="00032715">
            <w:pPr>
              <w:pStyle w:val="TableParagraph"/>
              <w:tabs>
                <w:tab w:val="left" w:pos="467"/>
                <w:tab w:val="left" w:pos="468"/>
              </w:tabs>
              <w:ind w:left="0" w:right="98"/>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Pr>
                <w:rFonts w:asciiTheme="minorHAnsi" w:hAnsiTheme="minorHAnsi" w:cstheme="minorHAnsi"/>
                <w:bCs/>
              </w:rPr>
              <w:t>Pan India</w:t>
            </w:r>
          </w:p>
        </w:tc>
        <w:tc>
          <w:tcPr>
            <w:tcW w:w="555" w:type="pct"/>
          </w:tcPr>
          <w:p w14:paraId="58B77C02" w14:textId="61126C72" w:rsidR="00032715" w:rsidRPr="00523006" w:rsidRDefault="00E824D8" w:rsidP="00032715">
            <w:pPr>
              <w:pStyle w:val="TableParagraph"/>
              <w:tabs>
                <w:tab w:val="left" w:pos="467"/>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A64681">
              <w:rPr>
                <w:rFonts w:asciiTheme="minorHAnsi" w:hAnsiTheme="minorHAnsi" w:cstheme="minorHAnsi"/>
                <w:bCs/>
              </w:rPr>
              <w:t>Forvis</w:t>
            </w:r>
            <w:proofErr w:type="spellEnd"/>
            <w:r w:rsidRPr="00A64681">
              <w:rPr>
                <w:rFonts w:asciiTheme="minorHAnsi" w:hAnsiTheme="minorHAnsi" w:cstheme="minorHAnsi"/>
                <w:bCs/>
              </w:rPr>
              <w:t xml:space="preserve"> Mazars LLP</w:t>
            </w:r>
          </w:p>
        </w:tc>
        <w:tc>
          <w:tcPr>
            <w:tcW w:w="1085" w:type="pct"/>
          </w:tcPr>
          <w:p w14:paraId="214FF5E7" w14:textId="77777777" w:rsidR="00FF342E" w:rsidRDefault="006313ED" w:rsidP="00B03568">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F342E">
              <w:rPr>
                <w:rFonts w:asciiTheme="minorHAnsi" w:hAnsiTheme="minorHAnsi" w:cs="Arial"/>
              </w:rPr>
              <w:t>Finance Expert</w:t>
            </w:r>
            <w:r w:rsidR="00FF342E" w:rsidRPr="006313ED">
              <w:rPr>
                <w:rFonts w:asciiTheme="minorHAnsi" w:hAnsiTheme="minorHAnsi" w:cs="Arial"/>
                <w:b/>
                <w:bCs/>
              </w:rPr>
              <w:t xml:space="preserve"> </w:t>
            </w:r>
          </w:p>
          <w:p w14:paraId="121D3A23" w14:textId="3BBA69EA" w:rsidR="00032715" w:rsidRPr="00FF342E" w:rsidRDefault="006313ED" w:rsidP="00FF342E">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lang w:val="en-IN"/>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44410F" w:rsidRPr="0044410F">
              <w:rPr>
                <w:rFonts w:asciiTheme="minorHAnsi" w:hAnsiTheme="minorHAnsi" w:cstheme="minorHAnsi"/>
                <w:lang w:val="en-IN"/>
              </w:rPr>
              <w:t>Review of Model Concession Agreement, Financial appraisal and modelling of the project, and</w:t>
            </w:r>
            <w:r w:rsidR="0044410F" w:rsidRPr="0044410F">
              <w:rPr>
                <w:rFonts w:asciiTheme="minorHAnsi" w:hAnsiTheme="minorHAnsi" w:cstheme="minorHAnsi"/>
                <w:b/>
                <w:bCs/>
                <w:lang w:val="en-IN"/>
              </w:rPr>
              <w:t xml:space="preserve"> </w:t>
            </w:r>
            <w:r w:rsidR="0044410F" w:rsidRPr="0044410F">
              <w:rPr>
                <w:rFonts w:asciiTheme="minorHAnsi" w:hAnsiTheme="minorHAnsi" w:cstheme="minorHAnsi"/>
                <w:lang w:val="en-IN"/>
              </w:rPr>
              <w:t>estimation of positive or negative Viability Gap Funding. Preparation and issue of complete RFP documents along with Schedules to the Draft Concession Agreement. Assistance in Pre – bid meeting and replies to the Pre – bid queries. Assistance in evaluation of RFQs, Bids and issue of Letter of Award. Satisfaction of bid conditions before signing of the Concession Agreement. Satisfaction of the Condition Precedent by the Parties before the Appointed Date. Review and examination of the financing documents and other agreements submitted by the concessionaire at the time of financial close.</w:t>
            </w:r>
          </w:p>
        </w:tc>
        <w:tc>
          <w:tcPr>
            <w:tcW w:w="1033" w:type="pct"/>
          </w:tcPr>
          <w:p w14:paraId="064C094A" w14:textId="5D885308" w:rsidR="00032715" w:rsidRPr="005A25F4" w:rsidRDefault="00032715"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1B8D">
              <w:rPr>
                <w:rFonts w:asciiTheme="minorHAnsi" w:hAnsiTheme="minorHAnsi" w:cs="Arial"/>
              </w:rPr>
              <w:t>The tasks involved Financial Modeling and Structuring, Financial Analysis; RFQ and RFP Documents preparation; RFQ and RFP Evaluation; Finalization of Concession Agreement, SPV Formation, and Achievement of Financial Closure.</w:t>
            </w:r>
          </w:p>
        </w:tc>
        <w:tc>
          <w:tcPr>
            <w:tcW w:w="560" w:type="pct"/>
          </w:tcPr>
          <w:p w14:paraId="2E0D14AE" w14:textId="1E22F20A" w:rsidR="00032715" w:rsidRDefault="00EA6D50"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 years</w:t>
            </w:r>
          </w:p>
        </w:tc>
      </w:tr>
      <w:tr w:rsidR="00B6063E" w14:paraId="37277C89"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1A3DCF4E" w14:textId="587DAC5C"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lastRenderedPageBreak/>
              <w:t xml:space="preserve">11. 4-laning of NH-73 </w:t>
            </w:r>
            <w:proofErr w:type="spellStart"/>
            <w:r w:rsidRPr="0003674C">
              <w:rPr>
                <w:rFonts w:asciiTheme="minorHAnsi" w:hAnsiTheme="minorHAnsi" w:cs="Arial"/>
                <w:b w:val="0"/>
                <w:bCs w:val="0"/>
              </w:rPr>
              <w:t>Gagalheri</w:t>
            </w:r>
            <w:proofErr w:type="spellEnd"/>
            <w:r w:rsidRPr="0003674C">
              <w:rPr>
                <w:rFonts w:asciiTheme="minorHAnsi" w:hAnsiTheme="minorHAnsi" w:cs="Arial"/>
                <w:b w:val="0"/>
                <w:bCs w:val="0"/>
              </w:rPr>
              <w:t>-Saharanpur-</w:t>
            </w:r>
            <w:proofErr w:type="spellStart"/>
            <w:r w:rsidRPr="0003674C">
              <w:rPr>
                <w:rFonts w:asciiTheme="minorHAnsi" w:hAnsiTheme="minorHAnsi" w:cs="Arial"/>
                <w:b w:val="0"/>
                <w:bCs w:val="0"/>
              </w:rPr>
              <w:t>Yamunanagar</w:t>
            </w:r>
            <w:proofErr w:type="spellEnd"/>
            <w:r w:rsidRPr="0003674C">
              <w:rPr>
                <w:rFonts w:asciiTheme="minorHAnsi" w:hAnsiTheme="minorHAnsi" w:cs="Arial"/>
                <w:b w:val="0"/>
                <w:bCs w:val="0"/>
              </w:rPr>
              <w:t xml:space="preserve"> (UP-Haryana Border) from km. 35.4 (km. 33.000 of NH-73) to km. 86.855 (km. 70.890 of NH-73) </w:t>
            </w:r>
            <w:proofErr w:type="spellStart"/>
            <w:r w:rsidRPr="0003674C">
              <w:rPr>
                <w:rFonts w:asciiTheme="minorHAnsi" w:hAnsiTheme="minorHAnsi" w:cs="Arial"/>
                <w:b w:val="0"/>
                <w:bCs w:val="0"/>
              </w:rPr>
              <w:t>Pkg.II</w:t>
            </w:r>
            <w:proofErr w:type="spellEnd"/>
            <w:r w:rsidRPr="0003674C">
              <w:rPr>
                <w:rFonts w:asciiTheme="minorHAnsi" w:hAnsiTheme="minorHAnsi" w:cs="Arial"/>
                <w:b w:val="0"/>
                <w:bCs w:val="0"/>
              </w:rPr>
              <w:t xml:space="preserve"> in the State of Uttar Pradesh under NHDP-IV on Hybrid Annuity mode. PPP Mode.</w:t>
            </w:r>
          </w:p>
        </w:tc>
        <w:tc>
          <w:tcPr>
            <w:tcW w:w="352" w:type="pct"/>
          </w:tcPr>
          <w:p w14:paraId="504693E4" w14:textId="57618576" w:rsidR="00032715" w:rsidRDefault="000718C7"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2018</w:t>
            </w:r>
          </w:p>
        </w:tc>
        <w:tc>
          <w:tcPr>
            <w:tcW w:w="396" w:type="pct"/>
          </w:tcPr>
          <w:p w14:paraId="3EA46047" w14:textId="29BAFDF1" w:rsidR="00032715" w:rsidRPr="00772C69" w:rsidRDefault="00095592" w:rsidP="00032715">
            <w:pPr>
              <w:pStyle w:val="TableParagraph"/>
              <w:tabs>
                <w:tab w:val="left" w:pos="468"/>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Arial"/>
                <w:lang w:val="en-IN"/>
              </w:rPr>
              <w:t>Pan India</w:t>
            </w:r>
          </w:p>
        </w:tc>
        <w:tc>
          <w:tcPr>
            <w:tcW w:w="555" w:type="pct"/>
          </w:tcPr>
          <w:p w14:paraId="430E6473" w14:textId="66CC8EF4" w:rsidR="00032715" w:rsidRPr="00A24046" w:rsidRDefault="006C5B6E" w:rsidP="00032715">
            <w:pPr>
              <w:pStyle w:val="TableParagraph"/>
              <w:tabs>
                <w:tab w:val="left" w:pos="467"/>
                <w:tab w:val="left" w:pos="468"/>
              </w:tabs>
              <w:ind w:right="9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C5B6E">
              <w:rPr>
                <w:rFonts w:asciiTheme="minorHAnsi" w:hAnsiTheme="minorHAnsi" w:cstheme="minorHAnsi"/>
              </w:rPr>
              <w:t>HDFC Bank Ltd, Agra</w:t>
            </w:r>
          </w:p>
        </w:tc>
        <w:tc>
          <w:tcPr>
            <w:tcW w:w="1085" w:type="pct"/>
          </w:tcPr>
          <w:p w14:paraId="41594D91" w14:textId="4B22C63F" w:rsidR="00FF342E" w:rsidRPr="00FF342E"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6313ED">
              <w:rPr>
                <w:rFonts w:asciiTheme="minorHAnsi" w:hAnsiTheme="minorHAnsi" w:cs="Arial"/>
                <w:b/>
                <w:bCs/>
              </w:rPr>
              <w:t>Position Held:</w:t>
            </w:r>
            <w:r w:rsidRPr="00413BFA">
              <w:rPr>
                <w:rFonts w:asciiTheme="minorHAnsi" w:hAnsiTheme="minorHAnsi" w:cs="Arial"/>
              </w:rPr>
              <w:t xml:space="preserve"> </w:t>
            </w:r>
            <w:r w:rsidR="00FF342E">
              <w:rPr>
                <w:rFonts w:asciiTheme="minorHAnsi" w:hAnsiTheme="minorHAnsi" w:cs="Arial"/>
              </w:rPr>
              <w:t>Finance Expert</w:t>
            </w:r>
            <w:r w:rsidR="00FF342E" w:rsidRPr="006313ED">
              <w:rPr>
                <w:rFonts w:asciiTheme="minorHAnsi" w:hAnsiTheme="minorHAnsi" w:cs="Arial"/>
                <w:b/>
                <w:bCs/>
              </w:rPr>
              <w:t xml:space="preserve"> </w:t>
            </w:r>
          </w:p>
          <w:p w14:paraId="1A3075C2" w14:textId="354F616C"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2D5980" w:rsidRPr="002D5980">
              <w:rPr>
                <w:rFonts w:asciiTheme="minorHAnsi" w:hAnsiTheme="minorHAnsi" w:cstheme="minorHAnsi"/>
              </w:rPr>
              <w:t xml:space="preserve">Review of Model Concession Agreement, Financial appraisal and modelling of the project, and estimation of positive or negative Viability Gap Funding. Preparation and issue of complete RFP documents along with Schedules </w:t>
            </w:r>
            <w:proofErr w:type="gramStart"/>
            <w:r w:rsidR="002D5980" w:rsidRPr="002D5980">
              <w:rPr>
                <w:rFonts w:asciiTheme="minorHAnsi" w:hAnsiTheme="minorHAnsi" w:cstheme="minorHAnsi"/>
              </w:rPr>
              <w:t>to</w:t>
            </w:r>
            <w:proofErr w:type="gramEnd"/>
            <w:r w:rsidR="002D5980" w:rsidRPr="002D5980">
              <w:rPr>
                <w:rFonts w:asciiTheme="minorHAnsi" w:hAnsiTheme="minorHAnsi" w:cstheme="minorHAnsi"/>
              </w:rPr>
              <w:t xml:space="preserve"> the Draft Concession Agreement. Assistance in Pre – bid meeting and replies to the Pre – bid queries. Assistance in evaluation of RFQs, Bids and issue of Letter of Award. Satisfaction </w:t>
            </w:r>
            <w:proofErr w:type="gramStart"/>
            <w:r w:rsidR="002D5980" w:rsidRPr="002D5980">
              <w:rPr>
                <w:rFonts w:asciiTheme="minorHAnsi" w:hAnsiTheme="minorHAnsi" w:cstheme="minorHAnsi"/>
              </w:rPr>
              <w:t>of</w:t>
            </w:r>
            <w:proofErr w:type="gramEnd"/>
            <w:r w:rsidR="002D5980" w:rsidRPr="002D5980">
              <w:rPr>
                <w:rFonts w:asciiTheme="minorHAnsi" w:hAnsiTheme="minorHAnsi" w:cstheme="minorHAnsi"/>
              </w:rPr>
              <w:t xml:space="preserve"> bid conditions before </w:t>
            </w:r>
            <w:proofErr w:type="gramStart"/>
            <w:r w:rsidR="002D5980" w:rsidRPr="002D5980">
              <w:rPr>
                <w:rFonts w:asciiTheme="minorHAnsi" w:hAnsiTheme="minorHAnsi" w:cstheme="minorHAnsi"/>
              </w:rPr>
              <w:t>signing of</w:t>
            </w:r>
            <w:proofErr w:type="gramEnd"/>
            <w:r w:rsidR="002D5980" w:rsidRPr="002D5980">
              <w:rPr>
                <w:rFonts w:asciiTheme="minorHAnsi" w:hAnsiTheme="minorHAnsi" w:cstheme="minorHAnsi"/>
              </w:rPr>
              <w:t xml:space="preserve"> the Concession Agreement. Satisfaction of the Condition Precedent by the Parties before the Appointed Date. Review and examination of the financing documents and other agreements submitted by the concessionaire at the time of financial close.</w:t>
            </w:r>
          </w:p>
        </w:tc>
        <w:tc>
          <w:tcPr>
            <w:tcW w:w="1033" w:type="pct"/>
          </w:tcPr>
          <w:p w14:paraId="1BE9A619" w14:textId="77777777" w:rsidR="00E3210A" w:rsidRPr="00E3210A" w:rsidRDefault="00E3210A" w:rsidP="00E3210A">
            <w:pPr>
              <w:pStyle w:val="ListParagraph"/>
              <w:numPr>
                <w:ilvl w:val="0"/>
                <w:numId w:val="30"/>
              </w:numPr>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3210A">
              <w:rPr>
                <w:rFonts w:asciiTheme="minorHAnsi" w:hAnsiTheme="minorHAnsi" w:cstheme="minorHAnsi"/>
                <w:lang w:val="en-IN"/>
              </w:rPr>
              <w:t xml:space="preserve">Responsibilities included </w:t>
            </w:r>
            <w:r w:rsidRPr="00E3210A">
              <w:rPr>
                <w:rFonts w:asciiTheme="minorHAnsi" w:hAnsiTheme="minorHAnsi" w:cstheme="minorHAnsi"/>
                <w:b/>
                <w:bCs/>
                <w:lang w:val="en-IN"/>
              </w:rPr>
              <w:t>financial modelling and structuring</w:t>
            </w:r>
            <w:r w:rsidRPr="00E3210A">
              <w:rPr>
                <w:rFonts w:asciiTheme="minorHAnsi" w:hAnsiTheme="minorHAnsi" w:cstheme="minorHAnsi"/>
                <w:lang w:val="en-IN"/>
              </w:rPr>
              <w:t xml:space="preserve">, conducting detailed </w:t>
            </w:r>
            <w:r w:rsidRPr="00E3210A">
              <w:rPr>
                <w:rFonts w:asciiTheme="minorHAnsi" w:hAnsiTheme="minorHAnsi" w:cstheme="minorHAnsi"/>
                <w:b/>
                <w:bCs/>
                <w:lang w:val="en-IN"/>
              </w:rPr>
              <w:t>financial analysis</w:t>
            </w:r>
            <w:r w:rsidRPr="00E3210A">
              <w:rPr>
                <w:rFonts w:asciiTheme="minorHAnsi" w:hAnsiTheme="minorHAnsi" w:cstheme="minorHAnsi"/>
                <w:lang w:val="en-IN"/>
              </w:rPr>
              <w:t xml:space="preserve">, and preparing </w:t>
            </w:r>
            <w:r w:rsidRPr="00E3210A">
              <w:rPr>
                <w:rFonts w:asciiTheme="minorHAnsi" w:hAnsiTheme="minorHAnsi" w:cstheme="minorHAnsi"/>
                <w:b/>
                <w:bCs/>
                <w:lang w:val="en-IN"/>
              </w:rPr>
              <w:t>Request for Qualification (RFQ)</w:t>
            </w:r>
            <w:r w:rsidRPr="00E3210A">
              <w:rPr>
                <w:rFonts w:asciiTheme="minorHAnsi" w:hAnsiTheme="minorHAnsi" w:cstheme="minorHAnsi"/>
                <w:lang w:val="en-IN"/>
              </w:rPr>
              <w:t xml:space="preserve"> and </w:t>
            </w:r>
            <w:r w:rsidRPr="00E3210A">
              <w:rPr>
                <w:rFonts w:asciiTheme="minorHAnsi" w:hAnsiTheme="minorHAnsi" w:cstheme="minorHAnsi"/>
                <w:b/>
                <w:bCs/>
                <w:lang w:val="en-IN"/>
              </w:rPr>
              <w:t>Request for Proposal (RFP)</w:t>
            </w:r>
            <w:r w:rsidRPr="00E3210A">
              <w:rPr>
                <w:rFonts w:asciiTheme="minorHAnsi" w:hAnsiTheme="minorHAnsi" w:cstheme="minorHAnsi"/>
                <w:lang w:val="en-IN"/>
              </w:rPr>
              <w:t xml:space="preserve"> documents.</w:t>
            </w:r>
          </w:p>
          <w:p w14:paraId="6D95DE27" w14:textId="77777777" w:rsidR="00E3210A" w:rsidRPr="00E3210A" w:rsidRDefault="00E3210A" w:rsidP="00E3210A">
            <w:pPr>
              <w:pStyle w:val="ListParagraph"/>
              <w:numPr>
                <w:ilvl w:val="0"/>
                <w:numId w:val="30"/>
              </w:numPr>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3210A">
              <w:rPr>
                <w:rFonts w:asciiTheme="minorHAnsi" w:hAnsiTheme="minorHAnsi" w:cstheme="minorHAnsi"/>
                <w:lang w:val="en-IN"/>
              </w:rPr>
              <w:t xml:space="preserve">Led the evaluation of </w:t>
            </w:r>
            <w:r w:rsidRPr="00E3210A">
              <w:rPr>
                <w:rFonts w:asciiTheme="minorHAnsi" w:hAnsiTheme="minorHAnsi" w:cstheme="minorHAnsi"/>
                <w:b/>
                <w:bCs/>
                <w:lang w:val="en-IN"/>
              </w:rPr>
              <w:t>RFQ</w:t>
            </w:r>
            <w:r w:rsidRPr="00E3210A">
              <w:rPr>
                <w:rFonts w:asciiTheme="minorHAnsi" w:hAnsiTheme="minorHAnsi" w:cstheme="minorHAnsi"/>
                <w:lang w:val="en-IN"/>
              </w:rPr>
              <w:t xml:space="preserve"> and </w:t>
            </w:r>
            <w:r w:rsidRPr="00E3210A">
              <w:rPr>
                <w:rFonts w:asciiTheme="minorHAnsi" w:hAnsiTheme="minorHAnsi" w:cstheme="minorHAnsi"/>
                <w:b/>
                <w:bCs/>
                <w:lang w:val="en-IN"/>
              </w:rPr>
              <w:t>RFP submissions</w:t>
            </w:r>
            <w:r w:rsidRPr="00E3210A">
              <w:rPr>
                <w:rFonts w:asciiTheme="minorHAnsi" w:hAnsiTheme="minorHAnsi" w:cstheme="minorHAnsi"/>
                <w:lang w:val="en-IN"/>
              </w:rPr>
              <w:t xml:space="preserve">, contributed to the </w:t>
            </w:r>
            <w:r w:rsidRPr="00E3210A">
              <w:rPr>
                <w:rFonts w:asciiTheme="minorHAnsi" w:hAnsiTheme="minorHAnsi" w:cstheme="minorHAnsi"/>
                <w:b/>
                <w:bCs/>
                <w:lang w:val="en-IN"/>
              </w:rPr>
              <w:t>finalization of the Concession Agreement</w:t>
            </w:r>
            <w:r w:rsidRPr="00E3210A">
              <w:rPr>
                <w:rFonts w:asciiTheme="minorHAnsi" w:hAnsiTheme="minorHAnsi" w:cstheme="minorHAnsi"/>
                <w:lang w:val="en-IN"/>
              </w:rPr>
              <w:t xml:space="preserve">, and facilitated the </w:t>
            </w:r>
            <w:r w:rsidRPr="00E3210A">
              <w:rPr>
                <w:rFonts w:asciiTheme="minorHAnsi" w:hAnsiTheme="minorHAnsi" w:cstheme="minorHAnsi"/>
                <w:b/>
                <w:bCs/>
                <w:lang w:val="en-IN"/>
              </w:rPr>
              <w:t>formation of the Special Purpose Vehicle (SPV)</w:t>
            </w:r>
            <w:r w:rsidRPr="00E3210A">
              <w:rPr>
                <w:rFonts w:asciiTheme="minorHAnsi" w:hAnsiTheme="minorHAnsi" w:cstheme="minorHAnsi"/>
                <w:lang w:val="en-IN"/>
              </w:rPr>
              <w:t>.</w:t>
            </w:r>
          </w:p>
          <w:p w14:paraId="29786C8A" w14:textId="77777777" w:rsidR="00E3210A" w:rsidRPr="00E3210A" w:rsidRDefault="00E3210A" w:rsidP="00E3210A">
            <w:pPr>
              <w:pStyle w:val="ListParagraph"/>
              <w:numPr>
                <w:ilvl w:val="0"/>
                <w:numId w:val="30"/>
              </w:numPr>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3210A">
              <w:rPr>
                <w:rFonts w:asciiTheme="minorHAnsi" w:hAnsiTheme="minorHAnsi" w:cstheme="minorHAnsi"/>
                <w:lang w:val="en-IN"/>
              </w:rPr>
              <w:t xml:space="preserve">Supported all activities leading to the successful </w:t>
            </w:r>
            <w:r w:rsidRPr="00E3210A">
              <w:rPr>
                <w:rFonts w:asciiTheme="minorHAnsi" w:hAnsiTheme="minorHAnsi" w:cstheme="minorHAnsi"/>
                <w:b/>
                <w:bCs/>
                <w:lang w:val="en-IN"/>
              </w:rPr>
              <w:t>achievement of financial closure</w:t>
            </w:r>
            <w:r w:rsidRPr="00E3210A">
              <w:rPr>
                <w:rFonts w:asciiTheme="minorHAnsi" w:hAnsiTheme="minorHAnsi" w:cstheme="minorHAnsi"/>
                <w:lang w:val="en-IN"/>
              </w:rPr>
              <w:t>, ensuring robust financial frameworks and compliance with PPP best practices.</w:t>
            </w:r>
          </w:p>
          <w:p w14:paraId="50224F1E" w14:textId="277C2CA9" w:rsidR="00032715" w:rsidRDefault="00032715" w:rsidP="00E3210A">
            <w:pPr>
              <w:pStyle w:val="ListParagraph"/>
              <w:widowControl/>
              <w:autoSpaceDE/>
              <w:autoSpaceDN/>
              <w:ind w:left="225" w:hanging="28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60" w:type="pct"/>
          </w:tcPr>
          <w:p w14:paraId="4F422237" w14:textId="0C6E2BC1" w:rsidR="00032715" w:rsidRDefault="00E25457"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2.6 years</w:t>
            </w:r>
          </w:p>
        </w:tc>
      </w:tr>
      <w:tr w:rsidR="00B6063E" w14:paraId="07DF3F74"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0DA02604" w14:textId="684A2BD9"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lastRenderedPageBreak/>
              <w:t>12. Emerging Corporate Group</w:t>
            </w:r>
          </w:p>
        </w:tc>
        <w:tc>
          <w:tcPr>
            <w:tcW w:w="352" w:type="pct"/>
          </w:tcPr>
          <w:p w14:paraId="53DF160F" w14:textId="5C75F089" w:rsidR="00032715" w:rsidRDefault="00FB2F89"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2015</w:t>
            </w:r>
          </w:p>
        </w:tc>
        <w:tc>
          <w:tcPr>
            <w:tcW w:w="396" w:type="pct"/>
          </w:tcPr>
          <w:p w14:paraId="305E168A" w14:textId="53B9C2C7" w:rsidR="00032715" w:rsidRPr="005A25F4" w:rsidRDefault="00007F35" w:rsidP="00032715">
            <w:pPr>
              <w:pStyle w:val="TableParagraph"/>
              <w:tabs>
                <w:tab w:val="left" w:pos="468"/>
              </w:tabs>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Agra</w:t>
            </w:r>
          </w:p>
        </w:tc>
        <w:tc>
          <w:tcPr>
            <w:tcW w:w="555" w:type="pct"/>
          </w:tcPr>
          <w:p w14:paraId="249384DA" w14:textId="2B096777" w:rsidR="00032715" w:rsidRPr="00A24046" w:rsidRDefault="002312DA" w:rsidP="00032715">
            <w:pPr>
              <w:pStyle w:val="TableParagraph"/>
              <w:tabs>
                <w:tab w:val="left" w:pos="467"/>
                <w:tab w:val="left" w:pos="468"/>
              </w:tabs>
              <w:ind w:right="9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2312DA">
              <w:rPr>
                <w:rFonts w:asciiTheme="minorHAnsi" w:hAnsiTheme="minorHAnsi" w:cstheme="minorHAnsi"/>
              </w:rPr>
              <w:t xml:space="preserve">HDFC Bank Ltd, </w:t>
            </w:r>
            <w:r>
              <w:rPr>
                <w:rFonts w:asciiTheme="minorHAnsi" w:hAnsiTheme="minorHAnsi" w:cstheme="minorHAnsi"/>
              </w:rPr>
              <w:t>Agra</w:t>
            </w:r>
          </w:p>
        </w:tc>
        <w:tc>
          <w:tcPr>
            <w:tcW w:w="1085" w:type="pct"/>
          </w:tcPr>
          <w:p w14:paraId="29825647" w14:textId="77777777" w:rsidR="00FF342E"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F342E">
              <w:rPr>
                <w:rFonts w:asciiTheme="minorHAnsi" w:hAnsiTheme="minorHAnsi" w:cs="Arial"/>
              </w:rPr>
              <w:t>Finance Expert</w:t>
            </w:r>
            <w:r w:rsidR="00FF342E" w:rsidRPr="006313ED">
              <w:rPr>
                <w:rFonts w:asciiTheme="minorHAnsi" w:hAnsiTheme="minorHAnsi" w:cs="Arial"/>
                <w:b/>
                <w:bCs/>
              </w:rPr>
              <w:t xml:space="preserve"> </w:t>
            </w:r>
          </w:p>
          <w:p w14:paraId="4A5C5512" w14:textId="36745F8C"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9A6CBD" w:rsidRPr="009A6CBD">
              <w:rPr>
                <w:rFonts w:asciiTheme="minorHAnsi" w:hAnsiTheme="minorHAnsi" w:cstheme="minorHAnsi"/>
              </w:rPr>
              <w:t>Review of Model Concession Agreement, Financial appraisal and modelling of the project, and</w:t>
            </w:r>
            <w:r w:rsidR="009A6CBD" w:rsidRPr="009A6CBD">
              <w:rPr>
                <w:rFonts w:asciiTheme="minorHAnsi" w:hAnsiTheme="minorHAnsi" w:cstheme="minorHAnsi"/>
                <w:b/>
                <w:bCs/>
              </w:rPr>
              <w:t xml:space="preserve"> </w:t>
            </w:r>
            <w:r w:rsidR="009A6CBD" w:rsidRPr="009A6CBD">
              <w:rPr>
                <w:rFonts w:asciiTheme="minorHAnsi" w:hAnsiTheme="minorHAnsi" w:cstheme="minorHAnsi"/>
              </w:rPr>
              <w:t xml:space="preserve">estimation of positive or negative Viability Gap Funding. Preparation and issue of complete RFP documents along with Schedules </w:t>
            </w:r>
            <w:proofErr w:type="gramStart"/>
            <w:r w:rsidR="009A6CBD" w:rsidRPr="009A6CBD">
              <w:rPr>
                <w:rFonts w:asciiTheme="minorHAnsi" w:hAnsiTheme="minorHAnsi" w:cstheme="minorHAnsi"/>
              </w:rPr>
              <w:t>to</w:t>
            </w:r>
            <w:proofErr w:type="gramEnd"/>
            <w:r w:rsidR="009A6CBD" w:rsidRPr="009A6CBD">
              <w:rPr>
                <w:rFonts w:asciiTheme="minorHAnsi" w:hAnsiTheme="minorHAnsi" w:cstheme="minorHAnsi"/>
              </w:rPr>
              <w:t xml:space="preserve"> the Draft Concession Agreement. Assistance in Pre – bid meeting and replies to the Pre – bid queries. Assistance in evaluation of RFQs, Bids and issue of Letter of Award. Satisfaction </w:t>
            </w:r>
            <w:proofErr w:type="gramStart"/>
            <w:r w:rsidR="009A6CBD" w:rsidRPr="009A6CBD">
              <w:rPr>
                <w:rFonts w:asciiTheme="minorHAnsi" w:hAnsiTheme="minorHAnsi" w:cstheme="minorHAnsi"/>
              </w:rPr>
              <w:t>of</w:t>
            </w:r>
            <w:proofErr w:type="gramEnd"/>
            <w:r w:rsidR="009A6CBD" w:rsidRPr="009A6CBD">
              <w:rPr>
                <w:rFonts w:asciiTheme="minorHAnsi" w:hAnsiTheme="minorHAnsi" w:cstheme="minorHAnsi"/>
              </w:rPr>
              <w:t xml:space="preserve"> bid conditions before </w:t>
            </w:r>
            <w:proofErr w:type="gramStart"/>
            <w:r w:rsidR="009A6CBD" w:rsidRPr="009A6CBD">
              <w:rPr>
                <w:rFonts w:asciiTheme="minorHAnsi" w:hAnsiTheme="minorHAnsi" w:cstheme="minorHAnsi"/>
              </w:rPr>
              <w:t>signing of</w:t>
            </w:r>
            <w:proofErr w:type="gramEnd"/>
            <w:r w:rsidR="009A6CBD" w:rsidRPr="009A6CBD">
              <w:rPr>
                <w:rFonts w:asciiTheme="minorHAnsi" w:hAnsiTheme="minorHAnsi" w:cstheme="minorHAnsi"/>
              </w:rPr>
              <w:t xml:space="preserve"> the Concession Agreement. Satisfaction of the Condition Precedent by the Parties before the Appointed Date. Review and examination of the financing documents and other agreements submitted by the concessionaire at the time of financial close</w:t>
            </w:r>
          </w:p>
        </w:tc>
        <w:tc>
          <w:tcPr>
            <w:tcW w:w="1033" w:type="pct"/>
          </w:tcPr>
          <w:p w14:paraId="279DD1AF" w14:textId="77777777" w:rsidR="00B6063E" w:rsidRPr="00B6063E" w:rsidRDefault="00B6063E" w:rsidP="00B6063E">
            <w:pPr>
              <w:pStyle w:val="ListParagraph"/>
              <w:numPr>
                <w:ilvl w:val="0"/>
                <w:numId w:val="31"/>
              </w:numPr>
              <w:ind w:left="228" w:hanging="228"/>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6063E">
              <w:rPr>
                <w:rFonts w:asciiTheme="minorHAnsi" w:hAnsiTheme="minorHAnsi" w:cstheme="minorHAnsi"/>
                <w:lang w:val="en-IN"/>
              </w:rPr>
              <w:t xml:space="preserve">Managed the </w:t>
            </w:r>
            <w:proofErr w:type="spellStart"/>
            <w:r w:rsidRPr="00B6063E">
              <w:rPr>
                <w:rFonts w:asciiTheme="minorHAnsi" w:hAnsiTheme="minorHAnsi" w:cstheme="minorHAnsi"/>
                <w:lang w:val="en-IN"/>
              </w:rPr>
              <w:t>fulfillment</w:t>
            </w:r>
            <w:proofErr w:type="spellEnd"/>
            <w:r w:rsidRPr="00B6063E">
              <w:rPr>
                <w:rFonts w:asciiTheme="minorHAnsi" w:hAnsiTheme="minorHAnsi" w:cstheme="minorHAnsi"/>
                <w:lang w:val="en-IN"/>
              </w:rPr>
              <w:t xml:space="preserve"> of </w:t>
            </w:r>
            <w:r w:rsidRPr="00B6063E">
              <w:rPr>
                <w:rFonts w:asciiTheme="minorHAnsi" w:hAnsiTheme="minorHAnsi" w:cstheme="minorHAnsi"/>
                <w:b/>
                <w:bCs/>
                <w:lang w:val="en-IN"/>
              </w:rPr>
              <w:t>Mortgage, Business, and Equipment/Machine loan requirements</w:t>
            </w:r>
            <w:r w:rsidRPr="00B6063E">
              <w:rPr>
                <w:rFonts w:asciiTheme="minorHAnsi" w:hAnsiTheme="minorHAnsi" w:cstheme="minorHAnsi"/>
                <w:lang w:val="en-IN"/>
              </w:rPr>
              <w:t xml:space="preserve"> for SME customers, ensuring alignment with credit policies and risk management frameworks.</w:t>
            </w:r>
          </w:p>
          <w:p w14:paraId="6C820043" w14:textId="77777777" w:rsidR="00B6063E" w:rsidRPr="00B6063E" w:rsidRDefault="00B6063E" w:rsidP="00B6063E">
            <w:pPr>
              <w:pStyle w:val="ListParagraph"/>
              <w:numPr>
                <w:ilvl w:val="0"/>
                <w:numId w:val="31"/>
              </w:numPr>
              <w:ind w:left="228" w:hanging="228"/>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6063E">
              <w:rPr>
                <w:rFonts w:asciiTheme="minorHAnsi" w:hAnsiTheme="minorHAnsi" w:cstheme="minorHAnsi"/>
                <w:lang w:val="en-IN"/>
              </w:rPr>
              <w:t xml:space="preserve">Developed and maintained strategic relationships with </w:t>
            </w:r>
            <w:r w:rsidRPr="00B6063E">
              <w:rPr>
                <w:rFonts w:asciiTheme="minorHAnsi" w:hAnsiTheme="minorHAnsi" w:cstheme="minorHAnsi"/>
                <w:b/>
                <w:bCs/>
                <w:lang w:val="en-IN"/>
              </w:rPr>
              <w:t>machine manufacturers and principals</w:t>
            </w:r>
            <w:r w:rsidRPr="00B6063E">
              <w:rPr>
                <w:rFonts w:asciiTheme="minorHAnsi" w:hAnsiTheme="minorHAnsi" w:cstheme="minorHAnsi"/>
                <w:lang w:val="en-IN"/>
              </w:rPr>
              <w:t xml:space="preserve"> to facilitate targeted </w:t>
            </w:r>
            <w:r w:rsidRPr="00B6063E">
              <w:rPr>
                <w:rFonts w:asciiTheme="minorHAnsi" w:hAnsiTheme="minorHAnsi" w:cstheme="minorHAnsi"/>
                <w:b/>
                <w:bCs/>
                <w:lang w:val="en-IN"/>
              </w:rPr>
              <w:t>customer acquisition</w:t>
            </w:r>
            <w:r w:rsidRPr="00B6063E">
              <w:rPr>
                <w:rFonts w:asciiTheme="minorHAnsi" w:hAnsiTheme="minorHAnsi" w:cstheme="minorHAnsi"/>
                <w:lang w:val="en-IN"/>
              </w:rPr>
              <w:t xml:space="preserve"> and business growth.</w:t>
            </w:r>
          </w:p>
          <w:p w14:paraId="5250F470" w14:textId="77777777" w:rsidR="00B6063E" w:rsidRPr="00B6063E" w:rsidRDefault="00B6063E" w:rsidP="00B6063E">
            <w:pPr>
              <w:pStyle w:val="ListParagraph"/>
              <w:numPr>
                <w:ilvl w:val="0"/>
                <w:numId w:val="31"/>
              </w:numPr>
              <w:ind w:left="228" w:hanging="228"/>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6063E">
              <w:rPr>
                <w:rFonts w:asciiTheme="minorHAnsi" w:hAnsiTheme="minorHAnsi" w:cstheme="minorHAnsi"/>
                <w:lang w:val="en-IN"/>
              </w:rPr>
              <w:t xml:space="preserve">Led and guided a team of 7 </w:t>
            </w:r>
            <w:r w:rsidRPr="00B6063E">
              <w:rPr>
                <w:rFonts w:asciiTheme="minorHAnsi" w:hAnsiTheme="minorHAnsi" w:cstheme="minorHAnsi"/>
                <w:b/>
                <w:bCs/>
                <w:lang w:val="en-IN"/>
              </w:rPr>
              <w:t>relationship managers</w:t>
            </w:r>
            <w:r w:rsidRPr="00B6063E">
              <w:rPr>
                <w:rFonts w:asciiTheme="minorHAnsi" w:hAnsiTheme="minorHAnsi" w:cstheme="minorHAnsi"/>
                <w:lang w:val="en-IN"/>
              </w:rPr>
              <w:t>, driving clear understanding of deliverables and effective achievement of lending targets.</w:t>
            </w:r>
          </w:p>
          <w:p w14:paraId="06BE4E53" w14:textId="77777777" w:rsidR="00B6063E" w:rsidRPr="00B6063E" w:rsidRDefault="00B6063E" w:rsidP="00B6063E">
            <w:pPr>
              <w:pStyle w:val="ListParagraph"/>
              <w:numPr>
                <w:ilvl w:val="0"/>
                <w:numId w:val="31"/>
              </w:numPr>
              <w:ind w:left="228" w:hanging="228"/>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6063E">
              <w:rPr>
                <w:rFonts w:asciiTheme="minorHAnsi" w:hAnsiTheme="minorHAnsi" w:cstheme="minorHAnsi"/>
                <w:lang w:val="en-IN"/>
              </w:rPr>
              <w:t xml:space="preserve">Oversaw the entire </w:t>
            </w:r>
            <w:r w:rsidRPr="00B6063E">
              <w:rPr>
                <w:rFonts w:asciiTheme="minorHAnsi" w:hAnsiTheme="minorHAnsi" w:cstheme="minorHAnsi"/>
                <w:b/>
                <w:bCs/>
                <w:lang w:val="en-IN"/>
              </w:rPr>
              <w:t>lending lifecycle</w:t>
            </w:r>
            <w:r w:rsidRPr="00B6063E">
              <w:rPr>
                <w:rFonts w:asciiTheme="minorHAnsi" w:hAnsiTheme="minorHAnsi" w:cstheme="minorHAnsi"/>
                <w:lang w:val="en-IN"/>
              </w:rPr>
              <w:t xml:space="preserve">, including </w:t>
            </w:r>
            <w:r w:rsidRPr="00B6063E">
              <w:rPr>
                <w:rFonts w:asciiTheme="minorHAnsi" w:hAnsiTheme="minorHAnsi" w:cstheme="minorHAnsi"/>
                <w:b/>
                <w:bCs/>
                <w:lang w:val="en-IN"/>
              </w:rPr>
              <w:t>lead generation</w:t>
            </w:r>
            <w:r w:rsidRPr="00B6063E">
              <w:rPr>
                <w:rFonts w:asciiTheme="minorHAnsi" w:hAnsiTheme="minorHAnsi" w:cstheme="minorHAnsi"/>
                <w:lang w:val="en-IN"/>
              </w:rPr>
              <w:t xml:space="preserve">, </w:t>
            </w:r>
            <w:r w:rsidRPr="00B6063E">
              <w:rPr>
                <w:rFonts w:asciiTheme="minorHAnsi" w:hAnsiTheme="minorHAnsi" w:cstheme="minorHAnsi"/>
                <w:b/>
                <w:bCs/>
                <w:lang w:val="en-IN"/>
              </w:rPr>
              <w:t xml:space="preserve">credit </w:t>
            </w:r>
            <w:r w:rsidRPr="00B6063E">
              <w:rPr>
                <w:rFonts w:asciiTheme="minorHAnsi" w:hAnsiTheme="minorHAnsi" w:cstheme="minorHAnsi"/>
                <w:b/>
                <w:bCs/>
                <w:lang w:val="en-IN"/>
              </w:rPr>
              <w:lastRenderedPageBreak/>
              <w:t>appraisal</w:t>
            </w:r>
            <w:r w:rsidRPr="00B6063E">
              <w:rPr>
                <w:rFonts w:asciiTheme="minorHAnsi" w:hAnsiTheme="minorHAnsi" w:cstheme="minorHAnsi"/>
                <w:lang w:val="en-IN"/>
              </w:rPr>
              <w:t xml:space="preserve">, </w:t>
            </w:r>
            <w:r w:rsidRPr="00B6063E">
              <w:rPr>
                <w:rFonts w:asciiTheme="minorHAnsi" w:hAnsiTheme="minorHAnsi" w:cstheme="minorHAnsi"/>
                <w:b/>
                <w:bCs/>
                <w:lang w:val="en-IN"/>
              </w:rPr>
              <w:t>loan disbursement</w:t>
            </w:r>
            <w:r w:rsidRPr="00B6063E">
              <w:rPr>
                <w:rFonts w:asciiTheme="minorHAnsi" w:hAnsiTheme="minorHAnsi" w:cstheme="minorHAnsi"/>
                <w:lang w:val="en-IN"/>
              </w:rPr>
              <w:t xml:space="preserve">, and </w:t>
            </w:r>
            <w:r w:rsidRPr="00B6063E">
              <w:rPr>
                <w:rFonts w:asciiTheme="minorHAnsi" w:hAnsiTheme="minorHAnsi" w:cstheme="minorHAnsi"/>
                <w:b/>
                <w:bCs/>
                <w:lang w:val="en-IN"/>
              </w:rPr>
              <w:t>repayment collection</w:t>
            </w:r>
            <w:r w:rsidRPr="00B6063E">
              <w:rPr>
                <w:rFonts w:asciiTheme="minorHAnsi" w:hAnsiTheme="minorHAnsi" w:cstheme="minorHAnsi"/>
                <w:lang w:val="en-IN"/>
              </w:rPr>
              <w:t>, ensuring compliance with internal controls and regulatory requirements.</w:t>
            </w:r>
          </w:p>
          <w:p w14:paraId="53385E04" w14:textId="4FD56577" w:rsidR="00032715" w:rsidRPr="005A25F4" w:rsidRDefault="00032715" w:rsidP="00B6063E">
            <w:pPr>
              <w:pStyle w:val="ListParagraph"/>
              <w:widowControl/>
              <w:autoSpaceDE/>
              <w:autoSpaceDN/>
              <w:ind w:left="228" w:hanging="228"/>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60" w:type="pct"/>
          </w:tcPr>
          <w:p w14:paraId="347BAE6C" w14:textId="3FC16483" w:rsidR="00032715" w:rsidRDefault="00BA40EA"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2 years</w:t>
            </w:r>
          </w:p>
        </w:tc>
      </w:tr>
      <w:tr w:rsidR="00B6063E" w14:paraId="4837E091"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1D87B2DA" w14:textId="0081094A"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t>13. BYST- CII, New Delhi &amp; Faridabad</w:t>
            </w:r>
          </w:p>
        </w:tc>
        <w:tc>
          <w:tcPr>
            <w:tcW w:w="352" w:type="pct"/>
          </w:tcPr>
          <w:p w14:paraId="79E51C13" w14:textId="68B3F7EF" w:rsidR="00032715" w:rsidRDefault="005870EB"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2013</w:t>
            </w:r>
          </w:p>
        </w:tc>
        <w:tc>
          <w:tcPr>
            <w:tcW w:w="396" w:type="pct"/>
          </w:tcPr>
          <w:p w14:paraId="6572FEA9" w14:textId="09BB63BF" w:rsidR="00032715" w:rsidRPr="0045422B" w:rsidRDefault="0045422B" w:rsidP="00032715">
            <w:pPr>
              <w:pStyle w:val="TableParagraph"/>
              <w:tabs>
                <w:tab w:val="left" w:pos="468"/>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5422B">
              <w:rPr>
                <w:rFonts w:asciiTheme="minorHAnsi" w:hAnsiTheme="minorHAnsi" w:cstheme="minorHAnsi"/>
              </w:rPr>
              <w:t>New Delhi and Faridabad</w:t>
            </w:r>
          </w:p>
        </w:tc>
        <w:tc>
          <w:tcPr>
            <w:tcW w:w="555" w:type="pct"/>
          </w:tcPr>
          <w:p w14:paraId="07A079AE" w14:textId="036869BE" w:rsidR="00032715" w:rsidRPr="00E86C47" w:rsidRDefault="0055602A" w:rsidP="00032715">
            <w:pPr>
              <w:pStyle w:val="TableParagraph"/>
              <w:tabs>
                <w:tab w:val="left" w:pos="467"/>
                <w:tab w:val="left" w:pos="468"/>
              </w:tabs>
              <w:ind w:right="9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5602A">
              <w:rPr>
                <w:rFonts w:asciiTheme="minorHAnsi" w:hAnsiTheme="minorHAnsi" w:cstheme="minorHAnsi"/>
              </w:rPr>
              <w:t>BYST- CII</w:t>
            </w:r>
          </w:p>
        </w:tc>
        <w:tc>
          <w:tcPr>
            <w:tcW w:w="1085" w:type="pct"/>
          </w:tcPr>
          <w:p w14:paraId="0EF6F0D4" w14:textId="77777777" w:rsidR="00FF342E"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F342E">
              <w:rPr>
                <w:rFonts w:asciiTheme="minorHAnsi" w:hAnsiTheme="minorHAnsi" w:cs="Arial"/>
              </w:rPr>
              <w:t>Finance Expert</w:t>
            </w:r>
            <w:r w:rsidR="00FF342E" w:rsidRPr="006313ED">
              <w:rPr>
                <w:rFonts w:asciiTheme="minorHAnsi" w:hAnsiTheme="minorHAnsi" w:cs="Arial"/>
                <w:b/>
                <w:bCs/>
              </w:rPr>
              <w:t xml:space="preserve"> </w:t>
            </w:r>
          </w:p>
          <w:p w14:paraId="3268CB59" w14:textId="681BD63E"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B24E0B" w:rsidRPr="00B24E0B">
              <w:rPr>
                <w:rFonts w:asciiTheme="minorHAnsi" w:hAnsiTheme="minorHAnsi" w:cstheme="minorHAnsi"/>
              </w:rPr>
              <w:t>Review of Model Concession Agreement, Financial appraisal and modelling of the project, and</w:t>
            </w:r>
            <w:r w:rsidR="00B24E0B" w:rsidRPr="00B24E0B">
              <w:rPr>
                <w:rFonts w:asciiTheme="minorHAnsi" w:hAnsiTheme="minorHAnsi" w:cstheme="minorHAnsi"/>
                <w:b/>
                <w:bCs/>
              </w:rPr>
              <w:t xml:space="preserve"> </w:t>
            </w:r>
            <w:r w:rsidR="00B24E0B" w:rsidRPr="00B24E0B">
              <w:rPr>
                <w:rFonts w:asciiTheme="minorHAnsi" w:hAnsiTheme="minorHAnsi" w:cstheme="minorHAnsi"/>
              </w:rPr>
              <w:t xml:space="preserve">estimation of positive or negative Viability Gap Funding. Preparation and issue of complete RFP documents along with Schedules </w:t>
            </w:r>
            <w:proofErr w:type="gramStart"/>
            <w:r w:rsidR="00B24E0B" w:rsidRPr="00B24E0B">
              <w:rPr>
                <w:rFonts w:asciiTheme="minorHAnsi" w:hAnsiTheme="minorHAnsi" w:cstheme="minorHAnsi"/>
              </w:rPr>
              <w:t>to</w:t>
            </w:r>
            <w:proofErr w:type="gramEnd"/>
            <w:r w:rsidR="00B24E0B" w:rsidRPr="00B24E0B">
              <w:rPr>
                <w:rFonts w:asciiTheme="minorHAnsi" w:hAnsiTheme="minorHAnsi" w:cstheme="minorHAnsi"/>
              </w:rPr>
              <w:t xml:space="preserve"> the Draft Concession Agreement. Assistance in Pre – bid meeting and replies to the Pre – bid queries. Assistance in evaluation of RFQs, Bids and issue of Letter of Award. Satisfaction </w:t>
            </w:r>
            <w:proofErr w:type="gramStart"/>
            <w:r w:rsidR="00B24E0B" w:rsidRPr="00B24E0B">
              <w:rPr>
                <w:rFonts w:asciiTheme="minorHAnsi" w:hAnsiTheme="minorHAnsi" w:cstheme="minorHAnsi"/>
              </w:rPr>
              <w:t>of</w:t>
            </w:r>
            <w:proofErr w:type="gramEnd"/>
            <w:r w:rsidR="00B24E0B" w:rsidRPr="00B24E0B">
              <w:rPr>
                <w:rFonts w:asciiTheme="minorHAnsi" w:hAnsiTheme="minorHAnsi" w:cstheme="minorHAnsi"/>
              </w:rPr>
              <w:t xml:space="preserve"> bid conditions before </w:t>
            </w:r>
            <w:proofErr w:type="gramStart"/>
            <w:r w:rsidR="00B24E0B" w:rsidRPr="00B24E0B">
              <w:rPr>
                <w:rFonts w:asciiTheme="minorHAnsi" w:hAnsiTheme="minorHAnsi" w:cstheme="minorHAnsi"/>
              </w:rPr>
              <w:t>signing of</w:t>
            </w:r>
            <w:proofErr w:type="gramEnd"/>
            <w:r w:rsidR="00B24E0B" w:rsidRPr="00B24E0B">
              <w:rPr>
                <w:rFonts w:asciiTheme="minorHAnsi" w:hAnsiTheme="minorHAnsi" w:cstheme="minorHAnsi"/>
              </w:rPr>
              <w:t xml:space="preserve"> the Concession Agreement. Satisfaction of </w:t>
            </w:r>
            <w:r w:rsidR="00B24E0B" w:rsidRPr="00B24E0B">
              <w:rPr>
                <w:rFonts w:asciiTheme="minorHAnsi" w:hAnsiTheme="minorHAnsi" w:cstheme="minorHAnsi"/>
              </w:rPr>
              <w:lastRenderedPageBreak/>
              <w:t>the Condition Precedent by the Parties before the Appointed Date. Review and examination of the financing documents and other agreements submitted by the concessionaire at the time of financial close</w:t>
            </w:r>
          </w:p>
        </w:tc>
        <w:tc>
          <w:tcPr>
            <w:tcW w:w="1033" w:type="pct"/>
          </w:tcPr>
          <w:p w14:paraId="36ED1C05" w14:textId="77777777" w:rsidR="00B26280" w:rsidRPr="00B26280" w:rsidRDefault="00B26280" w:rsidP="00B26280">
            <w:pPr>
              <w:pStyle w:val="ListParagraph"/>
              <w:widowControl/>
              <w:numPr>
                <w:ilvl w:val="0"/>
                <w:numId w:val="32"/>
              </w:numPr>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B26280">
              <w:rPr>
                <w:rFonts w:asciiTheme="minorHAnsi" w:hAnsiTheme="minorHAnsi" w:cs="Arial"/>
                <w:lang w:val="en-IN"/>
              </w:rPr>
              <w:lastRenderedPageBreak/>
              <w:t xml:space="preserve">Developed and executed the </w:t>
            </w:r>
            <w:r w:rsidRPr="00B26280">
              <w:rPr>
                <w:rFonts w:asciiTheme="minorHAnsi" w:hAnsiTheme="minorHAnsi" w:cs="Arial"/>
                <w:b/>
                <w:bCs/>
                <w:lang w:val="en-IN"/>
              </w:rPr>
              <w:t>outreach strategy</w:t>
            </w:r>
            <w:r w:rsidRPr="00B26280">
              <w:rPr>
                <w:rFonts w:asciiTheme="minorHAnsi" w:hAnsiTheme="minorHAnsi" w:cs="Arial"/>
                <w:lang w:val="en-IN"/>
              </w:rPr>
              <w:t xml:space="preserve"> for sourcing potential entrepreneurs through strategic partnerships with </w:t>
            </w:r>
            <w:r w:rsidRPr="00B26280">
              <w:rPr>
                <w:rFonts w:asciiTheme="minorHAnsi" w:hAnsiTheme="minorHAnsi" w:cs="Arial"/>
                <w:b/>
                <w:bCs/>
                <w:lang w:val="en-IN"/>
              </w:rPr>
              <w:t>NGOs</w:t>
            </w:r>
            <w:r w:rsidRPr="00B26280">
              <w:rPr>
                <w:rFonts w:asciiTheme="minorHAnsi" w:hAnsiTheme="minorHAnsi" w:cs="Arial"/>
                <w:lang w:val="en-IN"/>
              </w:rPr>
              <w:t xml:space="preserve">, </w:t>
            </w:r>
            <w:r w:rsidRPr="00B26280">
              <w:rPr>
                <w:rFonts w:asciiTheme="minorHAnsi" w:hAnsiTheme="minorHAnsi" w:cs="Arial"/>
                <w:b/>
                <w:bCs/>
                <w:lang w:val="en-IN"/>
              </w:rPr>
              <w:t>vocational training centres</w:t>
            </w:r>
            <w:r w:rsidRPr="00B26280">
              <w:rPr>
                <w:rFonts w:asciiTheme="minorHAnsi" w:hAnsiTheme="minorHAnsi" w:cs="Arial"/>
                <w:lang w:val="en-IN"/>
              </w:rPr>
              <w:t xml:space="preserve">, and </w:t>
            </w:r>
            <w:r w:rsidRPr="00B26280">
              <w:rPr>
                <w:rFonts w:asciiTheme="minorHAnsi" w:hAnsiTheme="minorHAnsi" w:cs="Arial"/>
                <w:b/>
                <w:bCs/>
                <w:lang w:val="en-IN"/>
              </w:rPr>
              <w:t>government agencies</w:t>
            </w:r>
            <w:r w:rsidRPr="00B26280">
              <w:rPr>
                <w:rFonts w:asciiTheme="minorHAnsi" w:hAnsiTheme="minorHAnsi" w:cs="Arial"/>
                <w:lang w:val="en-IN"/>
              </w:rPr>
              <w:t>.</w:t>
            </w:r>
          </w:p>
          <w:p w14:paraId="4158B984" w14:textId="77777777" w:rsidR="00B26280" w:rsidRPr="00B26280" w:rsidRDefault="00B26280" w:rsidP="00B26280">
            <w:pPr>
              <w:pStyle w:val="ListParagraph"/>
              <w:widowControl/>
              <w:numPr>
                <w:ilvl w:val="0"/>
                <w:numId w:val="32"/>
              </w:numPr>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B26280">
              <w:rPr>
                <w:rFonts w:asciiTheme="minorHAnsi" w:hAnsiTheme="minorHAnsi" w:cs="Arial"/>
                <w:lang w:val="en-IN"/>
              </w:rPr>
              <w:t xml:space="preserve">Coordinated with </w:t>
            </w:r>
            <w:r w:rsidRPr="00B26280">
              <w:rPr>
                <w:rFonts w:asciiTheme="minorHAnsi" w:hAnsiTheme="minorHAnsi" w:cs="Arial"/>
                <w:b/>
                <w:bCs/>
                <w:lang w:val="en-IN"/>
              </w:rPr>
              <w:t>banks</w:t>
            </w:r>
            <w:r w:rsidRPr="00B26280">
              <w:rPr>
                <w:rFonts w:asciiTheme="minorHAnsi" w:hAnsiTheme="minorHAnsi" w:cs="Arial"/>
                <w:lang w:val="en-IN"/>
              </w:rPr>
              <w:t xml:space="preserve"> and </w:t>
            </w:r>
            <w:r w:rsidRPr="00B26280">
              <w:rPr>
                <w:rFonts w:asciiTheme="minorHAnsi" w:hAnsiTheme="minorHAnsi" w:cs="Arial"/>
                <w:b/>
                <w:bCs/>
                <w:lang w:val="en-IN"/>
              </w:rPr>
              <w:t>financial institutions</w:t>
            </w:r>
            <w:r w:rsidRPr="00B26280">
              <w:rPr>
                <w:rFonts w:asciiTheme="minorHAnsi" w:hAnsiTheme="minorHAnsi" w:cs="Arial"/>
                <w:lang w:val="en-IN"/>
              </w:rPr>
              <w:t xml:space="preserve">, managing relationships to facilitate </w:t>
            </w:r>
            <w:r w:rsidRPr="00B26280">
              <w:rPr>
                <w:rFonts w:asciiTheme="minorHAnsi" w:hAnsiTheme="minorHAnsi" w:cs="Arial"/>
                <w:b/>
                <w:bCs/>
                <w:lang w:val="en-IN"/>
              </w:rPr>
              <w:t>Cash Credit</w:t>
            </w:r>
            <w:r w:rsidRPr="00B26280">
              <w:rPr>
                <w:rFonts w:asciiTheme="minorHAnsi" w:hAnsiTheme="minorHAnsi" w:cs="Arial"/>
                <w:lang w:val="en-IN"/>
              </w:rPr>
              <w:t xml:space="preserve">, </w:t>
            </w:r>
            <w:r w:rsidRPr="00B26280">
              <w:rPr>
                <w:rFonts w:asciiTheme="minorHAnsi" w:hAnsiTheme="minorHAnsi" w:cs="Arial"/>
                <w:b/>
                <w:bCs/>
                <w:lang w:val="en-IN"/>
              </w:rPr>
              <w:t>Overdraft facilities</w:t>
            </w:r>
            <w:r w:rsidRPr="00B26280">
              <w:rPr>
                <w:rFonts w:asciiTheme="minorHAnsi" w:hAnsiTheme="minorHAnsi" w:cs="Arial"/>
                <w:lang w:val="en-IN"/>
              </w:rPr>
              <w:t xml:space="preserve">, and </w:t>
            </w:r>
            <w:r w:rsidRPr="00B26280">
              <w:rPr>
                <w:rFonts w:asciiTheme="minorHAnsi" w:hAnsiTheme="minorHAnsi" w:cs="Arial"/>
                <w:b/>
                <w:bCs/>
                <w:lang w:val="en-IN"/>
              </w:rPr>
              <w:t>Term Loans</w:t>
            </w:r>
            <w:r w:rsidRPr="00B26280">
              <w:rPr>
                <w:rFonts w:asciiTheme="minorHAnsi" w:hAnsiTheme="minorHAnsi" w:cs="Arial"/>
                <w:lang w:val="en-IN"/>
              </w:rPr>
              <w:t xml:space="preserve"> for MSME clients, ensuring timely access to credit.</w:t>
            </w:r>
          </w:p>
          <w:p w14:paraId="03D1E4A8" w14:textId="77777777" w:rsidR="00B26280" w:rsidRPr="00B26280" w:rsidRDefault="00B26280" w:rsidP="00B26280">
            <w:pPr>
              <w:pStyle w:val="ListParagraph"/>
              <w:widowControl/>
              <w:numPr>
                <w:ilvl w:val="0"/>
                <w:numId w:val="32"/>
              </w:numPr>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sidRPr="00B26280">
              <w:rPr>
                <w:rFonts w:asciiTheme="minorHAnsi" w:hAnsiTheme="minorHAnsi" w:cs="Arial"/>
                <w:lang w:val="en-IN"/>
              </w:rPr>
              <w:t xml:space="preserve">Sourced and onboarded </w:t>
            </w:r>
            <w:r w:rsidRPr="00B26280">
              <w:rPr>
                <w:rFonts w:asciiTheme="minorHAnsi" w:hAnsiTheme="minorHAnsi" w:cs="Arial"/>
                <w:b/>
                <w:bCs/>
                <w:lang w:val="en-IN"/>
              </w:rPr>
              <w:t>mentors</w:t>
            </w:r>
            <w:r w:rsidRPr="00B26280">
              <w:rPr>
                <w:rFonts w:asciiTheme="minorHAnsi" w:hAnsiTheme="minorHAnsi" w:cs="Arial"/>
                <w:lang w:val="en-IN"/>
              </w:rPr>
              <w:t xml:space="preserve">, conducting their orientation and training to support entrepreneurial </w:t>
            </w:r>
            <w:r w:rsidRPr="00B26280">
              <w:rPr>
                <w:rFonts w:asciiTheme="minorHAnsi" w:hAnsiTheme="minorHAnsi" w:cs="Arial"/>
                <w:lang w:val="en-IN"/>
              </w:rPr>
              <w:lastRenderedPageBreak/>
              <w:t>development and enhance the effectiveness of capacity-building initiatives.</w:t>
            </w:r>
          </w:p>
          <w:p w14:paraId="794DE594" w14:textId="70C74C4E" w:rsidR="00032715" w:rsidRPr="00951CF5" w:rsidRDefault="00032715" w:rsidP="00B26280">
            <w:pPr>
              <w:widowControl/>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p>
        </w:tc>
        <w:tc>
          <w:tcPr>
            <w:tcW w:w="560" w:type="pct"/>
          </w:tcPr>
          <w:p w14:paraId="3C6D4D36" w14:textId="29DF03C3" w:rsidR="00032715" w:rsidRDefault="00796223"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1 year</w:t>
            </w:r>
          </w:p>
        </w:tc>
      </w:tr>
      <w:tr w:rsidR="00B6063E" w14:paraId="4B484CE5"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4A855F9C" w14:textId="714E0D1C"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t>14. ACM- GIDF, New Delhi</w:t>
            </w:r>
          </w:p>
        </w:tc>
        <w:tc>
          <w:tcPr>
            <w:tcW w:w="352" w:type="pct"/>
          </w:tcPr>
          <w:p w14:paraId="79B1BD0F" w14:textId="69CD7425" w:rsidR="00032715" w:rsidRDefault="001F6ABA"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2012</w:t>
            </w:r>
          </w:p>
        </w:tc>
        <w:tc>
          <w:tcPr>
            <w:tcW w:w="396" w:type="pct"/>
          </w:tcPr>
          <w:p w14:paraId="32AEDD0A" w14:textId="1DBE586B" w:rsidR="00032715" w:rsidRPr="00446293" w:rsidRDefault="00446293" w:rsidP="00032715">
            <w:pPr>
              <w:pStyle w:val="TableParagraph"/>
              <w:tabs>
                <w:tab w:val="left" w:pos="468"/>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46293">
              <w:rPr>
                <w:rFonts w:asciiTheme="minorHAnsi" w:hAnsiTheme="minorHAnsi" w:cstheme="minorHAnsi"/>
              </w:rPr>
              <w:t>New Delhi</w:t>
            </w:r>
          </w:p>
        </w:tc>
        <w:tc>
          <w:tcPr>
            <w:tcW w:w="555" w:type="pct"/>
          </w:tcPr>
          <w:p w14:paraId="79629462" w14:textId="668DEB10" w:rsidR="00032715" w:rsidRPr="00E86C47" w:rsidRDefault="0014467E" w:rsidP="00032715">
            <w:pPr>
              <w:pStyle w:val="TableParagraph"/>
              <w:tabs>
                <w:tab w:val="left" w:pos="467"/>
                <w:tab w:val="left" w:pos="468"/>
              </w:tabs>
              <w:ind w:right="9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4467E">
              <w:rPr>
                <w:rFonts w:asciiTheme="minorHAnsi" w:hAnsiTheme="minorHAnsi" w:cstheme="minorHAnsi"/>
              </w:rPr>
              <w:t>ACM- GIDF, New Delhi</w:t>
            </w:r>
          </w:p>
        </w:tc>
        <w:tc>
          <w:tcPr>
            <w:tcW w:w="1085" w:type="pct"/>
          </w:tcPr>
          <w:p w14:paraId="5E58E5D7" w14:textId="77777777" w:rsidR="00FF342E"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F342E">
              <w:rPr>
                <w:rFonts w:asciiTheme="minorHAnsi" w:hAnsiTheme="minorHAnsi" w:cs="Arial"/>
              </w:rPr>
              <w:t>Finance Expert</w:t>
            </w:r>
            <w:r w:rsidR="00FF342E" w:rsidRPr="006313ED">
              <w:rPr>
                <w:rFonts w:asciiTheme="minorHAnsi" w:hAnsiTheme="minorHAnsi" w:cs="Arial"/>
                <w:b/>
                <w:bCs/>
              </w:rPr>
              <w:t xml:space="preserve"> </w:t>
            </w:r>
          </w:p>
          <w:p w14:paraId="55E365F1" w14:textId="6D07C68C"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9F2E61" w:rsidRPr="009F2E61">
              <w:rPr>
                <w:rFonts w:asciiTheme="minorHAnsi" w:hAnsiTheme="minorHAnsi" w:cstheme="minorHAnsi"/>
              </w:rPr>
              <w:t>Review of Model Concession Agreement, Financial appraisal and modelling of the project, and</w:t>
            </w:r>
            <w:r w:rsidR="009F2E61" w:rsidRPr="009F2E61">
              <w:rPr>
                <w:rFonts w:asciiTheme="minorHAnsi" w:hAnsiTheme="minorHAnsi" w:cstheme="minorHAnsi"/>
                <w:b/>
                <w:bCs/>
              </w:rPr>
              <w:t xml:space="preserve"> </w:t>
            </w:r>
            <w:r w:rsidR="009F2E61" w:rsidRPr="009F2E61">
              <w:rPr>
                <w:rFonts w:asciiTheme="minorHAnsi" w:hAnsiTheme="minorHAnsi" w:cstheme="minorHAnsi"/>
              </w:rPr>
              <w:t xml:space="preserve">estimation of positive or negative Viability Gap Funding. Preparation and issue of complete RFP documents along with Schedules </w:t>
            </w:r>
            <w:proofErr w:type="gramStart"/>
            <w:r w:rsidR="009F2E61" w:rsidRPr="009F2E61">
              <w:rPr>
                <w:rFonts w:asciiTheme="minorHAnsi" w:hAnsiTheme="minorHAnsi" w:cstheme="minorHAnsi"/>
              </w:rPr>
              <w:t>to</w:t>
            </w:r>
            <w:proofErr w:type="gramEnd"/>
            <w:r w:rsidR="009F2E61" w:rsidRPr="009F2E61">
              <w:rPr>
                <w:rFonts w:asciiTheme="minorHAnsi" w:hAnsiTheme="minorHAnsi" w:cstheme="minorHAnsi"/>
              </w:rPr>
              <w:t xml:space="preserve"> the Draft Concession Agreement. Assistance in Pre – bid meeting and replies to the Pre – bid queries. Assistance in evaluation of RFQs, Bids and issue of Letter of Award. Satisfaction </w:t>
            </w:r>
            <w:proofErr w:type="gramStart"/>
            <w:r w:rsidR="009F2E61" w:rsidRPr="009F2E61">
              <w:rPr>
                <w:rFonts w:asciiTheme="minorHAnsi" w:hAnsiTheme="minorHAnsi" w:cstheme="minorHAnsi"/>
              </w:rPr>
              <w:t>of</w:t>
            </w:r>
            <w:proofErr w:type="gramEnd"/>
            <w:r w:rsidR="009F2E61" w:rsidRPr="009F2E61">
              <w:rPr>
                <w:rFonts w:asciiTheme="minorHAnsi" w:hAnsiTheme="minorHAnsi" w:cstheme="minorHAnsi"/>
              </w:rPr>
              <w:t xml:space="preserve"> bid conditions before </w:t>
            </w:r>
            <w:proofErr w:type="gramStart"/>
            <w:r w:rsidR="009F2E61" w:rsidRPr="009F2E61">
              <w:rPr>
                <w:rFonts w:asciiTheme="minorHAnsi" w:hAnsiTheme="minorHAnsi" w:cstheme="minorHAnsi"/>
              </w:rPr>
              <w:t>signing of</w:t>
            </w:r>
            <w:proofErr w:type="gramEnd"/>
            <w:r w:rsidR="009F2E61" w:rsidRPr="009F2E61">
              <w:rPr>
                <w:rFonts w:asciiTheme="minorHAnsi" w:hAnsiTheme="minorHAnsi" w:cstheme="minorHAnsi"/>
              </w:rPr>
              <w:t xml:space="preserve"> the Concession Agreement. Satisfaction of </w:t>
            </w:r>
            <w:r w:rsidR="009F2E61" w:rsidRPr="009F2E61">
              <w:rPr>
                <w:rFonts w:asciiTheme="minorHAnsi" w:hAnsiTheme="minorHAnsi" w:cstheme="minorHAnsi"/>
              </w:rPr>
              <w:lastRenderedPageBreak/>
              <w:t>the Condition Precedent by the Parties before the Appointed Date. Review and examination of the financing documents and other agreements submitted by the concessionaire at the time of financial close</w:t>
            </w:r>
          </w:p>
        </w:tc>
        <w:tc>
          <w:tcPr>
            <w:tcW w:w="1033" w:type="pct"/>
          </w:tcPr>
          <w:p w14:paraId="05707214" w14:textId="77777777" w:rsidR="008D259D" w:rsidRPr="008D259D" w:rsidRDefault="008D259D" w:rsidP="008D259D">
            <w:pPr>
              <w:pStyle w:val="ListParagraph"/>
              <w:numPr>
                <w:ilvl w:val="0"/>
                <w:numId w:val="33"/>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8D259D">
              <w:rPr>
                <w:rFonts w:asciiTheme="minorHAnsi" w:hAnsiTheme="minorHAnsi" w:cstheme="minorHAnsi"/>
                <w:lang w:val="en-IN"/>
              </w:rPr>
              <w:lastRenderedPageBreak/>
              <w:t xml:space="preserve">Developed and coordinated </w:t>
            </w:r>
            <w:r w:rsidRPr="008D259D">
              <w:rPr>
                <w:rFonts w:asciiTheme="minorHAnsi" w:hAnsiTheme="minorHAnsi" w:cstheme="minorHAnsi"/>
                <w:b/>
                <w:bCs/>
                <w:lang w:val="en-IN"/>
              </w:rPr>
              <w:t>community-based micro-finance institutions</w:t>
            </w:r>
            <w:r w:rsidRPr="008D259D">
              <w:rPr>
                <w:rFonts w:asciiTheme="minorHAnsi" w:hAnsiTheme="minorHAnsi" w:cstheme="minorHAnsi"/>
                <w:lang w:val="en-IN"/>
              </w:rPr>
              <w:t xml:space="preserve"> and implemented innovative initiatives including </w:t>
            </w:r>
            <w:r w:rsidRPr="008D259D">
              <w:rPr>
                <w:rFonts w:asciiTheme="minorHAnsi" w:hAnsiTheme="minorHAnsi" w:cstheme="minorHAnsi"/>
                <w:b/>
                <w:bCs/>
                <w:lang w:val="en-IN"/>
              </w:rPr>
              <w:t>micro-enterprise development</w:t>
            </w:r>
            <w:r w:rsidRPr="008D259D">
              <w:rPr>
                <w:rFonts w:asciiTheme="minorHAnsi" w:hAnsiTheme="minorHAnsi" w:cstheme="minorHAnsi"/>
                <w:lang w:val="en-IN"/>
              </w:rPr>
              <w:t xml:space="preserve">, </w:t>
            </w:r>
            <w:r w:rsidRPr="008D259D">
              <w:rPr>
                <w:rFonts w:asciiTheme="minorHAnsi" w:hAnsiTheme="minorHAnsi" w:cstheme="minorHAnsi"/>
                <w:b/>
                <w:bCs/>
                <w:lang w:val="en-IN"/>
              </w:rPr>
              <w:t>women empowerment</w:t>
            </w:r>
            <w:r w:rsidRPr="008D259D">
              <w:rPr>
                <w:rFonts w:asciiTheme="minorHAnsi" w:hAnsiTheme="minorHAnsi" w:cstheme="minorHAnsi"/>
                <w:lang w:val="en-IN"/>
              </w:rPr>
              <w:t xml:space="preserve">, </w:t>
            </w:r>
            <w:r w:rsidRPr="008D259D">
              <w:rPr>
                <w:rFonts w:asciiTheme="minorHAnsi" w:hAnsiTheme="minorHAnsi" w:cstheme="minorHAnsi"/>
                <w:b/>
                <w:bCs/>
                <w:lang w:val="en-IN"/>
              </w:rPr>
              <w:t>livelihood</w:t>
            </w:r>
            <w:r w:rsidRPr="008D259D">
              <w:rPr>
                <w:rFonts w:asciiTheme="minorHAnsi" w:hAnsiTheme="minorHAnsi" w:cstheme="minorHAnsi"/>
                <w:lang w:val="en-IN"/>
              </w:rPr>
              <w:t xml:space="preserve">, and </w:t>
            </w:r>
            <w:r w:rsidRPr="008D259D">
              <w:rPr>
                <w:rFonts w:asciiTheme="minorHAnsi" w:hAnsiTheme="minorHAnsi" w:cstheme="minorHAnsi"/>
                <w:b/>
                <w:bCs/>
                <w:lang w:val="en-IN"/>
              </w:rPr>
              <w:t>health projects</w:t>
            </w:r>
            <w:r w:rsidRPr="008D259D">
              <w:rPr>
                <w:rFonts w:asciiTheme="minorHAnsi" w:hAnsiTheme="minorHAnsi" w:cstheme="minorHAnsi"/>
                <w:lang w:val="en-IN"/>
              </w:rPr>
              <w:t>.</w:t>
            </w:r>
          </w:p>
          <w:p w14:paraId="45D50DAE" w14:textId="77777777" w:rsidR="008D259D" w:rsidRPr="008D259D" w:rsidRDefault="008D259D" w:rsidP="008D259D">
            <w:pPr>
              <w:pStyle w:val="ListParagraph"/>
              <w:numPr>
                <w:ilvl w:val="0"/>
                <w:numId w:val="33"/>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8D259D">
              <w:rPr>
                <w:rFonts w:asciiTheme="minorHAnsi" w:hAnsiTheme="minorHAnsi" w:cstheme="minorHAnsi"/>
                <w:lang w:val="en-IN"/>
              </w:rPr>
              <w:t xml:space="preserve">Strategically developed and cultivated business relationships with new and existing borrowers, as well as institutional alliances including </w:t>
            </w:r>
            <w:r w:rsidRPr="008D259D">
              <w:rPr>
                <w:rFonts w:asciiTheme="minorHAnsi" w:hAnsiTheme="minorHAnsi" w:cstheme="minorHAnsi"/>
                <w:b/>
                <w:bCs/>
                <w:lang w:val="en-IN"/>
              </w:rPr>
              <w:t>MSMEs</w:t>
            </w:r>
            <w:r w:rsidRPr="008D259D">
              <w:rPr>
                <w:rFonts w:asciiTheme="minorHAnsi" w:hAnsiTheme="minorHAnsi" w:cstheme="minorHAnsi"/>
                <w:lang w:val="en-IN"/>
              </w:rPr>
              <w:t xml:space="preserve">, </w:t>
            </w:r>
            <w:r w:rsidRPr="008D259D">
              <w:rPr>
                <w:rFonts w:asciiTheme="minorHAnsi" w:hAnsiTheme="minorHAnsi" w:cstheme="minorHAnsi"/>
                <w:b/>
                <w:bCs/>
                <w:lang w:val="en-IN"/>
              </w:rPr>
              <w:t>financial institutions/banks</w:t>
            </w:r>
            <w:r w:rsidRPr="008D259D">
              <w:rPr>
                <w:rFonts w:asciiTheme="minorHAnsi" w:hAnsiTheme="minorHAnsi" w:cstheme="minorHAnsi"/>
                <w:lang w:val="en-IN"/>
              </w:rPr>
              <w:t xml:space="preserve">, </w:t>
            </w:r>
            <w:r w:rsidRPr="008D259D">
              <w:rPr>
                <w:rFonts w:asciiTheme="minorHAnsi" w:hAnsiTheme="minorHAnsi" w:cstheme="minorHAnsi"/>
                <w:b/>
                <w:bCs/>
                <w:lang w:val="en-IN"/>
              </w:rPr>
              <w:t>NGOs</w:t>
            </w:r>
            <w:r w:rsidRPr="008D259D">
              <w:rPr>
                <w:rFonts w:asciiTheme="minorHAnsi" w:hAnsiTheme="minorHAnsi" w:cstheme="minorHAnsi"/>
                <w:lang w:val="en-IN"/>
              </w:rPr>
              <w:t xml:space="preserve">, </w:t>
            </w:r>
            <w:r w:rsidRPr="008D259D">
              <w:rPr>
                <w:rFonts w:asciiTheme="minorHAnsi" w:hAnsiTheme="minorHAnsi" w:cstheme="minorHAnsi"/>
                <w:b/>
                <w:bCs/>
                <w:lang w:val="en-IN"/>
              </w:rPr>
              <w:t xml:space="preserve">vocational training institutes </w:t>
            </w:r>
            <w:r w:rsidRPr="008D259D">
              <w:rPr>
                <w:rFonts w:asciiTheme="minorHAnsi" w:hAnsiTheme="minorHAnsi" w:cstheme="minorHAnsi"/>
                <w:b/>
                <w:bCs/>
                <w:lang w:val="en-IN"/>
              </w:rPr>
              <w:lastRenderedPageBreak/>
              <w:t>(VTIs)</w:t>
            </w:r>
            <w:r w:rsidRPr="008D259D">
              <w:rPr>
                <w:rFonts w:asciiTheme="minorHAnsi" w:hAnsiTheme="minorHAnsi" w:cstheme="minorHAnsi"/>
                <w:lang w:val="en-IN"/>
              </w:rPr>
              <w:t>, government bodies, and industry stakeholders to enhance program reach and impact.</w:t>
            </w:r>
          </w:p>
          <w:p w14:paraId="0FCAAF96" w14:textId="41A8EF4A" w:rsidR="00032715" w:rsidRPr="005A25F4" w:rsidRDefault="00032715" w:rsidP="008D259D">
            <w:pPr>
              <w:pStyle w:val="ListParagraph"/>
              <w:widowControl/>
              <w:autoSpaceDE/>
              <w:autoSpaceDN/>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60" w:type="pct"/>
          </w:tcPr>
          <w:p w14:paraId="6DBEC995" w14:textId="4157D260" w:rsidR="00032715" w:rsidRDefault="00017973"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2 year</w:t>
            </w:r>
            <w:r w:rsidR="000E2021">
              <w:rPr>
                <w:rFonts w:asciiTheme="minorHAnsi" w:hAnsiTheme="minorHAnsi" w:cstheme="minorHAnsi"/>
              </w:rPr>
              <w:t>s</w:t>
            </w:r>
          </w:p>
        </w:tc>
      </w:tr>
      <w:tr w:rsidR="00B6063E" w14:paraId="6BEA3F86" w14:textId="77777777" w:rsidTr="00035E2E">
        <w:tc>
          <w:tcPr>
            <w:cnfStyle w:val="001000000000" w:firstRow="0" w:lastRow="0" w:firstColumn="1" w:lastColumn="0" w:oddVBand="0" w:evenVBand="0" w:oddHBand="0" w:evenHBand="0" w:firstRowFirstColumn="0" w:firstRowLastColumn="0" w:lastRowFirstColumn="0" w:lastRowLastColumn="0"/>
            <w:tcW w:w="1019" w:type="pct"/>
          </w:tcPr>
          <w:p w14:paraId="18E5562D" w14:textId="5A59D1F9" w:rsidR="00032715" w:rsidRPr="0003674C" w:rsidRDefault="00032715" w:rsidP="00032715">
            <w:pPr>
              <w:pStyle w:val="TableParagraph"/>
              <w:ind w:left="0"/>
              <w:jc w:val="both"/>
              <w:rPr>
                <w:rFonts w:asciiTheme="minorHAnsi" w:hAnsiTheme="minorHAnsi" w:cstheme="minorHAnsi"/>
                <w:b w:val="0"/>
                <w:bCs w:val="0"/>
              </w:rPr>
            </w:pPr>
            <w:r w:rsidRPr="0003674C">
              <w:rPr>
                <w:rFonts w:asciiTheme="minorHAnsi" w:hAnsiTheme="minorHAnsi" w:cs="Arial"/>
                <w:b w:val="0"/>
                <w:bCs w:val="0"/>
              </w:rPr>
              <w:t xml:space="preserve">15. Spandana </w:t>
            </w:r>
            <w:proofErr w:type="spellStart"/>
            <w:r w:rsidRPr="0003674C">
              <w:rPr>
                <w:rFonts w:asciiTheme="minorHAnsi" w:hAnsiTheme="minorHAnsi" w:cs="Arial"/>
                <w:b w:val="0"/>
                <w:bCs w:val="0"/>
              </w:rPr>
              <w:t>Sphoorty</w:t>
            </w:r>
            <w:proofErr w:type="spellEnd"/>
            <w:r w:rsidRPr="0003674C">
              <w:rPr>
                <w:rFonts w:asciiTheme="minorHAnsi" w:hAnsiTheme="minorHAnsi" w:cs="Arial"/>
                <w:b w:val="0"/>
                <w:bCs w:val="0"/>
              </w:rPr>
              <w:t xml:space="preserve"> Financial Ltd, Raj. / MP</w:t>
            </w:r>
          </w:p>
        </w:tc>
        <w:tc>
          <w:tcPr>
            <w:tcW w:w="352" w:type="pct"/>
          </w:tcPr>
          <w:p w14:paraId="3127A8DB" w14:textId="2D52BA55" w:rsidR="00032715" w:rsidRDefault="005A4323"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n-IN"/>
              </w:rPr>
            </w:pPr>
            <w:r>
              <w:rPr>
                <w:rFonts w:asciiTheme="minorHAnsi" w:hAnsiTheme="minorHAnsi" w:cs="Arial"/>
                <w:lang w:val="en-IN"/>
              </w:rPr>
              <w:t>2009</w:t>
            </w:r>
          </w:p>
        </w:tc>
        <w:tc>
          <w:tcPr>
            <w:tcW w:w="396" w:type="pct"/>
          </w:tcPr>
          <w:p w14:paraId="5985AF5A" w14:textId="4C9435E3" w:rsidR="00032715" w:rsidRPr="00F614DD" w:rsidRDefault="00F614DD" w:rsidP="00032715">
            <w:pPr>
              <w:pStyle w:val="TableParagraph"/>
              <w:tabs>
                <w:tab w:val="left" w:pos="468"/>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614DD">
              <w:rPr>
                <w:rFonts w:asciiTheme="minorHAnsi" w:hAnsiTheme="minorHAnsi" w:cstheme="minorHAnsi"/>
              </w:rPr>
              <w:t>Madhya Pradesh</w:t>
            </w:r>
          </w:p>
        </w:tc>
        <w:tc>
          <w:tcPr>
            <w:tcW w:w="555" w:type="pct"/>
          </w:tcPr>
          <w:p w14:paraId="78A4E8B5" w14:textId="5A220A3C" w:rsidR="00032715" w:rsidRPr="00E86C47" w:rsidRDefault="00151481" w:rsidP="00032715">
            <w:pPr>
              <w:pStyle w:val="TableParagraph"/>
              <w:tabs>
                <w:tab w:val="left" w:pos="467"/>
                <w:tab w:val="left" w:pos="468"/>
              </w:tabs>
              <w:ind w:right="9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color w:val="000000"/>
                <w:lang w:eastAsia="en-IN"/>
              </w:rPr>
              <w:t xml:space="preserve">Spandana </w:t>
            </w:r>
            <w:proofErr w:type="spellStart"/>
            <w:r>
              <w:rPr>
                <w:rFonts w:ascii="Arial" w:hAnsi="Arial" w:cs="Arial"/>
                <w:color w:val="000000"/>
                <w:lang w:eastAsia="en-IN"/>
              </w:rPr>
              <w:t>Sphoorty</w:t>
            </w:r>
            <w:proofErr w:type="spellEnd"/>
            <w:r>
              <w:rPr>
                <w:rFonts w:ascii="Arial" w:hAnsi="Arial" w:cs="Arial"/>
                <w:color w:val="000000"/>
                <w:lang w:eastAsia="en-IN"/>
              </w:rPr>
              <w:t xml:space="preserve"> Financial Ltd, Raj. / MP</w:t>
            </w:r>
          </w:p>
        </w:tc>
        <w:tc>
          <w:tcPr>
            <w:tcW w:w="1085" w:type="pct"/>
          </w:tcPr>
          <w:p w14:paraId="79ABD7E4" w14:textId="77777777" w:rsidR="00FF342E"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rPr>
            </w:pPr>
            <w:r w:rsidRPr="006313ED">
              <w:rPr>
                <w:rFonts w:asciiTheme="minorHAnsi" w:hAnsiTheme="minorHAnsi" w:cs="Arial"/>
                <w:b/>
                <w:bCs/>
              </w:rPr>
              <w:t>Position Held:</w:t>
            </w:r>
            <w:r w:rsidRPr="00413BFA">
              <w:rPr>
                <w:rFonts w:asciiTheme="minorHAnsi" w:hAnsiTheme="minorHAnsi" w:cs="Arial"/>
              </w:rPr>
              <w:t xml:space="preserve"> </w:t>
            </w:r>
            <w:r w:rsidR="00FF342E">
              <w:rPr>
                <w:rFonts w:asciiTheme="minorHAnsi" w:hAnsiTheme="minorHAnsi" w:cs="Arial"/>
              </w:rPr>
              <w:t>Finance Expert</w:t>
            </w:r>
            <w:r w:rsidR="00FF342E" w:rsidRPr="006313ED">
              <w:rPr>
                <w:rFonts w:asciiTheme="minorHAnsi" w:hAnsiTheme="minorHAnsi" w:cs="Arial"/>
                <w:b/>
                <w:bCs/>
              </w:rPr>
              <w:t xml:space="preserve"> </w:t>
            </w:r>
          </w:p>
          <w:p w14:paraId="69805FDD" w14:textId="6E5CD031" w:rsidR="00032715" w:rsidRPr="005A25F4" w:rsidRDefault="006313ED"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313ED">
              <w:rPr>
                <w:rFonts w:asciiTheme="minorHAnsi" w:hAnsiTheme="minorHAnsi" w:cs="Arial"/>
                <w:b/>
                <w:bCs/>
              </w:rPr>
              <w:t>Main Project Features</w:t>
            </w:r>
            <w:r>
              <w:rPr>
                <w:rFonts w:asciiTheme="minorHAnsi" w:hAnsiTheme="minorHAnsi" w:cs="Arial"/>
              </w:rPr>
              <w:t>:</w:t>
            </w:r>
            <w:r w:rsidRPr="00413BFA">
              <w:rPr>
                <w:rFonts w:asciiTheme="minorHAnsi" w:hAnsiTheme="minorHAnsi" w:cs="Arial"/>
              </w:rPr>
              <w:t xml:space="preserve"> </w:t>
            </w:r>
            <w:r w:rsidR="00747959" w:rsidRPr="00747959">
              <w:rPr>
                <w:rFonts w:asciiTheme="minorHAnsi" w:hAnsiTheme="minorHAnsi" w:cstheme="minorHAnsi"/>
              </w:rPr>
              <w:t>Review of Model Concession Agreement, Financial appraisal and modelling of the project, and</w:t>
            </w:r>
            <w:r w:rsidR="00747959" w:rsidRPr="00747959">
              <w:rPr>
                <w:rFonts w:asciiTheme="minorHAnsi" w:hAnsiTheme="minorHAnsi" w:cstheme="minorHAnsi"/>
                <w:b/>
                <w:bCs/>
              </w:rPr>
              <w:t xml:space="preserve"> </w:t>
            </w:r>
            <w:r w:rsidR="00747959" w:rsidRPr="00747959">
              <w:rPr>
                <w:rFonts w:asciiTheme="minorHAnsi" w:hAnsiTheme="minorHAnsi" w:cstheme="minorHAnsi"/>
              </w:rPr>
              <w:t xml:space="preserve">estimation of positive or negative Viability Gap Funding. Preparation and issue of complete RFP documents along with Schedules </w:t>
            </w:r>
            <w:proofErr w:type="gramStart"/>
            <w:r w:rsidR="00747959" w:rsidRPr="00747959">
              <w:rPr>
                <w:rFonts w:asciiTheme="minorHAnsi" w:hAnsiTheme="minorHAnsi" w:cstheme="minorHAnsi"/>
              </w:rPr>
              <w:t>to</w:t>
            </w:r>
            <w:proofErr w:type="gramEnd"/>
            <w:r w:rsidR="00747959" w:rsidRPr="00747959">
              <w:rPr>
                <w:rFonts w:asciiTheme="minorHAnsi" w:hAnsiTheme="minorHAnsi" w:cstheme="minorHAnsi"/>
              </w:rPr>
              <w:t xml:space="preserve"> the Draft Concession Agreement. Assistance in Pre – bid meeting and replies to the Pre – bid queries. Assistance in evaluation of RFQs, Bids and issue of Letter of Award. Satisfaction </w:t>
            </w:r>
            <w:proofErr w:type="gramStart"/>
            <w:r w:rsidR="00747959" w:rsidRPr="00747959">
              <w:rPr>
                <w:rFonts w:asciiTheme="minorHAnsi" w:hAnsiTheme="minorHAnsi" w:cstheme="minorHAnsi"/>
              </w:rPr>
              <w:t>of</w:t>
            </w:r>
            <w:proofErr w:type="gramEnd"/>
            <w:r w:rsidR="00747959" w:rsidRPr="00747959">
              <w:rPr>
                <w:rFonts w:asciiTheme="minorHAnsi" w:hAnsiTheme="minorHAnsi" w:cstheme="minorHAnsi"/>
              </w:rPr>
              <w:t xml:space="preserve"> bid conditions before </w:t>
            </w:r>
            <w:proofErr w:type="gramStart"/>
            <w:r w:rsidR="00747959" w:rsidRPr="00747959">
              <w:rPr>
                <w:rFonts w:asciiTheme="minorHAnsi" w:hAnsiTheme="minorHAnsi" w:cstheme="minorHAnsi"/>
              </w:rPr>
              <w:t>signing of</w:t>
            </w:r>
            <w:proofErr w:type="gramEnd"/>
            <w:r w:rsidR="00747959" w:rsidRPr="00747959">
              <w:rPr>
                <w:rFonts w:asciiTheme="minorHAnsi" w:hAnsiTheme="minorHAnsi" w:cstheme="minorHAnsi"/>
              </w:rPr>
              <w:t xml:space="preserve"> the Concession Agreement. Satisfaction of </w:t>
            </w:r>
            <w:r w:rsidR="00747959" w:rsidRPr="00747959">
              <w:rPr>
                <w:rFonts w:asciiTheme="minorHAnsi" w:hAnsiTheme="minorHAnsi" w:cstheme="minorHAnsi"/>
              </w:rPr>
              <w:lastRenderedPageBreak/>
              <w:t>the Condition Precedent by the Parties before the Appointed Date. Review and examination of the financing documents and other agreements submitted by the concessionaire at the time of financial close</w:t>
            </w:r>
          </w:p>
        </w:tc>
        <w:tc>
          <w:tcPr>
            <w:tcW w:w="1033" w:type="pct"/>
          </w:tcPr>
          <w:p w14:paraId="3F8F0471" w14:textId="77777777" w:rsidR="009B211A" w:rsidRPr="009B211A" w:rsidRDefault="009B211A" w:rsidP="009B211A">
            <w:pPr>
              <w:pStyle w:val="ListParagraph"/>
              <w:numPr>
                <w:ilvl w:val="0"/>
                <w:numId w:val="34"/>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B211A">
              <w:rPr>
                <w:rFonts w:asciiTheme="minorHAnsi" w:hAnsiTheme="minorHAnsi" w:cstheme="minorHAnsi"/>
                <w:lang w:val="en-IN"/>
              </w:rPr>
              <w:lastRenderedPageBreak/>
              <w:t xml:space="preserve">Identified </w:t>
            </w:r>
            <w:r w:rsidRPr="009B211A">
              <w:rPr>
                <w:rFonts w:asciiTheme="minorHAnsi" w:hAnsiTheme="minorHAnsi" w:cstheme="minorHAnsi"/>
                <w:b/>
                <w:bCs/>
                <w:lang w:val="en-IN"/>
              </w:rPr>
              <w:t>financial needs</w:t>
            </w:r>
            <w:r w:rsidRPr="009B211A">
              <w:rPr>
                <w:rFonts w:asciiTheme="minorHAnsi" w:hAnsiTheme="minorHAnsi" w:cstheme="minorHAnsi"/>
                <w:lang w:val="en-IN"/>
              </w:rPr>
              <w:t xml:space="preserve"> in potential rural, semi-urban, and other untapped markets to support the scaling of </w:t>
            </w:r>
            <w:r w:rsidRPr="009B211A">
              <w:rPr>
                <w:rFonts w:asciiTheme="minorHAnsi" w:hAnsiTheme="minorHAnsi" w:cstheme="minorHAnsi"/>
                <w:b/>
                <w:bCs/>
                <w:lang w:val="en-IN"/>
              </w:rPr>
              <w:t>microfinance lending</w:t>
            </w:r>
            <w:r w:rsidRPr="009B211A">
              <w:rPr>
                <w:rFonts w:asciiTheme="minorHAnsi" w:hAnsiTheme="minorHAnsi" w:cstheme="minorHAnsi"/>
                <w:lang w:val="en-IN"/>
              </w:rPr>
              <w:t xml:space="preserve"> operations.</w:t>
            </w:r>
          </w:p>
          <w:p w14:paraId="6CAA3971" w14:textId="77777777" w:rsidR="009B211A" w:rsidRPr="009B211A" w:rsidRDefault="009B211A" w:rsidP="009B211A">
            <w:pPr>
              <w:pStyle w:val="ListParagraph"/>
              <w:numPr>
                <w:ilvl w:val="0"/>
                <w:numId w:val="34"/>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B211A">
              <w:rPr>
                <w:rFonts w:asciiTheme="minorHAnsi" w:hAnsiTheme="minorHAnsi" w:cstheme="minorHAnsi"/>
                <w:lang w:val="en-IN"/>
              </w:rPr>
              <w:t xml:space="preserve">Assessed the </w:t>
            </w:r>
            <w:r w:rsidRPr="009B211A">
              <w:rPr>
                <w:rFonts w:asciiTheme="minorHAnsi" w:hAnsiTheme="minorHAnsi" w:cstheme="minorHAnsi"/>
                <w:b/>
                <w:bCs/>
                <w:lang w:val="en-IN"/>
              </w:rPr>
              <w:t>creditworthiness</w:t>
            </w:r>
            <w:r w:rsidRPr="009B211A">
              <w:rPr>
                <w:rFonts w:asciiTheme="minorHAnsi" w:hAnsiTheme="minorHAnsi" w:cstheme="minorHAnsi"/>
                <w:lang w:val="en-IN"/>
              </w:rPr>
              <w:t xml:space="preserve"> of </w:t>
            </w:r>
            <w:r w:rsidRPr="009B211A">
              <w:rPr>
                <w:rFonts w:asciiTheme="minorHAnsi" w:hAnsiTheme="minorHAnsi" w:cstheme="minorHAnsi"/>
                <w:b/>
                <w:bCs/>
                <w:lang w:val="en-IN"/>
              </w:rPr>
              <w:t>Joint Liability Groups (JLGs)</w:t>
            </w:r>
            <w:r w:rsidRPr="009B211A">
              <w:rPr>
                <w:rFonts w:asciiTheme="minorHAnsi" w:hAnsiTheme="minorHAnsi" w:cstheme="minorHAnsi"/>
                <w:lang w:val="en-IN"/>
              </w:rPr>
              <w:t>, ensuring the onboarding of high-quality, reliable groups to minimize credit risk.</w:t>
            </w:r>
          </w:p>
          <w:p w14:paraId="596A8E73" w14:textId="77777777" w:rsidR="009B211A" w:rsidRPr="009B211A" w:rsidRDefault="009B211A" w:rsidP="009B211A">
            <w:pPr>
              <w:pStyle w:val="ListParagraph"/>
              <w:numPr>
                <w:ilvl w:val="0"/>
                <w:numId w:val="34"/>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B211A">
              <w:rPr>
                <w:rFonts w:asciiTheme="minorHAnsi" w:hAnsiTheme="minorHAnsi" w:cstheme="minorHAnsi"/>
                <w:lang w:val="en-IN"/>
              </w:rPr>
              <w:t xml:space="preserve">Led initiatives to </w:t>
            </w:r>
            <w:r w:rsidRPr="009B211A">
              <w:rPr>
                <w:rFonts w:asciiTheme="minorHAnsi" w:hAnsiTheme="minorHAnsi" w:cstheme="minorHAnsi"/>
                <w:b/>
                <w:bCs/>
                <w:lang w:val="en-IN"/>
              </w:rPr>
              <w:t>standardize branch operations</w:t>
            </w:r>
            <w:r w:rsidRPr="009B211A">
              <w:rPr>
                <w:rFonts w:asciiTheme="minorHAnsi" w:hAnsiTheme="minorHAnsi" w:cstheme="minorHAnsi"/>
                <w:lang w:val="en-IN"/>
              </w:rPr>
              <w:t xml:space="preserve"> by implementing robust </w:t>
            </w:r>
            <w:r w:rsidRPr="009B211A">
              <w:rPr>
                <w:rFonts w:asciiTheme="minorHAnsi" w:hAnsiTheme="minorHAnsi" w:cstheme="minorHAnsi"/>
                <w:b/>
                <w:bCs/>
                <w:lang w:val="en-IN"/>
              </w:rPr>
              <w:t>processes and procedures</w:t>
            </w:r>
            <w:r w:rsidRPr="009B211A">
              <w:rPr>
                <w:rFonts w:asciiTheme="minorHAnsi" w:hAnsiTheme="minorHAnsi" w:cstheme="minorHAnsi"/>
                <w:lang w:val="en-IN"/>
              </w:rPr>
              <w:t xml:space="preserve"> that ensured adherence to established </w:t>
            </w:r>
            <w:r w:rsidRPr="009B211A">
              <w:rPr>
                <w:rFonts w:asciiTheme="minorHAnsi" w:hAnsiTheme="minorHAnsi" w:cstheme="minorHAnsi"/>
                <w:b/>
                <w:bCs/>
                <w:lang w:val="en-IN"/>
              </w:rPr>
              <w:t xml:space="preserve">fiscal </w:t>
            </w:r>
            <w:r w:rsidRPr="009B211A">
              <w:rPr>
                <w:rFonts w:asciiTheme="minorHAnsi" w:hAnsiTheme="minorHAnsi" w:cstheme="minorHAnsi"/>
                <w:b/>
                <w:bCs/>
                <w:lang w:val="en-IN"/>
              </w:rPr>
              <w:lastRenderedPageBreak/>
              <w:t>plans</w:t>
            </w:r>
            <w:r w:rsidRPr="009B211A">
              <w:rPr>
                <w:rFonts w:asciiTheme="minorHAnsi" w:hAnsiTheme="minorHAnsi" w:cstheme="minorHAnsi"/>
                <w:lang w:val="en-IN"/>
              </w:rPr>
              <w:t xml:space="preserve">, including </w:t>
            </w:r>
            <w:r w:rsidRPr="009B211A">
              <w:rPr>
                <w:rFonts w:asciiTheme="minorHAnsi" w:hAnsiTheme="minorHAnsi" w:cstheme="minorHAnsi"/>
                <w:b/>
                <w:bCs/>
                <w:lang w:val="en-IN"/>
              </w:rPr>
              <w:t>sales forecasting</w:t>
            </w:r>
            <w:r w:rsidRPr="009B211A">
              <w:rPr>
                <w:rFonts w:asciiTheme="minorHAnsi" w:hAnsiTheme="minorHAnsi" w:cstheme="minorHAnsi"/>
                <w:lang w:val="en-IN"/>
              </w:rPr>
              <w:t xml:space="preserve"> and </w:t>
            </w:r>
            <w:r w:rsidRPr="009B211A">
              <w:rPr>
                <w:rFonts w:asciiTheme="minorHAnsi" w:hAnsiTheme="minorHAnsi" w:cstheme="minorHAnsi"/>
                <w:b/>
                <w:bCs/>
                <w:lang w:val="en-IN"/>
              </w:rPr>
              <w:t>budget management</w:t>
            </w:r>
            <w:r w:rsidRPr="009B211A">
              <w:rPr>
                <w:rFonts w:asciiTheme="minorHAnsi" w:hAnsiTheme="minorHAnsi" w:cstheme="minorHAnsi"/>
                <w:lang w:val="en-IN"/>
              </w:rPr>
              <w:t>.</w:t>
            </w:r>
          </w:p>
          <w:p w14:paraId="7CEA81B7" w14:textId="44CEAB62" w:rsidR="00032715" w:rsidRPr="009B211A" w:rsidRDefault="009B211A" w:rsidP="009B211A">
            <w:pPr>
              <w:pStyle w:val="ListParagraph"/>
              <w:numPr>
                <w:ilvl w:val="0"/>
                <w:numId w:val="34"/>
              </w:numPr>
              <w:ind w:left="225" w:hanging="225"/>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B211A">
              <w:rPr>
                <w:rFonts w:asciiTheme="minorHAnsi" w:hAnsiTheme="minorHAnsi" w:cstheme="minorHAnsi"/>
                <w:lang w:val="en-IN"/>
              </w:rPr>
              <w:t>Managed a multi-layered team of 70–80 personnel, overseeing their performance and driving operational efficiency and target achievement.</w:t>
            </w:r>
          </w:p>
        </w:tc>
        <w:tc>
          <w:tcPr>
            <w:tcW w:w="560" w:type="pct"/>
          </w:tcPr>
          <w:p w14:paraId="4B7F40EA" w14:textId="388740B5" w:rsidR="00032715" w:rsidRDefault="007D1D68" w:rsidP="00032715">
            <w:pPr>
              <w:pStyle w:val="ListParagraph"/>
              <w:widowControl/>
              <w:autoSpaceDE/>
              <w:autoSpaceDN/>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1 year</w:t>
            </w:r>
          </w:p>
        </w:tc>
      </w:tr>
    </w:tbl>
    <w:p w14:paraId="10DE30CD" w14:textId="77777777" w:rsidR="00E52D14" w:rsidRDefault="00E52D14" w:rsidP="00496573">
      <w:pPr>
        <w:jc w:val="both"/>
        <w:rPr>
          <w:rFonts w:asciiTheme="minorHAnsi" w:hAnsiTheme="minorHAnsi"/>
          <w:b/>
          <w:bCs/>
        </w:rPr>
      </w:pPr>
    </w:p>
    <w:p w14:paraId="5CB06833" w14:textId="77777777" w:rsidR="007C3F96" w:rsidRDefault="007C3F96">
      <w:pPr>
        <w:widowControl/>
        <w:autoSpaceDE/>
        <w:autoSpaceDN/>
        <w:spacing w:after="160" w:line="278" w:lineRule="auto"/>
        <w:rPr>
          <w:rFonts w:asciiTheme="minorHAnsi" w:hAnsiTheme="minorHAnsi"/>
          <w:b/>
          <w:bCs/>
        </w:rPr>
      </w:pPr>
      <w:r>
        <w:rPr>
          <w:rFonts w:asciiTheme="minorHAnsi" w:hAnsiTheme="minorHAnsi"/>
          <w:b/>
          <w:bCs/>
        </w:rPr>
        <w:br w:type="page"/>
      </w:r>
    </w:p>
    <w:p w14:paraId="01CA64C3" w14:textId="77777777" w:rsidR="000C6371" w:rsidRDefault="000C6371">
      <w:pPr>
        <w:widowControl/>
        <w:autoSpaceDE/>
        <w:autoSpaceDN/>
        <w:spacing w:after="160" w:line="278" w:lineRule="auto"/>
        <w:rPr>
          <w:rFonts w:asciiTheme="minorHAnsi" w:hAnsiTheme="minorHAnsi"/>
          <w:b/>
          <w:bCs/>
        </w:rPr>
        <w:sectPr w:rsidR="000C6371" w:rsidSect="00910F1B">
          <w:pgSz w:w="16838" w:h="11906" w:orient="landscape" w:code="9"/>
          <w:pgMar w:top="1440" w:right="1440" w:bottom="1440" w:left="1440" w:header="709" w:footer="709" w:gutter="0"/>
          <w:cols w:space="708"/>
          <w:docGrid w:linePitch="360"/>
        </w:sectPr>
      </w:pPr>
    </w:p>
    <w:p w14:paraId="1EE2CFED" w14:textId="77777777" w:rsidR="000C6371" w:rsidRDefault="000C6371">
      <w:pPr>
        <w:widowControl/>
        <w:autoSpaceDE/>
        <w:autoSpaceDN/>
        <w:spacing w:after="160" w:line="278" w:lineRule="auto"/>
        <w:rPr>
          <w:rFonts w:asciiTheme="minorHAnsi" w:hAnsiTheme="minorHAnsi"/>
          <w:b/>
          <w:bCs/>
        </w:rPr>
      </w:pPr>
    </w:p>
    <w:p w14:paraId="19A7C448" w14:textId="1236D5AF" w:rsidR="00496573" w:rsidRPr="00516321" w:rsidRDefault="00496573" w:rsidP="00516321">
      <w:pPr>
        <w:pStyle w:val="ListParagraph"/>
        <w:numPr>
          <w:ilvl w:val="0"/>
          <w:numId w:val="2"/>
        </w:numPr>
        <w:jc w:val="both"/>
        <w:rPr>
          <w:rFonts w:asciiTheme="minorHAnsi" w:hAnsiTheme="minorHAnsi"/>
          <w:b/>
          <w:bCs/>
        </w:rPr>
      </w:pPr>
      <w:r w:rsidRPr="00516321">
        <w:rPr>
          <w:rFonts w:asciiTheme="minorHAnsi" w:hAnsiTheme="minorHAnsi"/>
          <w:b/>
          <w:bCs/>
        </w:rPr>
        <w:t>Certification:</w:t>
      </w:r>
    </w:p>
    <w:p w14:paraId="28167219" w14:textId="77777777" w:rsidR="00496573" w:rsidRPr="00496573" w:rsidRDefault="00496573" w:rsidP="00496573">
      <w:pPr>
        <w:jc w:val="both"/>
        <w:rPr>
          <w:rFonts w:asciiTheme="minorHAnsi" w:hAnsiTheme="minorHAnsi"/>
        </w:rPr>
      </w:pPr>
    </w:p>
    <w:p w14:paraId="7F3E7A3C" w14:textId="77777777" w:rsidR="00516321" w:rsidRDefault="00516321" w:rsidP="00496573">
      <w:pPr>
        <w:jc w:val="both"/>
        <w:rPr>
          <w:rFonts w:asciiTheme="minorHAnsi" w:hAnsiTheme="minorHAnsi"/>
        </w:rPr>
      </w:pPr>
      <w:r>
        <w:rPr>
          <w:rFonts w:asciiTheme="minorHAnsi" w:hAnsiTheme="minorHAnsi"/>
        </w:rPr>
        <w:t>I</w:t>
      </w:r>
      <w:r w:rsidRPr="00516321">
        <w:rPr>
          <w:rFonts w:asciiTheme="minorHAnsi" w:hAnsiTheme="minorHAnsi"/>
        </w:rPr>
        <w:t xml:space="preserve">, the undersigned, certify that to the best of my knowledge and belief, this CV correctly describes me, my qualifications, and my experience. I understand that any willful </w:t>
      </w:r>
      <w:proofErr w:type="gramStart"/>
      <w:r w:rsidRPr="00516321">
        <w:rPr>
          <w:rFonts w:asciiTheme="minorHAnsi" w:hAnsiTheme="minorHAnsi"/>
        </w:rPr>
        <w:t>misstatement</w:t>
      </w:r>
      <w:proofErr w:type="gramEnd"/>
      <w:r w:rsidRPr="00516321">
        <w:rPr>
          <w:rFonts w:asciiTheme="minorHAnsi" w:hAnsiTheme="minorHAnsi"/>
        </w:rPr>
        <w:t xml:space="preserve"> described herein may lead to my disqualification or dismissal, if engaged. I also confirm my availability for the project. </w:t>
      </w:r>
    </w:p>
    <w:p w14:paraId="43C9C294" w14:textId="77777777" w:rsidR="00516321" w:rsidRDefault="00516321" w:rsidP="00496573">
      <w:pPr>
        <w:jc w:val="both"/>
        <w:rPr>
          <w:rFonts w:asciiTheme="minorHAnsi" w:hAnsiTheme="minorHAnsi"/>
        </w:rPr>
      </w:pPr>
    </w:p>
    <w:p w14:paraId="570B3C57" w14:textId="17B1FB80" w:rsidR="00FD0E93" w:rsidRDefault="00ED750D" w:rsidP="00496573">
      <w:pPr>
        <w:jc w:val="both"/>
        <w:rPr>
          <w:rFonts w:asciiTheme="minorHAnsi" w:hAnsiTheme="minorHAnsi"/>
        </w:rPr>
      </w:pPr>
      <w:r>
        <w:rPr>
          <w:rFonts w:ascii="Arial" w:hAnsi="Arial" w:cs="Arial"/>
          <w:b/>
          <w:bCs/>
          <w:noProof/>
        </w:rPr>
        <w:drawing>
          <wp:anchor distT="0" distB="0" distL="114300" distR="114300" simplePos="0" relativeHeight="251659264" behindDoc="1" locked="0" layoutInCell="1" allowOverlap="1" wp14:anchorId="64652E35" wp14:editId="7DE8CD88">
            <wp:simplePos x="0" y="0"/>
            <wp:positionH relativeFrom="margin">
              <wp:posOffset>-193963</wp:posOffset>
            </wp:positionH>
            <wp:positionV relativeFrom="paragraph">
              <wp:posOffset>307860</wp:posOffset>
            </wp:positionV>
            <wp:extent cx="1568450" cy="937143"/>
            <wp:effectExtent l="0" t="0" r="0" b="0"/>
            <wp:wrapNone/>
            <wp:docPr id="45018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87788" name="Picture 4501877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8450" cy="937143"/>
                    </a:xfrm>
                    <a:prstGeom prst="rect">
                      <a:avLst/>
                    </a:prstGeom>
                  </pic:spPr>
                </pic:pic>
              </a:graphicData>
            </a:graphic>
            <wp14:sizeRelH relativeFrom="margin">
              <wp14:pctWidth>0</wp14:pctWidth>
            </wp14:sizeRelH>
            <wp14:sizeRelV relativeFrom="margin">
              <wp14:pctHeight>0</wp14:pctHeight>
            </wp14:sizeRelV>
          </wp:anchor>
        </w:drawing>
      </w:r>
      <w:r w:rsidR="00516321" w:rsidRPr="00516321">
        <w:rPr>
          <w:rFonts w:asciiTheme="minorHAnsi" w:hAnsiTheme="minorHAnsi"/>
        </w:rPr>
        <w:t xml:space="preserve">I hereby declare that I have not given my consent to any other Consultant besides </w:t>
      </w:r>
      <w:proofErr w:type="spellStart"/>
      <w:r w:rsidR="00516321">
        <w:rPr>
          <w:rFonts w:asciiTheme="minorHAnsi" w:hAnsiTheme="minorHAnsi"/>
          <w:b/>
          <w:bCs/>
        </w:rPr>
        <w:t>Forvis</w:t>
      </w:r>
      <w:proofErr w:type="spellEnd"/>
      <w:r w:rsidR="00516321">
        <w:rPr>
          <w:rFonts w:asciiTheme="minorHAnsi" w:hAnsiTheme="minorHAnsi"/>
          <w:b/>
          <w:bCs/>
        </w:rPr>
        <w:t xml:space="preserve"> Mazars LLP</w:t>
      </w:r>
      <w:r w:rsidR="00516321" w:rsidRPr="00516321">
        <w:rPr>
          <w:rFonts w:asciiTheme="minorHAnsi" w:hAnsiTheme="minorHAnsi"/>
        </w:rPr>
        <w:t xml:space="preserve"> to use my CV for the purpose of bid submission for this project.</w:t>
      </w:r>
    </w:p>
    <w:p w14:paraId="33554E94" w14:textId="6050C299" w:rsidR="00FD0E93" w:rsidRDefault="00FD0E93" w:rsidP="00496573">
      <w:pPr>
        <w:jc w:val="both"/>
        <w:rPr>
          <w:rFonts w:asciiTheme="minorHAnsi" w:hAnsiTheme="minorHAnsi"/>
        </w:rPr>
      </w:pPr>
    </w:p>
    <w:tbl>
      <w:tblPr>
        <w:tblStyle w:val="TableGrid"/>
        <w:tblpPr w:leftFromText="180" w:rightFromText="180" w:vertAnchor="text" w:horzAnchor="margin" w:tblpXSpec="right" w:tblpY="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tblGrid>
      <w:tr w:rsidR="0058081B" w14:paraId="32E0411D" w14:textId="77777777" w:rsidTr="0058081B">
        <w:tc>
          <w:tcPr>
            <w:tcW w:w="6374" w:type="dxa"/>
          </w:tcPr>
          <w:p w14:paraId="0D061A04" w14:textId="77777777" w:rsidR="0058081B" w:rsidRDefault="0058081B" w:rsidP="0058081B">
            <w:pPr>
              <w:tabs>
                <w:tab w:val="left" w:pos="1206"/>
              </w:tabs>
            </w:pPr>
          </w:p>
          <w:p w14:paraId="3E20D269" w14:textId="6AB86437" w:rsidR="0058081B" w:rsidRPr="005A2052" w:rsidRDefault="0058081B" w:rsidP="0058081B">
            <w:pPr>
              <w:spacing w:line="276" w:lineRule="auto"/>
              <w:ind w:right="117"/>
              <w:jc w:val="right"/>
              <w:rPr>
                <w:rFonts w:ascii="Arial" w:hAnsi="Arial" w:cs="Arial"/>
                <w:b/>
                <w:bCs/>
                <w:w w:val="99"/>
              </w:rPr>
            </w:pPr>
            <w:r>
              <w:rPr>
                <w:noProof/>
              </w:rPr>
              <w:drawing>
                <wp:inline distT="0" distB="0" distL="0" distR="0" wp14:anchorId="602EB526" wp14:editId="7AE854CF">
                  <wp:extent cx="2848373" cy="1095528"/>
                  <wp:effectExtent l="0" t="0" r="9525" b="9525"/>
                  <wp:docPr id="1281818989" name="Picture 4" descr="A close-up of a s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18989" name="Picture 4" descr="A close-up of a seal&#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48373" cy="1095528"/>
                          </a:xfrm>
                          <a:prstGeom prst="rect">
                            <a:avLst/>
                          </a:prstGeom>
                        </pic:spPr>
                      </pic:pic>
                    </a:graphicData>
                  </a:graphic>
                </wp:inline>
              </w:drawing>
            </w:r>
            <w:r w:rsidRPr="005A2052">
              <w:rPr>
                <w:rFonts w:ascii="Arial" w:hAnsi="Arial" w:cs="Arial"/>
                <w:b/>
                <w:bCs/>
                <w:w w:val="99"/>
              </w:rPr>
              <w:t xml:space="preserve">Gul Basantani, </w:t>
            </w:r>
          </w:p>
          <w:p w14:paraId="0C34E083" w14:textId="77777777" w:rsidR="0058081B" w:rsidRPr="005A2052" w:rsidRDefault="0058081B" w:rsidP="0058081B">
            <w:pPr>
              <w:spacing w:line="276" w:lineRule="auto"/>
              <w:ind w:right="117"/>
              <w:jc w:val="right"/>
              <w:rPr>
                <w:rFonts w:ascii="Arial" w:hAnsi="Arial" w:cs="Arial"/>
                <w:b/>
                <w:bCs/>
              </w:rPr>
            </w:pPr>
            <w:r w:rsidRPr="005A2052">
              <w:rPr>
                <w:rFonts w:ascii="Arial" w:hAnsi="Arial" w:cs="Arial"/>
                <w:b/>
                <w:bCs/>
                <w:w w:val="99"/>
              </w:rPr>
              <w:t>Partner</w:t>
            </w:r>
          </w:p>
          <w:p w14:paraId="6395B750" w14:textId="77777777" w:rsidR="0058081B" w:rsidRPr="005A2052" w:rsidRDefault="0058081B" w:rsidP="0058081B">
            <w:pPr>
              <w:tabs>
                <w:tab w:val="left" w:pos="720"/>
              </w:tabs>
              <w:spacing w:before="1" w:line="276" w:lineRule="auto"/>
              <w:ind w:right="116"/>
              <w:jc w:val="right"/>
              <w:rPr>
                <w:rFonts w:ascii="Arial" w:hAnsi="Arial" w:cs="Arial"/>
              </w:rPr>
            </w:pPr>
            <w:r w:rsidRPr="005A2052">
              <w:rPr>
                <w:rFonts w:ascii="Arial" w:hAnsi="Arial" w:cs="Arial"/>
                <w:spacing w:val="3"/>
                <w:w w:val="99"/>
              </w:rPr>
              <w:t>T</w:t>
            </w:r>
            <w:r w:rsidRPr="005A2052">
              <w:rPr>
                <w:rFonts w:ascii="Arial" w:hAnsi="Arial" w:cs="Arial"/>
              </w:rPr>
              <w:t>E</w:t>
            </w:r>
            <w:r w:rsidRPr="005A2052">
              <w:rPr>
                <w:rFonts w:ascii="Arial" w:hAnsi="Arial" w:cs="Arial"/>
                <w:spacing w:val="-5"/>
              </w:rPr>
              <w:t>L</w:t>
            </w:r>
            <w:r w:rsidRPr="005A2052">
              <w:rPr>
                <w:rFonts w:ascii="Arial" w:hAnsi="Arial" w:cs="Arial"/>
                <w:w w:val="99"/>
              </w:rPr>
              <w:t>:</w:t>
            </w:r>
            <w:r w:rsidRPr="005A2052">
              <w:rPr>
                <w:rFonts w:ascii="Arial" w:hAnsi="Arial" w:cs="Arial"/>
              </w:rPr>
              <w:t xml:space="preserve"> </w:t>
            </w:r>
            <w:r w:rsidRPr="005A2052">
              <w:rPr>
                <w:rFonts w:ascii="Arial" w:hAnsi="Arial" w:cs="Arial"/>
                <w:spacing w:val="1"/>
                <w:w w:val="99"/>
              </w:rPr>
              <w:t>0124</w:t>
            </w:r>
            <w:r w:rsidRPr="005A2052">
              <w:rPr>
                <w:rFonts w:ascii="Arial" w:hAnsi="Arial" w:cs="Arial"/>
                <w:spacing w:val="-2"/>
                <w:w w:val="99"/>
              </w:rPr>
              <w:t>-</w:t>
            </w:r>
            <w:r w:rsidRPr="005A2052">
              <w:rPr>
                <w:rFonts w:ascii="Arial" w:hAnsi="Arial" w:cs="Arial"/>
                <w:spacing w:val="1"/>
                <w:w w:val="99"/>
              </w:rPr>
              <w:t>4</w:t>
            </w:r>
            <w:r w:rsidRPr="005A2052">
              <w:rPr>
                <w:rFonts w:ascii="Arial" w:hAnsi="Arial" w:cs="Arial"/>
                <w:spacing w:val="-1"/>
                <w:w w:val="99"/>
              </w:rPr>
              <w:t>8</w:t>
            </w:r>
            <w:r w:rsidRPr="005A2052">
              <w:rPr>
                <w:rFonts w:ascii="Arial" w:hAnsi="Arial" w:cs="Arial"/>
                <w:spacing w:val="1"/>
                <w:w w:val="99"/>
              </w:rPr>
              <w:t>14</w:t>
            </w:r>
            <w:r w:rsidRPr="005A2052">
              <w:rPr>
                <w:rFonts w:ascii="Arial" w:hAnsi="Arial" w:cs="Arial"/>
                <w:spacing w:val="-1"/>
                <w:w w:val="99"/>
              </w:rPr>
              <w:t>4</w:t>
            </w:r>
            <w:r w:rsidRPr="005A2052">
              <w:rPr>
                <w:rFonts w:ascii="Arial" w:hAnsi="Arial" w:cs="Arial"/>
                <w:spacing w:val="1"/>
                <w:w w:val="99"/>
              </w:rPr>
              <w:t>44</w:t>
            </w:r>
          </w:p>
          <w:p w14:paraId="01A65AF9" w14:textId="77777777" w:rsidR="0058081B" w:rsidRPr="005A2052" w:rsidRDefault="0058081B" w:rsidP="0058081B">
            <w:pPr>
              <w:spacing w:line="276" w:lineRule="auto"/>
              <w:ind w:right="118"/>
              <w:jc w:val="right"/>
              <w:rPr>
                <w:rFonts w:ascii="Arial" w:hAnsi="Arial" w:cs="Arial"/>
              </w:rPr>
            </w:pPr>
            <w:r w:rsidRPr="005A2052">
              <w:rPr>
                <w:rFonts w:ascii="Arial" w:hAnsi="Arial" w:cs="Arial"/>
                <w:spacing w:val="1"/>
              </w:rPr>
              <w:t>M</w:t>
            </w:r>
            <w:r w:rsidRPr="005A2052">
              <w:rPr>
                <w:rFonts w:ascii="Arial" w:hAnsi="Arial" w:cs="Arial"/>
                <w:spacing w:val="-1"/>
              </w:rPr>
              <w:t>O</w:t>
            </w:r>
            <w:r w:rsidRPr="005A2052">
              <w:rPr>
                <w:rFonts w:ascii="Arial" w:hAnsi="Arial" w:cs="Arial"/>
                <w:spacing w:val="3"/>
              </w:rPr>
              <w:t>B</w:t>
            </w:r>
            <w:r w:rsidRPr="005A2052">
              <w:rPr>
                <w:rFonts w:ascii="Arial" w:hAnsi="Arial" w:cs="Arial"/>
                <w:spacing w:val="-3"/>
              </w:rPr>
              <w:t>I</w:t>
            </w:r>
            <w:r w:rsidRPr="005A2052">
              <w:rPr>
                <w:rFonts w:ascii="Arial" w:hAnsi="Arial" w:cs="Arial"/>
                <w:spacing w:val="-5"/>
              </w:rPr>
              <w:t>L</w:t>
            </w:r>
            <w:r w:rsidRPr="005A2052">
              <w:rPr>
                <w:rFonts w:ascii="Arial" w:hAnsi="Arial" w:cs="Arial"/>
                <w:spacing w:val="3"/>
              </w:rPr>
              <w:t>E</w:t>
            </w:r>
            <w:r w:rsidRPr="005A2052">
              <w:rPr>
                <w:rFonts w:ascii="Arial" w:hAnsi="Arial" w:cs="Arial"/>
              </w:rPr>
              <w:t>: 9810666478</w:t>
            </w:r>
          </w:p>
          <w:p w14:paraId="65FCACF0" w14:textId="77777777" w:rsidR="0058081B" w:rsidRDefault="0058081B" w:rsidP="0058081B">
            <w:pPr>
              <w:tabs>
                <w:tab w:val="left" w:pos="1206"/>
              </w:tabs>
              <w:jc w:val="right"/>
            </w:pPr>
            <w:hyperlink r:id="rId10" w:history="1">
              <w:r w:rsidRPr="005A2052">
                <w:rPr>
                  <w:rFonts w:ascii="Arial" w:eastAsiaTheme="majorEastAsia" w:hAnsi="Arial" w:cs="Arial"/>
                  <w:color w:val="0000FF"/>
                  <w:spacing w:val="-1"/>
                  <w:u w:val="single"/>
                </w:rPr>
                <w:t>gul.basantani</w:t>
              </w:r>
              <w:r w:rsidRPr="005A2052">
                <w:rPr>
                  <w:rFonts w:ascii="Arial" w:eastAsiaTheme="majorEastAsia" w:hAnsi="Arial" w:cs="Arial"/>
                  <w:color w:val="0000FF"/>
                  <w:u w:val="single"/>
                </w:rPr>
                <w:t>@</w:t>
              </w:r>
              <w:r w:rsidRPr="005A2052">
                <w:rPr>
                  <w:rFonts w:ascii="Arial" w:eastAsiaTheme="majorEastAsia" w:hAnsi="Arial" w:cs="Arial"/>
                  <w:color w:val="0000FF"/>
                  <w:spacing w:val="-1"/>
                  <w:u w:val="single"/>
                </w:rPr>
                <w:t>m</w:t>
              </w:r>
              <w:r w:rsidRPr="005A2052">
                <w:rPr>
                  <w:rFonts w:ascii="Arial" w:eastAsiaTheme="majorEastAsia" w:hAnsi="Arial" w:cs="Arial"/>
                  <w:color w:val="0000FF"/>
                  <w:u w:val="single"/>
                </w:rPr>
                <w:t>a</w:t>
              </w:r>
              <w:r w:rsidRPr="005A2052">
                <w:rPr>
                  <w:rFonts w:ascii="Arial" w:eastAsiaTheme="majorEastAsia" w:hAnsi="Arial" w:cs="Arial"/>
                  <w:color w:val="0000FF"/>
                  <w:spacing w:val="-1"/>
                  <w:u w:val="single"/>
                </w:rPr>
                <w:t>zars.c</w:t>
              </w:r>
              <w:r w:rsidRPr="005A2052">
                <w:rPr>
                  <w:rFonts w:ascii="Arial" w:eastAsiaTheme="majorEastAsia" w:hAnsi="Arial" w:cs="Arial"/>
                  <w:color w:val="0000FF"/>
                  <w:u w:val="single"/>
                </w:rPr>
                <w:t>o</w:t>
              </w:r>
              <w:r w:rsidRPr="005A2052">
                <w:rPr>
                  <w:rFonts w:ascii="Arial" w:eastAsiaTheme="majorEastAsia" w:hAnsi="Arial" w:cs="Arial"/>
                  <w:color w:val="0000FF"/>
                  <w:spacing w:val="-1"/>
                  <w:u w:val="single"/>
                </w:rPr>
                <w:t>.in</w:t>
              </w:r>
            </w:hyperlink>
          </w:p>
          <w:p w14:paraId="29837305" w14:textId="77777777" w:rsidR="0058081B" w:rsidRDefault="0058081B" w:rsidP="0058081B">
            <w:pPr>
              <w:tabs>
                <w:tab w:val="left" w:pos="1206"/>
              </w:tabs>
            </w:pPr>
          </w:p>
        </w:tc>
      </w:tr>
    </w:tbl>
    <w:p w14:paraId="14C0578D" w14:textId="241F57F3" w:rsidR="00FD0E93" w:rsidRDefault="00FD0E93" w:rsidP="00496573">
      <w:pPr>
        <w:jc w:val="both"/>
        <w:rPr>
          <w:rFonts w:asciiTheme="minorHAnsi" w:hAnsiTheme="minorHAnsi"/>
        </w:rPr>
      </w:pPr>
    </w:p>
    <w:p w14:paraId="2F6E201B" w14:textId="4076F9F7" w:rsidR="00FD0E93" w:rsidRDefault="00FD0E93" w:rsidP="00496573">
      <w:pPr>
        <w:jc w:val="both"/>
        <w:rPr>
          <w:rFonts w:asciiTheme="minorHAnsi" w:hAnsiTheme="minorHAnsi"/>
        </w:rPr>
      </w:pPr>
    </w:p>
    <w:p w14:paraId="5D32E4EA" w14:textId="1A144BF0" w:rsidR="00FD0E93" w:rsidRDefault="00FD0E93" w:rsidP="00496573">
      <w:pPr>
        <w:jc w:val="both"/>
        <w:rPr>
          <w:rFonts w:asciiTheme="minorHAnsi" w:hAnsiTheme="minorHAnsi"/>
        </w:rPr>
      </w:pPr>
    </w:p>
    <w:p w14:paraId="212D9AE0" w14:textId="77777777" w:rsidR="00FD0E93" w:rsidRDefault="00FD0E93" w:rsidP="00496573">
      <w:pPr>
        <w:jc w:val="both"/>
        <w:rPr>
          <w:rFonts w:asciiTheme="minorHAnsi" w:hAnsiTheme="minorHAnsi"/>
        </w:rPr>
      </w:pPr>
    </w:p>
    <w:p w14:paraId="793D5C37" w14:textId="0170266D" w:rsidR="008626A0" w:rsidRPr="00496573" w:rsidRDefault="00ED750D" w:rsidP="008626A0">
      <w:pPr>
        <w:jc w:val="both"/>
        <w:rPr>
          <w:rFonts w:asciiTheme="minorHAnsi" w:hAnsiTheme="minorHAnsi"/>
        </w:rPr>
      </w:pPr>
      <w:r>
        <w:rPr>
          <w:rFonts w:asciiTheme="minorHAnsi" w:hAnsiTheme="minorHAnsi"/>
        </w:rPr>
        <w:t>Gajend</w:t>
      </w:r>
      <w:r w:rsidR="008626A0">
        <w:rPr>
          <w:rFonts w:asciiTheme="minorHAnsi" w:hAnsiTheme="minorHAnsi"/>
        </w:rPr>
        <w:t>er Kanjolia</w:t>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r w:rsidR="00FD0E93">
        <w:rPr>
          <w:rFonts w:asciiTheme="minorHAnsi" w:hAnsiTheme="minorHAnsi"/>
        </w:rPr>
        <w:tab/>
      </w:r>
    </w:p>
    <w:p w14:paraId="00C1BDB5" w14:textId="30D0C563" w:rsidR="00FD0E93" w:rsidRPr="00496573" w:rsidRDefault="00FD0E93" w:rsidP="00496573">
      <w:pPr>
        <w:jc w:val="both"/>
        <w:rPr>
          <w:rFonts w:asciiTheme="minorHAnsi" w:hAnsiTheme="minorHAnsi"/>
        </w:rPr>
      </w:pPr>
    </w:p>
    <w:sectPr w:rsidR="00FD0E93" w:rsidRPr="00496573" w:rsidSect="000C637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sig w:usb0="00000001"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5D2"/>
    <w:multiLevelType w:val="hybridMultilevel"/>
    <w:tmpl w:val="D54ED234"/>
    <w:lvl w:ilvl="0" w:tplc="90A20028">
      <w:numFmt w:val="bullet"/>
      <w:lvlText w:val=""/>
      <w:lvlJc w:val="left"/>
      <w:pPr>
        <w:ind w:left="467" w:hanging="360"/>
      </w:pPr>
      <w:rPr>
        <w:rFonts w:ascii="Symbol" w:eastAsia="Symbol" w:hAnsi="Symbol" w:cs="Symbol" w:hint="default"/>
        <w:w w:val="100"/>
        <w:sz w:val="22"/>
        <w:szCs w:val="22"/>
        <w:lang w:val="en-US" w:eastAsia="en-US" w:bidi="ar-SA"/>
      </w:rPr>
    </w:lvl>
    <w:lvl w:ilvl="1" w:tplc="4CB4EA06">
      <w:numFmt w:val="bullet"/>
      <w:lvlText w:val="•"/>
      <w:lvlJc w:val="left"/>
      <w:pPr>
        <w:ind w:left="1278" w:hanging="360"/>
      </w:pPr>
      <w:rPr>
        <w:rFonts w:hint="default"/>
        <w:lang w:val="en-US" w:eastAsia="en-US" w:bidi="ar-SA"/>
      </w:rPr>
    </w:lvl>
    <w:lvl w:ilvl="2" w:tplc="7EE69E12">
      <w:numFmt w:val="bullet"/>
      <w:lvlText w:val="•"/>
      <w:lvlJc w:val="left"/>
      <w:pPr>
        <w:ind w:left="2096" w:hanging="360"/>
      </w:pPr>
      <w:rPr>
        <w:rFonts w:hint="default"/>
        <w:lang w:val="en-US" w:eastAsia="en-US" w:bidi="ar-SA"/>
      </w:rPr>
    </w:lvl>
    <w:lvl w:ilvl="3" w:tplc="BA0E1C1A">
      <w:numFmt w:val="bullet"/>
      <w:lvlText w:val="•"/>
      <w:lvlJc w:val="left"/>
      <w:pPr>
        <w:ind w:left="2914" w:hanging="360"/>
      </w:pPr>
      <w:rPr>
        <w:rFonts w:hint="default"/>
        <w:lang w:val="en-US" w:eastAsia="en-US" w:bidi="ar-SA"/>
      </w:rPr>
    </w:lvl>
    <w:lvl w:ilvl="4" w:tplc="571C65A0">
      <w:numFmt w:val="bullet"/>
      <w:lvlText w:val="•"/>
      <w:lvlJc w:val="left"/>
      <w:pPr>
        <w:ind w:left="3732" w:hanging="360"/>
      </w:pPr>
      <w:rPr>
        <w:rFonts w:hint="default"/>
        <w:lang w:val="en-US" w:eastAsia="en-US" w:bidi="ar-SA"/>
      </w:rPr>
    </w:lvl>
    <w:lvl w:ilvl="5" w:tplc="0EB221CE">
      <w:numFmt w:val="bullet"/>
      <w:lvlText w:val="•"/>
      <w:lvlJc w:val="left"/>
      <w:pPr>
        <w:ind w:left="4550" w:hanging="360"/>
      </w:pPr>
      <w:rPr>
        <w:rFonts w:hint="default"/>
        <w:lang w:val="en-US" w:eastAsia="en-US" w:bidi="ar-SA"/>
      </w:rPr>
    </w:lvl>
    <w:lvl w:ilvl="6" w:tplc="39FA799A">
      <w:numFmt w:val="bullet"/>
      <w:lvlText w:val="•"/>
      <w:lvlJc w:val="left"/>
      <w:pPr>
        <w:ind w:left="5368" w:hanging="360"/>
      </w:pPr>
      <w:rPr>
        <w:rFonts w:hint="default"/>
        <w:lang w:val="en-US" w:eastAsia="en-US" w:bidi="ar-SA"/>
      </w:rPr>
    </w:lvl>
    <w:lvl w:ilvl="7" w:tplc="9D566F0E">
      <w:numFmt w:val="bullet"/>
      <w:lvlText w:val="•"/>
      <w:lvlJc w:val="left"/>
      <w:pPr>
        <w:ind w:left="6186" w:hanging="360"/>
      </w:pPr>
      <w:rPr>
        <w:rFonts w:hint="default"/>
        <w:lang w:val="en-US" w:eastAsia="en-US" w:bidi="ar-SA"/>
      </w:rPr>
    </w:lvl>
    <w:lvl w:ilvl="8" w:tplc="C69A846C">
      <w:numFmt w:val="bullet"/>
      <w:lvlText w:val="•"/>
      <w:lvlJc w:val="left"/>
      <w:pPr>
        <w:ind w:left="7004" w:hanging="360"/>
      </w:pPr>
      <w:rPr>
        <w:rFonts w:hint="default"/>
        <w:lang w:val="en-US" w:eastAsia="en-US" w:bidi="ar-SA"/>
      </w:rPr>
    </w:lvl>
  </w:abstractNum>
  <w:abstractNum w:abstractNumId="1" w15:restartNumberingAfterBreak="0">
    <w:nsid w:val="0AD70183"/>
    <w:multiLevelType w:val="hybridMultilevel"/>
    <w:tmpl w:val="54269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CB6FE5"/>
    <w:multiLevelType w:val="hybridMultilevel"/>
    <w:tmpl w:val="04E08488"/>
    <w:lvl w:ilvl="0" w:tplc="3B2A3C58">
      <w:start w:val="6"/>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FB0937"/>
    <w:multiLevelType w:val="hybridMultilevel"/>
    <w:tmpl w:val="87A6669E"/>
    <w:lvl w:ilvl="0" w:tplc="4224D4F2">
      <w:numFmt w:val="bullet"/>
      <w:lvlText w:val=""/>
      <w:lvlJc w:val="left"/>
      <w:pPr>
        <w:ind w:left="467" w:hanging="360"/>
      </w:pPr>
      <w:rPr>
        <w:rFonts w:ascii="Symbol" w:eastAsia="Symbol" w:hAnsi="Symbol" w:cs="Symbol" w:hint="default"/>
        <w:w w:val="100"/>
        <w:sz w:val="22"/>
        <w:szCs w:val="22"/>
        <w:lang w:val="en-US" w:eastAsia="en-US" w:bidi="ar-SA"/>
      </w:rPr>
    </w:lvl>
    <w:lvl w:ilvl="1" w:tplc="DA6E4A7C">
      <w:numFmt w:val="bullet"/>
      <w:lvlText w:val="•"/>
      <w:lvlJc w:val="left"/>
      <w:pPr>
        <w:ind w:left="1278" w:hanging="360"/>
      </w:pPr>
      <w:rPr>
        <w:rFonts w:hint="default"/>
        <w:lang w:val="en-US" w:eastAsia="en-US" w:bidi="ar-SA"/>
      </w:rPr>
    </w:lvl>
    <w:lvl w:ilvl="2" w:tplc="FAA4F778">
      <w:numFmt w:val="bullet"/>
      <w:lvlText w:val="•"/>
      <w:lvlJc w:val="left"/>
      <w:pPr>
        <w:ind w:left="2096" w:hanging="360"/>
      </w:pPr>
      <w:rPr>
        <w:rFonts w:hint="default"/>
        <w:lang w:val="en-US" w:eastAsia="en-US" w:bidi="ar-SA"/>
      </w:rPr>
    </w:lvl>
    <w:lvl w:ilvl="3" w:tplc="58204E52">
      <w:numFmt w:val="bullet"/>
      <w:lvlText w:val="•"/>
      <w:lvlJc w:val="left"/>
      <w:pPr>
        <w:ind w:left="2914" w:hanging="360"/>
      </w:pPr>
      <w:rPr>
        <w:rFonts w:hint="default"/>
        <w:lang w:val="en-US" w:eastAsia="en-US" w:bidi="ar-SA"/>
      </w:rPr>
    </w:lvl>
    <w:lvl w:ilvl="4" w:tplc="2654D250">
      <w:numFmt w:val="bullet"/>
      <w:lvlText w:val="•"/>
      <w:lvlJc w:val="left"/>
      <w:pPr>
        <w:ind w:left="3732" w:hanging="360"/>
      </w:pPr>
      <w:rPr>
        <w:rFonts w:hint="default"/>
        <w:lang w:val="en-US" w:eastAsia="en-US" w:bidi="ar-SA"/>
      </w:rPr>
    </w:lvl>
    <w:lvl w:ilvl="5" w:tplc="D464BEFA">
      <w:numFmt w:val="bullet"/>
      <w:lvlText w:val="•"/>
      <w:lvlJc w:val="left"/>
      <w:pPr>
        <w:ind w:left="4550" w:hanging="360"/>
      </w:pPr>
      <w:rPr>
        <w:rFonts w:hint="default"/>
        <w:lang w:val="en-US" w:eastAsia="en-US" w:bidi="ar-SA"/>
      </w:rPr>
    </w:lvl>
    <w:lvl w:ilvl="6" w:tplc="0D548FD0">
      <w:numFmt w:val="bullet"/>
      <w:lvlText w:val="•"/>
      <w:lvlJc w:val="left"/>
      <w:pPr>
        <w:ind w:left="5368" w:hanging="360"/>
      </w:pPr>
      <w:rPr>
        <w:rFonts w:hint="default"/>
        <w:lang w:val="en-US" w:eastAsia="en-US" w:bidi="ar-SA"/>
      </w:rPr>
    </w:lvl>
    <w:lvl w:ilvl="7" w:tplc="B7ACD48A">
      <w:numFmt w:val="bullet"/>
      <w:lvlText w:val="•"/>
      <w:lvlJc w:val="left"/>
      <w:pPr>
        <w:ind w:left="6186" w:hanging="360"/>
      </w:pPr>
      <w:rPr>
        <w:rFonts w:hint="default"/>
        <w:lang w:val="en-US" w:eastAsia="en-US" w:bidi="ar-SA"/>
      </w:rPr>
    </w:lvl>
    <w:lvl w:ilvl="8" w:tplc="2A123D04">
      <w:numFmt w:val="bullet"/>
      <w:lvlText w:val="•"/>
      <w:lvlJc w:val="left"/>
      <w:pPr>
        <w:ind w:left="7004" w:hanging="360"/>
      </w:pPr>
      <w:rPr>
        <w:rFonts w:hint="default"/>
        <w:lang w:val="en-US" w:eastAsia="en-US" w:bidi="ar-SA"/>
      </w:rPr>
    </w:lvl>
  </w:abstractNum>
  <w:abstractNum w:abstractNumId="4" w15:restartNumberingAfterBreak="0">
    <w:nsid w:val="10ED792A"/>
    <w:multiLevelType w:val="hybridMultilevel"/>
    <w:tmpl w:val="463009CC"/>
    <w:lvl w:ilvl="0" w:tplc="1C460CE4">
      <w:numFmt w:val="bullet"/>
      <w:lvlText w:val=""/>
      <w:lvlJc w:val="left"/>
      <w:pPr>
        <w:ind w:left="464" w:hanging="358"/>
      </w:pPr>
      <w:rPr>
        <w:rFonts w:ascii="Symbol" w:eastAsia="Symbol" w:hAnsi="Symbol" w:cs="Symbol" w:hint="default"/>
        <w:w w:val="100"/>
        <w:sz w:val="22"/>
        <w:szCs w:val="22"/>
        <w:lang w:val="en-US" w:eastAsia="en-US" w:bidi="ar-SA"/>
      </w:rPr>
    </w:lvl>
    <w:lvl w:ilvl="1" w:tplc="0986DD56">
      <w:numFmt w:val="bullet"/>
      <w:lvlText w:val="•"/>
      <w:lvlJc w:val="left"/>
      <w:pPr>
        <w:ind w:left="1278" w:hanging="358"/>
      </w:pPr>
      <w:rPr>
        <w:rFonts w:hint="default"/>
        <w:lang w:val="en-US" w:eastAsia="en-US" w:bidi="ar-SA"/>
      </w:rPr>
    </w:lvl>
    <w:lvl w:ilvl="2" w:tplc="B596ADCA">
      <w:numFmt w:val="bullet"/>
      <w:lvlText w:val="•"/>
      <w:lvlJc w:val="left"/>
      <w:pPr>
        <w:ind w:left="2096" w:hanging="358"/>
      </w:pPr>
      <w:rPr>
        <w:rFonts w:hint="default"/>
        <w:lang w:val="en-US" w:eastAsia="en-US" w:bidi="ar-SA"/>
      </w:rPr>
    </w:lvl>
    <w:lvl w:ilvl="3" w:tplc="C03405B6">
      <w:numFmt w:val="bullet"/>
      <w:lvlText w:val="•"/>
      <w:lvlJc w:val="left"/>
      <w:pPr>
        <w:ind w:left="2914" w:hanging="358"/>
      </w:pPr>
      <w:rPr>
        <w:rFonts w:hint="default"/>
        <w:lang w:val="en-US" w:eastAsia="en-US" w:bidi="ar-SA"/>
      </w:rPr>
    </w:lvl>
    <w:lvl w:ilvl="4" w:tplc="5A26D0EA">
      <w:numFmt w:val="bullet"/>
      <w:lvlText w:val="•"/>
      <w:lvlJc w:val="left"/>
      <w:pPr>
        <w:ind w:left="3732" w:hanging="358"/>
      </w:pPr>
      <w:rPr>
        <w:rFonts w:hint="default"/>
        <w:lang w:val="en-US" w:eastAsia="en-US" w:bidi="ar-SA"/>
      </w:rPr>
    </w:lvl>
    <w:lvl w:ilvl="5" w:tplc="5BAEA410">
      <w:numFmt w:val="bullet"/>
      <w:lvlText w:val="•"/>
      <w:lvlJc w:val="left"/>
      <w:pPr>
        <w:ind w:left="4550" w:hanging="358"/>
      </w:pPr>
      <w:rPr>
        <w:rFonts w:hint="default"/>
        <w:lang w:val="en-US" w:eastAsia="en-US" w:bidi="ar-SA"/>
      </w:rPr>
    </w:lvl>
    <w:lvl w:ilvl="6" w:tplc="6902F0EC">
      <w:numFmt w:val="bullet"/>
      <w:lvlText w:val="•"/>
      <w:lvlJc w:val="left"/>
      <w:pPr>
        <w:ind w:left="5368" w:hanging="358"/>
      </w:pPr>
      <w:rPr>
        <w:rFonts w:hint="default"/>
        <w:lang w:val="en-US" w:eastAsia="en-US" w:bidi="ar-SA"/>
      </w:rPr>
    </w:lvl>
    <w:lvl w:ilvl="7" w:tplc="2ED61DF6">
      <w:numFmt w:val="bullet"/>
      <w:lvlText w:val="•"/>
      <w:lvlJc w:val="left"/>
      <w:pPr>
        <w:ind w:left="6186" w:hanging="358"/>
      </w:pPr>
      <w:rPr>
        <w:rFonts w:hint="default"/>
        <w:lang w:val="en-US" w:eastAsia="en-US" w:bidi="ar-SA"/>
      </w:rPr>
    </w:lvl>
    <w:lvl w:ilvl="8" w:tplc="BBD2176E">
      <w:numFmt w:val="bullet"/>
      <w:lvlText w:val="•"/>
      <w:lvlJc w:val="left"/>
      <w:pPr>
        <w:ind w:left="7004" w:hanging="358"/>
      </w:pPr>
      <w:rPr>
        <w:rFonts w:hint="default"/>
        <w:lang w:val="en-US" w:eastAsia="en-US" w:bidi="ar-SA"/>
      </w:rPr>
    </w:lvl>
  </w:abstractNum>
  <w:abstractNum w:abstractNumId="5" w15:restartNumberingAfterBreak="0">
    <w:nsid w:val="10FB11B2"/>
    <w:multiLevelType w:val="hybridMultilevel"/>
    <w:tmpl w:val="0DE8FAD8"/>
    <w:lvl w:ilvl="0" w:tplc="D66CA340">
      <w:numFmt w:val="bullet"/>
      <w:lvlText w:val="•"/>
      <w:lvlJc w:val="left"/>
      <w:pPr>
        <w:ind w:left="467" w:hanging="360"/>
      </w:pPr>
      <w:rPr>
        <w:rFonts w:ascii="Calibri" w:eastAsia="Calibri" w:hAnsi="Calibri" w:cs="Calibri" w:hint="default"/>
        <w:w w:val="100"/>
        <w:sz w:val="22"/>
        <w:szCs w:val="22"/>
        <w:lang w:val="en-US" w:eastAsia="en-US" w:bidi="ar-SA"/>
      </w:rPr>
    </w:lvl>
    <w:lvl w:ilvl="1" w:tplc="7A22FFBE">
      <w:numFmt w:val="bullet"/>
      <w:lvlText w:val="•"/>
      <w:lvlJc w:val="left"/>
      <w:pPr>
        <w:ind w:left="1278" w:hanging="360"/>
      </w:pPr>
      <w:rPr>
        <w:rFonts w:hint="default"/>
        <w:lang w:val="en-US" w:eastAsia="en-US" w:bidi="ar-SA"/>
      </w:rPr>
    </w:lvl>
    <w:lvl w:ilvl="2" w:tplc="E11A4FF6">
      <w:numFmt w:val="bullet"/>
      <w:lvlText w:val="•"/>
      <w:lvlJc w:val="left"/>
      <w:pPr>
        <w:ind w:left="2096" w:hanging="360"/>
      </w:pPr>
      <w:rPr>
        <w:rFonts w:hint="default"/>
        <w:lang w:val="en-US" w:eastAsia="en-US" w:bidi="ar-SA"/>
      </w:rPr>
    </w:lvl>
    <w:lvl w:ilvl="3" w:tplc="FEF80660">
      <w:numFmt w:val="bullet"/>
      <w:lvlText w:val="•"/>
      <w:lvlJc w:val="left"/>
      <w:pPr>
        <w:ind w:left="2914" w:hanging="360"/>
      </w:pPr>
      <w:rPr>
        <w:rFonts w:hint="default"/>
        <w:lang w:val="en-US" w:eastAsia="en-US" w:bidi="ar-SA"/>
      </w:rPr>
    </w:lvl>
    <w:lvl w:ilvl="4" w:tplc="DE12EDC2">
      <w:numFmt w:val="bullet"/>
      <w:lvlText w:val="•"/>
      <w:lvlJc w:val="left"/>
      <w:pPr>
        <w:ind w:left="3732" w:hanging="360"/>
      </w:pPr>
      <w:rPr>
        <w:rFonts w:hint="default"/>
        <w:lang w:val="en-US" w:eastAsia="en-US" w:bidi="ar-SA"/>
      </w:rPr>
    </w:lvl>
    <w:lvl w:ilvl="5" w:tplc="CF5A2834">
      <w:numFmt w:val="bullet"/>
      <w:lvlText w:val="•"/>
      <w:lvlJc w:val="left"/>
      <w:pPr>
        <w:ind w:left="4550" w:hanging="360"/>
      </w:pPr>
      <w:rPr>
        <w:rFonts w:hint="default"/>
        <w:lang w:val="en-US" w:eastAsia="en-US" w:bidi="ar-SA"/>
      </w:rPr>
    </w:lvl>
    <w:lvl w:ilvl="6" w:tplc="A860D66A">
      <w:numFmt w:val="bullet"/>
      <w:lvlText w:val="•"/>
      <w:lvlJc w:val="left"/>
      <w:pPr>
        <w:ind w:left="5368" w:hanging="360"/>
      </w:pPr>
      <w:rPr>
        <w:rFonts w:hint="default"/>
        <w:lang w:val="en-US" w:eastAsia="en-US" w:bidi="ar-SA"/>
      </w:rPr>
    </w:lvl>
    <w:lvl w:ilvl="7" w:tplc="46CEBED8">
      <w:numFmt w:val="bullet"/>
      <w:lvlText w:val="•"/>
      <w:lvlJc w:val="left"/>
      <w:pPr>
        <w:ind w:left="6186" w:hanging="360"/>
      </w:pPr>
      <w:rPr>
        <w:rFonts w:hint="default"/>
        <w:lang w:val="en-US" w:eastAsia="en-US" w:bidi="ar-SA"/>
      </w:rPr>
    </w:lvl>
    <w:lvl w:ilvl="8" w:tplc="03D42A20">
      <w:numFmt w:val="bullet"/>
      <w:lvlText w:val="•"/>
      <w:lvlJc w:val="left"/>
      <w:pPr>
        <w:ind w:left="7004" w:hanging="360"/>
      </w:pPr>
      <w:rPr>
        <w:rFonts w:hint="default"/>
        <w:lang w:val="en-US" w:eastAsia="en-US" w:bidi="ar-SA"/>
      </w:rPr>
    </w:lvl>
  </w:abstractNum>
  <w:abstractNum w:abstractNumId="6" w15:restartNumberingAfterBreak="0">
    <w:nsid w:val="131C5224"/>
    <w:multiLevelType w:val="hybridMultilevel"/>
    <w:tmpl w:val="C932F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387AA3"/>
    <w:multiLevelType w:val="hybridMultilevel"/>
    <w:tmpl w:val="32680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CD4CAB"/>
    <w:multiLevelType w:val="hybridMultilevel"/>
    <w:tmpl w:val="FBE4E4B0"/>
    <w:lvl w:ilvl="0" w:tplc="BE8C8E54">
      <w:numFmt w:val="bullet"/>
      <w:lvlText w:val=""/>
      <w:lvlJc w:val="left"/>
      <w:pPr>
        <w:ind w:left="467" w:hanging="360"/>
      </w:pPr>
      <w:rPr>
        <w:rFonts w:ascii="Symbol" w:eastAsia="Symbol" w:hAnsi="Symbol" w:cs="Symbol" w:hint="default"/>
        <w:w w:val="100"/>
        <w:sz w:val="22"/>
        <w:szCs w:val="22"/>
        <w:lang w:val="en-US" w:eastAsia="en-US" w:bidi="ar-SA"/>
      </w:rPr>
    </w:lvl>
    <w:lvl w:ilvl="1" w:tplc="A07AF7D6">
      <w:numFmt w:val="bullet"/>
      <w:lvlText w:val="•"/>
      <w:lvlJc w:val="left"/>
      <w:pPr>
        <w:ind w:left="1278" w:hanging="360"/>
      </w:pPr>
      <w:rPr>
        <w:rFonts w:hint="default"/>
        <w:lang w:val="en-US" w:eastAsia="en-US" w:bidi="ar-SA"/>
      </w:rPr>
    </w:lvl>
    <w:lvl w:ilvl="2" w:tplc="7966E1D0">
      <w:numFmt w:val="bullet"/>
      <w:lvlText w:val="•"/>
      <w:lvlJc w:val="left"/>
      <w:pPr>
        <w:ind w:left="2096" w:hanging="360"/>
      </w:pPr>
      <w:rPr>
        <w:rFonts w:hint="default"/>
        <w:lang w:val="en-US" w:eastAsia="en-US" w:bidi="ar-SA"/>
      </w:rPr>
    </w:lvl>
    <w:lvl w:ilvl="3" w:tplc="81D43CC0">
      <w:numFmt w:val="bullet"/>
      <w:lvlText w:val="•"/>
      <w:lvlJc w:val="left"/>
      <w:pPr>
        <w:ind w:left="2914" w:hanging="360"/>
      </w:pPr>
      <w:rPr>
        <w:rFonts w:hint="default"/>
        <w:lang w:val="en-US" w:eastAsia="en-US" w:bidi="ar-SA"/>
      </w:rPr>
    </w:lvl>
    <w:lvl w:ilvl="4" w:tplc="0E206364">
      <w:numFmt w:val="bullet"/>
      <w:lvlText w:val="•"/>
      <w:lvlJc w:val="left"/>
      <w:pPr>
        <w:ind w:left="3732" w:hanging="360"/>
      </w:pPr>
      <w:rPr>
        <w:rFonts w:hint="default"/>
        <w:lang w:val="en-US" w:eastAsia="en-US" w:bidi="ar-SA"/>
      </w:rPr>
    </w:lvl>
    <w:lvl w:ilvl="5" w:tplc="5FBC024A">
      <w:numFmt w:val="bullet"/>
      <w:lvlText w:val="•"/>
      <w:lvlJc w:val="left"/>
      <w:pPr>
        <w:ind w:left="4550" w:hanging="360"/>
      </w:pPr>
      <w:rPr>
        <w:rFonts w:hint="default"/>
        <w:lang w:val="en-US" w:eastAsia="en-US" w:bidi="ar-SA"/>
      </w:rPr>
    </w:lvl>
    <w:lvl w:ilvl="6" w:tplc="29146FEA">
      <w:numFmt w:val="bullet"/>
      <w:lvlText w:val="•"/>
      <w:lvlJc w:val="left"/>
      <w:pPr>
        <w:ind w:left="5368" w:hanging="360"/>
      </w:pPr>
      <w:rPr>
        <w:rFonts w:hint="default"/>
        <w:lang w:val="en-US" w:eastAsia="en-US" w:bidi="ar-SA"/>
      </w:rPr>
    </w:lvl>
    <w:lvl w:ilvl="7" w:tplc="EC2C1CD8">
      <w:numFmt w:val="bullet"/>
      <w:lvlText w:val="•"/>
      <w:lvlJc w:val="left"/>
      <w:pPr>
        <w:ind w:left="6186" w:hanging="360"/>
      </w:pPr>
      <w:rPr>
        <w:rFonts w:hint="default"/>
        <w:lang w:val="en-US" w:eastAsia="en-US" w:bidi="ar-SA"/>
      </w:rPr>
    </w:lvl>
    <w:lvl w:ilvl="8" w:tplc="CB9CD5BC">
      <w:numFmt w:val="bullet"/>
      <w:lvlText w:val="•"/>
      <w:lvlJc w:val="left"/>
      <w:pPr>
        <w:ind w:left="7004" w:hanging="360"/>
      </w:pPr>
      <w:rPr>
        <w:rFonts w:hint="default"/>
        <w:lang w:val="en-US" w:eastAsia="en-US" w:bidi="ar-SA"/>
      </w:rPr>
    </w:lvl>
  </w:abstractNum>
  <w:abstractNum w:abstractNumId="9" w15:restartNumberingAfterBreak="0">
    <w:nsid w:val="275B118A"/>
    <w:multiLevelType w:val="hybridMultilevel"/>
    <w:tmpl w:val="F82663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E822C0"/>
    <w:multiLevelType w:val="hybridMultilevel"/>
    <w:tmpl w:val="A7F03AC6"/>
    <w:lvl w:ilvl="0" w:tplc="155E242C">
      <w:numFmt w:val="bullet"/>
      <w:lvlText w:val=""/>
      <w:lvlJc w:val="left"/>
      <w:pPr>
        <w:ind w:left="467" w:hanging="360"/>
      </w:pPr>
      <w:rPr>
        <w:rFonts w:ascii="Symbol" w:eastAsia="Symbol" w:hAnsi="Symbol" w:cs="Symbol" w:hint="default"/>
        <w:w w:val="100"/>
        <w:sz w:val="22"/>
        <w:szCs w:val="22"/>
        <w:lang w:val="en-US" w:eastAsia="en-US" w:bidi="ar-SA"/>
      </w:rPr>
    </w:lvl>
    <w:lvl w:ilvl="1" w:tplc="2974B790">
      <w:numFmt w:val="bullet"/>
      <w:lvlText w:val="•"/>
      <w:lvlJc w:val="left"/>
      <w:pPr>
        <w:ind w:left="1278" w:hanging="360"/>
      </w:pPr>
      <w:rPr>
        <w:rFonts w:hint="default"/>
        <w:lang w:val="en-US" w:eastAsia="en-US" w:bidi="ar-SA"/>
      </w:rPr>
    </w:lvl>
    <w:lvl w:ilvl="2" w:tplc="B55030D0">
      <w:numFmt w:val="bullet"/>
      <w:lvlText w:val="•"/>
      <w:lvlJc w:val="left"/>
      <w:pPr>
        <w:ind w:left="2096" w:hanging="360"/>
      </w:pPr>
      <w:rPr>
        <w:rFonts w:hint="default"/>
        <w:lang w:val="en-US" w:eastAsia="en-US" w:bidi="ar-SA"/>
      </w:rPr>
    </w:lvl>
    <w:lvl w:ilvl="3" w:tplc="06CC1DCA">
      <w:numFmt w:val="bullet"/>
      <w:lvlText w:val="•"/>
      <w:lvlJc w:val="left"/>
      <w:pPr>
        <w:ind w:left="2914" w:hanging="360"/>
      </w:pPr>
      <w:rPr>
        <w:rFonts w:hint="default"/>
        <w:lang w:val="en-US" w:eastAsia="en-US" w:bidi="ar-SA"/>
      </w:rPr>
    </w:lvl>
    <w:lvl w:ilvl="4" w:tplc="45F2D792">
      <w:numFmt w:val="bullet"/>
      <w:lvlText w:val="•"/>
      <w:lvlJc w:val="left"/>
      <w:pPr>
        <w:ind w:left="3732" w:hanging="360"/>
      </w:pPr>
      <w:rPr>
        <w:rFonts w:hint="default"/>
        <w:lang w:val="en-US" w:eastAsia="en-US" w:bidi="ar-SA"/>
      </w:rPr>
    </w:lvl>
    <w:lvl w:ilvl="5" w:tplc="8A6E2858">
      <w:numFmt w:val="bullet"/>
      <w:lvlText w:val="•"/>
      <w:lvlJc w:val="left"/>
      <w:pPr>
        <w:ind w:left="4550" w:hanging="360"/>
      </w:pPr>
      <w:rPr>
        <w:rFonts w:hint="default"/>
        <w:lang w:val="en-US" w:eastAsia="en-US" w:bidi="ar-SA"/>
      </w:rPr>
    </w:lvl>
    <w:lvl w:ilvl="6" w:tplc="0A68B5D4">
      <w:numFmt w:val="bullet"/>
      <w:lvlText w:val="•"/>
      <w:lvlJc w:val="left"/>
      <w:pPr>
        <w:ind w:left="5368" w:hanging="360"/>
      </w:pPr>
      <w:rPr>
        <w:rFonts w:hint="default"/>
        <w:lang w:val="en-US" w:eastAsia="en-US" w:bidi="ar-SA"/>
      </w:rPr>
    </w:lvl>
    <w:lvl w:ilvl="7" w:tplc="2A2885B6">
      <w:numFmt w:val="bullet"/>
      <w:lvlText w:val="•"/>
      <w:lvlJc w:val="left"/>
      <w:pPr>
        <w:ind w:left="6186" w:hanging="360"/>
      </w:pPr>
      <w:rPr>
        <w:rFonts w:hint="default"/>
        <w:lang w:val="en-US" w:eastAsia="en-US" w:bidi="ar-SA"/>
      </w:rPr>
    </w:lvl>
    <w:lvl w:ilvl="8" w:tplc="1A4ACEF2">
      <w:numFmt w:val="bullet"/>
      <w:lvlText w:val="•"/>
      <w:lvlJc w:val="left"/>
      <w:pPr>
        <w:ind w:left="7004" w:hanging="360"/>
      </w:pPr>
      <w:rPr>
        <w:rFonts w:hint="default"/>
        <w:lang w:val="en-US" w:eastAsia="en-US" w:bidi="ar-SA"/>
      </w:rPr>
    </w:lvl>
  </w:abstractNum>
  <w:abstractNum w:abstractNumId="11" w15:restartNumberingAfterBreak="0">
    <w:nsid w:val="2BF474D4"/>
    <w:multiLevelType w:val="hybridMultilevel"/>
    <w:tmpl w:val="780CC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D075F0"/>
    <w:multiLevelType w:val="hybridMultilevel"/>
    <w:tmpl w:val="73BC8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751604"/>
    <w:multiLevelType w:val="hybridMultilevel"/>
    <w:tmpl w:val="A6D0F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236F81"/>
    <w:multiLevelType w:val="hybridMultilevel"/>
    <w:tmpl w:val="C8EA4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3B35BA"/>
    <w:multiLevelType w:val="hybridMultilevel"/>
    <w:tmpl w:val="A4E4647C"/>
    <w:lvl w:ilvl="0" w:tplc="6AEC3624">
      <w:numFmt w:val="bullet"/>
      <w:lvlText w:val=""/>
      <w:lvlJc w:val="left"/>
      <w:pPr>
        <w:ind w:left="467" w:hanging="360"/>
      </w:pPr>
      <w:rPr>
        <w:rFonts w:ascii="Symbol" w:eastAsia="Symbol" w:hAnsi="Symbol" w:cs="Symbol" w:hint="default"/>
        <w:w w:val="100"/>
        <w:sz w:val="22"/>
        <w:szCs w:val="22"/>
        <w:lang w:val="en-US" w:eastAsia="en-US" w:bidi="ar-SA"/>
      </w:rPr>
    </w:lvl>
    <w:lvl w:ilvl="1" w:tplc="8C38E9D4">
      <w:numFmt w:val="bullet"/>
      <w:lvlText w:val="•"/>
      <w:lvlJc w:val="left"/>
      <w:pPr>
        <w:ind w:left="1278" w:hanging="360"/>
      </w:pPr>
      <w:rPr>
        <w:rFonts w:hint="default"/>
        <w:lang w:val="en-US" w:eastAsia="en-US" w:bidi="ar-SA"/>
      </w:rPr>
    </w:lvl>
    <w:lvl w:ilvl="2" w:tplc="294822D0">
      <w:numFmt w:val="bullet"/>
      <w:lvlText w:val="•"/>
      <w:lvlJc w:val="left"/>
      <w:pPr>
        <w:ind w:left="2096" w:hanging="360"/>
      </w:pPr>
      <w:rPr>
        <w:rFonts w:hint="default"/>
        <w:lang w:val="en-US" w:eastAsia="en-US" w:bidi="ar-SA"/>
      </w:rPr>
    </w:lvl>
    <w:lvl w:ilvl="3" w:tplc="0C848DFC">
      <w:numFmt w:val="bullet"/>
      <w:lvlText w:val="•"/>
      <w:lvlJc w:val="left"/>
      <w:pPr>
        <w:ind w:left="2914" w:hanging="360"/>
      </w:pPr>
      <w:rPr>
        <w:rFonts w:hint="default"/>
        <w:lang w:val="en-US" w:eastAsia="en-US" w:bidi="ar-SA"/>
      </w:rPr>
    </w:lvl>
    <w:lvl w:ilvl="4" w:tplc="6BBA5F26">
      <w:numFmt w:val="bullet"/>
      <w:lvlText w:val="•"/>
      <w:lvlJc w:val="left"/>
      <w:pPr>
        <w:ind w:left="3732" w:hanging="360"/>
      </w:pPr>
      <w:rPr>
        <w:rFonts w:hint="default"/>
        <w:lang w:val="en-US" w:eastAsia="en-US" w:bidi="ar-SA"/>
      </w:rPr>
    </w:lvl>
    <w:lvl w:ilvl="5" w:tplc="8F0645C2">
      <w:numFmt w:val="bullet"/>
      <w:lvlText w:val="•"/>
      <w:lvlJc w:val="left"/>
      <w:pPr>
        <w:ind w:left="4550" w:hanging="360"/>
      </w:pPr>
      <w:rPr>
        <w:rFonts w:hint="default"/>
        <w:lang w:val="en-US" w:eastAsia="en-US" w:bidi="ar-SA"/>
      </w:rPr>
    </w:lvl>
    <w:lvl w:ilvl="6" w:tplc="B864731E">
      <w:numFmt w:val="bullet"/>
      <w:lvlText w:val="•"/>
      <w:lvlJc w:val="left"/>
      <w:pPr>
        <w:ind w:left="5368" w:hanging="360"/>
      </w:pPr>
      <w:rPr>
        <w:rFonts w:hint="default"/>
        <w:lang w:val="en-US" w:eastAsia="en-US" w:bidi="ar-SA"/>
      </w:rPr>
    </w:lvl>
    <w:lvl w:ilvl="7" w:tplc="9ECCA0BA">
      <w:numFmt w:val="bullet"/>
      <w:lvlText w:val="•"/>
      <w:lvlJc w:val="left"/>
      <w:pPr>
        <w:ind w:left="6186" w:hanging="360"/>
      </w:pPr>
      <w:rPr>
        <w:rFonts w:hint="default"/>
        <w:lang w:val="en-US" w:eastAsia="en-US" w:bidi="ar-SA"/>
      </w:rPr>
    </w:lvl>
    <w:lvl w:ilvl="8" w:tplc="886AC2BE">
      <w:numFmt w:val="bullet"/>
      <w:lvlText w:val="•"/>
      <w:lvlJc w:val="left"/>
      <w:pPr>
        <w:ind w:left="7004" w:hanging="360"/>
      </w:pPr>
      <w:rPr>
        <w:rFonts w:hint="default"/>
        <w:lang w:val="en-US" w:eastAsia="en-US" w:bidi="ar-SA"/>
      </w:rPr>
    </w:lvl>
  </w:abstractNum>
  <w:abstractNum w:abstractNumId="16" w15:restartNumberingAfterBreak="0">
    <w:nsid w:val="33132F91"/>
    <w:multiLevelType w:val="hybridMultilevel"/>
    <w:tmpl w:val="183AA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532167"/>
    <w:multiLevelType w:val="hybridMultilevel"/>
    <w:tmpl w:val="3D3A6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1160BE"/>
    <w:multiLevelType w:val="hybridMultilevel"/>
    <w:tmpl w:val="6ED09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724229"/>
    <w:multiLevelType w:val="hybridMultilevel"/>
    <w:tmpl w:val="BAA62396"/>
    <w:lvl w:ilvl="0" w:tplc="8E20C5F8">
      <w:numFmt w:val="bullet"/>
      <w:lvlText w:val="•"/>
      <w:lvlJc w:val="left"/>
      <w:pPr>
        <w:ind w:left="467" w:hanging="360"/>
      </w:pPr>
      <w:rPr>
        <w:rFonts w:ascii="Calibri" w:eastAsia="Calibri" w:hAnsi="Calibri" w:cs="Calibri" w:hint="default"/>
        <w:w w:val="100"/>
        <w:sz w:val="22"/>
        <w:szCs w:val="22"/>
        <w:lang w:val="en-US" w:eastAsia="en-US" w:bidi="ar-SA"/>
      </w:rPr>
    </w:lvl>
    <w:lvl w:ilvl="1" w:tplc="74A8C96E">
      <w:numFmt w:val="bullet"/>
      <w:lvlText w:val="•"/>
      <w:lvlJc w:val="left"/>
      <w:pPr>
        <w:ind w:left="1278" w:hanging="360"/>
      </w:pPr>
      <w:rPr>
        <w:rFonts w:hint="default"/>
        <w:lang w:val="en-US" w:eastAsia="en-US" w:bidi="ar-SA"/>
      </w:rPr>
    </w:lvl>
    <w:lvl w:ilvl="2" w:tplc="1AA80AEC">
      <w:numFmt w:val="bullet"/>
      <w:lvlText w:val="•"/>
      <w:lvlJc w:val="left"/>
      <w:pPr>
        <w:ind w:left="2096" w:hanging="360"/>
      </w:pPr>
      <w:rPr>
        <w:rFonts w:hint="default"/>
        <w:lang w:val="en-US" w:eastAsia="en-US" w:bidi="ar-SA"/>
      </w:rPr>
    </w:lvl>
    <w:lvl w:ilvl="3" w:tplc="68D06BE4">
      <w:numFmt w:val="bullet"/>
      <w:lvlText w:val="•"/>
      <w:lvlJc w:val="left"/>
      <w:pPr>
        <w:ind w:left="2914" w:hanging="360"/>
      </w:pPr>
      <w:rPr>
        <w:rFonts w:hint="default"/>
        <w:lang w:val="en-US" w:eastAsia="en-US" w:bidi="ar-SA"/>
      </w:rPr>
    </w:lvl>
    <w:lvl w:ilvl="4" w:tplc="8CEA8284">
      <w:numFmt w:val="bullet"/>
      <w:lvlText w:val="•"/>
      <w:lvlJc w:val="left"/>
      <w:pPr>
        <w:ind w:left="3732" w:hanging="360"/>
      </w:pPr>
      <w:rPr>
        <w:rFonts w:hint="default"/>
        <w:lang w:val="en-US" w:eastAsia="en-US" w:bidi="ar-SA"/>
      </w:rPr>
    </w:lvl>
    <w:lvl w:ilvl="5" w:tplc="989E6534">
      <w:numFmt w:val="bullet"/>
      <w:lvlText w:val="•"/>
      <w:lvlJc w:val="left"/>
      <w:pPr>
        <w:ind w:left="4550" w:hanging="360"/>
      </w:pPr>
      <w:rPr>
        <w:rFonts w:hint="default"/>
        <w:lang w:val="en-US" w:eastAsia="en-US" w:bidi="ar-SA"/>
      </w:rPr>
    </w:lvl>
    <w:lvl w:ilvl="6" w:tplc="0A6C3DB4">
      <w:numFmt w:val="bullet"/>
      <w:lvlText w:val="•"/>
      <w:lvlJc w:val="left"/>
      <w:pPr>
        <w:ind w:left="5368" w:hanging="360"/>
      </w:pPr>
      <w:rPr>
        <w:rFonts w:hint="default"/>
        <w:lang w:val="en-US" w:eastAsia="en-US" w:bidi="ar-SA"/>
      </w:rPr>
    </w:lvl>
    <w:lvl w:ilvl="7" w:tplc="ACC8156A">
      <w:numFmt w:val="bullet"/>
      <w:lvlText w:val="•"/>
      <w:lvlJc w:val="left"/>
      <w:pPr>
        <w:ind w:left="6186" w:hanging="360"/>
      </w:pPr>
      <w:rPr>
        <w:rFonts w:hint="default"/>
        <w:lang w:val="en-US" w:eastAsia="en-US" w:bidi="ar-SA"/>
      </w:rPr>
    </w:lvl>
    <w:lvl w:ilvl="8" w:tplc="DC229472">
      <w:numFmt w:val="bullet"/>
      <w:lvlText w:val="•"/>
      <w:lvlJc w:val="left"/>
      <w:pPr>
        <w:ind w:left="7004" w:hanging="360"/>
      </w:pPr>
      <w:rPr>
        <w:rFonts w:hint="default"/>
        <w:lang w:val="en-US" w:eastAsia="en-US" w:bidi="ar-SA"/>
      </w:rPr>
    </w:lvl>
  </w:abstractNum>
  <w:abstractNum w:abstractNumId="20" w15:restartNumberingAfterBreak="0">
    <w:nsid w:val="4399171A"/>
    <w:multiLevelType w:val="hybridMultilevel"/>
    <w:tmpl w:val="E31A0E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DF2E1A"/>
    <w:multiLevelType w:val="hybridMultilevel"/>
    <w:tmpl w:val="B4F82920"/>
    <w:lvl w:ilvl="0" w:tplc="29AAA602">
      <w:numFmt w:val="bullet"/>
      <w:lvlText w:val="•"/>
      <w:lvlJc w:val="left"/>
      <w:pPr>
        <w:ind w:left="467" w:hanging="360"/>
      </w:pPr>
      <w:rPr>
        <w:rFonts w:ascii="Calibri" w:eastAsia="Calibri" w:hAnsi="Calibri" w:cs="Calibri" w:hint="default"/>
        <w:w w:val="100"/>
        <w:sz w:val="22"/>
        <w:szCs w:val="22"/>
        <w:lang w:val="en-US" w:eastAsia="en-US" w:bidi="ar-SA"/>
      </w:rPr>
    </w:lvl>
    <w:lvl w:ilvl="1" w:tplc="0C382D74">
      <w:numFmt w:val="bullet"/>
      <w:lvlText w:val="•"/>
      <w:lvlJc w:val="left"/>
      <w:pPr>
        <w:ind w:left="1278" w:hanging="360"/>
      </w:pPr>
      <w:rPr>
        <w:rFonts w:hint="default"/>
        <w:lang w:val="en-US" w:eastAsia="en-US" w:bidi="ar-SA"/>
      </w:rPr>
    </w:lvl>
    <w:lvl w:ilvl="2" w:tplc="3CBA2926">
      <w:numFmt w:val="bullet"/>
      <w:lvlText w:val="•"/>
      <w:lvlJc w:val="left"/>
      <w:pPr>
        <w:ind w:left="2096" w:hanging="360"/>
      </w:pPr>
      <w:rPr>
        <w:rFonts w:hint="default"/>
        <w:lang w:val="en-US" w:eastAsia="en-US" w:bidi="ar-SA"/>
      </w:rPr>
    </w:lvl>
    <w:lvl w:ilvl="3" w:tplc="0B4A785A">
      <w:numFmt w:val="bullet"/>
      <w:lvlText w:val="•"/>
      <w:lvlJc w:val="left"/>
      <w:pPr>
        <w:ind w:left="2914" w:hanging="360"/>
      </w:pPr>
      <w:rPr>
        <w:rFonts w:hint="default"/>
        <w:lang w:val="en-US" w:eastAsia="en-US" w:bidi="ar-SA"/>
      </w:rPr>
    </w:lvl>
    <w:lvl w:ilvl="4" w:tplc="7DFA5212">
      <w:numFmt w:val="bullet"/>
      <w:lvlText w:val="•"/>
      <w:lvlJc w:val="left"/>
      <w:pPr>
        <w:ind w:left="3732" w:hanging="360"/>
      </w:pPr>
      <w:rPr>
        <w:rFonts w:hint="default"/>
        <w:lang w:val="en-US" w:eastAsia="en-US" w:bidi="ar-SA"/>
      </w:rPr>
    </w:lvl>
    <w:lvl w:ilvl="5" w:tplc="0A0E012E">
      <w:numFmt w:val="bullet"/>
      <w:lvlText w:val="•"/>
      <w:lvlJc w:val="left"/>
      <w:pPr>
        <w:ind w:left="4550" w:hanging="360"/>
      </w:pPr>
      <w:rPr>
        <w:rFonts w:hint="default"/>
        <w:lang w:val="en-US" w:eastAsia="en-US" w:bidi="ar-SA"/>
      </w:rPr>
    </w:lvl>
    <w:lvl w:ilvl="6" w:tplc="AEC665D2">
      <w:numFmt w:val="bullet"/>
      <w:lvlText w:val="•"/>
      <w:lvlJc w:val="left"/>
      <w:pPr>
        <w:ind w:left="5368" w:hanging="360"/>
      </w:pPr>
      <w:rPr>
        <w:rFonts w:hint="default"/>
        <w:lang w:val="en-US" w:eastAsia="en-US" w:bidi="ar-SA"/>
      </w:rPr>
    </w:lvl>
    <w:lvl w:ilvl="7" w:tplc="A16E76EA">
      <w:numFmt w:val="bullet"/>
      <w:lvlText w:val="•"/>
      <w:lvlJc w:val="left"/>
      <w:pPr>
        <w:ind w:left="6186" w:hanging="360"/>
      </w:pPr>
      <w:rPr>
        <w:rFonts w:hint="default"/>
        <w:lang w:val="en-US" w:eastAsia="en-US" w:bidi="ar-SA"/>
      </w:rPr>
    </w:lvl>
    <w:lvl w:ilvl="8" w:tplc="7DF243B6">
      <w:numFmt w:val="bullet"/>
      <w:lvlText w:val="•"/>
      <w:lvlJc w:val="left"/>
      <w:pPr>
        <w:ind w:left="7004" w:hanging="360"/>
      </w:pPr>
      <w:rPr>
        <w:rFonts w:hint="default"/>
        <w:lang w:val="en-US" w:eastAsia="en-US" w:bidi="ar-SA"/>
      </w:rPr>
    </w:lvl>
  </w:abstractNum>
  <w:abstractNum w:abstractNumId="22" w15:restartNumberingAfterBreak="0">
    <w:nsid w:val="4A15572C"/>
    <w:multiLevelType w:val="hybridMultilevel"/>
    <w:tmpl w:val="07D25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F03AEC"/>
    <w:multiLevelType w:val="hybridMultilevel"/>
    <w:tmpl w:val="4B043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8A516F"/>
    <w:multiLevelType w:val="hybridMultilevel"/>
    <w:tmpl w:val="CF207C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107AA0"/>
    <w:multiLevelType w:val="hybridMultilevel"/>
    <w:tmpl w:val="683E96E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4567F5"/>
    <w:multiLevelType w:val="hybridMultilevel"/>
    <w:tmpl w:val="DD2C5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B65115"/>
    <w:multiLevelType w:val="hybridMultilevel"/>
    <w:tmpl w:val="A9407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76154F"/>
    <w:multiLevelType w:val="hybridMultilevel"/>
    <w:tmpl w:val="5B0C3AF4"/>
    <w:lvl w:ilvl="0" w:tplc="0F06A2E4">
      <w:numFmt w:val="bullet"/>
      <w:lvlText w:val="•"/>
      <w:lvlJc w:val="left"/>
      <w:pPr>
        <w:ind w:left="467" w:hanging="360"/>
      </w:pPr>
      <w:rPr>
        <w:rFonts w:ascii="Calibri" w:eastAsia="Calibri" w:hAnsi="Calibri" w:cs="Calibri" w:hint="default"/>
        <w:w w:val="100"/>
        <w:sz w:val="22"/>
        <w:szCs w:val="22"/>
        <w:lang w:val="en-US" w:eastAsia="en-US" w:bidi="ar-SA"/>
      </w:rPr>
    </w:lvl>
    <w:lvl w:ilvl="1" w:tplc="711C9D38">
      <w:numFmt w:val="bullet"/>
      <w:lvlText w:val="•"/>
      <w:lvlJc w:val="left"/>
      <w:pPr>
        <w:ind w:left="1278" w:hanging="360"/>
      </w:pPr>
      <w:rPr>
        <w:rFonts w:hint="default"/>
        <w:lang w:val="en-US" w:eastAsia="en-US" w:bidi="ar-SA"/>
      </w:rPr>
    </w:lvl>
    <w:lvl w:ilvl="2" w:tplc="11AAEF9A">
      <w:numFmt w:val="bullet"/>
      <w:lvlText w:val="•"/>
      <w:lvlJc w:val="left"/>
      <w:pPr>
        <w:ind w:left="2096" w:hanging="360"/>
      </w:pPr>
      <w:rPr>
        <w:rFonts w:hint="default"/>
        <w:lang w:val="en-US" w:eastAsia="en-US" w:bidi="ar-SA"/>
      </w:rPr>
    </w:lvl>
    <w:lvl w:ilvl="3" w:tplc="7160ED2A">
      <w:numFmt w:val="bullet"/>
      <w:lvlText w:val="•"/>
      <w:lvlJc w:val="left"/>
      <w:pPr>
        <w:ind w:left="2914" w:hanging="360"/>
      </w:pPr>
      <w:rPr>
        <w:rFonts w:hint="default"/>
        <w:lang w:val="en-US" w:eastAsia="en-US" w:bidi="ar-SA"/>
      </w:rPr>
    </w:lvl>
    <w:lvl w:ilvl="4" w:tplc="1680B338">
      <w:numFmt w:val="bullet"/>
      <w:lvlText w:val="•"/>
      <w:lvlJc w:val="left"/>
      <w:pPr>
        <w:ind w:left="3732" w:hanging="360"/>
      </w:pPr>
      <w:rPr>
        <w:rFonts w:hint="default"/>
        <w:lang w:val="en-US" w:eastAsia="en-US" w:bidi="ar-SA"/>
      </w:rPr>
    </w:lvl>
    <w:lvl w:ilvl="5" w:tplc="E35CF010">
      <w:numFmt w:val="bullet"/>
      <w:lvlText w:val="•"/>
      <w:lvlJc w:val="left"/>
      <w:pPr>
        <w:ind w:left="4550" w:hanging="360"/>
      </w:pPr>
      <w:rPr>
        <w:rFonts w:hint="default"/>
        <w:lang w:val="en-US" w:eastAsia="en-US" w:bidi="ar-SA"/>
      </w:rPr>
    </w:lvl>
    <w:lvl w:ilvl="6" w:tplc="2E34F7A6">
      <w:numFmt w:val="bullet"/>
      <w:lvlText w:val="•"/>
      <w:lvlJc w:val="left"/>
      <w:pPr>
        <w:ind w:left="5368" w:hanging="360"/>
      </w:pPr>
      <w:rPr>
        <w:rFonts w:hint="default"/>
        <w:lang w:val="en-US" w:eastAsia="en-US" w:bidi="ar-SA"/>
      </w:rPr>
    </w:lvl>
    <w:lvl w:ilvl="7" w:tplc="50DEE39A">
      <w:numFmt w:val="bullet"/>
      <w:lvlText w:val="•"/>
      <w:lvlJc w:val="left"/>
      <w:pPr>
        <w:ind w:left="6186" w:hanging="360"/>
      </w:pPr>
      <w:rPr>
        <w:rFonts w:hint="default"/>
        <w:lang w:val="en-US" w:eastAsia="en-US" w:bidi="ar-SA"/>
      </w:rPr>
    </w:lvl>
    <w:lvl w:ilvl="8" w:tplc="2A9058B4">
      <w:numFmt w:val="bullet"/>
      <w:lvlText w:val="•"/>
      <w:lvlJc w:val="left"/>
      <w:pPr>
        <w:ind w:left="7004" w:hanging="360"/>
      </w:pPr>
      <w:rPr>
        <w:rFonts w:hint="default"/>
        <w:lang w:val="en-US" w:eastAsia="en-US" w:bidi="ar-SA"/>
      </w:rPr>
    </w:lvl>
  </w:abstractNum>
  <w:abstractNum w:abstractNumId="29" w15:restartNumberingAfterBreak="0">
    <w:nsid w:val="6A91026D"/>
    <w:multiLevelType w:val="hybridMultilevel"/>
    <w:tmpl w:val="9DECDF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6915F1"/>
    <w:multiLevelType w:val="hybridMultilevel"/>
    <w:tmpl w:val="F6607D54"/>
    <w:lvl w:ilvl="0" w:tplc="6DD4F672">
      <w:numFmt w:val="bullet"/>
      <w:lvlText w:val=""/>
      <w:lvlJc w:val="left"/>
      <w:pPr>
        <w:ind w:left="467" w:hanging="360"/>
      </w:pPr>
      <w:rPr>
        <w:rFonts w:ascii="Symbol" w:eastAsia="Symbol" w:hAnsi="Symbol" w:cs="Symbol" w:hint="default"/>
        <w:w w:val="100"/>
        <w:sz w:val="22"/>
        <w:szCs w:val="22"/>
        <w:lang w:val="en-US" w:eastAsia="en-US" w:bidi="ar-SA"/>
      </w:rPr>
    </w:lvl>
    <w:lvl w:ilvl="1" w:tplc="388E0704">
      <w:numFmt w:val="bullet"/>
      <w:lvlText w:val="•"/>
      <w:lvlJc w:val="left"/>
      <w:pPr>
        <w:ind w:left="1278" w:hanging="360"/>
      </w:pPr>
      <w:rPr>
        <w:rFonts w:hint="default"/>
        <w:lang w:val="en-US" w:eastAsia="en-US" w:bidi="ar-SA"/>
      </w:rPr>
    </w:lvl>
    <w:lvl w:ilvl="2" w:tplc="A7AAB670">
      <w:numFmt w:val="bullet"/>
      <w:lvlText w:val="•"/>
      <w:lvlJc w:val="left"/>
      <w:pPr>
        <w:ind w:left="2096" w:hanging="360"/>
      </w:pPr>
      <w:rPr>
        <w:rFonts w:hint="default"/>
        <w:lang w:val="en-US" w:eastAsia="en-US" w:bidi="ar-SA"/>
      </w:rPr>
    </w:lvl>
    <w:lvl w:ilvl="3" w:tplc="5E4C0E1E">
      <w:numFmt w:val="bullet"/>
      <w:lvlText w:val="•"/>
      <w:lvlJc w:val="left"/>
      <w:pPr>
        <w:ind w:left="2914" w:hanging="360"/>
      </w:pPr>
      <w:rPr>
        <w:rFonts w:hint="default"/>
        <w:lang w:val="en-US" w:eastAsia="en-US" w:bidi="ar-SA"/>
      </w:rPr>
    </w:lvl>
    <w:lvl w:ilvl="4" w:tplc="17F8E4CC">
      <w:numFmt w:val="bullet"/>
      <w:lvlText w:val="•"/>
      <w:lvlJc w:val="left"/>
      <w:pPr>
        <w:ind w:left="3732" w:hanging="360"/>
      </w:pPr>
      <w:rPr>
        <w:rFonts w:hint="default"/>
        <w:lang w:val="en-US" w:eastAsia="en-US" w:bidi="ar-SA"/>
      </w:rPr>
    </w:lvl>
    <w:lvl w:ilvl="5" w:tplc="12D26040">
      <w:numFmt w:val="bullet"/>
      <w:lvlText w:val="•"/>
      <w:lvlJc w:val="left"/>
      <w:pPr>
        <w:ind w:left="4550" w:hanging="360"/>
      </w:pPr>
      <w:rPr>
        <w:rFonts w:hint="default"/>
        <w:lang w:val="en-US" w:eastAsia="en-US" w:bidi="ar-SA"/>
      </w:rPr>
    </w:lvl>
    <w:lvl w:ilvl="6" w:tplc="E940D144">
      <w:numFmt w:val="bullet"/>
      <w:lvlText w:val="•"/>
      <w:lvlJc w:val="left"/>
      <w:pPr>
        <w:ind w:left="5368" w:hanging="360"/>
      </w:pPr>
      <w:rPr>
        <w:rFonts w:hint="default"/>
        <w:lang w:val="en-US" w:eastAsia="en-US" w:bidi="ar-SA"/>
      </w:rPr>
    </w:lvl>
    <w:lvl w:ilvl="7" w:tplc="98961E32">
      <w:numFmt w:val="bullet"/>
      <w:lvlText w:val="•"/>
      <w:lvlJc w:val="left"/>
      <w:pPr>
        <w:ind w:left="6186" w:hanging="360"/>
      </w:pPr>
      <w:rPr>
        <w:rFonts w:hint="default"/>
        <w:lang w:val="en-US" w:eastAsia="en-US" w:bidi="ar-SA"/>
      </w:rPr>
    </w:lvl>
    <w:lvl w:ilvl="8" w:tplc="E688A952">
      <w:numFmt w:val="bullet"/>
      <w:lvlText w:val="•"/>
      <w:lvlJc w:val="left"/>
      <w:pPr>
        <w:ind w:left="7004" w:hanging="360"/>
      </w:pPr>
      <w:rPr>
        <w:rFonts w:hint="default"/>
        <w:lang w:val="en-US" w:eastAsia="en-US" w:bidi="ar-SA"/>
      </w:rPr>
    </w:lvl>
  </w:abstractNum>
  <w:abstractNum w:abstractNumId="31" w15:restartNumberingAfterBreak="0">
    <w:nsid w:val="79C01C7A"/>
    <w:multiLevelType w:val="hybridMultilevel"/>
    <w:tmpl w:val="C7B04D94"/>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D2B3B0E"/>
    <w:multiLevelType w:val="hybridMultilevel"/>
    <w:tmpl w:val="848C64E6"/>
    <w:lvl w:ilvl="0" w:tplc="293A1CE0">
      <w:numFmt w:val="bullet"/>
      <w:lvlText w:val="•"/>
      <w:lvlJc w:val="left"/>
      <w:pPr>
        <w:ind w:left="428" w:hanging="322"/>
      </w:pPr>
      <w:rPr>
        <w:rFonts w:ascii="Calibri" w:eastAsia="Calibri" w:hAnsi="Calibri" w:cs="Calibri" w:hint="default"/>
        <w:w w:val="100"/>
        <w:sz w:val="22"/>
        <w:szCs w:val="22"/>
        <w:lang w:val="en-US" w:eastAsia="en-US" w:bidi="ar-SA"/>
      </w:rPr>
    </w:lvl>
    <w:lvl w:ilvl="1" w:tplc="23E44746">
      <w:numFmt w:val="bullet"/>
      <w:lvlText w:val="•"/>
      <w:lvlJc w:val="left"/>
      <w:pPr>
        <w:ind w:left="1242" w:hanging="322"/>
      </w:pPr>
      <w:rPr>
        <w:rFonts w:hint="default"/>
        <w:lang w:val="en-US" w:eastAsia="en-US" w:bidi="ar-SA"/>
      </w:rPr>
    </w:lvl>
    <w:lvl w:ilvl="2" w:tplc="95EAAF76">
      <w:numFmt w:val="bullet"/>
      <w:lvlText w:val="•"/>
      <w:lvlJc w:val="left"/>
      <w:pPr>
        <w:ind w:left="2064" w:hanging="322"/>
      </w:pPr>
      <w:rPr>
        <w:rFonts w:hint="default"/>
        <w:lang w:val="en-US" w:eastAsia="en-US" w:bidi="ar-SA"/>
      </w:rPr>
    </w:lvl>
    <w:lvl w:ilvl="3" w:tplc="F2FEA000">
      <w:numFmt w:val="bullet"/>
      <w:lvlText w:val="•"/>
      <w:lvlJc w:val="left"/>
      <w:pPr>
        <w:ind w:left="2886" w:hanging="322"/>
      </w:pPr>
      <w:rPr>
        <w:rFonts w:hint="default"/>
        <w:lang w:val="en-US" w:eastAsia="en-US" w:bidi="ar-SA"/>
      </w:rPr>
    </w:lvl>
    <w:lvl w:ilvl="4" w:tplc="AAC035B8">
      <w:numFmt w:val="bullet"/>
      <w:lvlText w:val="•"/>
      <w:lvlJc w:val="left"/>
      <w:pPr>
        <w:ind w:left="3708" w:hanging="322"/>
      </w:pPr>
      <w:rPr>
        <w:rFonts w:hint="default"/>
        <w:lang w:val="en-US" w:eastAsia="en-US" w:bidi="ar-SA"/>
      </w:rPr>
    </w:lvl>
    <w:lvl w:ilvl="5" w:tplc="44061BDC">
      <w:numFmt w:val="bullet"/>
      <w:lvlText w:val="•"/>
      <w:lvlJc w:val="left"/>
      <w:pPr>
        <w:ind w:left="4530" w:hanging="322"/>
      </w:pPr>
      <w:rPr>
        <w:rFonts w:hint="default"/>
        <w:lang w:val="en-US" w:eastAsia="en-US" w:bidi="ar-SA"/>
      </w:rPr>
    </w:lvl>
    <w:lvl w:ilvl="6" w:tplc="2C16AFFC">
      <w:numFmt w:val="bullet"/>
      <w:lvlText w:val="•"/>
      <w:lvlJc w:val="left"/>
      <w:pPr>
        <w:ind w:left="5352" w:hanging="322"/>
      </w:pPr>
      <w:rPr>
        <w:rFonts w:hint="default"/>
        <w:lang w:val="en-US" w:eastAsia="en-US" w:bidi="ar-SA"/>
      </w:rPr>
    </w:lvl>
    <w:lvl w:ilvl="7" w:tplc="06FC6376">
      <w:numFmt w:val="bullet"/>
      <w:lvlText w:val="•"/>
      <w:lvlJc w:val="left"/>
      <w:pPr>
        <w:ind w:left="6174" w:hanging="322"/>
      </w:pPr>
      <w:rPr>
        <w:rFonts w:hint="default"/>
        <w:lang w:val="en-US" w:eastAsia="en-US" w:bidi="ar-SA"/>
      </w:rPr>
    </w:lvl>
    <w:lvl w:ilvl="8" w:tplc="34B42854">
      <w:numFmt w:val="bullet"/>
      <w:lvlText w:val="•"/>
      <w:lvlJc w:val="left"/>
      <w:pPr>
        <w:ind w:left="6996" w:hanging="322"/>
      </w:pPr>
      <w:rPr>
        <w:rFonts w:hint="default"/>
        <w:lang w:val="en-US" w:eastAsia="en-US" w:bidi="ar-SA"/>
      </w:rPr>
    </w:lvl>
  </w:abstractNum>
  <w:abstractNum w:abstractNumId="33" w15:restartNumberingAfterBreak="0">
    <w:nsid w:val="7DAF7158"/>
    <w:multiLevelType w:val="hybridMultilevel"/>
    <w:tmpl w:val="111E1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3432664">
    <w:abstractNumId w:val="31"/>
  </w:num>
  <w:num w:numId="2" w16cid:durableId="1473449030">
    <w:abstractNumId w:val="2"/>
  </w:num>
  <w:num w:numId="3" w16cid:durableId="1804152120">
    <w:abstractNumId w:val="21"/>
  </w:num>
  <w:num w:numId="4" w16cid:durableId="986008747">
    <w:abstractNumId w:val="28"/>
  </w:num>
  <w:num w:numId="5" w16cid:durableId="872115035">
    <w:abstractNumId w:val="19"/>
  </w:num>
  <w:num w:numId="6" w16cid:durableId="1873692156">
    <w:abstractNumId w:val="5"/>
  </w:num>
  <w:num w:numId="7" w16cid:durableId="2101759305">
    <w:abstractNumId w:val="32"/>
  </w:num>
  <w:num w:numId="8" w16cid:durableId="1148858898">
    <w:abstractNumId w:val="4"/>
  </w:num>
  <w:num w:numId="9" w16cid:durableId="1486705861">
    <w:abstractNumId w:val="10"/>
  </w:num>
  <w:num w:numId="10" w16cid:durableId="1238706427">
    <w:abstractNumId w:val="0"/>
  </w:num>
  <w:num w:numId="11" w16cid:durableId="768084102">
    <w:abstractNumId w:val="8"/>
  </w:num>
  <w:num w:numId="12" w16cid:durableId="508449797">
    <w:abstractNumId w:val="3"/>
  </w:num>
  <w:num w:numId="13" w16cid:durableId="77408663">
    <w:abstractNumId w:val="15"/>
  </w:num>
  <w:num w:numId="14" w16cid:durableId="51469446">
    <w:abstractNumId w:val="30"/>
  </w:num>
  <w:num w:numId="15" w16cid:durableId="950093689">
    <w:abstractNumId w:val="25"/>
  </w:num>
  <w:num w:numId="16" w16cid:durableId="534316478">
    <w:abstractNumId w:val="33"/>
  </w:num>
  <w:num w:numId="17" w16cid:durableId="1313950356">
    <w:abstractNumId w:val="24"/>
  </w:num>
  <w:num w:numId="18" w16cid:durableId="1910340587">
    <w:abstractNumId w:val="9"/>
  </w:num>
  <w:num w:numId="19" w16cid:durableId="2146196691">
    <w:abstractNumId w:val="20"/>
  </w:num>
  <w:num w:numId="20" w16cid:durableId="642783094">
    <w:abstractNumId w:val="18"/>
  </w:num>
  <w:num w:numId="21" w16cid:durableId="1300064428">
    <w:abstractNumId w:val="29"/>
  </w:num>
  <w:num w:numId="22" w16cid:durableId="1171794519">
    <w:abstractNumId w:val="6"/>
  </w:num>
  <w:num w:numId="23" w16cid:durableId="526524283">
    <w:abstractNumId w:val="26"/>
  </w:num>
  <w:num w:numId="24" w16cid:durableId="1964846301">
    <w:abstractNumId w:val="27"/>
  </w:num>
  <w:num w:numId="25" w16cid:durableId="598023741">
    <w:abstractNumId w:val="17"/>
  </w:num>
  <w:num w:numId="26" w16cid:durableId="657423655">
    <w:abstractNumId w:val="1"/>
  </w:num>
  <w:num w:numId="27" w16cid:durableId="84039893">
    <w:abstractNumId w:val="14"/>
  </w:num>
  <w:num w:numId="28" w16cid:durableId="175537611">
    <w:abstractNumId w:val="12"/>
  </w:num>
  <w:num w:numId="29" w16cid:durableId="766579446">
    <w:abstractNumId w:val="11"/>
  </w:num>
  <w:num w:numId="30" w16cid:durableId="855729507">
    <w:abstractNumId w:val="22"/>
  </w:num>
  <w:num w:numId="31" w16cid:durableId="1834295860">
    <w:abstractNumId w:val="23"/>
  </w:num>
  <w:num w:numId="32" w16cid:durableId="245504678">
    <w:abstractNumId w:val="7"/>
  </w:num>
  <w:num w:numId="33" w16cid:durableId="1938633572">
    <w:abstractNumId w:val="16"/>
  </w:num>
  <w:num w:numId="34" w16cid:durableId="20351081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B4"/>
    <w:rsid w:val="00001EC4"/>
    <w:rsid w:val="00002724"/>
    <w:rsid w:val="00007F35"/>
    <w:rsid w:val="00012B81"/>
    <w:rsid w:val="00016E29"/>
    <w:rsid w:val="00017973"/>
    <w:rsid w:val="00017BBB"/>
    <w:rsid w:val="00020BD0"/>
    <w:rsid w:val="0002320B"/>
    <w:rsid w:val="00027310"/>
    <w:rsid w:val="00032715"/>
    <w:rsid w:val="00035E2E"/>
    <w:rsid w:val="0003674C"/>
    <w:rsid w:val="000471CA"/>
    <w:rsid w:val="00051242"/>
    <w:rsid w:val="000543B4"/>
    <w:rsid w:val="0005647F"/>
    <w:rsid w:val="000607D6"/>
    <w:rsid w:val="000610B3"/>
    <w:rsid w:val="000670B5"/>
    <w:rsid w:val="000718C7"/>
    <w:rsid w:val="0007681D"/>
    <w:rsid w:val="00095592"/>
    <w:rsid w:val="00097DF7"/>
    <w:rsid w:val="000A297D"/>
    <w:rsid w:val="000A3FF4"/>
    <w:rsid w:val="000C6371"/>
    <w:rsid w:val="000E1633"/>
    <w:rsid w:val="000E2021"/>
    <w:rsid w:val="000E20D2"/>
    <w:rsid w:val="000E2DF0"/>
    <w:rsid w:val="000E2E93"/>
    <w:rsid w:val="00135AB2"/>
    <w:rsid w:val="0014467E"/>
    <w:rsid w:val="0014591B"/>
    <w:rsid w:val="00151481"/>
    <w:rsid w:val="001539AA"/>
    <w:rsid w:val="00163984"/>
    <w:rsid w:val="001908EB"/>
    <w:rsid w:val="00196E40"/>
    <w:rsid w:val="001C0480"/>
    <w:rsid w:val="001C478E"/>
    <w:rsid w:val="001D41BC"/>
    <w:rsid w:val="001E39FE"/>
    <w:rsid w:val="001F6ABA"/>
    <w:rsid w:val="00200AC2"/>
    <w:rsid w:val="00221835"/>
    <w:rsid w:val="002244FC"/>
    <w:rsid w:val="002312DA"/>
    <w:rsid w:val="00235F15"/>
    <w:rsid w:val="002537C5"/>
    <w:rsid w:val="00270A65"/>
    <w:rsid w:val="002A08AC"/>
    <w:rsid w:val="002A22A4"/>
    <w:rsid w:val="002A5D3F"/>
    <w:rsid w:val="002B0086"/>
    <w:rsid w:val="002B5786"/>
    <w:rsid w:val="002B7381"/>
    <w:rsid w:val="002C10C8"/>
    <w:rsid w:val="002C2932"/>
    <w:rsid w:val="002C34D5"/>
    <w:rsid w:val="002D5980"/>
    <w:rsid w:val="002E4F87"/>
    <w:rsid w:val="00303405"/>
    <w:rsid w:val="00324AC1"/>
    <w:rsid w:val="00337EDF"/>
    <w:rsid w:val="00342180"/>
    <w:rsid w:val="00376973"/>
    <w:rsid w:val="00384B7D"/>
    <w:rsid w:val="003A048E"/>
    <w:rsid w:val="003B38CA"/>
    <w:rsid w:val="003C0C60"/>
    <w:rsid w:val="003D4510"/>
    <w:rsid w:val="003E140A"/>
    <w:rsid w:val="003E4D3F"/>
    <w:rsid w:val="004010EA"/>
    <w:rsid w:val="00413BFA"/>
    <w:rsid w:val="00422C8A"/>
    <w:rsid w:val="0043291E"/>
    <w:rsid w:val="00432BBB"/>
    <w:rsid w:val="00437F24"/>
    <w:rsid w:val="0044410F"/>
    <w:rsid w:val="00446293"/>
    <w:rsid w:val="0044797A"/>
    <w:rsid w:val="0045422B"/>
    <w:rsid w:val="004545DD"/>
    <w:rsid w:val="00473E67"/>
    <w:rsid w:val="004808E4"/>
    <w:rsid w:val="004817F3"/>
    <w:rsid w:val="00490BA2"/>
    <w:rsid w:val="00496573"/>
    <w:rsid w:val="004A3A35"/>
    <w:rsid w:val="004C04EB"/>
    <w:rsid w:val="004D1126"/>
    <w:rsid w:val="004D3FE4"/>
    <w:rsid w:val="004E65B9"/>
    <w:rsid w:val="00503972"/>
    <w:rsid w:val="00504154"/>
    <w:rsid w:val="00516321"/>
    <w:rsid w:val="00523006"/>
    <w:rsid w:val="005230F9"/>
    <w:rsid w:val="0053434F"/>
    <w:rsid w:val="005411CA"/>
    <w:rsid w:val="0055602A"/>
    <w:rsid w:val="0055624D"/>
    <w:rsid w:val="00561668"/>
    <w:rsid w:val="0058081B"/>
    <w:rsid w:val="00582EE4"/>
    <w:rsid w:val="005870EB"/>
    <w:rsid w:val="00587A7C"/>
    <w:rsid w:val="005A2BE9"/>
    <w:rsid w:val="005A4323"/>
    <w:rsid w:val="005C155D"/>
    <w:rsid w:val="005F0DD9"/>
    <w:rsid w:val="005F16E6"/>
    <w:rsid w:val="005F6A33"/>
    <w:rsid w:val="00602888"/>
    <w:rsid w:val="006313ED"/>
    <w:rsid w:val="0065320F"/>
    <w:rsid w:val="00654A1F"/>
    <w:rsid w:val="00671090"/>
    <w:rsid w:val="00671497"/>
    <w:rsid w:val="0067593C"/>
    <w:rsid w:val="00676249"/>
    <w:rsid w:val="006764A6"/>
    <w:rsid w:val="00686545"/>
    <w:rsid w:val="00690290"/>
    <w:rsid w:val="00691C43"/>
    <w:rsid w:val="006B5AEF"/>
    <w:rsid w:val="006C04EA"/>
    <w:rsid w:val="006C0663"/>
    <w:rsid w:val="006C5B6E"/>
    <w:rsid w:val="006E54DD"/>
    <w:rsid w:val="00703EF6"/>
    <w:rsid w:val="00711CCC"/>
    <w:rsid w:val="007126F0"/>
    <w:rsid w:val="007165C6"/>
    <w:rsid w:val="00724CD0"/>
    <w:rsid w:val="0072566A"/>
    <w:rsid w:val="00727CF9"/>
    <w:rsid w:val="007442D6"/>
    <w:rsid w:val="00747959"/>
    <w:rsid w:val="007504FD"/>
    <w:rsid w:val="00753404"/>
    <w:rsid w:val="00753B2F"/>
    <w:rsid w:val="0076140B"/>
    <w:rsid w:val="00772C69"/>
    <w:rsid w:val="007757B7"/>
    <w:rsid w:val="00780A8F"/>
    <w:rsid w:val="00796223"/>
    <w:rsid w:val="007A3D23"/>
    <w:rsid w:val="007B1CE8"/>
    <w:rsid w:val="007B4567"/>
    <w:rsid w:val="007C3F96"/>
    <w:rsid w:val="007D1D68"/>
    <w:rsid w:val="007E61E4"/>
    <w:rsid w:val="007F77B0"/>
    <w:rsid w:val="00812F6A"/>
    <w:rsid w:val="00813A7F"/>
    <w:rsid w:val="008626A0"/>
    <w:rsid w:val="00865644"/>
    <w:rsid w:val="00884238"/>
    <w:rsid w:val="00886312"/>
    <w:rsid w:val="008A087F"/>
    <w:rsid w:val="008A73F6"/>
    <w:rsid w:val="008B682F"/>
    <w:rsid w:val="008C72C3"/>
    <w:rsid w:val="008D259D"/>
    <w:rsid w:val="008D4369"/>
    <w:rsid w:val="008E1676"/>
    <w:rsid w:val="008F5A22"/>
    <w:rsid w:val="00902449"/>
    <w:rsid w:val="00910F1B"/>
    <w:rsid w:val="00923F2A"/>
    <w:rsid w:val="00927DCD"/>
    <w:rsid w:val="00951CF5"/>
    <w:rsid w:val="0095268C"/>
    <w:rsid w:val="00991032"/>
    <w:rsid w:val="009A198B"/>
    <w:rsid w:val="009A311D"/>
    <w:rsid w:val="009A6CBD"/>
    <w:rsid w:val="009A7608"/>
    <w:rsid w:val="009B211A"/>
    <w:rsid w:val="009D12C9"/>
    <w:rsid w:val="009E50F5"/>
    <w:rsid w:val="009F2E61"/>
    <w:rsid w:val="00A06576"/>
    <w:rsid w:val="00A13BA6"/>
    <w:rsid w:val="00A1621F"/>
    <w:rsid w:val="00A2044E"/>
    <w:rsid w:val="00A234B9"/>
    <w:rsid w:val="00A24046"/>
    <w:rsid w:val="00A33016"/>
    <w:rsid w:val="00A41597"/>
    <w:rsid w:val="00A415E8"/>
    <w:rsid w:val="00A43096"/>
    <w:rsid w:val="00A54741"/>
    <w:rsid w:val="00A5480A"/>
    <w:rsid w:val="00A63088"/>
    <w:rsid w:val="00A63E6C"/>
    <w:rsid w:val="00A64681"/>
    <w:rsid w:val="00A72B3E"/>
    <w:rsid w:val="00AC4B4B"/>
    <w:rsid w:val="00AD4CF3"/>
    <w:rsid w:val="00AE14E8"/>
    <w:rsid w:val="00AE5B2D"/>
    <w:rsid w:val="00AF4FD0"/>
    <w:rsid w:val="00AF75F3"/>
    <w:rsid w:val="00B01FBB"/>
    <w:rsid w:val="00B03568"/>
    <w:rsid w:val="00B1697D"/>
    <w:rsid w:val="00B23EDA"/>
    <w:rsid w:val="00B24E0B"/>
    <w:rsid w:val="00B26280"/>
    <w:rsid w:val="00B41A85"/>
    <w:rsid w:val="00B50580"/>
    <w:rsid w:val="00B51DA5"/>
    <w:rsid w:val="00B6063E"/>
    <w:rsid w:val="00B6409D"/>
    <w:rsid w:val="00B77CC3"/>
    <w:rsid w:val="00B80F94"/>
    <w:rsid w:val="00BA40EA"/>
    <w:rsid w:val="00BB1C97"/>
    <w:rsid w:val="00BC3AB8"/>
    <w:rsid w:val="00BC4309"/>
    <w:rsid w:val="00BE157F"/>
    <w:rsid w:val="00BE172A"/>
    <w:rsid w:val="00BE53B1"/>
    <w:rsid w:val="00BF0855"/>
    <w:rsid w:val="00BF7890"/>
    <w:rsid w:val="00C108BF"/>
    <w:rsid w:val="00C37355"/>
    <w:rsid w:val="00C42DB6"/>
    <w:rsid w:val="00C51AE3"/>
    <w:rsid w:val="00C609E2"/>
    <w:rsid w:val="00C738A2"/>
    <w:rsid w:val="00C7762E"/>
    <w:rsid w:val="00C776BC"/>
    <w:rsid w:val="00C8164A"/>
    <w:rsid w:val="00C879AD"/>
    <w:rsid w:val="00CA624B"/>
    <w:rsid w:val="00CA6816"/>
    <w:rsid w:val="00CA7593"/>
    <w:rsid w:val="00CC594B"/>
    <w:rsid w:val="00D038B4"/>
    <w:rsid w:val="00D21A76"/>
    <w:rsid w:val="00D52401"/>
    <w:rsid w:val="00D545B1"/>
    <w:rsid w:val="00D614CE"/>
    <w:rsid w:val="00D86E5E"/>
    <w:rsid w:val="00DA44E4"/>
    <w:rsid w:val="00DC2F93"/>
    <w:rsid w:val="00DD2DC5"/>
    <w:rsid w:val="00DE0BC4"/>
    <w:rsid w:val="00DE78C5"/>
    <w:rsid w:val="00DF14F3"/>
    <w:rsid w:val="00E03096"/>
    <w:rsid w:val="00E04CA8"/>
    <w:rsid w:val="00E151E8"/>
    <w:rsid w:val="00E20045"/>
    <w:rsid w:val="00E25457"/>
    <w:rsid w:val="00E3210A"/>
    <w:rsid w:val="00E46F63"/>
    <w:rsid w:val="00E52D14"/>
    <w:rsid w:val="00E824D8"/>
    <w:rsid w:val="00E86C47"/>
    <w:rsid w:val="00E95730"/>
    <w:rsid w:val="00EA16E6"/>
    <w:rsid w:val="00EA1952"/>
    <w:rsid w:val="00EA6CC9"/>
    <w:rsid w:val="00EA6D50"/>
    <w:rsid w:val="00EB58CC"/>
    <w:rsid w:val="00ED750D"/>
    <w:rsid w:val="00EF0896"/>
    <w:rsid w:val="00F101A2"/>
    <w:rsid w:val="00F12B37"/>
    <w:rsid w:val="00F614DD"/>
    <w:rsid w:val="00F61B2B"/>
    <w:rsid w:val="00F64826"/>
    <w:rsid w:val="00F70692"/>
    <w:rsid w:val="00F936D5"/>
    <w:rsid w:val="00FA6F3B"/>
    <w:rsid w:val="00FB2F89"/>
    <w:rsid w:val="00FB6104"/>
    <w:rsid w:val="00FB61A2"/>
    <w:rsid w:val="00FD0239"/>
    <w:rsid w:val="00FD0E93"/>
    <w:rsid w:val="00FD7B0F"/>
    <w:rsid w:val="00FF342E"/>
    <w:rsid w:val="00FF3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AA3C4"/>
  <w15:chartTrackingRefBased/>
  <w15:docId w15:val="{9CBB909C-7632-4AB7-A84E-E68CEFC9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741"/>
    <w:pPr>
      <w:widowControl w:val="0"/>
      <w:autoSpaceDE w:val="0"/>
      <w:autoSpaceDN w:val="0"/>
      <w:spacing w:after="0" w:line="240" w:lineRule="auto"/>
    </w:pPr>
    <w:rPr>
      <w:rFonts w:ascii="Arial MT" w:eastAsia="Times New Roman" w:hAnsi="Arial MT" w:cs="Arial MT"/>
      <w:kern w:val="0"/>
      <w:sz w:val="22"/>
      <w:szCs w:val="22"/>
      <w:lang w:val="en-US"/>
      <w14:ligatures w14:val="none"/>
    </w:rPr>
  </w:style>
  <w:style w:type="paragraph" w:styleId="Heading1">
    <w:name w:val="heading 1"/>
    <w:basedOn w:val="Normal"/>
    <w:next w:val="Normal"/>
    <w:link w:val="Heading1Char"/>
    <w:uiPriority w:val="9"/>
    <w:qFormat/>
    <w:rsid w:val="00054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3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3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3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3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3B4"/>
    <w:rPr>
      <w:rFonts w:eastAsiaTheme="majorEastAsia" w:cstheme="majorBidi"/>
      <w:color w:val="272727" w:themeColor="text1" w:themeTint="D8"/>
    </w:rPr>
  </w:style>
  <w:style w:type="paragraph" w:styleId="Title">
    <w:name w:val="Title"/>
    <w:basedOn w:val="Normal"/>
    <w:next w:val="Normal"/>
    <w:link w:val="TitleChar"/>
    <w:uiPriority w:val="10"/>
    <w:qFormat/>
    <w:rsid w:val="000543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3B4"/>
    <w:pPr>
      <w:spacing w:before="160"/>
      <w:jc w:val="center"/>
    </w:pPr>
    <w:rPr>
      <w:i/>
      <w:iCs/>
      <w:color w:val="404040" w:themeColor="text1" w:themeTint="BF"/>
    </w:rPr>
  </w:style>
  <w:style w:type="character" w:customStyle="1" w:styleId="QuoteChar">
    <w:name w:val="Quote Char"/>
    <w:basedOn w:val="DefaultParagraphFont"/>
    <w:link w:val="Quote"/>
    <w:uiPriority w:val="29"/>
    <w:rsid w:val="000543B4"/>
    <w:rPr>
      <w:i/>
      <w:iCs/>
      <w:color w:val="404040" w:themeColor="text1" w:themeTint="BF"/>
    </w:rPr>
  </w:style>
  <w:style w:type="paragraph" w:styleId="ListParagraph">
    <w:name w:val="List Paragraph"/>
    <w:aliases w:val="Resume Title,Citation List,Graphic,List Paragraph1,Ha,Table of contents numbered,List Paragraph Char Char,Paragraph,Bullet Styles para,List Paragraph (numbered (a)),Lower Heading 4,1st level - Bullet List Paragraph,Lettre d'introduction,H"/>
    <w:basedOn w:val="Normal"/>
    <w:link w:val="ListParagraphChar"/>
    <w:uiPriority w:val="34"/>
    <w:qFormat/>
    <w:rsid w:val="000543B4"/>
    <w:pPr>
      <w:ind w:left="720"/>
      <w:contextualSpacing/>
    </w:pPr>
  </w:style>
  <w:style w:type="character" w:styleId="IntenseEmphasis">
    <w:name w:val="Intense Emphasis"/>
    <w:basedOn w:val="DefaultParagraphFont"/>
    <w:uiPriority w:val="21"/>
    <w:qFormat/>
    <w:rsid w:val="000543B4"/>
    <w:rPr>
      <w:i/>
      <w:iCs/>
      <w:color w:val="0F4761" w:themeColor="accent1" w:themeShade="BF"/>
    </w:rPr>
  </w:style>
  <w:style w:type="paragraph" w:styleId="IntenseQuote">
    <w:name w:val="Intense Quote"/>
    <w:basedOn w:val="Normal"/>
    <w:next w:val="Normal"/>
    <w:link w:val="IntenseQuoteChar"/>
    <w:uiPriority w:val="30"/>
    <w:qFormat/>
    <w:rsid w:val="00054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3B4"/>
    <w:rPr>
      <w:i/>
      <w:iCs/>
      <w:color w:val="0F4761" w:themeColor="accent1" w:themeShade="BF"/>
    </w:rPr>
  </w:style>
  <w:style w:type="character" w:styleId="IntenseReference">
    <w:name w:val="Intense Reference"/>
    <w:basedOn w:val="DefaultParagraphFont"/>
    <w:uiPriority w:val="32"/>
    <w:qFormat/>
    <w:rsid w:val="000543B4"/>
    <w:rPr>
      <w:b/>
      <w:bCs/>
      <w:smallCaps/>
      <w:color w:val="0F4761" w:themeColor="accent1" w:themeShade="BF"/>
      <w:spacing w:val="5"/>
    </w:rPr>
  </w:style>
  <w:style w:type="paragraph" w:styleId="Footer">
    <w:name w:val="footer"/>
    <w:aliases w:val="eersteregel,Footer2,eersteregel Char Char,RepFooter,RepFooter1 Char,EY Footer"/>
    <w:basedOn w:val="Normal"/>
    <w:link w:val="FooterChar"/>
    <w:uiPriority w:val="99"/>
    <w:unhideWhenUsed/>
    <w:rsid w:val="00A54741"/>
    <w:pPr>
      <w:tabs>
        <w:tab w:val="center" w:pos="4513"/>
        <w:tab w:val="right" w:pos="9026"/>
      </w:tabs>
    </w:pPr>
  </w:style>
  <w:style w:type="character" w:customStyle="1" w:styleId="FooterChar">
    <w:name w:val="Footer Char"/>
    <w:aliases w:val="eersteregel Char,Footer2 Char,eersteregel Char Char Char,RepFooter Char,RepFooter1 Char Char,EY Footer Char"/>
    <w:basedOn w:val="DefaultParagraphFont"/>
    <w:link w:val="Footer"/>
    <w:uiPriority w:val="99"/>
    <w:rsid w:val="00A54741"/>
    <w:rPr>
      <w:rFonts w:ascii="Arial MT" w:eastAsia="Times New Roman" w:hAnsi="Arial MT" w:cs="Arial MT"/>
      <w:kern w:val="0"/>
      <w:sz w:val="22"/>
      <w:szCs w:val="22"/>
      <w:lang w:val="en-US"/>
      <w14:ligatures w14:val="none"/>
    </w:rPr>
  </w:style>
  <w:style w:type="table" w:styleId="TableGrid">
    <w:name w:val="Table Grid"/>
    <w:aliases w:val="none,CV table,EY Table,CV1,IT Park_Citation,san defined,TM_Table Grid,new tab,Table Grid Deloitte.,Table Grid Deloitte,Gridding,EY Question Table,Capgemini Table Format,BKL Table Grid,EY GryHd,Mission Table Grid,Template Table Grid,Deloitte"/>
    <w:basedOn w:val="TableNormal"/>
    <w:uiPriority w:val="39"/>
    <w:qFormat/>
    <w:rsid w:val="00A5474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Graphic Char,List Paragraph1 Char,Ha Char,Table of contents numbered Char,List Paragraph Char Char Char,Paragraph Char,Bullet Styles para Char,List Paragraph (numbered (a)) Char,H Char"/>
    <w:link w:val="ListParagraph"/>
    <w:uiPriority w:val="34"/>
    <w:qFormat/>
    <w:locked/>
    <w:rsid w:val="00A54741"/>
  </w:style>
  <w:style w:type="table" w:customStyle="1" w:styleId="GridTable1Light-Accent5111">
    <w:name w:val="Grid Table 1 Light - Accent 5111"/>
    <w:basedOn w:val="TableNormal"/>
    <w:uiPriority w:val="46"/>
    <w:rsid w:val="00A54741"/>
    <w:pPr>
      <w:spacing w:after="0" w:line="240" w:lineRule="auto"/>
    </w:pPr>
    <w:rPr>
      <w:kern w:val="0"/>
      <w:sz w:val="22"/>
      <w:szCs w:val="22"/>
      <w:lang w:val="en-US"/>
      <w14:ligatures w14:val="none"/>
    </w:rPr>
    <w:tblPr>
      <w:tblStyleRowBandSize w:val="1"/>
      <w:tblStyleColBandSize w:val="1"/>
      <w:tblBorders>
        <w:top w:val="single" w:sz="4" w:space="0" w:color="CBB1C2"/>
        <w:left w:val="single" w:sz="4" w:space="0" w:color="CBB1C2"/>
        <w:bottom w:val="single" w:sz="4" w:space="0" w:color="CBB1C2"/>
        <w:right w:val="single" w:sz="4" w:space="0" w:color="CBB1C2"/>
        <w:insideH w:val="single" w:sz="4" w:space="0" w:color="CBB1C2"/>
        <w:insideV w:val="single" w:sz="4" w:space="0" w:color="CBB1C2"/>
      </w:tblBorders>
    </w:tblPr>
    <w:tblStylePr w:type="firstRow">
      <w:rPr>
        <w:b/>
        <w:bCs/>
      </w:rPr>
      <w:tblPr/>
      <w:tcPr>
        <w:tcBorders>
          <w:bottom w:val="single" w:sz="12" w:space="0" w:color="B18AA3"/>
        </w:tcBorders>
      </w:tcPr>
    </w:tblStylePr>
    <w:tblStylePr w:type="lastRow">
      <w:rPr>
        <w:b/>
        <w:bCs/>
      </w:rPr>
      <w:tblPr/>
      <w:tcPr>
        <w:tcBorders>
          <w:top w:val="double" w:sz="2" w:space="0" w:color="B18AA3"/>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4545DD"/>
    <w:pPr>
      <w:ind w:left="107"/>
    </w:pPr>
    <w:rPr>
      <w:rFonts w:ascii="Calibri" w:eastAsia="Calibri" w:hAnsi="Calibri" w:cs="Calibri"/>
    </w:rPr>
  </w:style>
  <w:style w:type="paragraph" w:customStyle="1" w:styleId="Default">
    <w:name w:val="Default"/>
    <w:rsid w:val="008E1676"/>
    <w:pPr>
      <w:autoSpaceDE w:val="0"/>
      <w:autoSpaceDN w:val="0"/>
      <w:adjustRightInd w:val="0"/>
      <w:spacing w:after="0" w:line="240" w:lineRule="auto"/>
    </w:pPr>
    <w:rPr>
      <w:rFonts w:ascii="Calibri" w:hAnsi="Calibri" w:cs="Calibri"/>
      <w:color w:val="000000"/>
      <w:kern w:val="0"/>
    </w:rPr>
  </w:style>
  <w:style w:type="table" w:styleId="GridTable1Light-Accent1">
    <w:name w:val="Grid Table 1 Light Accent 1"/>
    <w:basedOn w:val="TableNormal"/>
    <w:uiPriority w:val="46"/>
    <w:rsid w:val="00E52D1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7885">
      <w:bodyDiv w:val="1"/>
      <w:marLeft w:val="0"/>
      <w:marRight w:val="0"/>
      <w:marTop w:val="0"/>
      <w:marBottom w:val="0"/>
      <w:divBdr>
        <w:top w:val="none" w:sz="0" w:space="0" w:color="auto"/>
        <w:left w:val="none" w:sz="0" w:space="0" w:color="auto"/>
        <w:bottom w:val="none" w:sz="0" w:space="0" w:color="auto"/>
        <w:right w:val="none" w:sz="0" w:space="0" w:color="auto"/>
      </w:divBdr>
    </w:div>
    <w:div w:id="218443493">
      <w:bodyDiv w:val="1"/>
      <w:marLeft w:val="0"/>
      <w:marRight w:val="0"/>
      <w:marTop w:val="0"/>
      <w:marBottom w:val="0"/>
      <w:divBdr>
        <w:top w:val="none" w:sz="0" w:space="0" w:color="auto"/>
        <w:left w:val="none" w:sz="0" w:space="0" w:color="auto"/>
        <w:bottom w:val="none" w:sz="0" w:space="0" w:color="auto"/>
        <w:right w:val="none" w:sz="0" w:space="0" w:color="auto"/>
      </w:divBdr>
    </w:div>
    <w:div w:id="240070622">
      <w:bodyDiv w:val="1"/>
      <w:marLeft w:val="0"/>
      <w:marRight w:val="0"/>
      <w:marTop w:val="0"/>
      <w:marBottom w:val="0"/>
      <w:divBdr>
        <w:top w:val="none" w:sz="0" w:space="0" w:color="auto"/>
        <w:left w:val="none" w:sz="0" w:space="0" w:color="auto"/>
        <w:bottom w:val="none" w:sz="0" w:space="0" w:color="auto"/>
        <w:right w:val="none" w:sz="0" w:space="0" w:color="auto"/>
      </w:divBdr>
    </w:div>
    <w:div w:id="338627149">
      <w:bodyDiv w:val="1"/>
      <w:marLeft w:val="0"/>
      <w:marRight w:val="0"/>
      <w:marTop w:val="0"/>
      <w:marBottom w:val="0"/>
      <w:divBdr>
        <w:top w:val="none" w:sz="0" w:space="0" w:color="auto"/>
        <w:left w:val="none" w:sz="0" w:space="0" w:color="auto"/>
        <w:bottom w:val="none" w:sz="0" w:space="0" w:color="auto"/>
        <w:right w:val="none" w:sz="0" w:space="0" w:color="auto"/>
      </w:divBdr>
    </w:div>
    <w:div w:id="339087405">
      <w:bodyDiv w:val="1"/>
      <w:marLeft w:val="0"/>
      <w:marRight w:val="0"/>
      <w:marTop w:val="0"/>
      <w:marBottom w:val="0"/>
      <w:divBdr>
        <w:top w:val="none" w:sz="0" w:space="0" w:color="auto"/>
        <w:left w:val="none" w:sz="0" w:space="0" w:color="auto"/>
        <w:bottom w:val="none" w:sz="0" w:space="0" w:color="auto"/>
        <w:right w:val="none" w:sz="0" w:space="0" w:color="auto"/>
      </w:divBdr>
      <w:divsChild>
        <w:div w:id="321129413">
          <w:marLeft w:val="0"/>
          <w:marRight w:val="0"/>
          <w:marTop w:val="0"/>
          <w:marBottom w:val="0"/>
          <w:divBdr>
            <w:top w:val="none" w:sz="0" w:space="0" w:color="auto"/>
            <w:left w:val="none" w:sz="0" w:space="0" w:color="auto"/>
            <w:bottom w:val="none" w:sz="0" w:space="0" w:color="auto"/>
            <w:right w:val="none" w:sz="0" w:space="0" w:color="auto"/>
          </w:divBdr>
          <w:divsChild>
            <w:div w:id="1683312646">
              <w:marLeft w:val="0"/>
              <w:marRight w:val="0"/>
              <w:marTop w:val="0"/>
              <w:marBottom w:val="0"/>
              <w:divBdr>
                <w:top w:val="none" w:sz="0" w:space="0" w:color="auto"/>
                <w:left w:val="none" w:sz="0" w:space="0" w:color="auto"/>
                <w:bottom w:val="none" w:sz="0" w:space="0" w:color="auto"/>
                <w:right w:val="none" w:sz="0" w:space="0" w:color="auto"/>
              </w:divBdr>
              <w:divsChild>
                <w:div w:id="1952202792">
                  <w:marLeft w:val="0"/>
                  <w:marRight w:val="0"/>
                  <w:marTop w:val="0"/>
                  <w:marBottom w:val="0"/>
                  <w:divBdr>
                    <w:top w:val="none" w:sz="0" w:space="0" w:color="auto"/>
                    <w:left w:val="none" w:sz="0" w:space="0" w:color="auto"/>
                    <w:bottom w:val="none" w:sz="0" w:space="0" w:color="auto"/>
                    <w:right w:val="none" w:sz="0" w:space="0" w:color="auto"/>
                  </w:divBdr>
                  <w:divsChild>
                    <w:div w:id="1321273791">
                      <w:marLeft w:val="0"/>
                      <w:marRight w:val="0"/>
                      <w:marTop w:val="0"/>
                      <w:marBottom w:val="0"/>
                      <w:divBdr>
                        <w:top w:val="none" w:sz="0" w:space="0" w:color="auto"/>
                        <w:left w:val="none" w:sz="0" w:space="0" w:color="auto"/>
                        <w:bottom w:val="none" w:sz="0" w:space="0" w:color="auto"/>
                        <w:right w:val="none" w:sz="0" w:space="0" w:color="auto"/>
                      </w:divBdr>
                      <w:divsChild>
                        <w:div w:id="178130416">
                          <w:marLeft w:val="0"/>
                          <w:marRight w:val="0"/>
                          <w:marTop w:val="0"/>
                          <w:marBottom w:val="0"/>
                          <w:divBdr>
                            <w:top w:val="none" w:sz="0" w:space="0" w:color="auto"/>
                            <w:left w:val="none" w:sz="0" w:space="0" w:color="auto"/>
                            <w:bottom w:val="none" w:sz="0" w:space="0" w:color="auto"/>
                            <w:right w:val="none" w:sz="0" w:space="0" w:color="auto"/>
                          </w:divBdr>
                          <w:divsChild>
                            <w:div w:id="227611936">
                              <w:marLeft w:val="0"/>
                              <w:marRight w:val="0"/>
                              <w:marTop w:val="0"/>
                              <w:marBottom w:val="0"/>
                              <w:divBdr>
                                <w:top w:val="none" w:sz="0" w:space="0" w:color="auto"/>
                                <w:left w:val="none" w:sz="0" w:space="0" w:color="auto"/>
                                <w:bottom w:val="none" w:sz="0" w:space="0" w:color="auto"/>
                                <w:right w:val="none" w:sz="0" w:space="0" w:color="auto"/>
                              </w:divBdr>
                              <w:divsChild>
                                <w:div w:id="1363747352">
                                  <w:marLeft w:val="0"/>
                                  <w:marRight w:val="0"/>
                                  <w:marTop w:val="0"/>
                                  <w:marBottom w:val="0"/>
                                  <w:divBdr>
                                    <w:top w:val="none" w:sz="0" w:space="0" w:color="auto"/>
                                    <w:left w:val="none" w:sz="0" w:space="0" w:color="auto"/>
                                    <w:bottom w:val="none" w:sz="0" w:space="0" w:color="auto"/>
                                    <w:right w:val="none" w:sz="0" w:space="0" w:color="auto"/>
                                  </w:divBdr>
                                  <w:divsChild>
                                    <w:div w:id="11004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990541">
      <w:bodyDiv w:val="1"/>
      <w:marLeft w:val="0"/>
      <w:marRight w:val="0"/>
      <w:marTop w:val="0"/>
      <w:marBottom w:val="0"/>
      <w:divBdr>
        <w:top w:val="none" w:sz="0" w:space="0" w:color="auto"/>
        <w:left w:val="none" w:sz="0" w:space="0" w:color="auto"/>
        <w:bottom w:val="none" w:sz="0" w:space="0" w:color="auto"/>
        <w:right w:val="none" w:sz="0" w:space="0" w:color="auto"/>
      </w:divBdr>
    </w:div>
    <w:div w:id="510606632">
      <w:bodyDiv w:val="1"/>
      <w:marLeft w:val="0"/>
      <w:marRight w:val="0"/>
      <w:marTop w:val="0"/>
      <w:marBottom w:val="0"/>
      <w:divBdr>
        <w:top w:val="none" w:sz="0" w:space="0" w:color="auto"/>
        <w:left w:val="none" w:sz="0" w:space="0" w:color="auto"/>
        <w:bottom w:val="none" w:sz="0" w:space="0" w:color="auto"/>
        <w:right w:val="none" w:sz="0" w:space="0" w:color="auto"/>
      </w:divBdr>
    </w:div>
    <w:div w:id="567031437">
      <w:bodyDiv w:val="1"/>
      <w:marLeft w:val="0"/>
      <w:marRight w:val="0"/>
      <w:marTop w:val="0"/>
      <w:marBottom w:val="0"/>
      <w:divBdr>
        <w:top w:val="none" w:sz="0" w:space="0" w:color="auto"/>
        <w:left w:val="none" w:sz="0" w:space="0" w:color="auto"/>
        <w:bottom w:val="none" w:sz="0" w:space="0" w:color="auto"/>
        <w:right w:val="none" w:sz="0" w:space="0" w:color="auto"/>
      </w:divBdr>
    </w:div>
    <w:div w:id="577977730">
      <w:bodyDiv w:val="1"/>
      <w:marLeft w:val="0"/>
      <w:marRight w:val="0"/>
      <w:marTop w:val="0"/>
      <w:marBottom w:val="0"/>
      <w:divBdr>
        <w:top w:val="none" w:sz="0" w:space="0" w:color="auto"/>
        <w:left w:val="none" w:sz="0" w:space="0" w:color="auto"/>
        <w:bottom w:val="none" w:sz="0" w:space="0" w:color="auto"/>
        <w:right w:val="none" w:sz="0" w:space="0" w:color="auto"/>
      </w:divBdr>
    </w:div>
    <w:div w:id="589503311">
      <w:bodyDiv w:val="1"/>
      <w:marLeft w:val="0"/>
      <w:marRight w:val="0"/>
      <w:marTop w:val="0"/>
      <w:marBottom w:val="0"/>
      <w:divBdr>
        <w:top w:val="none" w:sz="0" w:space="0" w:color="auto"/>
        <w:left w:val="none" w:sz="0" w:space="0" w:color="auto"/>
        <w:bottom w:val="none" w:sz="0" w:space="0" w:color="auto"/>
        <w:right w:val="none" w:sz="0" w:space="0" w:color="auto"/>
      </w:divBdr>
    </w:div>
    <w:div w:id="687758732">
      <w:bodyDiv w:val="1"/>
      <w:marLeft w:val="0"/>
      <w:marRight w:val="0"/>
      <w:marTop w:val="0"/>
      <w:marBottom w:val="0"/>
      <w:divBdr>
        <w:top w:val="none" w:sz="0" w:space="0" w:color="auto"/>
        <w:left w:val="none" w:sz="0" w:space="0" w:color="auto"/>
        <w:bottom w:val="none" w:sz="0" w:space="0" w:color="auto"/>
        <w:right w:val="none" w:sz="0" w:space="0" w:color="auto"/>
      </w:divBdr>
    </w:div>
    <w:div w:id="711030879">
      <w:bodyDiv w:val="1"/>
      <w:marLeft w:val="0"/>
      <w:marRight w:val="0"/>
      <w:marTop w:val="0"/>
      <w:marBottom w:val="0"/>
      <w:divBdr>
        <w:top w:val="none" w:sz="0" w:space="0" w:color="auto"/>
        <w:left w:val="none" w:sz="0" w:space="0" w:color="auto"/>
        <w:bottom w:val="none" w:sz="0" w:space="0" w:color="auto"/>
        <w:right w:val="none" w:sz="0" w:space="0" w:color="auto"/>
      </w:divBdr>
    </w:div>
    <w:div w:id="757365472">
      <w:bodyDiv w:val="1"/>
      <w:marLeft w:val="0"/>
      <w:marRight w:val="0"/>
      <w:marTop w:val="0"/>
      <w:marBottom w:val="0"/>
      <w:divBdr>
        <w:top w:val="none" w:sz="0" w:space="0" w:color="auto"/>
        <w:left w:val="none" w:sz="0" w:space="0" w:color="auto"/>
        <w:bottom w:val="none" w:sz="0" w:space="0" w:color="auto"/>
        <w:right w:val="none" w:sz="0" w:space="0" w:color="auto"/>
      </w:divBdr>
    </w:div>
    <w:div w:id="834688345">
      <w:bodyDiv w:val="1"/>
      <w:marLeft w:val="0"/>
      <w:marRight w:val="0"/>
      <w:marTop w:val="0"/>
      <w:marBottom w:val="0"/>
      <w:divBdr>
        <w:top w:val="none" w:sz="0" w:space="0" w:color="auto"/>
        <w:left w:val="none" w:sz="0" w:space="0" w:color="auto"/>
        <w:bottom w:val="none" w:sz="0" w:space="0" w:color="auto"/>
        <w:right w:val="none" w:sz="0" w:space="0" w:color="auto"/>
      </w:divBdr>
    </w:div>
    <w:div w:id="867378579">
      <w:bodyDiv w:val="1"/>
      <w:marLeft w:val="0"/>
      <w:marRight w:val="0"/>
      <w:marTop w:val="0"/>
      <w:marBottom w:val="0"/>
      <w:divBdr>
        <w:top w:val="none" w:sz="0" w:space="0" w:color="auto"/>
        <w:left w:val="none" w:sz="0" w:space="0" w:color="auto"/>
        <w:bottom w:val="none" w:sz="0" w:space="0" w:color="auto"/>
        <w:right w:val="none" w:sz="0" w:space="0" w:color="auto"/>
      </w:divBdr>
    </w:div>
    <w:div w:id="908687555">
      <w:bodyDiv w:val="1"/>
      <w:marLeft w:val="0"/>
      <w:marRight w:val="0"/>
      <w:marTop w:val="0"/>
      <w:marBottom w:val="0"/>
      <w:divBdr>
        <w:top w:val="none" w:sz="0" w:space="0" w:color="auto"/>
        <w:left w:val="none" w:sz="0" w:space="0" w:color="auto"/>
        <w:bottom w:val="none" w:sz="0" w:space="0" w:color="auto"/>
        <w:right w:val="none" w:sz="0" w:space="0" w:color="auto"/>
      </w:divBdr>
    </w:div>
    <w:div w:id="956643966">
      <w:bodyDiv w:val="1"/>
      <w:marLeft w:val="0"/>
      <w:marRight w:val="0"/>
      <w:marTop w:val="0"/>
      <w:marBottom w:val="0"/>
      <w:divBdr>
        <w:top w:val="none" w:sz="0" w:space="0" w:color="auto"/>
        <w:left w:val="none" w:sz="0" w:space="0" w:color="auto"/>
        <w:bottom w:val="none" w:sz="0" w:space="0" w:color="auto"/>
        <w:right w:val="none" w:sz="0" w:space="0" w:color="auto"/>
      </w:divBdr>
    </w:div>
    <w:div w:id="1000932977">
      <w:bodyDiv w:val="1"/>
      <w:marLeft w:val="0"/>
      <w:marRight w:val="0"/>
      <w:marTop w:val="0"/>
      <w:marBottom w:val="0"/>
      <w:divBdr>
        <w:top w:val="none" w:sz="0" w:space="0" w:color="auto"/>
        <w:left w:val="none" w:sz="0" w:space="0" w:color="auto"/>
        <w:bottom w:val="none" w:sz="0" w:space="0" w:color="auto"/>
        <w:right w:val="none" w:sz="0" w:space="0" w:color="auto"/>
      </w:divBdr>
    </w:div>
    <w:div w:id="1021322079">
      <w:bodyDiv w:val="1"/>
      <w:marLeft w:val="0"/>
      <w:marRight w:val="0"/>
      <w:marTop w:val="0"/>
      <w:marBottom w:val="0"/>
      <w:divBdr>
        <w:top w:val="none" w:sz="0" w:space="0" w:color="auto"/>
        <w:left w:val="none" w:sz="0" w:space="0" w:color="auto"/>
        <w:bottom w:val="none" w:sz="0" w:space="0" w:color="auto"/>
        <w:right w:val="none" w:sz="0" w:space="0" w:color="auto"/>
      </w:divBdr>
    </w:div>
    <w:div w:id="1081489719">
      <w:bodyDiv w:val="1"/>
      <w:marLeft w:val="0"/>
      <w:marRight w:val="0"/>
      <w:marTop w:val="0"/>
      <w:marBottom w:val="0"/>
      <w:divBdr>
        <w:top w:val="none" w:sz="0" w:space="0" w:color="auto"/>
        <w:left w:val="none" w:sz="0" w:space="0" w:color="auto"/>
        <w:bottom w:val="none" w:sz="0" w:space="0" w:color="auto"/>
        <w:right w:val="none" w:sz="0" w:space="0" w:color="auto"/>
      </w:divBdr>
    </w:div>
    <w:div w:id="1204750690">
      <w:bodyDiv w:val="1"/>
      <w:marLeft w:val="0"/>
      <w:marRight w:val="0"/>
      <w:marTop w:val="0"/>
      <w:marBottom w:val="0"/>
      <w:divBdr>
        <w:top w:val="none" w:sz="0" w:space="0" w:color="auto"/>
        <w:left w:val="none" w:sz="0" w:space="0" w:color="auto"/>
        <w:bottom w:val="none" w:sz="0" w:space="0" w:color="auto"/>
        <w:right w:val="none" w:sz="0" w:space="0" w:color="auto"/>
      </w:divBdr>
    </w:div>
    <w:div w:id="1224100941">
      <w:bodyDiv w:val="1"/>
      <w:marLeft w:val="0"/>
      <w:marRight w:val="0"/>
      <w:marTop w:val="0"/>
      <w:marBottom w:val="0"/>
      <w:divBdr>
        <w:top w:val="none" w:sz="0" w:space="0" w:color="auto"/>
        <w:left w:val="none" w:sz="0" w:space="0" w:color="auto"/>
        <w:bottom w:val="none" w:sz="0" w:space="0" w:color="auto"/>
        <w:right w:val="none" w:sz="0" w:space="0" w:color="auto"/>
      </w:divBdr>
    </w:div>
    <w:div w:id="1296791568">
      <w:bodyDiv w:val="1"/>
      <w:marLeft w:val="0"/>
      <w:marRight w:val="0"/>
      <w:marTop w:val="0"/>
      <w:marBottom w:val="0"/>
      <w:divBdr>
        <w:top w:val="none" w:sz="0" w:space="0" w:color="auto"/>
        <w:left w:val="none" w:sz="0" w:space="0" w:color="auto"/>
        <w:bottom w:val="none" w:sz="0" w:space="0" w:color="auto"/>
        <w:right w:val="none" w:sz="0" w:space="0" w:color="auto"/>
      </w:divBdr>
    </w:div>
    <w:div w:id="1355038409">
      <w:bodyDiv w:val="1"/>
      <w:marLeft w:val="0"/>
      <w:marRight w:val="0"/>
      <w:marTop w:val="0"/>
      <w:marBottom w:val="0"/>
      <w:divBdr>
        <w:top w:val="none" w:sz="0" w:space="0" w:color="auto"/>
        <w:left w:val="none" w:sz="0" w:space="0" w:color="auto"/>
        <w:bottom w:val="none" w:sz="0" w:space="0" w:color="auto"/>
        <w:right w:val="none" w:sz="0" w:space="0" w:color="auto"/>
      </w:divBdr>
    </w:div>
    <w:div w:id="1398162813">
      <w:bodyDiv w:val="1"/>
      <w:marLeft w:val="0"/>
      <w:marRight w:val="0"/>
      <w:marTop w:val="0"/>
      <w:marBottom w:val="0"/>
      <w:divBdr>
        <w:top w:val="none" w:sz="0" w:space="0" w:color="auto"/>
        <w:left w:val="none" w:sz="0" w:space="0" w:color="auto"/>
        <w:bottom w:val="none" w:sz="0" w:space="0" w:color="auto"/>
        <w:right w:val="none" w:sz="0" w:space="0" w:color="auto"/>
      </w:divBdr>
    </w:div>
    <w:div w:id="1515026669">
      <w:bodyDiv w:val="1"/>
      <w:marLeft w:val="0"/>
      <w:marRight w:val="0"/>
      <w:marTop w:val="0"/>
      <w:marBottom w:val="0"/>
      <w:divBdr>
        <w:top w:val="none" w:sz="0" w:space="0" w:color="auto"/>
        <w:left w:val="none" w:sz="0" w:space="0" w:color="auto"/>
        <w:bottom w:val="none" w:sz="0" w:space="0" w:color="auto"/>
        <w:right w:val="none" w:sz="0" w:space="0" w:color="auto"/>
      </w:divBdr>
    </w:div>
    <w:div w:id="1565291554">
      <w:bodyDiv w:val="1"/>
      <w:marLeft w:val="0"/>
      <w:marRight w:val="0"/>
      <w:marTop w:val="0"/>
      <w:marBottom w:val="0"/>
      <w:divBdr>
        <w:top w:val="none" w:sz="0" w:space="0" w:color="auto"/>
        <w:left w:val="none" w:sz="0" w:space="0" w:color="auto"/>
        <w:bottom w:val="none" w:sz="0" w:space="0" w:color="auto"/>
        <w:right w:val="none" w:sz="0" w:space="0" w:color="auto"/>
      </w:divBdr>
    </w:div>
    <w:div w:id="1652365555">
      <w:bodyDiv w:val="1"/>
      <w:marLeft w:val="0"/>
      <w:marRight w:val="0"/>
      <w:marTop w:val="0"/>
      <w:marBottom w:val="0"/>
      <w:divBdr>
        <w:top w:val="none" w:sz="0" w:space="0" w:color="auto"/>
        <w:left w:val="none" w:sz="0" w:space="0" w:color="auto"/>
        <w:bottom w:val="none" w:sz="0" w:space="0" w:color="auto"/>
        <w:right w:val="none" w:sz="0" w:space="0" w:color="auto"/>
      </w:divBdr>
    </w:div>
    <w:div w:id="1694723349">
      <w:bodyDiv w:val="1"/>
      <w:marLeft w:val="0"/>
      <w:marRight w:val="0"/>
      <w:marTop w:val="0"/>
      <w:marBottom w:val="0"/>
      <w:divBdr>
        <w:top w:val="none" w:sz="0" w:space="0" w:color="auto"/>
        <w:left w:val="none" w:sz="0" w:space="0" w:color="auto"/>
        <w:bottom w:val="none" w:sz="0" w:space="0" w:color="auto"/>
        <w:right w:val="none" w:sz="0" w:space="0" w:color="auto"/>
      </w:divBdr>
    </w:div>
    <w:div w:id="1793672272">
      <w:bodyDiv w:val="1"/>
      <w:marLeft w:val="0"/>
      <w:marRight w:val="0"/>
      <w:marTop w:val="0"/>
      <w:marBottom w:val="0"/>
      <w:divBdr>
        <w:top w:val="none" w:sz="0" w:space="0" w:color="auto"/>
        <w:left w:val="none" w:sz="0" w:space="0" w:color="auto"/>
        <w:bottom w:val="none" w:sz="0" w:space="0" w:color="auto"/>
        <w:right w:val="none" w:sz="0" w:space="0" w:color="auto"/>
      </w:divBdr>
    </w:div>
    <w:div w:id="1852642483">
      <w:bodyDiv w:val="1"/>
      <w:marLeft w:val="0"/>
      <w:marRight w:val="0"/>
      <w:marTop w:val="0"/>
      <w:marBottom w:val="0"/>
      <w:divBdr>
        <w:top w:val="none" w:sz="0" w:space="0" w:color="auto"/>
        <w:left w:val="none" w:sz="0" w:space="0" w:color="auto"/>
        <w:bottom w:val="none" w:sz="0" w:space="0" w:color="auto"/>
        <w:right w:val="none" w:sz="0" w:space="0" w:color="auto"/>
      </w:divBdr>
      <w:divsChild>
        <w:div w:id="1442413966">
          <w:marLeft w:val="0"/>
          <w:marRight w:val="0"/>
          <w:marTop w:val="0"/>
          <w:marBottom w:val="0"/>
          <w:divBdr>
            <w:top w:val="none" w:sz="0" w:space="0" w:color="auto"/>
            <w:left w:val="none" w:sz="0" w:space="0" w:color="auto"/>
            <w:bottom w:val="none" w:sz="0" w:space="0" w:color="auto"/>
            <w:right w:val="none" w:sz="0" w:space="0" w:color="auto"/>
          </w:divBdr>
          <w:divsChild>
            <w:div w:id="1639677042">
              <w:marLeft w:val="0"/>
              <w:marRight w:val="0"/>
              <w:marTop w:val="0"/>
              <w:marBottom w:val="0"/>
              <w:divBdr>
                <w:top w:val="none" w:sz="0" w:space="0" w:color="auto"/>
                <w:left w:val="none" w:sz="0" w:space="0" w:color="auto"/>
                <w:bottom w:val="none" w:sz="0" w:space="0" w:color="auto"/>
                <w:right w:val="none" w:sz="0" w:space="0" w:color="auto"/>
              </w:divBdr>
              <w:divsChild>
                <w:div w:id="1518083287">
                  <w:marLeft w:val="0"/>
                  <w:marRight w:val="0"/>
                  <w:marTop w:val="0"/>
                  <w:marBottom w:val="0"/>
                  <w:divBdr>
                    <w:top w:val="none" w:sz="0" w:space="0" w:color="auto"/>
                    <w:left w:val="none" w:sz="0" w:space="0" w:color="auto"/>
                    <w:bottom w:val="none" w:sz="0" w:space="0" w:color="auto"/>
                    <w:right w:val="none" w:sz="0" w:space="0" w:color="auto"/>
                  </w:divBdr>
                  <w:divsChild>
                    <w:div w:id="1211577557">
                      <w:marLeft w:val="0"/>
                      <w:marRight w:val="0"/>
                      <w:marTop w:val="0"/>
                      <w:marBottom w:val="0"/>
                      <w:divBdr>
                        <w:top w:val="none" w:sz="0" w:space="0" w:color="auto"/>
                        <w:left w:val="none" w:sz="0" w:space="0" w:color="auto"/>
                        <w:bottom w:val="none" w:sz="0" w:space="0" w:color="auto"/>
                        <w:right w:val="none" w:sz="0" w:space="0" w:color="auto"/>
                      </w:divBdr>
                      <w:divsChild>
                        <w:div w:id="1798521302">
                          <w:marLeft w:val="0"/>
                          <w:marRight w:val="0"/>
                          <w:marTop w:val="0"/>
                          <w:marBottom w:val="0"/>
                          <w:divBdr>
                            <w:top w:val="none" w:sz="0" w:space="0" w:color="auto"/>
                            <w:left w:val="none" w:sz="0" w:space="0" w:color="auto"/>
                            <w:bottom w:val="none" w:sz="0" w:space="0" w:color="auto"/>
                            <w:right w:val="none" w:sz="0" w:space="0" w:color="auto"/>
                          </w:divBdr>
                          <w:divsChild>
                            <w:div w:id="301082146">
                              <w:marLeft w:val="0"/>
                              <w:marRight w:val="0"/>
                              <w:marTop w:val="0"/>
                              <w:marBottom w:val="0"/>
                              <w:divBdr>
                                <w:top w:val="none" w:sz="0" w:space="0" w:color="auto"/>
                                <w:left w:val="none" w:sz="0" w:space="0" w:color="auto"/>
                                <w:bottom w:val="none" w:sz="0" w:space="0" w:color="auto"/>
                                <w:right w:val="none" w:sz="0" w:space="0" w:color="auto"/>
                              </w:divBdr>
                              <w:divsChild>
                                <w:div w:id="513345403">
                                  <w:marLeft w:val="0"/>
                                  <w:marRight w:val="0"/>
                                  <w:marTop w:val="0"/>
                                  <w:marBottom w:val="0"/>
                                  <w:divBdr>
                                    <w:top w:val="none" w:sz="0" w:space="0" w:color="auto"/>
                                    <w:left w:val="none" w:sz="0" w:space="0" w:color="auto"/>
                                    <w:bottom w:val="none" w:sz="0" w:space="0" w:color="auto"/>
                                    <w:right w:val="none" w:sz="0" w:space="0" w:color="auto"/>
                                  </w:divBdr>
                                  <w:divsChild>
                                    <w:div w:id="1029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217508">
      <w:bodyDiv w:val="1"/>
      <w:marLeft w:val="0"/>
      <w:marRight w:val="0"/>
      <w:marTop w:val="0"/>
      <w:marBottom w:val="0"/>
      <w:divBdr>
        <w:top w:val="none" w:sz="0" w:space="0" w:color="auto"/>
        <w:left w:val="none" w:sz="0" w:space="0" w:color="auto"/>
        <w:bottom w:val="none" w:sz="0" w:space="0" w:color="auto"/>
        <w:right w:val="none" w:sz="0" w:space="0" w:color="auto"/>
      </w:divBdr>
    </w:div>
    <w:div w:id="1966231693">
      <w:bodyDiv w:val="1"/>
      <w:marLeft w:val="0"/>
      <w:marRight w:val="0"/>
      <w:marTop w:val="0"/>
      <w:marBottom w:val="0"/>
      <w:divBdr>
        <w:top w:val="none" w:sz="0" w:space="0" w:color="auto"/>
        <w:left w:val="none" w:sz="0" w:space="0" w:color="auto"/>
        <w:bottom w:val="none" w:sz="0" w:space="0" w:color="auto"/>
        <w:right w:val="none" w:sz="0" w:space="0" w:color="auto"/>
      </w:divBdr>
    </w:div>
    <w:div w:id="1974942096">
      <w:bodyDiv w:val="1"/>
      <w:marLeft w:val="0"/>
      <w:marRight w:val="0"/>
      <w:marTop w:val="0"/>
      <w:marBottom w:val="0"/>
      <w:divBdr>
        <w:top w:val="none" w:sz="0" w:space="0" w:color="auto"/>
        <w:left w:val="none" w:sz="0" w:space="0" w:color="auto"/>
        <w:bottom w:val="none" w:sz="0" w:space="0" w:color="auto"/>
        <w:right w:val="none" w:sz="0" w:space="0" w:color="auto"/>
      </w:divBdr>
    </w:div>
    <w:div w:id="202081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gul.basantani@mazars.co.in"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B126F41956174CAE4AA00479F7ADB6" ma:contentTypeVersion="11" ma:contentTypeDescription="Create a new document." ma:contentTypeScope="" ma:versionID="e1ba484e8430d03c859b6c204d59f19c">
  <xsd:schema xmlns:xsd="http://www.w3.org/2001/XMLSchema" xmlns:xs="http://www.w3.org/2001/XMLSchema" xmlns:p="http://schemas.microsoft.com/office/2006/metadata/properties" xmlns:ns2="eef50cf2-4205-4ea5-8b54-f0039b71e7ad" xmlns:ns3="321a511d-26e8-49d0-a0f0-c7808bfd012d" targetNamespace="http://schemas.microsoft.com/office/2006/metadata/properties" ma:root="true" ma:fieldsID="0303a26215f4b5d37b8077175d05c738" ns2:_="" ns3:_="">
    <xsd:import namespace="eef50cf2-4205-4ea5-8b54-f0039b71e7ad"/>
    <xsd:import namespace="321a511d-26e8-49d0-a0f0-c7808bfd01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f50cf2-4205-4ea5-8b54-f0039b71e7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32eeeb-3111-4f07-99cb-8034d7b79af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1a511d-26e8-49d0-a0f0-c7808bfd01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90fc53-b6bf-4d02-9170-30fc347329df}" ma:internalName="TaxCatchAll" ma:showField="CatchAllData" ma:web="321a511d-26e8-49d0-a0f0-c7808bfd01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f50cf2-4205-4ea5-8b54-f0039b71e7ad">
      <Terms xmlns="http://schemas.microsoft.com/office/infopath/2007/PartnerControls"/>
    </lcf76f155ced4ddcb4097134ff3c332f>
    <TaxCatchAll xmlns="321a511d-26e8-49d0-a0f0-c7808bfd012d" xsi:nil="true"/>
  </documentManagement>
</p:properties>
</file>

<file path=customXml/itemProps1.xml><?xml version="1.0" encoding="utf-8"?>
<ds:datastoreItem xmlns:ds="http://schemas.openxmlformats.org/officeDocument/2006/customXml" ds:itemID="{D769929F-7D49-43D1-9880-85EFBAF32399}">
  <ds:schemaRefs>
    <ds:schemaRef ds:uri="http://schemas.microsoft.com/sharepoint/v3/contenttype/forms"/>
  </ds:schemaRefs>
</ds:datastoreItem>
</file>

<file path=customXml/itemProps2.xml><?xml version="1.0" encoding="utf-8"?>
<ds:datastoreItem xmlns:ds="http://schemas.openxmlformats.org/officeDocument/2006/customXml" ds:itemID="{6021FB09-3EEB-4C6D-85B3-8C82E344F6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f50cf2-4205-4ea5-8b54-f0039b71e7ad"/>
    <ds:schemaRef ds:uri="321a511d-26e8-49d0-a0f0-c7808bfd01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40286B-A2EB-4449-9766-D69B6A370998}">
  <ds:schemaRefs>
    <ds:schemaRef ds:uri="http://schemas.microsoft.com/office/2006/metadata/properties"/>
    <ds:schemaRef ds:uri="http://schemas.microsoft.com/office/infopath/2007/PartnerControls"/>
    <ds:schemaRef ds:uri="eef50cf2-4205-4ea5-8b54-f0039b71e7ad"/>
    <ds:schemaRef ds:uri="321a511d-26e8-49d0-a0f0-c7808bfd012d"/>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25</Pages>
  <Words>4375</Words>
  <Characters>24942</Characters>
  <Application>Microsoft Office Word</Application>
  <DocSecurity>0</DocSecurity>
  <Lines>207</Lines>
  <Paragraphs>58</Paragraphs>
  <ScaleCrop>false</ScaleCrop>
  <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Nahata</dc:creator>
  <cp:keywords/>
  <dc:description/>
  <cp:lastModifiedBy>Swapnil Jain</cp:lastModifiedBy>
  <cp:revision>337</cp:revision>
  <cp:lastPrinted>2025-05-29T06:26:00Z</cp:lastPrinted>
  <dcterms:created xsi:type="dcterms:W3CDTF">2025-05-29T04:59:00Z</dcterms:created>
  <dcterms:modified xsi:type="dcterms:W3CDTF">2025-06-03T08:42:00Z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0x0101004BB126F41956174CAE4AA00479F7ADB6</vt:lpwstr>
  </property>
  <property fmtid="{D5CDD505-2E9C-101B-9397-08002B2CF9AE}" pid="3" name="MediaServiceImageTags">
    <vt:lpwstr/>
  </property>
</Properties>
</file>