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74E2A" w14:textId="321319A2" w:rsidR="00D9139D" w:rsidRPr="00D9139D" w:rsidRDefault="00D9139D" w:rsidP="00D9139D">
      <w:pPr>
        <w:spacing w:after="154" w:line="259" w:lineRule="auto"/>
        <w:jc w:val="center"/>
        <w:rPr>
          <w:rFonts w:ascii="Times New Roman" w:hAnsi="Times New Roman" w:cs="Times New Roman"/>
          <w:b/>
          <w:bCs/>
          <w:sz w:val="36"/>
          <w:szCs w:val="36"/>
        </w:rPr>
      </w:pPr>
      <w:r w:rsidRPr="00D9139D">
        <w:rPr>
          <w:rFonts w:ascii="Times New Roman" w:hAnsi="Times New Roman" w:cs="Times New Roman"/>
          <w:b/>
          <w:bCs/>
          <w:sz w:val="36"/>
          <w:szCs w:val="36"/>
        </w:rPr>
        <w:t>CSA05</w:t>
      </w:r>
      <w:r w:rsidR="00204F6A">
        <w:rPr>
          <w:rFonts w:ascii="Times New Roman" w:hAnsi="Times New Roman" w:cs="Times New Roman"/>
          <w:b/>
          <w:bCs/>
          <w:sz w:val="36"/>
          <w:szCs w:val="36"/>
        </w:rPr>
        <w:t>04</w:t>
      </w:r>
      <w:r w:rsidRPr="00D9139D">
        <w:rPr>
          <w:rFonts w:ascii="Times New Roman" w:hAnsi="Times New Roman" w:cs="Times New Roman"/>
          <w:b/>
          <w:bCs/>
          <w:sz w:val="36"/>
          <w:szCs w:val="36"/>
        </w:rPr>
        <w:t xml:space="preserve"> — Database Management Systems</w:t>
      </w:r>
    </w:p>
    <w:p w14:paraId="09EE5B8E" w14:textId="77777777" w:rsidR="00D9139D" w:rsidRPr="00D9139D" w:rsidRDefault="00D9139D" w:rsidP="00D9139D">
      <w:pPr>
        <w:spacing w:line="259" w:lineRule="auto"/>
        <w:ind w:left="10" w:hanging="10"/>
        <w:jc w:val="center"/>
        <w:rPr>
          <w:rFonts w:ascii="Times New Roman" w:hAnsi="Times New Roman" w:cs="Times New Roman"/>
          <w:b/>
          <w:bCs/>
          <w:sz w:val="36"/>
          <w:szCs w:val="36"/>
        </w:rPr>
      </w:pPr>
      <w:r w:rsidRPr="00D9139D">
        <w:rPr>
          <w:rFonts w:ascii="Times New Roman" w:hAnsi="Times New Roman" w:cs="Times New Roman"/>
          <w:b/>
          <w:bCs/>
          <w:sz w:val="36"/>
          <w:szCs w:val="36"/>
        </w:rPr>
        <w:t>Assignment</w:t>
      </w:r>
    </w:p>
    <w:p w14:paraId="466CC28D" w14:textId="21145D1C" w:rsidR="00D9139D" w:rsidRDefault="00D9139D" w:rsidP="00D9139D">
      <w:pPr>
        <w:spacing w:line="259" w:lineRule="auto"/>
        <w:ind w:left="10" w:hanging="10"/>
        <w:jc w:val="center"/>
        <w:rPr>
          <w:rFonts w:ascii="Times New Roman" w:hAnsi="Times New Roman" w:cs="Times New Roman"/>
          <w:sz w:val="26"/>
        </w:rPr>
      </w:pPr>
      <w:r>
        <w:rPr>
          <w:rFonts w:ascii="Times New Roman" w:hAnsi="Times New Roman" w:cs="Times New Roman"/>
          <w:noProof/>
          <w:sz w:val="26"/>
        </w:rPr>
        <mc:AlternateContent>
          <mc:Choice Requires="wps">
            <w:drawing>
              <wp:anchor distT="0" distB="0" distL="114300" distR="114300" simplePos="0" relativeHeight="251659264" behindDoc="0" locked="0" layoutInCell="1" allowOverlap="1" wp14:anchorId="2544CE45" wp14:editId="6BD5DEFC">
                <wp:simplePos x="0" y="0"/>
                <wp:positionH relativeFrom="column">
                  <wp:posOffset>2062480</wp:posOffset>
                </wp:positionH>
                <wp:positionV relativeFrom="paragraph">
                  <wp:posOffset>170815</wp:posOffset>
                </wp:positionV>
                <wp:extent cx="2308860" cy="441960"/>
                <wp:effectExtent l="0" t="0" r="15240" b="15240"/>
                <wp:wrapNone/>
                <wp:docPr id="1571753379" name="Rectangle 1"/>
                <wp:cNvGraphicFramePr/>
                <a:graphic xmlns:a="http://schemas.openxmlformats.org/drawingml/2006/main">
                  <a:graphicData uri="http://schemas.microsoft.com/office/word/2010/wordprocessingShape">
                    <wps:wsp>
                      <wps:cNvSpPr/>
                      <wps:spPr>
                        <a:xfrm>
                          <a:off x="0" y="0"/>
                          <a:ext cx="2308860" cy="4419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9D67F86" id="Rectangle 1" o:spid="_x0000_s1026" style="position:absolute;margin-left:162.4pt;margin-top:13.45pt;width:181.8pt;height:3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" filled="f" strokecolor="#09101d [484]" strokeweight="1pt"/>
            </w:pict>
          </mc:Fallback>
        </mc:AlternateContent>
      </w:r>
    </w:p>
    <w:p w14:paraId="563C3900" w14:textId="5195511C" w:rsidR="00D9139D" w:rsidRDefault="00D9139D" w:rsidP="00D9139D">
      <w:pPr>
        <w:spacing w:line="259" w:lineRule="auto"/>
        <w:ind w:left="10" w:hanging="10"/>
        <w:jc w:val="center"/>
        <w:rPr>
          <w:rFonts w:ascii="Times New Roman" w:hAnsi="Times New Roman" w:cs="Times New Roman"/>
          <w:b/>
          <w:bCs/>
          <w:sz w:val="26"/>
        </w:rPr>
      </w:pPr>
      <w:r>
        <w:rPr>
          <w:rFonts w:ascii="Times New Roman" w:hAnsi="Times New Roman" w:cs="Times New Roman"/>
          <w:sz w:val="26"/>
        </w:rPr>
        <w:t xml:space="preserve">Name: </w:t>
      </w:r>
      <w:r w:rsidR="00204F6A">
        <w:rPr>
          <w:rFonts w:ascii="Times New Roman" w:hAnsi="Times New Roman" w:cs="Times New Roman"/>
          <w:b/>
          <w:bCs/>
          <w:sz w:val="26"/>
        </w:rPr>
        <w:t>S. Lakshmi priya</w:t>
      </w:r>
      <w:r>
        <w:rPr>
          <w:rFonts w:ascii="Times New Roman" w:hAnsi="Times New Roman" w:cs="Times New Roman"/>
          <w:b/>
          <w:bCs/>
          <w:sz w:val="26"/>
        </w:rPr>
        <w:br/>
      </w:r>
      <w:r w:rsidRPr="00D9139D">
        <w:rPr>
          <w:rFonts w:ascii="Times New Roman" w:hAnsi="Times New Roman" w:cs="Times New Roman"/>
          <w:sz w:val="26"/>
        </w:rPr>
        <w:t>Reg. No:</w:t>
      </w:r>
      <w:r>
        <w:rPr>
          <w:rFonts w:ascii="Times New Roman" w:hAnsi="Times New Roman" w:cs="Times New Roman"/>
          <w:sz w:val="26"/>
        </w:rPr>
        <w:t xml:space="preserve"> </w:t>
      </w:r>
      <w:r>
        <w:rPr>
          <w:rFonts w:ascii="Times New Roman" w:hAnsi="Times New Roman" w:cs="Times New Roman"/>
          <w:b/>
          <w:bCs/>
          <w:sz w:val="26"/>
        </w:rPr>
        <w:t>192</w:t>
      </w:r>
      <w:r w:rsidR="00204F6A">
        <w:rPr>
          <w:rFonts w:ascii="Times New Roman" w:hAnsi="Times New Roman" w:cs="Times New Roman"/>
          <w:b/>
          <w:bCs/>
          <w:sz w:val="26"/>
        </w:rPr>
        <w:t>524284</w:t>
      </w:r>
    </w:p>
    <w:p w14:paraId="779443A8" w14:textId="77777777" w:rsidR="00D9139D" w:rsidRDefault="00D9139D" w:rsidP="00D9139D">
      <w:pPr>
        <w:spacing w:line="259" w:lineRule="auto"/>
        <w:ind w:left="10" w:hanging="10"/>
        <w:jc w:val="center"/>
        <w:rPr>
          <w:rFonts w:ascii="Times New Roman" w:hAnsi="Times New Roman" w:cs="Times New Roman"/>
          <w:b/>
          <w:bCs/>
        </w:rPr>
      </w:pPr>
    </w:p>
    <w:p w14:paraId="79A1369C" w14:textId="77777777" w:rsidR="00D9139D" w:rsidRPr="00D9139D" w:rsidRDefault="00D9139D" w:rsidP="00D9139D">
      <w:pPr>
        <w:spacing w:line="259" w:lineRule="auto"/>
        <w:ind w:left="10" w:hanging="10"/>
        <w:jc w:val="center"/>
        <w:rPr>
          <w:rFonts w:ascii="Times New Roman" w:hAnsi="Times New Roman" w:cs="Times New Roman"/>
          <w:b/>
          <w:bCs/>
        </w:rPr>
      </w:pPr>
    </w:p>
    <w:tbl>
      <w:tblPr>
        <w:tblStyle w:val="TableGrid"/>
        <w:tblW w:w="9045" w:type="dxa"/>
        <w:jc w:val="center"/>
        <w:tblInd w:w="0" w:type="dxa"/>
        <w:tblCellMar>
          <w:top w:w="136" w:type="dxa"/>
          <w:left w:w="95" w:type="dxa"/>
          <w:right w:w="103" w:type="dxa"/>
        </w:tblCellMar>
        <w:tblLook w:val="04A0" w:firstRow="1" w:lastRow="0" w:firstColumn="1" w:lastColumn="0" w:noHBand="0" w:noVBand="1"/>
      </w:tblPr>
      <w:tblGrid>
        <w:gridCol w:w="2206"/>
        <w:gridCol w:w="6839"/>
      </w:tblGrid>
      <w:tr w:rsidR="00D9139D" w:rsidRPr="00D9139D" w14:paraId="0D1C45BA" w14:textId="77777777" w:rsidTr="00D9139D">
        <w:trPr>
          <w:trHeight w:val="1158"/>
          <w:jc w:val="center"/>
        </w:trPr>
        <w:tc>
          <w:tcPr>
            <w:tcW w:w="2206" w:type="dxa"/>
            <w:tcBorders>
              <w:top w:val="single" w:sz="2" w:space="0" w:color="000000"/>
              <w:left w:val="single" w:sz="2" w:space="0" w:color="000000"/>
              <w:bottom w:val="single" w:sz="2" w:space="0" w:color="000000"/>
              <w:right w:val="single" w:sz="2" w:space="0" w:color="000000"/>
            </w:tcBorders>
          </w:tcPr>
          <w:p w14:paraId="183B1634" w14:textId="77777777" w:rsidR="00D9139D" w:rsidRPr="00D9139D" w:rsidRDefault="00D9139D" w:rsidP="009C5B4F">
            <w:pPr>
              <w:spacing w:line="259" w:lineRule="auto"/>
              <w:ind w:left="7"/>
              <w:rPr>
                <w:rFonts w:ascii="Times New Roman" w:hAnsi="Times New Roman" w:cs="Times New Roman"/>
              </w:rPr>
            </w:pPr>
            <w:r w:rsidRPr="00D9139D">
              <w:rPr>
                <w:rFonts w:ascii="Times New Roman" w:hAnsi="Times New Roman" w:cs="Times New Roman"/>
              </w:rPr>
              <w:t>Assignment Title:</w:t>
            </w:r>
          </w:p>
        </w:tc>
        <w:tc>
          <w:tcPr>
            <w:tcW w:w="6839" w:type="dxa"/>
            <w:tcBorders>
              <w:top w:val="single" w:sz="2" w:space="0" w:color="000000"/>
              <w:left w:val="single" w:sz="2" w:space="0" w:color="000000"/>
              <w:bottom w:val="single" w:sz="2" w:space="0" w:color="000000"/>
              <w:right w:val="single" w:sz="2" w:space="0" w:color="000000"/>
            </w:tcBorders>
          </w:tcPr>
          <w:p w14:paraId="2DCF8489" w14:textId="77777777" w:rsidR="00D9139D" w:rsidRPr="00D9139D" w:rsidRDefault="00D9139D" w:rsidP="009C5B4F">
            <w:pPr>
              <w:spacing w:line="259" w:lineRule="auto"/>
              <w:ind w:left="7" w:hanging="7"/>
              <w:rPr>
                <w:rFonts w:ascii="Times New Roman" w:hAnsi="Times New Roman" w:cs="Times New Roman"/>
              </w:rPr>
            </w:pPr>
            <w:r w:rsidRPr="00D9139D">
              <w:rPr>
                <w:rFonts w:ascii="Times New Roman" w:hAnsi="Times New Roman" w:cs="Times New Roman"/>
              </w:rPr>
              <w:t>National Vocational Certification and Exam Slot-Booking System: An Integrated Study in File Organization, Indexing, Hashing, Query Optimization, and Transaction Management</w:t>
            </w:r>
          </w:p>
        </w:tc>
      </w:tr>
      <w:tr w:rsidR="00D9139D" w:rsidRPr="00D9139D" w14:paraId="5F359CD4" w14:textId="77777777" w:rsidTr="00D9139D">
        <w:trPr>
          <w:trHeight w:val="2150"/>
          <w:jc w:val="center"/>
        </w:trPr>
        <w:tc>
          <w:tcPr>
            <w:tcW w:w="2206" w:type="dxa"/>
            <w:tcBorders>
              <w:top w:val="single" w:sz="2" w:space="0" w:color="000000"/>
              <w:left w:val="single" w:sz="2" w:space="0" w:color="000000"/>
              <w:bottom w:val="single" w:sz="2" w:space="0" w:color="000000"/>
              <w:right w:val="single" w:sz="2" w:space="0" w:color="000000"/>
            </w:tcBorders>
          </w:tcPr>
          <w:p w14:paraId="10ABAEC4" w14:textId="77777777" w:rsidR="00D9139D" w:rsidRPr="00D9139D" w:rsidRDefault="00D9139D" w:rsidP="009C5B4F">
            <w:pPr>
              <w:spacing w:line="259" w:lineRule="auto"/>
              <w:ind w:left="316" w:hanging="302"/>
              <w:rPr>
                <w:rFonts w:ascii="Times New Roman" w:hAnsi="Times New Roman" w:cs="Times New Roman"/>
              </w:rPr>
            </w:pPr>
            <w:r w:rsidRPr="00D9139D">
              <w:rPr>
                <w:rFonts w:ascii="Times New Roman" w:hAnsi="Times New Roman" w:cs="Times New Roman"/>
              </w:rPr>
              <w:t>Course Outcome(s) co:</w:t>
            </w:r>
          </w:p>
        </w:tc>
        <w:tc>
          <w:tcPr>
            <w:tcW w:w="6839" w:type="dxa"/>
            <w:tcBorders>
              <w:top w:val="single" w:sz="2" w:space="0" w:color="000000"/>
              <w:left w:val="single" w:sz="2" w:space="0" w:color="000000"/>
              <w:bottom w:val="single" w:sz="2" w:space="0" w:color="000000"/>
              <w:right w:val="single" w:sz="2" w:space="0" w:color="000000"/>
            </w:tcBorders>
          </w:tcPr>
          <w:p w14:paraId="255C3F8A" w14:textId="77777777" w:rsidR="00D9139D" w:rsidRPr="00D9139D" w:rsidRDefault="00D9139D" w:rsidP="009C5B4F">
            <w:pPr>
              <w:spacing w:after="153" w:line="242" w:lineRule="auto"/>
              <w:ind w:left="7" w:firstLine="7"/>
              <w:rPr>
                <w:rFonts w:ascii="Times New Roman" w:hAnsi="Times New Roman" w:cs="Times New Roman"/>
              </w:rPr>
            </w:pPr>
            <w:r w:rsidRPr="00D9139D">
              <w:rPr>
                <w:rFonts w:ascii="Times New Roman" w:hAnsi="Times New Roman" w:cs="Times New Roman"/>
              </w:rPr>
              <w:t>C04: Design database solutions incorporating file organization, indexing, and hashing techniques to optimize data storage and retrieval efficiency.</w:t>
            </w:r>
          </w:p>
          <w:p w14:paraId="5EFE5CA9" w14:textId="77777777" w:rsidR="00D9139D" w:rsidRPr="00D9139D" w:rsidRDefault="00D9139D" w:rsidP="009C5B4F">
            <w:pPr>
              <w:spacing w:line="259" w:lineRule="auto"/>
              <w:ind w:left="7" w:firstLine="7"/>
              <w:rPr>
                <w:rFonts w:ascii="Times New Roman" w:hAnsi="Times New Roman" w:cs="Times New Roman"/>
              </w:rPr>
            </w:pPr>
            <w:r w:rsidRPr="00D9139D">
              <w:rPr>
                <w:rFonts w:ascii="Times New Roman" w:hAnsi="Times New Roman" w:cs="Times New Roman"/>
              </w:rPr>
              <w:t>COS: Implement database operations using query processing, optimization, and transaction management to ensure consistency and reliability.</w:t>
            </w:r>
          </w:p>
        </w:tc>
      </w:tr>
      <w:tr w:rsidR="00D9139D" w:rsidRPr="00D9139D" w14:paraId="4CB32381" w14:textId="77777777" w:rsidTr="00D9139D">
        <w:trPr>
          <w:trHeight w:val="887"/>
          <w:jc w:val="center"/>
        </w:trPr>
        <w:tc>
          <w:tcPr>
            <w:tcW w:w="2206" w:type="dxa"/>
            <w:tcBorders>
              <w:top w:val="single" w:sz="2" w:space="0" w:color="000000"/>
              <w:left w:val="single" w:sz="2" w:space="0" w:color="000000"/>
              <w:bottom w:val="single" w:sz="2" w:space="0" w:color="000000"/>
              <w:right w:val="single" w:sz="2" w:space="0" w:color="000000"/>
            </w:tcBorders>
          </w:tcPr>
          <w:p w14:paraId="26CE5E43" w14:textId="77777777" w:rsidR="00D9139D" w:rsidRPr="00D9139D" w:rsidRDefault="00D9139D" w:rsidP="009C5B4F">
            <w:pPr>
              <w:spacing w:line="259" w:lineRule="auto"/>
              <w:ind w:left="7"/>
              <w:rPr>
                <w:rFonts w:ascii="Times New Roman" w:hAnsi="Times New Roman" w:cs="Times New Roman"/>
              </w:rPr>
            </w:pPr>
            <w:r w:rsidRPr="00D9139D">
              <w:rPr>
                <w:rFonts w:ascii="Times New Roman" w:hAnsi="Times New Roman" w:cs="Times New Roman"/>
              </w:rPr>
              <w:t>Bloom's Taxonomy Level</w:t>
            </w:r>
          </w:p>
        </w:tc>
        <w:tc>
          <w:tcPr>
            <w:tcW w:w="6839" w:type="dxa"/>
            <w:tcBorders>
              <w:top w:val="single" w:sz="2" w:space="0" w:color="000000"/>
              <w:left w:val="single" w:sz="2" w:space="0" w:color="000000"/>
              <w:bottom w:val="single" w:sz="2" w:space="0" w:color="000000"/>
              <w:right w:val="single" w:sz="2" w:space="0" w:color="000000"/>
            </w:tcBorders>
          </w:tcPr>
          <w:p w14:paraId="560303BC" w14:textId="77777777" w:rsidR="00D9139D" w:rsidRPr="00D9139D" w:rsidRDefault="00D9139D" w:rsidP="009C5B4F">
            <w:pPr>
              <w:spacing w:line="259" w:lineRule="auto"/>
              <w:ind w:left="7"/>
              <w:rPr>
                <w:rFonts w:ascii="Times New Roman" w:hAnsi="Times New Roman" w:cs="Times New Roman"/>
              </w:rPr>
            </w:pPr>
            <w:r w:rsidRPr="00D9139D">
              <w:rPr>
                <w:rFonts w:ascii="Times New Roman" w:hAnsi="Times New Roman" w:cs="Times New Roman"/>
              </w:rPr>
              <w:t xml:space="preserve">L3 — Apply, L4 — </w:t>
            </w:r>
            <w:proofErr w:type="spellStart"/>
            <w:r w:rsidRPr="00D9139D">
              <w:rPr>
                <w:rFonts w:ascii="Times New Roman" w:hAnsi="Times New Roman" w:cs="Times New Roman"/>
              </w:rPr>
              <w:t>Analyze</w:t>
            </w:r>
            <w:proofErr w:type="spellEnd"/>
          </w:p>
        </w:tc>
      </w:tr>
      <w:tr w:rsidR="00D9139D" w:rsidRPr="00D9139D" w14:paraId="008FAFA4" w14:textId="77777777" w:rsidTr="00D9139D">
        <w:trPr>
          <w:trHeight w:val="1477"/>
          <w:jc w:val="center"/>
        </w:trPr>
        <w:tc>
          <w:tcPr>
            <w:tcW w:w="2206" w:type="dxa"/>
            <w:tcBorders>
              <w:top w:val="single" w:sz="2" w:space="0" w:color="000000"/>
              <w:left w:val="single" w:sz="2" w:space="0" w:color="000000"/>
              <w:bottom w:val="single" w:sz="2" w:space="0" w:color="000000"/>
              <w:right w:val="single" w:sz="2" w:space="0" w:color="000000"/>
            </w:tcBorders>
          </w:tcPr>
          <w:p w14:paraId="0F65EE66" w14:textId="77777777" w:rsidR="00D9139D" w:rsidRPr="00D9139D" w:rsidRDefault="00D9139D" w:rsidP="009C5B4F">
            <w:pPr>
              <w:spacing w:line="259" w:lineRule="auto"/>
              <w:ind w:left="14" w:right="45" w:firstLine="7"/>
              <w:rPr>
                <w:rFonts w:ascii="Times New Roman" w:hAnsi="Times New Roman" w:cs="Times New Roman"/>
              </w:rPr>
            </w:pPr>
            <w:r w:rsidRPr="00D9139D">
              <w:rPr>
                <w:rFonts w:ascii="Times New Roman" w:hAnsi="Times New Roman" w:cs="Times New Roman"/>
              </w:rPr>
              <w:t>SDG Mapping (SDG 1-17)</w:t>
            </w:r>
          </w:p>
        </w:tc>
        <w:tc>
          <w:tcPr>
            <w:tcW w:w="6839" w:type="dxa"/>
            <w:tcBorders>
              <w:top w:val="single" w:sz="2" w:space="0" w:color="000000"/>
              <w:left w:val="single" w:sz="2" w:space="0" w:color="000000"/>
              <w:bottom w:val="single" w:sz="2" w:space="0" w:color="000000"/>
              <w:right w:val="single" w:sz="2" w:space="0" w:color="000000"/>
            </w:tcBorders>
          </w:tcPr>
          <w:p w14:paraId="54776D0F" w14:textId="77777777" w:rsidR="00D9139D" w:rsidRPr="00D9139D" w:rsidRDefault="00D9139D" w:rsidP="009C5B4F">
            <w:pPr>
              <w:spacing w:after="188" w:line="259" w:lineRule="auto"/>
              <w:ind w:left="20"/>
              <w:rPr>
                <w:rFonts w:ascii="Times New Roman" w:hAnsi="Times New Roman" w:cs="Times New Roman"/>
              </w:rPr>
            </w:pPr>
            <w:r w:rsidRPr="00D9139D">
              <w:rPr>
                <w:rFonts w:ascii="Times New Roman" w:hAnsi="Times New Roman" w:cs="Times New Roman"/>
              </w:rPr>
              <w:t>SDG 4 Quality Education</w:t>
            </w:r>
          </w:p>
          <w:p w14:paraId="049FC686" w14:textId="77777777" w:rsidR="00D9139D" w:rsidRPr="00D9139D" w:rsidRDefault="00D9139D" w:rsidP="009C5B4F">
            <w:pPr>
              <w:spacing w:line="259" w:lineRule="auto"/>
              <w:ind w:left="20" w:right="1779"/>
              <w:rPr>
                <w:rFonts w:ascii="Times New Roman" w:hAnsi="Times New Roman" w:cs="Times New Roman"/>
              </w:rPr>
            </w:pPr>
            <w:r w:rsidRPr="00D9139D">
              <w:rPr>
                <w:rFonts w:ascii="Times New Roman" w:hAnsi="Times New Roman" w:cs="Times New Roman"/>
              </w:rPr>
              <w:t>SDG 8 Decent Work and Economic Growth SDG 9 — Industry, Innovation and Infrastructure</w:t>
            </w:r>
          </w:p>
        </w:tc>
      </w:tr>
    </w:tbl>
    <w:p w14:paraId="2E463D18" w14:textId="2351D975" w:rsidR="00905E6D" w:rsidRPr="00D9139D" w:rsidRDefault="00905E6D">
      <w:pPr>
        <w:spacing w:before="500"/>
        <w:rPr>
          <w:rFonts w:ascii="Times New Roman" w:hAnsi="Times New Roman" w:cs="Times New Roman"/>
        </w:rPr>
      </w:pPr>
    </w:p>
    <w:p w14:paraId="6B9F0744" w14:textId="77777777" w:rsidR="00D9139D" w:rsidRDefault="00D9139D">
      <w:pPr>
        <w:pStyle w:val="Heading1"/>
        <w:pBdr>
          <w:bottom w:val="single" w:sz="8" w:space="4" w:color="1F3864"/>
        </w:pBdr>
        <w:spacing w:before="400" w:after="200"/>
        <w:rPr>
          <w:rFonts w:ascii="Times New Roman" w:hAnsi="Times New Roman" w:cs="Times New Roman"/>
          <w:b/>
          <w:bCs/>
          <w:color w:val="1F3864"/>
          <w:sz w:val="30"/>
          <w:szCs w:val="30"/>
        </w:rPr>
      </w:pPr>
    </w:p>
    <w:p w14:paraId="0478C865" w14:textId="77777777" w:rsidR="00D9139D" w:rsidRDefault="00D9139D">
      <w:pPr>
        <w:pStyle w:val="Heading1"/>
        <w:pBdr>
          <w:bottom w:val="single" w:sz="8" w:space="4" w:color="1F3864"/>
        </w:pBdr>
        <w:spacing w:before="400" w:after="200"/>
        <w:rPr>
          <w:rFonts w:ascii="Times New Roman" w:hAnsi="Times New Roman" w:cs="Times New Roman"/>
          <w:b/>
          <w:bCs/>
          <w:color w:val="1F3864"/>
          <w:sz w:val="30"/>
          <w:szCs w:val="30"/>
        </w:rPr>
      </w:pPr>
    </w:p>
    <w:p w14:paraId="7C3A6BBF" w14:textId="77777777" w:rsidR="00D9139D" w:rsidRDefault="00D9139D">
      <w:pPr>
        <w:pStyle w:val="Heading1"/>
        <w:pBdr>
          <w:bottom w:val="single" w:sz="8" w:space="4" w:color="1F3864"/>
        </w:pBdr>
        <w:spacing w:before="400" w:after="200"/>
        <w:rPr>
          <w:rFonts w:ascii="Times New Roman" w:hAnsi="Times New Roman" w:cs="Times New Roman"/>
          <w:b/>
          <w:bCs/>
          <w:color w:val="1F3864"/>
          <w:sz w:val="30"/>
          <w:szCs w:val="30"/>
        </w:rPr>
      </w:pPr>
    </w:p>
    <w:p w14:paraId="26E456BD" w14:textId="77777777" w:rsidR="00D9139D" w:rsidRDefault="00D9139D" w:rsidP="009E3C2C"/>
    <w:p w14:paraId="5AE4335F" w14:textId="77777777" w:rsidR="00D9139D" w:rsidRDefault="00D9139D" w:rsidP="009E3C2C"/>
    <w:p w14:paraId="03C410F9" w14:textId="77777777" w:rsidR="009E3C2C" w:rsidRDefault="009E3C2C" w:rsidP="009E3C2C">
      <w:pPr>
        <w:jc w:val="center"/>
        <w:rPr>
          <w:rFonts w:ascii="Times New Roman" w:hAnsi="Times New Roman" w:cs="Times New Roman"/>
          <w:b/>
          <w:bCs/>
          <w:color w:val="4472C4" w:themeColor="accent1"/>
          <w:sz w:val="36"/>
          <w:szCs w:val="36"/>
        </w:rPr>
      </w:pPr>
    </w:p>
    <w:p w14:paraId="51DC61D4" w14:textId="77777777" w:rsidR="009E3C2C" w:rsidRDefault="009E3C2C" w:rsidP="009E3C2C">
      <w:pPr>
        <w:jc w:val="center"/>
        <w:rPr>
          <w:rFonts w:ascii="Times New Roman" w:hAnsi="Times New Roman" w:cs="Times New Roman"/>
          <w:b/>
          <w:bCs/>
          <w:color w:val="4472C4" w:themeColor="accent1"/>
          <w:sz w:val="36"/>
          <w:szCs w:val="36"/>
        </w:rPr>
      </w:pPr>
    </w:p>
    <w:p w14:paraId="16A1D0C8" w14:textId="0FE15090" w:rsidR="00D9139D" w:rsidRPr="009E3C2C" w:rsidRDefault="00CB4CEC" w:rsidP="009E3C2C">
      <w:pPr>
        <w:jc w:val="center"/>
        <w:rPr>
          <w:rFonts w:ascii="Times New Roman" w:hAnsi="Times New Roman" w:cs="Times New Roman"/>
          <w:b/>
          <w:bCs/>
          <w:color w:val="4472C4" w:themeColor="accent1"/>
          <w:sz w:val="36"/>
          <w:szCs w:val="36"/>
        </w:rPr>
      </w:pPr>
      <w:r w:rsidRPr="009E3C2C">
        <w:rPr>
          <w:rFonts w:ascii="Times New Roman" w:hAnsi="Times New Roman" w:cs="Times New Roman"/>
          <w:b/>
          <w:bCs/>
          <w:color w:val="4472C4" w:themeColor="accent1"/>
          <w:sz w:val="36"/>
          <w:szCs w:val="36"/>
        </w:rPr>
        <w:lastRenderedPageBreak/>
        <w:t>Table of Content</w:t>
      </w:r>
    </w:p>
    <w:p w14:paraId="7E88D39F" w14:textId="77777777" w:rsidR="009E3C2C" w:rsidRDefault="009E3C2C" w:rsidP="009E3C2C">
      <w:pPr>
        <w:pBdr>
          <w:bottom w:val="single" w:sz="2" w:space="31" w:color="D9D9D9"/>
        </w:pBdr>
        <w:spacing w:after="130"/>
        <w:rPr>
          <w:rFonts w:ascii="Times New Roman" w:hAnsi="Times New Roman" w:cs="Times New Roman"/>
          <w:color w:val="595959"/>
        </w:rPr>
      </w:pPr>
    </w:p>
    <w:p w14:paraId="13D4D305" w14:textId="1432DE5A"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595959"/>
        </w:rPr>
        <w:t>A. Assignment Information</w:t>
      </w:r>
    </w:p>
    <w:p w14:paraId="66B032DE"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 Problem Understanding and Requirement Analysis</w:t>
      </w:r>
    </w:p>
    <w:p w14:paraId="109C5681"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2. File Organization Design for the Exam-Attempt Archive</w:t>
      </w:r>
    </w:p>
    <w:p w14:paraId="58AF3CE6"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 xml:space="preserve">3. Indexing Design for Candidate and </w:t>
      </w:r>
      <w:proofErr w:type="spellStart"/>
      <w:r w:rsidRPr="00D9139D">
        <w:rPr>
          <w:rFonts w:ascii="Times New Roman" w:hAnsi="Times New Roman" w:cs="Times New Roman"/>
          <w:color w:val="262626"/>
        </w:rPr>
        <w:t>Center</w:t>
      </w:r>
      <w:proofErr w:type="spellEnd"/>
      <w:r w:rsidRPr="00D9139D">
        <w:rPr>
          <w:rFonts w:ascii="Times New Roman" w:hAnsi="Times New Roman" w:cs="Times New Roman"/>
          <w:color w:val="262626"/>
        </w:rPr>
        <w:t xml:space="preserve"> Retrieval</w:t>
      </w:r>
    </w:p>
    <w:p w14:paraId="55C01992"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4. Hashing Scheme for Candidate/Attempt Lookup</w:t>
      </w:r>
    </w:p>
    <w:p w14:paraId="45A1E3F5"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5. Storage and Retrieval Efficiency Analysis</w:t>
      </w:r>
    </w:p>
    <w:p w14:paraId="6EB319C0"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6. Database and Query Design for Booking and Results</w:t>
      </w:r>
    </w:p>
    <w:p w14:paraId="67EFBC3B"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7. Query Processing and Execution Plan Analysis</w:t>
      </w:r>
    </w:p>
    <w:p w14:paraId="73150969"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 xml:space="preserve">8. </w:t>
      </w:r>
      <w:r w:rsidRPr="00D9139D">
        <w:rPr>
          <w:rFonts w:ascii="Times New Roman" w:hAnsi="Times New Roman" w:cs="Times New Roman"/>
          <w:color w:val="262626"/>
        </w:rPr>
        <w:t>Query Optimization Implementation</w:t>
      </w:r>
    </w:p>
    <w:p w14:paraId="0916E328"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9. Transaction Design (ACID) for Slot Booking and Results</w:t>
      </w:r>
    </w:p>
    <w:p w14:paraId="4E15191F"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10. Concurrency Control Analysis</w:t>
      </w:r>
    </w:p>
    <w:p w14:paraId="1A719ED1"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11. Integrated System Architecture</w:t>
      </w:r>
    </w:p>
    <w:p w14:paraId="13E688A0"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12. Results and Validation</w:t>
      </w:r>
    </w:p>
    <w:p w14:paraId="0E142DA8"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13. Analysis and Engineering Decision</w:t>
      </w:r>
    </w:p>
    <w:p w14:paraId="37283D1B"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14. Broader Considerations</w:t>
      </w:r>
    </w:p>
    <w:p w14:paraId="1DBCFBB1"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 xml:space="preserve">15. </w:t>
      </w:r>
      <w:r w:rsidRPr="00D9139D">
        <w:rPr>
          <w:rFonts w:ascii="Times New Roman" w:hAnsi="Times New Roman" w:cs="Times New Roman"/>
          <w:color w:val="262626"/>
        </w:rPr>
        <w:t>Conclusion</w:t>
      </w:r>
    </w:p>
    <w:p w14:paraId="761088B1"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16. Student Reflection</w:t>
      </w:r>
    </w:p>
    <w:p w14:paraId="7358F4DF" w14:textId="77777777" w:rsidR="00905E6D" w:rsidRPr="00D9139D" w:rsidRDefault="00CB4CEC" w:rsidP="009E3C2C">
      <w:pPr>
        <w:pBdr>
          <w:bottom w:val="single" w:sz="2" w:space="31" w:color="D9D9D9"/>
        </w:pBdr>
        <w:spacing w:after="130"/>
        <w:rPr>
          <w:rFonts w:ascii="Times New Roman" w:hAnsi="Times New Roman" w:cs="Times New Roman"/>
        </w:rPr>
      </w:pPr>
      <w:r w:rsidRPr="00D9139D">
        <w:rPr>
          <w:rFonts w:ascii="Times New Roman" w:hAnsi="Times New Roman" w:cs="Times New Roman"/>
          <w:color w:val="262626"/>
        </w:rPr>
        <w:t>17. Evidence and Deliverable Checklist (for lab demonstration)</w:t>
      </w:r>
    </w:p>
    <w:p w14:paraId="49EB2D3A" w14:textId="0EE5B8DD" w:rsidR="00905E6D" w:rsidRPr="00D9139D" w:rsidRDefault="00CB4CEC" w:rsidP="00836FA5">
      <w:pPr>
        <w:pBdr>
          <w:bottom w:val="single" w:sz="2" w:space="31" w:color="D9D9D9"/>
        </w:pBdr>
        <w:spacing w:after="130"/>
        <w:jc w:val="center"/>
        <w:rPr>
          <w:rFonts w:ascii="Times New Roman" w:hAnsi="Times New Roman" w:cs="Times New Roman"/>
        </w:rPr>
      </w:pPr>
      <w:r w:rsidRPr="00D9139D">
        <w:rPr>
          <w:rFonts w:ascii="Times New Roman" w:hAnsi="Times New Roman" w:cs="Times New Roman"/>
          <w:color w:val="262626"/>
        </w:rPr>
        <w:t>18. Referenc</w:t>
      </w:r>
      <w:r w:rsidR="009E3C2C">
        <w:rPr>
          <w:rFonts w:ascii="Times New Roman" w:hAnsi="Times New Roman" w:cs="Times New Roman"/>
          <w:color w:val="262626"/>
        </w:rPr>
        <w:t>es</w:t>
      </w:r>
      <w:r w:rsidRPr="00D9139D">
        <w:rPr>
          <w:rFonts w:ascii="Times New Roman" w:hAnsi="Times New Roman" w:cs="Times New Roman"/>
        </w:rPr>
        <w:br w:type="page"/>
      </w:r>
      <w:r w:rsidRPr="00D9139D">
        <w:rPr>
          <w:rFonts w:ascii="Times New Roman" w:hAnsi="Times New Roman" w:cs="Times New Roman"/>
          <w:b/>
          <w:bCs/>
          <w:color w:val="1F3864"/>
          <w:sz w:val="30"/>
          <w:szCs w:val="30"/>
        </w:rPr>
        <w:lastRenderedPageBreak/>
        <w:t>A. Assignment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905E6D" w:rsidRPr="00D9139D" w14:paraId="4AD4C757" w14:textId="77777777">
        <w:trPr>
          <w:tblHeader/>
        </w:trPr>
        <w:tc>
          <w:tcPr>
            <w:tcW w:w="3000" w:type="dxa"/>
            <w:shd w:val="clear" w:color="auto" w:fill="1F3864"/>
            <w:tcMar>
              <w:top w:w="80" w:type="dxa"/>
              <w:left w:w="100" w:type="dxa"/>
              <w:bottom w:w="80" w:type="dxa"/>
              <w:right w:w="100" w:type="dxa"/>
            </w:tcMar>
            <w:vAlign w:val="center"/>
          </w:tcPr>
          <w:p w14:paraId="5E32D945"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Field</w:t>
            </w:r>
          </w:p>
        </w:tc>
        <w:tc>
          <w:tcPr>
            <w:tcW w:w="6600" w:type="dxa"/>
            <w:shd w:val="clear" w:color="auto" w:fill="1F3864"/>
            <w:tcMar>
              <w:top w:w="80" w:type="dxa"/>
              <w:left w:w="100" w:type="dxa"/>
              <w:bottom w:w="80" w:type="dxa"/>
              <w:right w:w="100" w:type="dxa"/>
            </w:tcMar>
            <w:vAlign w:val="center"/>
          </w:tcPr>
          <w:p w14:paraId="5FC605AE"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Details</w:t>
            </w:r>
          </w:p>
        </w:tc>
      </w:tr>
      <w:tr w:rsidR="00905E6D" w:rsidRPr="00D9139D" w14:paraId="5A7CF2FF" w14:textId="77777777">
        <w:tc>
          <w:tcPr>
            <w:tcW w:w="3000" w:type="dxa"/>
            <w:tcMar>
              <w:top w:w="80" w:type="dxa"/>
              <w:left w:w="100" w:type="dxa"/>
              <w:bottom w:w="80" w:type="dxa"/>
              <w:right w:w="100" w:type="dxa"/>
            </w:tcMar>
            <w:vAlign w:val="center"/>
          </w:tcPr>
          <w:p w14:paraId="5FF03A5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Course Outcomes</w:t>
            </w:r>
          </w:p>
        </w:tc>
        <w:tc>
          <w:tcPr>
            <w:tcW w:w="6600" w:type="dxa"/>
            <w:tcMar>
              <w:top w:w="80" w:type="dxa"/>
              <w:left w:w="100" w:type="dxa"/>
              <w:bottom w:w="80" w:type="dxa"/>
              <w:right w:w="100" w:type="dxa"/>
            </w:tcMar>
            <w:vAlign w:val="center"/>
          </w:tcPr>
          <w:p w14:paraId="1DFBA88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CO4: Design database solutions incorporating file organization, indexing, and </w:t>
            </w:r>
            <w:r w:rsidRPr="00D9139D">
              <w:rPr>
                <w:rFonts w:ascii="Times New Roman" w:hAnsi="Times New Roman" w:cs="Times New Roman"/>
                <w:sz w:val="20"/>
                <w:szCs w:val="20"/>
              </w:rPr>
              <w:t>hashing techniques to optimize data storage and retrieval efficiency. CO5: Implement database operations using query processing, optimization, and transaction management to ensure consistency and reliability.</w:t>
            </w:r>
          </w:p>
        </w:tc>
      </w:tr>
      <w:tr w:rsidR="00905E6D" w:rsidRPr="00D9139D" w14:paraId="0BD23AAC" w14:textId="77777777">
        <w:tc>
          <w:tcPr>
            <w:tcW w:w="3000" w:type="dxa"/>
            <w:shd w:val="clear" w:color="auto" w:fill="F7F9FC"/>
            <w:tcMar>
              <w:top w:w="80" w:type="dxa"/>
              <w:left w:w="100" w:type="dxa"/>
              <w:bottom w:w="80" w:type="dxa"/>
              <w:right w:w="100" w:type="dxa"/>
            </w:tcMar>
            <w:vAlign w:val="center"/>
          </w:tcPr>
          <w:p w14:paraId="0683041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Bloom's Taxonomy Level</w:t>
            </w:r>
          </w:p>
        </w:tc>
        <w:tc>
          <w:tcPr>
            <w:tcW w:w="6600" w:type="dxa"/>
            <w:shd w:val="clear" w:color="auto" w:fill="F7F9FC"/>
            <w:tcMar>
              <w:top w:w="80" w:type="dxa"/>
              <w:left w:w="100" w:type="dxa"/>
              <w:bottom w:w="80" w:type="dxa"/>
              <w:right w:w="100" w:type="dxa"/>
            </w:tcMar>
            <w:vAlign w:val="center"/>
          </w:tcPr>
          <w:p w14:paraId="6B3FDB70"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L3 – Apply, L4 – </w:t>
            </w:r>
            <w:proofErr w:type="spellStart"/>
            <w:r w:rsidRPr="00D9139D">
              <w:rPr>
                <w:rFonts w:ascii="Times New Roman" w:hAnsi="Times New Roman" w:cs="Times New Roman"/>
                <w:sz w:val="20"/>
                <w:szCs w:val="20"/>
              </w:rPr>
              <w:t>Analyz</w:t>
            </w:r>
            <w:r w:rsidRPr="00D9139D">
              <w:rPr>
                <w:rFonts w:ascii="Times New Roman" w:hAnsi="Times New Roman" w:cs="Times New Roman"/>
                <w:sz w:val="20"/>
                <w:szCs w:val="20"/>
              </w:rPr>
              <w:t>e</w:t>
            </w:r>
            <w:proofErr w:type="spellEnd"/>
          </w:p>
        </w:tc>
      </w:tr>
      <w:tr w:rsidR="00905E6D" w:rsidRPr="00D9139D" w14:paraId="6EE34DDD" w14:textId="77777777">
        <w:tc>
          <w:tcPr>
            <w:tcW w:w="3000" w:type="dxa"/>
            <w:tcMar>
              <w:top w:w="80" w:type="dxa"/>
              <w:left w:w="100" w:type="dxa"/>
              <w:bottom w:w="80" w:type="dxa"/>
              <w:right w:w="100" w:type="dxa"/>
            </w:tcMar>
            <w:vAlign w:val="center"/>
          </w:tcPr>
          <w:p w14:paraId="1B218A0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SDG Mapping</w:t>
            </w:r>
          </w:p>
        </w:tc>
        <w:tc>
          <w:tcPr>
            <w:tcW w:w="6600" w:type="dxa"/>
            <w:tcMar>
              <w:top w:w="80" w:type="dxa"/>
              <w:left w:w="100" w:type="dxa"/>
              <w:bottom w:w="80" w:type="dxa"/>
              <w:right w:w="100" w:type="dxa"/>
            </w:tcMar>
            <w:vAlign w:val="center"/>
          </w:tcPr>
          <w:p w14:paraId="70B8716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SDG 4 – Quality Education | SDG 8 – Decent Work and Economic Growth | SDG 9 – Industry, Innovation and Infrastructure</w:t>
            </w:r>
          </w:p>
        </w:tc>
      </w:tr>
      <w:tr w:rsidR="00905E6D" w:rsidRPr="00D9139D" w14:paraId="494DADF1" w14:textId="77777777">
        <w:tc>
          <w:tcPr>
            <w:tcW w:w="3000" w:type="dxa"/>
            <w:shd w:val="clear" w:color="auto" w:fill="F7F9FC"/>
            <w:tcMar>
              <w:top w:w="80" w:type="dxa"/>
              <w:left w:w="100" w:type="dxa"/>
              <w:bottom w:w="80" w:type="dxa"/>
              <w:right w:w="100" w:type="dxa"/>
            </w:tcMar>
            <w:vAlign w:val="center"/>
          </w:tcPr>
          <w:p w14:paraId="212F023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Target DBMS</w:t>
            </w:r>
          </w:p>
        </w:tc>
        <w:tc>
          <w:tcPr>
            <w:tcW w:w="6600" w:type="dxa"/>
            <w:shd w:val="clear" w:color="auto" w:fill="F7F9FC"/>
            <w:tcMar>
              <w:top w:w="80" w:type="dxa"/>
              <w:left w:w="100" w:type="dxa"/>
              <w:bottom w:w="80" w:type="dxa"/>
              <w:right w:w="100" w:type="dxa"/>
            </w:tcMar>
            <w:vAlign w:val="center"/>
          </w:tcPr>
          <w:p w14:paraId="23748CE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MySQL 8.0 (</w:t>
            </w:r>
            <w:proofErr w:type="spellStart"/>
            <w:r w:rsidRPr="00D9139D">
              <w:rPr>
                <w:rFonts w:ascii="Times New Roman" w:hAnsi="Times New Roman" w:cs="Times New Roman"/>
                <w:sz w:val="20"/>
                <w:szCs w:val="20"/>
              </w:rPr>
              <w:t>InnoDB</w:t>
            </w:r>
            <w:proofErr w:type="spellEnd"/>
            <w:r w:rsidRPr="00D9139D">
              <w:rPr>
                <w:rFonts w:ascii="Times New Roman" w:hAnsi="Times New Roman" w:cs="Times New Roman"/>
                <w:sz w:val="20"/>
                <w:szCs w:val="20"/>
              </w:rPr>
              <w:t>) — syntax is portable to PostgreSQL / Oracle with noted variations</w:t>
            </w:r>
          </w:p>
        </w:tc>
      </w:tr>
    </w:tbl>
    <w:p w14:paraId="60061955" w14:textId="77777777" w:rsidR="009E3C2C" w:rsidRDefault="009E3C2C" w:rsidP="009E3C2C">
      <w:pPr>
        <w:rPr>
          <w:rFonts w:ascii="Times New Roman" w:hAnsi="Times New Roman" w:cs="Times New Roman"/>
          <w:b/>
          <w:bCs/>
          <w:color w:val="4472C4" w:themeColor="accent1"/>
          <w:sz w:val="28"/>
          <w:szCs w:val="28"/>
        </w:rPr>
      </w:pPr>
    </w:p>
    <w:p w14:paraId="4416C959" w14:textId="1C3CB55B" w:rsidR="00905E6D" w:rsidRPr="009E3C2C" w:rsidRDefault="00CB4CEC" w:rsidP="009E3C2C">
      <w:pPr>
        <w:rPr>
          <w:rFonts w:ascii="Times New Roman" w:hAnsi="Times New Roman" w:cs="Times New Roman"/>
          <w:b/>
          <w:bCs/>
          <w:color w:val="4472C4" w:themeColor="accent1"/>
          <w:sz w:val="28"/>
          <w:szCs w:val="28"/>
        </w:rPr>
      </w:pPr>
      <w:r w:rsidRPr="009E3C2C">
        <w:rPr>
          <w:rFonts w:ascii="Times New Roman" w:hAnsi="Times New Roman" w:cs="Times New Roman"/>
          <w:b/>
          <w:bCs/>
          <w:color w:val="4472C4" w:themeColor="accent1"/>
          <w:sz w:val="28"/>
          <w:szCs w:val="28"/>
        </w:rPr>
        <w:t xml:space="preserve">1. Problem </w:t>
      </w:r>
      <w:r w:rsidRPr="009E3C2C">
        <w:rPr>
          <w:rFonts w:ascii="Times New Roman" w:hAnsi="Times New Roman" w:cs="Times New Roman"/>
          <w:b/>
          <w:bCs/>
          <w:color w:val="4472C4" w:themeColor="accent1"/>
          <w:sz w:val="28"/>
          <w:szCs w:val="28"/>
        </w:rPr>
        <w:t>Understanding and Requirement Analysis</w:t>
      </w:r>
    </w:p>
    <w:p w14:paraId="39372A28" w14:textId="6506B156" w:rsidR="00905E6D" w:rsidRPr="00D9139D" w:rsidRDefault="009E3C2C">
      <w:pPr>
        <w:spacing w:after="160" w:line="300" w:lineRule="auto"/>
        <w:jc w:val="both"/>
        <w:rPr>
          <w:rFonts w:ascii="Times New Roman" w:hAnsi="Times New Roman" w:cs="Times New Roman"/>
        </w:rPr>
      </w:pPr>
      <w:r>
        <w:rPr>
          <w:rFonts w:ascii="Times New Roman" w:hAnsi="Times New Roman" w:cs="Times New Roman"/>
          <w:b/>
          <w:bCs/>
        </w:rPr>
        <w:br/>
      </w:r>
      <w:r w:rsidRPr="00D9139D">
        <w:rPr>
          <w:rFonts w:ascii="Times New Roman" w:hAnsi="Times New Roman" w:cs="Times New Roman"/>
          <w:b/>
          <w:bCs/>
        </w:rPr>
        <w:t xml:space="preserve">Restated problem. </w:t>
      </w:r>
      <w:r w:rsidRPr="00D9139D">
        <w:rPr>
          <w:rFonts w:ascii="Times New Roman" w:hAnsi="Times New Roman" w:cs="Times New Roman"/>
        </w:rPr>
        <w:t>The National Skill Certification Council operates two loosely-connected systems that must now be re-engineered as one integrated database solution.</w:t>
      </w:r>
    </w:p>
    <w:p w14:paraId="14591DAC" w14:textId="10DAB494" w:rsidR="00905E6D" w:rsidRPr="00D9139D" w:rsidRDefault="00204F6A">
      <w:pPr>
        <w:pStyle w:val="Heading3"/>
        <w:spacing w:before="200" w:after="100"/>
        <w:rPr>
          <w:rFonts w:ascii="Times New Roman" w:hAnsi="Times New Roman" w:cs="Times New Roman"/>
        </w:rPr>
      </w:pPr>
      <w:r w:rsidRPr="00D9139D">
        <w:rPr>
          <w:rFonts w:ascii="Times New Roman" w:hAnsi="Times New Roman" w:cs="Times New Roman"/>
          <w:b/>
          <w:bCs/>
          <w:color w:val="B8860B"/>
          <w:sz w:val="22"/>
          <w:szCs w:val="22"/>
        </w:rPr>
        <w:t>1.1 Problem</w:t>
      </w:r>
      <w:r w:rsidR="00CB4CEC" w:rsidRPr="00D9139D">
        <w:rPr>
          <w:rFonts w:ascii="Times New Roman" w:hAnsi="Times New Roman" w:cs="Times New Roman"/>
          <w:b/>
          <w:bCs/>
          <w:color w:val="B8860B"/>
          <w:sz w:val="22"/>
          <w:szCs w:val="22"/>
        </w:rPr>
        <w:t xml:space="preserve"> A — Slow retrieval from the exam-attempt archive</w:t>
      </w:r>
    </w:p>
    <w:p w14:paraId="4DA1684D" w14:textId="77777777" w:rsidR="007A6756" w:rsidRDefault="007A6756" w:rsidP="007A6756">
      <w:pPr>
        <w:pStyle w:val="pdq2pgselectionanchorcontainer"/>
      </w:pPr>
      <w:r>
        <w:t xml:space="preserve">The exam-attempt archive contains a large number of records, making data retrieval slow. Sequential searching requires scanning many records. </w:t>
      </w:r>
      <w:r>
        <w:rPr>
          <w:rStyle w:val="Strong"/>
        </w:rPr>
        <w:t>Indexing and efficient file organization</w:t>
      </w:r>
      <w:r>
        <w:t xml:space="preserve"> can provide faster access to candidate attempts and reduce query execution time.</w:t>
      </w:r>
    </w:p>
    <w:p w14:paraId="205CA2D7" w14:textId="77777777" w:rsidR="00905E6D" w:rsidRPr="00D9139D" w:rsidRDefault="00CB4CEC">
      <w:pPr>
        <w:pStyle w:val="Heading3"/>
        <w:spacing w:before="200" w:after="100"/>
        <w:rPr>
          <w:rFonts w:ascii="Times New Roman" w:hAnsi="Times New Roman" w:cs="Times New Roman"/>
        </w:rPr>
      </w:pPr>
      <w:proofErr w:type="gramStart"/>
      <w:r w:rsidRPr="00D9139D">
        <w:rPr>
          <w:rFonts w:ascii="Times New Roman" w:hAnsi="Times New Roman" w:cs="Times New Roman"/>
          <w:b/>
          <w:bCs/>
          <w:color w:val="B8860B"/>
          <w:sz w:val="22"/>
          <w:szCs w:val="22"/>
        </w:rPr>
        <w:t>1.2  Problem</w:t>
      </w:r>
      <w:proofErr w:type="gramEnd"/>
      <w:r w:rsidRPr="00D9139D">
        <w:rPr>
          <w:rFonts w:ascii="Times New Roman" w:hAnsi="Times New Roman" w:cs="Times New Roman"/>
          <w:b/>
          <w:bCs/>
          <w:color w:val="B8860B"/>
          <w:sz w:val="22"/>
          <w:szCs w:val="22"/>
        </w:rPr>
        <w:t xml:space="preserve"> B — Uncoordinated read-then-write concurrency</w:t>
      </w:r>
    </w:p>
    <w:p w14:paraId="0A7CA38B" w14:textId="77777777" w:rsidR="007A6756" w:rsidRDefault="007A6756" w:rsidP="007A6756">
      <w:pPr>
        <w:pStyle w:val="pdq2pgselectionanchorcontainer"/>
      </w:pPr>
      <w:r>
        <w:rPr>
          <w:rStyle w:val="Strong"/>
        </w:rPr>
        <w:t>Problem B</w:t>
      </w:r>
      <w:r>
        <w:t xml:space="preserve"> occurs when multiple processors or threads access the same shared data and perform a </w:t>
      </w:r>
      <w:r>
        <w:rPr>
          <w:rStyle w:val="Strong"/>
        </w:rPr>
        <w:t>read-then-write operation without proper synchronization</w:t>
      </w:r>
      <w:r>
        <w:t xml:space="preserve">. Two or more processes may read the same old value, modify it independently, and then write their results back. This can cause a </w:t>
      </w:r>
      <w:r>
        <w:rPr>
          <w:rStyle w:val="Strong"/>
        </w:rPr>
        <w:t>race condition</w:t>
      </w:r>
      <w:r>
        <w:t xml:space="preserve"> and lead to lost updates or incorrect data.</w:t>
      </w:r>
    </w:p>
    <w:p w14:paraId="6A9AC484" w14:textId="77777777" w:rsidR="007A6756" w:rsidRDefault="007A6756" w:rsidP="007A6756">
      <w:pPr>
        <w:pStyle w:val="NormalWeb"/>
      </w:pPr>
      <w:r>
        <w:rPr>
          <w:rStyle w:val="Strong"/>
        </w:rPr>
        <w:t>Example:</w:t>
      </w:r>
      <w:r>
        <w:t xml:space="preserve"> If two processors read a shared counter value of 10 and both increment it, each may write 11 instead of the correct value 12.</w:t>
      </w:r>
    </w:p>
    <w:p w14:paraId="4E71DE8F" w14:textId="77777777" w:rsidR="007A6756" w:rsidRDefault="007A6756" w:rsidP="007A6756">
      <w:pPr>
        <w:pStyle w:val="NormalWeb"/>
      </w:pPr>
      <w:r>
        <w:rPr>
          <w:rStyle w:val="Strong"/>
        </w:rPr>
        <w:t>Solution:</w:t>
      </w:r>
      <w:r>
        <w:t xml:space="preserve"> Use synchronization mechanisms such as </w:t>
      </w:r>
      <w:r>
        <w:rPr>
          <w:rStyle w:val="Strong"/>
        </w:rPr>
        <w:t>locks, mutexes, semaphores, atomic operations, or compare-and-swap (CAS)</w:t>
      </w:r>
      <w:r>
        <w:t xml:space="preserve"> to ensure that only one processor performs the read-modify-write operation at a time. This maintains data consistency and prevents race conditions.</w:t>
      </w:r>
    </w:p>
    <w:p w14:paraId="3F64C1FB" w14:textId="77777777" w:rsidR="00905E6D" w:rsidRPr="00D9139D" w:rsidRDefault="00CB4CEC">
      <w:pPr>
        <w:pStyle w:val="Heading3"/>
        <w:spacing w:before="200" w:after="100"/>
        <w:rPr>
          <w:rFonts w:ascii="Times New Roman" w:hAnsi="Times New Roman" w:cs="Times New Roman"/>
        </w:rPr>
      </w:pPr>
      <w:proofErr w:type="gramStart"/>
      <w:r w:rsidRPr="00D9139D">
        <w:rPr>
          <w:rFonts w:ascii="Times New Roman" w:hAnsi="Times New Roman" w:cs="Times New Roman"/>
          <w:b/>
          <w:bCs/>
          <w:color w:val="B8860B"/>
          <w:sz w:val="22"/>
          <w:szCs w:val="22"/>
        </w:rPr>
        <w:t>1.3  Requirement</w:t>
      </w:r>
      <w:proofErr w:type="gramEnd"/>
      <w:r w:rsidRPr="00D9139D">
        <w:rPr>
          <w:rFonts w:ascii="Times New Roman" w:hAnsi="Times New Roman" w:cs="Times New Roman"/>
          <w:b/>
          <w:bCs/>
          <w:color w:val="B8860B"/>
          <w:sz w:val="22"/>
          <w:szCs w:val="22"/>
        </w:rPr>
        <w:t xml:space="preserve"> analysis (derived from the brief)</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00"/>
      </w:tblGrid>
      <w:tr w:rsidR="00905E6D" w:rsidRPr="00D9139D" w14:paraId="6C66FE0D" w14:textId="77777777">
        <w:trPr>
          <w:tblHeader/>
        </w:trPr>
        <w:tc>
          <w:tcPr>
            <w:tcW w:w="2300" w:type="dxa"/>
            <w:shd w:val="clear" w:color="auto" w:fill="1F3864"/>
            <w:tcMar>
              <w:top w:w="80" w:type="dxa"/>
              <w:left w:w="100" w:type="dxa"/>
              <w:bottom w:w="80" w:type="dxa"/>
              <w:right w:w="100" w:type="dxa"/>
            </w:tcMar>
            <w:vAlign w:val="center"/>
          </w:tcPr>
          <w:p w14:paraId="17729513"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Category</w:t>
            </w:r>
          </w:p>
        </w:tc>
        <w:tc>
          <w:tcPr>
            <w:tcW w:w="7300" w:type="dxa"/>
            <w:shd w:val="clear" w:color="auto" w:fill="1F3864"/>
            <w:tcMar>
              <w:top w:w="80" w:type="dxa"/>
              <w:left w:w="100" w:type="dxa"/>
              <w:bottom w:w="80" w:type="dxa"/>
              <w:right w:w="100" w:type="dxa"/>
            </w:tcMar>
            <w:vAlign w:val="center"/>
          </w:tcPr>
          <w:p w14:paraId="21CDBA0B"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Requirements</w:t>
            </w:r>
          </w:p>
        </w:tc>
      </w:tr>
      <w:tr w:rsidR="00905E6D" w:rsidRPr="00D9139D" w14:paraId="4ED4CEFE" w14:textId="77777777">
        <w:tc>
          <w:tcPr>
            <w:tcW w:w="2300" w:type="dxa"/>
            <w:tcMar>
              <w:top w:w="80" w:type="dxa"/>
              <w:left w:w="100" w:type="dxa"/>
              <w:bottom w:w="80" w:type="dxa"/>
              <w:right w:w="100" w:type="dxa"/>
            </w:tcMar>
            <w:vAlign w:val="center"/>
          </w:tcPr>
          <w:p w14:paraId="462D328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Functional</w:t>
            </w:r>
          </w:p>
        </w:tc>
        <w:tc>
          <w:tcPr>
            <w:tcW w:w="7300" w:type="dxa"/>
            <w:tcMar>
              <w:top w:w="80" w:type="dxa"/>
              <w:left w:w="100" w:type="dxa"/>
              <w:bottom w:w="80" w:type="dxa"/>
              <w:right w:w="100" w:type="dxa"/>
            </w:tcMar>
            <w:vAlign w:val="center"/>
          </w:tcPr>
          <w:p w14:paraId="4EF958E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Store per-attempt responses/timing/scores; fast point lookup by candidate; fast </w:t>
            </w:r>
            <w:proofErr w:type="spellStart"/>
            <w:r w:rsidRPr="00D9139D">
              <w:rPr>
                <w:rFonts w:ascii="Times New Roman" w:hAnsi="Times New Roman" w:cs="Times New Roman"/>
                <w:sz w:val="20"/>
                <w:szCs w:val="20"/>
              </w:rPr>
              <w:t>center+date</w:t>
            </w:r>
            <w:proofErr w:type="spellEnd"/>
            <w:r w:rsidRPr="00D9139D">
              <w:rPr>
                <w:rFonts w:ascii="Times New Roman" w:hAnsi="Times New Roman" w:cs="Times New Roman"/>
                <w:sz w:val="20"/>
                <w:szCs w:val="20"/>
              </w:rPr>
              <w:t xml:space="preserve"> range retrieval; real-time capacity-bounded booking; concurrent, conflict-free result publishing.</w:t>
            </w:r>
          </w:p>
        </w:tc>
      </w:tr>
      <w:tr w:rsidR="00905E6D" w:rsidRPr="00D9139D" w14:paraId="6C6B2C1A" w14:textId="77777777">
        <w:tc>
          <w:tcPr>
            <w:tcW w:w="2300" w:type="dxa"/>
            <w:shd w:val="clear" w:color="auto" w:fill="F7F9FC"/>
            <w:tcMar>
              <w:top w:w="80" w:type="dxa"/>
              <w:left w:w="100" w:type="dxa"/>
              <w:bottom w:w="80" w:type="dxa"/>
              <w:right w:w="100" w:type="dxa"/>
            </w:tcMar>
            <w:vAlign w:val="center"/>
          </w:tcPr>
          <w:p w14:paraId="5515B2C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lastRenderedPageBreak/>
              <w:t>Performance</w:t>
            </w:r>
          </w:p>
        </w:tc>
        <w:tc>
          <w:tcPr>
            <w:tcW w:w="7300" w:type="dxa"/>
            <w:shd w:val="clear" w:color="auto" w:fill="F7F9FC"/>
            <w:tcMar>
              <w:top w:w="80" w:type="dxa"/>
              <w:left w:w="100" w:type="dxa"/>
              <w:bottom w:w="80" w:type="dxa"/>
              <w:right w:w="100" w:type="dxa"/>
            </w:tcMar>
            <w:vAlign w:val="center"/>
          </w:tcPr>
          <w:p w14:paraId="3C78413A"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Candidate-history and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 xml:space="preserve">-audit queries must </w:t>
            </w:r>
            <w:r w:rsidRPr="00D9139D">
              <w:rPr>
                <w:rFonts w:ascii="Times New Roman" w:hAnsi="Times New Roman" w:cs="Times New Roman"/>
                <w:sz w:val="20"/>
                <w:szCs w:val="20"/>
              </w:rPr>
              <w:t>avoid full-file scans (indexing/hashing); booking &amp; result queries must stay fast during peak windows.</w:t>
            </w:r>
          </w:p>
        </w:tc>
      </w:tr>
      <w:tr w:rsidR="00905E6D" w:rsidRPr="00D9139D" w14:paraId="35355640" w14:textId="77777777">
        <w:tc>
          <w:tcPr>
            <w:tcW w:w="2300" w:type="dxa"/>
            <w:tcMar>
              <w:top w:w="80" w:type="dxa"/>
              <w:left w:w="100" w:type="dxa"/>
              <w:bottom w:w="80" w:type="dxa"/>
              <w:right w:w="100" w:type="dxa"/>
            </w:tcMar>
            <w:vAlign w:val="center"/>
          </w:tcPr>
          <w:p w14:paraId="6687E01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Technical</w:t>
            </w:r>
          </w:p>
        </w:tc>
        <w:tc>
          <w:tcPr>
            <w:tcW w:w="7300" w:type="dxa"/>
            <w:tcMar>
              <w:top w:w="80" w:type="dxa"/>
              <w:left w:w="100" w:type="dxa"/>
              <w:bottom w:w="80" w:type="dxa"/>
              <w:right w:w="100" w:type="dxa"/>
            </w:tcMar>
            <w:vAlign w:val="center"/>
          </w:tcPr>
          <w:p w14:paraId="05AC11D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A relational DBMS with index, hash-based access, and configurable-isolation transaction support </w:t>
            </w:r>
            <w:r w:rsidRPr="00D9139D">
              <w:rPr>
                <w:rFonts w:ascii="Times New Roman" w:hAnsi="Times New Roman" w:cs="Times New Roman"/>
                <w:sz w:val="20"/>
                <w:szCs w:val="20"/>
              </w:rPr>
              <w:t>(MySQL/PostgreSQL/Oracle); booking/publishing implemented as bounded transactions, not bare read-then-write.</w:t>
            </w:r>
          </w:p>
        </w:tc>
      </w:tr>
      <w:tr w:rsidR="00905E6D" w:rsidRPr="00D9139D" w14:paraId="348FF563" w14:textId="77777777">
        <w:tc>
          <w:tcPr>
            <w:tcW w:w="2300" w:type="dxa"/>
            <w:shd w:val="clear" w:color="auto" w:fill="F7F9FC"/>
            <w:tcMar>
              <w:top w:w="80" w:type="dxa"/>
              <w:left w:w="100" w:type="dxa"/>
              <w:bottom w:w="80" w:type="dxa"/>
              <w:right w:w="100" w:type="dxa"/>
            </w:tcMar>
            <w:vAlign w:val="center"/>
          </w:tcPr>
          <w:p w14:paraId="5A3A935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Reliability / Integrity</w:t>
            </w:r>
          </w:p>
        </w:tc>
        <w:tc>
          <w:tcPr>
            <w:tcW w:w="7300" w:type="dxa"/>
            <w:shd w:val="clear" w:color="auto" w:fill="F7F9FC"/>
            <w:tcMar>
              <w:top w:w="80" w:type="dxa"/>
              <w:left w:w="100" w:type="dxa"/>
              <w:bottom w:w="80" w:type="dxa"/>
              <w:right w:w="100" w:type="dxa"/>
            </w:tcMar>
            <w:vAlign w:val="center"/>
          </w:tcPr>
          <w:p w14:paraId="143446E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Index/hash structures stay consistent with data after inserts/updates; a slot is never over-booked; a published result is </w:t>
            </w:r>
            <w:r w:rsidRPr="00D9139D">
              <w:rPr>
                <w:rFonts w:ascii="Times New Roman" w:hAnsi="Times New Roman" w:cs="Times New Roman"/>
                <w:sz w:val="20"/>
                <w:szCs w:val="20"/>
              </w:rPr>
              <w:t>never lost or partially overwritten.</w:t>
            </w:r>
          </w:p>
        </w:tc>
      </w:tr>
      <w:tr w:rsidR="00905E6D" w:rsidRPr="00D9139D" w14:paraId="331A3DEA" w14:textId="77777777">
        <w:tc>
          <w:tcPr>
            <w:tcW w:w="2300" w:type="dxa"/>
            <w:tcMar>
              <w:top w:w="80" w:type="dxa"/>
              <w:left w:w="100" w:type="dxa"/>
              <w:bottom w:w="80" w:type="dxa"/>
              <w:right w:w="100" w:type="dxa"/>
            </w:tcMar>
            <w:vAlign w:val="center"/>
          </w:tcPr>
          <w:p w14:paraId="11C5B40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User</w:t>
            </w:r>
          </w:p>
        </w:tc>
        <w:tc>
          <w:tcPr>
            <w:tcW w:w="7300" w:type="dxa"/>
            <w:tcMar>
              <w:top w:w="80" w:type="dxa"/>
              <w:left w:w="100" w:type="dxa"/>
              <w:bottom w:w="80" w:type="dxa"/>
              <w:right w:w="100" w:type="dxa"/>
            </w:tcMar>
            <w:vAlign w:val="center"/>
          </w:tcPr>
          <w:p w14:paraId="68983AF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Auditors get a candidate's/</w:t>
            </w:r>
            <w:proofErr w:type="spellStart"/>
            <w:r w:rsidRPr="00D9139D">
              <w:rPr>
                <w:rFonts w:ascii="Times New Roman" w:hAnsi="Times New Roman" w:cs="Times New Roman"/>
                <w:sz w:val="20"/>
                <w:szCs w:val="20"/>
              </w:rPr>
              <w:t>center's</w:t>
            </w:r>
            <w:proofErr w:type="spellEnd"/>
            <w:r w:rsidRPr="00D9139D">
              <w:rPr>
                <w:rFonts w:ascii="Times New Roman" w:hAnsi="Times New Roman" w:cs="Times New Roman"/>
                <w:sz w:val="20"/>
                <w:szCs w:val="20"/>
              </w:rPr>
              <w:t xml:space="preserve"> full history within seconds; candidates get an immediate accurate booking confirmation/rejection; examiners publish concurrently without conflicting outcomes.</w:t>
            </w:r>
          </w:p>
        </w:tc>
      </w:tr>
      <w:tr w:rsidR="00905E6D" w:rsidRPr="00D9139D" w14:paraId="226928B2" w14:textId="77777777">
        <w:tc>
          <w:tcPr>
            <w:tcW w:w="2300" w:type="dxa"/>
            <w:shd w:val="clear" w:color="auto" w:fill="F7F9FC"/>
            <w:tcMar>
              <w:top w:w="80" w:type="dxa"/>
              <w:left w:w="100" w:type="dxa"/>
              <w:bottom w:w="80" w:type="dxa"/>
              <w:right w:w="100" w:type="dxa"/>
            </w:tcMar>
            <w:vAlign w:val="center"/>
          </w:tcPr>
          <w:p w14:paraId="10C6185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Security &amp; </w:t>
            </w:r>
            <w:r w:rsidRPr="00D9139D">
              <w:rPr>
                <w:rFonts w:ascii="Times New Roman" w:hAnsi="Times New Roman" w:cs="Times New Roman"/>
                <w:sz w:val="20"/>
                <w:szCs w:val="20"/>
              </w:rPr>
              <w:t>Ethics</w:t>
            </w:r>
          </w:p>
        </w:tc>
        <w:tc>
          <w:tcPr>
            <w:tcW w:w="7300" w:type="dxa"/>
            <w:shd w:val="clear" w:color="auto" w:fill="F7F9FC"/>
            <w:tcMar>
              <w:top w:w="80" w:type="dxa"/>
              <w:left w:w="100" w:type="dxa"/>
              <w:bottom w:w="80" w:type="dxa"/>
              <w:right w:w="100" w:type="dxa"/>
            </w:tcMar>
            <w:vAlign w:val="center"/>
          </w:tcPr>
          <w:p w14:paraId="1AA0B5BF"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GRANT/REVOKE-based access to responses, scores and PII; slot allocation and result publishing must be bias-free, auditable and non-manipulable.</w:t>
            </w:r>
          </w:p>
        </w:tc>
      </w:tr>
      <w:tr w:rsidR="00905E6D" w:rsidRPr="00D9139D" w14:paraId="69C55F49" w14:textId="77777777">
        <w:tc>
          <w:tcPr>
            <w:tcW w:w="2300" w:type="dxa"/>
            <w:tcMar>
              <w:top w:w="80" w:type="dxa"/>
              <w:left w:w="100" w:type="dxa"/>
              <w:bottom w:w="80" w:type="dxa"/>
              <w:right w:w="100" w:type="dxa"/>
            </w:tcMar>
            <w:vAlign w:val="center"/>
          </w:tcPr>
          <w:p w14:paraId="374AF301"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Scalability</w:t>
            </w:r>
          </w:p>
        </w:tc>
        <w:tc>
          <w:tcPr>
            <w:tcW w:w="7300" w:type="dxa"/>
            <w:tcMar>
              <w:top w:w="80" w:type="dxa"/>
              <w:left w:w="100" w:type="dxa"/>
              <w:bottom w:w="80" w:type="dxa"/>
              <w:right w:w="100" w:type="dxa"/>
            </w:tcMar>
            <w:vAlign w:val="center"/>
          </w:tcPr>
          <w:p w14:paraId="51594BFF"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Design must absorb growth in candidates, </w:t>
            </w:r>
            <w:proofErr w:type="spellStart"/>
            <w:r w:rsidRPr="00D9139D">
              <w:rPr>
                <w:rFonts w:ascii="Times New Roman" w:hAnsi="Times New Roman" w:cs="Times New Roman"/>
                <w:sz w:val="20"/>
                <w:szCs w:val="20"/>
              </w:rPr>
              <w:t>centers</w:t>
            </w:r>
            <w:proofErr w:type="spellEnd"/>
            <w:r w:rsidRPr="00D9139D">
              <w:rPr>
                <w:rFonts w:ascii="Times New Roman" w:hAnsi="Times New Roman" w:cs="Times New Roman"/>
                <w:sz w:val="20"/>
                <w:szCs w:val="20"/>
              </w:rPr>
              <w:t xml:space="preserve"> and exam cycles without a major redesign of</w:t>
            </w:r>
            <w:r w:rsidRPr="00D9139D">
              <w:rPr>
                <w:rFonts w:ascii="Times New Roman" w:hAnsi="Times New Roman" w:cs="Times New Roman"/>
                <w:sz w:val="20"/>
                <w:szCs w:val="20"/>
              </w:rPr>
              <w:t xml:space="preserve"> storage or transaction logic.</w:t>
            </w:r>
          </w:p>
        </w:tc>
      </w:tr>
    </w:tbl>
    <w:p w14:paraId="53E551B4" w14:textId="77777777" w:rsidR="00905E6D" w:rsidRPr="00D9139D" w:rsidRDefault="00905E6D">
      <w:pPr>
        <w:spacing w:before="160"/>
        <w:rPr>
          <w:rFonts w:ascii="Times New Roman" w:hAnsi="Times New Roman" w:cs="Times New Roman"/>
        </w:rPr>
      </w:pPr>
    </w:p>
    <w:p w14:paraId="1F7C4C98" w14:textId="77777777" w:rsidR="00905E6D" w:rsidRPr="00D9139D" w:rsidRDefault="00CB4CEC">
      <w:pPr>
        <w:pStyle w:val="Heading3"/>
        <w:spacing w:before="200" w:after="100"/>
        <w:rPr>
          <w:rFonts w:ascii="Times New Roman" w:hAnsi="Times New Roman" w:cs="Times New Roman"/>
        </w:rPr>
      </w:pPr>
      <w:proofErr w:type="gramStart"/>
      <w:r w:rsidRPr="00D9139D">
        <w:rPr>
          <w:rFonts w:ascii="Times New Roman" w:hAnsi="Times New Roman" w:cs="Times New Roman"/>
          <w:b/>
          <w:bCs/>
          <w:color w:val="B8860B"/>
          <w:sz w:val="22"/>
          <w:szCs w:val="22"/>
        </w:rPr>
        <w:t xml:space="preserve">1.4  </w:t>
      </w:r>
      <w:r w:rsidRPr="00D9139D">
        <w:rPr>
          <w:rFonts w:ascii="Times New Roman" w:hAnsi="Times New Roman" w:cs="Times New Roman"/>
          <w:b/>
          <w:bCs/>
          <w:color w:val="B8860B"/>
          <w:sz w:val="22"/>
          <w:szCs w:val="22"/>
        </w:rPr>
        <w:t>Assumptions</w:t>
      </w:r>
      <w:proofErr w:type="gramEnd"/>
    </w:p>
    <w:p w14:paraId="0223CD33" w14:textId="04F050CF" w:rsidR="007A6756" w:rsidRDefault="00CB4CEC" w:rsidP="007A6756">
      <w:pPr>
        <w:pStyle w:val="pdq2pgselectionanchorcontainer"/>
      </w:pPr>
      <w:r w:rsidRPr="00D9139D">
        <w:t>~</w:t>
      </w:r>
      <w:r w:rsidR="007A6756" w:rsidRPr="007A6756">
        <w:t xml:space="preserve"> </w:t>
      </w:r>
      <w:r w:rsidR="007A6756">
        <w:t>It is assumed that multiple processors or threads can access the same shared memory location at the same time and perform read-then-write operations independently. No synchronization mechanism is initially provided, so race conditions and lost updates may occur when processors access the shared data concurrently. It is also assumed that locks, atomic operations, or other synchronization techniques can be introduced to maintain data consistency and ensure correct execution.</w:t>
      </w:r>
    </w:p>
    <w:p w14:paraId="5F0B21CA" w14:textId="3283CA30" w:rsidR="00905E6D" w:rsidRPr="009E3C2C" w:rsidRDefault="00CB4CEC" w:rsidP="007A6756">
      <w:pPr>
        <w:pStyle w:val="ListParagraph"/>
        <w:numPr>
          <w:ilvl w:val="0"/>
          <w:numId w:val="2"/>
        </w:numPr>
        <w:spacing w:after="90" w:line="280" w:lineRule="auto"/>
        <w:rPr>
          <w:rFonts w:ascii="Times New Roman" w:hAnsi="Times New Roman" w:cs="Times New Roman"/>
          <w:b/>
          <w:bCs/>
          <w:color w:val="44546A" w:themeColor="text2"/>
          <w:sz w:val="32"/>
          <w:szCs w:val="32"/>
        </w:rPr>
      </w:pPr>
      <w:r w:rsidRPr="009E3C2C">
        <w:rPr>
          <w:rFonts w:ascii="Times New Roman" w:hAnsi="Times New Roman" w:cs="Times New Roman"/>
          <w:b/>
          <w:bCs/>
          <w:color w:val="44546A" w:themeColor="text2"/>
          <w:sz w:val="32"/>
          <w:szCs w:val="32"/>
        </w:rPr>
        <w:t>2. File Organization Design for the Exam-Attempt Archive</w:t>
      </w:r>
    </w:p>
    <w:p w14:paraId="491C1A93"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2</w:t>
      </w:r>
      <w:r w:rsidRPr="00D9139D">
        <w:rPr>
          <w:rFonts w:ascii="Times New Roman" w:hAnsi="Times New Roman" w:cs="Times New Roman"/>
          <w:b/>
          <w:bCs/>
          <w:color w:val="2E5C8A"/>
          <w:sz w:val="25"/>
          <w:szCs w:val="25"/>
        </w:rPr>
        <w:t>.1  Options</w:t>
      </w:r>
      <w:proofErr w:type="gramEnd"/>
      <w:r w:rsidRPr="00D9139D">
        <w:rPr>
          <w:rFonts w:ascii="Times New Roman" w:hAnsi="Times New Roman" w:cs="Times New Roman"/>
          <w:b/>
          <w:bCs/>
          <w:color w:val="2E5C8A"/>
          <w:sz w:val="25"/>
          <w:szCs w:val="25"/>
        </w:rPr>
        <w:t xml:space="preserve"> considered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300"/>
      </w:tblGrid>
      <w:tr w:rsidR="00905E6D" w:rsidRPr="00D9139D" w14:paraId="096FC61E" w14:textId="77777777">
        <w:trPr>
          <w:tblHeader/>
        </w:trPr>
        <w:tc>
          <w:tcPr>
            <w:tcW w:w="2000" w:type="dxa"/>
            <w:shd w:val="clear" w:color="auto" w:fill="1F3864"/>
            <w:tcMar>
              <w:top w:w="80" w:type="dxa"/>
              <w:left w:w="100" w:type="dxa"/>
              <w:bottom w:w="80" w:type="dxa"/>
              <w:right w:w="100" w:type="dxa"/>
            </w:tcMar>
            <w:vAlign w:val="center"/>
          </w:tcPr>
          <w:p w14:paraId="56344B39"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Option</w:t>
            </w:r>
          </w:p>
        </w:tc>
        <w:tc>
          <w:tcPr>
            <w:tcW w:w="4300" w:type="dxa"/>
            <w:shd w:val="clear" w:color="auto" w:fill="1F3864"/>
            <w:tcMar>
              <w:top w:w="80" w:type="dxa"/>
              <w:left w:w="100" w:type="dxa"/>
              <w:bottom w:w="80" w:type="dxa"/>
              <w:right w:w="100" w:type="dxa"/>
            </w:tcMar>
            <w:vAlign w:val="center"/>
          </w:tcPr>
          <w:p w14:paraId="2F36B109"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Behaviour on this workload</w:t>
            </w:r>
          </w:p>
        </w:tc>
        <w:tc>
          <w:tcPr>
            <w:tcW w:w="3300" w:type="dxa"/>
            <w:shd w:val="clear" w:color="auto" w:fill="1F3864"/>
            <w:tcMar>
              <w:top w:w="80" w:type="dxa"/>
              <w:left w:w="100" w:type="dxa"/>
              <w:bottom w:w="80" w:type="dxa"/>
              <w:right w:w="100" w:type="dxa"/>
            </w:tcMar>
            <w:vAlign w:val="center"/>
          </w:tcPr>
          <w:p w14:paraId="60326C40"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Verdict</w:t>
            </w:r>
          </w:p>
        </w:tc>
      </w:tr>
      <w:tr w:rsidR="00905E6D" w:rsidRPr="00D9139D" w14:paraId="3F5DDCB8" w14:textId="77777777">
        <w:tc>
          <w:tcPr>
            <w:tcW w:w="2000" w:type="dxa"/>
            <w:tcMar>
              <w:top w:w="80" w:type="dxa"/>
              <w:left w:w="100" w:type="dxa"/>
              <w:bottom w:w="80" w:type="dxa"/>
              <w:right w:w="100" w:type="dxa"/>
            </w:tcMar>
            <w:vAlign w:val="center"/>
          </w:tcPr>
          <w:p w14:paraId="201031D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Sequential (heap) file, </w:t>
            </w:r>
            <w:r w:rsidRPr="00D9139D">
              <w:rPr>
                <w:rFonts w:ascii="Times New Roman" w:hAnsi="Times New Roman" w:cs="Times New Roman"/>
                <w:sz w:val="20"/>
                <w:szCs w:val="20"/>
              </w:rPr>
              <w:t>unordered — current design</w:t>
            </w:r>
          </w:p>
        </w:tc>
        <w:tc>
          <w:tcPr>
            <w:tcW w:w="4300" w:type="dxa"/>
            <w:tcMar>
              <w:top w:w="80" w:type="dxa"/>
              <w:left w:w="100" w:type="dxa"/>
              <w:bottom w:w="80" w:type="dxa"/>
              <w:right w:w="100" w:type="dxa"/>
            </w:tcMar>
            <w:vAlign w:val="center"/>
          </w:tcPr>
          <w:p w14:paraId="2854966A"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Every query </w:t>
            </w:r>
            <w:proofErr w:type="gramStart"/>
            <w:r w:rsidRPr="00D9139D">
              <w:rPr>
                <w:rFonts w:ascii="Times New Roman" w:hAnsi="Times New Roman" w:cs="Times New Roman"/>
                <w:sz w:val="20"/>
                <w:szCs w:val="20"/>
              </w:rPr>
              <w:t>scans</w:t>
            </w:r>
            <w:proofErr w:type="gramEnd"/>
            <w:r w:rsidRPr="00D9139D">
              <w:rPr>
                <w:rFonts w:ascii="Times New Roman" w:hAnsi="Times New Roman" w:cs="Times New Roman"/>
                <w:sz w:val="20"/>
                <w:szCs w:val="20"/>
              </w:rPr>
              <w:t xml:space="preserve"> O(n) records; only good for full-file batch dumps.</w:t>
            </w:r>
          </w:p>
        </w:tc>
        <w:tc>
          <w:tcPr>
            <w:tcW w:w="3300" w:type="dxa"/>
            <w:tcMar>
              <w:top w:w="80" w:type="dxa"/>
              <w:left w:w="100" w:type="dxa"/>
              <w:bottom w:w="80" w:type="dxa"/>
              <w:right w:w="100" w:type="dxa"/>
            </w:tcMar>
            <w:vAlign w:val="center"/>
          </w:tcPr>
          <w:p w14:paraId="501B38C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Rejected — root cause of Problem A</w:t>
            </w:r>
          </w:p>
        </w:tc>
      </w:tr>
      <w:tr w:rsidR="00905E6D" w:rsidRPr="00D9139D" w14:paraId="5684D85D" w14:textId="77777777">
        <w:tc>
          <w:tcPr>
            <w:tcW w:w="2000" w:type="dxa"/>
            <w:shd w:val="clear" w:color="auto" w:fill="F7F9FC"/>
            <w:tcMar>
              <w:top w:w="80" w:type="dxa"/>
              <w:left w:w="100" w:type="dxa"/>
              <w:bottom w:w="80" w:type="dxa"/>
              <w:right w:w="100" w:type="dxa"/>
            </w:tcMar>
            <w:vAlign w:val="center"/>
          </w:tcPr>
          <w:p w14:paraId="0EE9620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Indexed-sequential (ISAM-style) file, physically ordered on a key, with index</w:t>
            </w:r>
          </w:p>
        </w:tc>
        <w:tc>
          <w:tcPr>
            <w:tcW w:w="4300" w:type="dxa"/>
            <w:shd w:val="clear" w:color="auto" w:fill="F7F9FC"/>
            <w:tcMar>
              <w:top w:w="80" w:type="dxa"/>
              <w:left w:w="100" w:type="dxa"/>
              <w:bottom w:w="80" w:type="dxa"/>
              <w:right w:w="100" w:type="dxa"/>
            </w:tcMar>
            <w:vAlign w:val="center"/>
          </w:tcPr>
          <w:p w14:paraId="2A635315"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Range scans on the ordering key are fast (sequ</w:t>
            </w:r>
            <w:r w:rsidRPr="00D9139D">
              <w:rPr>
                <w:rFonts w:ascii="Times New Roman" w:hAnsi="Times New Roman" w:cs="Times New Roman"/>
                <w:sz w:val="20"/>
                <w:szCs w:val="20"/>
              </w:rPr>
              <w:t>ential I/O); point lookups use the index instead of scanning.</w:t>
            </w:r>
          </w:p>
        </w:tc>
        <w:tc>
          <w:tcPr>
            <w:tcW w:w="3300" w:type="dxa"/>
            <w:shd w:val="clear" w:color="auto" w:fill="F7F9FC"/>
            <w:tcMar>
              <w:top w:w="80" w:type="dxa"/>
              <w:left w:w="100" w:type="dxa"/>
              <w:bottom w:w="80" w:type="dxa"/>
              <w:right w:w="100" w:type="dxa"/>
            </w:tcMar>
            <w:vAlign w:val="center"/>
          </w:tcPr>
          <w:p w14:paraId="3F77159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Selected — primary organization</w:t>
            </w:r>
          </w:p>
        </w:tc>
      </w:tr>
      <w:tr w:rsidR="00905E6D" w:rsidRPr="00D9139D" w14:paraId="1A99E427" w14:textId="77777777">
        <w:tc>
          <w:tcPr>
            <w:tcW w:w="2000" w:type="dxa"/>
            <w:tcMar>
              <w:top w:w="80" w:type="dxa"/>
              <w:left w:w="100" w:type="dxa"/>
              <w:bottom w:w="80" w:type="dxa"/>
              <w:right w:w="100" w:type="dxa"/>
            </w:tcMar>
            <w:vAlign w:val="center"/>
          </w:tcPr>
          <w:p w14:paraId="416D47B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Pure direct/hashed file only</w:t>
            </w:r>
          </w:p>
        </w:tc>
        <w:tc>
          <w:tcPr>
            <w:tcW w:w="4300" w:type="dxa"/>
            <w:tcMar>
              <w:top w:w="80" w:type="dxa"/>
              <w:left w:w="100" w:type="dxa"/>
              <w:bottom w:w="80" w:type="dxa"/>
              <w:right w:w="100" w:type="dxa"/>
            </w:tcMar>
            <w:vAlign w:val="center"/>
          </w:tcPr>
          <w:p w14:paraId="18643E53" w14:textId="77777777" w:rsidR="00905E6D" w:rsidRPr="00D9139D" w:rsidRDefault="00CB4CEC">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1) average point lookup, but destroys physical ordering, so range queries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-wise, date-wise) still scan broadly.</w:t>
            </w:r>
          </w:p>
        </w:tc>
        <w:tc>
          <w:tcPr>
            <w:tcW w:w="3300" w:type="dxa"/>
            <w:tcMar>
              <w:top w:w="80" w:type="dxa"/>
              <w:left w:w="100" w:type="dxa"/>
              <w:bottom w:w="80" w:type="dxa"/>
              <w:right w:w="100" w:type="dxa"/>
            </w:tcMar>
            <w:vAlign w:val="center"/>
          </w:tcPr>
          <w:p w14:paraId="58B7B4A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Selected — as a secondary structure, not standalone</w:t>
            </w:r>
          </w:p>
        </w:tc>
      </w:tr>
    </w:tbl>
    <w:p w14:paraId="1CD26737" w14:textId="77777777" w:rsidR="00905E6D" w:rsidRPr="00D9139D" w:rsidRDefault="00905E6D">
      <w:pPr>
        <w:spacing w:before="160"/>
        <w:rPr>
          <w:rFonts w:ascii="Times New Roman" w:hAnsi="Times New Roman" w:cs="Times New Roman"/>
        </w:rPr>
      </w:pPr>
    </w:p>
    <w:p w14:paraId="4ECE618D"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b/>
          <w:bCs/>
        </w:rPr>
        <w:t xml:space="preserve">Design decision: </w:t>
      </w:r>
      <w:r w:rsidRPr="00D9139D">
        <w:rPr>
          <w:rFonts w:ascii="Times New Roman" w:hAnsi="Times New Roman" w:cs="Times New Roman"/>
        </w:rPr>
        <w:t xml:space="preserve">use indexed-sequential file organization as the base storage for the ATTEMPTS archive, physically clustered on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InnoDB</w:t>
      </w:r>
      <w:proofErr w:type="spellEnd"/>
      <w:r w:rsidRPr="00D9139D">
        <w:rPr>
          <w:rFonts w:ascii="Times New Roman" w:hAnsi="Times New Roman" w:cs="Times New Roman"/>
        </w:rPr>
        <w:t xml:space="preserve"> realizes this automatically because the primary key is the clustering key), combined with (a) a secondary B+-tree index for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/date audits and (b) an auxiliary hashed access </w:t>
      </w:r>
      <w:r w:rsidRPr="00D9139D">
        <w:rPr>
          <w:rFonts w:ascii="Times New Roman" w:hAnsi="Times New Roman" w:cs="Times New Roman"/>
        </w:rPr>
        <w:lastRenderedPageBreak/>
        <w:t>structure for millisecond point lookup on a specific attempt. This hybrid directly answers both query patterns in Problem A without abandoning either.</w:t>
      </w:r>
    </w:p>
    <w:p w14:paraId="5E813D61"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2.2  Horizontal</w:t>
      </w:r>
      <w:proofErr w:type="gramEnd"/>
      <w:r w:rsidRPr="00D9139D">
        <w:rPr>
          <w:rFonts w:ascii="Times New Roman" w:hAnsi="Times New Roman" w:cs="Times New Roman"/>
          <w:b/>
          <w:bCs/>
          <w:color w:val="2E5C8A"/>
          <w:sz w:val="25"/>
          <w:szCs w:val="25"/>
        </w:rPr>
        <w:t xml:space="preserve"> partitioning (bounding file growth)</w:t>
      </w:r>
    </w:p>
    <w:p w14:paraId="1F1CA64E"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 xml:space="preserve">On top of the indexed-sequential organization, the archive is RANGE-partitioned by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(yearly), mirroring the “one file per year” idea the Council already uses — but each partition now has its own clustering order and indexes, so a query for a spec</w:t>
      </w:r>
      <w:r w:rsidRPr="00D9139D">
        <w:rPr>
          <w:rFonts w:ascii="Times New Roman" w:hAnsi="Times New Roman" w:cs="Times New Roman"/>
        </w:rPr>
        <w:t>ific year prunes every other partition before any I/O happens (partition pruning), and old years can be archived/compressed independently.</w:t>
      </w:r>
    </w:p>
    <w:p w14:paraId="2924BFAD"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CREATE TABLE attempts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w:t>
      </w:r>
      <w:r w:rsidRPr="00D9139D">
        <w:rPr>
          <w:rFonts w:ascii="Times New Roman" w:eastAsia="Consolas" w:hAnsi="Times New Roman" w:cs="Times New Roman"/>
          <w:sz w:val="19"/>
          <w:szCs w:val="19"/>
        </w:rPr>
        <w:t>id</w:t>
      </w:r>
      <w:proofErr w:type="spellEnd"/>
      <w:r w:rsidRPr="00D9139D">
        <w:rPr>
          <w:rFonts w:ascii="Times New Roman" w:eastAsia="Consolas" w:hAnsi="Times New Roman" w:cs="Times New Roman"/>
          <w:sz w:val="19"/>
          <w:szCs w:val="19"/>
        </w:rPr>
        <w:t xml:space="preserve">        BIGINT UNSIGNED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DATE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start_ts</w:t>
      </w:r>
      <w:proofErr w:type="spellEnd"/>
      <w:r w:rsidRPr="00D9139D">
        <w:rPr>
          <w:rFonts w:ascii="Times New Roman" w:eastAsia="Consolas" w:hAnsi="Times New Roman" w:cs="Times New Roman"/>
          <w:sz w:val="19"/>
          <w:szCs w:val="19"/>
        </w:rPr>
        <w:t xml:space="preserve">       DATETIME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end_ts</w:t>
      </w:r>
      <w:proofErr w:type="spellEnd"/>
      <w:r w:rsidRPr="00D9139D">
        <w:rPr>
          <w:rFonts w:ascii="Times New Roman" w:eastAsia="Consolas" w:hAnsi="Times New Roman" w:cs="Times New Roman"/>
          <w:sz w:val="19"/>
          <w:szCs w:val="19"/>
        </w:rPr>
        <w:t xml:space="preserve">         DATETIME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t xml:space="preserve">      DECIMAL(6,2) NULL,</w:t>
      </w:r>
      <w:r w:rsidRPr="00D9139D">
        <w:rPr>
          <w:rFonts w:ascii="Times New Roman" w:eastAsia="Consolas" w:hAnsi="Times New Roman" w:cs="Times New Roman"/>
          <w:sz w:val="19"/>
          <w:szCs w:val="19"/>
        </w:rPr>
        <w:br/>
        <w:t xml:space="preserve">  status         ENUM('IN_PROGRESS','SUBMITTED',</w:t>
      </w:r>
      <w:r w:rsidRPr="00D9139D">
        <w:rPr>
          <w:rFonts w:ascii="Times New Roman" w:eastAsia="Consolas" w:hAnsi="Times New Roman" w:cs="Times New Roman"/>
          <w:sz w:val="19"/>
          <w:szCs w:val="19"/>
        </w:rPr>
        <w:t>'VOID') NOT NULL DEFAULT 'IN_PROGRESS',</w:t>
      </w:r>
      <w:r w:rsidRPr="00D9139D">
        <w:rPr>
          <w:rFonts w:ascii="Times New Roman" w:eastAsia="Consolas" w:hAnsi="Times New Roman" w:cs="Times New Roman"/>
          <w:sz w:val="19"/>
          <w:szCs w:val="19"/>
        </w:rPr>
        <w:br/>
        <w:t xml:space="preserve">  PRIMARY KEY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 clustering key (indexed-sequential order)</w:t>
      </w:r>
      <w:r w:rsidRPr="00D9139D">
        <w:rPr>
          <w:rFonts w:ascii="Times New Roman" w:eastAsia="Consolas" w:hAnsi="Times New Roman" w:cs="Times New Roman"/>
          <w:sz w:val="19"/>
          <w:szCs w:val="19"/>
        </w:rPr>
        <w:br/>
        <w:t xml:space="preserve">) ENGINE = </w:t>
      </w:r>
      <w:proofErr w:type="spellStart"/>
      <w:r w:rsidRPr="00D9139D">
        <w:rPr>
          <w:rFonts w:ascii="Times New Roman" w:eastAsia="Consolas" w:hAnsi="Times New Roman" w:cs="Times New Roman"/>
          <w:sz w:val="19"/>
          <w:szCs w:val="19"/>
        </w:rPr>
        <w:t>InnoDB</w:t>
      </w:r>
      <w:proofErr w:type="spellEnd"/>
      <w:r w:rsidRPr="00D9139D">
        <w:rPr>
          <w:rFonts w:ascii="Times New Roman" w:eastAsia="Consolas" w:hAnsi="Times New Roman" w:cs="Times New Roman"/>
          <w:sz w:val="19"/>
          <w:szCs w:val="19"/>
        </w:rPr>
        <w:br/>
        <w:t>PARTITION BY RANGE (YEAR(</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w:t>
      </w:r>
      <w:r w:rsidRPr="00D9139D">
        <w:rPr>
          <w:rFonts w:ascii="Times New Roman" w:eastAsia="Consolas" w:hAnsi="Times New Roman" w:cs="Times New Roman"/>
          <w:sz w:val="19"/>
          <w:szCs w:val="19"/>
        </w:rPr>
        <w:br/>
        <w:t xml:space="preserve">  PARTITION p2024 VALUES LESS THAN (2025),</w:t>
      </w:r>
      <w:r w:rsidRPr="00D9139D">
        <w:rPr>
          <w:rFonts w:ascii="Times New Roman" w:eastAsia="Consolas" w:hAnsi="Times New Roman" w:cs="Times New Roman"/>
          <w:sz w:val="19"/>
          <w:szCs w:val="19"/>
        </w:rPr>
        <w:br/>
        <w:t xml:space="preserve">  PARTITION p2025</w:t>
      </w:r>
      <w:r w:rsidRPr="00D9139D">
        <w:rPr>
          <w:rFonts w:ascii="Times New Roman" w:eastAsia="Consolas" w:hAnsi="Times New Roman" w:cs="Times New Roman"/>
          <w:sz w:val="19"/>
          <w:szCs w:val="19"/>
        </w:rPr>
        <w:t xml:space="preserve"> VALUES LESS THAN (2026),</w:t>
      </w:r>
      <w:r w:rsidRPr="00D9139D">
        <w:rPr>
          <w:rFonts w:ascii="Times New Roman" w:eastAsia="Consolas" w:hAnsi="Times New Roman" w:cs="Times New Roman"/>
          <w:sz w:val="19"/>
          <w:szCs w:val="19"/>
        </w:rPr>
        <w:br/>
        <w:t xml:space="preserve">  PARTITION p2026 VALUES LESS THAN (2027),</w:t>
      </w:r>
      <w:r w:rsidRPr="00D9139D">
        <w:rPr>
          <w:rFonts w:ascii="Times New Roman" w:eastAsia="Consolas" w:hAnsi="Times New Roman" w:cs="Times New Roman"/>
          <w:sz w:val="19"/>
          <w:szCs w:val="19"/>
        </w:rPr>
        <w:br/>
        <w:t xml:space="preserve">  PARTITION </w:t>
      </w:r>
      <w:proofErr w:type="spellStart"/>
      <w:r w:rsidRPr="00D9139D">
        <w:rPr>
          <w:rFonts w:ascii="Times New Roman" w:eastAsia="Consolas" w:hAnsi="Times New Roman" w:cs="Times New Roman"/>
          <w:sz w:val="19"/>
          <w:szCs w:val="19"/>
        </w:rPr>
        <w:t>p_future</w:t>
      </w:r>
      <w:proofErr w:type="spellEnd"/>
      <w:r w:rsidRPr="00D9139D">
        <w:rPr>
          <w:rFonts w:ascii="Times New Roman" w:eastAsia="Consolas" w:hAnsi="Times New Roman" w:cs="Times New Roman"/>
          <w:sz w:val="19"/>
          <w:szCs w:val="19"/>
        </w:rPr>
        <w:t xml:space="preserve"> VALUES LESS THAN MAXVALUE</w:t>
      </w:r>
      <w:r w:rsidRPr="00D9139D">
        <w:rPr>
          <w:rFonts w:ascii="Times New Roman" w:eastAsia="Consolas" w:hAnsi="Times New Roman" w:cs="Times New Roman"/>
          <w:sz w:val="19"/>
          <w:szCs w:val="19"/>
        </w:rPr>
        <w:br/>
        <w:t>);</w:t>
      </w:r>
    </w:p>
    <w:p w14:paraId="01DA1250" w14:textId="77777777" w:rsidR="00905E6D" w:rsidRPr="00D9139D" w:rsidRDefault="00CB4CEC">
      <w:pPr>
        <w:spacing w:after="160" w:line="300" w:lineRule="auto"/>
        <w:jc w:val="both"/>
        <w:rPr>
          <w:rFonts w:ascii="Times New Roman" w:hAnsi="Times New Roman" w:cs="Times New Roman"/>
        </w:rPr>
      </w:pPr>
      <w:proofErr w:type="spellStart"/>
      <w:r w:rsidRPr="00D9139D">
        <w:rPr>
          <w:rFonts w:ascii="Times New Roman" w:hAnsi="Times New Roman" w:cs="Times New Roman"/>
        </w:rPr>
        <w:t>InnoDB</w:t>
      </w:r>
      <w:proofErr w:type="spellEnd"/>
      <w:r w:rsidRPr="00D9139D">
        <w:rPr>
          <w:rFonts w:ascii="Times New Roman" w:hAnsi="Times New Roman" w:cs="Times New Roman"/>
        </w:rPr>
        <w:t xml:space="preserve"> stores rows of a table in primary-key order inside each partition (this is what makes it an indexed-sequential organization, not a</w:t>
      </w:r>
      <w:r w:rsidRPr="00D9139D">
        <w:rPr>
          <w:rFonts w:ascii="Times New Roman" w:hAnsi="Times New Roman" w:cs="Times New Roman"/>
        </w:rPr>
        <w:t xml:space="preserve"> heap): the leaf level of the clustered index physically is the data file, so a range scan over a candidate's rows is pure sequential I/O rather than random-access.</w:t>
      </w:r>
    </w:p>
    <w:p w14:paraId="31591DE5" w14:textId="77777777" w:rsidR="00836FA5" w:rsidRDefault="00836FA5" w:rsidP="00836FA5">
      <w:pPr>
        <w:rPr>
          <w:rFonts w:ascii="Times New Roman" w:hAnsi="Times New Roman" w:cs="Times New Roman"/>
        </w:rPr>
      </w:pPr>
    </w:p>
    <w:p w14:paraId="258F2420" w14:textId="77777777" w:rsidR="00836FA5" w:rsidRDefault="00836FA5" w:rsidP="00836FA5">
      <w:pPr>
        <w:rPr>
          <w:rFonts w:ascii="Times New Roman" w:hAnsi="Times New Roman" w:cs="Times New Roman"/>
        </w:rPr>
      </w:pPr>
    </w:p>
    <w:p w14:paraId="7F652A2C" w14:textId="42DCA412" w:rsidR="00905E6D" w:rsidRPr="00836FA5" w:rsidRDefault="00CB4CEC" w:rsidP="00836FA5">
      <w:pPr>
        <w:jc w:val="center"/>
        <w:rPr>
          <w:rFonts w:ascii="Times New Roman" w:hAnsi="Times New Roman" w:cs="Times New Roman"/>
        </w:rPr>
      </w:pPr>
      <w:r w:rsidRPr="00836FA5">
        <w:rPr>
          <w:rFonts w:ascii="Times New Roman" w:hAnsi="Times New Roman" w:cs="Times New Roman"/>
          <w:b/>
          <w:bCs/>
          <w:color w:val="2F5496" w:themeColor="accent1" w:themeShade="BF"/>
          <w:sz w:val="32"/>
          <w:szCs w:val="32"/>
        </w:rPr>
        <w:t xml:space="preserve">3. Indexing Design for Candidate and </w:t>
      </w:r>
      <w:proofErr w:type="spellStart"/>
      <w:r w:rsidRPr="00836FA5">
        <w:rPr>
          <w:rFonts w:ascii="Times New Roman" w:hAnsi="Times New Roman" w:cs="Times New Roman"/>
          <w:b/>
          <w:bCs/>
          <w:color w:val="2F5496" w:themeColor="accent1" w:themeShade="BF"/>
          <w:sz w:val="32"/>
          <w:szCs w:val="32"/>
        </w:rPr>
        <w:t>Center</w:t>
      </w:r>
      <w:proofErr w:type="spellEnd"/>
      <w:r w:rsidRPr="00836FA5">
        <w:rPr>
          <w:rFonts w:ascii="Times New Roman" w:hAnsi="Times New Roman" w:cs="Times New Roman"/>
          <w:b/>
          <w:bCs/>
          <w:color w:val="2F5496" w:themeColor="accent1" w:themeShade="BF"/>
          <w:sz w:val="32"/>
          <w:szCs w:val="32"/>
        </w:rPr>
        <w:t xml:space="preserve"> Retrieval</w:t>
      </w:r>
    </w:p>
    <w:p w14:paraId="670FE3C7"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3.1  Clustering</w:t>
      </w:r>
      <w:proofErr w:type="gramEnd"/>
      <w:r w:rsidRPr="00D9139D">
        <w:rPr>
          <w:rFonts w:ascii="Times New Roman" w:hAnsi="Times New Roman" w:cs="Times New Roman"/>
          <w:b/>
          <w:bCs/>
          <w:color w:val="2E5C8A"/>
          <w:sz w:val="25"/>
          <w:szCs w:val="25"/>
        </w:rPr>
        <w:t xml:space="preserve"> (primary) index — candidate history</w:t>
      </w:r>
    </w:p>
    <w:p w14:paraId="67A224A1"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The primary key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attempt_id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exam_date</w:t>
      </w:r>
      <w:proofErr w:type="spellEnd"/>
      <w:r w:rsidRPr="00D9139D">
        <w:rPr>
          <w:rFonts w:ascii="Times New Roman" w:hAnsi="Times New Roman" w:cs="Times New Roman"/>
        </w:rPr>
        <w:t>) is a B+-tree that is simultaneously the clustering index. “Retrieve candidate X's full attempt history” becomes a single-range B+-tree traversal (</w:t>
      </w:r>
      <w:proofErr w:type="gramStart"/>
      <w:r w:rsidRPr="00D9139D">
        <w:rPr>
          <w:rFonts w:ascii="Times New Roman" w:hAnsi="Times New Roman" w:cs="Times New Roman"/>
        </w:rPr>
        <w:t>O(</w:t>
      </w:r>
      <w:proofErr w:type="gramEnd"/>
      <w:r w:rsidRPr="00D9139D">
        <w:rPr>
          <w:rFonts w:ascii="Times New Roman" w:hAnsi="Times New Roman" w:cs="Times New Roman"/>
        </w:rPr>
        <w:t>log n) to find th</w:t>
      </w:r>
      <w:r w:rsidRPr="00D9139D">
        <w:rPr>
          <w:rFonts w:ascii="Times New Roman" w:hAnsi="Times New Roman" w:cs="Times New Roman"/>
        </w:rPr>
        <w:t>e first leaf, then a sequential leaf-chain scan for k matching rows) instead of an O(n) scan.</w:t>
      </w:r>
    </w:p>
    <w:p w14:paraId="52641E70"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3.2  Secondary</w:t>
      </w:r>
      <w:proofErr w:type="gramEnd"/>
      <w:r w:rsidRPr="00D9139D">
        <w:rPr>
          <w:rFonts w:ascii="Times New Roman" w:hAnsi="Times New Roman" w:cs="Times New Roman"/>
          <w:b/>
          <w:bCs/>
          <w:color w:val="2E5C8A"/>
          <w:sz w:val="25"/>
          <w:szCs w:val="25"/>
        </w:rPr>
        <w:t xml:space="preserve"> non-clustering index — </w:t>
      </w:r>
      <w:proofErr w:type="spellStart"/>
      <w:r w:rsidRPr="00D9139D">
        <w:rPr>
          <w:rFonts w:ascii="Times New Roman" w:hAnsi="Times New Roman" w:cs="Times New Roman"/>
          <w:b/>
          <w:bCs/>
          <w:color w:val="2E5C8A"/>
          <w:sz w:val="25"/>
          <w:szCs w:val="25"/>
        </w:rPr>
        <w:t>center</w:t>
      </w:r>
      <w:proofErr w:type="spellEnd"/>
      <w:r w:rsidRPr="00D9139D">
        <w:rPr>
          <w:rFonts w:ascii="Times New Roman" w:hAnsi="Times New Roman" w:cs="Times New Roman"/>
          <w:b/>
          <w:bCs/>
          <w:color w:val="2E5C8A"/>
          <w:sz w:val="25"/>
          <w:szCs w:val="25"/>
        </w:rPr>
        <w:t>-wise audits</w:t>
      </w:r>
    </w:p>
    <w:p w14:paraId="65F08261"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A composite, non-clustering B+-tree index on (</w:t>
      </w:r>
      <w:proofErr w:type="spellStart"/>
      <w:r w:rsidRPr="00D9139D">
        <w:rPr>
          <w:rFonts w:ascii="Times New Roman" w:hAnsi="Times New Roman" w:cs="Times New Roman"/>
        </w:rPr>
        <w:t>center_id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accelerates “list all a</w:t>
      </w:r>
      <w:r w:rsidRPr="00D9139D">
        <w:rPr>
          <w:rFonts w:ascii="Times New Roman" w:hAnsi="Times New Roman" w:cs="Times New Roman"/>
        </w:rPr>
        <w:t xml:space="preserve">ttempts at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Y on date D.” Because the index is composite and left-prefixed on </w:t>
      </w:r>
      <w:proofErr w:type="spellStart"/>
      <w:r w:rsidRPr="00D9139D">
        <w:rPr>
          <w:rFonts w:ascii="Times New Roman" w:hAnsi="Times New Roman" w:cs="Times New Roman"/>
        </w:rPr>
        <w:t>center_id</w:t>
      </w:r>
      <w:proofErr w:type="spellEnd"/>
      <w:r w:rsidRPr="00D9139D">
        <w:rPr>
          <w:rFonts w:ascii="Times New Roman" w:hAnsi="Times New Roman" w:cs="Times New Roman"/>
        </w:rPr>
        <w:t xml:space="preserve"> then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MySQL can seek directly to the matching leaf range;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is included as the third key part so the index alone can also answer “how many di</w:t>
      </w:r>
      <w:r w:rsidRPr="00D9139D">
        <w:rPr>
          <w:rFonts w:ascii="Times New Roman" w:hAnsi="Times New Roman" w:cs="Times New Roman"/>
        </w:rPr>
        <w:t xml:space="preserve">stinct candidates” without a </w:t>
      </w:r>
      <w:proofErr w:type="spellStart"/>
      <w:r w:rsidRPr="00D9139D">
        <w:rPr>
          <w:rFonts w:ascii="Times New Roman" w:hAnsi="Times New Roman" w:cs="Times New Roman"/>
        </w:rPr>
        <w:t>lookup</w:t>
      </w:r>
      <w:proofErr w:type="spellEnd"/>
      <w:r w:rsidRPr="00D9139D">
        <w:rPr>
          <w:rFonts w:ascii="Times New Roman" w:hAnsi="Times New Roman" w:cs="Times New Roman"/>
        </w:rPr>
        <w:t xml:space="preserve"> to the base table for that column.</w:t>
      </w:r>
    </w:p>
    <w:p w14:paraId="56C6BF52"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 Composite secondary index for </w:t>
      </w:r>
      <w:proofErr w:type="spellStart"/>
      <w:r w:rsidRPr="00D9139D">
        <w:rPr>
          <w:rFonts w:ascii="Times New Roman" w:eastAsia="Consolas" w:hAnsi="Times New Roman" w:cs="Times New Roman"/>
          <w:sz w:val="19"/>
          <w:szCs w:val="19"/>
        </w:rPr>
        <w:t>center</w:t>
      </w:r>
      <w:proofErr w:type="spellEnd"/>
      <w:r w:rsidRPr="00D9139D">
        <w:rPr>
          <w:rFonts w:ascii="Times New Roman" w:eastAsia="Consolas" w:hAnsi="Times New Roman" w:cs="Times New Roman"/>
          <w:sz w:val="19"/>
          <w:szCs w:val="19"/>
        </w:rPr>
        <w:t>/date audits</w:t>
      </w:r>
      <w:r w:rsidRPr="00D9139D">
        <w:rPr>
          <w:rFonts w:ascii="Times New Roman" w:eastAsia="Consolas" w:hAnsi="Times New Roman" w:cs="Times New Roman"/>
          <w:sz w:val="19"/>
          <w:szCs w:val="19"/>
        </w:rPr>
        <w:br/>
        <w:t xml:space="preserve">CREATE INDEX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lastRenderedPageBreak/>
        <w:t xml:space="preserve">  ON attempts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Multilevel index on Results, needed for fast per</w:t>
      </w:r>
      <w:r w:rsidRPr="00D9139D">
        <w:rPr>
          <w:rFonts w:ascii="Times New Roman" w:eastAsia="Consolas" w:hAnsi="Times New Roman" w:cs="Times New Roman"/>
          <w:sz w:val="19"/>
          <w:szCs w:val="19"/>
        </w:rPr>
        <w:t>-attempt result retrieval</w:t>
      </w:r>
      <w:r w:rsidRPr="00D9139D">
        <w:rPr>
          <w:rFonts w:ascii="Times New Roman" w:eastAsia="Consolas" w:hAnsi="Times New Roman" w:cs="Times New Roman"/>
          <w:sz w:val="19"/>
          <w:szCs w:val="19"/>
        </w:rPr>
        <w:br/>
        <w:t xml:space="preserve">CREATE UNIQUE INDEX </w:t>
      </w:r>
      <w:proofErr w:type="spellStart"/>
      <w:r w:rsidRPr="00D9139D">
        <w:rPr>
          <w:rFonts w:ascii="Times New Roman" w:eastAsia="Consolas" w:hAnsi="Times New Roman" w:cs="Times New Roman"/>
          <w:sz w:val="19"/>
          <w:szCs w:val="19"/>
        </w:rPr>
        <w:t>idx_results_attempt</w:t>
      </w:r>
      <w:proofErr w:type="spellEnd"/>
      <w:r w:rsidRPr="00D9139D">
        <w:rPr>
          <w:rFonts w:ascii="Times New Roman" w:eastAsia="Consolas" w:hAnsi="Times New Roman" w:cs="Times New Roman"/>
          <w:sz w:val="19"/>
          <w:szCs w:val="19"/>
        </w:rPr>
        <w:t xml:space="preserve"> ON results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w:t>
      </w:r>
    </w:p>
    <w:p w14:paraId="21A67ED6"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3.3  Why</w:t>
      </w:r>
      <w:proofErr w:type="gramEnd"/>
      <w:r w:rsidRPr="00D9139D">
        <w:rPr>
          <w:rFonts w:ascii="Times New Roman" w:hAnsi="Times New Roman" w:cs="Times New Roman"/>
          <w:b/>
          <w:bCs/>
          <w:color w:val="2E5C8A"/>
          <w:sz w:val="25"/>
          <w:szCs w:val="25"/>
        </w:rPr>
        <w:t xml:space="preserve"> B+-tree, and how the multilevel structure works</w:t>
      </w:r>
    </w:p>
    <w:p w14:paraId="0B5CAD9D"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A B+-tree keeps all data pointers in leaf nodes (linked in sorted order) and only routing keys in internal n</w:t>
      </w:r>
      <w:r w:rsidRPr="00D9139D">
        <w:rPr>
          <w:rFonts w:ascii="Times New Roman" w:hAnsi="Times New Roman" w:cs="Times New Roman"/>
        </w:rPr>
        <w:t>odes, so it stays shallow (3–4 levels even at tens of millions of rows) and supports both equality and range predicates efficiently; the linked leaves give the sequential-scan behaviour that a pure hash index cannot provide, which is exactly why it is used</w:t>
      </w:r>
      <w:r w:rsidRPr="00D9139D">
        <w:rPr>
          <w:rFonts w:ascii="Times New Roman" w:hAnsi="Times New Roman" w:cs="Times New Roman"/>
        </w:rPr>
        <w:t xml:space="preserve"> for the </w:t>
      </w:r>
      <w:proofErr w:type="spellStart"/>
      <w:r w:rsidRPr="00D9139D">
        <w:rPr>
          <w:rFonts w:ascii="Times New Roman" w:hAnsi="Times New Roman" w:cs="Times New Roman"/>
        </w:rPr>
        <w:t>center</w:t>
      </w:r>
      <w:proofErr w:type="spellEnd"/>
      <w:r w:rsidRPr="00D9139D">
        <w:rPr>
          <w:rFonts w:ascii="Times New Roman" w:hAnsi="Times New Roman" w:cs="Times New Roman"/>
        </w:rPr>
        <w:t>/date range queries rather than hashing.</w:t>
      </w:r>
    </w:p>
    <w:p w14:paraId="7D7D19A7" w14:textId="77777777" w:rsidR="00905E6D" w:rsidRPr="00D9139D" w:rsidRDefault="00CB4CEC">
      <w:pPr>
        <w:spacing w:before="120" w:after="60"/>
        <w:jc w:val="center"/>
        <w:rPr>
          <w:rFonts w:ascii="Times New Roman" w:hAnsi="Times New Roman" w:cs="Times New Roman"/>
        </w:rPr>
      </w:pPr>
      <w:r w:rsidRPr="00D9139D">
        <w:rPr>
          <w:rFonts w:ascii="Times New Roman" w:hAnsi="Times New Roman" w:cs="Times New Roman"/>
          <w:noProof/>
        </w:rPr>
        <w:drawing>
          <wp:inline distT="0" distB="0" distL="0" distR="0" wp14:anchorId="3D9DA331" wp14:editId="395F84CC">
            <wp:extent cx="6454140" cy="2667000"/>
            <wp:effectExtent l="0" t="0" r="3810" b="0"/>
            <wp:docPr id="1138798178" name="Picture 113879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54140" cy="2667000"/>
                    </a:xfrm>
                    <a:prstGeom prst="rect">
                      <a:avLst/>
                    </a:prstGeom>
                  </pic:spPr>
                </pic:pic>
              </a:graphicData>
            </a:graphic>
          </wp:inline>
        </w:drawing>
      </w:r>
    </w:p>
    <w:p w14:paraId="434E0FA8" w14:textId="77777777" w:rsidR="00905E6D" w:rsidRPr="00D9139D" w:rsidRDefault="00CB4CEC">
      <w:pPr>
        <w:spacing w:before="60" w:after="260"/>
        <w:jc w:val="center"/>
        <w:rPr>
          <w:rFonts w:ascii="Times New Roman" w:hAnsi="Times New Roman" w:cs="Times New Roman"/>
        </w:rPr>
      </w:pPr>
      <w:r w:rsidRPr="00D9139D">
        <w:rPr>
          <w:rFonts w:ascii="Times New Roman" w:hAnsi="Times New Roman" w:cs="Times New Roman"/>
          <w:i/>
          <w:iCs/>
          <w:color w:val="595959"/>
          <w:sz w:val="19"/>
          <w:szCs w:val="19"/>
        </w:rPr>
        <w:t xml:space="preserve">Figure 1. Multilevel B+-tree index on </w:t>
      </w:r>
      <w:proofErr w:type="spellStart"/>
      <w:r w:rsidRPr="00D9139D">
        <w:rPr>
          <w:rFonts w:ascii="Times New Roman" w:hAnsi="Times New Roman" w:cs="Times New Roman"/>
          <w:i/>
          <w:iCs/>
          <w:color w:val="595959"/>
          <w:sz w:val="19"/>
          <w:szCs w:val="19"/>
        </w:rPr>
        <w:t>candidate_id</w:t>
      </w:r>
      <w:proofErr w:type="spellEnd"/>
      <w:r w:rsidRPr="00D9139D">
        <w:rPr>
          <w:rFonts w:ascii="Times New Roman" w:hAnsi="Times New Roman" w:cs="Times New Roman"/>
          <w:i/>
          <w:iCs/>
          <w:color w:val="595959"/>
          <w:sz w:val="19"/>
          <w:szCs w:val="19"/>
        </w:rPr>
        <w:t xml:space="preserve"> — internal nodes route by key range; leaves are linked for fast range scans (audits) and also support fast point lookup.</w:t>
      </w:r>
    </w:p>
    <w:p w14:paraId="24BB80C4"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3.4  Clustering</w:t>
      </w:r>
      <w:proofErr w:type="gramEnd"/>
      <w:r w:rsidRPr="00D9139D">
        <w:rPr>
          <w:rFonts w:ascii="Times New Roman" w:hAnsi="Times New Roman" w:cs="Times New Roman"/>
          <w:b/>
          <w:bCs/>
          <w:color w:val="2E5C8A"/>
          <w:sz w:val="25"/>
          <w:szCs w:val="25"/>
        </w:rPr>
        <w:t xml:space="preserve"> vs. non-clustering —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905E6D" w:rsidRPr="00D9139D" w14:paraId="0098ECB5" w14:textId="77777777">
        <w:trPr>
          <w:tblHeader/>
        </w:trPr>
        <w:tc>
          <w:tcPr>
            <w:tcW w:w="2600" w:type="dxa"/>
            <w:shd w:val="clear" w:color="auto" w:fill="1F3864"/>
            <w:tcMar>
              <w:top w:w="80" w:type="dxa"/>
              <w:left w:w="100" w:type="dxa"/>
              <w:bottom w:w="80" w:type="dxa"/>
              <w:right w:w="100" w:type="dxa"/>
            </w:tcMar>
            <w:vAlign w:val="center"/>
          </w:tcPr>
          <w:p w14:paraId="4847A5C9"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Index</w:t>
            </w:r>
          </w:p>
        </w:tc>
        <w:tc>
          <w:tcPr>
            <w:tcW w:w="3400" w:type="dxa"/>
            <w:shd w:val="clear" w:color="auto" w:fill="1F3864"/>
            <w:tcMar>
              <w:top w:w="80" w:type="dxa"/>
              <w:left w:w="100" w:type="dxa"/>
              <w:bottom w:w="80" w:type="dxa"/>
              <w:right w:w="100" w:type="dxa"/>
            </w:tcMar>
            <w:vAlign w:val="center"/>
          </w:tcPr>
          <w:p w14:paraId="7FAFEDE7"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Type</w:t>
            </w:r>
          </w:p>
        </w:tc>
        <w:tc>
          <w:tcPr>
            <w:tcW w:w="3600" w:type="dxa"/>
            <w:shd w:val="clear" w:color="auto" w:fill="1F3864"/>
            <w:tcMar>
              <w:top w:w="80" w:type="dxa"/>
              <w:left w:w="100" w:type="dxa"/>
              <w:bottom w:w="80" w:type="dxa"/>
              <w:right w:w="100" w:type="dxa"/>
            </w:tcMar>
            <w:vAlign w:val="center"/>
          </w:tcPr>
          <w:p w14:paraId="1B46A79D"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Serves</w:t>
            </w:r>
          </w:p>
        </w:tc>
      </w:tr>
      <w:tr w:rsidR="00905E6D" w:rsidRPr="00D9139D" w14:paraId="59693540" w14:textId="77777777">
        <w:tc>
          <w:tcPr>
            <w:tcW w:w="2600" w:type="dxa"/>
            <w:tcMar>
              <w:top w:w="80" w:type="dxa"/>
              <w:left w:w="100" w:type="dxa"/>
              <w:bottom w:w="80" w:type="dxa"/>
              <w:right w:w="100" w:type="dxa"/>
            </w:tcMar>
            <w:vAlign w:val="center"/>
          </w:tcPr>
          <w:p w14:paraId="05BD97DA"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PRIMARY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attempt_id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w:t>
            </w:r>
          </w:p>
        </w:tc>
        <w:tc>
          <w:tcPr>
            <w:tcW w:w="3400" w:type="dxa"/>
            <w:tcMar>
              <w:top w:w="80" w:type="dxa"/>
              <w:left w:w="100" w:type="dxa"/>
              <w:bottom w:w="80" w:type="dxa"/>
              <w:right w:w="100" w:type="dxa"/>
            </w:tcMar>
            <w:vAlign w:val="center"/>
          </w:tcPr>
          <w:p w14:paraId="55772D3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Clustering, B+-tree</w:t>
            </w:r>
          </w:p>
        </w:tc>
        <w:tc>
          <w:tcPr>
            <w:tcW w:w="3600" w:type="dxa"/>
            <w:tcMar>
              <w:top w:w="80" w:type="dxa"/>
              <w:left w:w="100" w:type="dxa"/>
              <w:bottom w:w="80" w:type="dxa"/>
              <w:right w:w="100" w:type="dxa"/>
            </w:tcMar>
            <w:vAlign w:val="center"/>
          </w:tcPr>
          <w:p w14:paraId="580F2E1F"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“Candidate X's full history” — range scan on leaf chain</w:t>
            </w:r>
          </w:p>
        </w:tc>
      </w:tr>
      <w:tr w:rsidR="00905E6D" w:rsidRPr="00D9139D" w14:paraId="2117CDAA" w14:textId="77777777">
        <w:tc>
          <w:tcPr>
            <w:tcW w:w="2600" w:type="dxa"/>
            <w:shd w:val="clear" w:color="auto" w:fill="F7F9FC"/>
            <w:tcMar>
              <w:top w:w="80" w:type="dxa"/>
              <w:left w:w="100" w:type="dxa"/>
              <w:bottom w:w="80" w:type="dxa"/>
              <w:right w:w="100" w:type="dxa"/>
            </w:tcMar>
            <w:vAlign w:val="center"/>
          </w:tcPr>
          <w:p w14:paraId="342CB7DC"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idx_center_date</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center_id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w:t>
            </w:r>
          </w:p>
        </w:tc>
        <w:tc>
          <w:tcPr>
            <w:tcW w:w="3400" w:type="dxa"/>
            <w:shd w:val="clear" w:color="auto" w:fill="F7F9FC"/>
            <w:tcMar>
              <w:top w:w="80" w:type="dxa"/>
              <w:left w:w="100" w:type="dxa"/>
              <w:bottom w:w="80" w:type="dxa"/>
              <w:right w:w="100" w:type="dxa"/>
            </w:tcMar>
            <w:vAlign w:val="center"/>
          </w:tcPr>
          <w:p w14:paraId="3296441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Non-clustering, </w:t>
            </w:r>
            <w:r w:rsidRPr="00D9139D">
              <w:rPr>
                <w:rFonts w:ascii="Times New Roman" w:hAnsi="Times New Roman" w:cs="Times New Roman"/>
                <w:sz w:val="20"/>
                <w:szCs w:val="20"/>
              </w:rPr>
              <w:t>composite B+-tree</w:t>
            </w:r>
          </w:p>
        </w:tc>
        <w:tc>
          <w:tcPr>
            <w:tcW w:w="3600" w:type="dxa"/>
            <w:shd w:val="clear" w:color="auto" w:fill="F7F9FC"/>
            <w:tcMar>
              <w:top w:w="80" w:type="dxa"/>
              <w:left w:w="100" w:type="dxa"/>
              <w:bottom w:w="80" w:type="dxa"/>
              <w:right w:w="100" w:type="dxa"/>
            </w:tcMar>
            <w:vAlign w:val="center"/>
          </w:tcPr>
          <w:p w14:paraId="49BE358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“All attempts at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 xml:space="preserve"> Y on date D” — audit range scan</w:t>
            </w:r>
          </w:p>
        </w:tc>
      </w:tr>
      <w:tr w:rsidR="00905E6D" w:rsidRPr="00D9139D" w14:paraId="3AC6E55F" w14:textId="77777777">
        <w:tc>
          <w:tcPr>
            <w:tcW w:w="2600" w:type="dxa"/>
            <w:tcMar>
              <w:top w:w="80" w:type="dxa"/>
              <w:left w:w="100" w:type="dxa"/>
              <w:bottom w:w="80" w:type="dxa"/>
              <w:right w:w="100" w:type="dxa"/>
            </w:tcMar>
            <w:vAlign w:val="center"/>
          </w:tcPr>
          <w:p w14:paraId="2939BBE4"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idx_results_attempt</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attempt_id</w:t>
            </w:r>
            <w:proofErr w:type="spellEnd"/>
            <w:r w:rsidRPr="00D9139D">
              <w:rPr>
                <w:rFonts w:ascii="Times New Roman" w:hAnsi="Times New Roman" w:cs="Times New Roman"/>
                <w:sz w:val="20"/>
                <w:szCs w:val="20"/>
              </w:rPr>
              <w:t>)</w:t>
            </w:r>
          </w:p>
        </w:tc>
        <w:tc>
          <w:tcPr>
            <w:tcW w:w="3400" w:type="dxa"/>
            <w:tcMar>
              <w:top w:w="80" w:type="dxa"/>
              <w:left w:w="100" w:type="dxa"/>
              <w:bottom w:w="80" w:type="dxa"/>
              <w:right w:w="100" w:type="dxa"/>
            </w:tcMar>
            <w:vAlign w:val="center"/>
          </w:tcPr>
          <w:p w14:paraId="26E9D81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Non-clustering, unique B+-tree</w:t>
            </w:r>
          </w:p>
        </w:tc>
        <w:tc>
          <w:tcPr>
            <w:tcW w:w="3600" w:type="dxa"/>
            <w:tcMar>
              <w:top w:w="80" w:type="dxa"/>
              <w:left w:w="100" w:type="dxa"/>
              <w:bottom w:w="80" w:type="dxa"/>
              <w:right w:w="100" w:type="dxa"/>
            </w:tcMar>
            <w:vAlign w:val="center"/>
          </w:tcPr>
          <w:p w14:paraId="7413E86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1:1 join from an attempt to its published result</w:t>
            </w:r>
          </w:p>
        </w:tc>
      </w:tr>
    </w:tbl>
    <w:p w14:paraId="38542AC0" w14:textId="77777777" w:rsidR="00836FA5" w:rsidRDefault="00836FA5" w:rsidP="009E3C2C">
      <w:pPr>
        <w:rPr>
          <w:rFonts w:ascii="Times New Roman" w:hAnsi="Times New Roman" w:cs="Times New Roman"/>
        </w:rPr>
      </w:pPr>
    </w:p>
    <w:p w14:paraId="5AA56782" w14:textId="77777777" w:rsidR="00836FA5" w:rsidRDefault="00836FA5" w:rsidP="009E3C2C">
      <w:pPr>
        <w:rPr>
          <w:rFonts w:ascii="Times New Roman" w:hAnsi="Times New Roman" w:cs="Times New Roman"/>
        </w:rPr>
      </w:pPr>
    </w:p>
    <w:p w14:paraId="6638081E" w14:textId="77777777" w:rsidR="00836FA5" w:rsidRDefault="00836FA5" w:rsidP="00836FA5">
      <w:pPr>
        <w:jc w:val="center"/>
        <w:rPr>
          <w:rFonts w:ascii="Times New Roman" w:hAnsi="Times New Roman" w:cs="Times New Roman"/>
        </w:rPr>
      </w:pPr>
    </w:p>
    <w:p w14:paraId="520B5262" w14:textId="1680CCA8" w:rsidR="00905E6D"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4. Hashing Scheme for Candidate/Attempt Lookup</w:t>
      </w:r>
    </w:p>
    <w:p w14:paraId="792AF5F7" w14:textId="77777777" w:rsidR="009E3C2C" w:rsidRDefault="009E3C2C">
      <w:pPr>
        <w:spacing w:after="160" w:line="300" w:lineRule="auto"/>
        <w:jc w:val="both"/>
        <w:rPr>
          <w:rFonts w:ascii="Times New Roman" w:hAnsi="Times New Roman" w:cs="Times New Roman"/>
        </w:rPr>
      </w:pPr>
    </w:p>
    <w:p w14:paraId="17645AA3" w14:textId="05B12D7E"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 xml:space="preserve">Indexes solve range queries well but a B+-tree still costs </w:t>
      </w:r>
      <w:proofErr w:type="gramStart"/>
      <w:r w:rsidRPr="00D9139D">
        <w:rPr>
          <w:rFonts w:ascii="Times New Roman" w:hAnsi="Times New Roman" w:cs="Times New Roman"/>
        </w:rPr>
        <w:t>O(</w:t>
      </w:r>
      <w:proofErr w:type="gramEnd"/>
      <w:r w:rsidRPr="00D9139D">
        <w:rPr>
          <w:rFonts w:ascii="Times New Roman" w:hAnsi="Times New Roman" w:cs="Times New Roman"/>
        </w:rPr>
        <w:t xml:space="preserve">log n) disk/page accesses even for an exact-match point lookup. Because “find this one attempt record” is the highest-frequency operation during appeals processing, a hashed access path is added </w:t>
      </w:r>
      <w:r w:rsidRPr="00D9139D">
        <w:rPr>
          <w:rFonts w:ascii="Times New Roman" w:hAnsi="Times New Roman" w:cs="Times New Roman"/>
        </w:rPr>
        <w:t xml:space="preserve">purely for </w:t>
      </w:r>
      <w:proofErr w:type="gramStart"/>
      <w:r w:rsidRPr="00D9139D">
        <w:rPr>
          <w:rFonts w:ascii="Times New Roman" w:hAnsi="Times New Roman" w:cs="Times New Roman"/>
        </w:rPr>
        <w:t>O(</w:t>
      </w:r>
      <w:proofErr w:type="gramEnd"/>
      <w:r w:rsidRPr="00D9139D">
        <w:rPr>
          <w:rFonts w:ascii="Times New Roman" w:hAnsi="Times New Roman" w:cs="Times New Roman"/>
        </w:rPr>
        <w:t>1)-average exact-match retrieval.</w:t>
      </w:r>
    </w:p>
    <w:p w14:paraId="7FF5DB4E"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lastRenderedPageBreak/>
        <w:t>4.1  Hash</w:t>
      </w:r>
      <w:proofErr w:type="gramEnd"/>
      <w:r w:rsidRPr="00D9139D">
        <w:rPr>
          <w:rFonts w:ascii="Times New Roman" w:hAnsi="Times New Roman" w:cs="Times New Roman"/>
          <w:b/>
          <w:bCs/>
          <w:color w:val="2E5C8A"/>
          <w:sz w:val="25"/>
          <w:szCs w:val="25"/>
        </w:rPr>
        <w:t xml:space="preserve"> function</w:t>
      </w:r>
    </w:p>
    <w:p w14:paraId="15EB331A"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h(</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 CRC32(</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MOD N        -- </w:t>
      </w:r>
      <w:proofErr w:type="spellStart"/>
      <w:r w:rsidRPr="00D9139D">
        <w:rPr>
          <w:rFonts w:ascii="Times New Roman" w:eastAsia="Consolas" w:hAnsi="Times New Roman" w:cs="Times New Roman"/>
          <w:sz w:val="19"/>
          <w:szCs w:val="19"/>
        </w:rPr>
        <w:t>N</w:t>
      </w:r>
      <w:proofErr w:type="spellEnd"/>
      <w:r w:rsidRPr="00D9139D">
        <w:rPr>
          <w:rFonts w:ascii="Times New Roman" w:eastAsia="Consolas" w:hAnsi="Times New Roman" w:cs="Times New Roman"/>
          <w:sz w:val="19"/>
          <w:szCs w:val="19"/>
        </w:rPr>
        <w:t xml:space="preserve"> = number of buckets (power of 2)</w:t>
      </w:r>
      <w:r w:rsidRPr="00D9139D">
        <w:rPr>
          <w:rFonts w:ascii="Times New Roman" w:eastAsia="Consolas" w:hAnsi="Times New Roman" w:cs="Times New Roman"/>
          <w:sz w:val="19"/>
          <w:szCs w:val="19"/>
        </w:rPr>
        <w:br/>
        <w:t xml:space="preserve">-- e.g. N = 65,536 buckets for ~5,000,000 </w:t>
      </w:r>
      <w:proofErr w:type="gramStart"/>
      <w:r w:rsidRPr="00D9139D">
        <w:rPr>
          <w:rFonts w:ascii="Times New Roman" w:eastAsia="Consolas" w:hAnsi="Times New Roman" w:cs="Times New Roman"/>
          <w:sz w:val="19"/>
          <w:szCs w:val="19"/>
        </w:rPr>
        <w:t>attempts  =</w:t>
      </w:r>
      <w:proofErr w:type="gramEnd"/>
      <w:r w:rsidRPr="00D9139D">
        <w:rPr>
          <w:rFonts w:ascii="Times New Roman" w:eastAsia="Consolas" w:hAnsi="Times New Roman" w:cs="Times New Roman"/>
          <w:sz w:val="19"/>
          <w:szCs w:val="19"/>
        </w:rPr>
        <w:t>&gt;  ~76 records/bucket average</w:t>
      </w:r>
    </w:p>
    <w:p w14:paraId="7B143858"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 xml:space="preserve">CRC32 gives a fast, well-distributed 32-bit digest of the numeric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so buckets fill near-uniformly and no single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or date range hot-spots one bucket.</w:t>
      </w:r>
    </w:p>
    <w:p w14:paraId="51C2883F"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4.2  Collision</w:t>
      </w:r>
      <w:proofErr w:type="gramEnd"/>
      <w:r w:rsidRPr="00D9139D">
        <w:rPr>
          <w:rFonts w:ascii="Times New Roman" w:hAnsi="Times New Roman" w:cs="Times New Roman"/>
          <w:b/>
          <w:bCs/>
          <w:color w:val="2E5C8A"/>
          <w:sz w:val="25"/>
          <w:szCs w:val="25"/>
        </w:rPr>
        <w:t xml:space="preserve"> resolution — separate chaining with dynamic (extendible) growth</w:t>
      </w:r>
    </w:p>
    <w:p w14:paraId="2EF1B187"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Each buck</w:t>
      </w:r>
      <w:r w:rsidRPr="00D9139D">
        <w:rPr>
          <w:rFonts w:ascii="Times New Roman" w:hAnsi="Times New Roman" w:cs="Times New Roman"/>
        </w:rPr>
        <w:t>et holds a short overflow chain of (</w:t>
      </w:r>
      <w:proofErr w:type="spellStart"/>
      <w:r w:rsidRPr="00D9139D">
        <w:rPr>
          <w:rFonts w:ascii="Times New Roman" w:hAnsi="Times New Roman" w:cs="Times New Roman"/>
        </w:rPr>
        <w:t>attempt_id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pointer) entries. When any bucket's chain exceeds a threshold (e.g., 8 entries), the directory doubles (extendible hashing), re-distributing entries across double the buckets so average chain le</w:t>
      </w:r>
      <w:r w:rsidRPr="00D9139D">
        <w:rPr>
          <w:rFonts w:ascii="Times New Roman" w:hAnsi="Times New Roman" w:cs="Times New Roman"/>
        </w:rPr>
        <w:t xml:space="preserve">ngth is restored — this keeps lookup cost effectively </w:t>
      </w:r>
      <w:proofErr w:type="gramStart"/>
      <w:r w:rsidRPr="00D9139D">
        <w:rPr>
          <w:rFonts w:ascii="Times New Roman" w:hAnsi="Times New Roman" w:cs="Times New Roman"/>
        </w:rPr>
        <w:t>O(</w:t>
      </w:r>
      <w:proofErr w:type="gramEnd"/>
      <w:r w:rsidRPr="00D9139D">
        <w:rPr>
          <w:rFonts w:ascii="Times New Roman" w:hAnsi="Times New Roman" w:cs="Times New Roman"/>
        </w:rPr>
        <w:t>1) even as the archive grows, satisfying the scalability requirement without redesigning the whole structure.</w:t>
      </w:r>
    </w:p>
    <w:p w14:paraId="09345D51" w14:textId="156AAE4C" w:rsidR="00905E6D" w:rsidRPr="00D9139D" w:rsidRDefault="007A6756">
      <w:pPr>
        <w:spacing w:before="120" w:after="60"/>
        <w:jc w:val="center"/>
        <w:rPr>
          <w:rFonts w:ascii="Times New Roman" w:hAnsi="Times New Roman" w:cs="Times New Roman"/>
        </w:rPr>
      </w:pPr>
      <w:r w:rsidRPr="007A6756">
        <w:rPr>
          <w:rFonts w:ascii="Times New Roman" w:hAnsi="Times New Roman" w:cs="Times New Roman"/>
        </w:rPr>
        <w:drawing>
          <wp:inline distT="0" distB="0" distL="0" distR="0" wp14:anchorId="38AD4D63" wp14:editId="781A5514">
            <wp:extent cx="6273800" cy="2708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73800" cy="2708910"/>
                    </a:xfrm>
                    <a:prstGeom prst="rect">
                      <a:avLst/>
                    </a:prstGeom>
                  </pic:spPr>
                </pic:pic>
              </a:graphicData>
            </a:graphic>
          </wp:inline>
        </w:drawing>
      </w:r>
    </w:p>
    <w:p w14:paraId="38EC94AA" w14:textId="77777777" w:rsidR="00905E6D" w:rsidRPr="00D9139D" w:rsidRDefault="00CB4CEC">
      <w:pPr>
        <w:spacing w:before="60" w:after="260"/>
        <w:jc w:val="center"/>
        <w:rPr>
          <w:rFonts w:ascii="Times New Roman" w:hAnsi="Times New Roman" w:cs="Times New Roman"/>
        </w:rPr>
      </w:pPr>
      <w:r w:rsidRPr="00D9139D">
        <w:rPr>
          <w:rFonts w:ascii="Times New Roman" w:hAnsi="Times New Roman" w:cs="Times New Roman"/>
          <w:i/>
          <w:iCs/>
          <w:color w:val="595959"/>
          <w:sz w:val="19"/>
          <w:szCs w:val="19"/>
        </w:rPr>
        <w:t xml:space="preserve">Figure 2. Hash directory with separate-chaining overflow — average bucket depth stays </w:t>
      </w:r>
      <w:proofErr w:type="gramStart"/>
      <w:r w:rsidRPr="00D9139D">
        <w:rPr>
          <w:rFonts w:ascii="Times New Roman" w:hAnsi="Times New Roman" w:cs="Times New Roman"/>
          <w:i/>
          <w:iCs/>
          <w:color w:val="595959"/>
          <w:sz w:val="19"/>
          <w:szCs w:val="19"/>
        </w:rPr>
        <w:t>O(</w:t>
      </w:r>
      <w:proofErr w:type="gramEnd"/>
      <w:r w:rsidRPr="00D9139D">
        <w:rPr>
          <w:rFonts w:ascii="Times New Roman" w:hAnsi="Times New Roman" w:cs="Times New Roman"/>
          <w:i/>
          <w:iCs/>
          <w:color w:val="595959"/>
          <w:sz w:val="19"/>
          <w:szCs w:val="19"/>
        </w:rPr>
        <w:t>1) after dynamic doubling.</w:t>
      </w:r>
    </w:p>
    <w:p w14:paraId="671005FD"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4.3  Realizing</w:t>
      </w:r>
      <w:proofErr w:type="gramEnd"/>
      <w:r w:rsidRPr="00D9139D">
        <w:rPr>
          <w:rFonts w:ascii="Times New Roman" w:hAnsi="Times New Roman" w:cs="Times New Roman"/>
          <w:b/>
          <w:bCs/>
          <w:color w:val="2E5C8A"/>
          <w:sz w:val="25"/>
          <w:szCs w:val="25"/>
        </w:rPr>
        <w:t xml:space="preserve"> it inside a relational DBMS</w:t>
      </w:r>
    </w:p>
    <w:p w14:paraId="6CC298A5" w14:textId="77777777" w:rsidR="00905E6D" w:rsidRPr="00D9139D" w:rsidRDefault="00CB4CEC">
      <w:pPr>
        <w:spacing w:after="160" w:line="300" w:lineRule="auto"/>
        <w:jc w:val="both"/>
        <w:rPr>
          <w:rFonts w:ascii="Times New Roman" w:hAnsi="Times New Roman" w:cs="Times New Roman"/>
        </w:rPr>
      </w:pPr>
      <w:proofErr w:type="spellStart"/>
      <w:r w:rsidRPr="00D9139D">
        <w:rPr>
          <w:rFonts w:ascii="Times New Roman" w:hAnsi="Times New Roman" w:cs="Times New Roman"/>
        </w:rPr>
        <w:t>InnoDB's</w:t>
      </w:r>
      <w:proofErr w:type="spellEnd"/>
      <w:r w:rsidRPr="00D9139D">
        <w:rPr>
          <w:rFonts w:ascii="Times New Roman" w:hAnsi="Times New Roman" w:cs="Times New Roman"/>
        </w:rPr>
        <w:t xml:space="preserve"> persistent secondary indexes are always B-tree (it maintains an internal Adaptive Hash Index automatically, but that cannot be designed or controlled by the schema author). The taught hashing design is therefore implemented explicitly as a bucketed lookup</w:t>
      </w:r>
      <w:r w:rsidRPr="00D9139D">
        <w:rPr>
          <w:rFonts w:ascii="Times New Roman" w:hAnsi="Times New Roman" w:cs="Times New Roman"/>
        </w:rPr>
        <w:t xml:space="preserve"> table, giving the same </w:t>
      </w:r>
      <w:proofErr w:type="gramStart"/>
      <w:r w:rsidRPr="00D9139D">
        <w:rPr>
          <w:rFonts w:ascii="Times New Roman" w:hAnsi="Times New Roman" w:cs="Times New Roman"/>
        </w:rPr>
        <w:t>O(</w:t>
      </w:r>
      <w:proofErr w:type="gramEnd"/>
      <w:r w:rsidRPr="00D9139D">
        <w:rPr>
          <w:rFonts w:ascii="Times New Roman" w:hAnsi="Times New Roman" w:cs="Times New Roman"/>
        </w:rPr>
        <w:t>1)-average behaviour and letting the collision-chain be inspected/tuned directly:</w:t>
      </w:r>
    </w:p>
    <w:p w14:paraId="0066D4B3"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TABLE </w:t>
      </w:r>
      <w:proofErr w:type="spellStart"/>
      <w:r w:rsidRPr="00D9139D">
        <w:rPr>
          <w:rFonts w:ascii="Times New Roman" w:eastAsia="Consolas" w:hAnsi="Times New Roman" w:cs="Times New Roman"/>
          <w:sz w:val="19"/>
          <w:szCs w:val="19"/>
        </w:rPr>
        <w:t>attempt_hash_index</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hash_bucket</w:t>
      </w:r>
      <w:proofErr w:type="spellEnd"/>
      <w:r w:rsidRPr="00D9139D">
        <w:rPr>
          <w:rFonts w:ascii="Times New Roman" w:eastAsia="Consolas" w:hAnsi="Times New Roman" w:cs="Times New Roman"/>
          <w:sz w:val="19"/>
          <w:szCs w:val="19"/>
        </w:rPr>
        <w:t xml:space="preserve">   SMALLINT UNSIGNED NOT NULL,      -- CRC32(</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MOD 65536, computed by the app/trigger</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w:t>
      </w:r>
      <w:r w:rsidRPr="00D9139D">
        <w:rPr>
          <w:rFonts w:ascii="Times New Roman" w:eastAsia="Consolas" w:hAnsi="Times New Roman" w:cs="Times New Roman"/>
          <w:sz w:val="19"/>
          <w:szCs w:val="19"/>
        </w:rPr>
        <w:t>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DATE NOT NULL,</w:t>
      </w:r>
      <w:r w:rsidRPr="00D9139D">
        <w:rPr>
          <w:rFonts w:ascii="Times New Roman" w:eastAsia="Consolas" w:hAnsi="Times New Roman" w:cs="Times New Roman"/>
          <w:sz w:val="19"/>
          <w:szCs w:val="19"/>
        </w:rPr>
        <w:br/>
        <w:t xml:space="preserve">  PRIMARY KEY (</w:t>
      </w:r>
      <w:proofErr w:type="spellStart"/>
      <w:r w:rsidRPr="00D9139D">
        <w:rPr>
          <w:rFonts w:ascii="Times New Roman" w:eastAsia="Consolas" w:hAnsi="Times New Roman" w:cs="Times New Roman"/>
          <w:sz w:val="19"/>
          <w:szCs w:val="19"/>
        </w:rPr>
        <w:t>hash_bucket</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 bucket-clustered = the 'chain'</w:t>
      </w:r>
      <w:r w:rsidRPr="00D9139D">
        <w:rPr>
          <w:rFonts w:ascii="Times New Roman" w:eastAsia="Consolas" w:hAnsi="Times New Roman" w:cs="Times New Roman"/>
          <w:sz w:val="19"/>
          <w:szCs w:val="19"/>
        </w:rPr>
        <w:br/>
        <w:t xml:space="preserve">) ENGINE = </w:t>
      </w:r>
      <w:proofErr w:type="spellStart"/>
      <w:r w:rsidRPr="00D9139D">
        <w:rPr>
          <w:rFonts w:ascii="Times New Roman" w:eastAsia="Consolas" w:hAnsi="Times New Roman" w:cs="Times New Roman"/>
          <w:sz w:val="19"/>
          <w:szCs w:val="19"/>
        </w:rPr>
        <w:t>InnoDB</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Point lookup: single-bucket, ne</w:t>
      </w:r>
      <w:r w:rsidRPr="00D9139D">
        <w:rPr>
          <w:rFonts w:ascii="Times New Roman" w:eastAsia="Consolas" w:hAnsi="Times New Roman" w:cs="Times New Roman"/>
          <w:sz w:val="19"/>
          <w:szCs w:val="19"/>
        </w:rPr>
        <w:t>ar O(1)</w:t>
      </w:r>
      <w:r w:rsidRPr="00D9139D">
        <w:rPr>
          <w:rFonts w:ascii="Times New Roman" w:eastAsia="Consolas" w:hAnsi="Times New Roman" w:cs="Times New Roman"/>
          <w:sz w:val="19"/>
          <w:szCs w:val="19"/>
        </w:rPr>
        <w:br/>
        <w:t>SELECT a.*</w:t>
      </w:r>
      <w:r w:rsidRPr="00D9139D">
        <w:rPr>
          <w:rFonts w:ascii="Times New Roman" w:eastAsia="Consolas" w:hAnsi="Times New Roman" w:cs="Times New Roman"/>
          <w:sz w:val="19"/>
          <w:szCs w:val="19"/>
        </w:rPr>
        <w:br/>
        <w:t xml:space="preserve">FROM </w:t>
      </w:r>
      <w:proofErr w:type="spellStart"/>
      <w:r w:rsidRPr="00D9139D">
        <w:rPr>
          <w:rFonts w:ascii="Times New Roman" w:eastAsia="Consolas" w:hAnsi="Times New Roman" w:cs="Times New Roman"/>
          <w:sz w:val="19"/>
          <w:szCs w:val="19"/>
        </w:rPr>
        <w:t>attempt_hash_index</w:t>
      </w:r>
      <w:proofErr w:type="spellEnd"/>
      <w:r w:rsidRPr="00D9139D">
        <w:rPr>
          <w:rFonts w:ascii="Times New Roman" w:eastAsia="Consolas" w:hAnsi="Times New Roman" w:cs="Times New Roman"/>
          <w:sz w:val="19"/>
          <w:szCs w:val="19"/>
        </w:rPr>
        <w:t xml:space="preserve"> h</w:t>
      </w:r>
      <w:r w:rsidRPr="00D9139D">
        <w:rPr>
          <w:rFonts w:ascii="Times New Roman" w:eastAsia="Consolas" w:hAnsi="Times New Roman" w:cs="Times New Roman"/>
          <w:sz w:val="19"/>
          <w:szCs w:val="19"/>
        </w:rPr>
        <w:br/>
        <w:t xml:space="preserve">JOIN attempts </w:t>
      </w:r>
      <w:proofErr w:type="spellStart"/>
      <w:r w:rsidRPr="00D9139D">
        <w:rPr>
          <w:rFonts w:ascii="Times New Roman" w:eastAsia="Consolas" w:hAnsi="Times New Roman" w:cs="Times New Roman"/>
          <w:sz w:val="19"/>
          <w:szCs w:val="19"/>
        </w:rPr>
        <w:t>a</w:t>
      </w:r>
      <w:proofErr w:type="spellEnd"/>
      <w:r w:rsidRPr="00D9139D">
        <w:rPr>
          <w:rFonts w:ascii="Times New Roman" w:eastAsia="Consolas" w:hAnsi="Times New Roman" w:cs="Times New Roman"/>
          <w:sz w:val="19"/>
          <w:szCs w:val="19"/>
        </w:rPr>
        <w:t xml:space="preserve"> USING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lastRenderedPageBreak/>
        <w:t xml:space="preserve">WHERE </w:t>
      </w:r>
      <w:proofErr w:type="spellStart"/>
      <w:r w:rsidRPr="00D9139D">
        <w:rPr>
          <w:rFonts w:ascii="Times New Roman" w:eastAsia="Consolas" w:hAnsi="Times New Roman" w:cs="Times New Roman"/>
          <w:sz w:val="19"/>
          <w:szCs w:val="19"/>
        </w:rPr>
        <w:t>h.hash_bucket</w:t>
      </w:r>
      <w:proofErr w:type="spellEnd"/>
      <w:r w:rsidRPr="00D9139D">
        <w:rPr>
          <w:rFonts w:ascii="Times New Roman" w:eastAsia="Consolas" w:hAnsi="Times New Roman" w:cs="Times New Roman"/>
          <w:sz w:val="19"/>
          <w:szCs w:val="19"/>
        </w:rPr>
        <w:t xml:space="preserve"> = CRC32(1042) % 65536</w:t>
      </w:r>
      <w:r w:rsidRPr="00D9139D">
        <w:rPr>
          <w:rFonts w:ascii="Times New Roman" w:eastAsia="Consolas" w:hAnsi="Times New Roman" w:cs="Times New Roman"/>
          <w:sz w:val="19"/>
          <w:szCs w:val="19"/>
        </w:rPr>
        <w:br/>
        <w:t xml:space="preserve">  AND </w:t>
      </w:r>
      <w:proofErr w:type="spellStart"/>
      <w:r w:rsidRPr="00D9139D">
        <w:rPr>
          <w:rFonts w:ascii="Times New Roman" w:eastAsia="Consolas" w:hAnsi="Times New Roman" w:cs="Times New Roman"/>
          <w:sz w:val="19"/>
          <w:szCs w:val="19"/>
        </w:rPr>
        <w:t>h.candidate_id</w:t>
      </w:r>
      <w:proofErr w:type="spellEnd"/>
      <w:r w:rsidRPr="00D9139D">
        <w:rPr>
          <w:rFonts w:ascii="Times New Roman" w:eastAsia="Consolas" w:hAnsi="Times New Roman" w:cs="Times New Roman"/>
          <w:sz w:val="19"/>
          <w:szCs w:val="19"/>
        </w:rPr>
        <w:t xml:space="preserve"> = 1042;</w:t>
      </w:r>
    </w:p>
    <w:p w14:paraId="03FA9A18"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For an in-memory hot cache of the current exam cycle, MySQL's MEMORY storage eng</w:t>
      </w:r>
      <w:r w:rsidRPr="00D9139D">
        <w:rPr>
          <w:rFonts w:ascii="Times New Roman" w:hAnsi="Times New Roman" w:cs="Times New Roman"/>
        </w:rPr>
        <w:t>ine additionally supports a true native HASH index (USING HASH), used for the current year's partition only, where sub-millisecond lookup matters most during live appeals windows:</w:t>
      </w:r>
    </w:p>
    <w:p w14:paraId="3FF62DA3"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TABLE </w:t>
      </w:r>
      <w:proofErr w:type="spellStart"/>
      <w:r w:rsidRPr="00D9139D">
        <w:rPr>
          <w:rFonts w:ascii="Times New Roman" w:eastAsia="Consolas" w:hAnsi="Times New Roman" w:cs="Times New Roman"/>
          <w:sz w:val="19"/>
          <w:szCs w:val="19"/>
        </w:rPr>
        <w:t>attempt_hot_cache</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t xml:space="preserve">    </w:t>
      </w:r>
      <w:proofErr w:type="gramStart"/>
      <w:r w:rsidRPr="00D9139D">
        <w:rPr>
          <w:rFonts w:ascii="Times New Roman" w:eastAsia="Consolas" w:hAnsi="Times New Roman" w:cs="Times New Roman"/>
          <w:sz w:val="19"/>
          <w:szCs w:val="19"/>
        </w:rPr>
        <w:t>DECIMAL(</w:t>
      </w:r>
      <w:proofErr w:type="gramEnd"/>
      <w:r w:rsidRPr="00D9139D">
        <w:rPr>
          <w:rFonts w:ascii="Times New Roman" w:eastAsia="Consolas" w:hAnsi="Times New Roman" w:cs="Times New Roman"/>
          <w:sz w:val="19"/>
          <w:szCs w:val="19"/>
        </w:rPr>
        <w:t>6,2),</w:t>
      </w:r>
      <w:r w:rsidRPr="00D9139D">
        <w:rPr>
          <w:rFonts w:ascii="Times New Roman" w:eastAsia="Consolas" w:hAnsi="Times New Roman" w:cs="Times New Roman"/>
          <w:sz w:val="19"/>
          <w:szCs w:val="19"/>
        </w:rPr>
        <w:br/>
        <w:t xml:space="preserve">  INDEX USING HASH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ENGINE = MEMORY;</w:t>
      </w:r>
    </w:p>
    <w:p w14:paraId="0041B537" w14:textId="77777777" w:rsidR="00836FA5" w:rsidRDefault="00836FA5" w:rsidP="009E3C2C">
      <w:pPr>
        <w:rPr>
          <w:rFonts w:ascii="Times New Roman" w:hAnsi="Times New Roman" w:cs="Times New Roman"/>
        </w:rPr>
      </w:pPr>
    </w:p>
    <w:p w14:paraId="0AC23F86" w14:textId="441F4FB5" w:rsidR="00905E6D"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5. Storage and Retrieval Efficiency Analysis</w:t>
      </w:r>
    </w:p>
    <w:p w14:paraId="590BBEDC"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5.1  Complexity</w:t>
      </w:r>
      <w:proofErr w:type="gramEnd"/>
      <w:r w:rsidRPr="00D9139D">
        <w:rPr>
          <w:rFonts w:ascii="Times New Roman" w:hAnsi="Times New Roman" w:cs="Times New Roman"/>
          <w:b/>
          <w:bCs/>
          <w:color w:val="2E5C8A"/>
          <w:sz w:val="25"/>
          <w:szCs w:val="25"/>
        </w:rPr>
        <w:t xml:space="preserve">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00"/>
        <w:gridCol w:w="2900"/>
      </w:tblGrid>
      <w:tr w:rsidR="00905E6D" w:rsidRPr="00D9139D" w14:paraId="0CF56467" w14:textId="77777777">
        <w:trPr>
          <w:tblHeader/>
        </w:trPr>
        <w:tc>
          <w:tcPr>
            <w:tcW w:w="3400" w:type="dxa"/>
            <w:shd w:val="clear" w:color="auto" w:fill="1F3864"/>
            <w:tcMar>
              <w:top w:w="80" w:type="dxa"/>
              <w:left w:w="100" w:type="dxa"/>
              <w:bottom w:w="80" w:type="dxa"/>
              <w:right w:w="100" w:type="dxa"/>
            </w:tcMar>
            <w:vAlign w:val="center"/>
          </w:tcPr>
          <w:p w14:paraId="32A5ED31"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Access path</w:t>
            </w:r>
          </w:p>
        </w:tc>
        <w:tc>
          <w:tcPr>
            <w:tcW w:w="2900" w:type="dxa"/>
            <w:shd w:val="clear" w:color="auto" w:fill="1F3864"/>
            <w:tcMar>
              <w:top w:w="80" w:type="dxa"/>
              <w:left w:w="100" w:type="dxa"/>
              <w:bottom w:w="80" w:type="dxa"/>
              <w:right w:w="100" w:type="dxa"/>
            </w:tcMar>
            <w:vAlign w:val="center"/>
          </w:tcPr>
          <w:p w14:paraId="22894087"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Point lookup (1 attempt)</w:t>
            </w:r>
          </w:p>
        </w:tc>
        <w:tc>
          <w:tcPr>
            <w:tcW w:w="2900" w:type="dxa"/>
            <w:shd w:val="clear" w:color="auto" w:fill="1F3864"/>
            <w:tcMar>
              <w:top w:w="80" w:type="dxa"/>
              <w:left w:w="100" w:type="dxa"/>
              <w:bottom w:w="80" w:type="dxa"/>
              <w:right w:w="100" w:type="dxa"/>
            </w:tcMar>
            <w:vAlign w:val="center"/>
          </w:tcPr>
          <w:p w14:paraId="067D38B6"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 xml:space="preserve">Range/audit (k of n </w:t>
            </w:r>
            <w:r w:rsidRPr="00D9139D">
              <w:rPr>
                <w:rFonts w:ascii="Times New Roman" w:hAnsi="Times New Roman" w:cs="Times New Roman"/>
                <w:b/>
                <w:bCs/>
                <w:color w:val="FFFFFF"/>
                <w:sz w:val="20"/>
                <w:szCs w:val="20"/>
              </w:rPr>
              <w:t>rows)</w:t>
            </w:r>
          </w:p>
        </w:tc>
      </w:tr>
      <w:tr w:rsidR="00905E6D" w:rsidRPr="00D9139D" w14:paraId="27233D69" w14:textId="77777777">
        <w:tc>
          <w:tcPr>
            <w:tcW w:w="3400" w:type="dxa"/>
            <w:tcMar>
              <w:top w:w="80" w:type="dxa"/>
              <w:left w:w="100" w:type="dxa"/>
              <w:bottom w:w="80" w:type="dxa"/>
              <w:right w:w="100" w:type="dxa"/>
            </w:tcMar>
            <w:vAlign w:val="center"/>
          </w:tcPr>
          <w:p w14:paraId="3D19856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Original flat sequential file</w:t>
            </w:r>
          </w:p>
        </w:tc>
        <w:tc>
          <w:tcPr>
            <w:tcW w:w="2900" w:type="dxa"/>
            <w:tcMar>
              <w:top w:w="80" w:type="dxa"/>
              <w:left w:w="100" w:type="dxa"/>
              <w:bottom w:w="80" w:type="dxa"/>
              <w:right w:w="100" w:type="dxa"/>
            </w:tcMar>
            <w:vAlign w:val="center"/>
          </w:tcPr>
          <w:p w14:paraId="1720A7C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O(n)</w:t>
            </w:r>
          </w:p>
        </w:tc>
        <w:tc>
          <w:tcPr>
            <w:tcW w:w="2900" w:type="dxa"/>
            <w:tcMar>
              <w:top w:w="80" w:type="dxa"/>
              <w:left w:w="100" w:type="dxa"/>
              <w:bottom w:w="80" w:type="dxa"/>
              <w:right w:w="100" w:type="dxa"/>
            </w:tcMar>
            <w:vAlign w:val="center"/>
          </w:tcPr>
          <w:p w14:paraId="5AD1367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O(n)</w:t>
            </w:r>
          </w:p>
        </w:tc>
      </w:tr>
      <w:tr w:rsidR="00905E6D" w:rsidRPr="00D9139D" w14:paraId="3A18A459" w14:textId="77777777">
        <w:tc>
          <w:tcPr>
            <w:tcW w:w="3400" w:type="dxa"/>
            <w:shd w:val="clear" w:color="auto" w:fill="F7F9FC"/>
            <w:tcMar>
              <w:top w:w="80" w:type="dxa"/>
              <w:left w:w="100" w:type="dxa"/>
              <w:bottom w:w="80" w:type="dxa"/>
              <w:right w:w="100" w:type="dxa"/>
            </w:tcMar>
            <w:vAlign w:val="center"/>
          </w:tcPr>
          <w:p w14:paraId="0DF7B83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Indexed-sequential + clustering B+-tree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w:t>
            </w:r>
          </w:p>
        </w:tc>
        <w:tc>
          <w:tcPr>
            <w:tcW w:w="2900" w:type="dxa"/>
            <w:shd w:val="clear" w:color="auto" w:fill="F7F9FC"/>
            <w:tcMar>
              <w:top w:w="80" w:type="dxa"/>
              <w:left w:w="100" w:type="dxa"/>
              <w:bottom w:w="80" w:type="dxa"/>
              <w:right w:w="100" w:type="dxa"/>
            </w:tcMar>
            <w:vAlign w:val="center"/>
          </w:tcPr>
          <w:p w14:paraId="7363E6DB" w14:textId="77777777" w:rsidR="00905E6D" w:rsidRPr="00D9139D" w:rsidRDefault="00CB4CEC">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w:t>
            </w:r>
          </w:p>
        </w:tc>
        <w:tc>
          <w:tcPr>
            <w:tcW w:w="2900" w:type="dxa"/>
            <w:shd w:val="clear" w:color="auto" w:fill="F7F9FC"/>
            <w:tcMar>
              <w:top w:w="80" w:type="dxa"/>
              <w:left w:w="100" w:type="dxa"/>
              <w:bottom w:w="80" w:type="dxa"/>
              <w:right w:w="100" w:type="dxa"/>
            </w:tcMar>
            <w:vAlign w:val="center"/>
          </w:tcPr>
          <w:p w14:paraId="5A9C5292" w14:textId="77777777" w:rsidR="00905E6D" w:rsidRPr="00D9139D" w:rsidRDefault="00CB4CEC">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 + k) — sequential leaf scan</w:t>
            </w:r>
          </w:p>
        </w:tc>
      </w:tr>
      <w:tr w:rsidR="00905E6D" w:rsidRPr="00D9139D" w14:paraId="7050A85E" w14:textId="77777777">
        <w:tc>
          <w:tcPr>
            <w:tcW w:w="3400" w:type="dxa"/>
            <w:tcMar>
              <w:top w:w="80" w:type="dxa"/>
              <w:left w:w="100" w:type="dxa"/>
              <w:bottom w:w="80" w:type="dxa"/>
              <w:right w:w="100" w:type="dxa"/>
            </w:tcMar>
            <w:vAlign w:val="center"/>
          </w:tcPr>
          <w:p w14:paraId="5E65C71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Secondary composite B+-tree (</w:t>
            </w:r>
            <w:proofErr w:type="spellStart"/>
            <w:r w:rsidRPr="00D9139D">
              <w:rPr>
                <w:rFonts w:ascii="Times New Roman" w:hAnsi="Times New Roman" w:cs="Times New Roman"/>
                <w:sz w:val="20"/>
                <w:szCs w:val="20"/>
              </w:rPr>
              <w:t>center_id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w:t>
            </w:r>
          </w:p>
        </w:tc>
        <w:tc>
          <w:tcPr>
            <w:tcW w:w="2900" w:type="dxa"/>
            <w:tcMar>
              <w:top w:w="80" w:type="dxa"/>
              <w:left w:w="100" w:type="dxa"/>
              <w:bottom w:w="80" w:type="dxa"/>
              <w:right w:w="100" w:type="dxa"/>
            </w:tcMar>
            <w:vAlign w:val="center"/>
          </w:tcPr>
          <w:p w14:paraId="0193B89E" w14:textId="77777777" w:rsidR="00905E6D" w:rsidRPr="00D9139D" w:rsidRDefault="00CB4CEC">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w:t>
            </w:r>
          </w:p>
        </w:tc>
        <w:tc>
          <w:tcPr>
            <w:tcW w:w="2900" w:type="dxa"/>
            <w:tcMar>
              <w:top w:w="80" w:type="dxa"/>
              <w:left w:w="100" w:type="dxa"/>
              <w:bottom w:w="80" w:type="dxa"/>
              <w:right w:w="100" w:type="dxa"/>
            </w:tcMar>
            <w:vAlign w:val="center"/>
          </w:tcPr>
          <w:p w14:paraId="1B1E3129" w14:textId="77777777" w:rsidR="00905E6D" w:rsidRPr="00D9139D" w:rsidRDefault="00CB4CEC">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 + k)</w:t>
            </w:r>
          </w:p>
        </w:tc>
      </w:tr>
      <w:tr w:rsidR="00905E6D" w:rsidRPr="00D9139D" w14:paraId="029B7D17" w14:textId="77777777">
        <w:tc>
          <w:tcPr>
            <w:tcW w:w="3400" w:type="dxa"/>
            <w:shd w:val="clear" w:color="auto" w:fill="F7F9FC"/>
            <w:tcMar>
              <w:top w:w="80" w:type="dxa"/>
              <w:left w:w="100" w:type="dxa"/>
              <w:bottom w:w="80" w:type="dxa"/>
              <w:right w:w="100" w:type="dxa"/>
            </w:tcMar>
            <w:vAlign w:val="center"/>
          </w:tcPr>
          <w:p w14:paraId="6158058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Hash bucket structure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w:t>
            </w:r>
          </w:p>
        </w:tc>
        <w:tc>
          <w:tcPr>
            <w:tcW w:w="2900" w:type="dxa"/>
            <w:shd w:val="clear" w:color="auto" w:fill="F7F9FC"/>
            <w:tcMar>
              <w:top w:w="80" w:type="dxa"/>
              <w:left w:w="100" w:type="dxa"/>
              <w:bottom w:w="80" w:type="dxa"/>
              <w:right w:w="100" w:type="dxa"/>
            </w:tcMar>
            <w:vAlign w:val="center"/>
          </w:tcPr>
          <w:p w14:paraId="08D84F48" w14:textId="77777777" w:rsidR="00905E6D" w:rsidRPr="00D9139D" w:rsidRDefault="00CB4CEC">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1) average</w:t>
            </w:r>
          </w:p>
        </w:tc>
        <w:tc>
          <w:tcPr>
            <w:tcW w:w="2900" w:type="dxa"/>
            <w:shd w:val="clear" w:color="auto" w:fill="F7F9FC"/>
            <w:tcMar>
              <w:top w:w="80" w:type="dxa"/>
              <w:left w:w="100" w:type="dxa"/>
              <w:bottom w:w="80" w:type="dxa"/>
              <w:right w:w="100" w:type="dxa"/>
            </w:tcMar>
            <w:vAlign w:val="center"/>
          </w:tcPr>
          <w:p w14:paraId="6D6624B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not applicable — no ordering preserved</w:t>
            </w:r>
          </w:p>
        </w:tc>
      </w:tr>
    </w:tbl>
    <w:p w14:paraId="221A9188" w14:textId="77777777" w:rsidR="00905E6D" w:rsidRPr="00D9139D" w:rsidRDefault="00905E6D">
      <w:pPr>
        <w:spacing w:before="160"/>
        <w:rPr>
          <w:rFonts w:ascii="Times New Roman" w:hAnsi="Times New Roman" w:cs="Times New Roman"/>
        </w:rPr>
      </w:pPr>
    </w:p>
    <w:p w14:paraId="704DCE65"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5.2  Estimated</w:t>
      </w:r>
      <w:proofErr w:type="gramEnd"/>
      <w:r w:rsidRPr="00D9139D">
        <w:rPr>
          <w:rFonts w:ascii="Times New Roman" w:hAnsi="Times New Roman" w:cs="Times New Roman"/>
          <w:b/>
          <w:bCs/>
          <w:color w:val="2E5C8A"/>
          <w:sz w:val="25"/>
          <w:szCs w:val="25"/>
        </w:rPr>
        <w:t xml:space="preserve"> performance at n ≈ 5,000,000 attempts/year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800"/>
      </w:tblGrid>
      <w:tr w:rsidR="00905E6D" w:rsidRPr="00D9139D" w14:paraId="3D851306" w14:textId="77777777">
        <w:trPr>
          <w:tblHeader/>
        </w:trPr>
        <w:tc>
          <w:tcPr>
            <w:tcW w:w="3600" w:type="dxa"/>
            <w:shd w:val="clear" w:color="auto" w:fill="1F3864"/>
            <w:tcMar>
              <w:top w:w="80" w:type="dxa"/>
              <w:left w:w="100" w:type="dxa"/>
              <w:bottom w:w="80" w:type="dxa"/>
              <w:right w:w="100" w:type="dxa"/>
            </w:tcMar>
            <w:vAlign w:val="center"/>
          </w:tcPr>
          <w:p w14:paraId="73F3EE2D"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Query</w:t>
            </w:r>
          </w:p>
        </w:tc>
        <w:tc>
          <w:tcPr>
            <w:tcW w:w="2800" w:type="dxa"/>
            <w:shd w:val="clear" w:color="auto" w:fill="1F3864"/>
            <w:tcMar>
              <w:top w:w="80" w:type="dxa"/>
              <w:left w:w="100" w:type="dxa"/>
              <w:bottom w:w="80" w:type="dxa"/>
              <w:right w:w="100" w:type="dxa"/>
            </w:tcMar>
            <w:vAlign w:val="center"/>
          </w:tcPr>
          <w:p w14:paraId="70052D5B"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Flat file (baseline)</w:t>
            </w:r>
          </w:p>
        </w:tc>
        <w:tc>
          <w:tcPr>
            <w:tcW w:w="2800" w:type="dxa"/>
            <w:shd w:val="clear" w:color="auto" w:fill="1F3864"/>
            <w:tcMar>
              <w:top w:w="80" w:type="dxa"/>
              <w:left w:w="100" w:type="dxa"/>
              <w:bottom w:w="80" w:type="dxa"/>
              <w:right w:w="100" w:type="dxa"/>
            </w:tcMar>
            <w:vAlign w:val="center"/>
          </w:tcPr>
          <w:p w14:paraId="11A9E363"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Proposed design</w:t>
            </w:r>
          </w:p>
        </w:tc>
      </w:tr>
      <w:tr w:rsidR="00905E6D" w:rsidRPr="00D9139D" w14:paraId="2787C577" w14:textId="77777777">
        <w:tc>
          <w:tcPr>
            <w:tcW w:w="3600" w:type="dxa"/>
            <w:tcMar>
              <w:top w:w="80" w:type="dxa"/>
              <w:left w:w="100" w:type="dxa"/>
              <w:bottom w:w="80" w:type="dxa"/>
              <w:right w:w="100" w:type="dxa"/>
            </w:tcMar>
            <w:vAlign w:val="center"/>
          </w:tcPr>
          <w:p w14:paraId="3537A0A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Candidate's full history (</w:t>
            </w:r>
            <w:proofErr w:type="spellStart"/>
            <w:r w:rsidRPr="00D9139D">
              <w:rPr>
                <w:rFonts w:ascii="Times New Roman" w:hAnsi="Times New Roman" w:cs="Times New Roman"/>
                <w:sz w:val="20"/>
                <w:szCs w:val="20"/>
              </w:rPr>
              <w:t>avg</w:t>
            </w:r>
            <w:proofErr w:type="spellEnd"/>
            <w:r w:rsidRPr="00D9139D">
              <w:rPr>
                <w:rFonts w:ascii="Times New Roman" w:hAnsi="Times New Roman" w:cs="Times New Roman"/>
                <w:sz w:val="20"/>
                <w:szCs w:val="20"/>
              </w:rPr>
              <w:t xml:space="preserve"> 2 attempts)</w:t>
            </w:r>
          </w:p>
        </w:tc>
        <w:tc>
          <w:tcPr>
            <w:tcW w:w="2800" w:type="dxa"/>
            <w:tcMar>
              <w:top w:w="80" w:type="dxa"/>
              <w:left w:w="100" w:type="dxa"/>
              <w:bottom w:w="80" w:type="dxa"/>
              <w:right w:w="100" w:type="dxa"/>
            </w:tcMar>
            <w:vAlign w:val="center"/>
          </w:tcPr>
          <w:p w14:paraId="321AE77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~5,000,000 rows scanned</w:t>
            </w:r>
          </w:p>
        </w:tc>
        <w:tc>
          <w:tcPr>
            <w:tcW w:w="2800" w:type="dxa"/>
            <w:tcMar>
              <w:top w:w="80" w:type="dxa"/>
              <w:left w:w="100" w:type="dxa"/>
              <w:bottom w:w="80" w:type="dxa"/>
              <w:right w:w="100" w:type="dxa"/>
            </w:tcMar>
            <w:vAlign w:val="center"/>
          </w:tcPr>
          <w:p w14:paraId="4D2F381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~3 B+-tree page </w:t>
            </w:r>
            <w:r w:rsidRPr="00D9139D">
              <w:rPr>
                <w:rFonts w:ascii="Times New Roman" w:hAnsi="Times New Roman" w:cs="Times New Roman"/>
                <w:sz w:val="20"/>
                <w:szCs w:val="20"/>
              </w:rPr>
              <w:t>reads + 2 leaf rows</w:t>
            </w:r>
          </w:p>
        </w:tc>
      </w:tr>
      <w:tr w:rsidR="00905E6D" w:rsidRPr="00D9139D" w14:paraId="4757015A" w14:textId="77777777">
        <w:tc>
          <w:tcPr>
            <w:tcW w:w="3600" w:type="dxa"/>
            <w:shd w:val="clear" w:color="auto" w:fill="F7F9FC"/>
            <w:tcMar>
              <w:top w:w="80" w:type="dxa"/>
              <w:left w:w="100" w:type="dxa"/>
              <w:bottom w:w="80" w:type="dxa"/>
              <w:right w:w="100" w:type="dxa"/>
            </w:tcMar>
            <w:vAlign w:val="center"/>
          </w:tcPr>
          <w:p w14:paraId="1EAF2A6B"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-wise audit for 1 day (~1,600 attempts)</w:t>
            </w:r>
          </w:p>
        </w:tc>
        <w:tc>
          <w:tcPr>
            <w:tcW w:w="2800" w:type="dxa"/>
            <w:shd w:val="clear" w:color="auto" w:fill="F7F9FC"/>
            <w:tcMar>
              <w:top w:w="80" w:type="dxa"/>
              <w:left w:w="100" w:type="dxa"/>
              <w:bottom w:w="80" w:type="dxa"/>
              <w:right w:w="100" w:type="dxa"/>
            </w:tcMar>
            <w:vAlign w:val="center"/>
          </w:tcPr>
          <w:p w14:paraId="40FB099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~5,000,000 rows scanned</w:t>
            </w:r>
          </w:p>
        </w:tc>
        <w:tc>
          <w:tcPr>
            <w:tcW w:w="2800" w:type="dxa"/>
            <w:shd w:val="clear" w:color="auto" w:fill="F7F9FC"/>
            <w:tcMar>
              <w:top w:w="80" w:type="dxa"/>
              <w:left w:w="100" w:type="dxa"/>
              <w:bottom w:w="80" w:type="dxa"/>
              <w:right w:w="100" w:type="dxa"/>
            </w:tcMar>
            <w:vAlign w:val="center"/>
          </w:tcPr>
          <w:p w14:paraId="79AB9A9A"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~3 index page reads + 1,600 sequential leaf rows</w:t>
            </w:r>
          </w:p>
        </w:tc>
      </w:tr>
      <w:tr w:rsidR="00905E6D" w:rsidRPr="00D9139D" w14:paraId="24B5D60D" w14:textId="77777777">
        <w:tc>
          <w:tcPr>
            <w:tcW w:w="3600" w:type="dxa"/>
            <w:tcMar>
              <w:top w:w="80" w:type="dxa"/>
              <w:left w:w="100" w:type="dxa"/>
              <w:bottom w:w="80" w:type="dxa"/>
              <w:right w:w="100" w:type="dxa"/>
            </w:tcMar>
            <w:vAlign w:val="center"/>
          </w:tcPr>
          <w:p w14:paraId="6FDBB9D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Single attempt point lookup</w:t>
            </w:r>
          </w:p>
        </w:tc>
        <w:tc>
          <w:tcPr>
            <w:tcW w:w="2800" w:type="dxa"/>
            <w:tcMar>
              <w:top w:w="80" w:type="dxa"/>
              <w:left w:w="100" w:type="dxa"/>
              <w:bottom w:w="80" w:type="dxa"/>
              <w:right w:w="100" w:type="dxa"/>
            </w:tcMar>
            <w:vAlign w:val="center"/>
          </w:tcPr>
          <w:p w14:paraId="5B74D59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~2,500,000 rows scanned (</w:t>
            </w:r>
            <w:proofErr w:type="spellStart"/>
            <w:r w:rsidRPr="00D9139D">
              <w:rPr>
                <w:rFonts w:ascii="Times New Roman" w:hAnsi="Times New Roman" w:cs="Times New Roman"/>
                <w:sz w:val="20"/>
                <w:szCs w:val="20"/>
              </w:rPr>
              <w:t>avg</w:t>
            </w:r>
            <w:proofErr w:type="spellEnd"/>
            <w:r w:rsidRPr="00D9139D">
              <w:rPr>
                <w:rFonts w:ascii="Times New Roman" w:hAnsi="Times New Roman" w:cs="Times New Roman"/>
                <w:sz w:val="20"/>
                <w:szCs w:val="20"/>
              </w:rPr>
              <w:t>)</w:t>
            </w:r>
          </w:p>
        </w:tc>
        <w:tc>
          <w:tcPr>
            <w:tcW w:w="2800" w:type="dxa"/>
            <w:tcMar>
              <w:top w:w="80" w:type="dxa"/>
              <w:left w:w="100" w:type="dxa"/>
              <w:bottom w:w="80" w:type="dxa"/>
              <w:right w:w="100" w:type="dxa"/>
            </w:tcMar>
            <w:vAlign w:val="center"/>
          </w:tcPr>
          <w:p w14:paraId="2C32676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1 hash bucket probe (</w:t>
            </w:r>
            <w:proofErr w:type="spellStart"/>
            <w:r w:rsidRPr="00D9139D">
              <w:rPr>
                <w:rFonts w:ascii="Times New Roman" w:hAnsi="Times New Roman" w:cs="Times New Roman"/>
                <w:sz w:val="20"/>
                <w:szCs w:val="20"/>
              </w:rPr>
              <w:t>avg</w:t>
            </w:r>
            <w:proofErr w:type="spellEnd"/>
            <w:r w:rsidRPr="00D9139D">
              <w:rPr>
                <w:rFonts w:ascii="Times New Roman" w:hAnsi="Times New Roman" w:cs="Times New Roman"/>
                <w:sz w:val="20"/>
                <w:szCs w:val="20"/>
              </w:rPr>
              <w:t xml:space="preserve"> ~76-entry chain)</w:t>
            </w:r>
          </w:p>
        </w:tc>
      </w:tr>
    </w:tbl>
    <w:p w14:paraId="6EE17F52" w14:textId="77777777" w:rsidR="00905E6D" w:rsidRPr="00D9139D" w:rsidRDefault="00905E6D">
      <w:pPr>
        <w:spacing w:before="160"/>
        <w:rPr>
          <w:rFonts w:ascii="Times New Roman" w:hAnsi="Times New Roman" w:cs="Times New Roman"/>
        </w:rPr>
      </w:pPr>
    </w:p>
    <w:p w14:paraId="5BDE5B62"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5.3  Storage</w:t>
      </w:r>
      <w:proofErr w:type="gramEnd"/>
      <w:r w:rsidRPr="00D9139D">
        <w:rPr>
          <w:rFonts w:ascii="Times New Roman" w:hAnsi="Times New Roman" w:cs="Times New Roman"/>
          <w:b/>
          <w:bCs/>
          <w:color w:val="2E5C8A"/>
          <w:sz w:val="25"/>
          <w:szCs w:val="25"/>
        </w:rPr>
        <w:t xml:space="preserve"> overhead</w:t>
      </w:r>
    </w:p>
    <w:p w14:paraId="7C649C55"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Each additional index/structure trades disk space and write cost for read speed: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900"/>
      </w:tblGrid>
      <w:tr w:rsidR="00905E6D" w:rsidRPr="00D9139D" w14:paraId="3BA2CCEC" w14:textId="77777777">
        <w:trPr>
          <w:tblHeader/>
        </w:trPr>
        <w:tc>
          <w:tcPr>
            <w:tcW w:w="3400" w:type="dxa"/>
            <w:shd w:val="clear" w:color="auto" w:fill="1F3864"/>
            <w:tcMar>
              <w:top w:w="80" w:type="dxa"/>
              <w:left w:w="100" w:type="dxa"/>
              <w:bottom w:w="80" w:type="dxa"/>
              <w:right w:w="100" w:type="dxa"/>
            </w:tcMar>
            <w:vAlign w:val="center"/>
          </w:tcPr>
          <w:p w14:paraId="3ACE7200"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Structure</w:t>
            </w:r>
          </w:p>
        </w:tc>
        <w:tc>
          <w:tcPr>
            <w:tcW w:w="3000" w:type="dxa"/>
            <w:shd w:val="clear" w:color="auto" w:fill="1F3864"/>
            <w:tcMar>
              <w:top w:w="80" w:type="dxa"/>
              <w:left w:w="100" w:type="dxa"/>
              <w:bottom w:w="80" w:type="dxa"/>
              <w:right w:w="100" w:type="dxa"/>
            </w:tcMar>
            <w:vAlign w:val="center"/>
          </w:tcPr>
          <w:p w14:paraId="1CF82D10"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Approx. extra space</w:t>
            </w:r>
          </w:p>
        </w:tc>
        <w:tc>
          <w:tcPr>
            <w:tcW w:w="2900" w:type="dxa"/>
            <w:shd w:val="clear" w:color="auto" w:fill="1F3864"/>
            <w:tcMar>
              <w:top w:w="80" w:type="dxa"/>
              <w:left w:w="100" w:type="dxa"/>
              <w:bottom w:w="80" w:type="dxa"/>
              <w:right w:w="100" w:type="dxa"/>
            </w:tcMar>
            <w:vAlign w:val="center"/>
          </w:tcPr>
          <w:p w14:paraId="77E58817"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Extra cost on INSERT</w:t>
            </w:r>
          </w:p>
        </w:tc>
      </w:tr>
      <w:tr w:rsidR="00905E6D" w:rsidRPr="00D9139D" w14:paraId="248B797E" w14:textId="77777777">
        <w:tc>
          <w:tcPr>
            <w:tcW w:w="3400" w:type="dxa"/>
            <w:tcMar>
              <w:top w:w="80" w:type="dxa"/>
              <w:left w:w="100" w:type="dxa"/>
              <w:bottom w:w="80" w:type="dxa"/>
              <w:right w:w="100" w:type="dxa"/>
            </w:tcMar>
            <w:vAlign w:val="center"/>
          </w:tcPr>
          <w:p w14:paraId="6F9C493B"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idx_center_date</w:t>
            </w:r>
            <w:proofErr w:type="spellEnd"/>
            <w:r w:rsidRPr="00D9139D">
              <w:rPr>
                <w:rFonts w:ascii="Times New Roman" w:hAnsi="Times New Roman" w:cs="Times New Roman"/>
                <w:sz w:val="20"/>
                <w:szCs w:val="20"/>
              </w:rPr>
              <w:t xml:space="preserve"> (composite B+-tree)</w:t>
            </w:r>
          </w:p>
        </w:tc>
        <w:tc>
          <w:tcPr>
            <w:tcW w:w="3000" w:type="dxa"/>
            <w:tcMar>
              <w:top w:w="80" w:type="dxa"/>
              <w:left w:w="100" w:type="dxa"/>
              <w:bottom w:w="80" w:type="dxa"/>
              <w:right w:w="100" w:type="dxa"/>
            </w:tcMar>
            <w:vAlign w:val="center"/>
          </w:tcPr>
          <w:p w14:paraId="59B251E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~15–20% of base table size</w:t>
            </w:r>
          </w:p>
        </w:tc>
        <w:tc>
          <w:tcPr>
            <w:tcW w:w="2900" w:type="dxa"/>
            <w:tcMar>
              <w:top w:w="80" w:type="dxa"/>
              <w:left w:w="100" w:type="dxa"/>
              <w:bottom w:w="80" w:type="dxa"/>
              <w:right w:w="100" w:type="dxa"/>
            </w:tcMar>
            <w:vAlign w:val="center"/>
          </w:tcPr>
          <w:p w14:paraId="28FD9D6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1 extra </w:t>
            </w:r>
            <w:r w:rsidRPr="00D9139D">
              <w:rPr>
                <w:rFonts w:ascii="Times New Roman" w:hAnsi="Times New Roman" w:cs="Times New Roman"/>
                <w:sz w:val="20"/>
                <w:szCs w:val="20"/>
              </w:rPr>
              <w:t>B+-tree insert/rebalance</w:t>
            </w:r>
          </w:p>
        </w:tc>
      </w:tr>
      <w:tr w:rsidR="00905E6D" w:rsidRPr="00D9139D" w14:paraId="1D9A2E14" w14:textId="77777777">
        <w:tc>
          <w:tcPr>
            <w:tcW w:w="3400" w:type="dxa"/>
            <w:shd w:val="clear" w:color="auto" w:fill="F7F9FC"/>
            <w:tcMar>
              <w:top w:w="80" w:type="dxa"/>
              <w:left w:w="100" w:type="dxa"/>
              <w:bottom w:w="80" w:type="dxa"/>
              <w:right w:w="100" w:type="dxa"/>
            </w:tcMar>
            <w:vAlign w:val="center"/>
          </w:tcPr>
          <w:p w14:paraId="15C095CB"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lastRenderedPageBreak/>
              <w:t>attempt_hash_index</w:t>
            </w:r>
            <w:proofErr w:type="spellEnd"/>
            <w:r w:rsidRPr="00D9139D">
              <w:rPr>
                <w:rFonts w:ascii="Times New Roman" w:hAnsi="Times New Roman" w:cs="Times New Roman"/>
                <w:sz w:val="20"/>
                <w:szCs w:val="20"/>
              </w:rPr>
              <w:t xml:space="preserve"> (bucket table)</w:t>
            </w:r>
          </w:p>
        </w:tc>
        <w:tc>
          <w:tcPr>
            <w:tcW w:w="3000" w:type="dxa"/>
            <w:shd w:val="clear" w:color="auto" w:fill="F7F9FC"/>
            <w:tcMar>
              <w:top w:w="80" w:type="dxa"/>
              <w:left w:w="100" w:type="dxa"/>
              <w:bottom w:w="80" w:type="dxa"/>
              <w:right w:w="100" w:type="dxa"/>
            </w:tcMar>
            <w:vAlign w:val="center"/>
          </w:tcPr>
          <w:p w14:paraId="183F370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~10–15% of base table size</w:t>
            </w:r>
          </w:p>
        </w:tc>
        <w:tc>
          <w:tcPr>
            <w:tcW w:w="2900" w:type="dxa"/>
            <w:shd w:val="clear" w:color="auto" w:fill="F7F9FC"/>
            <w:tcMar>
              <w:top w:w="80" w:type="dxa"/>
              <w:left w:w="100" w:type="dxa"/>
              <w:bottom w:w="80" w:type="dxa"/>
              <w:right w:w="100" w:type="dxa"/>
            </w:tcMar>
            <w:vAlign w:val="center"/>
          </w:tcPr>
          <w:p w14:paraId="4C2E0C4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1 extra row insert (bucket computed once)</w:t>
            </w:r>
          </w:p>
        </w:tc>
      </w:tr>
      <w:tr w:rsidR="00905E6D" w:rsidRPr="00D9139D" w14:paraId="14D34AD1" w14:textId="77777777">
        <w:tc>
          <w:tcPr>
            <w:tcW w:w="3400" w:type="dxa"/>
            <w:tcMar>
              <w:top w:w="80" w:type="dxa"/>
              <w:left w:w="100" w:type="dxa"/>
              <w:bottom w:w="80" w:type="dxa"/>
              <w:right w:w="100" w:type="dxa"/>
            </w:tcMar>
            <w:vAlign w:val="center"/>
          </w:tcPr>
          <w:p w14:paraId="3EE67BC6"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attempt_hot_cache</w:t>
            </w:r>
            <w:proofErr w:type="spellEnd"/>
            <w:r w:rsidRPr="00D9139D">
              <w:rPr>
                <w:rFonts w:ascii="Times New Roman" w:hAnsi="Times New Roman" w:cs="Times New Roman"/>
                <w:sz w:val="20"/>
                <w:szCs w:val="20"/>
              </w:rPr>
              <w:t xml:space="preserve"> (MEMORY hash, current year only)</w:t>
            </w:r>
          </w:p>
        </w:tc>
        <w:tc>
          <w:tcPr>
            <w:tcW w:w="3000" w:type="dxa"/>
            <w:tcMar>
              <w:top w:w="80" w:type="dxa"/>
              <w:left w:w="100" w:type="dxa"/>
              <w:bottom w:w="80" w:type="dxa"/>
              <w:right w:w="100" w:type="dxa"/>
            </w:tcMar>
            <w:vAlign w:val="center"/>
          </w:tcPr>
          <w:p w14:paraId="2B2731D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Held in RAM, bounded to 1 year's attempts</w:t>
            </w:r>
          </w:p>
        </w:tc>
        <w:tc>
          <w:tcPr>
            <w:tcW w:w="2900" w:type="dxa"/>
            <w:tcMar>
              <w:top w:w="80" w:type="dxa"/>
              <w:left w:w="100" w:type="dxa"/>
              <w:bottom w:w="80" w:type="dxa"/>
              <w:right w:w="100" w:type="dxa"/>
            </w:tcMar>
            <w:vAlign w:val="center"/>
          </w:tcPr>
          <w:p w14:paraId="19B0204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Refreshed nightly / on </w:t>
            </w:r>
            <w:r w:rsidRPr="00D9139D">
              <w:rPr>
                <w:rFonts w:ascii="Times New Roman" w:hAnsi="Times New Roman" w:cs="Times New Roman"/>
                <w:sz w:val="20"/>
                <w:szCs w:val="20"/>
              </w:rPr>
              <w:t>write-through</w:t>
            </w:r>
          </w:p>
        </w:tc>
      </w:tr>
    </w:tbl>
    <w:p w14:paraId="08E9F38B" w14:textId="77777777" w:rsidR="00905E6D" w:rsidRPr="00D9139D" w:rsidRDefault="00905E6D">
      <w:pPr>
        <w:spacing w:before="160"/>
        <w:rPr>
          <w:rFonts w:ascii="Times New Roman" w:hAnsi="Times New Roman" w:cs="Times New Roman"/>
        </w:rPr>
      </w:pPr>
    </w:p>
    <w:p w14:paraId="1230D724"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b/>
          <w:bCs/>
        </w:rPr>
        <w:t xml:space="preserve">Conclusion (BT4 analysis): </w:t>
      </w:r>
      <w:r w:rsidRPr="00D9139D">
        <w:rPr>
          <w:rFonts w:ascii="Times New Roman" w:hAnsi="Times New Roman" w:cs="Times New Roman"/>
        </w:rPr>
        <w:t xml:space="preserve">the ~25–35% combined storage overhead and the marginal per-insert cost are small relative to certification-exam write volume, and are vastly outweighed by collapsing O(n) audits and appeals lookups to </w:t>
      </w:r>
      <w:proofErr w:type="gramStart"/>
      <w:r w:rsidRPr="00D9139D">
        <w:rPr>
          <w:rFonts w:ascii="Times New Roman" w:hAnsi="Times New Roman" w:cs="Times New Roman"/>
        </w:rPr>
        <w:t>O(</w:t>
      </w:r>
      <w:proofErr w:type="gramEnd"/>
      <w:r w:rsidRPr="00D9139D">
        <w:rPr>
          <w:rFonts w:ascii="Times New Roman" w:hAnsi="Times New Roman" w:cs="Times New Roman"/>
        </w:rPr>
        <w:t>log n) or O(1) — the correct trade-off for a read-hea</w:t>
      </w:r>
      <w:r w:rsidRPr="00D9139D">
        <w:rPr>
          <w:rFonts w:ascii="Times New Roman" w:hAnsi="Times New Roman" w:cs="Times New Roman"/>
        </w:rPr>
        <w:t>vy, audit-driven archive.</w:t>
      </w:r>
    </w:p>
    <w:p w14:paraId="6370DABA" w14:textId="77777777" w:rsidR="00836FA5" w:rsidRDefault="00836FA5" w:rsidP="009E3C2C">
      <w:pPr>
        <w:rPr>
          <w:rFonts w:ascii="Times New Roman" w:hAnsi="Times New Roman" w:cs="Times New Roman"/>
        </w:rPr>
      </w:pPr>
    </w:p>
    <w:p w14:paraId="63B6F975" w14:textId="7B83FA51" w:rsidR="00905E6D"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6. Database and Query Design for Booking and Results</w:t>
      </w:r>
    </w:p>
    <w:p w14:paraId="7D8CF4B6"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6.1  Entity</w:t>
      </w:r>
      <w:proofErr w:type="gramEnd"/>
      <w:r w:rsidRPr="00D9139D">
        <w:rPr>
          <w:rFonts w:ascii="Times New Roman" w:hAnsi="Times New Roman" w:cs="Times New Roman"/>
          <w:b/>
          <w:bCs/>
          <w:color w:val="2E5C8A"/>
          <w:sz w:val="25"/>
          <w:szCs w:val="25"/>
        </w:rPr>
        <w:t>–Relationship model</w:t>
      </w:r>
    </w:p>
    <w:p w14:paraId="2394E9F2" w14:textId="77777777" w:rsidR="00905E6D" w:rsidRPr="00D9139D" w:rsidRDefault="00CB4CEC">
      <w:pPr>
        <w:spacing w:before="120" w:after="60"/>
        <w:jc w:val="center"/>
        <w:rPr>
          <w:rFonts w:ascii="Times New Roman" w:hAnsi="Times New Roman" w:cs="Times New Roman"/>
        </w:rPr>
      </w:pPr>
      <w:r w:rsidRPr="00D9139D">
        <w:rPr>
          <w:rFonts w:ascii="Times New Roman" w:hAnsi="Times New Roman" w:cs="Times New Roman"/>
          <w:noProof/>
        </w:rPr>
        <w:drawing>
          <wp:inline distT="0" distB="0" distL="0" distR="0" wp14:anchorId="0684CA67" wp14:editId="4652411C">
            <wp:extent cx="6347460" cy="2476500"/>
            <wp:effectExtent l="0" t="0" r="0" b="0"/>
            <wp:docPr id="1473152425" name="Picture 147315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47460" cy="2476500"/>
                    </a:xfrm>
                    <a:prstGeom prst="rect">
                      <a:avLst/>
                    </a:prstGeom>
                  </pic:spPr>
                </pic:pic>
              </a:graphicData>
            </a:graphic>
          </wp:inline>
        </w:drawing>
      </w:r>
    </w:p>
    <w:p w14:paraId="22DFBE42" w14:textId="77777777" w:rsidR="00905E6D" w:rsidRPr="00D9139D" w:rsidRDefault="00CB4CEC">
      <w:pPr>
        <w:spacing w:before="60" w:after="260"/>
        <w:jc w:val="center"/>
        <w:rPr>
          <w:rFonts w:ascii="Times New Roman" w:hAnsi="Times New Roman" w:cs="Times New Roman"/>
        </w:rPr>
      </w:pPr>
      <w:r w:rsidRPr="00D9139D">
        <w:rPr>
          <w:rFonts w:ascii="Times New Roman" w:hAnsi="Times New Roman" w:cs="Times New Roman"/>
          <w:i/>
          <w:iCs/>
          <w:color w:val="595959"/>
          <w:sz w:val="19"/>
          <w:szCs w:val="19"/>
        </w:rPr>
        <w:t>Figure 3. Relational schema — archive entities (Attempts/Responses/Results) and operational entities (Bookings/</w:t>
      </w:r>
      <w:proofErr w:type="spellStart"/>
      <w:r w:rsidRPr="00D9139D">
        <w:rPr>
          <w:rFonts w:ascii="Times New Roman" w:hAnsi="Times New Roman" w:cs="Times New Roman"/>
          <w:i/>
          <w:iCs/>
          <w:color w:val="595959"/>
          <w:sz w:val="19"/>
          <w:szCs w:val="19"/>
        </w:rPr>
        <w:t>Exam_Slots</w:t>
      </w:r>
      <w:proofErr w:type="spellEnd"/>
      <w:r w:rsidRPr="00D9139D">
        <w:rPr>
          <w:rFonts w:ascii="Times New Roman" w:hAnsi="Times New Roman" w:cs="Times New Roman"/>
          <w:i/>
          <w:iCs/>
          <w:color w:val="595959"/>
          <w:sz w:val="19"/>
          <w:szCs w:val="19"/>
        </w:rPr>
        <w:t>).</w:t>
      </w:r>
    </w:p>
    <w:p w14:paraId="7C92BF8B"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6.2  Supporting</w:t>
      </w:r>
      <w:proofErr w:type="gramEnd"/>
      <w:r w:rsidRPr="00D9139D">
        <w:rPr>
          <w:rFonts w:ascii="Times New Roman" w:hAnsi="Times New Roman" w:cs="Times New Roman"/>
          <w:b/>
          <w:bCs/>
          <w:color w:val="2E5C8A"/>
          <w:sz w:val="25"/>
          <w:szCs w:val="25"/>
        </w:rPr>
        <w:t xml:space="preserve"> DDL</w:t>
      </w:r>
      <w:r w:rsidRPr="00D9139D">
        <w:rPr>
          <w:rFonts w:ascii="Times New Roman" w:hAnsi="Times New Roman" w:cs="Times New Roman"/>
          <w:b/>
          <w:bCs/>
          <w:color w:val="2E5C8A"/>
          <w:sz w:val="25"/>
          <w:szCs w:val="25"/>
        </w:rPr>
        <w:t xml:space="preserve"> (booking &amp; results side)</w:t>
      </w:r>
    </w:p>
    <w:p w14:paraId="24CB21F9"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TABLE </w:t>
      </w:r>
      <w:proofErr w:type="spellStart"/>
      <w:r w:rsidRPr="00D9139D">
        <w:rPr>
          <w:rFonts w:ascii="Times New Roman" w:eastAsia="Consolas" w:hAnsi="Times New Roman" w:cs="Times New Roman"/>
          <w:sz w:val="19"/>
          <w:szCs w:val="19"/>
        </w:rPr>
        <w:t>centers</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INT UNSIGNED PRIMARY KEY AUTO_INCREMENT,</w:t>
      </w:r>
      <w:r w:rsidRPr="00D9139D">
        <w:rPr>
          <w:rFonts w:ascii="Times New Roman" w:eastAsia="Consolas" w:hAnsi="Times New Roman" w:cs="Times New Roman"/>
          <w:sz w:val="19"/>
          <w:szCs w:val="19"/>
        </w:rPr>
        <w:br/>
        <w:t xml:space="preserve">  name VARCHAR(120) NOT NULL, location VARCHAR(120), </w:t>
      </w:r>
      <w:proofErr w:type="spellStart"/>
      <w:r w:rsidRPr="00D9139D">
        <w:rPr>
          <w:rFonts w:ascii="Times New Roman" w:eastAsia="Consolas" w:hAnsi="Times New Roman" w:cs="Times New Roman"/>
          <w:sz w:val="19"/>
          <w:szCs w:val="19"/>
        </w:rPr>
        <w:t>total_capacity</w:t>
      </w:r>
      <w:proofErr w:type="spellEnd"/>
      <w:r w:rsidRPr="00D9139D">
        <w:rPr>
          <w:rFonts w:ascii="Times New Roman" w:eastAsia="Consolas" w:hAnsi="Times New Roman" w:cs="Times New Roman"/>
          <w:sz w:val="19"/>
          <w:szCs w:val="19"/>
        </w:rPr>
        <w:t xml:space="preserve"> INT UNSIGNED</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CREATE TABLE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BIGINT UNSIGNED PRIMARY KEY AUTO_INCREMENT,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INT UNSIGNED NOT NULL REFERENCES </w:t>
      </w:r>
      <w:proofErr w:type="spellStart"/>
      <w:r w:rsidRPr="00D9139D">
        <w:rPr>
          <w:rFonts w:ascii="Times New Roman" w:eastAsia="Consolas" w:hAnsi="Times New Roman" w:cs="Times New Roman"/>
          <w:sz w:val="19"/>
          <w:szCs w:val="19"/>
        </w:rPr>
        <w:t>centers</w:t>
      </w:r>
      <w:proofErr w:type="spellEnd"/>
      <w:r w:rsidRPr="00D9139D">
        <w:rPr>
          <w:rFonts w:ascii="Times New Roman" w:eastAsia="Consolas" w:hAnsi="Times New Roman" w:cs="Times New Roman"/>
          <w:sz w:val="19"/>
          <w:szCs w:val="19"/>
        </w:rPr>
        <w:t>(</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DATE NOT NULL, </w:t>
      </w:r>
      <w:proofErr w:type="spellStart"/>
      <w:r w:rsidRPr="00D9139D">
        <w:rPr>
          <w:rFonts w:ascii="Times New Roman" w:eastAsia="Consolas" w:hAnsi="Times New Roman" w:cs="Times New Roman"/>
          <w:sz w:val="19"/>
          <w:szCs w:val="19"/>
        </w:rPr>
        <w:t>start_time</w:t>
      </w:r>
      <w:proofErr w:type="spellEnd"/>
      <w:r w:rsidRPr="00D9139D">
        <w:rPr>
          <w:rFonts w:ascii="Times New Roman" w:eastAsia="Consolas" w:hAnsi="Times New Roman" w:cs="Times New Roman"/>
          <w:sz w:val="19"/>
          <w:szCs w:val="19"/>
        </w:rPr>
        <w:t xml:space="preserve"> TIME NOT NULL, </w:t>
      </w:r>
      <w:proofErr w:type="spellStart"/>
      <w:r w:rsidRPr="00D9139D">
        <w:rPr>
          <w:rFonts w:ascii="Times New Roman" w:eastAsia="Consolas" w:hAnsi="Times New Roman" w:cs="Times New Roman"/>
          <w:sz w:val="19"/>
          <w:szCs w:val="19"/>
        </w:rPr>
        <w:t>end_time</w:t>
      </w:r>
      <w:proofErr w:type="spellEnd"/>
      <w:r w:rsidRPr="00D9139D">
        <w:rPr>
          <w:rFonts w:ascii="Times New Roman" w:eastAsia="Consolas" w:hAnsi="Times New Roman" w:cs="Times New Roman"/>
          <w:sz w:val="19"/>
          <w:szCs w:val="19"/>
        </w:rPr>
        <w:t xml:space="preserve"> TIME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INT UNSIGNED NO</w:t>
      </w:r>
      <w:r w:rsidRPr="00D9139D">
        <w:rPr>
          <w:rFonts w:ascii="Times New Roman" w:eastAsia="Consolas" w:hAnsi="Times New Roman" w:cs="Times New Roman"/>
          <w:sz w:val="19"/>
          <w:szCs w:val="19"/>
        </w:rPr>
        <w:t>T NULL DEFAULT 0,</w:t>
      </w:r>
      <w:r w:rsidRPr="00D9139D">
        <w:rPr>
          <w:rFonts w:ascii="Times New Roman" w:eastAsia="Consolas" w:hAnsi="Times New Roman" w:cs="Times New Roman"/>
          <w:sz w:val="19"/>
          <w:szCs w:val="19"/>
        </w:rPr>
        <w:br/>
        <w:t xml:space="preserve">  CHECK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UNIQUE KEY </w:t>
      </w:r>
      <w:proofErr w:type="spellStart"/>
      <w:r w:rsidRPr="00D9139D">
        <w:rPr>
          <w:rFonts w:ascii="Times New Roman" w:eastAsia="Consolas" w:hAnsi="Times New Roman" w:cs="Times New Roman"/>
          <w:sz w:val="19"/>
          <w:szCs w:val="19"/>
        </w:rPr>
        <w:t>uq_center_slot</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start_time</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CREATE TABLE bookings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booking_id</w:t>
      </w:r>
      <w:proofErr w:type="spellEnd"/>
      <w:r w:rsidRPr="00D9139D">
        <w:rPr>
          <w:rFonts w:ascii="Times New Roman" w:eastAsia="Consolas" w:hAnsi="Times New Roman" w:cs="Times New Roman"/>
          <w:sz w:val="19"/>
          <w:szCs w:val="19"/>
        </w:rPr>
        <w:t xml:space="preserve"> BIGINT UNSIGNED PRIMARY KEY AUTO_INCREMENT,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lastRenderedPageBreak/>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slot_i</w:t>
      </w:r>
      <w:r w:rsidRPr="00D9139D">
        <w:rPr>
          <w:rFonts w:ascii="Times New Roman" w:eastAsia="Consolas" w:hAnsi="Times New Roman" w:cs="Times New Roman"/>
          <w:sz w:val="19"/>
          <w:szCs w:val="19"/>
        </w:rPr>
        <w:t>d</w:t>
      </w:r>
      <w:proofErr w:type="spellEnd"/>
      <w:r w:rsidRPr="00D9139D">
        <w:rPr>
          <w:rFonts w:ascii="Times New Roman" w:eastAsia="Consolas" w:hAnsi="Times New Roman" w:cs="Times New Roman"/>
          <w:sz w:val="19"/>
          <w:szCs w:val="19"/>
        </w:rPr>
        <w:t xml:space="preserve"> BIGINT UNSIGNED NOT NULL REFERENCES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t>(</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booking_time</w:t>
      </w:r>
      <w:proofErr w:type="spellEnd"/>
      <w:r w:rsidRPr="00D9139D">
        <w:rPr>
          <w:rFonts w:ascii="Times New Roman" w:eastAsia="Consolas" w:hAnsi="Times New Roman" w:cs="Times New Roman"/>
          <w:sz w:val="19"/>
          <w:szCs w:val="19"/>
        </w:rPr>
        <w:t xml:space="preserve"> DATETIME NOT NULL DEFAULT CURRENT_TIMESTAMP,</w:t>
      </w:r>
      <w:r w:rsidRPr="00D9139D">
        <w:rPr>
          <w:rFonts w:ascii="Times New Roman" w:eastAsia="Consolas" w:hAnsi="Times New Roman" w:cs="Times New Roman"/>
          <w:sz w:val="19"/>
          <w:szCs w:val="19"/>
        </w:rPr>
        <w:br/>
        <w:t xml:space="preserve">  status ENUM('CONFIRMED','CANCELLED') NOT NULL DEFAULT 'CONFIRMED',</w:t>
      </w:r>
      <w:r w:rsidRPr="00D9139D">
        <w:rPr>
          <w:rFonts w:ascii="Times New Roman" w:eastAsia="Consolas" w:hAnsi="Times New Roman" w:cs="Times New Roman"/>
          <w:sz w:val="19"/>
          <w:szCs w:val="19"/>
        </w:rPr>
        <w:br/>
        <w:t xml:space="preserve">  UNIQUE KEY </w:t>
      </w:r>
      <w:proofErr w:type="spellStart"/>
      <w:r w:rsidRPr="00D9139D">
        <w:rPr>
          <w:rFonts w:ascii="Times New Roman" w:eastAsia="Consolas" w:hAnsi="Times New Roman" w:cs="Times New Roman"/>
          <w:sz w:val="19"/>
          <w:szCs w:val="19"/>
        </w:rPr>
        <w:t>uq_one_active_booking</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CREAT</w:t>
      </w:r>
      <w:r w:rsidRPr="00D9139D">
        <w:rPr>
          <w:rFonts w:ascii="Times New Roman" w:eastAsia="Consolas" w:hAnsi="Times New Roman" w:cs="Times New Roman"/>
          <w:sz w:val="19"/>
          <w:szCs w:val="19"/>
        </w:rPr>
        <w:t>E TABLE results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result_id</w:t>
      </w:r>
      <w:proofErr w:type="spellEnd"/>
      <w:r w:rsidRPr="00D9139D">
        <w:rPr>
          <w:rFonts w:ascii="Times New Roman" w:eastAsia="Consolas" w:hAnsi="Times New Roman" w:cs="Times New Roman"/>
          <w:sz w:val="19"/>
          <w:szCs w:val="19"/>
        </w:rPr>
        <w:t xml:space="preserve"> BIGINT UNSIGNED PRIMARY KEY AUTO_INCREMENT,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 UNIQUE,</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examiner_id</w:t>
      </w:r>
      <w:proofErr w:type="spellEnd"/>
      <w:r w:rsidRPr="00D9139D">
        <w:rPr>
          <w:rFonts w:ascii="Times New Roman" w:eastAsia="Consolas" w:hAnsi="Times New Roman" w:cs="Times New Roman"/>
          <w:sz w:val="19"/>
          <w:szCs w:val="19"/>
        </w:rPr>
        <w:t xml:space="preserve"> 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final_score</w:t>
      </w:r>
      <w:proofErr w:type="spellEnd"/>
      <w:r w:rsidRPr="00D9139D">
        <w:rPr>
          <w:rFonts w:ascii="Times New Roman" w:eastAsia="Consolas" w:hAnsi="Times New Roman" w:cs="Times New Roman"/>
          <w:sz w:val="19"/>
          <w:szCs w:val="19"/>
        </w:rPr>
        <w:t xml:space="preserve"> DECIMAL(6,2) NOT NULL,</w:t>
      </w:r>
      <w:r w:rsidRPr="00D9139D">
        <w:rPr>
          <w:rFonts w:ascii="Times New Roman" w:eastAsia="Consolas" w:hAnsi="Times New Roman" w:cs="Times New Roman"/>
          <w:sz w:val="19"/>
          <w:szCs w:val="19"/>
        </w:rPr>
        <w:br/>
        <w:t xml:space="preserve">  grade CHAR(2),</w:t>
      </w:r>
      <w:r w:rsidRPr="00D9139D">
        <w:rPr>
          <w:rFonts w:ascii="Times New Roman" w:eastAsia="Consolas" w:hAnsi="Times New Roman" w:cs="Times New Roman"/>
          <w:sz w:val="19"/>
          <w:szCs w:val="19"/>
        </w:rPr>
        <w:br/>
        <w:t xml:space="preserve">  version INT UNSIGNED NOT NULL DEFAULT 1,   </w:t>
      </w:r>
      <w:r w:rsidRPr="00D9139D">
        <w:rPr>
          <w:rFonts w:ascii="Times New Roman" w:eastAsia="Consolas" w:hAnsi="Times New Roman" w:cs="Times New Roman"/>
          <w:sz w:val="19"/>
          <w:szCs w:val="19"/>
        </w:rPr>
        <w:t xml:space="preserve">     -- optimistic-concurrency guard</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published_at</w:t>
      </w:r>
      <w:proofErr w:type="spellEnd"/>
      <w:r w:rsidRPr="00D9139D">
        <w:rPr>
          <w:rFonts w:ascii="Times New Roman" w:eastAsia="Consolas" w:hAnsi="Times New Roman" w:cs="Times New Roman"/>
          <w:sz w:val="19"/>
          <w:szCs w:val="19"/>
        </w:rPr>
        <w:t xml:space="preserve"> DATETIME NULL</w:t>
      </w:r>
      <w:r w:rsidRPr="00D9139D">
        <w:rPr>
          <w:rFonts w:ascii="Times New Roman" w:eastAsia="Consolas" w:hAnsi="Times New Roman" w:cs="Times New Roman"/>
          <w:sz w:val="19"/>
          <w:szCs w:val="19"/>
        </w:rPr>
        <w:br/>
        <w:t>);</w:t>
      </w:r>
    </w:p>
    <w:p w14:paraId="1FE30548"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6.3  Representative</w:t>
      </w:r>
      <w:proofErr w:type="gramEnd"/>
      <w:r w:rsidRPr="00D9139D">
        <w:rPr>
          <w:rFonts w:ascii="Times New Roman" w:hAnsi="Times New Roman" w:cs="Times New Roman"/>
          <w:b/>
          <w:bCs/>
          <w:color w:val="2E5C8A"/>
          <w:sz w:val="25"/>
          <w:szCs w:val="25"/>
        </w:rPr>
        <w:t xml:space="preserve"> queries (joins, subquery, aggregation)</w:t>
      </w:r>
    </w:p>
    <w:p w14:paraId="634E5AFE"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b/>
          <w:bCs/>
        </w:rPr>
        <w:t>Q1 — Candidate's full attempt history (uses clustering index):</w:t>
      </w:r>
    </w:p>
    <w:p w14:paraId="5005B92F"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t>, status</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t>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 1042</w:t>
      </w:r>
      <w:r w:rsidRPr="00D9139D">
        <w:rPr>
          <w:rFonts w:ascii="Times New Roman" w:eastAsia="Consolas" w:hAnsi="Times New Roman" w:cs="Times New Roman"/>
          <w:sz w:val="19"/>
          <w:szCs w:val="19"/>
        </w:rPr>
        <w:br/>
        <w:t xml:space="preserve">ORDER BY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w:t>
      </w:r>
    </w:p>
    <w:p w14:paraId="069E2408"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b/>
          <w:bCs/>
        </w:rPr>
        <w:t xml:space="preserve">Q2 — </w:t>
      </w:r>
      <w:proofErr w:type="spellStart"/>
      <w:r w:rsidRPr="00D9139D">
        <w:rPr>
          <w:rFonts w:ascii="Times New Roman" w:hAnsi="Times New Roman" w:cs="Times New Roman"/>
          <w:b/>
          <w:bCs/>
        </w:rPr>
        <w:t>Center</w:t>
      </w:r>
      <w:proofErr w:type="spellEnd"/>
      <w:r w:rsidRPr="00D9139D">
        <w:rPr>
          <w:rFonts w:ascii="Times New Roman" w:hAnsi="Times New Roman" w:cs="Times New Roman"/>
          <w:b/>
          <w:bCs/>
        </w:rPr>
        <w:t xml:space="preserve">-wise audit for a given date (uses </w:t>
      </w:r>
      <w:proofErr w:type="spellStart"/>
      <w:r w:rsidRPr="00D9139D">
        <w:rPr>
          <w:rFonts w:ascii="Times New Roman" w:hAnsi="Times New Roman" w:cs="Times New Roman"/>
          <w:b/>
          <w:bCs/>
        </w:rPr>
        <w:t>idx_center_date</w:t>
      </w:r>
      <w:proofErr w:type="spellEnd"/>
      <w:r w:rsidRPr="00D9139D">
        <w:rPr>
          <w:rFonts w:ascii="Times New Roman" w:hAnsi="Times New Roman" w:cs="Times New Roman"/>
          <w:b/>
          <w:bCs/>
        </w:rPr>
        <w:t>):</w:t>
      </w:r>
    </w:p>
    <w:p w14:paraId="7BD90638"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start_ts</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end_ts</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br/>
        <w:t>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p>
    <w:p w14:paraId="4FD07ED7"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b/>
          <w:bCs/>
        </w:rPr>
        <w:t xml:space="preserve">Q3 — </w:t>
      </w:r>
      <w:r w:rsidRPr="00D9139D">
        <w:rPr>
          <w:rFonts w:ascii="Times New Roman" w:hAnsi="Times New Roman" w:cs="Times New Roman"/>
          <w:b/>
          <w:bCs/>
        </w:rPr>
        <w:t xml:space="preserve">Result report: join + aggregate + subquery (pass rate per </w:t>
      </w:r>
      <w:proofErr w:type="spellStart"/>
      <w:r w:rsidRPr="00D9139D">
        <w:rPr>
          <w:rFonts w:ascii="Times New Roman" w:hAnsi="Times New Roman" w:cs="Times New Roman"/>
          <w:b/>
          <w:bCs/>
        </w:rPr>
        <w:t>center</w:t>
      </w:r>
      <w:proofErr w:type="spellEnd"/>
      <w:r w:rsidRPr="00D9139D">
        <w:rPr>
          <w:rFonts w:ascii="Times New Roman" w:hAnsi="Times New Roman" w:cs="Times New Roman"/>
          <w:b/>
          <w:bCs/>
        </w:rPr>
        <w:t xml:space="preserve"> for a month):</w:t>
      </w:r>
    </w:p>
    <w:p w14:paraId="0C9ED88C"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c.name AS </w:t>
      </w:r>
      <w:proofErr w:type="spellStart"/>
      <w:r w:rsidRPr="00D9139D">
        <w:rPr>
          <w:rFonts w:ascii="Times New Roman" w:eastAsia="Consolas" w:hAnsi="Times New Roman" w:cs="Times New Roman"/>
          <w:sz w:val="19"/>
          <w:szCs w:val="19"/>
        </w:rPr>
        <w:t>center_name</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COUNT(*)                                   AS </w:t>
      </w:r>
      <w:proofErr w:type="spellStart"/>
      <w:r w:rsidRPr="00D9139D">
        <w:rPr>
          <w:rFonts w:ascii="Times New Roman" w:eastAsia="Consolas" w:hAnsi="Times New Roman" w:cs="Times New Roman"/>
          <w:sz w:val="19"/>
          <w:szCs w:val="19"/>
        </w:rPr>
        <w:t>total_attempts</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SUM(CASE WHEN </w:t>
      </w:r>
      <w:proofErr w:type="spellStart"/>
      <w:r w:rsidRPr="00D9139D">
        <w:rPr>
          <w:rFonts w:ascii="Times New Roman" w:eastAsia="Consolas" w:hAnsi="Times New Roman" w:cs="Times New Roman"/>
          <w:sz w:val="19"/>
          <w:szCs w:val="19"/>
        </w:rPr>
        <w:t>r.final_score</w:t>
      </w:r>
      <w:proofErr w:type="spellEnd"/>
      <w:r w:rsidRPr="00D9139D">
        <w:rPr>
          <w:rFonts w:ascii="Times New Roman" w:eastAsia="Consolas" w:hAnsi="Times New Roman" w:cs="Times New Roman"/>
          <w:sz w:val="19"/>
          <w:szCs w:val="19"/>
        </w:rPr>
        <w:t xml:space="preserve"> &gt;= 50 THEN 1 ELSE 0 END) AS passed,</w:t>
      </w:r>
      <w:r w:rsidRPr="00D9139D">
        <w:rPr>
          <w:rFonts w:ascii="Times New Roman" w:eastAsia="Consolas" w:hAnsi="Times New Roman" w:cs="Times New Roman"/>
          <w:sz w:val="19"/>
          <w:szCs w:val="19"/>
        </w:rPr>
        <w:br/>
        <w:t xml:space="preserve">       </w:t>
      </w:r>
      <w:r w:rsidRPr="00D9139D">
        <w:rPr>
          <w:rFonts w:ascii="Times New Roman" w:eastAsia="Consolas" w:hAnsi="Times New Roman" w:cs="Times New Roman"/>
          <w:sz w:val="19"/>
          <w:szCs w:val="19"/>
        </w:rPr>
        <w:t xml:space="preserve">ROUND(100.0 * SUM(CASE WHEN </w:t>
      </w:r>
      <w:proofErr w:type="spellStart"/>
      <w:r w:rsidRPr="00D9139D">
        <w:rPr>
          <w:rFonts w:ascii="Times New Roman" w:eastAsia="Consolas" w:hAnsi="Times New Roman" w:cs="Times New Roman"/>
          <w:sz w:val="19"/>
          <w:szCs w:val="19"/>
        </w:rPr>
        <w:t>r.final_score</w:t>
      </w:r>
      <w:proofErr w:type="spellEnd"/>
      <w:r w:rsidRPr="00D9139D">
        <w:rPr>
          <w:rFonts w:ascii="Times New Roman" w:eastAsia="Consolas" w:hAnsi="Times New Roman" w:cs="Times New Roman"/>
          <w:sz w:val="19"/>
          <w:szCs w:val="19"/>
        </w:rPr>
        <w:t xml:space="preserve"> &gt;= 50 THEN 1 ELSE 0 END) / COUNT(*), 2) AS </w:t>
      </w:r>
      <w:proofErr w:type="spellStart"/>
      <w:r w:rsidRPr="00D9139D">
        <w:rPr>
          <w:rFonts w:ascii="Times New Roman" w:eastAsia="Consolas" w:hAnsi="Times New Roman" w:cs="Times New Roman"/>
          <w:sz w:val="19"/>
          <w:szCs w:val="19"/>
        </w:rPr>
        <w:t>pass_pct</w:t>
      </w:r>
      <w:proofErr w:type="spellEnd"/>
      <w:r w:rsidRPr="00D9139D">
        <w:rPr>
          <w:rFonts w:ascii="Times New Roman" w:eastAsia="Consolas" w:hAnsi="Times New Roman" w:cs="Times New Roman"/>
          <w:sz w:val="19"/>
          <w:szCs w:val="19"/>
        </w:rPr>
        <w:br/>
        <w:t>FROM attempts a</w:t>
      </w:r>
      <w:r w:rsidRPr="00D9139D">
        <w:rPr>
          <w:rFonts w:ascii="Times New Roman" w:eastAsia="Consolas" w:hAnsi="Times New Roman" w:cs="Times New Roman"/>
          <w:sz w:val="19"/>
          <w:szCs w:val="19"/>
        </w:rPr>
        <w:br/>
        <w:t xml:space="preserve">JOIN results  r ON </w:t>
      </w:r>
      <w:proofErr w:type="spellStart"/>
      <w:r w:rsidRPr="00D9139D">
        <w:rPr>
          <w:rFonts w:ascii="Times New Roman" w:eastAsia="Consolas" w:hAnsi="Times New Roman" w:cs="Times New Roman"/>
          <w:sz w:val="19"/>
          <w:szCs w:val="19"/>
        </w:rPr>
        <w:t>r.attempt_id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a.attempt_id</w:t>
      </w:r>
      <w:proofErr w:type="spellEnd"/>
      <w:r w:rsidRPr="00D9139D">
        <w:rPr>
          <w:rFonts w:ascii="Times New Roman" w:eastAsia="Consolas" w:hAnsi="Times New Roman" w:cs="Times New Roman"/>
          <w:sz w:val="19"/>
          <w:szCs w:val="19"/>
        </w:rPr>
        <w:br/>
        <w:t xml:space="preserve">JOIN </w:t>
      </w:r>
      <w:proofErr w:type="spellStart"/>
      <w:r w:rsidRPr="00D9139D">
        <w:rPr>
          <w:rFonts w:ascii="Times New Roman" w:eastAsia="Consolas" w:hAnsi="Times New Roman" w:cs="Times New Roman"/>
          <w:sz w:val="19"/>
          <w:szCs w:val="19"/>
        </w:rPr>
        <w:t>centers</w:t>
      </w:r>
      <w:proofErr w:type="spellEnd"/>
      <w:r w:rsidRPr="00D9139D">
        <w:rPr>
          <w:rFonts w:ascii="Times New Roman" w:eastAsia="Consolas" w:hAnsi="Times New Roman" w:cs="Times New Roman"/>
          <w:sz w:val="19"/>
          <w:szCs w:val="19"/>
        </w:rPr>
        <w:t xml:space="preserve">  c ON </w:t>
      </w:r>
      <w:proofErr w:type="spellStart"/>
      <w:r w:rsidRPr="00D9139D">
        <w:rPr>
          <w:rFonts w:ascii="Times New Roman" w:eastAsia="Consolas" w:hAnsi="Times New Roman" w:cs="Times New Roman"/>
          <w:sz w:val="19"/>
          <w:szCs w:val="19"/>
        </w:rPr>
        <w:t>c.center_id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a.center_id</w:t>
      </w:r>
      <w:proofErr w:type="spellEnd"/>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a.exam_date</w:t>
      </w:r>
      <w:proofErr w:type="spellEnd"/>
      <w:r w:rsidRPr="00D9139D">
        <w:rPr>
          <w:rFonts w:ascii="Times New Roman" w:eastAsia="Consolas" w:hAnsi="Times New Roman" w:cs="Times New Roman"/>
          <w:sz w:val="19"/>
          <w:szCs w:val="19"/>
        </w:rPr>
        <w:t xml:space="preserve"> BETWEEN '2026-08-01' AND '2026-08-3</w:t>
      </w:r>
      <w:r w:rsidRPr="00D9139D">
        <w:rPr>
          <w:rFonts w:ascii="Times New Roman" w:eastAsia="Consolas" w:hAnsi="Times New Roman" w:cs="Times New Roman"/>
          <w:sz w:val="19"/>
          <w:szCs w:val="19"/>
        </w:rPr>
        <w:t>1'</w:t>
      </w:r>
      <w:r w:rsidRPr="00D9139D">
        <w:rPr>
          <w:rFonts w:ascii="Times New Roman" w:eastAsia="Consolas" w:hAnsi="Times New Roman" w:cs="Times New Roman"/>
          <w:sz w:val="19"/>
          <w:szCs w:val="19"/>
        </w:rPr>
        <w:br/>
        <w:t xml:space="preserve">  AND </w:t>
      </w:r>
      <w:proofErr w:type="spellStart"/>
      <w:r w:rsidRPr="00D9139D">
        <w:rPr>
          <w:rFonts w:ascii="Times New Roman" w:eastAsia="Consolas" w:hAnsi="Times New Roman" w:cs="Times New Roman"/>
          <w:sz w:val="19"/>
          <w:szCs w:val="19"/>
        </w:rPr>
        <w:t>a.candidate_id</w:t>
      </w:r>
      <w:proofErr w:type="spellEnd"/>
      <w:r w:rsidRPr="00D9139D">
        <w:rPr>
          <w:rFonts w:ascii="Times New Roman" w:eastAsia="Consolas" w:hAnsi="Times New Roman" w:cs="Times New Roman"/>
          <w:sz w:val="19"/>
          <w:szCs w:val="19"/>
        </w:rPr>
        <w:t xml:space="preserve"> IN (</w:t>
      </w:r>
      <w:r w:rsidRPr="00D9139D">
        <w:rPr>
          <w:rFonts w:ascii="Times New Roman" w:eastAsia="Consolas" w:hAnsi="Times New Roman" w:cs="Times New Roman"/>
          <w:sz w:val="19"/>
          <w:szCs w:val="19"/>
        </w:rPr>
        <w:br/>
        <w:t xml:space="preserve">        SELECT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FROM bookings WHERE status = 'CONFIRMED'   -- subquery: only booked, not walk-in/void</w:t>
      </w:r>
      <w:r w:rsidRPr="00D9139D">
        <w:rPr>
          <w:rFonts w:ascii="Times New Roman" w:eastAsia="Consolas" w:hAnsi="Times New Roman" w:cs="Times New Roman"/>
          <w:sz w:val="19"/>
          <w:szCs w:val="19"/>
        </w:rPr>
        <w:br/>
        <w:t xml:space="preserve">      )</w:t>
      </w:r>
      <w:r w:rsidRPr="00D9139D">
        <w:rPr>
          <w:rFonts w:ascii="Times New Roman" w:eastAsia="Consolas" w:hAnsi="Times New Roman" w:cs="Times New Roman"/>
          <w:sz w:val="19"/>
          <w:szCs w:val="19"/>
        </w:rPr>
        <w:br/>
        <w:t xml:space="preserve">GROUP BY </w:t>
      </w:r>
      <w:proofErr w:type="spellStart"/>
      <w:r w:rsidRPr="00D9139D">
        <w:rPr>
          <w:rFonts w:ascii="Times New Roman" w:eastAsia="Consolas" w:hAnsi="Times New Roman" w:cs="Times New Roman"/>
          <w:sz w:val="19"/>
          <w:szCs w:val="19"/>
        </w:rPr>
        <w:t>c.center_id</w:t>
      </w:r>
      <w:proofErr w:type="spellEnd"/>
      <w:r w:rsidRPr="00D9139D">
        <w:rPr>
          <w:rFonts w:ascii="Times New Roman" w:eastAsia="Consolas" w:hAnsi="Times New Roman" w:cs="Times New Roman"/>
          <w:sz w:val="19"/>
          <w:szCs w:val="19"/>
        </w:rPr>
        <w:t>, c.name</w:t>
      </w:r>
      <w:r w:rsidRPr="00D9139D">
        <w:rPr>
          <w:rFonts w:ascii="Times New Roman" w:eastAsia="Consolas" w:hAnsi="Times New Roman" w:cs="Times New Roman"/>
          <w:sz w:val="19"/>
          <w:szCs w:val="19"/>
        </w:rPr>
        <w:br/>
        <w:t xml:space="preserve">ORDER BY </w:t>
      </w:r>
      <w:proofErr w:type="spellStart"/>
      <w:r w:rsidRPr="00D9139D">
        <w:rPr>
          <w:rFonts w:ascii="Times New Roman" w:eastAsia="Consolas" w:hAnsi="Times New Roman" w:cs="Times New Roman"/>
          <w:sz w:val="19"/>
          <w:szCs w:val="19"/>
        </w:rPr>
        <w:t>pass_pct</w:t>
      </w:r>
      <w:proofErr w:type="spellEnd"/>
      <w:r w:rsidRPr="00D9139D">
        <w:rPr>
          <w:rFonts w:ascii="Times New Roman" w:eastAsia="Consolas" w:hAnsi="Times New Roman" w:cs="Times New Roman"/>
          <w:sz w:val="19"/>
          <w:szCs w:val="19"/>
        </w:rPr>
        <w:t xml:space="preserve"> DESC;</w:t>
      </w:r>
    </w:p>
    <w:p w14:paraId="44E62F8D"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b/>
          <w:bCs/>
        </w:rPr>
        <w:t>Q4 — Live seat availability for booking UI:</w:t>
      </w:r>
    </w:p>
    <w:p w14:paraId="4DBB1302"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s</w:t>
      </w:r>
      <w:r w:rsidRPr="00D9139D">
        <w:rPr>
          <w:rFonts w:ascii="Times New Roman" w:eastAsia="Consolas" w:hAnsi="Times New Roman" w:cs="Times New Roman"/>
          <w:sz w:val="19"/>
          <w:szCs w:val="19"/>
        </w:rPr>
        <w:t>lot_id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start_time</w:t>
      </w:r>
      <w:proofErr w:type="spellEnd"/>
      <w:r w:rsidRPr="00D9139D">
        <w:rPr>
          <w:rFonts w:ascii="Times New Roman" w:eastAsia="Consolas" w:hAnsi="Times New Roman" w:cs="Times New Roman"/>
          <w:sz w:val="19"/>
          <w:szCs w:val="19"/>
        </w:rPr>
        <w: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AS </w:t>
      </w:r>
      <w:proofErr w:type="spellStart"/>
      <w:r w:rsidRPr="00D9139D">
        <w:rPr>
          <w:rFonts w:ascii="Times New Roman" w:eastAsia="Consolas" w:hAnsi="Times New Roman" w:cs="Times New Roman"/>
          <w:sz w:val="19"/>
          <w:szCs w:val="19"/>
        </w:rPr>
        <w:t>seats_left</w:t>
      </w:r>
      <w:proofErr w:type="spellEnd"/>
      <w:r w:rsidRPr="00D9139D">
        <w:rPr>
          <w:rFonts w:ascii="Times New Roman" w:eastAsia="Consolas" w:hAnsi="Times New Roman" w:cs="Times New Roman"/>
          <w:sz w:val="19"/>
          <w:szCs w:val="19"/>
        </w:rPr>
        <w:br/>
        <w:t xml:space="preserve">FROM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'2026-09-10' AND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w:t>
      </w:r>
    </w:p>
    <w:p w14:paraId="0C8653CD" w14:textId="77777777" w:rsidR="00836FA5" w:rsidRDefault="00836FA5" w:rsidP="009E3C2C">
      <w:pPr>
        <w:rPr>
          <w:rFonts w:ascii="Times New Roman" w:hAnsi="Times New Roman" w:cs="Times New Roman"/>
        </w:rPr>
      </w:pPr>
    </w:p>
    <w:p w14:paraId="587D929F" w14:textId="77777777" w:rsidR="00836FA5" w:rsidRDefault="00836FA5" w:rsidP="009E3C2C">
      <w:pPr>
        <w:rPr>
          <w:rFonts w:ascii="Times New Roman" w:hAnsi="Times New Roman" w:cs="Times New Roman"/>
        </w:rPr>
      </w:pPr>
    </w:p>
    <w:p w14:paraId="332BB439" w14:textId="18498B9C" w:rsidR="00905E6D"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7. Query Processing and Execution Plan Analysis</w:t>
      </w:r>
    </w:p>
    <w:p w14:paraId="7EFC0D90" w14:textId="77777777" w:rsidR="009E3C2C" w:rsidRPr="009E3C2C" w:rsidRDefault="009E3C2C" w:rsidP="009E3C2C">
      <w:pPr>
        <w:rPr>
          <w:rFonts w:ascii="Times New Roman" w:hAnsi="Times New Roman" w:cs="Times New Roman"/>
          <w:b/>
          <w:bCs/>
          <w:color w:val="2F5496" w:themeColor="accent1" w:themeShade="BF"/>
          <w:sz w:val="32"/>
          <w:szCs w:val="32"/>
        </w:rPr>
      </w:pPr>
    </w:p>
    <w:p w14:paraId="2EADAF4C"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Query processing proceeds th</w:t>
      </w:r>
      <w:r w:rsidRPr="00D9139D">
        <w:rPr>
          <w:rFonts w:ascii="Times New Roman" w:hAnsi="Times New Roman" w:cs="Times New Roman"/>
        </w:rPr>
        <w:t>rough parsing → logical/algebraic translation → optimization (cost-based plan selection) → execution. EXPLAIN was used to inspect the optimizer's chosen plan for the booking/result queries before any tuning.</w:t>
      </w:r>
    </w:p>
    <w:p w14:paraId="582AC01D"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7.1  Baseline</w:t>
      </w:r>
      <w:proofErr w:type="gramEnd"/>
      <w:r w:rsidRPr="00D9139D">
        <w:rPr>
          <w:rFonts w:ascii="Times New Roman" w:hAnsi="Times New Roman" w:cs="Times New Roman"/>
          <w:b/>
          <w:bCs/>
          <w:color w:val="2E5C8A"/>
          <w:sz w:val="25"/>
          <w:szCs w:val="25"/>
        </w:rPr>
        <w:t xml:space="preserve"> (unoptimized) plans</w:t>
      </w:r>
    </w:p>
    <w:p w14:paraId="7B18F9A4"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 xml:space="preserve">Before </w:t>
      </w:r>
      <w:proofErr w:type="spellStart"/>
      <w:r w:rsidRPr="00D9139D">
        <w:rPr>
          <w:rFonts w:ascii="Times New Roman" w:hAnsi="Times New Roman" w:cs="Times New Roman"/>
        </w:rPr>
        <w:t>idx_cen</w:t>
      </w:r>
      <w:r w:rsidRPr="00D9139D">
        <w:rPr>
          <w:rFonts w:ascii="Times New Roman" w:hAnsi="Times New Roman" w:cs="Times New Roman"/>
        </w:rPr>
        <w:t>ter_date</w:t>
      </w:r>
      <w:proofErr w:type="spellEnd"/>
      <w:r w:rsidRPr="00D9139D">
        <w:rPr>
          <w:rFonts w:ascii="Times New Roman" w:hAnsi="Times New Roman" w:cs="Times New Roman"/>
        </w:rPr>
        <w:t xml:space="preserve"> existed, Q2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audit) forced a full scan of the attempts table for the target partition:</w:t>
      </w:r>
    </w:p>
    <w:p w14:paraId="082DF202"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EXPLAIN SELECT * 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id | </w:t>
      </w:r>
      <w:proofErr w:type="spellStart"/>
      <w:r w:rsidRPr="00D9139D">
        <w:rPr>
          <w:rFonts w:ascii="Times New Roman" w:eastAsia="Consolas" w:hAnsi="Times New Roman" w:cs="Times New Roman"/>
          <w:sz w:val="19"/>
          <w:szCs w:val="19"/>
        </w:rPr>
        <w:t>select_type</w:t>
      </w:r>
      <w:proofErr w:type="spellEnd"/>
      <w:r w:rsidRPr="00D9139D">
        <w:rPr>
          <w:rFonts w:ascii="Times New Roman" w:eastAsia="Consolas" w:hAnsi="Times New Roman" w:cs="Times New Roman"/>
          <w:sz w:val="19"/>
          <w:szCs w:val="19"/>
        </w:rPr>
        <w:t xml:space="preserve"> | table    | type | </w:t>
      </w:r>
      <w:proofErr w:type="spellStart"/>
      <w:r w:rsidRPr="00D9139D">
        <w:rPr>
          <w:rFonts w:ascii="Times New Roman" w:eastAsia="Consolas" w:hAnsi="Times New Roman" w:cs="Times New Roman"/>
          <w:sz w:val="19"/>
          <w:szCs w:val="19"/>
        </w:rPr>
        <w:t>possible_keys</w:t>
      </w:r>
      <w:proofErr w:type="spellEnd"/>
      <w:r w:rsidRPr="00D9139D">
        <w:rPr>
          <w:rFonts w:ascii="Times New Roman" w:eastAsia="Consolas" w:hAnsi="Times New Roman" w:cs="Times New Roman"/>
          <w:sz w:val="19"/>
          <w:szCs w:val="19"/>
        </w:rPr>
        <w:t xml:space="preserve"> | key  | </w:t>
      </w:r>
      <w:proofErr w:type="spellStart"/>
      <w:r w:rsidRPr="00D9139D">
        <w:rPr>
          <w:rFonts w:ascii="Times New Roman" w:eastAsia="Consolas" w:hAnsi="Times New Roman" w:cs="Times New Roman"/>
          <w:sz w:val="19"/>
          <w:szCs w:val="19"/>
        </w:rPr>
        <w:t>key_len</w:t>
      </w:r>
      <w:proofErr w:type="spellEnd"/>
      <w:r w:rsidRPr="00D9139D">
        <w:rPr>
          <w:rFonts w:ascii="Times New Roman" w:eastAsia="Consolas" w:hAnsi="Times New Roman" w:cs="Times New Roman"/>
          <w:sz w:val="19"/>
          <w:szCs w:val="19"/>
        </w:rPr>
        <w:t xml:space="preserve"> | ref  | rows    | Extra       |</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t xml:space="preserve">|  1 | SIMPLE   </w:t>
      </w:r>
      <w:r w:rsidRPr="00D9139D">
        <w:rPr>
          <w:rFonts w:ascii="Times New Roman" w:eastAsia="Consolas" w:hAnsi="Times New Roman" w:cs="Times New Roman"/>
          <w:sz w:val="19"/>
          <w:szCs w:val="19"/>
        </w:rPr>
        <w:t xml:space="preserve">   | attempts | ALL  | NULL          | NULL | NULL    | NULL | 4823110 | Using where |</w:t>
      </w:r>
      <w:r w:rsidRPr="00D9139D">
        <w:rPr>
          <w:rFonts w:ascii="Times New Roman" w:eastAsia="Consolas" w:hAnsi="Times New Roman" w:cs="Times New Roman"/>
          <w:sz w:val="19"/>
          <w:szCs w:val="19"/>
        </w:rPr>
        <w:br/>
        <w:t>+----+-------------+----------+------+---------------+------+---------+------+---------+-------------+</w:t>
      </w:r>
    </w:p>
    <w:p w14:paraId="65A9D9B7"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Similarly, an early version of Q3 used a correlated subquery inste</w:t>
      </w:r>
      <w:r w:rsidRPr="00D9139D">
        <w:rPr>
          <w:rFonts w:ascii="Times New Roman" w:hAnsi="Times New Roman" w:cs="Times New Roman"/>
        </w:rPr>
        <w:t>ad of a JOIN to test booking status per row, which the optimizer re-executed once per outer row:</w:t>
      </w:r>
    </w:p>
    <w:p w14:paraId="40123B04"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costly form (before rewrite)</w:t>
      </w:r>
      <w:r w:rsidRPr="00D9139D">
        <w:rPr>
          <w:rFonts w:ascii="Times New Roman" w:eastAsia="Consolas" w:hAnsi="Times New Roman" w:cs="Times New Roman"/>
          <w:sz w:val="19"/>
          <w:szCs w:val="19"/>
        </w:rPr>
        <w:br/>
        <w:t xml:space="preserve">SELECT a.*, </w:t>
      </w:r>
      <w:proofErr w:type="gramStart"/>
      <w:r w:rsidRPr="00D9139D">
        <w:rPr>
          <w:rFonts w:ascii="Times New Roman" w:eastAsia="Consolas" w:hAnsi="Times New Roman" w:cs="Times New Roman"/>
          <w:sz w:val="19"/>
          <w:szCs w:val="19"/>
        </w:rPr>
        <w:t>( SELECT</w:t>
      </w:r>
      <w:proofErr w:type="gramEnd"/>
      <w:r w:rsidRPr="00D9139D">
        <w:rPr>
          <w:rFonts w:ascii="Times New Roman" w:eastAsia="Consolas" w:hAnsi="Times New Roman" w:cs="Times New Roman"/>
          <w:sz w:val="19"/>
          <w:szCs w:val="19"/>
        </w:rPr>
        <w:t xml:space="preserve"> status FROM bookings b</w:t>
      </w:r>
      <w:r w:rsidRPr="00D9139D">
        <w:rPr>
          <w:rFonts w:ascii="Times New Roman" w:eastAsia="Consolas" w:hAnsi="Times New Roman" w:cs="Times New Roman"/>
          <w:sz w:val="19"/>
          <w:szCs w:val="19"/>
        </w:rPr>
        <w:br/>
        <w:t xml:space="preserve">              WHERE </w:t>
      </w:r>
      <w:proofErr w:type="spellStart"/>
      <w:r w:rsidRPr="00D9139D">
        <w:rPr>
          <w:rFonts w:ascii="Times New Roman" w:eastAsia="Consolas" w:hAnsi="Times New Roman" w:cs="Times New Roman"/>
          <w:sz w:val="19"/>
          <w:szCs w:val="19"/>
        </w:rPr>
        <w:t>b.candidate_id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a.candidate_id</w:t>
      </w:r>
      <w:proofErr w:type="spellEnd"/>
      <w:r w:rsidRPr="00D9139D">
        <w:rPr>
          <w:rFonts w:ascii="Times New Roman" w:eastAsia="Consolas" w:hAnsi="Times New Roman" w:cs="Times New Roman"/>
          <w:sz w:val="19"/>
          <w:szCs w:val="19"/>
        </w:rPr>
        <w:t xml:space="preserve"> AND </w:t>
      </w:r>
      <w:proofErr w:type="spellStart"/>
      <w:r w:rsidRPr="00D9139D">
        <w:rPr>
          <w:rFonts w:ascii="Times New Roman" w:eastAsia="Consolas" w:hAnsi="Times New Roman" w:cs="Times New Roman"/>
          <w:sz w:val="19"/>
          <w:szCs w:val="19"/>
        </w:rPr>
        <w:t>b.slot_id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a.slot_id</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t xml:space="preserve"> AS </w:t>
      </w:r>
      <w:proofErr w:type="spellStart"/>
      <w:r w:rsidRPr="00D9139D">
        <w:rPr>
          <w:rFonts w:ascii="Times New Roman" w:eastAsia="Consolas" w:hAnsi="Times New Roman" w:cs="Times New Roman"/>
          <w:sz w:val="19"/>
          <w:szCs w:val="19"/>
        </w:rPr>
        <w:t>bk_status</w:t>
      </w:r>
      <w:proofErr w:type="spellEnd"/>
      <w:r w:rsidRPr="00D9139D">
        <w:rPr>
          <w:rFonts w:ascii="Times New Roman" w:eastAsia="Consolas" w:hAnsi="Times New Roman" w:cs="Times New Roman"/>
          <w:sz w:val="19"/>
          <w:szCs w:val="19"/>
        </w:rPr>
        <w:br/>
        <w:t xml:space="preserve">FROM attempts </w:t>
      </w:r>
      <w:proofErr w:type="spellStart"/>
      <w:r w:rsidRPr="00D9139D">
        <w:rPr>
          <w:rFonts w:ascii="Times New Roman" w:eastAsia="Consolas" w:hAnsi="Times New Roman" w:cs="Times New Roman"/>
          <w:sz w:val="19"/>
          <w:szCs w:val="19"/>
        </w:rPr>
        <w:t>a</w:t>
      </w:r>
      <w:proofErr w:type="spellEnd"/>
      <w:r w:rsidRPr="00D9139D">
        <w:rPr>
          <w:rFonts w:ascii="Times New Roman" w:eastAsia="Consolas" w:hAnsi="Times New Roman" w:cs="Times New Roman"/>
          <w:sz w:val="19"/>
          <w:szCs w:val="19"/>
        </w:rPr>
        <w:t xml:space="preserve"> WHERE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t xml:space="preserve">-- Extra: 'Dependent subquery' -&gt; re-evaluated per outer row, plus 'Using temporary; Using </w:t>
      </w:r>
      <w:proofErr w:type="spellStart"/>
      <w:r w:rsidRPr="00D9139D">
        <w:rPr>
          <w:rFonts w:ascii="Times New Roman" w:eastAsia="Consolas" w:hAnsi="Times New Roman" w:cs="Times New Roman"/>
          <w:sz w:val="19"/>
          <w:szCs w:val="19"/>
        </w:rPr>
        <w:t>filesort</w:t>
      </w:r>
      <w:proofErr w:type="spellEnd"/>
      <w:r w:rsidRPr="00D9139D">
        <w:rPr>
          <w:rFonts w:ascii="Times New Roman" w:eastAsia="Consolas" w:hAnsi="Times New Roman" w:cs="Times New Roman"/>
          <w:sz w:val="19"/>
          <w:szCs w:val="19"/>
        </w:rPr>
        <w:t>'</w:t>
      </w:r>
    </w:p>
    <w:p w14:paraId="166ED3C2"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7.2  Costly</w:t>
      </w:r>
      <w:proofErr w:type="gramEnd"/>
      <w:r w:rsidRPr="00D9139D">
        <w:rPr>
          <w:rFonts w:ascii="Times New Roman" w:hAnsi="Times New Roman" w:cs="Times New Roman"/>
          <w:b/>
          <w:bCs/>
          <w:color w:val="2E5C8A"/>
          <w:sz w:val="25"/>
          <w:szCs w:val="25"/>
        </w:rPr>
        <w:t xml:space="preserve"> operations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00"/>
      </w:tblGrid>
      <w:tr w:rsidR="00905E6D" w:rsidRPr="00D9139D" w14:paraId="6F1E77BA" w14:textId="77777777">
        <w:trPr>
          <w:tblHeader/>
        </w:trPr>
        <w:tc>
          <w:tcPr>
            <w:tcW w:w="3300" w:type="dxa"/>
            <w:shd w:val="clear" w:color="auto" w:fill="1F3864"/>
            <w:tcMar>
              <w:top w:w="80" w:type="dxa"/>
              <w:left w:w="100" w:type="dxa"/>
              <w:bottom w:w="80" w:type="dxa"/>
              <w:right w:w="100" w:type="dxa"/>
            </w:tcMar>
            <w:vAlign w:val="center"/>
          </w:tcPr>
          <w:p w14:paraId="34BE8202"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Symptom in plan</w:t>
            </w:r>
          </w:p>
        </w:tc>
        <w:tc>
          <w:tcPr>
            <w:tcW w:w="6300" w:type="dxa"/>
            <w:shd w:val="clear" w:color="auto" w:fill="1F3864"/>
            <w:tcMar>
              <w:top w:w="80" w:type="dxa"/>
              <w:left w:w="100" w:type="dxa"/>
              <w:bottom w:w="80" w:type="dxa"/>
              <w:right w:w="100" w:type="dxa"/>
            </w:tcMar>
            <w:vAlign w:val="center"/>
          </w:tcPr>
          <w:p w14:paraId="0B8E59FA"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Diagnosis</w:t>
            </w:r>
          </w:p>
        </w:tc>
      </w:tr>
      <w:tr w:rsidR="00905E6D" w:rsidRPr="00D9139D" w14:paraId="03C4538E" w14:textId="77777777">
        <w:tc>
          <w:tcPr>
            <w:tcW w:w="3300" w:type="dxa"/>
            <w:tcMar>
              <w:top w:w="80" w:type="dxa"/>
              <w:left w:w="100" w:type="dxa"/>
              <w:bottom w:w="80" w:type="dxa"/>
              <w:right w:w="100" w:type="dxa"/>
            </w:tcMar>
            <w:vAlign w:val="center"/>
          </w:tcPr>
          <w:p w14:paraId="7EE4055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type = ALL, rows ≈ 4.8M</w:t>
            </w:r>
          </w:p>
        </w:tc>
        <w:tc>
          <w:tcPr>
            <w:tcW w:w="6300" w:type="dxa"/>
            <w:tcMar>
              <w:top w:w="80" w:type="dxa"/>
              <w:left w:w="100" w:type="dxa"/>
              <w:bottom w:w="80" w:type="dxa"/>
              <w:right w:w="100" w:type="dxa"/>
            </w:tcMar>
            <w:vAlign w:val="center"/>
          </w:tcPr>
          <w:p w14:paraId="0CADD4A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Full </w:t>
            </w:r>
            <w:r w:rsidRPr="00D9139D">
              <w:rPr>
                <w:rFonts w:ascii="Times New Roman" w:hAnsi="Times New Roman" w:cs="Times New Roman"/>
                <w:sz w:val="20"/>
                <w:szCs w:val="20"/>
              </w:rPr>
              <w:t>table scan — no usable index for (</w:t>
            </w:r>
            <w:proofErr w:type="spellStart"/>
            <w:r w:rsidRPr="00D9139D">
              <w:rPr>
                <w:rFonts w:ascii="Times New Roman" w:hAnsi="Times New Roman" w:cs="Times New Roman"/>
                <w:sz w:val="20"/>
                <w:szCs w:val="20"/>
              </w:rPr>
              <w:t>center_id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w:t>
            </w:r>
          </w:p>
        </w:tc>
      </w:tr>
      <w:tr w:rsidR="00905E6D" w:rsidRPr="00D9139D" w14:paraId="7A748EA3" w14:textId="77777777">
        <w:tc>
          <w:tcPr>
            <w:tcW w:w="3300" w:type="dxa"/>
            <w:shd w:val="clear" w:color="auto" w:fill="F7F9FC"/>
            <w:tcMar>
              <w:top w:w="80" w:type="dxa"/>
              <w:left w:w="100" w:type="dxa"/>
              <w:bottom w:w="80" w:type="dxa"/>
              <w:right w:w="100" w:type="dxa"/>
            </w:tcMar>
            <w:vAlign w:val="center"/>
          </w:tcPr>
          <w:p w14:paraId="1DC6213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Extra = Dependent subquery</w:t>
            </w:r>
          </w:p>
        </w:tc>
        <w:tc>
          <w:tcPr>
            <w:tcW w:w="6300" w:type="dxa"/>
            <w:shd w:val="clear" w:color="auto" w:fill="F7F9FC"/>
            <w:tcMar>
              <w:top w:w="80" w:type="dxa"/>
              <w:left w:w="100" w:type="dxa"/>
              <w:bottom w:w="80" w:type="dxa"/>
              <w:right w:w="100" w:type="dxa"/>
            </w:tcMar>
            <w:vAlign w:val="center"/>
          </w:tcPr>
          <w:p w14:paraId="54F5F2E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Correlated subquery re-run per outer row — effectively a nested loop of size O(n²)</w:t>
            </w:r>
          </w:p>
        </w:tc>
      </w:tr>
      <w:tr w:rsidR="00905E6D" w:rsidRPr="00D9139D" w14:paraId="094B3DB8" w14:textId="77777777">
        <w:tc>
          <w:tcPr>
            <w:tcW w:w="3300" w:type="dxa"/>
            <w:tcMar>
              <w:top w:w="80" w:type="dxa"/>
              <w:left w:w="100" w:type="dxa"/>
              <w:bottom w:w="80" w:type="dxa"/>
              <w:right w:w="100" w:type="dxa"/>
            </w:tcMar>
            <w:vAlign w:val="center"/>
          </w:tcPr>
          <w:p w14:paraId="6490F3A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Extra = Using temporary; Using </w:t>
            </w:r>
            <w:proofErr w:type="spellStart"/>
            <w:r w:rsidRPr="00D9139D">
              <w:rPr>
                <w:rFonts w:ascii="Times New Roman" w:hAnsi="Times New Roman" w:cs="Times New Roman"/>
                <w:sz w:val="20"/>
                <w:szCs w:val="20"/>
              </w:rPr>
              <w:t>filesort</w:t>
            </w:r>
            <w:proofErr w:type="spellEnd"/>
          </w:p>
        </w:tc>
        <w:tc>
          <w:tcPr>
            <w:tcW w:w="6300" w:type="dxa"/>
            <w:tcMar>
              <w:top w:w="80" w:type="dxa"/>
              <w:left w:w="100" w:type="dxa"/>
              <w:bottom w:w="80" w:type="dxa"/>
              <w:right w:w="100" w:type="dxa"/>
            </w:tcMar>
            <w:vAlign w:val="center"/>
          </w:tcPr>
          <w:p w14:paraId="27E14CC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GROUP BY / ORDER BY spilled to an on-disk </w:t>
            </w:r>
            <w:r w:rsidRPr="00D9139D">
              <w:rPr>
                <w:rFonts w:ascii="Times New Roman" w:hAnsi="Times New Roman" w:cs="Times New Roman"/>
                <w:sz w:val="20"/>
                <w:szCs w:val="20"/>
              </w:rPr>
              <w:t>temp table because no index covers the sort/group key</w:t>
            </w:r>
          </w:p>
        </w:tc>
      </w:tr>
    </w:tbl>
    <w:p w14:paraId="3E67D724" w14:textId="77777777" w:rsidR="00836FA5" w:rsidRDefault="00836FA5" w:rsidP="009E3C2C">
      <w:pPr>
        <w:rPr>
          <w:rFonts w:ascii="Times New Roman" w:hAnsi="Times New Roman" w:cs="Times New Roman"/>
        </w:rPr>
      </w:pPr>
    </w:p>
    <w:p w14:paraId="34D205E0" w14:textId="77777777" w:rsidR="00836FA5" w:rsidRDefault="00836FA5" w:rsidP="00836FA5">
      <w:pPr>
        <w:jc w:val="center"/>
        <w:rPr>
          <w:rFonts w:ascii="Times New Roman" w:hAnsi="Times New Roman" w:cs="Times New Roman"/>
        </w:rPr>
      </w:pPr>
    </w:p>
    <w:p w14:paraId="16FEFD7E" w14:textId="30B542D7" w:rsidR="009E3C2C"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8. Query Optimization Implementation</w:t>
      </w:r>
    </w:p>
    <w:p w14:paraId="1696A815"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8.1  Fix</w:t>
      </w:r>
      <w:proofErr w:type="gramEnd"/>
      <w:r w:rsidRPr="00D9139D">
        <w:rPr>
          <w:rFonts w:ascii="Times New Roman" w:hAnsi="Times New Roman" w:cs="Times New Roman"/>
          <w:b/>
          <w:bCs/>
          <w:color w:val="2E5C8A"/>
          <w:sz w:val="25"/>
          <w:szCs w:val="25"/>
        </w:rPr>
        <w:t xml:space="preserve"> 1 — add the composite covering index</w:t>
      </w:r>
    </w:p>
    <w:p w14:paraId="2CBAF02B"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INDEX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t xml:space="preserve"> ON attempts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EXPLAIN SELECT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t xml:space="preserve">| id | </w:t>
      </w:r>
      <w:proofErr w:type="spellStart"/>
      <w:r w:rsidRPr="00D9139D">
        <w:rPr>
          <w:rFonts w:ascii="Times New Roman" w:eastAsia="Consolas" w:hAnsi="Times New Roman" w:cs="Times New Roman"/>
          <w:sz w:val="19"/>
          <w:szCs w:val="19"/>
        </w:rPr>
        <w:t>select_type</w:t>
      </w:r>
      <w:proofErr w:type="spellEnd"/>
      <w:r w:rsidRPr="00D9139D">
        <w:rPr>
          <w:rFonts w:ascii="Times New Roman" w:eastAsia="Consolas" w:hAnsi="Times New Roman" w:cs="Times New Roman"/>
          <w:sz w:val="19"/>
          <w:szCs w:val="19"/>
        </w:rPr>
        <w:t xml:space="preserve"> | table    | type | </w:t>
      </w:r>
      <w:proofErr w:type="spellStart"/>
      <w:r w:rsidRPr="00D9139D">
        <w:rPr>
          <w:rFonts w:ascii="Times New Roman" w:eastAsia="Consolas" w:hAnsi="Times New Roman" w:cs="Times New Roman"/>
          <w:sz w:val="19"/>
          <w:szCs w:val="19"/>
        </w:rPr>
        <w:t>possible_keys</w:t>
      </w:r>
      <w:proofErr w:type="spellEnd"/>
      <w:r w:rsidRPr="00D9139D">
        <w:rPr>
          <w:rFonts w:ascii="Times New Roman" w:eastAsia="Consolas" w:hAnsi="Times New Roman" w:cs="Times New Roman"/>
          <w:sz w:val="19"/>
          <w:szCs w:val="19"/>
        </w:rPr>
        <w:t xml:space="preserve">  | ke</w:t>
      </w:r>
      <w:r w:rsidRPr="00D9139D">
        <w:rPr>
          <w:rFonts w:ascii="Times New Roman" w:eastAsia="Consolas" w:hAnsi="Times New Roman" w:cs="Times New Roman"/>
          <w:sz w:val="19"/>
          <w:szCs w:val="19"/>
        </w:rPr>
        <w:t xml:space="preserve">y            | </w:t>
      </w:r>
      <w:proofErr w:type="spellStart"/>
      <w:r w:rsidRPr="00D9139D">
        <w:rPr>
          <w:rFonts w:ascii="Times New Roman" w:eastAsia="Consolas" w:hAnsi="Times New Roman" w:cs="Times New Roman"/>
          <w:sz w:val="19"/>
          <w:szCs w:val="19"/>
        </w:rPr>
        <w:t>key_len</w:t>
      </w:r>
      <w:proofErr w:type="spellEnd"/>
      <w:r w:rsidRPr="00D9139D">
        <w:rPr>
          <w:rFonts w:ascii="Times New Roman" w:eastAsia="Consolas" w:hAnsi="Times New Roman" w:cs="Times New Roman"/>
          <w:sz w:val="19"/>
          <w:szCs w:val="19"/>
        </w:rPr>
        <w:t xml:space="preserve"> | ref         | rows | Extra       |</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t xml:space="preserve">|  1 | SIMPLE      | attempts | ref  |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t xml:space="preserve">| 7    </w:t>
      </w:r>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const,const</w:t>
      </w:r>
      <w:proofErr w:type="spellEnd"/>
      <w:r w:rsidRPr="00D9139D">
        <w:rPr>
          <w:rFonts w:ascii="Times New Roman" w:eastAsia="Consolas" w:hAnsi="Times New Roman" w:cs="Times New Roman"/>
          <w:sz w:val="19"/>
          <w:szCs w:val="19"/>
        </w:rPr>
        <w:t xml:space="preserve"> | 1612 | Using index |</w:t>
      </w:r>
      <w:r w:rsidRPr="00D9139D">
        <w:rPr>
          <w:rFonts w:ascii="Times New Roman" w:eastAsia="Consolas" w:hAnsi="Times New Roman" w:cs="Times New Roman"/>
          <w:sz w:val="19"/>
          <w:szCs w:val="19"/>
        </w:rPr>
        <w:br/>
        <w:t>+----+-------------+----------+------+----------------+----------------+---------+-------------+------+-------------+</w:t>
      </w:r>
    </w:p>
    <w:p w14:paraId="1A9C607D"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lastRenderedPageBreak/>
        <w:t>type changes from ALL to ref, rows examined drops from ~4.8M to ~1,612 (the actual matching rows),</w:t>
      </w:r>
      <w:r w:rsidRPr="00D9139D">
        <w:rPr>
          <w:rFonts w:ascii="Times New Roman" w:hAnsi="Times New Roman" w:cs="Times New Roman"/>
        </w:rPr>
        <w:t xml:space="preserve"> and Extra: Using index shows the query is answered entirely from the index (a covering index) with no lookup to the base table.</w:t>
      </w:r>
    </w:p>
    <w:p w14:paraId="7C2E5E18"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8.2  Fix</w:t>
      </w:r>
      <w:proofErr w:type="gramEnd"/>
      <w:r w:rsidRPr="00D9139D">
        <w:rPr>
          <w:rFonts w:ascii="Times New Roman" w:hAnsi="Times New Roman" w:cs="Times New Roman"/>
          <w:b/>
          <w:bCs/>
          <w:color w:val="2E5C8A"/>
          <w:sz w:val="25"/>
          <w:szCs w:val="25"/>
        </w:rPr>
        <w:t xml:space="preserve"> 2 — rewrite correlated subquery as a JOIN</w:t>
      </w:r>
    </w:p>
    <w:p w14:paraId="19DCB1E3"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a.attempt_id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b.status</w:t>
      </w:r>
      <w:proofErr w:type="spellEnd"/>
      <w:r w:rsidRPr="00D9139D">
        <w:rPr>
          <w:rFonts w:ascii="Times New Roman" w:eastAsia="Consolas" w:hAnsi="Times New Roman" w:cs="Times New Roman"/>
          <w:sz w:val="19"/>
          <w:szCs w:val="19"/>
        </w:rPr>
        <w:t xml:space="preserve"> AS </w:t>
      </w:r>
      <w:proofErr w:type="spellStart"/>
      <w:r w:rsidRPr="00D9139D">
        <w:rPr>
          <w:rFonts w:ascii="Times New Roman" w:eastAsia="Consolas" w:hAnsi="Times New Roman" w:cs="Times New Roman"/>
          <w:sz w:val="19"/>
          <w:szCs w:val="19"/>
        </w:rPr>
        <w:t>bk_status</w:t>
      </w:r>
      <w:proofErr w:type="spellEnd"/>
      <w:r w:rsidRPr="00D9139D">
        <w:rPr>
          <w:rFonts w:ascii="Times New Roman" w:eastAsia="Consolas" w:hAnsi="Times New Roman" w:cs="Times New Roman"/>
          <w:sz w:val="19"/>
          <w:szCs w:val="19"/>
        </w:rPr>
        <w:br/>
        <w:t>FROM attempts a</w:t>
      </w:r>
      <w:r w:rsidRPr="00D9139D">
        <w:rPr>
          <w:rFonts w:ascii="Times New Roman" w:eastAsia="Consolas" w:hAnsi="Times New Roman" w:cs="Times New Roman"/>
          <w:sz w:val="19"/>
          <w:szCs w:val="19"/>
        </w:rPr>
        <w:br/>
        <w:t>J</w:t>
      </w:r>
      <w:r w:rsidRPr="00D9139D">
        <w:rPr>
          <w:rFonts w:ascii="Times New Roman" w:eastAsia="Consolas" w:hAnsi="Times New Roman" w:cs="Times New Roman"/>
          <w:sz w:val="19"/>
          <w:szCs w:val="19"/>
        </w:rPr>
        <w:t xml:space="preserve">OIN bookings b ON </w:t>
      </w:r>
      <w:proofErr w:type="spellStart"/>
      <w:r w:rsidRPr="00D9139D">
        <w:rPr>
          <w:rFonts w:ascii="Times New Roman" w:eastAsia="Consolas" w:hAnsi="Times New Roman" w:cs="Times New Roman"/>
          <w:sz w:val="19"/>
          <w:szCs w:val="19"/>
        </w:rPr>
        <w:t>b.candidate_id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a.candidate_id</w:t>
      </w:r>
      <w:proofErr w:type="spellEnd"/>
      <w:r w:rsidRPr="00D9139D">
        <w:rPr>
          <w:rFonts w:ascii="Times New Roman" w:eastAsia="Consolas" w:hAnsi="Times New Roman" w:cs="Times New Roman"/>
          <w:sz w:val="19"/>
          <w:szCs w:val="19"/>
        </w:rPr>
        <w:t xml:space="preserve"> AND </w:t>
      </w:r>
      <w:proofErr w:type="spellStart"/>
      <w:r w:rsidRPr="00D9139D">
        <w:rPr>
          <w:rFonts w:ascii="Times New Roman" w:eastAsia="Consolas" w:hAnsi="Times New Roman" w:cs="Times New Roman"/>
          <w:sz w:val="19"/>
          <w:szCs w:val="19"/>
        </w:rPr>
        <w:t>b.slot_id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a.slot_id</w:t>
      </w:r>
      <w:proofErr w:type="spellEnd"/>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a.exam_date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t>-- Extra: 'Using where' only -- single-pass hash/nested-loop join, no per-row re-execution</w:t>
      </w:r>
    </w:p>
    <w:p w14:paraId="42A10BFC"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8.3  Fix</w:t>
      </w:r>
      <w:proofErr w:type="gramEnd"/>
      <w:r w:rsidRPr="00D9139D">
        <w:rPr>
          <w:rFonts w:ascii="Times New Roman" w:hAnsi="Times New Roman" w:cs="Times New Roman"/>
          <w:b/>
          <w:bCs/>
          <w:color w:val="2E5C8A"/>
          <w:sz w:val="25"/>
          <w:szCs w:val="25"/>
        </w:rPr>
        <w:t xml:space="preserve"> 3 — avoid SELECT *, add index to cover GROUP B</w:t>
      </w:r>
      <w:r w:rsidRPr="00D9139D">
        <w:rPr>
          <w:rFonts w:ascii="Times New Roman" w:hAnsi="Times New Roman" w:cs="Times New Roman"/>
          <w:b/>
          <w:bCs/>
          <w:color w:val="2E5C8A"/>
          <w:sz w:val="25"/>
          <w:szCs w:val="25"/>
        </w:rPr>
        <w:t>Y</w:t>
      </w:r>
    </w:p>
    <w:p w14:paraId="37559711"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Selected only the columns actually needed (</w:t>
      </w:r>
      <w:proofErr w:type="spellStart"/>
      <w:r w:rsidRPr="00D9139D">
        <w:rPr>
          <w:rFonts w:ascii="Times New Roman" w:hAnsi="Times New Roman" w:cs="Times New Roman"/>
        </w:rPr>
        <w:t>attempt_id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raw_score</w:t>
      </w:r>
      <w:proofErr w:type="spellEnd"/>
      <w:r w:rsidRPr="00D9139D">
        <w:rPr>
          <w:rFonts w:ascii="Times New Roman" w:hAnsi="Times New Roman" w:cs="Times New Roman"/>
        </w:rPr>
        <w:t>) to cut I/O and network payload.</w:t>
      </w:r>
    </w:p>
    <w:p w14:paraId="69913CD1"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Added an index on results(</w:t>
      </w:r>
      <w:proofErr w:type="spellStart"/>
      <w:r w:rsidRPr="00D9139D">
        <w:rPr>
          <w:rFonts w:ascii="Times New Roman" w:hAnsi="Times New Roman" w:cs="Times New Roman"/>
        </w:rPr>
        <w:t>attempt_id</w:t>
      </w:r>
      <w:proofErr w:type="spellEnd"/>
      <w:r w:rsidRPr="00D9139D">
        <w:rPr>
          <w:rFonts w:ascii="Times New Roman" w:hAnsi="Times New Roman" w:cs="Times New Roman"/>
        </w:rPr>
        <w:t>) — already the PK/unique — so Q3's join to results uses an index lookup, not a scan.</w:t>
      </w:r>
    </w:p>
    <w:p w14:paraId="03D70F5F"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 xml:space="preserve">Added </w:t>
      </w:r>
      <w:proofErr w:type="spellStart"/>
      <w:r w:rsidRPr="00D9139D">
        <w:rPr>
          <w:rFonts w:ascii="Times New Roman" w:hAnsi="Times New Roman" w:cs="Times New Roman"/>
        </w:rPr>
        <w:t>exam_</w:t>
      </w:r>
      <w:proofErr w:type="gramStart"/>
      <w:r w:rsidRPr="00D9139D">
        <w:rPr>
          <w:rFonts w:ascii="Times New Roman" w:hAnsi="Times New Roman" w:cs="Times New Roman"/>
        </w:rPr>
        <w:t>slots</w:t>
      </w:r>
      <w:proofErr w:type="spellEnd"/>
      <w:r w:rsidRPr="00D9139D">
        <w:rPr>
          <w:rFonts w:ascii="Times New Roman" w:hAnsi="Times New Roman" w:cs="Times New Roman"/>
        </w:rPr>
        <w:t>(</w:t>
      </w:r>
      <w:proofErr w:type="spellStart"/>
      <w:proofErr w:type="gramEnd"/>
      <w:r w:rsidRPr="00D9139D">
        <w:rPr>
          <w:rFonts w:ascii="Times New Roman" w:hAnsi="Times New Roman" w:cs="Times New Roman"/>
        </w:rPr>
        <w:t>cen</w:t>
      </w:r>
      <w:r w:rsidRPr="00D9139D">
        <w:rPr>
          <w:rFonts w:ascii="Times New Roman" w:hAnsi="Times New Roman" w:cs="Times New Roman"/>
        </w:rPr>
        <w:t>ter_id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booked_count</w:t>
      </w:r>
      <w:proofErr w:type="spellEnd"/>
      <w:r w:rsidRPr="00D9139D">
        <w:rPr>
          <w:rFonts w:ascii="Times New Roman" w:hAnsi="Times New Roman" w:cs="Times New Roman"/>
        </w:rPr>
        <w:t>) composite index so Q4's availability filter is index-only.</w:t>
      </w:r>
    </w:p>
    <w:p w14:paraId="6C756323"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8.4  Before</w:t>
      </w:r>
      <w:proofErr w:type="gramEnd"/>
      <w:r w:rsidRPr="00D9139D">
        <w:rPr>
          <w:rFonts w:ascii="Times New Roman" w:hAnsi="Times New Roman" w:cs="Times New Roman"/>
          <w:b/>
          <w:bCs/>
          <w:color w:val="2E5C8A"/>
          <w:sz w:val="25"/>
          <w:szCs w:val="25"/>
        </w:rPr>
        <w:t xml:space="preserve"> / after benchmark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800"/>
      </w:tblGrid>
      <w:tr w:rsidR="00905E6D" w:rsidRPr="00D9139D" w14:paraId="0A6278DC" w14:textId="77777777">
        <w:trPr>
          <w:tblHeader/>
        </w:trPr>
        <w:tc>
          <w:tcPr>
            <w:tcW w:w="3600" w:type="dxa"/>
            <w:shd w:val="clear" w:color="auto" w:fill="1F3864"/>
            <w:tcMar>
              <w:top w:w="80" w:type="dxa"/>
              <w:left w:w="100" w:type="dxa"/>
              <w:bottom w:w="80" w:type="dxa"/>
              <w:right w:w="100" w:type="dxa"/>
            </w:tcMar>
            <w:vAlign w:val="center"/>
          </w:tcPr>
          <w:p w14:paraId="6E691552"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Query</w:t>
            </w:r>
          </w:p>
        </w:tc>
        <w:tc>
          <w:tcPr>
            <w:tcW w:w="2800" w:type="dxa"/>
            <w:shd w:val="clear" w:color="auto" w:fill="1F3864"/>
            <w:tcMar>
              <w:top w:w="80" w:type="dxa"/>
              <w:left w:w="100" w:type="dxa"/>
              <w:bottom w:w="80" w:type="dxa"/>
              <w:right w:w="100" w:type="dxa"/>
            </w:tcMar>
            <w:vAlign w:val="center"/>
          </w:tcPr>
          <w:p w14:paraId="5063E24D"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Before (rows examined / time)</w:t>
            </w:r>
          </w:p>
        </w:tc>
        <w:tc>
          <w:tcPr>
            <w:tcW w:w="2800" w:type="dxa"/>
            <w:shd w:val="clear" w:color="auto" w:fill="1F3864"/>
            <w:tcMar>
              <w:top w:w="80" w:type="dxa"/>
              <w:left w:w="100" w:type="dxa"/>
              <w:bottom w:w="80" w:type="dxa"/>
              <w:right w:w="100" w:type="dxa"/>
            </w:tcMar>
            <w:vAlign w:val="center"/>
          </w:tcPr>
          <w:p w14:paraId="22ED7306"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After (rows examined / time)</w:t>
            </w:r>
          </w:p>
        </w:tc>
      </w:tr>
      <w:tr w:rsidR="00905E6D" w:rsidRPr="00D9139D" w14:paraId="35788C0A" w14:textId="77777777">
        <w:tc>
          <w:tcPr>
            <w:tcW w:w="3600" w:type="dxa"/>
            <w:tcMar>
              <w:top w:w="80" w:type="dxa"/>
              <w:left w:w="100" w:type="dxa"/>
              <w:bottom w:w="80" w:type="dxa"/>
              <w:right w:w="100" w:type="dxa"/>
            </w:tcMar>
            <w:vAlign w:val="center"/>
          </w:tcPr>
          <w:p w14:paraId="7EC354E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Q2 —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 xml:space="preserve"> audit</w:t>
            </w:r>
          </w:p>
        </w:tc>
        <w:tc>
          <w:tcPr>
            <w:tcW w:w="2800" w:type="dxa"/>
            <w:tcMar>
              <w:top w:w="80" w:type="dxa"/>
              <w:left w:w="100" w:type="dxa"/>
              <w:bottom w:w="80" w:type="dxa"/>
              <w:right w:w="100" w:type="dxa"/>
            </w:tcMar>
            <w:vAlign w:val="center"/>
          </w:tcPr>
          <w:p w14:paraId="269E137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4,823,110 rows / ~1.85 s</w:t>
            </w:r>
          </w:p>
        </w:tc>
        <w:tc>
          <w:tcPr>
            <w:tcW w:w="2800" w:type="dxa"/>
            <w:tcMar>
              <w:top w:w="80" w:type="dxa"/>
              <w:left w:w="100" w:type="dxa"/>
              <w:bottom w:w="80" w:type="dxa"/>
              <w:right w:w="100" w:type="dxa"/>
            </w:tcMar>
            <w:vAlign w:val="center"/>
          </w:tcPr>
          <w:p w14:paraId="195D9061"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1,612 rows / ~0.01 s</w:t>
            </w:r>
          </w:p>
        </w:tc>
      </w:tr>
      <w:tr w:rsidR="00905E6D" w:rsidRPr="00D9139D" w14:paraId="27153EC8" w14:textId="77777777">
        <w:tc>
          <w:tcPr>
            <w:tcW w:w="3600" w:type="dxa"/>
            <w:shd w:val="clear" w:color="auto" w:fill="F7F9FC"/>
            <w:tcMar>
              <w:top w:w="80" w:type="dxa"/>
              <w:left w:w="100" w:type="dxa"/>
              <w:bottom w:w="80" w:type="dxa"/>
              <w:right w:w="100" w:type="dxa"/>
            </w:tcMar>
            <w:vAlign w:val="center"/>
          </w:tcPr>
          <w:p w14:paraId="6CA13B50"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Q3 (correlated form) → Q3 (JOIN form)</w:t>
            </w:r>
          </w:p>
        </w:tc>
        <w:tc>
          <w:tcPr>
            <w:tcW w:w="2800" w:type="dxa"/>
            <w:shd w:val="clear" w:color="auto" w:fill="F7F9FC"/>
            <w:tcMar>
              <w:top w:w="80" w:type="dxa"/>
              <w:left w:w="100" w:type="dxa"/>
              <w:bottom w:w="80" w:type="dxa"/>
              <w:right w:w="100" w:type="dxa"/>
            </w:tcMar>
            <w:vAlign w:val="center"/>
          </w:tcPr>
          <w:p w14:paraId="006D6A8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4,800,004 comparisons / ~6.40 s</w:t>
            </w:r>
          </w:p>
        </w:tc>
        <w:tc>
          <w:tcPr>
            <w:tcW w:w="2800" w:type="dxa"/>
            <w:shd w:val="clear" w:color="auto" w:fill="F7F9FC"/>
            <w:tcMar>
              <w:top w:w="80" w:type="dxa"/>
              <w:left w:w="100" w:type="dxa"/>
              <w:bottom w:w="80" w:type="dxa"/>
              <w:right w:w="100" w:type="dxa"/>
            </w:tcMar>
            <w:vAlign w:val="center"/>
          </w:tcPr>
          <w:p w14:paraId="009D215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4,823 rows / ~0.09 s</w:t>
            </w:r>
          </w:p>
        </w:tc>
      </w:tr>
      <w:tr w:rsidR="00905E6D" w:rsidRPr="00D9139D" w14:paraId="7AC601E7" w14:textId="77777777">
        <w:tc>
          <w:tcPr>
            <w:tcW w:w="3600" w:type="dxa"/>
            <w:tcMar>
              <w:top w:w="80" w:type="dxa"/>
              <w:left w:w="100" w:type="dxa"/>
              <w:bottom w:w="80" w:type="dxa"/>
              <w:right w:w="100" w:type="dxa"/>
            </w:tcMar>
            <w:vAlign w:val="center"/>
          </w:tcPr>
          <w:p w14:paraId="75164FC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Q4 — seat availability</w:t>
            </w:r>
          </w:p>
        </w:tc>
        <w:tc>
          <w:tcPr>
            <w:tcW w:w="2800" w:type="dxa"/>
            <w:tcMar>
              <w:top w:w="80" w:type="dxa"/>
              <w:left w:w="100" w:type="dxa"/>
              <w:bottom w:w="80" w:type="dxa"/>
              <w:right w:w="100" w:type="dxa"/>
            </w:tcMar>
            <w:vAlign w:val="center"/>
          </w:tcPr>
          <w:p w14:paraId="73FED9DF"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38,200 rows / ~0.06 s</w:t>
            </w:r>
          </w:p>
        </w:tc>
        <w:tc>
          <w:tcPr>
            <w:tcW w:w="2800" w:type="dxa"/>
            <w:tcMar>
              <w:top w:w="80" w:type="dxa"/>
              <w:left w:w="100" w:type="dxa"/>
              <w:bottom w:w="80" w:type="dxa"/>
              <w:right w:w="100" w:type="dxa"/>
            </w:tcMar>
            <w:vAlign w:val="center"/>
          </w:tcPr>
          <w:p w14:paraId="12F92325"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42 rows / ~0.002 s</w:t>
            </w:r>
          </w:p>
        </w:tc>
      </w:tr>
    </w:tbl>
    <w:p w14:paraId="1943F55A" w14:textId="77777777" w:rsidR="00905E6D" w:rsidRPr="00D9139D" w:rsidRDefault="00CB4CEC">
      <w:pPr>
        <w:rPr>
          <w:rFonts w:ascii="Times New Roman" w:hAnsi="Times New Roman" w:cs="Times New Roman"/>
        </w:rPr>
      </w:pPr>
      <w:r w:rsidRPr="00D9139D">
        <w:rPr>
          <w:rFonts w:ascii="Times New Roman" w:hAnsi="Times New Roman" w:cs="Times New Roman"/>
        </w:rPr>
        <w:br w:type="page"/>
      </w:r>
    </w:p>
    <w:p w14:paraId="5F28500A" w14:textId="77777777" w:rsidR="00905E6D" w:rsidRPr="009E3C2C" w:rsidRDefault="00CB4CEC" w:rsidP="00836FA5">
      <w:pPr>
        <w:jc w:val="center"/>
        <w:rPr>
          <w:rFonts w:ascii="Times New Roman" w:hAnsi="Times New Roman" w:cs="Times New Roman"/>
          <w:b/>
          <w:bCs/>
          <w:sz w:val="32"/>
          <w:szCs w:val="32"/>
        </w:rPr>
      </w:pPr>
      <w:r w:rsidRPr="009E3C2C">
        <w:rPr>
          <w:rFonts w:ascii="Times New Roman" w:hAnsi="Times New Roman" w:cs="Times New Roman"/>
          <w:b/>
          <w:bCs/>
          <w:color w:val="2F5496" w:themeColor="accent1" w:themeShade="BF"/>
          <w:sz w:val="32"/>
          <w:szCs w:val="32"/>
        </w:rPr>
        <w:lastRenderedPageBreak/>
        <w:t>9. Transaction Design (ACID) for Slot Booking and Results</w:t>
      </w:r>
    </w:p>
    <w:p w14:paraId="28938160"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9.1  Slot</w:t>
      </w:r>
      <w:proofErr w:type="gramEnd"/>
      <w:r w:rsidRPr="00D9139D">
        <w:rPr>
          <w:rFonts w:ascii="Times New Roman" w:hAnsi="Times New Roman" w:cs="Times New Roman"/>
          <w:b/>
          <w:bCs/>
          <w:color w:val="2E5C8A"/>
          <w:sz w:val="25"/>
          <w:szCs w:val="25"/>
        </w:rPr>
        <w:t xml:space="preserve">-booking </w:t>
      </w:r>
      <w:r w:rsidRPr="00D9139D">
        <w:rPr>
          <w:rFonts w:ascii="Times New Roman" w:hAnsi="Times New Roman" w:cs="Times New Roman"/>
          <w:b/>
          <w:bCs/>
          <w:color w:val="2E5C8A"/>
          <w:sz w:val="25"/>
          <w:szCs w:val="25"/>
        </w:rPr>
        <w:t>transaction</w:t>
      </w:r>
    </w:p>
    <w:p w14:paraId="3DD70F60"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The read (check seats left) and write (reserve seat + insert booking) are wrapped in a single bounded transaction, with a row lock taken at read time (SELECT … FOR UPDATE) so no second transaction can read a stale seat count between the check a</w:t>
      </w:r>
      <w:r w:rsidRPr="00D9139D">
        <w:rPr>
          <w:rFonts w:ascii="Times New Roman" w:hAnsi="Times New Roman" w:cs="Times New Roman"/>
        </w:rPr>
        <w:t>nd the write.</w:t>
      </w:r>
    </w:p>
    <w:p w14:paraId="7E75A4FF"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START TRANSACTION;</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SAVEPOINT </w:t>
      </w:r>
      <w:proofErr w:type="spellStart"/>
      <w:r w:rsidRPr="00D9139D">
        <w:rPr>
          <w:rFonts w:ascii="Times New Roman" w:eastAsia="Consolas" w:hAnsi="Times New Roman" w:cs="Times New Roman"/>
          <w:sz w:val="19"/>
          <w:szCs w:val="19"/>
        </w:rPr>
        <w:t>before_booking</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Lock the target slot row so concurrent bookers queue instead of racing</w:t>
      </w:r>
      <w:r w:rsidRPr="00D9139D">
        <w:rPr>
          <w:rFonts w:ascii="Times New Roman" w:eastAsia="Consolas" w:hAnsi="Times New Roman" w:cs="Times New Roman"/>
          <w:sz w:val="19"/>
          <w:szCs w:val="19"/>
        </w:rPr>
        <w:br/>
        <w:t xml:space="preserve">SELECT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br/>
        <w:t xml:space="preserve">  FROM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br/>
        <w:t xml:space="preserve"> WHERE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 77</w:t>
      </w:r>
      <w:r w:rsidRPr="00D9139D">
        <w:rPr>
          <w:rFonts w:ascii="Times New Roman" w:eastAsia="Consolas" w:hAnsi="Times New Roman" w:cs="Times New Roman"/>
          <w:sz w:val="19"/>
          <w:szCs w:val="19"/>
        </w:rPr>
        <w:br/>
        <w:t xml:space="preserve">   FOR UPDATE;</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 Application checks: </w:t>
      </w:r>
      <w:proofErr w:type="spellStart"/>
      <w:r w:rsidRPr="00D9139D">
        <w:rPr>
          <w:rFonts w:ascii="Times New Roman" w:eastAsia="Consolas" w:hAnsi="Times New Roman" w:cs="Times New Roman"/>
          <w:sz w:val="19"/>
          <w:szCs w:val="19"/>
        </w:rPr>
        <w:t>booked_co</w:t>
      </w:r>
      <w:r w:rsidRPr="00D9139D">
        <w:rPr>
          <w:rFonts w:ascii="Times New Roman" w:eastAsia="Consolas" w:hAnsi="Times New Roman" w:cs="Times New Roman"/>
          <w:sz w:val="19"/>
          <w:szCs w:val="19"/>
        </w:rPr>
        <w:t>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If NO seats left:</w:t>
      </w:r>
      <w:r w:rsidRPr="00D9139D">
        <w:rPr>
          <w:rFonts w:ascii="Times New Roman" w:eastAsia="Consolas" w:hAnsi="Times New Roman" w:cs="Times New Roman"/>
          <w:sz w:val="19"/>
          <w:szCs w:val="19"/>
        </w:rPr>
        <w:br/>
        <w:t xml:space="preserve">     ROLLBACK TO SAVEPOINT </w:t>
      </w:r>
      <w:proofErr w:type="spellStart"/>
      <w:r w:rsidRPr="00D9139D">
        <w:rPr>
          <w:rFonts w:ascii="Times New Roman" w:eastAsia="Consolas" w:hAnsi="Times New Roman" w:cs="Times New Roman"/>
          <w:sz w:val="19"/>
          <w:szCs w:val="19"/>
        </w:rPr>
        <w:t>before_booking</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ROLLBACK;                                   -- reject cleanly, nothing written</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If seats available:</w:t>
      </w:r>
      <w:r w:rsidRPr="00D9139D">
        <w:rPr>
          <w:rFonts w:ascii="Times New Roman" w:eastAsia="Consolas" w:hAnsi="Times New Roman" w:cs="Times New Roman"/>
          <w:sz w:val="19"/>
          <w:szCs w:val="19"/>
        </w:rPr>
        <w:br/>
        <w:t xml:space="preserve">UPDATE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br/>
        <w:t xml:space="preserve">   SET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+ 1</w:t>
      </w:r>
      <w:r w:rsidRPr="00D9139D">
        <w:rPr>
          <w:rFonts w:ascii="Times New Roman" w:eastAsia="Consolas" w:hAnsi="Times New Roman" w:cs="Times New Roman"/>
          <w:sz w:val="19"/>
          <w:szCs w:val="19"/>
        </w:rPr>
        <w:br/>
        <w:t xml:space="preserve"> WHER</w:t>
      </w:r>
      <w:r w:rsidRPr="00D9139D">
        <w:rPr>
          <w:rFonts w:ascii="Times New Roman" w:eastAsia="Consolas" w:hAnsi="Times New Roman" w:cs="Times New Roman"/>
          <w:sz w:val="19"/>
          <w:szCs w:val="19"/>
        </w:rPr>
        <w:t xml:space="preserve">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 77 AND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 re-checked at write time </w:t>
      </w:r>
      <w:proofErr w:type="spellStart"/>
      <w:r w:rsidRPr="00D9139D">
        <w:rPr>
          <w:rFonts w:ascii="Times New Roman" w:eastAsia="Consolas" w:hAnsi="Times New Roman" w:cs="Times New Roman"/>
          <w:sz w:val="19"/>
          <w:szCs w:val="19"/>
        </w:rPr>
        <w:t>too</w:t>
      </w:r>
      <w:proofErr w:type="spellEnd"/>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INSERT INTO bookings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status)</w:t>
      </w:r>
      <w:r w:rsidRPr="00D9139D">
        <w:rPr>
          <w:rFonts w:ascii="Times New Roman" w:eastAsia="Consolas" w:hAnsi="Times New Roman" w:cs="Times New Roman"/>
          <w:sz w:val="19"/>
          <w:szCs w:val="19"/>
        </w:rPr>
        <w:br/>
        <w:t>VALUES (1042, 77, 'CONFIRMED');</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COMMIT;</w:t>
      </w:r>
    </w:p>
    <w:p w14:paraId="0247C3A6"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9.2  Result</w:t>
      </w:r>
      <w:proofErr w:type="gramEnd"/>
      <w:r w:rsidRPr="00D9139D">
        <w:rPr>
          <w:rFonts w:ascii="Times New Roman" w:hAnsi="Times New Roman" w:cs="Times New Roman"/>
          <w:b/>
          <w:bCs/>
          <w:color w:val="2E5C8A"/>
          <w:sz w:val="25"/>
          <w:szCs w:val="25"/>
        </w:rPr>
        <w:t>-publishing transaction (optimistic concurrency)</w:t>
      </w:r>
    </w:p>
    <w:p w14:paraId="16297845"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Because two examin</w:t>
      </w:r>
      <w:r w:rsidRPr="00D9139D">
        <w:rPr>
          <w:rFonts w:ascii="Times New Roman" w:hAnsi="Times New Roman" w:cs="Times New Roman"/>
        </w:rPr>
        <w:t>ers rarely touch the same attempt at the same instant, results use optimistic concurrency (a version column) instead of holding a lock for the whole edit — this keeps normal publishing fully concurrent and only blocks/rejects on an actual clash.</w:t>
      </w:r>
    </w:p>
    <w:p w14:paraId="4FF7B50D" w14:textId="77777777" w:rsidR="00905E6D" w:rsidRPr="00D9139D" w:rsidRDefault="00CB4CEC">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START TRAN</w:t>
      </w:r>
      <w:r w:rsidRPr="00D9139D">
        <w:rPr>
          <w:rFonts w:ascii="Times New Roman" w:eastAsia="Consolas" w:hAnsi="Times New Roman" w:cs="Times New Roman"/>
          <w:sz w:val="19"/>
          <w:szCs w:val="19"/>
        </w:rPr>
        <w:t>SACTION;</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SAVEPOINT </w:t>
      </w:r>
      <w:proofErr w:type="spellStart"/>
      <w:r w:rsidRPr="00D9139D">
        <w:rPr>
          <w:rFonts w:ascii="Times New Roman" w:eastAsia="Consolas" w:hAnsi="Times New Roman" w:cs="Times New Roman"/>
          <w:sz w:val="19"/>
          <w:szCs w:val="19"/>
        </w:rPr>
        <w:t>before_publish</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UPDATE results</w:t>
      </w:r>
      <w:r w:rsidRPr="00D9139D">
        <w:rPr>
          <w:rFonts w:ascii="Times New Roman" w:eastAsia="Consolas" w:hAnsi="Times New Roman" w:cs="Times New Roman"/>
          <w:sz w:val="19"/>
          <w:szCs w:val="19"/>
        </w:rPr>
        <w:br/>
        <w:t xml:space="preserve">   SET </w:t>
      </w:r>
      <w:proofErr w:type="spellStart"/>
      <w:r w:rsidRPr="00D9139D">
        <w:rPr>
          <w:rFonts w:ascii="Times New Roman" w:eastAsia="Consolas" w:hAnsi="Times New Roman" w:cs="Times New Roman"/>
          <w:sz w:val="19"/>
          <w:szCs w:val="19"/>
        </w:rPr>
        <w:t>final_score</w:t>
      </w:r>
      <w:proofErr w:type="spellEnd"/>
      <w:r w:rsidRPr="00D9139D">
        <w:rPr>
          <w:rFonts w:ascii="Times New Roman" w:eastAsia="Consolas" w:hAnsi="Times New Roman" w:cs="Times New Roman"/>
          <w:sz w:val="19"/>
          <w:szCs w:val="19"/>
        </w:rPr>
        <w:t xml:space="preserve"> = 78.50, grade = 'B', </w:t>
      </w:r>
      <w:proofErr w:type="spellStart"/>
      <w:r w:rsidRPr="00D9139D">
        <w:rPr>
          <w:rFonts w:ascii="Times New Roman" w:eastAsia="Consolas" w:hAnsi="Times New Roman" w:cs="Times New Roman"/>
          <w:sz w:val="19"/>
          <w:szCs w:val="19"/>
        </w:rPr>
        <w:t>published_at</w:t>
      </w:r>
      <w:proofErr w:type="spellEnd"/>
      <w:r w:rsidRPr="00D9139D">
        <w:rPr>
          <w:rFonts w:ascii="Times New Roman" w:eastAsia="Consolas" w:hAnsi="Times New Roman" w:cs="Times New Roman"/>
          <w:sz w:val="19"/>
          <w:szCs w:val="19"/>
        </w:rPr>
        <w:t xml:space="preserve"> = </w:t>
      </w:r>
      <w:proofErr w:type="gramStart"/>
      <w:r w:rsidRPr="00D9139D">
        <w:rPr>
          <w:rFonts w:ascii="Times New Roman" w:eastAsia="Consolas" w:hAnsi="Times New Roman" w:cs="Times New Roman"/>
          <w:sz w:val="19"/>
          <w:szCs w:val="19"/>
        </w:rPr>
        <w:t>NOW(</w:t>
      </w:r>
      <w:proofErr w:type="gramEnd"/>
      <w:r w:rsidRPr="00D9139D">
        <w:rPr>
          <w:rFonts w:ascii="Times New Roman" w:eastAsia="Consolas" w:hAnsi="Times New Roman" w:cs="Times New Roman"/>
          <w:sz w:val="19"/>
          <w:szCs w:val="19"/>
        </w:rPr>
        <w:t>), version = version + 1</w:t>
      </w:r>
      <w:r w:rsidRPr="00D9139D">
        <w:rPr>
          <w:rFonts w:ascii="Times New Roman" w:eastAsia="Consolas" w:hAnsi="Times New Roman" w:cs="Times New Roman"/>
          <w:sz w:val="19"/>
          <w:szCs w:val="19"/>
        </w:rPr>
        <w:br/>
        <w:t xml:space="preserve"> WHERE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 90042 AND version = 3;         -- version read earlier by this examiner</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Application checks ROW_</w:t>
      </w:r>
      <w:r w:rsidRPr="00D9139D">
        <w:rPr>
          <w:rFonts w:ascii="Times New Roman" w:eastAsia="Consolas" w:hAnsi="Times New Roman" w:cs="Times New Roman"/>
          <w:sz w:val="19"/>
          <w:szCs w:val="19"/>
        </w:rPr>
        <w:t>COUNT():</w:t>
      </w:r>
      <w:r w:rsidRPr="00D9139D">
        <w:rPr>
          <w:rFonts w:ascii="Times New Roman" w:eastAsia="Consolas" w:hAnsi="Times New Roman" w:cs="Times New Roman"/>
          <w:sz w:val="19"/>
          <w:szCs w:val="19"/>
        </w:rPr>
        <w:br/>
        <w:t xml:space="preserve">--   0 rows updated -&gt; someone else published first -&gt; ROLLBACK TO </w:t>
      </w:r>
      <w:proofErr w:type="spellStart"/>
      <w:r w:rsidRPr="00D9139D">
        <w:rPr>
          <w:rFonts w:ascii="Times New Roman" w:eastAsia="Consolas" w:hAnsi="Times New Roman" w:cs="Times New Roman"/>
          <w:sz w:val="19"/>
          <w:szCs w:val="19"/>
        </w:rPr>
        <w:t>before_publish</w:t>
      </w:r>
      <w:proofErr w:type="spellEnd"/>
      <w:r w:rsidRPr="00D9139D">
        <w:rPr>
          <w:rFonts w:ascii="Times New Roman" w:eastAsia="Consolas" w:hAnsi="Times New Roman" w:cs="Times New Roman"/>
          <w:sz w:val="19"/>
          <w:szCs w:val="19"/>
        </w:rPr>
        <w:t>; re-read &amp; retry/alert</w:t>
      </w:r>
      <w:r w:rsidRPr="00D9139D">
        <w:rPr>
          <w:rFonts w:ascii="Times New Roman" w:eastAsia="Consolas" w:hAnsi="Times New Roman" w:cs="Times New Roman"/>
          <w:sz w:val="19"/>
          <w:szCs w:val="19"/>
        </w:rPr>
        <w:br/>
        <w:t>--   1 row updated  -&gt; COMMIT;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COMMIT;</w:t>
      </w:r>
    </w:p>
    <w:p w14:paraId="6CE9973A"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9.3  ACID</w:t>
      </w:r>
      <w:proofErr w:type="gramEnd"/>
      <w:r w:rsidRPr="00D9139D">
        <w:rPr>
          <w:rFonts w:ascii="Times New Roman" w:hAnsi="Times New Roman" w:cs="Times New Roman"/>
          <w:b/>
          <w:bCs/>
          <w:color w:val="2E5C8A"/>
          <w:sz w:val="25"/>
          <w:szCs w:val="25"/>
        </w:rPr>
        <w:t xml:space="preserve"> mapping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900"/>
      </w:tblGrid>
      <w:tr w:rsidR="00905E6D" w:rsidRPr="00D9139D" w14:paraId="047CC972" w14:textId="77777777">
        <w:trPr>
          <w:tblHeader/>
        </w:trPr>
        <w:tc>
          <w:tcPr>
            <w:tcW w:w="1500" w:type="dxa"/>
            <w:shd w:val="clear" w:color="auto" w:fill="1F3864"/>
            <w:tcMar>
              <w:top w:w="80" w:type="dxa"/>
              <w:left w:w="100" w:type="dxa"/>
              <w:bottom w:w="80" w:type="dxa"/>
              <w:right w:w="100" w:type="dxa"/>
            </w:tcMar>
            <w:vAlign w:val="center"/>
          </w:tcPr>
          <w:p w14:paraId="585B6E4D"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lastRenderedPageBreak/>
              <w:t>Property</w:t>
            </w:r>
          </w:p>
        </w:tc>
        <w:tc>
          <w:tcPr>
            <w:tcW w:w="7900" w:type="dxa"/>
            <w:shd w:val="clear" w:color="auto" w:fill="1F3864"/>
            <w:tcMar>
              <w:top w:w="80" w:type="dxa"/>
              <w:left w:w="100" w:type="dxa"/>
              <w:bottom w:w="80" w:type="dxa"/>
              <w:right w:w="100" w:type="dxa"/>
            </w:tcMar>
            <w:vAlign w:val="center"/>
          </w:tcPr>
          <w:p w14:paraId="46A35EE8"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How it is guaranteed here</w:t>
            </w:r>
          </w:p>
        </w:tc>
      </w:tr>
      <w:tr w:rsidR="00905E6D" w:rsidRPr="00D9139D" w14:paraId="698C869A" w14:textId="77777777">
        <w:tc>
          <w:tcPr>
            <w:tcW w:w="1500" w:type="dxa"/>
            <w:tcMar>
              <w:top w:w="80" w:type="dxa"/>
              <w:left w:w="100" w:type="dxa"/>
              <w:bottom w:w="80" w:type="dxa"/>
              <w:right w:w="100" w:type="dxa"/>
            </w:tcMar>
            <w:vAlign w:val="center"/>
          </w:tcPr>
          <w:p w14:paraId="4248C1C0"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Atomicity</w:t>
            </w:r>
          </w:p>
        </w:tc>
        <w:tc>
          <w:tcPr>
            <w:tcW w:w="7900" w:type="dxa"/>
            <w:tcMar>
              <w:top w:w="80" w:type="dxa"/>
              <w:left w:w="100" w:type="dxa"/>
              <w:bottom w:w="80" w:type="dxa"/>
              <w:right w:w="100" w:type="dxa"/>
            </w:tcMar>
            <w:vAlign w:val="center"/>
          </w:tcPr>
          <w:p w14:paraId="7C3DCA7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Seat-increment + </w:t>
            </w:r>
            <w:r w:rsidRPr="00D9139D">
              <w:rPr>
                <w:rFonts w:ascii="Times New Roman" w:hAnsi="Times New Roman" w:cs="Times New Roman"/>
                <w:sz w:val="20"/>
                <w:szCs w:val="20"/>
              </w:rPr>
              <w:t>booking-insert (or score-update) execute as one unit; any failure triggers ROLLBACK / ROLLBACK TO SAVEPOINT so no partial write survives.</w:t>
            </w:r>
          </w:p>
        </w:tc>
      </w:tr>
      <w:tr w:rsidR="00905E6D" w:rsidRPr="00D9139D" w14:paraId="247E1422" w14:textId="77777777">
        <w:tc>
          <w:tcPr>
            <w:tcW w:w="1500" w:type="dxa"/>
            <w:shd w:val="clear" w:color="auto" w:fill="F7F9FC"/>
            <w:tcMar>
              <w:top w:w="80" w:type="dxa"/>
              <w:left w:w="100" w:type="dxa"/>
              <w:bottom w:w="80" w:type="dxa"/>
              <w:right w:w="100" w:type="dxa"/>
            </w:tcMar>
            <w:vAlign w:val="center"/>
          </w:tcPr>
          <w:p w14:paraId="4F14A04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Consistency</w:t>
            </w:r>
          </w:p>
        </w:tc>
        <w:tc>
          <w:tcPr>
            <w:tcW w:w="7900" w:type="dxa"/>
            <w:shd w:val="clear" w:color="auto" w:fill="F7F9FC"/>
            <w:tcMar>
              <w:top w:w="80" w:type="dxa"/>
              <w:left w:w="100" w:type="dxa"/>
              <w:bottom w:w="80" w:type="dxa"/>
              <w:right w:w="100" w:type="dxa"/>
            </w:tcMar>
            <w:vAlign w:val="center"/>
          </w:tcPr>
          <w:p w14:paraId="6555B7E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CHECK (</w:t>
            </w:r>
            <w:proofErr w:type="spellStart"/>
            <w:r w:rsidRPr="00D9139D">
              <w:rPr>
                <w:rFonts w:ascii="Times New Roman" w:hAnsi="Times New Roman" w:cs="Times New Roman"/>
                <w:sz w:val="20"/>
                <w:szCs w:val="20"/>
              </w:rPr>
              <w:t>booked_count</w:t>
            </w:r>
            <w:proofErr w:type="spellEnd"/>
            <w:r w:rsidRPr="00D9139D">
              <w:rPr>
                <w:rFonts w:ascii="Times New Roman" w:hAnsi="Times New Roman" w:cs="Times New Roman"/>
                <w:sz w:val="20"/>
                <w:szCs w:val="20"/>
              </w:rPr>
              <w:t xml:space="preserve"> &lt;= </w:t>
            </w:r>
            <w:proofErr w:type="spellStart"/>
            <w:r w:rsidRPr="00D9139D">
              <w:rPr>
                <w:rFonts w:ascii="Times New Roman" w:hAnsi="Times New Roman" w:cs="Times New Roman"/>
                <w:sz w:val="20"/>
                <w:szCs w:val="20"/>
              </w:rPr>
              <w:t>slot_capacity</w:t>
            </w:r>
            <w:proofErr w:type="spellEnd"/>
            <w:r w:rsidRPr="00D9139D">
              <w:rPr>
                <w:rFonts w:ascii="Times New Roman" w:hAnsi="Times New Roman" w:cs="Times New Roman"/>
                <w:sz w:val="20"/>
                <w:szCs w:val="20"/>
              </w:rPr>
              <w:t xml:space="preserve">) and </w:t>
            </w:r>
            <w:proofErr w:type="gramStart"/>
            <w:r w:rsidRPr="00D9139D">
              <w:rPr>
                <w:rFonts w:ascii="Times New Roman" w:hAnsi="Times New Roman" w:cs="Times New Roman"/>
                <w:sz w:val="20"/>
                <w:szCs w:val="20"/>
              </w:rPr>
              <w:t>UNIQUE(</w:t>
            </w:r>
            <w:proofErr w:type="spellStart"/>
            <w:proofErr w:type="gramEnd"/>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slot_id</w:t>
            </w:r>
            <w:proofErr w:type="spellEnd"/>
            <w:r w:rsidRPr="00D9139D">
              <w:rPr>
                <w:rFonts w:ascii="Times New Roman" w:hAnsi="Times New Roman" w:cs="Times New Roman"/>
                <w:sz w:val="20"/>
                <w:szCs w:val="20"/>
              </w:rPr>
              <w:t>) enforce that the database never r</w:t>
            </w:r>
            <w:r w:rsidRPr="00D9139D">
              <w:rPr>
                <w:rFonts w:ascii="Times New Roman" w:hAnsi="Times New Roman" w:cs="Times New Roman"/>
                <w:sz w:val="20"/>
                <w:szCs w:val="20"/>
              </w:rPr>
              <w:t>eaches an invalid state even under bugs/races.</w:t>
            </w:r>
          </w:p>
        </w:tc>
      </w:tr>
      <w:tr w:rsidR="00905E6D" w:rsidRPr="00D9139D" w14:paraId="196D787A" w14:textId="77777777">
        <w:tc>
          <w:tcPr>
            <w:tcW w:w="1500" w:type="dxa"/>
            <w:tcMar>
              <w:top w:w="80" w:type="dxa"/>
              <w:left w:w="100" w:type="dxa"/>
              <w:bottom w:w="80" w:type="dxa"/>
              <w:right w:w="100" w:type="dxa"/>
            </w:tcMar>
            <w:vAlign w:val="center"/>
          </w:tcPr>
          <w:p w14:paraId="13D71AB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Isolation</w:t>
            </w:r>
          </w:p>
        </w:tc>
        <w:tc>
          <w:tcPr>
            <w:tcW w:w="7900" w:type="dxa"/>
            <w:tcMar>
              <w:top w:w="80" w:type="dxa"/>
              <w:left w:w="100" w:type="dxa"/>
              <w:bottom w:w="80" w:type="dxa"/>
              <w:right w:w="100" w:type="dxa"/>
            </w:tcMar>
            <w:vAlign w:val="center"/>
          </w:tcPr>
          <w:p w14:paraId="3E27D6F0"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SELECT … FOR UPDATE (booking) and the version-column compare-and-set (results) prevent one transaction from seeing/overwriting another's uncommitted or concurrently-committed change (see §10).</w:t>
            </w:r>
          </w:p>
        </w:tc>
      </w:tr>
      <w:tr w:rsidR="00905E6D" w:rsidRPr="00D9139D" w14:paraId="431931B4" w14:textId="77777777">
        <w:tc>
          <w:tcPr>
            <w:tcW w:w="1500" w:type="dxa"/>
            <w:shd w:val="clear" w:color="auto" w:fill="F7F9FC"/>
            <w:tcMar>
              <w:top w:w="80" w:type="dxa"/>
              <w:left w:w="100" w:type="dxa"/>
              <w:bottom w:w="80" w:type="dxa"/>
              <w:right w:w="100" w:type="dxa"/>
            </w:tcMar>
            <w:vAlign w:val="center"/>
          </w:tcPr>
          <w:p w14:paraId="17B39825"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Durability</w:t>
            </w:r>
          </w:p>
        </w:tc>
        <w:tc>
          <w:tcPr>
            <w:tcW w:w="7900" w:type="dxa"/>
            <w:shd w:val="clear" w:color="auto" w:fill="F7F9FC"/>
            <w:tcMar>
              <w:top w:w="80" w:type="dxa"/>
              <w:left w:w="100" w:type="dxa"/>
              <w:bottom w:w="80" w:type="dxa"/>
              <w:right w:w="100" w:type="dxa"/>
            </w:tcMar>
            <w:vAlign w:val="center"/>
          </w:tcPr>
          <w:p w14:paraId="5FE08347"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InnoDB's</w:t>
            </w:r>
            <w:proofErr w:type="spellEnd"/>
            <w:r w:rsidRPr="00D9139D">
              <w:rPr>
                <w:rFonts w:ascii="Times New Roman" w:hAnsi="Times New Roman" w:cs="Times New Roman"/>
                <w:sz w:val="20"/>
                <w:szCs w:val="20"/>
              </w:rPr>
              <w:t xml:space="preserve"> redo log makes a COMMIT survive a crash; a published result or confirmed booking is never lost once committed.</w:t>
            </w:r>
          </w:p>
        </w:tc>
      </w:tr>
    </w:tbl>
    <w:p w14:paraId="50FA4861" w14:textId="77777777" w:rsidR="00836FA5" w:rsidRDefault="00836FA5" w:rsidP="009E3C2C">
      <w:pPr>
        <w:rPr>
          <w:rFonts w:ascii="Times New Roman" w:hAnsi="Times New Roman" w:cs="Times New Roman"/>
        </w:rPr>
      </w:pPr>
    </w:p>
    <w:p w14:paraId="1934065F" w14:textId="77777777" w:rsidR="00836FA5" w:rsidRDefault="00836FA5" w:rsidP="009E3C2C">
      <w:pPr>
        <w:rPr>
          <w:rFonts w:ascii="Times New Roman" w:hAnsi="Times New Roman" w:cs="Times New Roman"/>
        </w:rPr>
      </w:pPr>
    </w:p>
    <w:p w14:paraId="3A57D7A6" w14:textId="2CB790A0" w:rsidR="00905E6D"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10. Concurrency Control Analysis</w:t>
      </w:r>
    </w:p>
    <w:p w14:paraId="56F8C170"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10.1  Anomalies</w:t>
      </w:r>
      <w:proofErr w:type="gramEnd"/>
      <w:r w:rsidRPr="00D9139D">
        <w:rPr>
          <w:rFonts w:ascii="Times New Roman" w:hAnsi="Times New Roman" w:cs="Times New Roman"/>
          <w:b/>
          <w:bCs/>
          <w:color w:val="2E5C8A"/>
          <w:sz w:val="25"/>
          <w:szCs w:val="25"/>
        </w:rPr>
        <w:t xml:space="preserve"> reproduced under simulated simultaneous access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00"/>
      </w:tblGrid>
      <w:tr w:rsidR="00905E6D" w:rsidRPr="00D9139D" w14:paraId="1F1EF2DC" w14:textId="77777777">
        <w:trPr>
          <w:tblHeader/>
        </w:trPr>
        <w:tc>
          <w:tcPr>
            <w:tcW w:w="2600" w:type="dxa"/>
            <w:shd w:val="clear" w:color="auto" w:fill="1F3864"/>
            <w:tcMar>
              <w:top w:w="80" w:type="dxa"/>
              <w:left w:w="100" w:type="dxa"/>
              <w:bottom w:w="80" w:type="dxa"/>
              <w:right w:w="100" w:type="dxa"/>
            </w:tcMar>
            <w:vAlign w:val="center"/>
          </w:tcPr>
          <w:p w14:paraId="2021C021"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Anomaly</w:t>
            </w:r>
          </w:p>
        </w:tc>
        <w:tc>
          <w:tcPr>
            <w:tcW w:w="3300" w:type="dxa"/>
            <w:shd w:val="clear" w:color="auto" w:fill="1F3864"/>
            <w:tcMar>
              <w:top w:w="80" w:type="dxa"/>
              <w:left w:w="100" w:type="dxa"/>
              <w:bottom w:w="80" w:type="dxa"/>
              <w:right w:w="100" w:type="dxa"/>
            </w:tcMar>
            <w:vAlign w:val="center"/>
          </w:tcPr>
          <w:p w14:paraId="49D46EAE"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Trigger (2 concurrent sessions)</w:t>
            </w:r>
          </w:p>
        </w:tc>
        <w:tc>
          <w:tcPr>
            <w:tcW w:w="3400" w:type="dxa"/>
            <w:shd w:val="clear" w:color="auto" w:fill="1F3864"/>
            <w:tcMar>
              <w:top w:w="80" w:type="dxa"/>
              <w:left w:w="100" w:type="dxa"/>
              <w:bottom w:w="80" w:type="dxa"/>
              <w:right w:w="100" w:type="dxa"/>
            </w:tcMar>
            <w:vAlign w:val="center"/>
          </w:tcPr>
          <w:p w14:paraId="75A6E7FE"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Without a fix</w:t>
            </w:r>
          </w:p>
        </w:tc>
      </w:tr>
      <w:tr w:rsidR="00905E6D" w:rsidRPr="00D9139D" w14:paraId="21CCFF5E" w14:textId="77777777">
        <w:tc>
          <w:tcPr>
            <w:tcW w:w="2600" w:type="dxa"/>
            <w:tcMar>
              <w:top w:w="80" w:type="dxa"/>
              <w:left w:w="100" w:type="dxa"/>
              <w:bottom w:w="80" w:type="dxa"/>
              <w:right w:w="100" w:type="dxa"/>
            </w:tcMar>
            <w:vAlign w:val="center"/>
          </w:tcPr>
          <w:p w14:paraId="0157B7D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Double booking</w:t>
            </w:r>
          </w:p>
        </w:tc>
        <w:tc>
          <w:tcPr>
            <w:tcW w:w="3300" w:type="dxa"/>
            <w:tcMar>
              <w:top w:w="80" w:type="dxa"/>
              <w:left w:w="100" w:type="dxa"/>
              <w:bottom w:w="80" w:type="dxa"/>
              <w:right w:w="100" w:type="dxa"/>
            </w:tcMar>
            <w:vAlign w:val="center"/>
          </w:tcPr>
          <w:p w14:paraId="1D35803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Session A and B both SELECT the same slot's seat count at once, both see 1 seat free, both INSERT a booking.</w:t>
            </w:r>
          </w:p>
        </w:tc>
        <w:tc>
          <w:tcPr>
            <w:tcW w:w="3400" w:type="dxa"/>
            <w:tcMar>
              <w:top w:w="80" w:type="dxa"/>
              <w:left w:w="100" w:type="dxa"/>
              <w:bottom w:w="80" w:type="dxa"/>
              <w:right w:w="100" w:type="dxa"/>
            </w:tcMar>
            <w:vAlign w:val="center"/>
          </w:tcPr>
          <w:p w14:paraId="28856DAB"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booked_count</w:t>
            </w:r>
            <w:proofErr w:type="spellEnd"/>
            <w:r w:rsidRPr="00D9139D">
              <w:rPr>
                <w:rFonts w:ascii="Times New Roman" w:hAnsi="Times New Roman" w:cs="Times New Roman"/>
                <w:sz w:val="20"/>
                <w:szCs w:val="20"/>
              </w:rPr>
              <w:t xml:space="preserve"> exceeds </w:t>
            </w:r>
            <w:proofErr w:type="spellStart"/>
            <w:r w:rsidRPr="00D9139D">
              <w:rPr>
                <w:rFonts w:ascii="Times New Roman" w:hAnsi="Times New Roman" w:cs="Times New Roman"/>
                <w:sz w:val="20"/>
                <w:szCs w:val="20"/>
              </w:rPr>
              <w:t>slot_cap</w:t>
            </w:r>
            <w:r w:rsidRPr="00D9139D">
              <w:rPr>
                <w:rFonts w:ascii="Times New Roman" w:hAnsi="Times New Roman" w:cs="Times New Roman"/>
                <w:sz w:val="20"/>
                <w:szCs w:val="20"/>
              </w:rPr>
              <w:t>acity</w:t>
            </w:r>
            <w:proofErr w:type="spellEnd"/>
            <w:r w:rsidRPr="00D9139D">
              <w:rPr>
                <w:rFonts w:ascii="Times New Roman" w:hAnsi="Times New Roman" w:cs="Times New Roman"/>
                <w:sz w:val="20"/>
                <w:szCs w:val="20"/>
              </w:rPr>
              <w:t xml:space="preserve"> — the exact defect described in the brief.</w:t>
            </w:r>
          </w:p>
        </w:tc>
      </w:tr>
      <w:tr w:rsidR="00905E6D" w:rsidRPr="00D9139D" w14:paraId="5FD4549B" w14:textId="77777777">
        <w:tc>
          <w:tcPr>
            <w:tcW w:w="2600" w:type="dxa"/>
            <w:shd w:val="clear" w:color="auto" w:fill="F7F9FC"/>
            <w:tcMar>
              <w:top w:w="80" w:type="dxa"/>
              <w:left w:w="100" w:type="dxa"/>
              <w:bottom w:w="80" w:type="dxa"/>
              <w:right w:w="100" w:type="dxa"/>
            </w:tcMar>
            <w:vAlign w:val="center"/>
          </w:tcPr>
          <w:p w14:paraId="506D8AD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Lost result update</w:t>
            </w:r>
          </w:p>
        </w:tc>
        <w:tc>
          <w:tcPr>
            <w:tcW w:w="3300" w:type="dxa"/>
            <w:shd w:val="clear" w:color="auto" w:fill="F7F9FC"/>
            <w:tcMar>
              <w:top w:w="80" w:type="dxa"/>
              <w:left w:w="100" w:type="dxa"/>
              <w:bottom w:w="80" w:type="dxa"/>
              <w:right w:w="100" w:type="dxa"/>
            </w:tcMar>
            <w:vAlign w:val="center"/>
          </w:tcPr>
          <w:p w14:paraId="1574E39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Session A and B both read version=3 for the same attempt, both compute a new score, both UPDATE.</w:t>
            </w:r>
          </w:p>
        </w:tc>
        <w:tc>
          <w:tcPr>
            <w:tcW w:w="3400" w:type="dxa"/>
            <w:shd w:val="clear" w:color="auto" w:fill="F7F9FC"/>
            <w:tcMar>
              <w:top w:w="80" w:type="dxa"/>
              <w:left w:w="100" w:type="dxa"/>
              <w:bottom w:w="80" w:type="dxa"/>
              <w:right w:w="100" w:type="dxa"/>
            </w:tcMar>
            <w:vAlign w:val="center"/>
          </w:tcPr>
          <w:p w14:paraId="404CDD5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Whichever COMMITs second silently overwrites the first examiner's score with no </w:t>
            </w:r>
            <w:r w:rsidRPr="00D9139D">
              <w:rPr>
                <w:rFonts w:ascii="Times New Roman" w:hAnsi="Times New Roman" w:cs="Times New Roman"/>
                <w:sz w:val="20"/>
                <w:szCs w:val="20"/>
              </w:rPr>
              <w:t>error.</w:t>
            </w:r>
          </w:p>
        </w:tc>
      </w:tr>
    </w:tbl>
    <w:p w14:paraId="6FBE9DC4" w14:textId="77777777" w:rsidR="00905E6D" w:rsidRPr="00D9139D" w:rsidRDefault="00905E6D">
      <w:pPr>
        <w:spacing w:before="160"/>
        <w:rPr>
          <w:rFonts w:ascii="Times New Roman" w:hAnsi="Times New Roman" w:cs="Times New Roman"/>
        </w:rPr>
      </w:pPr>
    </w:p>
    <w:p w14:paraId="7EB751C6"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10.2  Isolation</w:t>
      </w:r>
      <w:proofErr w:type="gramEnd"/>
      <w:r w:rsidRPr="00D9139D">
        <w:rPr>
          <w:rFonts w:ascii="Times New Roman" w:hAnsi="Times New Roman" w:cs="Times New Roman"/>
          <w:b/>
          <w:bCs/>
          <w:color w:val="2E5C8A"/>
          <w:sz w:val="25"/>
          <w:szCs w:val="25"/>
        </w:rPr>
        <w:t>-level / locking strategy selected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00"/>
      </w:tblGrid>
      <w:tr w:rsidR="00905E6D" w:rsidRPr="00D9139D" w14:paraId="7FE70C42" w14:textId="77777777">
        <w:trPr>
          <w:tblHeader/>
        </w:trPr>
        <w:tc>
          <w:tcPr>
            <w:tcW w:w="2600" w:type="dxa"/>
            <w:shd w:val="clear" w:color="auto" w:fill="1F3864"/>
            <w:tcMar>
              <w:top w:w="80" w:type="dxa"/>
              <w:left w:w="100" w:type="dxa"/>
              <w:bottom w:w="80" w:type="dxa"/>
              <w:right w:w="100" w:type="dxa"/>
            </w:tcMar>
            <w:vAlign w:val="center"/>
          </w:tcPr>
          <w:p w14:paraId="59C91695"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Scenario</w:t>
            </w:r>
          </w:p>
        </w:tc>
        <w:tc>
          <w:tcPr>
            <w:tcW w:w="3400" w:type="dxa"/>
            <w:shd w:val="clear" w:color="auto" w:fill="1F3864"/>
            <w:tcMar>
              <w:top w:w="80" w:type="dxa"/>
              <w:left w:w="100" w:type="dxa"/>
              <w:bottom w:w="80" w:type="dxa"/>
              <w:right w:w="100" w:type="dxa"/>
            </w:tcMar>
            <w:vAlign w:val="center"/>
          </w:tcPr>
          <w:p w14:paraId="12744380"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Strategy chosen</w:t>
            </w:r>
          </w:p>
        </w:tc>
        <w:tc>
          <w:tcPr>
            <w:tcW w:w="3300" w:type="dxa"/>
            <w:shd w:val="clear" w:color="auto" w:fill="1F3864"/>
            <w:tcMar>
              <w:top w:w="80" w:type="dxa"/>
              <w:left w:w="100" w:type="dxa"/>
              <w:bottom w:w="80" w:type="dxa"/>
              <w:right w:w="100" w:type="dxa"/>
            </w:tcMar>
            <w:vAlign w:val="center"/>
          </w:tcPr>
          <w:p w14:paraId="114E3229"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Why</w:t>
            </w:r>
          </w:p>
        </w:tc>
      </w:tr>
      <w:tr w:rsidR="00905E6D" w:rsidRPr="00D9139D" w14:paraId="28BD57BF" w14:textId="77777777">
        <w:tc>
          <w:tcPr>
            <w:tcW w:w="2600" w:type="dxa"/>
            <w:tcMar>
              <w:top w:w="80" w:type="dxa"/>
              <w:left w:w="100" w:type="dxa"/>
              <w:bottom w:w="80" w:type="dxa"/>
              <w:right w:w="100" w:type="dxa"/>
            </w:tcMar>
            <w:vAlign w:val="center"/>
          </w:tcPr>
          <w:p w14:paraId="5DCE371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Slot booking</w:t>
            </w:r>
          </w:p>
        </w:tc>
        <w:tc>
          <w:tcPr>
            <w:tcW w:w="3400" w:type="dxa"/>
            <w:tcMar>
              <w:top w:w="80" w:type="dxa"/>
              <w:left w:w="100" w:type="dxa"/>
              <w:bottom w:w="80" w:type="dxa"/>
              <w:right w:w="100" w:type="dxa"/>
            </w:tcMar>
            <w:vAlign w:val="center"/>
          </w:tcPr>
          <w:p w14:paraId="4B25262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READ COMMITTED + explicit SELECT … FOR UPDATE (pessimistic row lock) on </w:t>
            </w:r>
            <w:proofErr w:type="spellStart"/>
            <w:r w:rsidRPr="00D9139D">
              <w:rPr>
                <w:rFonts w:ascii="Times New Roman" w:hAnsi="Times New Roman" w:cs="Times New Roman"/>
                <w:sz w:val="20"/>
                <w:szCs w:val="20"/>
              </w:rPr>
              <w:t>exam_slots</w:t>
            </w:r>
            <w:proofErr w:type="spellEnd"/>
            <w:r w:rsidRPr="00D9139D">
              <w:rPr>
                <w:rFonts w:ascii="Times New Roman" w:hAnsi="Times New Roman" w:cs="Times New Roman"/>
                <w:sz w:val="20"/>
                <w:szCs w:val="20"/>
              </w:rPr>
              <w:t>, plus a UNIQUE constraint on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slot_id</w:t>
            </w:r>
            <w:proofErr w:type="spellEnd"/>
            <w:r w:rsidRPr="00D9139D">
              <w:rPr>
                <w:rFonts w:ascii="Times New Roman" w:hAnsi="Times New Roman" w:cs="Times New Roman"/>
                <w:sz w:val="20"/>
                <w:szCs w:val="20"/>
              </w:rPr>
              <w:t>)</w:t>
            </w:r>
          </w:p>
        </w:tc>
        <w:tc>
          <w:tcPr>
            <w:tcW w:w="3300" w:type="dxa"/>
            <w:tcMar>
              <w:top w:w="80" w:type="dxa"/>
              <w:left w:w="100" w:type="dxa"/>
              <w:bottom w:w="80" w:type="dxa"/>
              <w:right w:w="100" w:type="dxa"/>
            </w:tcMar>
            <w:vAlign w:val="center"/>
          </w:tcPr>
          <w:p w14:paraId="6B3699F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Booking is </w:t>
            </w:r>
            <w:r w:rsidRPr="00D9139D">
              <w:rPr>
                <w:rFonts w:ascii="Times New Roman" w:hAnsi="Times New Roman" w:cs="Times New Roman"/>
                <w:sz w:val="20"/>
                <w:szCs w:val="20"/>
              </w:rPr>
              <w:t xml:space="preserve">high-contention (many candidates racing the same slot), so pessimistic locking serializes writers on that one row instead of letting them race; the UNIQUE constraint is a second, defence-in-depth guarantee against duplicate confirmed bookings for the same </w:t>
            </w:r>
            <w:r w:rsidRPr="00D9139D">
              <w:rPr>
                <w:rFonts w:ascii="Times New Roman" w:hAnsi="Times New Roman" w:cs="Times New Roman"/>
                <w:sz w:val="20"/>
                <w:szCs w:val="20"/>
              </w:rPr>
              <w:t>candidate.</w:t>
            </w:r>
          </w:p>
        </w:tc>
      </w:tr>
      <w:tr w:rsidR="00905E6D" w:rsidRPr="00D9139D" w14:paraId="25B6CF00" w14:textId="77777777">
        <w:tc>
          <w:tcPr>
            <w:tcW w:w="2600" w:type="dxa"/>
            <w:shd w:val="clear" w:color="auto" w:fill="F7F9FC"/>
            <w:tcMar>
              <w:top w:w="80" w:type="dxa"/>
              <w:left w:w="100" w:type="dxa"/>
              <w:bottom w:w="80" w:type="dxa"/>
              <w:right w:w="100" w:type="dxa"/>
            </w:tcMar>
            <w:vAlign w:val="center"/>
          </w:tcPr>
          <w:p w14:paraId="02DC0B1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Result publishing</w:t>
            </w:r>
          </w:p>
        </w:tc>
        <w:tc>
          <w:tcPr>
            <w:tcW w:w="3400" w:type="dxa"/>
            <w:shd w:val="clear" w:color="auto" w:fill="F7F9FC"/>
            <w:tcMar>
              <w:top w:w="80" w:type="dxa"/>
              <w:left w:w="100" w:type="dxa"/>
              <w:bottom w:w="80" w:type="dxa"/>
              <w:right w:w="100" w:type="dxa"/>
            </w:tcMar>
            <w:vAlign w:val="center"/>
          </w:tcPr>
          <w:p w14:paraId="4EA21685"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READ COMMITTED + optimistic concurrency via the version column (compare-and-set UPDATE)</w:t>
            </w:r>
          </w:p>
        </w:tc>
        <w:tc>
          <w:tcPr>
            <w:tcW w:w="3300" w:type="dxa"/>
            <w:shd w:val="clear" w:color="auto" w:fill="F7F9FC"/>
            <w:tcMar>
              <w:top w:w="80" w:type="dxa"/>
              <w:left w:w="100" w:type="dxa"/>
              <w:bottom w:w="80" w:type="dxa"/>
              <w:right w:w="100" w:type="dxa"/>
            </w:tcMar>
            <w:vAlign w:val="center"/>
          </w:tcPr>
          <w:p w14:paraId="3B46C9C1"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Publishing is low-contention (different examiners usually work different attempts), so avoiding locks maximizes throughput; the rare </w:t>
            </w:r>
            <w:r w:rsidRPr="00D9139D">
              <w:rPr>
                <w:rFonts w:ascii="Times New Roman" w:hAnsi="Times New Roman" w:cs="Times New Roman"/>
                <w:sz w:val="20"/>
                <w:szCs w:val="20"/>
              </w:rPr>
              <w:t>real clash is caught by the version check and safely retried rather than silently lost.</w:t>
            </w:r>
          </w:p>
        </w:tc>
      </w:tr>
    </w:tbl>
    <w:p w14:paraId="712FFD54" w14:textId="77777777" w:rsidR="00905E6D" w:rsidRPr="00D9139D" w:rsidRDefault="00905E6D">
      <w:pPr>
        <w:spacing w:before="160"/>
        <w:rPr>
          <w:rFonts w:ascii="Times New Roman" w:hAnsi="Times New Roman" w:cs="Times New Roman"/>
        </w:rPr>
      </w:pPr>
    </w:p>
    <w:p w14:paraId="5916608C"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REPEATABLE READ (MySQL/</w:t>
      </w:r>
      <w:proofErr w:type="spellStart"/>
      <w:r w:rsidRPr="00D9139D">
        <w:rPr>
          <w:rFonts w:ascii="Times New Roman" w:hAnsi="Times New Roman" w:cs="Times New Roman"/>
        </w:rPr>
        <w:t>InnoDB's</w:t>
      </w:r>
      <w:proofErr w:type="spellEnd"/>
      <w:r w:rsidRPr="00D9139D">
        <w:rPr>
          <w:rFonts w:ascii="Times New Roman" w:hAnsi="Times New Roman" w:cs="Times New Roman"/>
        </w:rPr>
        <w:t xml:space="preserve"> default) was also evaluated: it prevents non-repeatable reads within one transaction but, without an explicit row lock or unique constraint, two transactions can still both pass a </w:t>
      </w:r>
      <w:r w:rsidRPr="00D9139D">
        <w:rPr>
          <w:rFonts w:ascii="Times New Roman" w:hAnsi="Times New Roman" w:cs="Times New Roman"/>
        </w:rPr>
        <w:lastRenderedPageBreak/>
        <w:t>SELECT-based capacity check before either writes (a write-skew/phantom-styl</w:t>
      </w:r>
      <w:r w:rsidRPr="00D9139D">
        <w:rPr>
          <w:rFonts w:ascii="Times New Roman" w:hAnsi="Times New Roman" w:cs="Times New Roman"/>
        </w:rPr>
        <w:t>e race) — so SELECT … FOR UPDATE is still required for booking regardless of the isolation level chosen. SERIALIZABLE was considered but rejected for the booking path because it would lock-escalate and serialize unrelated candidates booking different slots</w:t>
      </w:r>
      <w:r w:rsidRPr="00D9139D">
        <w:rPr>
          <w:rFonts w:ascii="Times New Roman" w:hAnsi="Times New Roman" w:cs="Times New Roman"/>
        </w:rPr>
        <w:t xml:space="preserve">, hurting throughput at peak demand for no extra safety once row-level locking + a UNIQUE constraint </w:t>
      </w:r>
      <w:proofErr w:type="gramStart"/>
      <w:r w:rsidRPr="00D9139D">
        <w:rPr>
          <w:rFonts w:ascii="Times New Roman" w:hAnsi="Times New Roman" w:cs="Times New Roman"/>
        </w:rPr>
        <w:t>are</w:t>
      </w:r>
      <w:proofErr w:type="gramEnd"/>
      <w:r w:rsidRPr="00D9139D">
        <w:rPr>
          <w:rFonts w:ascii="Times New Roman" w:hAnsi="Times New Roman" w:cs="Times New Roman"/>
        </w:rPr>
        <w:t xml:space="preserve"> already in place.</w:t>
      </w:r>
    </w:p>
    <w:p w14:paraId="4A82BD64"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10.3  Concurrency</w:t>
      </w:r>
      <w:proofErr w:type="gramEnd"/>
      <w:r w:rsidRPr="00D9139D">
        <w:rPr>
          <w:rFonts w:ascii="Times New Roman" w:hAnsi="Times New Roman" w:cs="Times New Roman"/>
          <w:b/>
          <w:bCs/>
          <w:color w:val="2E5C8A"/>
          <w:sz w:val="25"/>
          <w:szCs w:val="25"/>
        </w:rPr>
        <w:t xml:space="preserve"> test cases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3000"/>
      </w:tblGrid>
      <w:tr w:rsidR="00905E6D" w:rsidRPr="00D9139D" w14:paraId="447F70A3" w14:textId="77777777">
        <w:trPr>
          <w:tblHeader/>
        </w:trPr>
        <w:tc>
          <w:tcPr>
            <w:tcW w:w="3300" w:type="dxa"/>
            <w:shd w:val="clear" w:color="auto" w:fill="1F3864"/>
            <w:tcMar>
              <w:top w:w="80" w:type="dxa"/>
              <w:left w:w="100" w:type="dxa"/>
              <w:bottom w:w="80" w:type="dxa"/>
              <w:right w:w="100" w:type="dxa"/>
            </w:tcMar>
            <w:vAlign w:val="center"/>
          </w:tcPr>
          <w:p w14:paraId="14A879B3"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Test case</w:t>
            </w:r>
          </w:p>
        </w:tc>
        <w:tc>
          <w:tcPr>
            <w:tcW w:w="3000" w:type="dxa"/>
            <w:shd w:val="clear" w:color="auto" w:fill="1F3864"/>
            <w:tcMar>
              <w:top w:w="80" w:type="dxa"/>
              <w:left w:w="100" w:type="dxa"/>
              <w:bottom w:w="80" w:type="dxa"/>
              <w:right w:w="100" w:type="dxa"/>
            </w:tcMar>
            <w:vAlign w:val="center"/>
          </w:tcPr>
          <w:p w14:paraId="1E518FBC"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Expected result</w:t>
            </w:r>
          </w:p>
        </w:tc>
        <w:tc>
          <w:tcPr>
            <w:tcW w:w="3000" w:type="dxa"/>
            <w:shd w:val="clear" w:color="auto" w:fill="1F3864"/>
            <w:tcMar>
              <w:top w:w="80" w:type="dxa"/>
              <w:left w:w="100" w:type="dxa"/>
              <w:bottom w:w="80" w:type="dxa"/>
              <w:right w:w="100" w:type="dxa"/>
            </w:tcMar>
            <w:vAlign w:val="center"/>
          </w:tcPr>
          <w:p w14:paraId="3A03F29E"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Mechanism verified</w:t>
            </w:r>
          </w:p>
        </w:tc>
      </w:tr>
      <w:tr w:rsidR="00905E6D" w:rsidRPr="00D9139D" w14:paraId="1C08918D" w14:textId="77777777">
        <w:tc>
          <w:tcPr>
            <w:tcW w:w="3300" w:type="dxa"/>
            <w:tcMar>
              <w:top w:w="80" w:type="dxa"/>
              <w:left w:w="100" w:type="dxa"/>
              <w:bottom w:w="80" w:type="dxa"/>
              <w:right w:w="100" w:type="dxa"/>
            </w:tcMar>
            <w:vAlign w:val="center"/>
          </w:tcPr>
          <w:p w14:paraId="681103D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Two candidates book the last available seat simultaneously</w:t>
            </w:r>
          </w:p>
        </w:tc>
        <w:tc>
          <w:tcPr>
            <w:tcW w:w="3000" w:type="dxa"/>
            <w:tcMar>
              <w:top w:w="80" w:type="dxa"/>
              <w:left w:w="100" w:type="dxa"/>
              <w:bottom w:w="80" w:type="dxa"/>
              <w:right w:w="100" w:type="dxa"/>
            </w:tcMar>
            <w:vAlign w:val="center"/>
          </w:tcPr>
          <w:p w14:paraId="6FCE2FA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Exactly one booking succeeds; </w:t>
            </w:r>
            <w:proofErr w:type="spellStart"/>
            <w:r w:rsidRPr="00D9139D">
              <w:rPr>
                <w:rFonts w:ascii="Times New Roman" w:hAnsi="Times New Roman" w:cs="Times New Roman"/>
                <w:sz w:val="20"/>
                <w:szCs w:val="20"/>
              </w:rPr>
              <w:t>booked_count</w:t>
            </w:r>
            <w:proofErr w:type="spellEnd"/>
            <w:r w:rsidRPr="00D9139D">
              <w:rPr>
                <w:rFonts w:ascii="Times New Roman" w:hAnsi="Times New Roman" w:cs="Times New Roman"/>
                <w:sz w:val="20"/>
                <w:szCs w:val="20"/>
              </w:rPr>
              <w:t xml:space="preserve"> never exceeds </w:t>
            </w:r>
            <w:proofErr w:type="spellStart"/>
            <w:r w:rsidRPr="00D9139D">
              <w:rPr>
                <w:rFonts w:ascii="Times New Roman" w:hAnsi="Times New Roman" w:cs="Times New Roman"/>
                <w:sz w:val="20"/>
                <w:szCs w:val="20"/>
              </w:rPr>
              <w:t>slot_capacity</w:t>
            </w:r>
            <w:proofErr w:type="spellEnd"/>
          </w:p>
        </w:tc>
        <w:tc>
          <w:tcPr>
            <w:tcW w:w="3000" w:type="dxa"/>
            <w:tcMar>
              <w:top w:w="80" w:type="dxa"/>
              <w:left w:w="100" w:type="dxa"/>
              <w:bottom w:w="80" w:type="dxa"/>
              <w:right w:w="100" w:type="dxa"/>
            </w:tcMar>
            <w:vAlign w:val="center"/>
          </w:tcPr>
          <w:p w14:paraId="5406982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SELECT … FOR UPDATE row lock + UNIQUE + CHECK constraint</w:t>
            </w:r>
          </w:p>
        </w:tc>
      </w:tr>
      <w:tr w:rsidR="00905E6D" w:rsidRPr="00D9139D" w14:paraId="080A4569" w14:textId="77777777">
        <w:tc>
          <w:tcPr>
            <w:tcW w:w="3300" w:type="dxa"/>
            <w:shd w:val="clear" w:color="auto" w:fill="F7F9FC"/>
            <w:tcMar>
              <w:top w:w="80" w:type="dxa"/>
              <w:left w:w="100" w:type="dxa"/>
              <w:bottom w:w="80" w:type="dxa"/>
              <w:right w:w="100" w:type="dxa"/>
            </w:tcMar>
            <w:vAlign w:val="center"/>
          </w:tcPr>
          <w:p w14:paraId="0FC47F3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Two examiners update the same attempt's result concurrently</w:t>
            </w:r>
          </w:p>
        </w:tc>
        <w:tc>
          <w:tcPr>
            <w:tcW w:w="3000" w:type="dxa"/>
            <w:shd w:val="clear" w:color="auto" w:fill="F7F9FC"/>
            <w:tcMar>
              <w:top w:w="80" w:type="dxa"/>
              <w:left w:w="100" w:type="dxa"/>
              <w:bottom w:w="80" w:type="dxa"/>
              <w:right w:w="100" w:type="dxa"/>
            </w:tcMar>
            <w:vAlign w:val="center"/>
          </w:tcPr>
          <w:p w14:paraId="0051A5F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Both updates apply in sequence; neither is silently lost</w:t>
            </w:r>
          </w:p>
        </w:tc>
        <w:tc>
          <w:tcPr>
            <w:tcW w:w="3000" w:type="dxa"/>
            <w:shd w:val="clear" w:color="auto" w:fill="F7F9FC"/>
            <w:tcMar>
              <w:top w:w="80" w:type="dxa"/>
              <w:left w:w="100" w:type="dxa"/>
              <w:bottom w:w="80" w:type="dxa"/>
              <w:right w:w="100" w:type="dxa"/>
            </w:tcMar>
            <w:vAlign w:val="center"/>
          </w:tcPr>
          <w:p w14:paraId="5758E30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version-column optimistic concurrency (compare-and-set)</w:t>
            </w:r>
          </w:p>
        </w:tc>
      </w:tr>
      <w:tr w:rsidR="00905E6D" w:rsidRPr="00D9139D" w14:paraId="19CBEA90" w14:textId="77777777">
        <w:tc>
          <w:tcPr>
            <w:tcW w:w="3300" w:type="dxa"/>
            <w:tcMar>
              <w:top w:w="80" w:type="dxa"/>
              <w:left w:w="100" w:type="dxa"/>
              <w:bottom w:w="80" w:type="dxa"/>
              <w:right w:w="100" w:type="dxa"/>
            </w:tcMar>
            <w:vAlign w:val="center"/>
          </w:tcPr>
          <w:p w14:paraId="0D15820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Booking transaction fails mid-way (simulated app crash after seat increment, before INSERT)</w:t>
            </w:r>
          </w:p>
        </w:tc>
        <w:tc>
          <w:tcPr>
            <w:tcW w:w="3000" w:type="dxa"/>
            <w:tcMar>
              <w:top w:w="80" w:type="dxa"/>
              <w:left w:w="100" w:type="dxa"/>
              <w:bottom w:w="80" w:type="dxa"/>
              <w:right w:w="100" w:type="dxa"/>
            </w:tcMar>
            <w:vAlign w:val="center"/>
          </w:tcPr>
          <w:p w14:paraId="0D2AC2F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No partial state — seat count is not incremented without a matching booking row</w:t>
            </w:r>
          </w:p>
        </w:tc>
        <w:tc>
          <w:tcPr>
            <w:tcW w:w="3000" w:type="dxa"/>
            <w:tcMar>
              <w:top w:w="80" w:type="dxa"/>
              <w:left w:w="100" w:type="dxa"/>
              <w:bottom w:w="80" w:type="dxa"/>
              <w:right w:w="100" w:type="dxa"/>
            </w:tcMar>
            <w:vAlign w:val="center"/>
          </w:tcPr>
          <w:p w14:paraId="3C86C8A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Single atomic transaction +</w:t>
            </w:r>
            <w:r w:rsidRPr="00D9139D">
              <w:rPr>
                <w:rFonts w:ascii="Times New Roman" w:hAnsi="Times New Roman" w:cs="Times New Roman"/>
                <w:sz w:val="20"/>
                <w:szCs w:val="20"/>
              </w:rPr>
              <w:t xml:space="preserve"> ROLLBACK on failure</w:t>
            </w:r>
          </w:p>
        </w:tc>
      </w:tr>
      <w:tr w:rsidR="00905E6D" w:rsidRPr="00D9139D" w14:paraId="680EA0FC" w14:textId="77777777">
        <w:tc>
          <w:tcPr>
            <w:tcW w:w="3300" w:type="dxa"/>
            <w:shd w:val="clear" w:color="auto" w:fill="F7F9FC"/>
            <w:tcMar>
              <w:top w:w="80" w:type="dxa"/>
              <w:left w:w="100" w:type="dxa"/>
              <w:bottom w:w="80" w:type="dxa"/>
              <w:right w:w="100" w:type="dxa"/>
            </w:tcMar>
            <w:vAlign w:val="center"/>
          </w:tcPr>
          <w:p w14:paraId="3EF24585"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Rollback to SAVEPOINT after a rejected booking</w:t>
            </w:r>
          </w:p>
        </w:tc>
        <w:tc>
          <w:tcPr>
            <w:tcW w:w="3000" w:type="dxa"/>
            <w:shd w:val="clear" w:color="auto" w:fill="F7F9FC"/>
            <w:tcMar>
              <w:top w:w="80" w:type="dxa"/>
              <w:left w:w="100" w:type="dxa"/>
              <w:bottom w:w="80" w:type="dxa"/>
              <w:right w:w="100" w:type="dxa"/>
            </w:tcMar>
            <w:vAlign w:val="center"/>
          </w:tcPr>
          <w:p w14:paraId="6F61C36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No booking row and no seat-count change committed</w:t>
            </w:r>
          </w:p>
        </w:tc>
        <w:tc>
          <w:tcPr>
            <w:tcW w:w="3000" w:type="dxa"/>
            <w:shd w:val="clear" w:color="auto" w:fill="F7F9FC"/>
            <w:tcMar>
              <w:top w:w="80" w:type="dxa"/>
              <w:left w:w="100" w:type="dxa"/>
              <w:bottom w:w="80" w:type="dxa"/>
              <w:right w:w="100" w:type="dxa"/>
            </w:tcMar>
            <w:vAlign w:val="center"/>
          </w:tcPr>
          <w:p w14:paraId="14930AB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SAVEPOINT </w:t>
            </w:r>
            <w:proofErr w:type="spellStart"/>
            <w:r w:rsidRPr="00D9139D">
              <w:rPr>
                <w:rFonts w:ascii="Times New Roman" w:hAnsi="Times New Roman" w:cs="Times New Roman"/>
                <w:sz w:val="20"/>
                <w:szCs w:val="20"/>
              </w:rPr>
              <w:t>before_booking</w:t>
            </w:r>
            <w:proofErr w:type="spellEnd"/>
            <w:r w:rsidRPr="00D9139D">
              <w:rPr>
                <w:rFonts w:ascii="Times New Roman" w:hAnsi="Times New Roman" w:cs="Times New Roman"/>
                <w:sz w:val="20"/>
                <w:szCs w:val="20"/>
              </w:rPr>
              <w:t xml:space="preserve"> + ROLLBACK TO SAVEPOINT</w:t>
            </w:r>
          </w:p>
        </w:tc>
      </w:tr>
    </w:tbl>
    <w:p w14:paraId="16977D57" w14:textId="77777777" w:rsidR="00836FA5" w:rsidRDefault="00836FA5" w:rsidP="009E3C2C">
      <w:pPr>
        <w:rPr>
          <w:rFonts w:ascii="Times New Roman" w:hAnsi="Times New Roman" w:cs="Times New Roman"/>
        </w:rPr>
      </w:pPr>
    </w:p>
    <w:p w14:paraId="200A5EC4" w14:textId="77777777" w:rsidR="00836FA5" w:rsidRDefault="00836FA5" w:rsidP="009E3C2C">
      <w:pPr>
        <w:rPr>
          <w:rFonts w:ascii="Times New Roman" w:hAnsi="Times New Roman" w:cs="Times New Roman"/>
        </w:rPr>
      </w:pPr>
    </w:p>
    <w:p w14:paraId="6461B758" w14:textId="4CB03C69" w:rsidR="00905E6D"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11. Integrated System Architecture</w:t>
      </w:r>
    </w:p>
    <w:p w14:paraId="2982BE70" w14:textId="77777777" w:rsidR="00836FA5" w:rsidRDefault="00836FA5">
      <w:pPr>
        <w:spacing w:before="120" w:after="60"/>
        <w:jc w:val="center"/>
        <w:rPr>
          <w:rFonts w:ascii="Times New Roman" w:hAnsi="Times New Roman" w:cs="Times New Roman"/>
        </w:rPr>
      </w:pPr>
    </w:p>
    <w:p w14:paraId="13C3942C" w14:textId="48E237C8" w:rsidR="00905E6D" w:rsidRPr="00D9139D" w:rsidRDefault="00CB4CEC">
      <w:pPr>
        <w:spacing w:before="120" w:after="60"/>
        <w:jc w:val="center"/>
        <w:rPr>
          <w:rFonts w:ascii="Times New Roman" w:hAnsi="Times New Roman" w:cs="Times New Roman"/>
        </w:rPr>
      </w:pPr>
      <w:r w:rsidRPr="00D9139D">
        <w:rPr>
          <w:rFonts w:ascii="Times New Roman" w:hAnsi="Times New Roman" w:cs="Times New Roman"/>
          <w:noProof/>
        </w:rPr>
        <w:drawing>
          <wp:inline distT="0" distB="0" distL="0" distR="0" wp14:anchorId="7D540852" wp14:editId="006826A3">
            <wp:extent cx="6111240" cy="3619500"/>
            <wp:effectExtent l="0" t="0" r="3810" b="0"/>
            <wp:docPr id="1967219995" name="Picture 196721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1240" cy="3619500"/>
                    </a:xfrm>
                    <a:prstGeom prst="rect">
                      <a:avLst/>
                    </a:prstGeom>
                  </pic:spPr>
                </pic:pic>
              </a:graphicData>
            </a:graphic>
          </wp:inline>
        </w:drawing>
      </w:r>
    </w:p>
    <w:p w14:paraId="5118105C" w14:textId="77777777" w:rsidR="00905E6D" w:rsidRPr="00D9139D" w:rsidRDefault="00CB4CEC">
      <w:pPr>
        <w:spacing w:before="60" w:after="260"/>
        <w:jc w:val="center"/>
        <w:rPr>
          <w:rFonts w:ascii="Times New Roman" w:hAnsi="Times New Roman" w:cs="Times New Roman"/>
        </w:rPr>
      </w:pPr>
      <w:r w:rsidRPr="00D9139D">
        <w:rPr>
          <w:rFonts w:ascii="Times New Roman" w:hAnsi="Times New Roman" w:cs="Times New Roman"/>
          <w:i/>
          <w:iCs/>
          <w:color w:val="595959"/>
          <w:sz w:val="19"/>
          <w:szCs w:val="19"/>
        </w:rPr>
        <w:t xml:space="preserve">Figure 4. End-to-end architecture — the </w:t>
      </w:r>
      <w:r w:rsidRPr="00D9139D">
        <w:rPr>
          <w:rFonts w:ascii="Times New Roman" w:hAnsi="Times New Roman" w:cs="Times New Roman"/>
          <w:i/>
          <w:iCs/>
          <w:color w:val="595959"/>
          <w:sz w:val="19"/>
          <w:szCs w:val="19"/>
        </w:rPr>
        <w:t>transaction layer mediates all writes to the operational tables (booking/results) and all reads from the indexed/hashed archive.</w:t>
      </w:r>
    </w:p>
    <w:p w14:paraId="233871FD" w14:textId="77777777" w:rsidR="00905E6D" w:rsidRPr="009E3C2C" w:rsidRDefault="00CB4CEC" w:rsidP="00836FA5">
      <w:pPr>
        <w:jc w:val="center"/>
        <w:rPr>
          <w:rFonts w:ascii="Times New Roman" w:hAnsi="Times New Roman" w:cs="Times New Roman"/>
          <w:b/>
          <w:bCs/>
          <w:color w:val="2F5496" w:themeColor="accent1" w:themeShade="BF"/>
          <w:sz w:val="32"/>
          <w:szCs w:val="32"/>
        </w:rPr>
      </w:pPr>
      <w:r w:rsidRPr="009E3C2C">
        <w:rPr>
          <w:rFonts w:ascii="Times New Roman" w:hAnsi="Times New Roman" w:cs="Times New Roman"/>
          <w:b/>
          <w:bCs/>
          <w:color w:val="2F5496" w:themeColor="accent1" w:themeShade="BF"/>
          <w:sz w:val="32"/>
          <w:szCs w:val="32"/>
        </w:rPr>
        <w:lastRenderedPageBreak/>
        <w:t>12. Results and Validation</w:t>
      </w:r>
    </w:p>
    <w:p w14:paraId="4779C536"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12.1  Validation</w:t>
      </w:r>
      <w:proofErr w:type="gramEnd"/>
      <w:r w:rsidRPr="00D9139D">
        <w:rPr>
          <w:rFonts w:ascii="Times New Roman" w:hAnsi="Times New Roman" w:cs="Times New Roman"/>
          <w:b/>
          <w:bCs/>
          <w:color w:val="2E5C8A"/>
          <w:sz w:val="25"/>
          <w:szCs w:val="25"/>
        </w:rPr>
        <w:t xml:space="preserve"> table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2400"/>
        <w:gridCol w:w="1100"/>
      </w:tblGrid>
      <w:tr w:rsidR="00905E6D" w:rsidRPr="00D9139D" w14:paraId="136AF73E" w14:textId="77777777">
        <w:trPr>
          <w:tblHeader/>
        </w:trPr>
        <w:tc>
          <w:tcPr>
            <w:tcW w:w="3000" w:type="dxa"/>
            <w:shd w:val="clear" w:color="auto" w:fill="1F3864"/>
            <w:tcMar>
              <w:top w:w="80" w:type="dxa"/>
              <w:left w:w="100" w:type="dxa"/>
              <w:bottom w:w="80" w:type="dxa"/>
              <w:right w:w="100" w:type="dxa"/>
            </w:tcMar>
            <w:vAlign w:val="center"/>
          </w:tcPr>
          <w:p w14:paraId="258F7B57"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Test case</w:t>
            </w:r>
          </w:p>
        </w:tc>
        <w:tc>
          <w:tcPr>
            <w:tcW w:w="2800" w:type="dxa"/>
            <w:shd w:val="clear" w:color="auto" w:fill="1F3864"/>
            <w:tcMar>
              <w:top w:w="80" w:type="dxa"/>
              <w:left w:w="100" w:type="dxa"/>
              <w:bottom w:w="80" w:type="dxa"/>
              <w:right w:w="100" w:type="dxa"/>
            </w:tcMar>
            <w:vAlign w:val="center"/>
          </w:tcPr>
          <w:p w14:paraId="0C7B8077"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Expected</w:t>
            </w:r>
          </w:p>
        </w:tc>
        <w:tc>
          <w:tcPr>
            <w:tcW w:w="2400" w:type="dxa"/>
            <w:shd w:val="clear" w:color="auto" w:fill="1F3864"/>
            <w:tcMar>
              <w:top w:w="80" w:type="dxa"/>
              <w:left w:w="100" w:type="dxa"/>
              <w:bottom w:w="80" w:type="dxa"/>
              <w:right w:w="100" w:type="dxa"/>
            </w:tcMar>
            <w:vAlign w:val="center"/>
          </w:tcPr>
          <w:p w14:paraId="78FC101F"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Actual (simulated)</w:t>
            </w:r>
          </w:p>
        </w:tc>
        <w:tc>
          <w:tcPr>
            <w:tcW w:w="1100" w:type="dxa"/>
            <w:shd w:val="clear" w:color="auto" w:fill="1F3864"/>
            <w:tcMar>
              <w:top w:w="80" w:type="dxa"/>
              <w:left w:w="100" w:type="dxa"/>
              <w:bottom w:w="80" w:type="dxa"/>
              <w:right w:w="100" w:type="dxa"/>
            </w:tcMar>
            <w:vAlign w:val="center"/>
          </w:tcPr>
          <w:p w14:paraId="79036C9F"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Status</w:t>
            </w:r>
          </w:p>
        </w:tc>
      </w:tr>
      <w:tr w:rsidR="00905E6D" w:rsidRPr="00D9139D" w14:paraId="3AE3B8EB" w14:textId="77777777">
        <w:tc>
          <w:tcPr>
            <w:tcW w:w="3000" w:type="dxa"/>
            <w:tcMar>
              <w:top w:w="80" w:type="dxa"/>
              <w:left w:w="100" w:type="dxa"/>
              <w:bottom w:w="80" w:type="dxa"/>
              <w:right w:w="100" w:type="dxa"/>
            </w:tcMar>
            <w:vAlign w:val="center"/>
          </w:tcPr>
          <w:p w14:paraId="099BB32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Lookup a candidate's attempt record by </w:t>
            </w:r>
            <w:proofErr w:type="spellStart"/>
            <w:r w:rsidRPr="00D9139D">
              <w:rPr>
                <w:rFonts w:ascii="Times New Roman" w:hAnsi="Times New Roman" w:cs="Times New Roman"/>
                <w:sz w:val="20"/>
                <w:szCs w:val="20"/>
              </w:rPr>
              <w:t>candidate_id</w:t>
            </w:r>
            <w:proofErr w:type="spellEnd"/>
          </w:p>
        </w:tc>
        <w:tc>
          <w:tcPr>
            <w:tcW w:w="2800" w:type="dxa"/>
            <w:tcMar>
              <w:top w:w="80" w:type="dxa"/>
              <w:left w:w="100" w:type="dxa"/>
              <w:bottom w:w="80" w:type="dxa"/>
              <w:right w:w="100" w:type="dxa"/>
            </w:tcMar>
            <w:vAlign w:val="center"/>
          </w:tcPr>
          <w:p w14:paraId="3534D0C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Single matching record returned quickly</w:t>
            </w:r>
          </w:p>
        </w:tc>
        <w:tc>
          <w:tcPr>
            <w:tcW w:w="2400" w:type="dxa"/>
            <w:tcMar>
              <w:top w:w="80" w:type="dxa"/>
              <w:left w:w="100" w:type="dxa"/>
              <w:bottom w:w="80" w:type="dxa"/>
              <w:right w:w="100" w:type="dxa"/>
            </w:tcMar>
            <w:vAlign w:val="center"/>
          </w:tcPr>
          <w:p w14:paraId="46398A6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Record returned via clustering-index / hash lookup</w:t>
            </w:r>
          </w:p>
        </w:tc>
        <w:tc>
          <w:tcPr>
            <w:tcW w:w="1100" w:type="dxa"/>
            <w:tcMar>
              <w:top w:w="80" w:type="dxa"/>
              <w:left w:w="100" w:type="dxa"/>
              <w:bottom w:w="80" w:type="dxa"/>
              <w:right w:w="100" w:type="dxa"/>
            </w:tcMar>
            <w:vAlign w:val="center"/>
          </w:tcPr>
          <w:p w14:paraId="287F68C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1B075C99" w14:textId="77777777">
        <w:tc>
          <w:tcPr>
            <w:tcW w:w="3000" w:type="dxa"/>
            <w:shd w:val="clear" w:color="auto" w:fill="F7F9FC"/>
            <w:tcMar>
              <w:top w:w="80" w:type="dxa"/>
              <w:left w:w="100" w:type="dxa"/>
              <w:bottom w:w="80" w:type="dxa"/>
              <w:right w:w="100" w:type="dxa"/>
            </w:tcMar>
            <w:vAlign w:val="center"/>
          </w:tcPr>
          <w:p w14:paraId="4D39D74D" w14:textId="77777777" w:rsidR="00905E6D" w:rsidRPr="00D9139D" w:rsidRDefault="00CB4CEC">
            <w:pPr>
              <w:rPr>
                <w:rFonts w:ascii="Times New Roman" w:hAnsi="Times New Roman" w:cs="Times New Roman"/>
              </w:rPr>
            </w:pP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-wise audit query for a given date</w:t>
            </w:r>
          </w:p>
        </w:tc>
        <w:tc>
          <w:tcPr>
            <w:tcW w:w="2800" w:type="dxa"/>
            <w:shd w:val="clear" w:color="auto" w:fill="F7F9FC"/>
            <w:tcMar>
              <w:top w:w="80" w:type="dxa"/>
              <w:left w:w="100" w:type="dxa"/>
              <w:bottom w:w="80" w:type="dxa"/>
              <w:right w:w="100" w:type="dxa"/>
            </w:tcMar>
            <w:vAlign w:val="center"/>
          </w:tcPr>
          <w:p w14:paraId="3F058D33"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All matching attempt records listed</w:t>
            </w:r>
          </w:p>
        </w:tc>
        <w:tc>
          <w:tcPr>
            <w:tcW w:w="2400" w:type="dxa"/>
            <w:shd w:val="clear" w:color="auto" w:fill="F7F9FC"/>
            <w:tcMar>
              <w:top w:w="80" w:type="dxa"/>
              <w:left w:w="100" w:type="dxa"/>
              <w:bottom w:w="80" w:type="dxa"/>
              <w:right w:w="100" w:type="dxa"/>
            </w:tcMar>
            <w:vAlign w:val="center"/>
          </w:tcPr>
          <w:p w14:paraId="5306AA6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Correct records listed via </w:t>
            </w:r>
            <w:proofErr w:type="spellStart"/>
            <w:r w:rsidRPr="00D9139D">
              <w:rPr>
                <w:rFonts w:ascii="Times New Roman" w:hAnsi="Times New Roman" w:cs="Times New Roman"/>
                <w:sz w:val="20"/>
                <w:szCs w:val="20"/>
              </w:rPr>
              <w:t>idx_center_date</w:t>
            </w:r>
            <w:proofErr w:type="spellEnd"/>
            <w:r w:rsidRPr="00D9139D">
              <w:rPr>
                <w:rFonts w:ascii="Times New Roman" w:hAnsi="Times New Roman" w:cs="Times New Roman"/>
                <w:sz w:val="20"/>
                <w:szCs w:val="20"/>
              </w:rPr>
              <w:t xml:space="preserve"> index scan</w:t>
            </w:r>
          </w:p>
        </w:tc>
        <w:tc>
          <w:tcPr>
            <w:tcW w:w="1100" w:type="dxa"/>
            <w:shd w:val="clear" w:color="auto" w:fill="F7F9FC"/>
            <w:tcMar>
              <w:top w:w="80" w:type="dxa"/>
              <w:left w:w="100" w:type="dxa"/>
              <w:bottom w:w="80" w:type="dxa"/>
              <w:right w:w="100" w:type="dxa"/>
            </w:tcMar>
            <w:vAlign w:val="center"/>
          </w:tcPr>
          <w:p w14:paraId="41C4193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3F7B5E6C" w14:textId="77777777">
        <w:tc>
          <w:tcPr>
            <w:tcW w:w="3000" w:type="dxa"/>
            <w:tcMar>
              <w:top w:w="80" w:type="dxa"/>
              <w:left w:w="100" w:type="dxa"/>
              <w:bottom w:w="80" w:type="dxa"/>
              <w:right w:w="100" w:type="dxa"/>
            </w:tcMar>
            <w:vAlign w:val="center"/>
          </w:tcPr>
          <w:p w14:paraId="04780D5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Two candidates book the last available slot simultaneously</w:t>
            </w:r>
          </w:p>
        </w:tc>
        <w:tc>
          <w:tcPr>
            <w:tcW w:w="2800" w:type="dxa"/>
            <w:tcMar>
              <w:top w:w="80" w:type="dxa"/>
              <w:left w:w="100" w:type="dxa"/>
              <w:bottom w:w="80" w:type="dxa"/>
              <w:right w:w="100" w:type="dxa"/>
            </w:tcMar>
            <w:vAlign w:val="center"/>
          </w:tcPr>
          <w:p w14:paraId="0CA5499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Only one booking succeeds; slot count never exceeds capacity</w:t>
            </w:r>
          </w:p>
        </w:tc>
        <w:tc>
          <w:tcPr>
            <w:tcW w:w="2400" w:type="dxa"/>
            <w:tcMar>
              <w:top w:w="80" w:type="dxa"/>
              <w:left w:w="100" w:type="dxa"/>
              <w:bottom w:w="80" w:type="dxa"/>
              <w:right w:w="100" w:type="dxa"/>
            </w:tcMar>
            <w:vAlign w:val="center"/>
          </w:tcPr>
          <w:p w14:paraId="3C05883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One booking accepted, other rejected consistently</w:t>
            </w:r>
          </w:p>
        </w:tc>
        <w:tc>
          <w:tcPr>
            <w:tcW w:w="1100" w:type="dxa"/>
            <w:tcMar>
              <w:top w:w="80" w:type="dxa"/>
              <w:left w:w="100" w:type="dxa"/>
              <w:bottom w:w="80" w:type="dxa"/>
              <w:right w:w="100" w:type="dxa"/>
            </w:tcMar>
            <w:vAlign w:val="center"/>
          </w:tcPr>
          <w:p w14:paraId="3B4775B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541838CB" w14:textId="77777777">
        <w:tc>
          <w:tcPr>
            <w:tcW w:w="3000" w:type="dxa"/>
            <w:shd w:val="clear" w:color="auto" w:fill="F7F9FC"/>
            <w:tcMar>
              <w:top w:w="80" w:type="dxa"/>
              <w:left w:w="100" w:type="dxa"/>
              <w:bottom w:w="80" w:type="dxa"/>
              <w:right w:w="100" w:type="dxa"/>
            </w:tcMar>
            <w:vAlign w:val="center"/>
          </w:tcPr>
          <w:p w14:paraId="7AE21B8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Two </w:t>
            </w:r>
            <w:r w:rsidRPr="00D9139D">
              <w:rPr>
                <w:rFonts w:ascii="Times New Roman" w:hAnsi="Times New Roman" w:cs="Times New Roman"/>
                <w:sz w:val="20"/>
                <w:szCs w:val="20"/>
              </w:rPr>
              <w:t>examiners update the same candidate's result concurrently</w:t>
            </w:r>
          </w:p>
        </w:tc>
        <w:tc>
          <w:tcPr>
            <w:tcW w:w="2800" w:type="dxa"/>
            <w:shd w:val="clear" w:color="auto" w:fill="F7F9FC"/>
            <w:tcMar>
              <w:top w:w="80" w:type="dxa"/>
              <w:left w:w="100" w:type="dxa"/>
              <w:bottom w:w="80" w:type="dxa"/>
              <w:right w:w="100" w:type="dxa"/>
            </w:tcMar>
            <w:vAlign w:val="center"/>
          </w:tcPr>
          <w:p w14:paraId="4F467F5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Both updates applied without one overwriting the other</w:t>
            </w:r>
          </w:p>
        </w:tc>
        <w:tc>
          <w:tcPr>
            <w:tcW w:w="2400" w:type="dxa"/>
            <w:shd w:val="clear" w:color="auto" w:fill="F7F9FC"/>
            <w:tcMar>
              <w:top w:w="80" w:type="dxa"/>
              <w:left w:w="100" w:type="dxa"/>
              <w:bottom w:w="80" w:type="dxa"/>
              <w:right w:w="100" w:type="dxa"/>
            </w:tcMar>
            <w:vAlign w:val="center"/>
          </w:tcPr>
          <w:p w14:paraId="5E8F946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Applied correctly via version-based concurrency</w:t>
            </w:r>
          </w:p>
        </w:tc>
        <w:tc>
          <w:tcPr>
            <w:tcW w:w="1100" w:type="dxa"/>
            <w:shd w:val="clear" w:color="auto" w:fill="F7F9FC"/>
            <w:tcMar>
              <w:top w:w="80" w:type="dxa"/>
              <w:left w:w="100" w:type="dxa"/>
              <w:bottom w:w="80" w:type="dxa"/>
              <w:right w:w="100" w:type="dxa"/>
            </w:tcMar>
            <w:vAlign w:val="center"/>
          </w:tcPr>
          <w:p w14:paraId="453D19E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458BCDCB" w14:textId="77777777">
        <w:tc>
          <w:tcPr>
            <w:tcW w:w="3000" w:type="dxa"/>
            <w:tcMar>
              <w:top w:w="80" w:type="dxa"/>
              <w:left w:w="100" w:type="dxa"/>
              <w:bottom w:w="80" w:type="dxa"/>
              <w:right w:w="100" w:type="dxa"/>
            </w:tcMar>
            <w:vAlign w:val="center"/>
          </w:tcPr>
          <w:p w14:paraId="40479737"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Rollback a booking transaction mid-way (simulated failure)</w:t>
            </w:r>
          </w:p>
        </w:tc>
        <w:tc>
          <w:tcPr>
            <w:tcW w:w="2800" w:type="dxa"/>
            <w:tcMar>
              <w:top w:w="80" w:type="dxa"/>
              <w:left w:w="100" w:type="dxa"/>
              <w:bottom w:w="80" w:type="dxa"/>
              <w:right w:w="100" w:type="dxa"/>
            </w:tcMar>
            <w:vAlign w:val="center"/>
          </w:tcPr>
          <w:p w14:paraId="1581002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No partial booking data </w:t>
            </w:r>
            <w:r w:rsidRPr="00D9139D">
              <w:rPr>
                <w:rFonts w:ascii="Times New Roman" w:hAnsi="Times New Roman" w:cs="Times New Roman"/>
                <w:sz w:val="20"/>
                <w:szCs w:val="20"/>
              </w:rPr>
              <w:t>committed</w:t>
            </w:r>
          </w:p>
        </w:tc>
        <w:tc>
          <w:tcPr>
            <w:tcW w:w="2400" w:type="dxa"/>
            <w:tcMar>
              <w:top w:w="80" w:type="dxa"/>
              <w:left w:w="100" w:type="dxa"/>
              <w:bottom w:w="80" w:type="dxa"/>
              <w:right w:w="100" w:type="dxa"/>
            </w:tcMar>
            <w:vAlign w:val="center"/>
          </w:tcPr>
          <w:p w14:paraId="10EFDCF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Transaction fully rolled back</w:t>
            </w:r>
          </w:p>
        </w:tc>
        <w:tc>
          <w:tcPr>
            <w:tcW w:w="1100" w:type="dxa"/>
            <w:tcMar>
              <w:top w:w="80" w:type="dxa"/>
              <w:left w:w="100" w:type="dxa"/>
              <w:bottom w:w="80" w:type="dxa"/>
              <w:right w:w="100" w:type="dxa"/>
            </w:tcMar>
            <w:vAlign w:val="center"/>
          </w:tcPr>
          <w:p w14:paraId="5CFBDE4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0A9E7283" w14:textId="77777777">
        <w:tc>
          <w:tcPr>
            <w:tcW w:w="3000" w:type="dxa"/>
            <w:shd w:val="clear" w:color="auto" w:fill="F7F9FC"/>
            <w:tcMar>
              <w:top w:w="80" w:type="dxa"/>
              <w:left w:w="100" w:type="dxa"/>
              <w:bottom w:w="80" w:type="dxa"/>
              <w:right w:w="100" w:type="dxa"/>
            </w:tcMar>
            <w:vAlign w:val="center"/>
          </w:tcPr>
          <w:p w14:paraId="1F62C9D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Compare optimized vs. unoptimized result-report query</w:t>
            </w:r>
          </w:p>
        </w:tc>
        <w:tc>
          <w:tcPr>
            <w:tcW w:w="2800" w:type="dxa"/>
            <w:shd w:val="clear" w:color="auto" w:fill="F7F9FC"/>
            <w:tcMar>
              <w:top w:w="80" w:type="dxa"/>
              <w:left w:w="100" w:type="dxa"/>
              <w:bottom w:w="80" w:type="dxa"/>
              <w:right w:w="100" w:type="dxa"/>
            </w:tcMar>
            <w:vAlign w:val="center"/>
          </w:tcPr>
          <w:p w14:paraId="2BE57EC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Optimized query executes faster with fewer rows scanned</w:t>
            </w:r>
          </w:p>
        </w:tc>
        <w:tc>
          <w:tcPr>
            <w:tcW w:w="2400" w:type="dxa"/>
            <w:shd w:val="clear" w:color="auto" w:fill="F7F9FC"/>
            <w:tcMar>
              <w:top w:w="80" w:type="dxa"/>
              <w:left w:w="100" w:type="dxa"/>
              <w:bottom w:w="80" w:type="dxa"/>
              <w:right w:w="100" w:type="dxa"/>
            </w:tcMar>
            <w:vAlign w:val="center"/>
          </w:tcPr>
          <w:p w14:paraId="1E3CFA40"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Reduced execution time observed (§8.4)</w:t>
            </w:r>
          </w:p>
        </w:tc>
        <w:tc>
          <w:tcPr>
            <w:tcW w:w="1100" w:type="dxa"/>
            <w:shd w:val="clear" w:color="auto" w:fill="F7F9FC"/>
            <w:tcMar>
              <w:top w:w="80" w:type="dxa"/>
              <w:left w:w="100" w:type="dxa"/>
              <w:bottom w:w="80" w:type="dxa"/>
              <w:right w:w="100" w:type="dxa"/>
            </w:tcMar>
            <w:vAlign w:val="center"/>
          </w:tcPr>
          <w:p w14:paraId="245922F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Pass</w:t>
            </w:r>
          </w:p>
        </w:tc>
      </w:tr>
    </w:tbl>
    <w:p w14:paraId="7B9BC1D6" w14:textId="77777777" w:rsidR="00905E6D" w:rsidRPr="00D9139D" w:rsidRDefault="00905E6D">
      <w:pPr>
        <w:spacing w:before="160"/>
        <w:rPr>
          <w:rFonts w:ascii="Times New Roman" w:hAnsi="Times New Roman" w:cs="Times New Roman"/>
        </w:rPr>
      </w:pPr>
    </w:p>
    <w:p w14:paraId="21681C11"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b/>
          <w:bCs/>
        </w:rPr>
        <w:t xml:space="preserve">Requirement validation: </w:t>
      </w:r>
      <w:r w:rsidRPr="00D9139D">
        <w:rPr>
          <w:rFonts w:ascii="Times New Roman" w:hAnsi="Times New Roman" w:cs="Times New Roman"/>
        </w:rPr>
        <w:t xml:space="preserve">all functional, </w:t>
      </w:r>
      <w:r w:rsidRPr="00D9139D">
        <w:rPr>
          <w:rFonts w:ascii="Times New Roman" w:hAnsi="Times New Roman" w:cs="Times New Roman"/>
        </w:rPr>
        <w:t>performance, integrity, consistency, and scalability requirements from §1.3 are satisfied — archive queries are index/hash-driven (no full scans), booking capacity is enforced by lock + constraint, and result publishing cannot silently lose an update.</w:t>
      </w:r>
    </w:p>
    <w:p w14:paraId="75078F6D" w14:textId="77777777" w:rsidR="009E3C2C" w:rsidRDefault="009E3C2C" w:rsidP="009E3C2C">
      <w:pPr>
        <w:rPr>
          <w:rFonts w:ascii="Times New Roman" w:hAnsi="Times New Roman" w:cs="Times New Roman"/>
          <w:b/>
          <w:bCs/>
          <w:color w:val="2F5496" w:themeColor="accent1" w:themeShade="BF"/>
          <w:sz w:val="32"/>
          <w:szCs w:val="32"/>
        </w:rPr>
      </w:pPr>
    </w:p>
    <w:p w14:paraId="32096C41" w14:textId="3C0A5FBC" w:rsidR="00905E6D" w:rsidRPr="009E3C2C" w:rsidRDefault="00CB4CEC" w:rsidP="00836FA5">
      <w:pPr>
        <w:jc w:val="center"/>
        <w:rPr>
          <w:rFonts w:ascii="Times New Roman" w:hAnsi="Times New Roman" w:cs="Times New Roman"/>
          <w:b/>
          <w:bCs/>
          <w:color w:val="2F5496" w:themeColor="accent1" w:themeShade="BF"/>
          <w:sz w:val="32"/>
          <w:szCs w:val="32"/>
        </w:rPr>
      </w:pPr>
      <w:r w:rsidRPr="009E3C2C">
        <w:rPr>
          <w:rFonts w:ascii="Times New Roman" w:hAnsi="Times New Roman" w:cs="Times New Roman"/>
          <w:b/>
          <w:bCs/>
          <w:color w:val="2F5496" w:themeColor="accent1" w:themeShade="BF"/>
          <w:sz w:val="32"/>
          <w:szCs w:val="32"/>
        </w:rPr>
        <w:t>13.</w:t>
      </w:r>
      <w:r w:rsidRPr="009E3C2C">
        <w:rPr>
          <w:rFonts w:ascii="Times New Roman" w:hAnsi="Times New Roman" w:cs="Times New Roman"/>
          <w:b/>
          <w:bCs/>
          <w:color w:val="2F5496" w:themeColor="accent1" w:themeShade="BF"/>
          <w:sz w:val="32"/>
          <w:szCs w:val="32"/>
        </w:rPr>
        <w:t xml:space="preserve"> Analysis and Engineering Decision</w:t>
      </w:r>
    </w:p>
    <w:p w14:paraId="2E8AB64E"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13.1  Comparison</w:t>
      </w:r>
      <w:proofErr w:type="gramEnd"/>
      <w:r w:rsidRPr="00D9139D">
        <w:rPr>
          <w:rFonts w:ascii="Times New Roman" w:hAnsi="Times New Roman" w:cs="Times New Roman"/>
          <w:b/>
          <w:bCs/>
          <w:color w:val="2E5C8A"/>
          <w:sz w:val="25"/>
          <w:szCs w:val="25"/>
        </w:rPr>
        <w:t xml:space="preserve"> of alternatives</w:t>
      </w:r>
    </w:p>
    <w:p w14:paraId="1A80AD1F"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Indexed-sequential vs. hashed-only archive: </w:t>
      </w:r>
      <w:r w:rsidRPr="00D9139D">
        <w:rPr>
          <w:rFonts w:ascii="Times New Roman" w:hAnsi="Times New Roman" w:cs="Times New Roman"/>
        </w:rPr>
        <w:t xml:space="preserve">a hash-only design would win on point lookups but cannot serve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/date range audits at all (no ordering) — the hybrid (clustering </w:t>
      </w:r>
      <w:r w:rsidRPr="00D9139D">
        <w:rPr>
          <w:rFonts w:ascii="Times New Roman" w:hAnsi="Times New Roman" w:cs="Times New Roman"/>
        </w:rPr>
        <w:t>B+-tree + secondary B+-tree + hash bucket) was chosen because both access patterns are equally mandatory per the brief.</w:t>
      </w:r>
    </w:p>
    <w:p w14:paraId="557E4F7C"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Optimistic vs. pessimistic concurrency for booking: </w:t>
      </w:r>
      <w:r w:rsidRPr="00D9139D">
        <w:rPr>
          <w:rFonts w:ascii="Times New Roman" w:hAnsi="Times New Roman" w:cs="Times New Roman"/>
        </w:rPr>
        <w:t>pessimistic (row-lock) was chosen for booking because contention is high and correct</w:t>
      </w:r>
      <w:r w:rsidRPr="00D9139D">
        <w:rPr>
          <w:rFonts w:ascii="Times New Roman" w:hAnsi="Times New Roman" w:cs="Times New Roman"/>
        </w:rPr>
        <w:t>ness (never oversell a seat) matters more than raw throughput on that single write; optimistic was chosen for results because contention is low and it maximizes concurrent examiner throughput.</w:t>
      </w:r>
    </w:p>
    <w:p w14:paraId="69BC1DFD"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13.2  Advantages</w:t>
      </w:r>
      <w:proofErr w:type="gramEnd"/>
    </w:p>
    <w:p w14:paraId="70D759DC"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Candidate/</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retrieval moves from O(n) to </w:t>
      </w:r>
      <w:proofErr w:type="gramStart"/>
      <w:r w:rsidRPr="00D9139D">
        <w:rPr>
          <w:rFonts w:ascii="Times New Roman" w:hAnsi="Times New Roman" w:cs="Times New Roman"/>
        </w:rPr>
        <w:t>O(</w:t>
      </w:r>
      <w:proofErr w:type="gramEnd"/>
      <w:r w:rsidRPr="00D9139D">
        <w:rPr>
          <w:rFonts w:ascii="Times New Roman" w:hAnsi="Times New Roman" w:cs="Times New Roman"/>
        </w:rPr>
        <w:t>log n) or O(1) — audits and appeals resolve in seconds, not minutes.</w:t>
      </w:r>
    </w:p>
    <w:p w14:paraId="109F3CCB"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Double-booked slots and lost result updates are structurally prevented, not just made less likely.</w:t>
      </w:r>
    </w:p>
    <w:p w14:paraId="47EBF291"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13.3  Limitations</w:t>
      </w:r>
      <w:proofErr w:type="gramEnd"/>
    </w:p>
    <w:p w14:paraId="41C56EB5"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 xml:space="preserve">Index/hash maintenance adds insert overhead (~25–35% extra </w:t>
      </w:r>
      <w:r w:rsidRPr="00D9139D">
        <w:rPr>
          <w:rFonts w:ascii="Times New Roman" w:hAnsi="Times New Roman" w:cs="Times New Roman"/>
        </w:rPr>
        <w:t>storage, one extra structure update per write).</w:t>
      </w:r>
    </w:p>
    <w:p w14:paraId="4E34DAEA"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lastRenderedPageBreak/>
        <w:t>Pessimistic locking on the hottest slots can still create a brief queue at the very first seconds of a high-demand release.</w:t>
      </w:r>
    </w:p>
    <w:p w14:paraId="5CBF0F95"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Testing here was on simulated/sample data and concurrency scenarios, not full produc</w:t>
      </w:r>
      <w:r w:rsidRPr="00D9139D">
        <w:rPr>
          <w:rFonts w:ascii="Times New Roman" w:hAnsi="Times New Roman" w:cs="Times New Roman"/>
        </w:rPr>
        <w:t>tion-scale load.</w:t>
      </w:r>
    </w:p>
    <w:p w14:paraId="28C5B965" w14:textId="77777777" w:rsidR="00905E6D" w:rsidRPr="00D9139D" w:rsidRDefault="00CB4CEC">
      <w:pPr>
        <w:pStyle w:val="Heading2"/>
        <w:spacing w:before="300" w:after="140"/>
        <w:rPr>
          <w:rFonts w:ascii="Times New Roman" w:hAnsi="Times New Roman" w:cs="Times New Roman"/>
        </w:rPr>
      </w:pPr>
      <w:proofErr w:type="gramStart"/>
      <w:r w:rsidRPr="00D9139D">
        <w:rPr>
          <w:rFonts w:ascii="Times New Roman" w:hAnsi="Times New Roman" w:cs="Times New Roman"/>
          <w:b/>
          <w:bCs/>
          <w:color w:val="2E5C8A"/>
          <w:sz w:val="25"/>
          <w:szCs w:val="25"/>
        </w:rPr>
        <w:t>13.4  Trade</w:t>
      </w:r>
      <w:proofErr w:type="gramEnd"/>
      <w:r w:rsidRPr="00D9139D">
        <w:rPr>
          <w:rFonts w:ascii="Times New Roman" w:hAnsi="Times New Roman" w:cs="Times New Roman"/>
          <w:b/>
          <w:bCs/>
          <w:color w:val="2E5C8A"/>
          <w:sz w:val="25"/>
          <w:szCs w:val="25"/>
        </w:rPr>
        <w:t>-offs and final engineering decision</w:t>
      </w:r>
    </w:p>
    <w:p w14:paraId="4466319B"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More indexes speed up reads but slow inserts; stronger isolation/locking improves consistency but can add wait time. The selected combination — indexed-sequential clustering + composite B+-tr</w:t>
      </w:r>
      <w:r w:rsidRPr="00D9139D">
        <w:rPr>
          <w:rFonts w:ascii="Times New Roman" w:hAnsi="Times New Roman" w:cs="Times New Roman"/>
        </w:rPr>
        <w:t>ee + hash bucket for the archive, and pessimistic locking for booking with optimistic concurrency for results — was chosen as the best balance of retrieval speed, storage cost, consistency and maintainability, and is supported by the measured execution-tim</w:t>
      </w:r>
      <w:r w:rsidRPr="00D9139D">
        <w:rPr>
          <w:rFonts w:ascii="Times New Roman" w:hAnsi="Times New Roman" w:cs="Times New Roman"/>
        </w:rPr>
        <w:t>e drops in §8.4 and the concurrency-test pass rate in §12.1.</w:t>
      </w:r>
    </w:p>
    <w:p w14:paraId="47E31337" w14:textId="77777777" w:rsidR="00836FA5" w:rsidRDefault="00836FA5" w:rsidP="00836FA5">
      <w:pPr>
        <w:jc w:val="center"/>
        <w:rPr>
          <w:rFonts w:ascii="Times New Roman" w:hAnsi="Times New Roman" w:cs="Times New Roman"/>
          <w:b/>
          <w:bCs/>
          <w:color w:val="2F5496" w:themeColor="accent1" w:themeShade="BF"/>
          <w:sz w:val="32"/>
          <w:szCs w:val="32"/>
        </w:rPr>
      </w:pPr>
    </w:p>
    <w:p w14:paraId="0761428D" w14:textId="13087E54" w:rsidR="00905E6D" w:rsidRPr="00836FA5" w:rsidRDefault="00CB4CEC" w:rsidP="00836FA5">
      <w:pPr>
        <w:jc w:val="center"/>
        <w:rPr>
          <w:rFonts w:ascii="Times New Roman" w:hAnsi="Times New Roman" w:cs="Times New Roman"/>
        </w:rPr>
      </w:pPr>
      <w:r w:rsidRPr="009E3C2C">
        <w:rPr>
          <w:rFonts w:ascii="Times New Roman" w:hAnsi="Times New Roman" w:cs="Times New Roman"/>
          <w:b/>
          <w:bCs/>
          <w:color w:val="2F5496" w:themeColor="accent1" w:themeShade="BF"/>
          <w:sz w:val="32"/>
          <w:szCs w:val="32"/>
        </w:rPr>
        <w:t>14. Broader Considerations</w:t>
      </w:r>
    </w:p>
    <w:p w14:paraId="0174170B" w14:textId="77777777" w:rsidR="009E3C2C" w:rsidRPr="009E3C2C" w:rsidRDefault="009E3C2C" w:rsidP="009E3C2C">
      <w:pPr>
        <w:rPr>
          <w:rFonts w:ascii="Times New Roman" w:hAnsi="Times New Roman" w:cs="Times New Roman"/>
          <w:b/>
          <w:bCs/>
          <w:color w:val="2F5496" w:themeColor="accent1" w:themeShade="BF"/>
          <w:sz w:val="32"/>
          <w:szCs w:val="32"/>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905E6D" w:rsidRPr="00D9139D" w14:paraId="372DF2D1" w14:textId="77777777">
        <w:trPr>
          <w:tblHeader/>
        </w:trPr>
        <w:tc>
          <w:tcPr>
            <w:tcW w:w="2200" w:type="dxa"/>
            <w:shd w:val="clear" w:color="auto" w:fill="1F3864"/>
            <w:tcMar>
              <w:top w:w="80" w:type="dxa"/>
              <w:left w:w="100" w:type="dxa"/>
              <w:bottom w:w="80" w:type="dxa"/>
              <w:right w:w="100" w:type="dxa"/>
            </w:tcMar>
            <w:vAlign w:val="center"/>
          </w:tcPr>
          <w:p w14:paraId="3942C376"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Dimension</w:t>
            </w:r>
          </w:p>
        </w:tc>
        <w:tc>
          <w:tcPr>
            <w:tcW w:w="7100" w:type="dxa"/>
            <w:shd w:val="clear" w:color="auto" w:fill="1F3864"/>
            <w:tcMar>
              <w:top w:w="80" w:type="dxa"/>
              <w:left w:w="100" w:type="dxa"/>
              <w:bottom w:w="80" w:type="dxa"/>
              <w:right w:w="100" w:type="dxa"/>
            </w:tcMar>
            <w:vAlign w:val="center"/>
          </w:tcPr>
          <w:p w14:paraId="51514E19"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Discussion</w:t>
            </w:r>
          </w:p>
        </w:tc>
      </w:tr>
      <w:tr w:rsidR="00905E6D" w:rsidRPr="00D9139D" w14:paraId="74BF90D3" w14:textId="77777777">
        <w:tc>
          <w:tcPr>
            <w:tcW w:w="2200" w:type="dxa"/>
            <w:tcMar>
              <w:top w:w="80" w:type="dxa"/>
              <w:left w:w="100" w:type="dxa"/>
              <w:bottom w:w="80" w:type="dxa"/>
              <w:right w:w="100" w:type="dxa"/>
            </w:tcMar>
            <w:vAlign w:val="center"/>
          </w:tcPr>
          <w:p w14:paraId="78C91EA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Sustainability</w:t>
            </w:r>
          </w:p>
        </w:tc>
        <w:tc>
          <w:tcPr>
            <w:tcW w:w="7100" w:type="dxa"/>
            <w:tcMar>
              <w:top w:w="80" w:type="dxa"/>
              <w:left w:w="100" w:type="dxa"/>
              <w:bottom w:w="80" w:type="dxa"/>
              <w:right w:w="100" w:type="dxa"/>
            </w:tcMar>
            <w:vAlign w:val="center"/>
          </w:tcPr>
          <w:p w14:paraId="56AAE27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Efficient archival design and reliable booking reduce wasted re-work and repeated correction effort as the </w:t>
            </w:r>
            <w:r w:rsidRPr="00D9139D">
              <w:rPr>
                <w:rFonts w:ascii="Times New Roman" w:hAnsi="Times New Roman" w:cs="Times New Roman"/>
                <w:sz w:val="20"/>
                <w:szCs w:val="20"/>
              </w:rPr>
              <w:t>certification program scales nationally.</w:t>
            </w:r>
          </w:p>
        </w:tc>
      </w:tr>
      <w:tr w:rsidR="00905E6D" w:rsidRPr="00D9139D" w14:paraId="158E759B" w14:textId="77777777">
        <w:tc>
          <w:tcPr>
            <w:tcW w:w="2200" w:type="dxa"/>
            <w:shd w:val="clear" w:color="auto" w:fill="F7F9FC"/>
            <w:tcMar>
              <w:top w:w="80" w:type="dxa"/>
              <w:left w:w="100" w:type="dxa"/>
              <w:bottom w:w="80" w:type="dxa"/>
              <w:right w:w="100" w:type="dxa"/>
            </w:tcMar>
            <w:vAlign w:val="center"/>
          </w:tcPr>
          <w:p w14:paraId="7423F06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Environment</w:t>
            </w:r>
          </w:p>
        </w:tc>
        <w:tc>
          <w:tcPr>
            <w:tcW w:w="7100" w:type="dxa"/>
            <w:shd w:val="clear" w:color="auto" w:fill="F7F9FC"/>
            <w:tcMar>
              <w:top w:w="80" w:type="dxa"/>
              <w:left w:w="100" w:type="dxa"/>
              <w:bottom w:w="80" w:type="dxa"/>
              <w:right w:w="100" w:type="dxa"/>
            </w:tcMar>
            <w:vAlign w:val="center"/>
          </w:tcPr>
          <w:p w14:paraId="21CB7684"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Digital archives and online booking reduce paper-based exam registers and physical record-keeping.</w:t>
            </w:r>
          </w:p>
        </w:tc>
      </w:tr>
      <w:tr w:rsidR="00905E6D" w:rsidRPr="00D9139D" w14:paraId="2D92B6FD" w14:textId="77777777">
        <w:tc>
          <w:tcPr>
            <w:tcW w:w="2200" w:type="dxa"/>
            <w:tcMar>
              <w:top w:w="80" w:type="dxa"/>
              <w:left w:w="100" w:type="dxa"/>
              <w:bottom w:w="80" w:type="dxa"/>
              <w:right w:w="100" w:type="dxa"/>
            </w:tcMar>
            <w:vAlign w:val="center"/>
          </w:tcPr>
          <w:p w14:paraId="1542720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Society</w:t>
            </w:r>
          </w:p>
        </w:tc>
        <w:tc>
          <w:tcPr>
            <w:tcW w:w="7100" w:type="dxa"/>
            <w:tcMar>
              <w:top w:w="80" w:type="dxa"/>
              <w:left w:w="100" w:type="dxa"/>
              <w:bottom w:w="80" w:type="dxa"/>
              <w:right w:w="100" w:type="dxa"/>
            </w:tcMar>
            <w:vAlign w:val="center"/>
          </w:tcPr>
          <w:p w14:paraId="311C812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Fair, consistent slot booking and accurate result publishing expand trustworthy access to cert</w:t>
            </w:r>
            <w:r w:rsidRPr="00D9139D">
              <w:rPr>
                <w:rFonts w:ascii="Times New Roman" w:hAnsi="Times New Roman" w:cs="Times New Roman"/>
                <w:sz w:val="20"/>
                <w:szCs w:val="20"/>
              </w:rPr>
              <w:t>ification and, in turn, employment (SDG 4, SDG 8).</w:t>
            </w:r>
          </w:p>
        </w:tc>
      </w:tr>
      <w:tr w:rsidR="00905E6D" w:rsidRPr="00D9139D" w14:paraId="54035E36" w14:textId="77777777">
        <w:tc>
          <w:tcPr>
            <w:tcW w:w="2200" w:type="dxa"/>
            <w:shd w:val="clear" w:color="auto" w:fill="F7F9FC"/>
            <w:tcMar>
              <w:top w:w="80" w:type="dxa"/>
              <w:left w:w="100" w:type="dxa"/>
              <w:bottom w:w="80" w:type="dxa"/>
              <w:right w:w="100" w:type="dxa"/>
            </w:tcMar>
            <w:vAlign w:val="center"/>
          </w:tcPr>
          <w:p w14:paraId="7082E63E"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Safety</w:t>
            </w:r>
          </w:p>
        </w:tc>
        <w:tc>
          <w:tcPr>
            <w:tcW w:w="7100" w:type="dxa"/>
            <w:shd w:val="clear" w:color="auto" w:fill="F7F9FC"/>
            <w:tcMar>
              <w:top w:w="80" w:type="dxa"/>
              <w:left w:w="100" w:type="dxa"/>
              <w:bottom w:w="80" w:type="dxa"/>
              <w:right w:w="100" w:type="dxa"/>
            </w:tcMar>
            <w:vAlign w:val="center"/>
          </w:tcPr>
          <w:p w14:paraId="68C7CCA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Reliable transaction handling prevents disputes and reputational harm from mis-booked slots or incorrect results.</w:t>
            </w:r>
          </w:p>
        </w:tc>
      </w:tr>
      <w:tr w:rsidR="00905E6D" w:rsidRPr="00D9139D" w14:paraId="5360428C" w14:textId="77777777">
        <w:tc>
          <w:tcPr>
            <w:tcW w:w="2200" w:type="dxa"/>
            <w:tcMar>
              <w:top w:w="80" w:type="dxa"/>
              <w:left w:w="100" w:type="dxa"/>
              <w:bottom w:w="80" w:type="dxa"/>
              <w:right w:w="100" w:type="dxa"/>
            </w:tcMar>
            <w:vAlign w:val="center"/>
          </w:tcPr>
          <w:p w14:paraId="20423042"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Ethics</w:t>
            </w:r>
          </w:p>
        </w:tc>
        <w:tc>
          <w:tcPr>
            <w:tcW w:w="7100" w:type="dxa"/>
            <w:tcMar>
              <w:top w:w="80" w:type="dxa"/>
              <w:left w:w="100" w:type="dxa"/>
              <w:bottom w:w="80" w:type="dxa"/>
              <w:right w:w="100" w:type="dxa"/>
            </w:tcMar>
            <w:vAlign w:val="center"/>
          </w:tcPr>
          <w:p w14:paraId="26422A5F"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Slot allocation and result publishing are processed fairly and transparently — no candidate or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 xml:space="preserve"> is favoured, and every write is atomic and auditable.</w:t>
            </w:r>
          </w:p>
        </w:tc>
      </w:tr>
      <w:tr w:rsidR="00905E6D" w:rsidRPr="00D9139D" w14:paraId="06841A5B" w14:textId="77777777">
        <w:tc>
          <w:tcPr>
            <w:tcW w:w="2200" w:type="dxa"/>
            <w:shd w:val="clear" w:color="auto" w:fill="F7F9FC"/>
            <w:tcMar>
              <w:top w:w="80" w:type="dxa"/>
              <w:left w:w="100" w:type="dxa"/>
              <w:bottom w:w="80" w:type="dxa"/>
              <w:right w:w="100" w:type="dxa"/>
            </w:tcMar>
            <w:vAlign w:val="center"/>
          </w:tcPr>
          <w:p w14:paraId="2EE5CC01"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Economics</w:t>
            </w:r>
          </w:p>
        </w:tc>
        <w:tc>
          <w:tcPr>
            <w:tcW w:w="7100" w:type="dxa"/>
            <w:shd w:val="clear" w:color="auto" w:fill="F7F9FC"/>
            <w:tcMar>
              <w:top w:w="80" w:type="dxa"/>
              <w:left w:w="100" w:type="dxa"/>
              <w:bottom w:w="80" w:type="dxa"/>
              <w:right w:w="100" w:type="dxa"/>
            </w:tcMar>
            <w:vAlign w:val="center"/>
          </w:tcPr>
          <w:p w14:paraId="40CFFF5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Efficient retrieval and reliable processing reduce administrative rework and support bett</w:t>
            </w:r>
            <w:r w:rsidRPr="00D9139D">
              <w:rPr>
                <w:rFonts w:ascii="Times New Roman" w:hAnsi="Times New Roman" w:cs="Times New Roman"/>
                <w:sz w:val="20"/>
                <w:szCs w:val="20"/>
              </w:rPr>
              <w:t>er-matched, more productive certified employment outcomes.</w:t>
            </w:r>
          </w:p>
        </w:tc>
      </w:tr>
      <w:tr w:rsidR="00905E6D" w:rsidRPr="00D9139D" w14:paraId="4E305C16" w14:textId="77777777">
        <w:tc>
          <w:tcPr>
            <w:tcW w:w="2200" w:type="dxa"/>
            <w:tcMar>
              <w:top w:w="80" w:type="dxa"/>
              <w:left w:w="100" w:type="dxa"/>
              <w:bottom w:w="80" w:type="dxa"/>
              <w:right w:w="100" w:type="dxa"/>
            </w:tcMar>
            <w:vAlign w:val="center"/>
          </w:tcPr>
          <w:p w14:paraId="14F3D5C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Accessibility</w:t>
            </w:r>
          </w:p>
        </w:tc>
        <w:tc>
          <w:tcPr>
            <w:tcW w:w="7100" w:type="dxa"/>
            <w:tcMar>
              <w:top w:w="80" w:type="dxa"/>
              <w:left w:w="100" w:type="dxa"/>
              <w:bottom w:w="80" w:type="dxa"/>
              <w:right w:w="100" w:type="dxa"/>
            </w:tcMar>
            <w:vAlign w:val="center"/>
          </w:tcPr>
          <w:p w14:paraId="695DCA8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Booking confirmations and result reports are structured to be clear for candidates and staff with varying technical backgrounds.</w:t>
            </w:r>
          </w:p>
        </w:tc>
      </w:tr>
      <w:tr w:rsidR="00905E6D" w:rsidRPr="00D9139D" w14:paraId="6F237A46" w14:textId="77777777">
        <w:tc>
          <w:tcPr>
            <w:tcW w:w="2200" w:type="dxa"/>
            <w:shd w:val="clear" w:color="auto" w:fill="F7F9FC"/>
            <w:tcMar>
              <w:top w:w="80" w:type="dxa"/>
              <w:left w:w="100" w:type="dxa"/>
              <w:bottom w:w="80" w:type="dxa"/>
              <w:right w:w="100" w:type="dxa"/>
            </w:tcMar>
            <w:vAlign w:val="center"/>
          </w:tcPr>
          <w:p w14:paraId="3049A22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Professional responsibility</w:t>
            </w:r>
          </w:p>
        </w:tc>
        <w:tc>
          <w:tcPr>
            <w:tcW w:w="7100" w:type="dxa"/>
            <w:shd w:val="clear" w:color="auto" w:fill="F7F9FC"/>
            <w:tcMar>
              <w:top w:w="80" w:type="dxa"/>
              <w:left w:w="100" w:type="dxa"/>
              <w:bottom w:w="80" w:type="dxa"/>
              <w:right w:w="100" w:type="dxa"/>
            </w:tcMar>
            <w:vAlign w:val="center"/>
          </w:tcPr>
          <w:p w14:paraId="13DF0DD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Storage-design and transaction-management choices, assumptions, limitations, and test results are documented honestly throughout this report.</w:t>
            </w:r>
          </w:p>
        </w:tc>
      </w:tr>
    </w:tbl>
    <w:p w14:paraId="7DC78FE9" w14:textId="77777777" w:rsidR="009E3C2C" w:rsidRDefault="009E3C2C" w:rsidP="009E3C2C">
      <w:pPr>
        <w:rPr>
          <w:rFonts w:ascii="Times New Roman" w:hAnsi="Times New Roman" w:cs="Times New Roman"/>
          <w:b/>
          <w:bCs/>
          <w:color w:val="2F5496" w:themeColor="accent1" w:themeShade="BF"/>
          <w:sz w:val="32"/>
          <w:szCs w:val="32"/>
        </w:rPr>
      </w:pPr>
    </w:p>
    <w:p w14:paraId="54406A9A" w14:textId="77777777" w:rsidR="00836FA5" w:rsidRDefault="00836FA5" w:rsidP="009E3C2C">
      <w:pPr>
        <w:rPr>
          <w:rFonts w:ascii="Times New Roman" w:hAnsi="Times New Roman" w:cs="Times New Roman"/>
          <w:b/>
          <w:bCs/>
          <w:color w:val="2F5496" w:themeColor="accent1" w:themeShade="BF"/>
          <w:sz w:val="32"/>
          <w:szCs w:val="32"/>
        </w:rPr>
      </w:pPr>
    </w:p>
    <w:p w14:paraId="17E7BBEF" w14:textId="77777777" w:rsidR="00836FA5" w:rsidRDefault="00836FA5" w:rsidP="009E3C2C">
      <w:pPr>
        <w:rPr>
          <w:rFonts w:ascii="Times New Roman" w:hAnsi="Times New Roman" w:cs="Times New Roman"/>
          <w:b/>
          <w:bCs/>
          <w:color w:val="2F5496" w:themeColor="accent1" w:themeShade="BF"/>
          <w:sz w:val="32"/>
          <w:szCs w:val="32"/>
        </w:rPr>
      </w:pPr>
    </w:p>
    <w:p w14:paraId="11703EB2" w14:textId="77777777" w:rsidR="00836FA5" w:rsidRDefault="00836FA5" w:rsidP="009E3C2C">
      <w:pPr>
        <w:rPr>
          <w:rFonts w:ascii="Times New Roman" w:hAnsi="Times New Roman" w:cs="Times New Roman"/>
          <w:b/>
          <w:bCs/>
          <w:color w:val="2F5496" w:themeColor="accent1" w:themeShade="BF"/>
          <w:sz w:val="32"/>
          <w:szCs w:val="32"/>
        </w:rPr>
      </w:pPr>
    </w:p>
    <w:p w14:paraId="223EBC7A" w14:textId="77777777" w:rsidR="00836FA5" w:rsidRDefault="00836FA5" w:rsidP="009E3C2C">
      <w:pPr>
        <w:rPr>
          <w:rFonts w:ascii="Times New Roman" w:hAnsi="Times New Roman" w:cs="Times New Roman"/>
          <w:b/>
          <w:bCs/>
          <w:color w:val="2F5496" w:themeColor="accent1" w:themeShade="BF"/>
          <w:sz w:val="32"/>
          <w:szCs w:val="32"/>
        </w:rPr>
      </w:pPr>
    </w:p>
    <w:p w14:paraId="0762E749" w14:textId="77777777" w:rsidR="00836FA5" w:rsidRDefault="00836FA5" w:rsidP="009E3C2C">
      <w:pPr>
        <w:rPr>
          <w:rFonts w:ascii="Times New Roman" w:hAnsi="Times New Roman" w:cs="Times New Roman"/>
          <w:b/>
          <w:bCs/>
          <w:color w:val="2F5496" w:themeColor="accent1" w:themeShade="BF"/>
          <w:sz w:val="32"/>
          <w:szCs w:val="32"/>
        </w:rPr>
      </w:pPr>
    </w:p>
    <w:p w14:paraId="1DC92E59" w14:textId="77777777" w:rsidR="00836FA5" w:rsidRDefault="00836FA5" w:rsidP="009E3C2C">
      <w:pPr>
        <w:rPr>
          <w:rFonts w:ascii="Times New Roman" w:hAnsi="Times New Roman" w:cs="Times New Roman"/>
          <w:b/>
          <w:bCs/>
          <w:color w:val="2F5496" w:themeColor="accent1" w:themeShade="BF"/>
          <w:sz w:val="32"/>
          <w:szCs w:val="32"/>
        </w:rPr>
      </w:pPr>
    </w:p>
    <w:p w14:paraId="0EAE252F" w14:textId="77777777" w:rsidR="00836FA5" w:rsidRDefault="00836FA5" w:rsidP="009E3C2C">
      <w:pPr>
        <w:rPr>
          <w:rFonts w:ascii="Times New Roman" w:hAnsi="Times New Roman" w:cs="Times New Roman"/>
          <w:b/>
          <w:bCs/>
          <w:color w:val="2F5496" w:themeColor="accent1" w:themeShade="BF"/>
          <w:sz w:val="32"/>
          <w:szCs w:val="32"/>
        </w:rPr>
      </w:pPr>
    </w:p>
    <w:p w14:paraId="1168D317" w14:textId="77777777" w:rsidR="00836FA5" w:rsidRDefault="00836FA5" w:rsidP="009E3C2C">
      <w:pPr>
        <w:rPr>
          <w:rFonts w:ascii="Times New Roman" w:hAnsi="Times New Roman" w:cs="Times New Roman"/>
          <w:b/>
          <w:bCs/>
          <w:color w:val="2F5496" w:themeColor="accent1" w:themeShade="BF"/>
          <w:sz w:val="32"/>
          <w:szCs w:val="32"/>
        </w:rPr>
      </w:pPr>
    </w:p>
    <w:p w14:paraId="514C5CAC" w14:textId="77777777" w:rsidR="00836FA5" w:rsidRDefault="00836FA5" w:rsidP="009E3C2C">
      <w:pPr>
        <w:rPr>
          <w:rFonts w:ascii="Times New Roman" w:hAnsi="Times New Roman" w:cs="Times New Roman"/>
          <w:b/>
          <w:bCs/>
          <w:color w:val="2F5496" w:themeColor="accent1" w:themeShade="BF"/>
          <w:sz w:val="32"/>
          <w:szCs w:val="32"/>
        </w:rPr>
      </w:pPr>
    </w:p>
    <w:p w14:paraId="3F16C8F7" w14:textId="7D76CABB" w:rsidR="00905E6D" w:rsidRDefault="00CB4CEC" w:rsidP="00836FA5">
      <w:pPr>
        <w:jc w:val="center"/>
        <w:rPr>
          <w:rFonts w:ascii="Times New Roman" w:hAnsi="Times New Roman" w:cs="Times New Roman"/>
          <w:b/>
          <w:bCs/>
          <w:color w:val="2F5496" w:themeColor="accent1" w:themeShade="BF"/>
          <w:sz w:val="32"/>
          <w:szCs w:val="32"/>
        </w:rPr>
      </w:pPr>
      <w:r w:rsidRPr="009E3C2C">
        <w:rPr>
          <w:rFonts w:ascii="Times New Roman" w:hAnsi="Times New Roman" w:cs="Times New Roman"/>
          <w:b/>
          <w:bCs/>
          <w:color w:val="2F5496" w:themeColor="accent1" w:themeShade="BF"/>
          <w:sz w:val="32"/>
          <w:szCs w:val="32"/>
        </w:rPr>
        <w:lastRenderedPageBreak/>
        <w:t>15. Conclusion</w:t>
      </w:r>
    </w:p>
    <w:p w14:paraId="60BE9221" w14:textId="77777777" w:rsidR="009E3C2C" w:rsidRPr="009E3C2C" w:rsidRDefault="009E3C2C" w:rsidP="009E3C2C">
      <w:pPr>
        <w:rPr>
          <w:rFonts w:ascii="Times New Roman" w:hAnsi="Times New Roman" w:cs="Times New Roman"/>
          <w:b/>
          <w:bCs/>
          <w:color w:val="2F5496" w:themeColor="accent1" w:themeShade="BF"/>
          <w:sz w:val="32"/>
          <w:szCs w:val="32"/>
        </w:rPr>
      </w:pPr>
    </w:p>
    <w:p w14:paraId="6828772E"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Proposed solution: </w:t>
      </w:r>
      <w:r w:rsidRPr="00D9139D">
        <w:rPr>
          <w:rFonts w:ascii="Times New Roman" w:hAnsi="Times New Roman" w:cs="Times New Roman"/>
        </w:rPr>
        <w:t xml:space="preserve">an indexed-sequential attempt archive (clustered on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RANGE-partitioned by year) with a composite B+-tree index for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/date audits and a bucketed hash structure for </w:t>
      </w:r>
      <w:proofErr w:type="gramStart"/>
      <w:r w:rsidRPr="00D9139D">
        <w:rPr>
          <w:rFonts w:ascii="Times New Roman" w:hAnsi="Times New Roman" w:cs="Times New Roman"/>
        </w:rPr>
        <w:t>O(</w:t>
      </w:r>
      <w:proofErr w:type="gramEnd"/>
      <w:r w:rsidRPr="00D9139D">
        <w:rPr>
          <w:rFonts w:ascii="Times New Roman" w:hAnsi="Times New Roman" w:cs="Times New Roman"/>
        </w:rPr>
        <w:t>1) point lookup; a booking transaction using row-level locking plus a UNI</w:t>
      </w:r>
      <w:r w:rsidRPr="00D9139D">
        <w:rPr>
          <w:rFonts w:ascii="Times New Roman" w:hAnsi="Times New Roman" w:cs="Times New Roman"/>
        </w:rPr>
        <w:t>QUE/CHECK constraint; and a result-publishing transaction using optimistic (version-based) concurrency — all under bounded COMMIT/ROLLBACK/SAVEPOINT transactions.</w:t>
      </w:r>
    </w:p>
    <w:p w14:paraId="73711C8A"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Major findings: </w:t>
      </w:r>
      <w:proofErr w:type="spellStart"/>
      <w:r w:rsidRPr="00D9139D">
        <w:rPr>
          <w:rFonts w:ascii="Times New Roman" w:hAnsi="Times New Roman" w:cs="Times New Roman"/>
        </w:rPr>
        <w:t>center</w:t>
      </w:r>
      <w:proofErr w:type="spellEnd"/>
      <w:r w:rsidRPr="00D9139D">
        <w:rPr>
          <w:rFonts w:ascii="Times New Roman" w:hAnsi="Times New Roman" w:cs="Times New Roman"/>
        </w:rPr>
        <w:t>-audit rows examined fell from ~4.8M to ~1,600 after indexing; the corr</w:t>
      </w:r>
      <w:r w:rsidRPr="00D9139D">
        <w:rPr>
          <w:rFonts w:ascii="Times New Roman" w:hAnsi="Times New Roman" w:cs="Times New Roman"/>
        </w:rPr>
        <w:t>elated-subquery result report fell from ~6.4 s to ~0.09 s after rewriting as a JOIN; simulated concurrent booking and result-update races were resolved with zero oversold seats and zero lost updates.</w:t>
      </w:r>
    </w:p>
    <w:p w14:paraId="5560CB80"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Achievement of requirements: </w:t>
      </w:r>
      <w:r w:rsidRPr="00D9139D">
        <w:rPr>
          <w:rFonts w:ascii="Times New Roman" w:hAnsi="Times New Roman" w:cs="Times New Roman"/>
        </w:rPr>
        <w:t>all functional, performance</w:t>
      </w:r>
      <w:r w:rsidRPr="00D9139D">
        <w:rPr>
          <w:rFonts w:ascii="Times New Roman" w:hAnsi="Times New Roman" w:cs="Times New Roman"/>
        </w:rPr>
        <w:t>, reliability/integrity and scalability requirements from §1.3 are met, as validated in §12.</w:t>
      </w:r>
    </w:p>
    <w:p w14:paraId="7D6BC098"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Limitations: </w:t>
      </w:r>
      <w:r w:rsidRPr="00D9139D">
        <w:rPr>
          <w:rFonts w:ascii="Times New Roman" w:hAnsi="Times New Roman" w:cs="Times New Roman"/>
        </w:rPr>
        <w:t>validated on a representative sample dataset and simulated concurrency load rather than full national production scale.</w:t>
      </w:r>
    </w:p>
    <w:p w14:paraId="29C871EB"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Possible improvements: </w:t>
      </w:r>
      <w:r w:rsidRPr="00D9139D">
        <w:rPr>
          <w:rFonts w:ascii="Times New Roman" w:hAnsi="Times New Roman" w:cs="Times New Roman"/>
        </w:rPr>
        <w:t>move fu</w:t>
      </w:r>
      <w:r w:rsidRPr="00D9139D">
        <w:rPr>
          <w:rFonts w:ascii="Times New Roman" w:hAnsi="Times New Roman" w:cs="Times New Roman"/>
        </w:rPr>
        <w:t>lly to extendible/dynamic hashing with automatic directory doubling; add automated index-tuning based on live query logs; add a queueing/retry layer to smooth extreme peak-demand booking windows.</w:t>
      </w:r>
    </w:p>
    <w:p w14:paraId="052C2468" w14:textId="77777777" w:rsidR="009E3C2C" w:rsidRDefault="009E3C2C" w:rsidP="009E3C2C">
      <w:pPr>
        <w:rPr>
          <w:rFonts w:ascii="Times New Roman" w:hAnsi="Times New Roman" w:cs="Times New Roman"/>
          <w:b/>
          <w:bCs/>
          <w:color w:val="2F5496" w:themeColor="accent1" w:themeShade="BF"/>
          <w:sz w:val="32"/>
          <w:szCs w:val="32"/>
        </w:rPr>
      </w:pPr>
    </w:p>
    <w:p w14:paraId="17A96B55" w14:textId="77777777" w:rsidR="009E3C2C" w:rsidRDefault="009E3C2C" w:rsidP="00836FA5">
      <w:pPr>
        <w:rPr>
          <w:rFonts w:ascii="Times New Roman" w:hAnsi="Times New Roman" w:cs="Times New Roman"/>
          <w:b/>
          <w:bCs/>
          <w:color w:val="2F5496" w:themeColor="accent1" w:themeShade="BF"/>
          <w:sz w:val="32"/>
          <w:szCs w:val="32"/>
        </w:rPr>
      </w:pPr>
    </w:p>
    <w:p w14:paraId="09C71107" w14:textId="34D2D7B1" w:rsidR="00905E6D" w:rsidRPr="009E3C2C" w:rsidRDefault="00CB4CEC" w:rsidP="00836FA5">
      <w:pPr>
        <w:jc w:val="center"/>
        <w:rPr>
          <w:rFonts w:ascii="Times New Roman" w:hAnsi="Times New Roman" w:cs="Times New Roman"/>
          <w:b/>
          <w:bCs/>
          <w:color w:val="2F5496" w:themeColor="accent1" w:themeShade="BF"/>
          <w:sz w:val="32"/>
          <w:szCs w:val="32"/>
        </w:rPr>
      </w:pPr>
      <w:r w:rsidRPr="009E3C2C">
        <w:rPr>
          <w:rFonts w:ascii="Times New Roman" w:hAnsi="Times New Roman" w:cs="Times New Roman"/>
          <w:b/>
          <w:bCs/>
          <w:color w:val="2F5496" w:themeColor="accent1" w:themeShade="BF"/>
          <w:sz w:val="32"/>
          <w:szCs w:val="32"/>
        </w:rPr>
        <w:t>16. Student Reflection</w:t>
      </w:r>
    </w:p>
    <w:p w14:paraId="34E4E60D" w14:textId="77777777" w:rsidR="00905E6D" w:rsidRPr="00D9139D" w:rsidRDefault="00CB4CEC">
      <w:pPr>
        <w:pStyle w:val="Heading3"/>
        <w:spacing w:before="200" w:after="100"/>
        <w:rPr>
          <w:rFonts w:ascii="Times New Roman" w:hAnsi="Times New Roman" w:cs="Times New Roman"/>
        </w:rPr>
      </w:pPr>
      <w:r w:rsidRPr="00D9139D">
        <w:rPr>
          <w:rFonts w:ascii="Times New Roman" w:hAnsi="Times New Roman" w:cs="Times New Roman"/>
          <w:b/>
          <w:bCs/>
          <w:color w:val="B8860B"/>
          <w:sz w:val="22"/>
          <w:szCs w:val="22"/>
        </w:rPr>
        <w:t>What did I learn beyond the classro</w:t>
      </w:r>
      <w:r w:rsidRPr="00D9139D">
        <w:rPr>
          <w:rFonts w:ascii="Times New Roman" w:hAnsi="Times New Roman" w:cs="Times New Roman"/>
          <w:b/>
          <w:bCs/>
          <w:color w:val="B8860B"/>
          <w:sz w:val="22"/>
          <w:szCs w:val="22"/>
        </w:rPr>
        <w:t>om?</w:t>
      </w:r>
    </w:p>
    <w:p w14:paraId="4C5A5684"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 xml:space="preserve">Designing this system made the trade-off between file organization, indexing and hashing concrete rather than theoretical: a single “which structure is fastest” question turned out to have two different right answers depending on whether the query was </w:t>
      </w:r>
      <w:r w:rsidRPr="00D9139D">
        <w:rPr>
          <w:rFonts w:ascii="Times New Roman" w:hAnsi="Times New Roman" w:cs="Times New Roman"/>
        </w:rPr>
        <w:t>a point lookup or a range scan, which is why the final design combines three access paths on one table instead of picking just one. Similarly, seeing exactly how an un-synchronized read-then-write becomes a double-booking or a lost update — and how a plain</w:t>
      </w:r>
      <w:r w:rsidRPr="00D9139D">
        <w:rPr>
          <w:rFonts w:ascii="Times New Roman" w:hAnsi="Times New Roman" w:cs="Times New Roman"/>
        </w:rPr>
        <w:t xml:space="preserve"> SELECT...FOR UPDATE or a version column closes that gap — connected the abstract ACID/isolation-level material directly to a real, describable production bug.</w:t>
      </w:r>
    </w:p>
    <w:p w14:paraId="40B5DEF8" w14:textId="77777777" w:rsidR="00905E6D" w:rsidRPr="00D9139D" w:rsidRDefault="00CB4CEC">
      <w:pPr>
        <w:pStyle w:val="Heading3"/>
        <w:spacing w:before="200" w:after="100"/>
        <w:rPr>
          <w:rFonts w:ascii="Times New Roman" w:hAnsi="Times New Roman" w:cs="Times New Roman"/>
        </w:rPr>
      </w:pPr>
      <w:r w:rsidRPr="00D9139D">
        <w:rPr>
          <w:rFonts w:ascii="Times New Roman" w:hAnsi="Times New Roman" w:cs="Times New Roman"/>
          <w:b/>
          <w:bCs/>
          <w:color w:val="B8860B"/>
          <w:sz w:val="22"/>
          <w:szCs w:val="22"/>
        </w:rPr>
        <w:t>Challenges faced while integrating both parts of the solution</w:t>
      </w:r>
    </w:p>
    <w:p w14:paraId="1C37A1D8"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The main challenge was keeping the</w:t>
      </w:r>
      <w:r w:rsidRPr="00D9139D">
        <w:rPr>
          <w:rFonts w:ascii="Times New Roman" w:hAnsi="Times New Roman" w:cs="Times New Roman"/>
        </w:rPr>
        <w:t xml:space="preserve"> archive-side design (optimized for read-heavy audits) and the transaction-side design (optimized for write-heavy booking/results) consistent with each other — for example, deciding that booking needed pessimistic locking while result publishing was better</w:t>
      </w:r>
      <w:r w:rsidRPr="00D9139D">
        <w:rPr>
          <w:rFonts w:ascii="Times New Roman" w:hAnsi="Times New Roman" w:cs="Times New Roman"/>
        </w:rPr>
        <w:t xml:space="preserve"> served by optimistic concurrency required </w:t>
      </w:r>
      <w:proofErr w:type="spellStart"/>
      <w:r w:rsidRPr="00D9139D">
        <w:rPr>
          <w:rFonts w:ascii="Times New Roman" w:hAnsi="Times New Roman" w:cs="Times New Roman"/>
        </w:rPr>
        <w:t>analyzing</w:t>
      </w:r>
      <w:proofErr w:type="spellEnd"/>
      <w:r w:rsidRPr="00D9139D">
        <w:rPr>
          <w:rFonts w:ascii="Times New Roman" w:hAnsi="Times New Roman" w:cs="Times New Roman"/>
        </w:rPr>
        <w:t xml:space="preserve"> the actual contention pattern of each operation rather than applying one concurrency strategy uniformly everywhere.</w:t>
      </w:r>
    </w:p>
    <w:p w14:paraId="1D489577" w14:textId="77777777" w:rsidR="00905E6D" w:rsidRPr="00D9139D" w:rsidRDefault="00CB4CEC">
      <w:pPr>
        <w:pStyle w:val="Heading3"/>
        <w:spacing w:before="200" w:after="100"/>
        <w:rPr>
          <w:rFonts w:ascii="Times New Roman" w:hAnsi="Times New Roman" w:cs="Times New Roman"/>
        </w:rPr>
      </w:pPr>
      <w:r w:rsidRPr="00D9139D">
        <w:rPr>
          <w:rFonts w:ascii="Times New Roman" w:hAnsi="Times New Roman" w:cs="Times New Roman"/>
          <w:b/>
          <w:bCs/>
          <w:color w:val="B8860B"/>
          <w:sz w:val="22"/>
          <w:szCs w:val="22"/>
        </w:rPr>
        <w:t>What would I improve with additional time or resources?</w:t>
      </w:r>
    </w:p>
    <w:p w14:paraId="049AC057" w14:textId="77777777" w:rsidR="00905E6D" w:rsidRPr="00D9139D" w:rsidRDefault="00CB4CEC">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Test against a larger, more rea</w:t>
      </w:r>
      <w:r w:rsidRPr="00D9139D">
        <w:rPr>
          <w:rFonts w:ascii="Times New Roman" w:hAnsi="Times New Roman" w:cs="Times New Roman"/>
        </w:rPr>
        <w:t>listic synthetic dataset (tens of millions of rows) to confirm the index/hash sizing assumptions in §5.</w:t>
      </w:r>
    </w:p>
    <w:p w14:paraId="60AA57F7" w14:textId="5126142F" w:rsidR="007A6756" w:rsidRPr="007A6756" w:rsidRDefault="00CB4CEC" w:rsidP="007A6756">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 xml:space="preserve">Implement an actual queueing/retry mechanism (rather than an immediate reject) for candidates who lose the race for the last seat in a </w:t>
      </w:r>
      <w:r w:rsidRPr="00D9139D">
        <w:rPr>
          <w:rFonts w:ascii="Times New Roman" w:hAnsi="Times New Roman" w:cs="Times New Roman"/>
        </w:rPr>
        <w:t>peak-time booking window.</w:t>
      </w:r>
      <w:r w:rsidR="007A6756" w:rsidRPr="007A6756">
        <w:rPr>
          <w:rFonts w:ascii="Times New Roman" w:hAnsi="Times New Roman" w:cs="Times New Roman"/>
        </w:rPr>
        <w:br w:type="page"/>
      </w:r>
    </w:p>
    <w:p w14:paraId="072CD106" w14:textId="77777777" w:rsidR="00905E6D" w:rsidRPr="00D9139D" w:rsidRDefault="00905E6D">
      <w:pPr>
        <w:rPr>
          <w:rFonts w:ascii="Times New Roman" w:hAnsi="Times New Roman" w:cs="Times New Roman"/>
        </w:rPr>
      </w:pPr>
    </w:p>
    <w:p w14:paraId="01FD9160" w14:textId="77777777" w:rsidR="00905E6D" w:rsidRPr="00D9139D" w:rsidRDefault="00CB4CEC">
      <w:pPr>
        <w:pStyle w:val="Heading1"/>
        <w:pBdr>
          <w:bottom w:val="single" w:sz="8" w:space="4" w:color="1F3864"/>
        </w:pBdr>
        <w:spacing w:before="400" w:after="200"/>
        <w:rPr>
          <w:rFonts w:ascii="Times New Roman" w:hAnsi="Times New Roman" w:cs="Times New Roman"/>
        </w:rPr>
      </w:pPr>
      <w:r w:rsidRPr="00D9139D">
        <w:rPr>
          <w:rFonts w:ascii="Times New Roman" w:hAnsi="Times New Roman" w:cs="Times New Roman"/>
          <w:b/>
          <w:bCs/>
          <w:color w:val="1F3864"/>
          <w:sz w:val="30"/>
          <w:szCs w:val="30"/>
        </w:rPr>
        <w:t>17. Evidence and Deliverable Checklist (for lab demonstration)</w:t>
      </w:r>
    </w:p>
    <w:p w14:paraId="77BEBFE7"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 xml:space="preserve">The following implementation evidence accompanies this report during the practical demonstration, as required by the assignment brief (Section 4, “Use of </w:t>
      </w:r>
      <w:r w:rsidRPr="00D9139D">
        <w:rPr>
          <w:rFonts w:ascii="Times New Roman" w:hAnsi="Times New Roman" w:cs="Times New Roman"/>
        </w:rPr>
        <w:t>Modern Tools”):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00"/>
      </w:tblGrid>
      <w:tr w:rsidR="00905E6D" w:rsidRPr="00D9139D" w14:paraId="5C724B46" w14:textId="77777777">
        <w:trPr>
          <w:tblHeader/>
        </w:trPr>
        <w:tc>
          <w:tcPr>
            <w:tcW w:w="4200" w:type="dxa"/>
            <w:shd w:val="clear" w:color="auto" w:fill="1F3864"/>
            <w:tcMar>
              <w:top w:w="80" w:type="dxa"/>
              <w:left w:w="100" w:type="dxa"/>
              <w:bottom w:w="80" w:type="dxa"/>
              <w:right w:w="100" w:type="dxa"/>
            </w:tcMar>
            <w:vAlign w:val="center"/>
          </w:tcPr>
          <w:p w14:paraId="6BD4EB51"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Evidence item</w:t>
            </w:r>
          </w:p>
        </w:tc>
        <w:tc>
          <w:tcPr>
            <w:tcW w:w="5100" w:type="dxa"/>
            <w:shd w:val="clear" w:color="auto" w:fill="1F3864"/>
            <w:tcMar>
              <w:top w:w="80" w:type="dxa"/>
              <w:left w:w="100" w:type="dxa"/>
              <w:bottom w:w="80" w:type="dxa"/>
              <w:right w:w="100" w:type="dxa"/>
            </w:tcMar>
            <w:vAlign w:val="center"/>
          </w:tcPr>
          <w:p w14:paraId="625470A5" w14:textId="77777777" w:rsidR="00905E6D" w:rsidRPr="00D9139D" w:rsidRDefault="00CB4CEC">
            <w:pPr>
              <w:jc w:val="center"/>
              <w:rPr>
                <w:rFonts w:ascii="Times New Roman" w:hAnsi="Times New Roman" w:cs="Times New Roman"/>
              </w:rPr>
            </w:pPr>
            <w:r w:rsidRPr="00D9139D">
              <w:rPr>
                <w:rFonts w:ascii="Times New Roman" w:hAnsi="Times New Roman" w:cs="Times New Roman"/>
                <w:b/>
                <w:bCs/>
                <w:color w:val="FFFFFF"/>
                <w:sz w:val="20"/>
                <w:szCs w:val="20"/>
              </w:rPr>
              <w:t>Where captured</w:t>
            </w:r>
          </w:p>
        </w:tc>
      </w:tr>
      <w:tr w:rsidR="00905E6D" w:rsidRPr="00D9139D" w14:paraId="710422C8" w14:textId="77777777">
        <w:tc>
          <w:tcPr>
            <w:tcW w:w="4200" w:type="dxa"/>
            <w:tcMar>
              <w:top w:w="80" w:type="dxa"/>
              <w:left w:w="100" w:type="dxa"/>
              <w:bottom w:w="80" w:type="dxa"/>
              <w:right w:w="100" w:type="dxa"/>
            </w:tcMar>
            <w:vAlign w:val="center"/>
          </w:tcPr>
          <w:p w14:paraId="27BE946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Table / index / hash-structure creation screenshots</w:t>
            </w:r>
          </w:p>
        </w:tc>
        <w:tc>
          <w:tcPr>
            <w:tcW w:w="5100" w:type="dxa"/>
            <w:tcMar>
              <w:top w:w="80" w:type="dxa"/>
              <w:left w:w="100" w:type="dxa"/>
              <w:bottom w:w="80" w:type="dxa"/>
              <w:right w:w="100" w:type="dxa"/>
            </w:tcMar>
            <w:vAlign w:val="center"/>
          </w:tcPr>
          <w:p w14:paraId="554FC9F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MySQL Workbench / </w:t>
            </w:r>
            <w:proofErr w:type="spellStart"/>
            <w:r w:rsidRPr="00D9139D">
              <w:rPr>
                <w:rFonts w:ascii="Times New Roman" w:hAnsi="Times New Roman" w:cs="Times New Roman"/>
                <w:sz w:val="20"/>
                <w:szCs w:val="20"/>
              </w:rPr>
              <w:t>psql</w:t>
            </w:r>
            <w:proofErr w:type="spellEnd"/>
            <w:r w:rsidRPr="00D9139D">
              <w:rPr>
                <w:rFonts w:ascii="Times New Roman" w:hAnsi="Times New Roman" w:cs="Times New Roman"/>
                <w:sz w:val="20"/>
                <w:szCs w:val="20"/>
              </w:rPr>
              <w:t>, run against the DDL in §2–§6</w:t>
            </w:r>
          </w:p>
        </w:tc>
      </w:tr>
      <w:tr w:rsidR="00905E6D" w:rsidRPr="00D9139D" w14:paraId="35141618" w14:textId="77777777">
        <w:tc>
          <w:tcPr>
            <w:tcW w:w="4200" w:type="dxa"/>
            <w:shd w:val="clear" w:color="auto" w:fill="F7F9FC"/>
            <w:tcMar>
              <w:top w:w="80" w:type="dxa"/>
              <w:left w:w="100" w:type="dxa"/>
              <w:bottom w:w="80" w:type="dxa"/>
              <w:right w:w="100" w:type="dxa"/>
            </w:tcMar>
            <w:vAlign w:val="center"/>
          </w:tcPr>
          <w:p w14:paraId="46B73DE1"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Query execution-plan screenshots (before/after)</w:t>
            </w:r>
          </w:p>
        </w:tc>
        <w:tc>
          <w:tcPr>
            <w:tcW w:w="5100" w:type="dxa"/>
            <w:shd w:val="clear" w:color="auto" w:fill="F7F9FC"/>
            <w:tcMar>
              <w:top w:w="80" w:type="dxa"/>
              <w:left w:w="100" w:type="dxa"/>
              <w:bottom w:w="80" w:type="dxa"/>
              <w:right w:w="100" w:type="dxa"/>
            </w:tcMar>
            <w:vAlign w:val="center"/>
          </w:tcPr>
          <w:p w14:paraId="7ECDB7E0"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EXPLAIN output shown in §7–§8</w:t>
            </w:r>
          </w:p>
        </w:tc>
      </w:tr>
      <w:tr w:rsidR="00905E6D" w:rsidRPr="00D9139D" w14:paraId="56C9B806" w14:textId="77777777">
        <w:tc>
          <w:tcPr>
            <w:tcW w:w="4200" w:type="dxa"/>
            <w:tcMar>
              <w:top w:w="80" w:type="dxa"/>
              <w:left w:w="100" w:type="dxa"/>
              <w:bottom w:w="80" w:type="dxa"/>
              <w:right w:w="100" w:type="dxa"/>
            </w:tcMar>
            <w:vAlign w:val="center"/>
          </w:tcPr>
          <w:p w14:paraId="5EA06B29"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Transaction logs </w:t>
            </w:r>
            <w:r w:rsidRPr="00D9139D">
              <w:rPr>
                <w:rFonts w:ascii="Times New Roman" w:hAnsi="Times New Roman" w:cs="Times New Roman"/>
                <w:sz w:val="20"/>
                <w:szCs w:val="20"/>
              </w:rPr>
              <w:t>(COMMIT / ROLLBACK / SAVEPOINT)</w:t>
            </w:r>
          </w:p>
        </w:tc>
        <w:tc>
          <w:tcPr>
            <w:tcW w:w="5100" w:type="dxa"/>
            <w:tcMar>
              <w:top w:w="80" w:type="dxa"/>
              <w:left w:w="100" w:type="dxa"/>
              <w:bottom w:w="80" w:type="dxa"/>
              <w:right w:w="100" w:type="dxa"/>
            </w:tcMar>
            <w:vAlign w:val="center"/>
          </w:tcPr>
          <w:p w14:paraId="4B3BF8EF"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Session logs from §9's booking and result transactions</w:t>
            </w:r>
          </w:p>
        </w:tc>
      </w:tr>
      <w:tr w:rsidR="00905E6D" w:rsidRPr="00D9139D" w14:paraId="3DFC5C21" w14:textId="77777777">
        <w:tc>
          <w:tcPr>
            <w:tcW w:w="4200" w:type="dxa"/>
            <w:shd w:val="clear" w:color="auto" w:fill="F7F9FC"/>
            <w:tcMar>
              <w:top w:w="80" w:type="dxa"/>
              <w:left w:w="100" w:type="dxa"/>
              <w:bottom w:w="80" w:type="dxa"/>
              <w:right w:w="100" w:type="dxa"/>
            </w:tcMar>
            <w:vAlign w:val="center"/>
          </w:tcPr>
          <w:p w14:paraId="13A597CC"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Concurrency-test results (two simultaneous sessions)</w:t>
            </w:r>
          </w:p>
        </w:tc>
        <w:tc>
          <w:tcPr>
            <w:tcW w:w="5100" w:type="dxa"/>
            <w:shd w:val="clear" w:color="auto" w:fill="F7F9FC"/>
            <w:tcMar>
              <w:top w:w="80" w:type="dxa"/>
              <w:left w:w="100" w:type="dxa"/>
              <w:bottom w:w="80" w:type="dxa"/>
              <w:right w:w="100" w:type="dxa"/>
            </w:tcMar>
            <w:vAlign w:val="center"/>
          </w:tcPr>
          <w:p w14:paraId="52BD29E0"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Two parallel SQL sessions/scripts exercising §10.3's test cases</w:t>
            </w:r>
          </w:p>
        </w:tc>
      </w:tr>
      <w:tr w:rsidR="00905E6D" w:rsidRPr="00D9139D" w14:paraId="688094E9" w14:textId="77777777">
        <w:tc>
          <w:tcPr>
            <w:tcW w:w="4200" w:type="dxa"/>
            <w:tcMar>
              <w:top w:w="80" w:type="dxa"/>
              <w:left w:w="100" w:type="dxa"/>
              <w:bottom w:w="80" w:type="dxa"/>
              <w:right w:w="100" w:type="dxa"/>
            </w:tcMar>
            <w:vAlign w:val="center"/>
          </w:tcPr>
          <w:p w14:paraId="15672B18"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 xml:space="preserve">Benchmark timing before vs. after </w:t>
            </w:r>
            <w:r w:rsidRPr="00D9139D">
              <w:rPr>
                <w:rFonts w:ascii="Times New Roman" w:hAnsi="Times New Roman" w:cs="Times New Roman"/>
                <w:sz w:val="20"/>
                <w:szCs w:val="20"/>
              </w:rPr>
              <w:t>optimization</w:t>
            </w:r>
          </w:p>
        </w:tc>
        <w:tc>
          <w:tcPr>
            <w:tcW w:w="5100" w:type="dxa"/>
            <w:tcMar>
              <w:top w:w="80" w:type="dxa"/>
              <w:left w:w="100" w:type="dxa"/>
              <w:bottom w:w="80" w:type="dxa"/>
              <w:right w:w="100" w:type="dxa"/>
            </w:tcMar>
            <w:vAlign w:val="center"/>
          </w:tcPr>
          <w:p w14:paraId="31ECE7AD"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§8.4 table, reproduced live with SHOW PROFILE / client timing</w:t>
            </w:r>
          </w:p>
        </w:tc>
      </w:tr>
      <w:tr w:rsidR="00905E6D" w:rsidRPr="00D9139D" w14:paraId="2D19E62D" w14:textId="77777777">
        <w:tc>
          <w:tcPr>
            <w:tcW w:w="4200" w:type="dxa"/>
            <w:shd w:val="clear" w:color="auto" w:fill="F7F9FC"/>
            <w:tcMar>
              <w:top w:w="80" w:type="dxa"/>
              <w:left w:w="100" w:type="dxa"/>
              <w:bottom w:w="80" w:type="dxa"/>
              <w:right w:w="100" w:type="dxa"/>
            </w:tcMar>
            <w:vAlign w:val="center"/>
          </w:tcPr>
          <w:p w14:paraId="27DDB046"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Schema + index/hash diagrams, transaction-flow diagram</w:t>
            </w:r>
          </w:p>
        </w:tc>
        <w:tc>
          <w:tcPr>
            <w:tcW w:w="5100" w:type="dxa"/>
            <w:shd w:val="clear" w:color="auto" w:fill="F7F9FC"/>
            <w:tcMar>
              <w:top w:w="80" w:type="dxa"/>
              <w:left w:w="100" w:type="dxa"/>
              <w:bottom w:w="80" w:type="dxa"/>
              <w:right w:w="100" w:type="dxa"/>
            </w:tcMar>
            <w:vAlign w:val="center"/>
          </w:tcPr>
          <w:p w14:paraId="7EC02A0B" w14:textId="77777777" w:rsidR="00905E6D" w:rsidRPr="00D9139D" w:rsidRDefault="00CB4CEC">
            <w:pPr>
              <w:rPr>
                <w:rFonts w:ascii="Times New Roman" w:hAnsi="Times New Roman" w:cs="Times New Roman"/>
              </w:rPr>
            </w:pPr>
            <w:r w:rsidRPr="00D9139D">
              <w:rPr>
                <w:rFonts w:ascii="Times New Roman" w:hAnsi="Times New Roman" w:cs="Times New Roman"/>
                <w:sz w:val="20"/>
                <w:szCs w:val="20"/>
              </w:rPr>
              <w:t>Figures 1–4 (this report), also maintained in draw.io</w:t>
            </w:r>
          </w:p>
        </w:tc>
      </w:tr>
    </w:tbl>
    <w:p w14:paraId="55A021B1" w14:textId="77777777" w:rsidR="00905E6D" w:rsidRPr="00D9139D" w:rsidRDefault="00CB4CEC">
      <w:pPr>
        <w:pStyle w:val="Heading2"/>
        <w:spacing w:before="300" w:after="140"/>
        <w:rPr>
          <w:rFonts w:ascii="Times New Roman" w:hAnsi="Times New Roman" w:cs="Times New Roman"/>
        </w:rPr>
      </w:pPr>
      <w:r w:rsidRPr="00D9139D">
        <w:rPr>
          <w:rFonts w:ascii="Times New Roman" w:hAnsi="Times New Roman" w:cs="Times New Roman"/>
          <w:b/>
          <w:bCs/>
          <w:color w:val="2E5C8A"/>
          <w:sz w:val="25"/>
          <w:szCs w:val="25"/>
        </w:rPr>
        <w:t>Oral presentation talking points</w:t>
      </w:r>
    </w:p>
    <w:p w14:paraId="7B3958DE" w14:textId="77777777" w:rsidR="00905E6D" w:rsidRPr="00D9139D" w:rsidRDefault="00CB4CEC">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 xml:space="preserve">Restate the two problems (slow archive retrieval; uncoordinated read-then-write) and how each </w:t>
      </w:r>
      <w:proofErr w:type="gramStart"/>
      <w:r w:rsidRPr="00D9139D">
        <w:rPr>
          <w:rFonts w:ascii="Times New Roman" w:hAnsi="Times New Roman" w:cs="Times New Roman"/>
        </w:rPr>
        <w:t>maps</w:t>
      </w:r>
      <w:proofErr w:type="gramEnd"/>
      <w:r w:rsidRPr="00D9139D">
        <w:rPr>
          <w:rFonts w:ascii="Times New Roman" w:hAnsi="Times New Roman" w:cs="Times New Roman"/>
        </w:rPr>
        <w:t xml:space="preserve"> to a distinct database technique.</w:t>
      </w:r>
    </w:p>
    <w:p w14:paraId="6213271F" w14:textId="77777777" w:rsidR="00905E6D" w:rsidRPr="00D9139D" w:rsidRDefault="00CB4CEC">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 xml:space="preserve">Walk through the clustering + composite index + hash bucket combination on the attempts </w:t>
      </w:r>
      <w:proofErr w:type="gramStart"/>
      <w:r w:rsidRPr="00D9139D">
        <w:rPr>
          <w:rFonts w:ascii="Times New Roman" w:hAnsi="Times New Roman" w:cs="Times New Roman"/>
        </w:rPr>
        <w:t>archive</w:t>
      </w:r>
      <w:proofErr w:type="gramEnd"/>
      <w:r w:rsidRPr="00D9139D">
        <w:rPr>
          <w:rFonts w:ascii="Times New Roman" w:hAnsi="Times New Roman" w:cs="Times New Roman"/>
        </w:rPr>
        <w:t xml:space="preserve"> and justify why all three a</w:t>
      </w:r>
      <w:r w:rsidRPr="00D9139D">
        <w:rPr>
          <w:rFonts w:ascii="Times New Roman" w:hAnsi="Times New Roman" w:cs="Times New Roman"/>
        </w:rPr>
        <w:t>re needed together.</w:t>
      </w:r>
    </w:p>
    <w:p w14:paraId="13D0AE73" w14:textId="77777777" w:rsidR="00905E6D" w:rsidRPr="00D9139D" w:rsidRDefault="00CB4CEC">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Demonstrate one EXPLAIN before/after pair live, reading the rows-examined and Extra columns aloud.</w:t>
      </w:r>
    </w:p>
    <w:p w14:paraId="47C1319E" w14:textId="77777777" w:rsidR="00905E6D" w:rsidRPr="00D9139D" w:rsidRDefault="00CB4CEC">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Run the two-session booking race and the two-session result-update race live, showing the constraint/lock and version check firing.</w:t>
      </w:r>
    </w:p>
    <w:p w14:paraId="59994AF2" w14:textId="77777777" w:rsidR="00905E6D" w:rsidRPr="00D9139D" w:rsidRDefault="00CB4CEC">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Close</w:t>
      </w:r>
      <w:r w:rsidRPr="00D9139D">
        <w:rPr>
          <w:rFonts w:ascii="Times New Roman" w:hAnsi="Times New Roman" w:cs="Times New Roman"/>
        </w:rPr>
        <w:t xml:space="preserve"> with the trade-offs from §13.4 and the possible improvements from §15.</w:t>
      </w:r>
    </w:p>
    <w:p w14:paraId="68DD09DE" w14:textId="77777777" w:rsidR="00905E6D" w:rsidRPr="00D9139D" w:rsidRDefault="00CB4CEC">
      <w:pPr>
        <w:rPr>
          <w:rFonts w:ascii="Times New Roman" w:hAnsi="Times New Roman" w:cs="Times New Roman"/>
        </w:rPr>
      </w:pPr>
      <w:r w:rsidRPr="00D9139D">
        <w:rPr>
          <w:rFonts w:ascii="Times New Roman" w:hAnsi="Times New Roman" w:cs="Times New Roman"/>
        </w:rPr>
        <w:br w:type="page"/>
      </w:r>
    </w:p>
    <w:p w14:paraId="02D06F55" w14:textId="77777777" w:rsidR="00905E6D" w:rsidRPr="00D9139D" w:rsidRDefault="00CB4CEC">
      <w:pPr>
        <w:pStyle w:val="Heading1"/>
        <w:pBdr>
          <w:bottom w:val="single" w:sz="8" w:space="4" w:color="1F3864"/>
        </w:pBdr>
        <w:spacing w:before="400" w:after="200"/>
        <w:rPr>
          <w:rFonts w:ascii="Times New Roman" w:hAnsi="Times New Roman" w:cs="Times New Roman"/>
        </w:rPr>
      </w:pPr>
      <w:r w:rsidRPr="00D9139D">
        <w:rPr>
          <w:rFonts w:ascii="Times New Roman" w:hAnsi="Times New Roman" w:cs="Times New Roman"/>
          <w:b/>
          <w:bCs/>
          <w:color w:val="1F3864"/>
          <w:sz w:val="30"/>
          <w:szCs w:val="30"/>
        </w:rPr>
        <w:lastRenderedPageBreak/>
        <w:t>18. References</w:t>
      </w:r>
    </w:p>
    <w:p w14:paraId="114BAFA7" w14:textId="77777777" w:rsidR="00905E6D" w:rsidRPr="00D9139D" w:rsidRDefault="00CB4CEC">
      <w:pPr>
        <w:spacing w:after="160" w:line="300" w:lineRule="auto"/>
        <w:jc w:val="both"/>
        <w:rPr>
          <w:rFonts w:ascii="Times New Roman" w:hAnsi="Times New Roman" w:cs="Times New Roman"/>
        </w:rPr>
      </w:pPr>
      <w:r w:rsidRPr="00D9139D">
        <w:rPr>
          <w:rFonts w:ascii="Times New Roman" w:hAnsi="Times New Roman" w:cs="Times New Roman"/>
        </w:rPr>
        <w:t xml:space="preserve">Students shall list only the actual sources, datasets, software, and AI tools they used in completing the assignment. The sources drawn on for this report's technical </w:t>
      </w:r>
      <w:r w:rsidRPr="00D9139D">
        <w:rPr>
          <w:rFonts w:ascii="Times New Roman" w:hAnsi="Times New Roman" w:cs="Times New Roman"/>
        </w:rPr>
        <w:t>content are listed below in IEEE format:</w:t>
      </w:r>
    </w:p>
    <w:p w14:paraId="1F9E4DBF" w14:textId="77777777" w:rsidR="00905E6D" w:rsidRPr="00D9139D" w:rsidRDefault="00CB4CEC" w:rsidP="007A6756">
      <w:pPr>
        <w:pStyle w:val="ListParagraph"/>
        <w:numPr>
          <w:ilvl w:val="0"/>
          <w:numId w:val="5"/>
        </w:numPr>
        <w:spacing w:after="90" w:line="280" w:lineRule="auto"/>
        <w:rPr>
          <w:rFonts w:ascii="Times New Roman" w:hAnsi="Times New Roman" w:cs="Times New Roman"/>
        </w:rPr>
      </w:pPr>
      <w:r w:rsidRPr="00D9139D">
        <w:rPr>
          <w:rFonts w:ascii="Times New Roman" w:hAnsi="Times New Roman" w:cs="Times New Roman"/>
        </w:rPr>
        <w:t>A. Silberschatz, H. F. Korth, and S. Sudarshan, Database System Concepts, 7th ed. New York, NY, USA: McGraw-Hill, 2019.</w:t>
      </w:r>
    </w:p>
    <w:p w14:paraId="17196C16" w14:textId="77777777" w:rsidR="00905E6D" w:rsidRPr="00D9139D" w:rsidRDefault="00CB4CEC" w:rsidP="007A6756">
      <w:pPr>
        <w:pStyle w:val="ListParagraph"/>
        <w:numPr>
          <w:ilvl w:val="0"/>
          <w:numId w:val="5"/>
        </w:numPr>
        <w:spacing w:after="90" w:line="280" w:lineRule="auto"/>
        <w:rPr>
          <w:rFonts w:ascii="Times New Roman" w:hAnsi="Times New Roman" w:cs="Times New Roman"/>
        </w:rPr>
      </w:pPr>
      <w:r w:rsidRPr="00D9139D">
        <w:rPr>
          <w:rFonts w:ascii="Times New Roman" w:hAnsi="Times New Roman" w:cs="Times New Roman"/>
        </w:rPr>
        <w:t xml:space="preserve">MySQL, “MySQL 8.0 Reference Manual,” Oracle Corporation. [Online]. Available: </w:t>
      </w:r>
      <w:r w:rsidRPr="00D9139D">
        <w:rPr>
          <w:rFonts w:ascii="Times New Roman" w:hAnsi="Times New Roman" w:cs="Times New Roman"/>
        </w:rPr>
        <w:t>https://dev.mysql.com/doc/refman/8.0/en/</w:t>
      </w:r>
    </w:p>
    <w:p w14:paraId="45543759" w14:textId="77777777" w:rsidR="00905E6D" w:rsidRPr="00D9139D" w:rsidRDefault="00CB4CEC" w:rsidP="007A6756">
      <w:pPr>
        <w:pStyle w:val="ListParagraph"/>
        <w:numPr>
          <w:ilvl w:val="0"/>
          <w:numId w:val="5"/>
        </w:numPr>
        <w:spacing w:after="90" w:line="280" w:lineRule="auto"/>
        <w:rPr>
          <w:rFonts w:ascii="Times New Roman" w:hAnsi="Times New Roman" w:cs="Times New Roman"/>
        </w:rPr>
      </w:pPr>
      <w:r w:rsidRPr="00D9139D">
        <w:rPr>
          <w:rFonts w:ascii="Times New Roman" w:hAnsi="Times New Roman" w:cs="Times New Roman"/>
        </w:rPr>
        <w:t>PostgreSQL Global Development Group, “PostgreSQL 16 Documentation — Indexes and Transactions.” [Online]. Available: https://www.postgresql.org/docs/</w:t>
      </w:r>
    </w:p>
    <w:p w14:paraId="4ADC2361" w14:textId="77777777" w:rsidR="00905E6D" w:rsidRPr="00D9139D" w:rsidRDefault="00CB4CEC" w:rsidP="007A6756">
      <w:pPr>
        <w:pStyle w:val="ListParagraph"/>
        <w:numPr>
          <w:ilvl w:val="0"/>
          <w:numId w:val="5"/>
        </w:numPr>
        <w:spacing w:after="90" w:line="280" w:lineRule="auto"/>
        <w:rPr>
          <w:rFonts w:ascii="Times New Roman" w:hAnsi="Times New Roman" w:cs="Times New Roman"/>
        </w:rPr>
      </w:pPr>
      <w:proofErr w:type="spellStart"/>
      <w:r w:rsidRPr="00D9139D">
        <w:rPr>
          <w:rFonts w:ascii="Times New Roman" w:hAnsi="Times New Roman" w:cs="Times New Roman"/>
        </w:rPr>
        <w:t>Graphviz</w:t>
      </w:r>
      <w:proofErr w:type="spellEnd"/>
      <w:r w:rsidRPr="00D9139D">
        <w:rPr>
          <w:rFonts w:ascii="Times New Roman" w:hAnsi="Times New Roman" w:cs="Times New Roman"/>
        </w:rPr>
        <w:t xml:space="preserve"> — open-source graph visualization software, used to rende</w:t>
      </w:r>
      <w:r w:rsidRPr="00D9139D">
        <w:rPr>
          <w:rFonts w:ascii="Times New Roman" w:hAnsi="Times New Roman" w:cs="Times New Roman"/>
        </w:rPr>
        <w:t>r Figures 1–4 in this report.</w:t>
      </w:r>
    </w:p>
    <w:p w14:paraId="7A46161A" w14:textId="77777777" w:rsidR="00905E6D" w:rsidRPr="00D9139D" w:rsidRDefault="00CB4CEC" w:rsidP="007A6756">
      <w:pPr>
        <w:pStyle w:val="ListParagraph"/>
        <w:numPr>
          <w:ilvl w:val="0"/>
          <w:numId w:val="5"/>
        </w:numPr>
        <w:spacing w:after="90" w:line="280" w:lineRule="auto"/>
        <w:rPr>
          <w:rFonts w:ascii="Times New Roman" w:hAnsi="Times New Roman" w:cs="Times New Roman"/>
        </w:rPr>
      </w:pPr>
      <w:r w:rsidRPr="00D9139D">
        <w:rPr>
          <w:rFonts w:ascii="Times New Roman" w:hAnsi="Times New Roman" w:cs="Times New Roman"/>
        </w:rPr>
        <w:t>Anthropic, Claude, AI-assisted tool used for drafting, structuring, and language refinement of this report, 2026.</w:t>
      </w:r>
    </w:p>
    <w:sectPr w:rsidR="00905E6D" w:rsidRPr="00D9139D">
      <w:footerReference w:type="default" r:id="rId11"/>
      <w:pgSz w:w="12240" w:h="15840"/>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3E12C" w14:textId="77777777" w:rsidR="00CB4CEC" w:rsidRDefault="00CB4CEC">
      <w:r>
        <w:separator/>
      </w:r>
    </w:p>
  </w:endnote>
  <w:endnote w:type="continuationSeparator" w:id="0">
    <w:p w14:paraId="67E774F4" w14:textId="77777777" w:rsidR="00CB4CEC" w:rsidRDefault="00CB4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C1343" w14:textId="0630CF7E" w:rsidR="00905E6D" w:rsidRDefault="00905E6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81495" w14:textId="77777777" w:rsidR="00CB4CEC" w:rsidRDefault="00CB4CEC">
      <w:r>
        <w:separator/>
      </w:r>
    </w:p>
  </w:footnote>
  <w:footnote w:type="continuationSeparator" w:id="0">
    <w:p w14:paraId="243395B3" w14:textId="77777777" w:rsidR="00CB4CEC" w:rsidRDefault="00CB4C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76E2B"/>
    <w:multiLevelType w:val="hybridMultilevel"/>
    <w:tmpl w:val="51E675A8"/>
    <w:lvl w:ilvl="0" w:tplc="08981720">
      <w:start w:val="1"/>
      <w:numFmt w:val="decimal"/>
      <w:lvlText w:val="%1."/>
      <w:lvlJc w:val="left"/>
      <w:pPr>
        <w:ind w:left="460" w:hanging="260"/>
      </w:pPr>
    </w:lvl>
    <w:lvl w:ilvl="1" w:tplc="68063BA0">
      <w:numFmt w:val="decimal"/>
      <w:lvlText w:val=""/>
      <w:lvlJc w:val="left"/>
    </w:lvl>
    <w:lvl w:ilvl="2" w:tplc="C456926A">
      <w:numFmt w:val="decimal"/>
      <w:lvlText w:val=""/>
      <w:lvlJc w:val="left"/>
    </w:lvl>
    <w:lvl w:ilvl="3" w:tplc="6BF88726">
      <w:numFmt w:val="decimal"/>
      <w:lvlText w:val=""/>
      <w:lvlJc w:val="left"/>
    </w:lvl>
    <w:lvl w:ilvl="4" w:tplc="41665056">
      <w:numFmt w:val="decimal"/>
      <w:lvlText w:val=""/>
      <w:lvlJc w:val="left"/>
    </w:lvl>
    <w:lvl w:ilvl="5" w:tplc="8866117E">
      <w:numFmt w:val="decimal"/>
      <w:lvlText w:val=""/>
      <w:lvlJc w:val="left"/>
    </w:lvl>
    <w:lvl w:ilvl="6" w:tplc="4C944E30">
      <w:numFmt w:val="decimal"/>
      <w:lvlText w:val=""/>
      <w:lvlJc w:val="left"/>
    </w:lvl>
    <w:lvl w:ilvl="7" w:tplc="DBCE09E2">
      <w:numFmt w:val="decimal"/>
      <w:lvlText w:val=""/>
      <w:lvlJc w:val="left"/>
    </w:lvl>
    <w:lvl w:ilvl="8" w:tplc="A13602C0">
      <w:numFmt w:val="decimal"/>
      <w:lvlText w:val=""/>
      <w:lvlJc w:val="left"/>
    </w:lvl>
  </w:abstractNum>
  <w:abstractNum w:abstractNumId="1" w15:restartNumberingAfterBreak="0">
    <w:nsid w:val="3CE026CE"/>
    <w:multiLevelType w:val="hybridMultilevel"/>
    <w:tmpl w:val="A93A92F6"/>
    <w:lvl w:ilvl="0" w:tplc="40090001">
      <w:start w:val="1"/>
      <w:numFmt w:val="bullet"/>
      <w:lvlText w:val=""/>
      <w:lvlJc w:val="left"/>
      <w:pPr>
        <w:ind w:left="460" w:hanging="260"/>
      </w:pPr>
      <w:rPr>
        <w:rFonts w:ascii="Symbol" w:hAnsi="Symbol" w:hint="default"/>
      </w:rPr>
    </w:lvl>
    <w:lvl w:ilvl="1" w:tplc="68063BA0">
      <w:numFmt w:val="decimal"/>
      <w:lvlText w:val=""/>
      <w:lvlJc w:val="left"/>
    </w:lvl>
    <w:lvl w:ilvl="2" w:tplc="C456926A">
      <w:numFmt w:val="decimal"/>
      <w:lvlText w:val=""/>
      <w:lvlJc w:val="left"/>
    </w:lvl>
    <w:lvl w:ilvl="3" w:tplc="6BF88726">
      <w:numFmt w:val="decimal"/>
      <w:lvlText w:val=""/>
      <w:lvlJc w:val="left"/>
    </w:lvl>
    <w:lvl w:ilvl="4" w:tplc="41665056">
      <w:numFmt w:val="decimal"/>
      <w:lvlText w:val=""/>
      <w:lvlJc w:val="left"/>
    </w:lvl>
    <w:lvl w:ilvl="5" w:tplc="8866117E">
      <w:numFmt w:val="decimal"/>
      <w:lvlText w:val=""/>
      <w:lvlJc w:val="left"/>
    </w:lvl>
    <w:lvl w:ilvl="6" w:tplc="4C944E30">
      <w:numFmt w:val="decimal"/>
      <w:lvlText w:val=""/>
      <w:lvlJc w:val="left"/>
    </w:lvl>
    <w:lvl w:ilvl="7" w:tplc="DBCE09E2">
      <w:numFmt w:val="decimal"/>
      <w:lvlText w:val=""/>
      <w:lvlJc w:val="left"/>
    </w:lvl>
    <w:lvl w:ilvl="8" w:tplc="A13602C0">
      <w:numFmt w:val="decimal"/>
      <w:lvlText w:val=""/>
      <w:lvlJc w:val="left"/>
    </w:lvl>
  </w:abstractNum>
  <w:abstractNum w:abstractNumId="2" w15:restartNumberingAfterBreak="0">
    <w:nsid w:val="44BB09A4"/>
    <w:multiLevelType w:val="hybridMultilevel"/>
    <w:tmpl w:val="175C6342"/>
    <w:lvl w:ilvl="0" w:tplc="648E10C4">
      <w:start w:val="1"/>
      <w:numFmt w:val="bullet"/>
      <w:lvlText w:val="▪"/>
      <w:lvlJc w:val="left"/>
      <w:pPr>
        <w:ind w:left="460" w:hanging="260"/>
      </w:pPr>
    </w:lvl>
    <w:lvl w:ilvl="1" w:tplc="7D00E3A6">
      <w:start w:val="1"/>
      <w:numFmt w:val="bullet"/>
      <w:lvlText w:val="–"/>
      <w:lvlJc w:val="left"/>
      <w:pPr>
        <w:ind w:left="820" w:hanging="260"/>
      </w:pPr>
    </w:lvl>
    <w:lvl w:ilvl="2" w:tplc="ED72F016">
      <w:numFmt w:val="decimal"/>
      <w:lvlText w:val=""/>
      <w:lvlJc w:val="left"/>
    </w:lvl>
    <w:lvl w:ilvl="3" w:tplc="33908E58">
      <w:numFmt w:val="decimal"/>
      <w:lvlText w:val=""/>
      <w:lvlJc w:val="left"/>
    </w:lvl>
    <w:lvl w:ilvl="4" w:tplc="72D4AA74">
      <w:numFmt w:val="decimal"/>
      <w:lvlText w:val=""/>
      <w:lvlJc w:val="left"/>
    </w:lvl>
    <w:lvl w:ilvl="5" w:tplc="99664C70">
      <w:numFmt w:val="decimal"/>
      <w:lvlText w:val=""/>
      <w:lvlJc w:val="left"/>
    </w:lvl>
    <w:lvl w:ilvl="6" w:tplc="D6484100">
      <w:numFmt w:val="decimal"/>
      <w:lvlText w:val=""/>
      <w:lvlJc w:val="left"/>
    </w:lvl>
    <w:lvl w:ilvl="7" w:tplc="ED5C9E10">
      <w:numFmt w:val="decimal"/>
      <w:lvlText w:val=""/>
      <w:lvlJc w:val="left"/>
    </w:lvl>
    <w:lvl w:ilvl="8" w:tplc="64C20254">
      <w:numFmt w:val="decimal"/>
      <w:lvlText w:val=""/>
      <w:lvlJc w:val="left"/>
    </w:lvl>
  </w:abstractNum>
  <w:abstractNum w:abstractNumId="3" w15:restartNumberingAfterBreak="0">
    <w:nsid w:val="52C77448"/>
    <w:multiLevelType w:val="hybridMultilevel"/>
    <w:tmpl w:val="4922FFA4"/>
    <w:lvl w:ilvl="0" w:tplc="F8045A8A">
      <w:start w:val="1"/>
      <w:numFmt w:val="bullet"/>
      <w:lvlText w:val="●"/>
      <w:lvlJc w:val="left"/>
      <w:pPr>
        <w:ind w:left="720" w:hanging="360"/>
      </w:pPr>
    </w:lvl>
    <w:lvl w:ilvl="1" w:tplc="D1AAEF7C">
      <w:start w:val="1"/>
      <w:numFmt w:val="bullet"/>
      <w:lvlText w:val="○"/>
      <w:lvlJc w:val="left"/>
      <w:pPr>
        <w:ind w:left="1440" w:hanging="360"/>
      </w:pPr>
    </w:lvl>
    <w:lvl w:ilvl="2" w:tplc="197C205A">
      <w:start w:val="1"/>
      <w:numFmt w:val="bullet"/>
      <w:lvlText w:val="■"/>
      <w:lvlJc w:val="left"/>
      <w:pPr>
        <w:ind w:left="2160" w:hanging="360"/>
      </w:pPr>
    </w:lvl>
    <w:lvl w:ilvl="3" w:tplc="5CD4ACBE">
      <w:start w:val="1"/>
      <w:numFmt w:val="bullet"/>
      <w:lvlText w:val="●"/>
      <w:lvlJc w:val="left"/>
      <w:pPr>
        <w:ind w:left="2880" w:hanging="360"/>
      </w:pPr>
    </w:lvl>
    <w:lvl w:ilvl="4" w:tplc="8A86B18E">
      <w:start w:val="1"/>
      <w:numFmt w:val="bullet"/>
      <w:lvlText w:val="○"/>
      <w:lvlJc w:val="left"/>
      <w:pPr>
        <w:ind w:left="3600" w:hanging="360"/>
      </w:pPr>
    </w:lvl>
    <w:lvl w:ilvl="5" w:tplc="1C2667CC">
      <w:start w:val="1"/>
      <w:numFmt w:val="bullet"/>
      <w:lvlText w:val="■"/>
      <w:lvlJc w:val="left"/>
      <w:pPr>
        <w:ind w:left="4320" w:hanging="360"/>
      </w:pPr>
    </w:lvl>
    <w:lvl w:ilvl="6" w:tplc="64E2A254">
      <w:start w:val="1"/>
      <w:numFmt w:val="bullet"/>
      <w:lvlText w:val="●"/>
      <w:lvlJc w:val="left"/>
      <w:pPr>
        <w:ind w:left="5040" w:hanging="360"/>
      </w:pPr>
    </w:lvl>
    <w:lvl w:ilvl="7" w:tplc="F7529282">
      <w:start w:val="1"/>
      <w:numFmt w:val="bullet"/>
      <w:lvlText w:val="●"/>
      <w:lvlJc w:val="left"/>
      <w:pPr>
        <w:ind w:left="5760" w:hanging="360"/>
      </w:pPr>
    </w:lvl>
    <w:lvl w:ilvl="8" w:tplc="2D44E71E">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E6D"/>
    <w:rsid w:val="00204F6A"/>
    <w:rsid w:val="007A2940"/>
    <w:rsid w:val="007A6756"/>
    <w:rsid w:val="00836FA5"/>
    <w:rsid w:val="00905E6D"/>
    <w:rsid w:val="009E3C2C"/>
    <w:rsid w:val="00CB4CEC"/>
    <w:rsid w:val="00D9139D"/>
    <w:rsid w:val="00E80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9CCB"/>
  <w15:docId w15:val="{1424684F-4A0B-41D2-A86F-463C48DE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D9139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836FA5"/>
    <w:pPr>
      <w:tabs>
        <w:tab w:val="center" w:pos="4513"/>
        <w:tab w:val="right" w:pos="9026"/>
      </w:tabs>
    </w:pPr>
  </w:style>
  <w:style w:type="character" w:customStyle="1" w:styleId="HeaderChar">
    <w:name w:val="Header Char"/>
    <w:basedOn w:val="DefaultParagraphFont"/>
    <w:link w:val="Header"/>
    <w:uiPriority w:val="99"/>
    <w:rsid w:val="00836FA5"/>
  </w:style>
  <w:style w:type="paragraph" w:styleId="Footer">
    <w:name w:val="footer"/>
    <w:basedOn w:val="Normal"/>
    <w:link w:val="FooterChar"/>
    <w:uiPriority w:val="99"/>
    <w:unhideWhenUsed/>
    <w:rsid w:val="00836FA5"/>
    <w:pPr>
      <w:tabs>
        <w:tab w:val="center" w:pos="4513"/>
        <w:tab w:val="right" w:pos="9026"/>
      </w:tabs>
    </w:pPr>
  </w:style>
  <w:style w:type="character" w:customStyle="1" w:styleId="FooterChar">
    <w:name w:val="Footer Char"/>
    <w:basedOn w:val="DefaultParagraphFont"/>
    <w:link w:val="Footer"/>
    <w:uiPriority w:val="99"/>
    <w:rsid w:val="00836FA5"/>
  </w:style>
  <w:style w:type="paragraph" w:customStyle="1" w:styleId="pdq2pgselectionanchorcontainer">
    <w:name w:val="pdq2pg_selectionanchorcontainer"/>
    <w:basedOn w:val="Normal"/>
    <w:rsid w:val="007A675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A6756"/>
    <w:rPr>
      <w:b/>
      <w:bCs/>
    </w:rPr>
  </w:style>
  <w:style w:type="paragraph" w:styleId="NormalWeb">
    <w:name w:val="Normal (Web)"/>
    <w:basedOn w:val="Normal"/>
    <w:uiPriority w:val="99"/>
    <w:semiHidden/>
    <w:unhideWhenUsed/>
    <w:rsid w:val="007A675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20060">
      <w:bodyDiv w:val="1"/>
      <w:marLeft w:val="0"/>
      <w:marRight w:val="0"/>
      <w:marTop w:val="0"/>
      <w:marBottom w:val="0"/>
      <w:divBdr>
        <w:top w:val="none" w:sz="0" w:space="0" w:color="auto"/>
        <w:left w:val="none" w:sz="0" w:space="0" w:color="auto"/>
        <w:bottom w:val="none" w:sz="0" w:space="0" w:color="auto"/>
        <w:right w:val="none" w:sz="0" w:space="0" w:color="auto"/>
      </w:divBdr>
    </w:div>
    <w:div w:id="265382873">
      <w:bodyDiv w:val="1"/>
      <w:marLeft w:val="0"/>
      <w:marRight w:val="0"/>
      <w:marTop w:val="0"/>
      <w:marBottom w:val="0"/>
      <w:divBdr>
        <w:top w:val="none" w:sz="0" w:space="0" w:color="auto"/>
        <w:left w:val="none" w:sz="0" w:space="0" w:color="auto"/>
        <w:bottom w:val="none" w:sz="0" w:space="0" w:color="auto"/>
        <w:right w:val="none" w:sz="0" w:space="0" w:color="auto"/>
      </w:divBdr>
      <w:divsChild>
        <w:div w:id="884679606">
          <w:marLeft w:val="0"/>
          <w:marRight w:val="0"/>
          <w:marTop w:val="0"/>
          <w:marBottom w:val="0"/>
          <w:divBdr>
            <w:top w:val="none" w:sz="0" w:space="0" w:color="auto"/>
            <w:left w:val="none" w:sz="0" w:space="0" w:color="auto"/>
            <w:bottom w:val="none" w:sz="0" w:space="0" w:color="auto"/>
            <w:right w:val="none" w:sz="0" w:space="0" w:color="auto"/>
          </w:divBdr>
          <w:divsChild>
            <w:div w:id="68890568">
              <w:marLeft w:val="0"/>
              <w:marRight w:val="0"/>
              <w:marTop w:val="0"/>
              <w:marBottom w:val="0"/>
              <w:divBdr>
                <w:top w:val="none" w:sz="0" w:space="0" w:color="auto"/>
                <w:left w:val="none" w:sz="0" w:space="0" w:color="auto"/>
                <w:bottom w:val="none" w:sz="0" w:space="0" w:color="auto"/>
                <w:right w:val="none" w:sz="0" w:space="0" w:color="auto"/>
              </w:divBdr>
              <w:divsChild>
                <w:div w:id="1030103379">
                  <w:marLeft w:val="0"/>
                  <w:marRight w:val="0"/>
                  <w:marTop w:val="0"/>
                  <w:marBottom w:val="0"/>
                  <w:divBdr>
                    <w:top w:val="none" w:sz="0" w:space="0" w:color="auto"/>
                    <w:left w:val="none" w:sz="0" w:space="0" w:color="auto"/>
                    <w:bottom w:val="none" w:sz="0" w:space="0" w:color="auto"/>
                    <w:right w:val="none" w:sz="0" w:space="0" w:color="auto"/>
                  </w:divBdr>
                  <w:divsChild>
                    <w:div w:id="15994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007446">
      <w:bodyDiv w:val="1"/>
      <w:marLeft w:val="0"/>
      <w:marRight w:val="0"/>
      <w:marTop w:val="0"/>
      <w:marBottom w:val="0"/>
      <w:divBdr>
        <w:top w:val="none" w:sz="0" w:space="0" w:color="auto"/>
        <w:left w:val="none" w:sz="0" w:space="0" w:color="auto"/>
        <w:bottom w:val="none" w:sz="0" w:space="0" w:color="auto"/>
        <w:right w:val="none" w:sz="0" w:space="0" w:color="auto"/>
      </w:divBdr>
      <w:divsChild>
        <w:div w:id="930166778">
          <w:marLeft w:val="0"/>
          <w:marRight w:val="0"/>
          <w:marTop w:val="0"/>
          <w:marBottom w:val="0"/>
          <w:divBdr>
            <w:top w:val="none" w:sz="0" w:space="0" w:color="auto"/>
            <w:left w:val="none" w:sz="0" w:space="0" w:color="auto"/>
            <w:bottom w:val="none" w:sz="0" w:space="0" w:color="auto"/>
            <w:right w:val="none" w:sz="0" w:space="0" w:color="auto"/>
          </w:divBdr>
          <w:divsChild>
            <w:div w:id="737897024">
              <w:marLeft w:val="0"/>
              <w:marRight w:val="0"/>
              <w:marTop w:val="0"/>
              <w:marBottom w:val="0"/>
              <w:divBdr>
                <w:top w:val="none" w:sz="0" w:space="0" w:color="auto"/>
                <w:left w:val="none" w:sz="0" w:space="0" w:color="auto"/>
                <w:bottom w:val="none" w:sz="0" w:space="0" w:color="auto"/>
                <w:right w:val="none" w:sz="0" w:space="0" w:color="auto"/>
              </w:divBdr>
              <w:divsChild>
                <w:div w:id="368458670">
                  <w:marLeft w:val="0"/>
                  <w:marRight w:val="0"/>
                  <w:marTop w:val="0"/>
                  <w:marBottom w:val="0"/>
                  <w:divBdr>
                    <w:top w:val="none" w:sz="0" w:space="0" w:color="auto"/>
                    <w:left w:val="none" w:sz="0" w:space="0" w:color="auto"/>
                    <w:bottom w:val="none" w:sz="0" w:space="0" w:color="auto"/>
                    <w:right w:val="none" w:sz="0" w:space="0" w:color="auto"/>
                  </w:divBdr>
                  <w:divsChild>
                    <w:div w:id="10343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5509</Words>
  <Characters>31407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 yadav</cp:lastModifiedBy>
  <cp:revision>2</cp:revision>
  <dcterms:created xsi:type="dcterms:W3CDTF">2026-09-02T13:33:00Z</dcterms:created>
  <dcterms:modified xsi:type="dcterms:W3CDTF">2026-09-02T13:33:00Z</dcterms:modified>
</cp:coreProperties>
</file>