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40D2" w14:textId="4C14737B" w:rsidR="00EB729D" w:rsidRDefault="007E4219" w:rsidP="00EB72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5A89">
        <w:rPr>
          <w:rFonts w:ascii="Times New Roman" w:hAnsi="Times New Roman" w:cs="Times New Roman"/>
          <w:b/>
          <w:bCs/>
          <w:sz w:val="32"/>
          <w:szCs w:val="32"/>
        </w:rPr>
        <w:t>Video Session Abstract</w:t>
      </w:r>
    </w:p>
    <w:p w14:paraId="1C142DDA" w14:textId="77777777" w:rsidR="00692197" w:rsidRDefault="00692197" w:rsidP="00EB72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788BEF" w14:textId="344B78F6" w:rsidR="006F618F" w:rsidRPr="005F5A89" w:rsidRDefault="00687C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5A89">
        <w:rPr>
          <w:rFonts w:ascii="Times New Roman" w:hAnsi="Times New Roman" w:cs="Times New Roman"/>
          <w:b/>
          <w:bCs/>
          <w:sz w:val="32"/>
          <w:szCs w:val="32"/>
        </w:rPr>
        <w:t>Registration Number: RHIN0000568</w:t>
      </w:r>
    </w:p>
    <w:p w14:paraId="6D6AEE43" w14:textId="015E0573" w:rsidR="006F618F" w:rsidRPr="005F5A89" w:rsidRDefault="00EB72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5A89">
        <w:rPr>
          <w:rFonts w:ascii="Times New Roman" w:hAnsi="Times New Roman" w:cs="Times New Roman"/>
          <w:b/>
          <w:bCs/>
          <w:sz w:val="32"/>
          <w:szCs w:val="32"/>
        </w:rPr>
        <w:t>Presenter</w:t>
      </w:r>
      <w:r w:rsidR="006F618F" w:rsidRPr="005F5A89">
        <w:rPr>
          <w:rFonts w:ascii="Times New Roman" w:hAnsi="Times New Roman" w:cs="Times New Roman"/>
          <w:b/>
          <w:bCs/>
          <w:sz w:val="32"/>
          <w:szCs w:val="32"/>
        </w:rPr>
        <w:t>: Dr. V.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F618F" w:rsidRPr="005F5A89">
        <w:rPr>
          <w:rFonts w:ascii="Times New Roman" w:hAnsi="Times New Roman" w:cs="Times New Roman"/>
          <w:b/>
          <w:bCs/>
          <w:sz w:val="32"/>
          <w:szCs w:val="32"/>
        </w:rPr>
        <w:t>J.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F618F" w:rsidRPr="005F5A89">
        <w:rPr>
          <w:rFonts w:ascii="Times New Roman" w:hAnsi="Times New Roman" w:cs="Times New Roman"/>
          <w:b/>
          <w:bCs/>
          <w:sz w:val="32"/>
          <w:szCs w:val="32"/>
        </w:rPr>
        <w:t>Vikram M.S.,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F618F" w:rsidRPr="005F5A89">
        <w:rPr>
          <w:rFonts w:ascii="Times New Roman" w:hAnsi="Times New Roman" w:cs="Times New Roman"/>
          <w:b/>
          <w:bCs/>
          <w:sz w:val="32"/>
          <w:szCs w:val="32"/>
        </w:rPr>
        <w:t>DLO</w:t>
      </w:r>
    </w:p>
    <w:p w14:paraId="04FF996C" w14:textId="77777777" w:rsidR="001E0431" w:rsidRDefault="006F61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5A89">
        <w:rPr>
          <w:rFonts w:ascii="Times New Roman" w:hAnsi="Times New Roman" w:cs="Times New Roman"/>
          <w:b/>
          <w:bCs/>
          <w:sz w:val="32"/>
          <w:szCs w:val="32"/>
        </w:rPr>
        <w:t xml:space="preserve">Title: </w:t>
      </w:r>
      <w:r w:rsidR="00BC0049" w:rsidRPr="005F5A89">
        <w:rPr>
          <w:rFonts w:ascii="Times New Roman" w:hAnsi="Times New Roman" w:cs="Times New Roman"/>
          <w:b/>
          <w:bCs/>
          <w:sz w:val="32"/>
          <w:szCs w:val="32"/>
        </w:rPr>
        <w:t>Typical and Atypical Angiofibroma Surgery</w:t>
      </w:r>
    </w:p>
    <w:p w14:paraId="39C0B61F" w14:textId="77777777" w:rsidR="00DC3DE0" w:rsidRPr="005F5A89" w:rsidRDefault="00DC3D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F978EC" w14:textId="5914F3B5" w:rsidR="0084493A" w:rsidRPr="005F5A89" w:rsidRDefault="007E4219" w:rsidP="004F648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F5A89">
        <w:rPr>
          <w:rFonts w:ascii="Times New Roman" w:hAnsi="Times New Roman" w:cs="Times New Roman"/>
          <w:b/>
          <w:bCs/>
          <w:sz w:val="32"/>
          <w:szCs w:val="32"/>
        </w:rPr>
        <w:t>This video presentation is about the surgical excision of</w:t>
      </w:r>
      <w:r w:rsidR="007E4059" w:rsidRPr="005F5A8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C3DE0">
        <w:rPr>
          <w:rFonts w:ascii="Times New Roman" w:hAnsi="Times New Roman" w:cs="Times New Roman"/>
          <w:b/>
          <w:bCs/>
          <w:sz w:val="32"/>
          <w:szCs w:val="32"/>
        </w:rPr>
        <w:t>two</w:t>
      </w:r>
      <w:r w:rsidR="007E4059" w:rsidRPr="005F5A8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F6487" w:rsidRPr="005F5A89">
        <w:rPr>
          <w:rFonts w:ascii="Times New Roman" w:hAnsi="Times New Roman" w:cs="Times New Roman"/>
          <w:b/>
          <w:bCs/>
          <w:sz w:val="32"/>
          <w:szCs w:val="32"/>
        </w:rPr>
        <w:t>Angiofibroma’s</w:t>
      </w:r>
      <w:r w:rsidR="007E4059" w:rsidRPr="005F5A89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="00D3551B" w:rsidRPr="005F5A89">
        <w:rPr>
          <w:rFonts w:ascii="Times New Roman" w:hAnsi="Times New Roman" w:cs="Times New Roman"/>
          <w:b/>
          <w:bCs/>
          <w:sz w:val="32"/>
          <w:szCs w:val="32"/>
        </w:rPr>
        <w:t>one</w:t>
      </w:r>
      <w:r w:rsidRPr="005F5A89">
        <w:rPr>
          <w:rFonts w:ascii="Times New Roman" w:hAnsi="Times New Roman" w:cs="Times New Roman"/>
          <w:b/>
          <w:bCs/>
          <w:sz w:val="32"/>
          <w:szCs w:val="32"/>
        </w:rPr>
        <w:t xml:space="preserve"> typical (Juvenile Nasopharyngeal Angiofibroma) and</w:t>
      </w:r>
      <w:r w:rsidR="00D3551B" w:rsidRPr="005F5A89">
        <w:rPr>
          <w:rFonts w:ascii="Times New Roman" w:hAnsi="Times New Roman" w:cs="Times New Roman"/>
          <w:b/>
          <w:bCs/>
          <w:sz w:val="32"/>
          <w:szCs w:val="32"/>
        </w:rPr>
        <w:t xml:space="preserve"> one </w:t>
      </w:r>
      <w:r w:rsidRPr="005F5A89">
        <w:rPr>
          <w:rFonts w:ascii="Times New Roman" w:hAnsi="Times New Roman" w:cs="Times New Roman"/>
          <w:b/>
          <w:bCs/>
          <w:sz w:val="32"/>
          <w:szCs w:val="32"/>
        </w:rPr>
        <w:t>atypical (Extra Nasopharyngeal Angiofibroma arising from right nasal septum)</w:t>
      </w:r>
      <w:r w:rsidR="00D3551B" w:rsidRPr="005F5A89">
        <w:rPr>
          <w:rFonts w:ascii="Times New Roman" w:hAnsi="Times New Roman" w:cs="Times New Roman"/>
          <w:b/>
          <w:bCs/>
          <w:sz w:val="32"/>
          <w:szCs w:val="32"/>
        </w:rPr>
        <w:t xml:space="preserve"> angiofibroma.</w:t>
      </w:r>
    </w:p>
    <w:sectPr w:rsidR="0084493A" w:rsidRPr="005F5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51"/>
    <w:rsid w:val="001E0431"/>
    <w:rsid w:val="001E753A"/>
    <w:rsid w:val="004F6487"/>
    <w:rsid w:val="00500019"/>
    <w:rsid w:val="005F5A89"/>
    <w:rsid w:val="00687CCD"/>
    <w:rsid w:val="00692197"/>
    <w:rsid w:val="006F618F"/>
    <w:rsid w:val="007E4059"/>
    <w:rsid w:val="007E4219"/>
    <w:rsid w:val="0084493A"/>
    <w:rsid w:val="00942D47"/>
    <w:rsid w:val="00A03751"/>
    <w:rsid w:val="00BC0049"/>
    <w:rsid w:val="00D267E6"/>
    <w:rsid w:val="00D3551B"/>
    <w:rsid w:val="00DC3DE0"/>
    <w:rsid w:val="00EB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078E"/>
  <w15:chartTrackingRefBased/>
  <w15:docId w15:val="{E99D06AC-3F17-4A53-A0E9-10F5BCED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V J Vikram</dc:creator>
  <cp:keywords/>
  <dc:description/>
  <cp:lastModifiedBy>Dr V J Vikram</cp:lastModifiedBy>
  <cp:revision>14</cp:revision>
  <dcterms:created xsi:type="dcterms:W3CDTF">2025-11-11T15:13:00Z</dcterms:created>
  <dcterms:modified xsi:type="dcterms:W3CDTF">2025-11-11T15:42:00Z</dcterms:modified>
</cp:coreProperties>
</file>