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E02EF" w14:textId="211BBA18" w:rsidR="00087179" w:rsidRDefault="00087179" w:rsidP="00087179">
      <w:pPr>
        <w:rPr>
          <w:rFonts w:ascii="Times New Roman" w:hAnsi="Times New Roman" w:cs="Times New Roman"/>
          <w:b/>
          <w:bCs/>
          <w:sz w:val="24"/>
          <w:szCs w:val="24"/>
        </w:rPr>
      </w:pPr>
      <w:r>
        <w:rPr>
          <w:rFonts w:ascii="Times New Roman" w:hAnsi="Times New Roman" w:cs="Times New Roman"/>
          <w:b/>
          <w:bCs/>
          <w:sz w:val="24"/>
          <w:szCs w:val="24"/>
        </w:rPr>
        <w:t xml:space="preserve">Title- </w:t>
      </w:r>
      <w:r w:rsidRPr="00087179">
        <w:rPr>
          <w:rFonts w:ascii="Times New Roman" w:hAnsi="Times New Roman" w:cs="Times New Roman"/>
          <w:b/>
          <w:bCs/>
          <w:sz w:val="24"/>
          <w:szCs w:val="24"/>
        </w:rPr>
        <w:t>Anterior and Central Skull Base Fibrous Dysplasia: A 12 Years’ Experience</w:t>
      </w:r>
    </w:p>
    <w:p w14:paraId="1C9B6C7F" w14:textId="3FBEEAB5" w:rsidR="00087179" w:rsidRPr="00087179" w:rsidRDefault="00087179" w:rsidP="00087179">
      <w:pPr>
        <w:rPr>
          <w:rFonts w:ascii="Times New Roman" w:hAnsi="Times New Roman" w:cs="Times New Roman"/>
          <w:b/>
          <w:bCs/>
          <w:sz w:val="24"/>
          <w:szCs w:val="24"/>
        </w:rPr>
      </w:pPr>
      <w:r>
        <w:rPr>
          <w:rFonts w:ascii="Times New Roman" w:hAnsi="Times New Roman" w:cs="Times New Roman"/>
          <w:b/>
          <w:bCs/>
          <w:sz w:val="24"/>
          <w:szCs w:val="24"/>
        </w:rPr>
        <w:t>Presenting Author – Dr. Rashmi Agarwal, Assistant Professor GMC, Sri Ganganagar</w:t>
      </w:r>
    </w:p>
    <w:p w14:paraId="6E141E1B" w14:textId="30C81AAB" w:rsidR="00087179" w:rsidRPr="00087179" w:rsidRDefault="00087179">
      <w:pPr>
        <w:rPr>
          <w:rFonts w:ascii="Times New Roman" w:hAnsi="Times New Roman" w:cs="Times New Roman"/>
          <w:sz w:val="24"/>
          <w:szCs w:val="24"/>
        </w:rPr>
      </w:pPr>
      <w:r>
        <w:rPr>
          <w:rFonts w:ascii="Times New Roman" w:hAnsi="Times New Roman" w:cs="Times New Roman"/>
          <w:b/>
          <w:bCs/>
          <w:sz w:val="24"/>
          <w:szCs w:val="24"/>
        </w:rPr>
        <w:t xml:space="preserve">Aim – </w:t>
      </w:r>
      <w:r w:rsidRPr="00087179">
        <w:rPr>
          <w:rFonts w:ascii="Times New Roman" w:hAnsi="Times New Roman" w:cs="Times New Roman"/>
          <w:sz w:val="24"/>
          <w:szCs w:val="24"/>
        </w:rPr>
        <w:t xml:space="preserve">Fibrous dysplasia, specially of anterior and central skull base region, is a rare disorder. This article discusses about our experience in this </w:t>
      </w:r>
      <w:r>
        <w:rPr>
          <w:rFonts w:ascii="Times New Roman" w:hAnsi="Times New Roman" w:cs="Times New Roman"/>
          <w:sz w:val="24"/>
          <w:szCs w:val="24"/>
        </w:rPr>
        <w:t xml:space="preserve">pathology </w:t>
      </w:r>
      <w:r w:rsidRPr="00087179">
        <w:rPr>
          <w:rFonts w:ascii="Times New Roman" w:hAnsi="Times New Roman" w:cs="Times New Roman"/>
          <w:sz w:val="24"/>
          <w:szCs w:val="24"/>
        </w:rPr>
        <w:t>over last 12 years and discusses various clinic-pathological aspects of</w:t>
      </w:r>
      <w:r>
        <w:rPr>
          <w:rFonts w:ascii="Times New Roman" w:hAnsi="Times New Roman" w:cs="Times New Roman"/>
          <w:sz w:val="24"/>
          <w:szCs w:val="24"/>
        </w:rPr>
        <w:t xml:space="preserve"> fibrous dysplasia.</w:t>
      </w:r>
    </w:p>
    <w:p w14:paraId="7DF8FFDE" w14:textId="150282D8" w:rsidR="00087179" w:rsidRDefault="00087179">
      <w:pPr>
        <w:rPr>
          <w:rFonts w:ascii="Times New Roman" w:hAnsi="Times New Roman" w:cs="Times New Roman"/>
          <w:b/>
          <w:bCs/>
          <w:sz w:val="24"/>
          <w:szCs w:val="24"/>
        </w:rPr>
      </w:pPr>
      <w:r>
        <w:rPr>
          <w:rFonts w:ascii="Times New Roman" w:hAnsi="Times New Roman" w:cs="Times New Roman"/>
          <w:b/>
          <w:bCs/>
          <w:sz w:val="24"/>
          <w:szCs w:val="24"/>
        </w:rPr>
        <w:t xml:space="preserve">Methodology – </w:t>
      </w:r>
      <w:r w:rsidRPr="00087179">
        <w:rPr>
          <w:rFonts w:ascii="Times New Roman" w:hAnsi="Times New Roman" w:cs="Times New Roman"/>
          <w:sz w:val="24"/>
          <w:szCs w:val="24"/>
        </w:rPr>
        <w:t>A tertiary care institute based retrospective type study was conducted over a period of 12 years. Demographics, radiology, intraoperative details, pathology and follow up were taken into consideration and the data was analysed.</w:t>
      </w:r>
    </w:p>
    <w:p w14:paraId="327DB5E8" w14:textId="76D04691" w:rsidR="00087179" w:rsidRDefault="00087179">
      <w:pPr>
        <w:rPr>
          <w:rFonts w:ascii="Times New Roman" w:hAnsi="Times New Roman" w:cs="Times New Roman"/>
          <w:b/>
          <w:bCs/>
          <w:sz w:val="24"/>
          <w:szCs w:val="24"/>
        </w:rPr>
      </w:pPr>
      <w:r>
        <w:rPr>
          <w:rFonts w:ascii="Times New Roman" w:hAnsi="Times New Roman" w:cs="Times New Roman"/>
          <w:b/>
          <w:bCs/>
          <w:sz w:val="24"/>
          <w:szCs w:val="24"/>
        </w:rPr>
        <w:t xml:space="preserve">Results </w:t>
      </w:r>
      <w:proofErr w:type="gramStart"/>
      <w:r>
        <w:rPr>
          <w:rFonts w:ascii="Times New Roman" w:hAnsi="Times New Roman" w:cs="Times New Roman"/>
          <w:b/>
          <w:bCs/>
          <w:sz w:val="24"/>
          <w:szCs w:val="24"/>
        </w:rPr>
        <w:t xml:space="preserve">– </w:t>
      </w:r>
      <w:r w:rsidRPr="00087179">
        <w:rPr>
          <w:rFonts w:ascii="Times New Roman" w:hAnsi="Times New Roman" w:cs="Times New Roman"/>
          <w:sz w:val="24"/>
          <w:szCs w:val="24"/>
        </w:rPr>
        <w:t>.</w:t>
      </w:r>
      <w:proofErr w:type="gramEnd"/>
      <w:r w:rsidRPr="00087179">
        <w:rPr>
          <w:rFonts w:ascii="Times New Roman" w:hAnsi="Times New Roman" w:cs="Times New Roman"/>
          <w:sz w:val="24"/>
          <w:szCs w:val="24"/>
        </w:rPr>
        <w:t xml:space="preserve"> Sixteen patients with complaints of proptosis, diplopia, nasal obstruction and/or facial deformity, underwent endoscopic sinus surgery. Subtotal resection was done in 5 patients. Ethmoid bone involvement was seen in 12 patients. Post operatively, diplopia persisted in one patient and one patient had epistaxis. All patients were followed up for 2–10 years with no other complications reported.</w:t>
      </w:r>
    </w:p>
    <w:p w14:paraId="791DA370" w14:textId="16A6D7AF" w:rsidR="00087179" w:rsidRPr="00087179" w:rsidRDefault="00087179" w:rsidP="00087179">
      <w:pPr>
        <w:rPr>
          <w:rFonts w:ascii="Times New Roman" w:hAnsi="Times New Roman" w:cs="Times New Roman"/>
          <w:sz w:val="24"/>
          <w:szCs w:val="24"/>
        </w:rPr>
      </w:pPr>
      <w:r>
        <w:rPr>
          <w:rFonts w:ascii="Times New Roman" w:hAnsi="Times New Roman" w:cs="Times New Roman"/>
          <w:b/>
          <w:bCs/>
          <w:sz w:val="24"/>
          <w:szCs w:val="24"/>
        </w:rPr>
        <w:t xml:space="preserve">Conclusion – </w:t>
      </w:r>
      <w:r w:rsidRPr="00087179">
        <w:rPr>
          <w:rFonts w:ascii="Times New Roman" w:hAnsi="Times New Roman" w:cs="Times New Roman"/>
          <w:sz w:val="24"/>
          <w:szCs w:val="24"/>
        </w:rPr>
        <w:t>Anterior and central skull base involvement is rare in fibrous dysplasia. However, it can be removed effectively by endoscopic approach. Overall safety of patient has more concern rather than complete removal of disease.</w:t>
      </w:r>
    </w:p>
    <w:p w14:paraId="441FD8C7" w14:textId="0113E824" w:rsidR="00087179" w:rsidRDefault="00087179">
      <w:pPr>
        <w:rPr>
          <w:rFonts w:ascii="Times New Roman" w:hAnsi="Times New Roman" w:cs="Times New Roman"/>
          <w:b/>
          <w:bCs/>
          <w:sz w:val="24"/>
          <w:szCs w:val="24"/>
        </w:rPr>
      </w:pPr>
    </w:p>
    <w:p w14:paraId="36BDF4F4" w14:textId="77777777" w:rsidR="00087179" w:rsidRDefault="00087179">
      <w:pPr>
        <w:rPr>
          <w:rFonts w:ascii="Times New Roman" w:hAnsi="Times New Roman" w:cs="Times New Roman"/>
          <w:b/>
          <w:bCs/>
          <w:sz w:val="24"/>
          <w:szCs w:val="24"/>
        </w:rPr>
      </w:pPr>
    </w:p>
    <w:p w14:paraId="0E503FED" w14:textId="77777777" w:rsidR="00087179" w:rsidRDefault="00087179">
      <w:pPr>
        <w:rPr>
          <w:rFonts w:ascii="Times New Roman" w:hAnsi="Times New Roman" w:cs="Times New Roman"/>
          <w:b/>
          <w:bCs/>
          <w:sz w:val="24"/>
          <w:szCs w:val="24"/>
        </w:rPr>
      </w:pPr>
    </w:p>
    <w:sectPr w:rsidR="000871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494"/>
    <w:rsid w:val="00087179"/>
    <w:rsid w:val="000D1B8E"/>
    <w:rsid w:val="000E2E1D"/>
    <w:rsid w:val="006D1D49"/>
    <w:rsid w:val="00960494"/>
    <w:rsid w:val="00B41F2C"/>
    <w:rsid w:val="00B770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1CF62"/>
  <w15:chartTrackingRefBased/>
  <w15:docId w15:val="{1C8EB171-6CB0-441E-98E4-1AC744C1D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0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04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0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04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0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494"/>
    <w:rPr>
      <w:rFonts w:eastAsiaTheme="majorEastAsia" w:cstheme="majorBidi"/>
      <w:color w:val="272727" w:themeColor="text1" w:themeTint="D8"/>
    </w:rPr>
  </w:style>
  <w:style w:type="paragraph" w:styleId="Title">
    <w:name w:val="Title"/>
    <w:basedOn w:val="Normal"/>
    <w:next w:val="Normal"/>
    <w:link w:val="TitleChar"/>
    <w:uiPriority w:val="10"/>
    <w:qFormat/>
    <w:rsid w:val="00960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494"/>
    <w:pPr>
      <w:spacing w:before="160"/>
      <w:jc w:val="center"/>
    </w:pPr>
    <w:rPr>
      <w:i/>
      <w:iCs/>
      <w:color w:val="404040" w:themeColor="text1" w:themeTint="BF"/>
    </w:rPr>
  </w:style>
  <w:style w:type="character" w:customStyle="1" w:styleId="QuoteChar">
    <w:name w:val="Quote Char"/>
    <w:basedOn w:val="DefaultParagraphFont"/>
    <w:link w:val="Quote"/>
    <w:uiPriority w:val="29"/>
    <w:rsid w:val="00960494"/>
    <w:rPr>
      <w:i/>
      <w:iCs/>
      <w:color w:val="404040" w:themeColor="text1" w:themeTint="BF"/>
    </w:rPr>
  </w:style>
  <w:style w:type="paragraph" w:styleId="ListParagraph">
    <w:name w:val="List Paragraph"/>
    <w:basedOn w:val="Normal"/>
    <w:uiPriority w:val="34"/>
    <w:qFormat/>
    <w:rsid w:val="00960494"/>
    <w:pPr>
      <w:ind w:left="720"/>
      <w:contextualSpacing/>
    </w:pPr>
  </w:style>
  <w:style w:type="character" w:styleId="IntenseEmphasis">
    <w:name w:val="Intense Emphasis"/>
    <w:basedOn w:val="DefaultParagraphFont"/>
    <w:uiPriority w:val="21"/>
    <w:qFormat/>
    <w:rsid w:val="00960494"/>
    <w:rPr>
      <w:i/>
      <w:iCs/>
      <w:color w:val="2F5496" w:themeColor="accent1" w:themeShade="BF"/>
    </w:rPr>
  </w:style>
  <w:style w:type="paragraph" w:styleId="IntenseQuote">
    <w:name w:val="Intense Quote"/>
    <w:basedOn w:val="Normal"/>
    <w:next w:val="Normal"/>
    <w:link w:val="IntenseQuoteChar"/>
    <w:uiPriority w:val="30"/>
    <w:qFormat/>
    <w:rsid w:val="00960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494"/>
    <w:rPr>
      <w:i/>
      <w:iCs/>
      <w:color w:val="2F5496" w:themeColor="accent1" w:themeShade="BF"/>
    </w:rPr>
  </w:style>
  <w:style w:type="character" w:styleId="IntenseReference">
    <w:name w:val="Intense Reference"/>
    <w:basedOn w:val="DefaultParagraphFont"/>
    <w:uiPriority w:val="32"/>
    <w:qFormat/>
    <w:rsid w:val="009604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6FD84-9141-41EF-986D-FBD3F7ED7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193</Words>
  <Characters>1105</Characters>
  <Application>Microsoft Office Word</Application>
  <DocSecurity>0</DocSecurity>
  <Lines>9</Lines>
  <Paragraphs>2</Paragraphs>
  <ScaleCrop>false</ScaleCrop>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Aggarwal</dc:creator>
  <cp:keywords/>
  <dc:description/>
  <cp:lastModifiedBy>Rashmi Aggarwal</cp:lastModifiedBy>
  <cp:revision>3</cp:revision>
  <dcterms:created xsi:type="dcterms:W3CDTF">2025-11-09T17:19:00Z</dcterms:created>
  <dcterms:modified xsi:type="dcterms:W3CDTF">2025-11-09T17:29:00Z</dcterms:modified>
</cp:coreProperties>
</file>