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ABSTRACT FOR E POSTER SUBMISSION</w:t>
      </w:r>
    </w:p>
    <w:p w:rsidR="00000000" w:rsidDel="00000000" w:rsidP="00000000" w:rsidRDefault="00000000" w:rsidRPr="00000000" w14:paraId="00000002">
      <w:pPr>
        <w:ind w:left="0" w:firstLine="0"/>
        <w:rPr/>
      </w:pPr>
      <w:r w:rsidDel="00000000" w:rsidR="00000000" w:rsidRPr="00000000">
        <w:rPr>
          <w:rtl w:val="0"/>
        </w:rPr>
        <w:t xml:space="preserve">A CASE OF INFRATEMPORAL FOSSA SCHWANOMMA RESECTION USING MAXILLARY SWING : A NOVEL APPROACH </w:t>
      </w:r>
    </w:p>
    <w:p w:rsidR="00000000" w:rsidDel="00000000" w:rsidP="00000000" w:rsidRDefault="00000000" w:rsidRPr="00000000" w14:paraId="00000003">
      <w:pPr>
        <w:numPr>
          <w:ilvl w:val="0"/>
          <w:numId w:val="1"/>
        </w:numPr>
        <w:ind w:left="720" w:hanging="360"/>
        <w:rPr>
          <w:b w:val="1"/>
        </w:rPr>
      </w:pPr>
      <w:r w:rsidDel="00000000" w:rsidR="00000000" w:rsidRPr="00000000">
        <w:rPr>
          <w:rtl w:val="0"/>
        </w:rPr>
        <w:t xml:space="preserve">Introduction : The infratemporal fossa) is a deep facial space behind the zygomatic bone and the maxilla.Infratemporal fossa tumours comprise of 5% of head and neck cancers, reflecting their nature of rarity. Trigeminal schwannoma and meningioma are more common of all ITF tumours. The surgical anatomy of the infratemporal fossa (ITF) as well as the tumour resection in this region remain a challenge for head and neck surgeons due to its proximity to cranial nerves  .</w:t>
      </w:r>
      <w:r w:rsidDel="00000000" w:rsidR="00000000" w:rsidRPr="00000000">
        <w:rPr>
          <w:b w:val="1"/>
          <w:rtl w:val="0"/>
        </w:rPr>
        <w:t xml:space="preserve">CASE :</w:t>
      </w:r>
      <w:r w:rsidDel="00000000" w:rsidR="00000000" w:rsidRPr="00000000">
        <w:rPr>
          <w:rtl w:val="0"/>
        </w:rPr>
        <w:t xml:space="preserve"> 40 year old female KAMLESH presented with complaint of right side nasal obstruction, and double vision since 6 months </w:t>
      </w:r>
      <w:r w:rsidDel="00000000" w:rsidR="00000000" w:rsidRPr="00000000">
        <w:rPr>
          <w:b w:val="1"/>
          <w:rtl w:val="0"/>
        </w:rPr>
        <w:t xml:space="preserve">On examination:</w:t>
      </w:r>
      <w:r w:rsidDel="00000000" w:rsidR="00000000" w:rsidRPr="00000000">
        <w:rPr>
          <w:rtl w:val="0"/>
        </w:rPr>
        <w:t xml:space="preserve"> 1. Face- right eye protrusion 2.Decreased finger insinuation in right infra orbital margin   3. On A/R-mass in right nasal cavity . Investigation and Management :Radiology :</w:t>
      </w:r>
      <w:r w:rsidDel="00000000" w:rsidR="00000000" w:rsidRPr="00000000">
        <w:rPr>
          <w:color w:val="000000"/>
          <w:sz w:val="40"/>
          <w:szCs w:val="40"/>
          <w:rtl w:val="0"/>
        </w:rPr>
        <w:t xml:space="preserve"> </w:t>
      </w:r>
      <w:r w:rsidDel="00000000" w:rsidR="00000000" w:rsidRPr="00000000">
        <w:rPr>
          <w:rtl w:val="0"/>
        </w:rPr>
        <w:t xml:space="preserve">-4.9 x 4.9 x 5.2 cm epicentered at pterygopalatine fossa, pterygomaxillary fissure and right masticator space.Patient was planned for surgery and </w:t>
      </w:r>
      <w:r w:rsidDel="00000000" w:rsidR="00000000" w:rsidRPr="00000000">
        <w:rPr>
          <w:b w:val="1"/>
          <w:rtl w:val="0"/>
        </w:rPr>
        <w:t xml:space="preserve">Excision of infratemporal mass by maxillary swing approach </w:t>
      </w:r>
      <w:r w:rsidDel="00000000" w:rsidR="00000000" w:rsidRPr="00000000">
        <w:rPr>
          <w:rtl w:val="0"/>
        </w:rPr>
        <w:t xml:space="preserve">was done.Post op HPE was of Shwanoma </w:t>
      </w:r>
      <w:r w:rsidDel="00000000" w:rsidR="00000000" w:rsidRPr="00000000">
        <w:rPr>
          <w:b w:val="1"/>
          <w:rtl w:val="0"/>
        </w:rPr>
        <w:t xml:space="preserve">Discussion :</w:t>
      </w:r>
      <w:r w:rsidDel="00000000" w:rsidR="00000000" w:rsidRPr="00000000">
        <w:rPr>
          <w:color w:val="000000"/>
          <w:sz w:val="36"/>
          <w:szCs w:val="36"/>
          <w:rtl w:val="0"/>
        </w:rPr>
        <w:t xml:space="preserve"> </w:t>
      </w:r>
      <w:r w:rsidDel="00000000" w:rsidR="00000000" w:rsidRPr="00000000">
        <w:rPr>
          <w:rtl w:val="0"/>
        </w:rPr>
        <w:t xml:space="preserve">Infratemporal fossa is area of skull base. The contents of the fossa -lateral and medial pterygoid muscles-the maxillary artery and its branches-the pterygoid venous plexus-maxillary veins -branches of the mandibular nerveSchwannomas are benign, encapsulated peripheral nerve tumours.Approximately 25 to 45% of schwannomas occur in the head and neck region.Schwannomas limited to the infratemporal fossa are rare lesions that may also involve the maxillary sinus, the orbit and the retropharyngeal spaceOnly a few cases have been reported and the reported ones presented from the 2nd to 5th decades of life with equal distribution for both sex</w:t>
      </w:r>
      <w:r w:rsidDel="00000000" w:rsidR="00000000" w:rsidRPr="00000000">
        <w:rPr>
          <w:b w:val="1"/>
          <w:rtl w:val="0"/>
        </w:rPr>
        <w:t xml:space="preserve">.</w:t>
      </w:r>
    </w:p>
    <w:p w:rsidR="00000000" w:rsidDel="00000000" w:rsidP="00000000" w:rsidRDefault="00000000" w:rsidRPr="00000000" w14:paraId="00000004">
      <w:pPr>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Abstract for poster presentation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