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A3C355" w14:textId="77777777" w:rsidR="00683EFE" w:rsidRPr="00755C62" w:rsidRDefault="000E0CAC">
      <w:pPr>
        <w:rPr>
          <w:rFonts w:asciiTheme="minorHAnsi" w:hAnsiTheme="minorHAnsi" w:cstheme="minorHAnsi"/>
          <w:sz w:val="24"/>
          <w:szCs w:val="24"/>
        </w:rPr>
      </w:pPr>
      <w:r w:rsidRPr="00755C62">
        <w:rPr>
          <w:rFonts w:asciiTheme="minorHAnsi" w:hAnsiTheme="minorHAnsi" w:cstheme="minorHAnsi"/>
          <w:sz w:val="24"/>
          <w:szCs w:val="24"/>
        </w:rPr>
        <w:t>Q1. Which two operator overloading methods can you use in your classes to support iteration?</w:t>
      </w:r>
    </w:p>
    <w:p w14:paraId="7C8976C8" w14:textId="77777777" w:rsidR="00683EFE" w:rsidRPr="00755C62" w:rsidRDefault="00683EFE">
      <w:pPr>
        <w:rPr>
          <w:rFonts w:asciiTheme="minorHAnsi" w:hAnsiTheme="minorHAnsi" w:cstheme="minorHAnsi"/>
          <w:sz w:val="24"/>
          <w:szCs w:val="24"/>
        </w:rPr>
      </w:pPr>
    </w:p>
    <w:p w14:paraId="409ECDDE" w14:textId="4E8721FB" w:rsidR="00683EFE" w:rsidRPr="009810FE" w:rsidRDefault="00BB4139">
      <w:pPr>
        <w:rPr>
          <w:rFonts w:asciiTheme="minorHAnsi" w:hAnsiTheme="minorHAnsi" w:cstheme="minorHAnsi"/>
          <w:sz w:val="24"/>
          <w:szCs w:val="24"/>
        </w:rPr>
      </w:pPr>
      <w:r w:rsidRPr="009810FE">
        <w:rPr>
          <w:rFonts w:asciiTheme="minorHAnsi" w:hAnsiTheme="minorHAnsi" w:cstheme="minorHAnsi"/>
          <w:b/>
          <w:bCs/>
          <w:sz w:val="24"/>
          <w:szCs w:val="24"/>
        </w:rPr>
        <w:t>Ans:</w:t>
      </w:r>
      <w:r w:rsidR="00720087">
        <w:rPr>
          <w:rFonts w:asciiTheme="minorHAnsi" w:hAnsiTheme="minorHAnsi" w:cstheme="minorHAnsi"/>
          <w:b/>
          <w:bCs/>
          <w:sz w:val="24"/>
          <w:szCs w:val="24"/>
        </w:rPr>
        <w:t xml:space="preserve"> </w:t>
      </w:r>
      <w:r w:rsidR="00720087" w:rsidRPr="00720087">
        <w:rPr>
          <w:rFonts w:asciiTheme="minorHAnsi" w:hAnsiTheme="minorHAnsi" w:cstheme="minorHAnsi"/>
          <w:sz w:val="24"/>
          <w:szCs w:val="24"/>
        </w:rPr>
        <w:t>Two or more methods can have the same name inside the same class if they accept different arguments. This feature is known as method overloading.</w:t>
      </w:r>
    </w:p>
    <w:p w14:paraId="274C9731" w14:textId="0497A95D" w:rsidR="00683EFE" w:rsidRDefault="00683EFE">
      <w:pPr>
        <w:rPr>
          <w:rFonts w:asciiTheme="minorHAnsi" w:hAnsiTheme="minorHAnsi" w:cstheme="minorHAnsi"/>
          <w:sz w:val="24"/>
          <w:szCs w:val="24"/>
        </w:rPr>
      </w:pPr>
    </w:p>
    <w:p w14:paraId="49490869" w14:textId="77777777" w:rsidR="009810FE" w:rsidRPr="00755C62" w:rsidRDefault="009810FE">
      <w:pPr>
        <w:rPr>
          <w:rFonts w:asciiTheme="minorHAnsi" w:hAnsiTheme="minorHAnsi" w:cstheme="minorHAnsi"/>
          <w:sz w:val="24"/>
          <w:szCs w:val="24"/>
        </w:rPr>
      </w:pPr>
    </w:p>
    <w:p w14:paraId="4050E899" w14:textId="77777777" w:rsidR="00683EFE" w:rsidRPr="00755C62" w:rsidRDefault="000E0CAC">
      <w:pPr>
        <w:rPr>
          <w:rFonts w:asciiTheme="minorHAnsi" w:hAnsiTheme="minorHAnsi" w:cstheme="minorHAnsi"/>
          <w:sz w:val="24"/>
          <w:szCs w:val="24"/>
        </w:rPr>
      </w:pPr>
      <w:r w:rsidRPr="00755C62">
        <w:rPr>
          <w:rFonts w:asciiTheme="minorHAnsi" w:hAnsiTheme="minorHAnsi" w:cstheme="minorHAnsi"/>
          <w:sz w:val="24"/>
          <w:szCs w:val="24"/>
        </w:rPr>
        <w:t>Q2. In what contexts do the two operator overloading methods manage printing?</w:t>
      </w:r>
    </w:p>
    <w:p w14:paraId="7AF81F74" w14:textId="77777777" w:rsidR="00683EFE" w:rsidRPr="00755C62" w:rsidRDefault="00683EFE">
      <w:pPr>
        <w:rPr>
          <w:rFonts w:asciiTheme="minorHAnsi" w:hAnsiTheme="minorHAnsi" w:cstheme="minorHAnsi"/>
          <w:sz w:val="24"/>
          <w:szCs w:val="24"/>
        </w:rPr>
      </w:pPr>
    </w:p>
    <w:p w14:paraId="11D483C2" w14:textId="784D828A" w:rsidR="009810FE" w:rsidRPr="009810FE" w:rsidRDefault="009810FE" w:rsidP="009810FE">
      <w:pPr>
        <w:rPr>
          <w:rFonts w:asciiTheme="minorHAnsi" w:hAnsiTheme="minorHAnsi" w:cstheme="minorHAnsi"/>
          <w:sz w:val="24"/>
          <w:szCs w:val="24"/>
        </w:rPr>
      </w:pPr>
      <w:r w:rsidRPr="009810FE">
        <w:rPr>
          <w:rFonts w:asciiTheme="minorHAnsi" w:hAnsiTheme="minorHAnsi" w:cstheme="minorHAnsi"/>
          <w:b/>
          <w:bCs/>
          <w:sz w:val="24"/>
          <w:szCs w:val="24"/>
        </w:rPr>
        <w:t>Ans:</w:t>
      </w:r>
      <w:r w:rsidR="001A3FA0">
        <w:rPr>
          <w:rFonts w:asciiTheme="minorHAnsi" w:hAnsiTheme="minorHAnsi" w:cstheme="minorHAnsi"/>
          <w:b/>
          <w:bCs/>
          <w:sz w:val="24"/>
          <w:szCs w:val="24"/>
        </w:rPr>
        <w:t xml:space="preserve"> </w:t>
      </w:r>
      <w:r w:rsidR="009E79E0" w:rsidRPr="009E79E0">
        <w:rPr>
          <w:rFonts w:asciiTheme="minorHAnsi" w:hAnsiTheme="minorHAnsi" w:cstheme="minorHAnsi"/>
          <w:sz w:val="24"/>
          <w:szCs w:val="24"/>
        </w:rPr>
        <w:t>T</w:t>
      </w:r>
      <w:r w:rsidR="009E79E0" w:rsidRPr="009E79E0">
        <w:rPr>
          <w:rFonts w:asciiTheme="minorHAnsi" w:hAnsiTheme="minorHAnsi" w:cstheme="minorHAnsi"/>
          <w:sz w:val="24"/>
          <w:szCs w:val="24"/>
        </w:rPr>
        <w:t>he + operator will perform arithmetic addition on two numbers, merge two lists, or concatenate two strings. This feature in Python that allows the same operator to have different meaning according to the context is called operator overloading.</w:t>
      </w:r>
    </w:p>
    <w:p w14:paraId="1BDB983C" w14:textId="77777777" w:rsidR="00683EFE" w:rsidRPr="00755C62" w:rsidRDefault="00683EFE">
      <w:pPr>
        <w:rPr>
          <w:rFonts w:asciiTheme="minorHAnsi" w:hAnsiTheme="minorHAnsi" w:cstheme="minorHAnsi"/>
          <w:sz w:val="24"/>
          <w:szCs w:val="24"/>
        </w:rPr>
      </w:pPr>
    </w:p>
    <w:p w14:paraId="526BE946" w14:textId="77777777" w:rsidR="00683EFE" w:rsidRPr="00755C62" w:rsidRDefault="00683EFE">
      <w:pPr>
        <w:rPr>
          <w:rFonts w:asciiTheme="minorHAnsi" w:hAnsiTheme="minorHAnsi" w:cstheme="minorHAnsi"/>
          <w:sz w:val="24"/>
          <w:szCs w:val="24"/>
        </w:rPr>
      </w:pPr>
    </w:p>
    <w:p w14:paraId="10E0F41B" w14:textId="77777777" w:rsidR="00683EFE" w:rsidRPr="00755C62" w:rsidRDefault="000E0CAC">
      <w:pPr>
        <w:rPr>
          <w:rFonts w:asciiTheme="minorHAnsi" w:hAnsiTheme="minorHAnsi" w:cstheme="minorHAnsi"/>
          <w:sz w:val="24"/>
          <w:szCs w:val="24"/>
        </w:rPr>
      </w:pPr>
      <w:r w:rsidRPr="00755C62">
        <w:rPr>
          <w:rFonts w:asciiTheme="minorHAnsi" w:hAnsiTheme="minorHAnsi" w:cstheme="minorHAnsi"/>
          <w:sz w:val="24"/>
          <w:szCs w:val="24"/>
        </w:rPr>
        <w:t>Q3. In a class, how do you intercept slice operations?</w:t>
      </w:r>
    </w:p>
    <w:p w14:paraId="210162D6" w14:textId="77777777" w:rsidR="00683EFE" w:rsidRPr="00755C62" w:rsidRDefault="00683EFE">
      <w:pPr>
        <w:rPr>
          <w:rFonts w:asciiTheme="minorHAnsi" w:hAnsiTheme="minorHAnsi" w:cstheme="minorHAnsi"/>
          <w:sz w:val="24"/>
          <w:szCs w:val="24"/>
        </w:rPr>
      </w:pPr>
    </w:p>
    <w:p w14:paraId="20CF5443" w14:textId="02A8041C" w:rsidR="009810FE" w:rsidRPr="009810FE" w:rsidRDefault="009810FE" w:rsidP="009810FE">
      <w:pPr>
        <w:rPr>
          <w:rFonts w:asciiTheme="minorHAnsi" w:hAnsiTheme="minorHAnsi" w:cstheme="minorHAnsi"/>
          <w:sz w:val="24"/>
          <w:szCs w:val="24"/>
        </w:rPr>
      </w:pPr>
      <w:r w:rsidRPr="009810FE">
        <w:rPr>
          <w:rFonts w:asciiTheme="minorHAnsi" w:hAnsiTheme="minorHAnsi" w:cstheme="minorHAnsi"/>
          <w:b/>
          <w:bCs/>
          <w:sz w:val="24"/>
          <w:szCs w:val="24"/>
        </w:rPr>
        <w:t>Ans:</w:t>
      </w:r>
      <w:r w:rsidR="00792CA2">
        <w:rPr>
          <w:rFonts w:asciiTheme="minorHAnsi" w:hAnsiTheme="minorHAnsi" w:cstheme="minorHAnsi"/>
          <w:b/>
          <w:bCs/>
          <w:sz w:val="24"/>
          <w:szCs w:val="24"/>
        </w:rPr>
        <w:t xml:space="preserve"> </w:t>
      </w:r>
      <w:r w:rsidR="00792CA2" w:rsidRPr="00792CA2">
        <w:rPr>
          <w:rFonts w:asciiTheme="minorHAnsi" w:hAnsiTheme="minorHAnsi" w:cstheme="minorHAnsi"/>
          <w:sz w:val="24"/>
          <w:szCs w:val="24"/>
        </w:rPr>
        <w:t>The </w:t>
      </w:r>
      <w:r w:rsidR="00792CA2" w:rsidRPr="00792CA2">
        <w:rPr>
          <w:rFonts w:asciiTheme="minorHAnsi" w:hAnsiTheme="minorHAnsi" w:cstheme="minorHAnsi"/>
          <w:sz w:val="24"/>
          <w:szCs w:val="24"/>
        </w:rPr>
        <w:t>slice (</w:t>
      </w:r>
      <w:r w:rsidR="00792CA2" w:rsidRPr="00792CA2">
        <w:rPr>
          <w:rFonts w:asciiTheme="minorHAnsi" w:hAnsiTheme="minorHAnsi" w:cstheme="minorHAnsi"/>
          <w:sz w:val="24"/>
          <w:szCs w:val="24"/>
        </w:rPr>
        <w:t xml:space="preserve">) function returns a slice object. A slice object is used to specify how to slice a sequence. You can specify where to start the slicing, and where to end. You can also specify the step, which allows you to </w:t>
      </w:r>
      <w:r w:rsidR="00792CA2" w:rsidRPr="00792CA2">
        <w:rPr>
          <w:rFonts w:asciiTheme="minorHAnsi" w:hAnsiTheme="minorHAnsi" w:cstheme="minorHAnsi"/>
          <w:sz w:val="24"/>
          <w:szCs w:val="24"/>
        </w:rPr>
        <w:t>e.g.,</w:t>
      </w:r>
      <w:r w:rsidR="00792CA2" w:rsidRPr="00792CA2">
        <w:rPr>
          <w:rFonts w:asciiTheme="minorHAnsi" w:hAnsiTheme="minorHAnsi" w:cstheme="minorHAnsi"/>
          <w:sz w:val="24"/>
          <w:szCs w:val="24"/>
        </w:rPr>
        <w:t> slice only every other item.</w:t>
      </w:r>
    </w:p>
    <w:p w14:paraId="4D3979F8" w14:textId="77777777" w:rsidR="00683EFE" w:rsidRPr="00755C62" w:rsidRDefault="00683EFE">
      <w:pPr>
        <w:rPr>
          <w:rFonts w:asciiTheme="minorHAnsi" w:hAnsiTheme="minorHAnsi" w:cstheme="minorHAnsi"/>
          <w:sz w:val="24"/>
          <w:szCs w:val="24"/>
        </w:rPr>
      </w:pPr>
    </w:p>
    <w:p w14:paraId="3108EAD9" w14:textId="77777777" w:rsidR="00683EFE" w:rsidRPr="00755C62" w:rsidRDefault="00683EFE">
      <w:pPr>
        <w:rPr>
          <w:rFonts w:asciiTheme="minorHAnsi" w:hAnsiTheme="minorHAnsi" w:cstheme="minorHAnsi"/>
          <w:sz w:val="24"/>
          <w:szCs w:val="24"/>
        </w:rPr>
      </w:pPr>
    </w:p>
    <w:p w14:paraId="3E2652CF" w14:textId="77777777" w:rsidR="00683EFE" w:rsidRPr="00755C62" w:rsidRDefault="000E0CAC">
      <w:pPr>
        <w:rPr>
          <w:rFonts w:asciiTheme="minorHAnsi" w:hAnsiTheme="minorHAnsi" w:cstheme="minorHAnsi"/>
          <w:sz w:val="24"/>
          <w:szCs w:val="24"/>
        </w:rPr>
      </w:pPr>
      <w:r w:rsidRPr="00755C62">
        <w:rPr>
          <w:rFonts w:asciiTheme="minorHAnsi" w:hAnsiTheme="minorHAnsi" w:cstheme="minorHAnsi"/>
          <w:sz w:val="24"/>
          <w:szCs w:val="24"/>
        </w:rPr>
        <w:t>Q4. In a class, how do you capture in-place addition?</w:t>
      </w:r>
    </w:p>
    <w:p w14:paraId="5F43B014" w14:textId="77777777" w:rsidR="00683EFE" w:rsidRPr="00755C62" w:rsidRDefault="00683EFE">
      <w:pPr>
        <w:rPr>
          <w:rFonts w:asciiTheme="minorHAnsi" w:hAnsiTheme="minorHAnsi" w:cstheme="minorHAnsi"/>
          <w:sz w:val="24"/>
          <w:szCs w:val="24"/>
        </w:rPr>
      </w:pPr>
    </w:p>
    <w:p w14:paraId="4CE05D50" w14:textId="45084162" w:rsidR="009810FE" w:rsidRPr="009810FE" w:rsidRDefault="009810FE" w:rsidP="009810FE">
      <w:pPr>
        <w:rPr>
          <w:rFonts w:asciiTheme="minorHAnsi" w:hAnsiTheme="minorHAnsi" w:cstheme="minorHAnsi"/>
          <w:sz w:val="24"/>
          <w:szCs w:val="24"/>
        </w:rPr>
      </w:pPr>
      <w:r w:rsidRPr="009810FE">
        <w:rPr>
          <w:rFonts w:asciiTheme="minorHAnsi" w:hAnsiTheme="minorHAnsi" w:cstheme="minorHAnsi"/>
          <w:b/>
          <w:bCs/>
          <w:sz w:val="24"/>
          <w:szCs w:val="24"/>
        </w:rPr>
        <w:t>Ans:</w:t>
      </w:r>
      <w:r w:rsidR="00736F8E">
        <w:rPr>
          <w:rFonts w:asciiTheme="minorHAnsi" w:hAnsiTheme="minorHAnsi" w:cstheme="minorHAnsi"/>
          <w:b/>
          <w:bCs/>
          <w:sz w:val="24"/>
          <w:szCs w:val="24"/>
        </w:rPr>
        <w:t xml:space="preserve"> </w:t>
      </w:r>
      <w:r w:rsidR="00736F8E" w:rsidRPr="00736F8E">
        <w:rPr>
          <w:rFonts w:asciiTheme="minorHAnsi" w:hAnsiTheme="minorHAnsi" w:cstheme="minorHAnsi"/>
          <w:sz w:val="24"/>
          <w:szCs w:val="24"/>
        </w:rPr>
        <w:t>T</w:t>
      </w:r>
      <w:r w:rsidR="00736F8E" w:rsidRPr="00736F8E">
        <w:rPr>
          <w:rFonts w:asciiTheme="minorHAnsi" w:hAnsiTheme="minorHAnsi" w:cstheme="minorHAnsi"/>
          <w:sz w:val="24"/>
          <w:szCs w:val="24"/>
        </w:rPr>
        <w:t xml:space="preserve">he </w:t>
      </w:r>
      <w:r w:rsidR="00736F8E" w:rsidRPr="00736F8E">
        <w:rPr>
          <w:rFonts w:asciiTheme="minorHAnsi" w:hAnsiTheme="minorHAnsi" w:cstheme="minorHAnsi"/>
          <w:sz w:val="24"/>
          <w:szCs w:val="24"/>
        </w:rPr>
        <w:t>In-place</w:t>
      </w:r>
      <w:r w:rsidR="00736F8E" w:rsidRPr="00736F8E">
        <w:rPr>
          <w:rFonts w:asciiTheme="minorHAnsi" w:hAnsiTheme="minorHAnsi" w:cstheme="minorHAnsi"/>
          <w:sz w:val="24"/>
          <w:szCs w:val="24"/>
        </w:rPr>
        <w:t xml:space="preserve"> operator functions perform computation &amp; assignment in a single statement. For example, the standard operator functions like add (), </w:t>
      </w:r>
      <w:proofErr w:type="spellStart"/>
      <w:r w:rsidR="00736F8E" w:rsidRPr="00736F8E">
        <w:rPr>
          <w:rFonts w:asciiTheme="minorHAnsi" w:hAnsiTheme="minorHAnsi" w:cstheme="minorHAnsi"/>
          <w:sz w:val="24"/>
          <w:szCs w:val="24"/>
        </w:rPr>
        <w:t>mul</w:t>
      </w:r>
      <w:proofErr w:type="spellEnd"/>
      <w:r w:rsidR="00736F8E" w:rsidRPr="00736F8E">
        <w:rPr>
          <w:rFonts w:asciiTheme="minorHAnsi" w:hAnsiTheme="minorHAnsi" w:cstheme="minorHAnsi"/>
          <w:sz w:val="24"/>
          <w:szCs w:val="24"/>
        </w:rPr>
        <w:t xml:space="preserve"> () etc take </w:t>
      </w:r>
      <w:r w:rsidR="00736F8E" w:rsidRPr="00736F8E">
        <w:rPr>
          <w:rFonts w:asciiTheme="minorHAnsi" w:hAnsiTheme="minorHAnsi" w:cstheme="minorHAnsi"/>
          <w:sz w:val="24"/>
          <w:szCs w:val="24"/>
        </w:rPr>
        <w:t>two parameters</w:t>
      </w:r>
      <w:r w:rsidR="00736F8E" w:rsidRPr="00736F8E">
        <w:rPr>
          <w:rFonts w:asciiTheme="minorHAnsi" w:hAnsiTheme="minorHAnsi" w:cstheme="minorHAnsi"/>
          <w:sz w:val="24"/>
          <w:szCs w:val="24"/>
        </w:rPr>
        <w:t xml:space="preserve">, perform the operation of them &amp; return the resultant. They do not modify the parameters or arguments. </w:t>
      </w:r>
      <w:r w:rsidR="00736F8E" w:rsidRPr="00736F8E">
        <w:rPr>
          <w:rFonts w:asciiTheme="minorHAnsi" w:hAnsiTheme="minorHAnsi" w:cstheme="minorHAnsi"/>
          <w:sz w:val="24"/>
          <w:szCs w:val="24"/>
        </w:rPr>
        <w:t>But</w:t>
      </w:r>
      <w:r w:rsidR="00736F8E" w:rsidRPr="00736F8E">
        <w:rPr>
          <w:rFonts w:asciiTheme="minorHAnsi" w:hAnsiTheme="minorHAnsi" w:cstheme="minorHAnsi"/>
          <w:sz w:val="24"/>
          <w:szCs w:val="24"/>
        </w:rPr>
        <w:t xml:space="preserve"> this is slightly different in the case of </w:t>
      </w:r>
      <w:r w:rsidR="00736F8E" w:rsidRPr="00736F8E">
        <w:rPr>
          <w:rFonts w:asciiTheme="minorHAnsi" w:hAnsiTheme="minorHAnsi" w:cstheme="minorHAnsi"/>
          <w:sz w:val="24"/>
          <w:szCs w:val="24"/>
        </w:rPr>
        <w:t>in place</w:t>
      </w:r>
      <w:r w:rsidR="00736F8E" w:rsidRPr="00736F8E">
        <w:rPr>
          <w:rFonts w:asciiTheme="minorHAnsi" w:hAnsiTheme="minorHAnsi" w:cstheme="minorHAnsi"/>
          <w:sz w:val="24"/>
          <w:szCs w:val="24"/>
        </w:rPr>
        <w:t xml:space="preserve"> operator functions.</w:t>
      </w:r>
    </w:p>
    <w:p w14:paraId="42C6EA26" w14:textId="77777777" w:rsidR="00683EFE" w:rsidRPr="00755C62" w:rsidRDefault="00683EFE">
      <w:pPr>
        <w:rPr>
          <w:rFonts w:asciiTheme="minorHAnsi" w:hAnsiTheme="minorHAnsi" w:cstheme="minorHAnsi"/>
          <w:sz w:val="24"/>
          <w:szCs w:val="24"/>
        </w:rPr>
      </w:pPr>
    </w:p>
    <w:p w14:paraId="64118972" w14:textId="77777777" w:rsidR="00683EFE" w:rsidRPr="00755C62" w:rsidRDefault="00683EFE">
      <w:pPr>
        <w:rPr>
          <w:rFonts w:asciiTheme="minorHAnsi" w:hAnsiTheme="minorHAnsi" w:cstheme="minorHAnsi"/>
          <w:sz w:val="24"/>
          <w:szCs w:val="24"/>
        </w:rPr>
      </w:pPr>
    </w:p>
    <w:p w14:paraId="0FD2CBDC" w14:textId="5668B122" w:rsidR="00683EFE" w:rsidRDefault="000E0CAC">
      <w:pPr>
        <w:rPr>
          <w:rFonts w:asciiTheme="minorHAnsi" w:hAnsiTheme="minorHAnsi" w:cstheme="minorHAnsi"/>
          <w:sz w:val="24"/>
          <w:szCs w:val="24"/>
        </w:rPr>
      </w:pPr>
      <w:r w:rsidRPr="00755C62">
        <w:rPr>
          <w:rFonts w:asciiTheme="minorHAnsi" w:hAnsiTheme="minorHAnsi" w:cstheme="minorHAnsi"/>
          <w:sz w:val="24"/>
          <w:szCs w:val="24"/>
        </w:rPr>
        <w:t>Q5. When is it appropriate to use operator overloading?</w:t>
      </w:r>
    </w:p>
    <w:p w14:paraId="096054D9" w14:textId="4FA3C719" w:rsidR="009810FE" w:rsidRDefault="009810FE">
      <w:pPr>
        <w:rPr>
          <w:rFonts w:asciiTheme="minorHAnsi" w:hAnsiTheme="minorHAnsi" w:cstheme="minorHAnsi"/>
          <w:sz w:val="24"/>
          <w:szCs w:val="24"/>
        </w:rPr>
      </w:pPr>
    </w:p>
    <w:p w14:paraId="50F64A28" w14:textId="69574829" w:rsidR="009810FE" w:rsidRPr="009810FE" w:rsidRDefault="009810FE" w:rsidP="009810FE">
      <w:pPr>
        <w:rPr>
          <w:rFonts w:asciiTheme="minorHAnsi" w:hAnsiTheme="minorHAnsi" w:cstheme="minorHAnsi"/>
          <w:sz w:val="24"/>
          <w:szCs w:val="24"/>
        </w:rPr>
      </w:pPr>
      <w:r w:rsidRPr="009810FE">
        <w:rPr>
          <w:rFonts w:asciiTheme="minorHAnsi" w:hAnsiTheme="minorHAnsi" w:cstheme="minorHAnsi"/>
          <w:b/>
          <w:bCs/>
          <w:sz w:val="24"/>
          <w:szCs w:val="24"/>
        </w:rPr>
        <w:t>Ans:</w:t>
      </w:r>
      <w:r w:rsidR="00341923">
        <w:rPr>
          <w:rFonts w:asciiTheme="minorHAnsi" w:hAnsiTheme="minorHAnsi" w:cstheme="minorHAnsi"/>
          <w:b/>
          <w:bCs/>
          <w:sz w:val="24"/>
          <w:szCs w:val="24"/>
        </w:rPr>
        <w:t xml:space="preserve"> </w:t>
      </w:r>
      <w:r w:rsidR="00341923" w:rsidRPr="00341923">
        <w:rPr>
          <w:rFonts w:asciiTheme="minorHAnsi" w:hAnsiTheme="minorHAnsi" w:cstheme="minorHAnsi"/>
          <w:sz w:val="24"/>
          <w:szCs w:val="24"/>
        </w:rPr>
        <w:t>Operator Overloading means giving extended meaning beyond their predefined operational meaning. For </w:t>
      </w:r>
      <w:r w:rsidR="00341923" w:rsidRPr="00341923">
        <w:rPr>
          <w:rFonts w:asciiTheme="minorHAnsi" w:hAnsiTheme="minorHAnsi" w:cstheme="minorHAnsi"/>
          <w:sz w:val="24"/>
          <w:szCs w:val="24"/>
        </w:rPr>
        <w:t>example,</w:t>
      </w:r>
      <w:r w:rsidR="00341923" w:rsidRPr="00341923">
        <w:rPr>
          <w:rFonts w:asciiTheme="minorHAnsi" w:hAnsiTheme="minorHAnsi" w:cstheme="minorHAnsi"/>
          <w:sz w:val="24"/>
          <w:szCs w:val="24"/>
        </w:rPr>
        <w:t xml:space="preserve"> operator + is used to add two integers as well as join two strings and merge two lists. It is achievable because '+' operator is overloaded by int class and str class.</w:t>
      </w:r>
    </w:p>
    <w:p w14:paraId="5919E1BF" w14:textId="77777777" w:rsidR="009810FE" w:rsidRPr="00755C62" w:rsidRDefault="009810FE">
      <w:pPr>
        <w:rPr>
          <w:rFonts w:asciiTheme="minorHAnsi" w:hAnsiTheme="minorHAnsi" w:cstheme="minorHAnsi"/>
          <w:sz w:val="24"/>
          <w:szCs w:val="24"/>
        </w:rPr>
      </w:pPr>
    </w:p>
    <w:sectPr w:rsidR="009810FE" w:rsidRPr="00755C6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28BE6" w14:textId="77777777" w:rsidR="000E0CAC" w:rsidRDefault="000E0CAC">
      <w:r>
        <w:separator/>
      </w:r>
    </w:p>
  </w:endnote>
  <w:endnote w:type="continuationSeparator" w:id="0">
    <w:p w14:paraId="598BDE7C" w14:textId="77777777" w:rsidR="000E0CAC" w:rsidRDefault="000E0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59A0F" w14:textId="77777777" w:rsidR="00755C62" w:rsidRDefault="00755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F73F" w14:textId="77777777" w:rsidR="00734ADE" w:rsidRDefault="000E0CA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5B6F" w14:textId="77777777" w:rsidR="00755C62" w:rsidRDefault="00755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3D90" w14:textId="77777777" w:rsidR="000E0CAC" w:rsidRDefault="000E0CAC">
      <w:r>
        <w:separator/>
      </w:r>
    </w:p>
  </w:footnote>
  <w:footnote w:type="continuationSeparator" w:id="0">
    <w:p w14:paraId="1A0C1921" w14:textId="77777777" w:rsidR="000E0CAC" w:rsidRDefault="000E0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BAF9" w14:textId="77777777" w:rsidR="00755C62" w:rsidRDefault="00755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38E9" w14:textId="77777777" w:rsidR="00734ADE" w:rsidRDefault="000E0CA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C013" w14:textId="77777777" w:rsidR="00755C62" w:rsidRDefault="00755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66556"/>
    <w:multiLevelType w:val="hybridMultilevel"/>
    <w:tmpl w:val="A2D42186"/>
    <w:lvl w:ilvl="0" w:tplc="8710F9C4">
      <w:start w:val="1"/>
      <w:numFmt w:val="bullet"/>
      <w:lvlText w:val="●"/>
      <w:lvlJc w:val="left"/>
      <w:pPr>
        <w:ind w:left="720" w:hanging="360"/>
      </w:pPr>
    </w:lvl>
    <w:lvl w:ilvl="1" w:tplc="788ABBBA">
      <w:start w:val="1"/>
      <w:numFmt w:val="bullet"/>
      <w:lvlText w:val="○"/>
      <w:lvlJc w:val="left"/>
      <w:pPr>
        <w:ind w:left="1440" w:hanging="360"/>
      </w:pPr>
    </w:lvl>
    <w:lvl w:ilvl="2" w:tplc="6F601610">
      <w:start w:val="1"/>
      <w:numFmt w:val="bullet"/>
      <w:lvlText w:val="■"/>
      <w:lvlJc w:val="left"/>
      <w:pPr>
        <w:ind w:left="2160" w:hanging="360"/>
      </w:pPr>
    </w:lvl>
    <w:lvl w:ilvl="3" w:tplc="A532D8D6">
      <w:start w:val="1"/>
      <w:numFmt w:val="bullet"/>
      <w:lvlText w:val="●"/>
      <w:lvlJc w:val="left"/>
      <w:pPr>
        <w:ind w:left="2880" w:hanging="360"/>
      </w:pPr>
    </w:lvl>
    <w:lvl w:ilvl="4" w:tplc="0BD428CA">
      <w:start w:val="1"/>
      <w:numFmt w:val="bullet"/>
      <w:lvlText w:val="○"/>
      <w:lvlJc w:val="left"/>
      <w:pPr>
        <w:ind w:left="3600" w:hanging="360"/>
      </w:pPr>
    </w:lvl>
    <w:lvl w:ilvl="5" w:tplc="5C523A04">
      <w:start w:val="1"/>
      <w:numFmt w:val="bullet"/>
      <w:lvlText w:val="■"/>
      <w:lvlJc w:val="left"/>
      <w:pPr>
        <w:ind w:left="4320" w:hanging="360"/>
      </w:pPr>
    </w:lvl>
    <w:lvl w:ilvl="6" w:tplc="164E1BE8">
      <w:start w:val="1"/>
      <w:numFmt w:val="bullet"/>
      <w:lvlText w:val="●"/>
      <w:lvlJc w:val="left"/>
      <w:pPr>
        <w:ind w:left="5040" w:hanging="360"/>
      </w:pPr>
    </w:lvl>
    <w:lvl w:ilvl="7" w:tplc="E1E6DD4E">
      <w:start w:val="1"/>
      <w:numFmt w:val="bullet"/>
      <w:lvlText w:val="●"/>
      <w:lvlJc w:val="left"/>
      <w:pPr>
        <w:ind w:left="5760" w:hanging="360"/>
      </w:pPr>
    </w:lvl>
    <w:lvl w:ilvl="8" w:tplc="A164EE3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3EFE"/>
    <w:rsid w:val="000E0CAC"/>
    <w:rsid w:val="001A3FA0"/>
    <w:rsid w:val="00341923"/>
    <w:rsid w:val="00683EFE"/>
    <w:rsid w:val="00720087"/>
    <w:rsid w:val="00734ADE"/>
    <w:rsid w:val="00736F8E"/>
    <w:rsid w:val="00755C62"/>
    <w:rsid w:val="00792CA2"/>
    <w:rsid w:val="009810FE"/>
    <w:rsid w:val="009E79E0"/>
    <w:rsid w:val="00BB4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26F53F"/>
  <w15:docId w15:val="{543F0BE5-7CAB-4909-B61B-ABF60844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755C62"/>
    <w:pPr>
      <w:tabs>
        <w:tab w:val="center" w:pos="4513"/>
        <w:tab w:val="right" w:pos="9026"/>
      </w:tabs>
    </w:pPr>
  </w:style>
  <w:style w:type="character" w:customStyle="1" w:styleId="HeaderChar">
    <w:name w:val="Header Char"/>
    <w:basedOn w:val="DefaultParagraphFont"/>
    <w:link w:val="Header"/>
    <w:uiPriority w:val="99"/>
    <w:rsid w:val="00755C62"/>
  </w:style>
  <w:style w:type="paragraph" w:styleId="Footer">
    <w:name w:val="footer"/>
    <w:basedOn w:val="Normal"/>
    <w:link w:val="FooterChar"/>
    <w:uiPriority w:val="99"/>
    <w:unhideWhenUsed/>
    <w:rsid w:val="00755C62"/>
    <w:pPr>
      <w:tabs>
        <w:tab w:val="center" w:pos="4513"/>
        <w:tab w:val="right" w:pos="9026"/>
      </w:tabs>
    </w:pPr>
  </w:style>
  <w:style w:type="character" w:customStyle="1" w:styleId="FooterChar">
    <w:name w:val="Footer Char"/>
    <w:basedOn w:val="DefaultParagraphFont"/>
    <w:link w:val="Footer"/>
    <w:uiPriority w:val="99"/>
    <w:rsid w:val="00755C62"/>
  </w:style>
  <w:style w:type="character" w:styleId="HTMLCode">
    <w:name w:val="HTML Code"/>
    <w:basedOn w:val="DefaultParagraphFont"/>
    <w:uiPriority w:val="99"/>
    <w:semiHidden/>
    <w:unhideWhenUsed/>
    <w:rsid w:val="00736F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10</cp:revision>
  <dcterms:created xsi:type="dcterms:W3CDTF">2021-03-04T00:12:00Z</dcterms:created>
  <dcterms:modified xsi:type="dcterms:W3CDTF">2021-04-29T10:04:00Z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2021-03-24T04:48:09.3154700Z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3905c23b-7aa3-438a-bf31-6d17170dca11</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