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32"/>
          <w:szCs w:val="32"/>
        </w:rPr>
        <w:id w:val="1577716268"/>
        <w:docPartObj>
          <w:docPartGallery w:val="Cover Pages"/>
          <w:docPartUnique/>
        </w:docPartObj>
      </w:sdtPr>
      <w:sdtEndPr/>
      <w:sdtContent>
        <w:p w:rsidR="004B0EB5" w:rsidRPr="00846FAF" w:rsidRDefault="004B0EB5">
          <w:pPr>
            <w:rPr>
              <w:rFonts w:eastAsiaTheme="majorEastAsia" w:cstheme="majorBidi"/>
              <w:b/>
              <w:bCs/>
              <w:color w:val="365F91" w:themeColor="accent1" w:themeShade="BF"/>
              <w:sz w:val="32"/>
              <w:szCs w:val="32"/>
            </w:rPr>
          </w:pPr>
          <w:r w:rsidRPr="00846FAF">
            <w:rPr>
              <w:noProof/>
            </w:rPr>
            <mc:AlternateContent>
              <mc:Choice Requires="wps">
                <w:drawing>
                  <wp:anchor distT="0" distB="0" distL="114300" distR="114300" simplePos="0" relativeHeight="251661312" behindDoc="1" locked="0" layoutInCell="1" allowOverlap="1" wp14:anchorId="2F5F4266" wp14:editId="74830031">
                    <wp:simplePos x="0" y="0"/>
                    <wp:positionH relativeFrom="page">
                      <wp:align>center</wp:align>
                    </wp:positionH>
                    <wp:positionV relativeFrom="page">
                      <wp:align>center</wp:align>
                    </wp:positionV>
                    <wp:extent cx="6156251" cy="6305107"/>
                    <wp:effectExtent l="0" t="0" r="0" b="635"/>
                    <wp:wrapNone/>
                    <wp:docPr id="52" name="Rectangle 52"/>
                    <wp:cNvGraphicFramePr/>
                    <a:graphic xmlns:a="http://schemas.openxmlformats.org/drawingml/2006/main">
                      <a:graphicData uri="http://schemas.microsoft.com/office/word/2010/wordprocessingShape">
                        <wps:wsp>
                          <wps:cNvSpPr/>
                          <wps:spPr>
                            <a:xfrm>
                              <a:off x="0" y="0"/>
                              <a:ext cx="6156251" cy="6305107"/>
                            </a:xfrm>
                            <a:prstGeom prst="rect">
                              <a:avLst/>
                            </a:prstGeom>
                            <a:solidFill>
                              <a:schemeClr val="bg1"/>
                            </a:solidFill>
                            <a:ln>
                              <a:noFill/>
                            </a:ln>
                          </wps:spPr>
                          <wps:style>
                            <a:lnRef idx="2">
                              <a:schemeClr val="accent1">
                                <a:shade val="50000"/>
                              </a:schemeClr>
                            </a:lnRef>
                            <a:fillRef idx="1003">
                              <a:schemeClr val="lt1"/>
                            </a:fillRef>
                            <a:effectRef idx="0">
                              <a:schemeClr val="accent1"/>
                            </a:effectRef>
                            <a:fontRef idx="minor">
                              <a:schemeClr val="lt1"/>
                            </a:fontRef>
                          </wps:style>
                          <wps:txbx>
                            <w:txbxContent>
                              <w:p w:rsidR="00111191" w:rsidRDefault="00111191" w:rsidP="004B0EB5">
                                <w:pPr>
                                  <w:jc w:val="center"/>
                                  <w:rPr>
                                    <w:rFonts w:ascii="Arial Black" w:hAnsi="Arial Black" w:cs="Arial"/>
                                    <w:b/>
                                    <w:i/>
                                    <w:color w:val="C00000"/>
                                    <w:sz w:val="132"/>
                                    <w:szCs w:val="132"/>
                                    <w14:shadow w14:blurRad="50800" w14:dist="38100" w14:dir="0" w14:sx="100000" w14:sy="100000" w14:kx="0" w14:ky="0" w14:algn="l">
                                      <w14:srgbClr w14:val="000000">
                                        <w14:alpha w14:val="60000"/>
                                      </w14:srgbClr>
                                    </w14:shadow>
                                  </w:rPr>
                                </w:pPr>
                              </w:p>
                              <w:p w:rsidR="00111191" w:rsidRDefault="00111191" w:rsidP="004B0EB5">
                                <w:pPr>
                                  <w:jc w:val="center"/>
                                  <w:rPr>
                                    <w:rFonts w:asciiTheme="majorHAnsi" w:eastAsiaTheme="majorEastAsia" w:hAnsiTheme="majorHAnsi" w:cstheme="majorBidi"/>
                                    <w:color w:val="365F91" w:themeColor="accent1" w:themeShade="BF"/>
                                  </w:rPr>
                                </w:pPr>
                                <w:r w:rsidRPr="00FC5C8B">
                                  <w:rPr>
                                    <w:rFonts w:ascii="Arial Black" w:hAnsi="Arial Black" w:cs="Arial"/>
                                    <w:b/>
                                    <w:i/>
                                    <w:color w:val="C00000"/>
                                    <w:sz w:val="132"/>
                                    <w:szCs w:val="132"/>
                                    <w14:shadow w14:blurRad="50800" w14:dist="38100" w14:dir="0" w14:sx="100000" w14:sy="100000" w14:kx="0" w14:ky="0" w14:algn="l">
                                      <w14:srgbClr w14:val="000000">
                                        <w14:alpha w14:val="60000"/>
                                      </w14:srgbClr>
                                    </w14:shadow>
                                  </w:rPr>
                                  <w:t>EQUIFAX</w:t>
                                </w:r>
                              </w:p>
                              <w:p w:rsidR="00111191" w:rsidRDefault="00111191" w:rsidP="004B0EB5">
                                <w:pPr>
                                  <w:jc w:val="center"/>
                                  <w:rPr>
                                    <w:color w:val="404040" w:themeColor="text1" w:themeTint="BF"/>
                                    <w:sz w:val="96"/>
                                    <w:szCs w:val="96"/>
                                    <w14:shadow w14:blurRad="50800" w14:dist="38100" w14:dir="0" w14:sx="100000" w14:sy="100000" w14:kx="0" w14:ky="0" w14:algn="l">
                                      <w14:srgbClr w14:val="000000">
                                        <w14:alpha w14:val="60000"/>
                                      </w14:srgbClr>
                                    </w14:shadow>
                                  </w:rPr>
                                </w:pPr>
                                <w:r w:rsidRPr="004B0EB5">
                                  <w:rPr>
                                    <w:color w:val="404040" w:themeColor="text1" w:themeTint="BF"/>
                                    <w:sz w:val="96"/>
                                    <w:szCs w:val="96"/>
                                    <w14:shadow w14:blurRad="50800" w14:dist="38100" w14:dir="0" w14:sx="100000" w14:sy="100000" w14:kx="0" w14:ky="0" w14:algn="l">
                                      <w14:srgbClr w14:val="000000">
                                        <w14:alpha w14:val="60000"/>
                                      </w14:srgbClr>
                                    </w14:shadow>
                                  </w:rPr>
                                  <w:t>CMS Fusion</w:t>
                                </w:r>
                              </w:p>
                              <w:p w:rsidR="00111191" w:rsidRDefault="00111191" w:rsidP="004B0EB5">
                                <w:pPr>
                                  <w:jc w:val="center"/>
                                  <w:rPr>
                                    <w:color w:val="404040" w:themeColor="text1" w:themeTint="BF"/>
                                    <w:sz w:val="96"/>
                                    <w:szCs w:val="96"/>
                                    <w14:shadow w14:blurRad="50800" w14:dist="38100" w14:dir="0" w14:sx="100000" w14:sy="100000" w14:kx="0" w14:ky="0" w14:algn="l">
                                      <w14:srgbClr w14:val="000000">
                                        <w14:alpha w14:val="60000"/>
                                      </w14:srgbClr>
                                    </w14:shadow>
                                  </w:rPr>
                                </w:pPr>
                              </w:p>
                              <w:p w:rsidR="00111191" w:rsidRPr="00EA2466" w:rsidRDefault="00742AD3" w:rsidP="004B0EB5">
                                <w:pPr>
                                  <w:shd w:val="clear" w:color="auto" w:fill="D9D9D9" w:themeFill="background1" w:themeFillShade="D9"/>
                                  <w:jc w:val="center"/>
                                  <w:rPr>
                                    <w:rFonts w:asciiTheme="majorHAnsi" w:eastAsiaTheme="majorEastAsia" w:hAnsiTheme="majorHAnsi" w:cstheme="majorBidi"/>
                                    <w:b/>
                                    <w:color w:val="C00000"/>
                                    <w:sz w:val="72"/>
                                    <w:szCs w:val="72"/>
                                  </w:rPr>
                                </w:pPr>
                                <w:r>
                                  <w:rPr>
                                    <w:b/>
                                    <w:color w:val="C00000"/>
                                    <w:sz w:val="72"/>
                                    <w:szCs w:val="72"/>
                                    <w14:shadow w14:blurRad="50800" w14:dist="38100" w14:dir="0" w14:sx="100000" w14:sy="100000" w14:kx="0" w14:ky="0" w14:algn="l">
                                      <w14:srgbClr w14:val="000000">
                                        <w14:alpha w14:val="60000"/>
                                      </w14:srgbClr>
                                    </w14:shadow>
                                  </w:rPr>
                                  <w:t>SOURCE 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2" o:spid="_x0000_s1026" style="position:absolute;margin-left:0;margin-top:0;width:484.75pt;height:496.45pt;z-index:-251655168;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" fillcolor="white [3212]" stroked="f" strokeweight="2pt">
                    <v:textbox>
                      <w:txbxContent>
                        <w:p w:rsidR="00111191" w:rsidRDefault="00111191" w:rsidP="004B0EB5">
                          <w:pPr>
                            <w:jc w:val="center"/>
                            <w:rPr>
                              <w:rFonts w:ascii="Arial Black" w:hAnsi="Arial Black" w:cs="Arial"/>
                              <w:b/>
                              <w:i/>
                              <w:color w:val="C00000"/>
                              <w:sz w:val="132"/>
                              <w:szCs w:val="132"/>
                              <w14:shadow w14:blurRad="50800" w14:dist="38100" w14:dir="0" w14:sx="100000" w14:sy="100000" w14:kx="0" w14:ky="0" w14:algn="l">
                                <w14:srgbClr w14:val="000000">
                                  <w14:alpha w14:val="60000"/>
                                </w14:srgbClr>
                              </w14:shadow>
                            </w:rPr>
                          </w:pPr>
                        </w:p>
                        <w:p w:rsidR="00111191" w:rsidRDefault="00111191" w:rsidP="004B0EB5">
                          <w:pPr>
                            <w:jc w:val="center"/>
                            <w:rPr>
                              <w:rFonts w:asciiTheme="majorHAnsi" w:eastAsiaTheme="majorEastAsia" w:hAnsiTheme="majorHAnsi" w:cstheme="majorBidi"/>
                              <w:color w:val="365F91" w:themeColor="accent1" w:themeShade="BF"/>
                            </w:rPr>
                          </w:pPr>
                          <w:r w:rsidRPr="00FC5C8B">
                            <w:rPr>
                              <w:rFonts w:ascii="Arial Black" w:hAnsi="Arial Black" w:cs="Arial"/>
                              <w:b/>
                              <w:i/>
                              <w:color w:val="C00000"/>
                              <w:sz w:val="132"/>
                              <w:szCs w:val="132"/>
                              <w14:shadow w14:blurRad="50800" w14:dist="38100" w14:dir="0" w14:sx="100000" w14:sy="100000" w14:kx="0" w14:ky="0" w14:algn="l">
                                <w14:srgbClr w14:val="000000">
                                  <w14:alpha w14:val="60000"/>
                                </w14:srgbClr>
                              </w14:shadow>
                            </w:rPr>
                            <w:t>EQUIFAX</w:t>
                          </w:r>
                        </w:p>
                        <w:p w:rsidR="00111191" w:rsidRDefault="00111191" w:rsidP="004B0EB5">
                          <w:pPr>
                            <w:jc w:val="center"/>
                            <w:rPr>
                              <w:color w:val="404040" w:themeColor="text1" w:themeTint="BF"/>
                              <w:sz w:val="96"/>
                              <w:szCs w:val="96"/>
                              <w14:shadow w14:blurRad="50800" w14:dist="38100" w14:dir="0" w14:sx="100000" w14:sy="100000" w14:kx="0" w14:ky="0" w14:algn="l">
                                <w14:srgbClr w14:val="000000">
                                  <w14:alpha w14:val="60000"/>
                                </w14:srgbClr>
                              </w14:shadow>
                            </w:rPr>
                          </w:pPr>
                          <w:r w:rsidRPr="004B0EB5">
                            <w:rPr>
                              <w:color w:val="404040" w:themeColor="text1" w:themeTint="BF"/>
                              <w:sz w:val="96"/>
                              <w:szCs w:val="96"/>
                              <w14:shadow w14:blurRad="50800" w14:dist="38100" w14:dir="0" w14:sx="100000" w14:sy="100000" w14:kx="0" w14:ky="0" w14:algn="l">
                                <w14:srgbClr w14:val="000000">
                                  <w14:alpha w14:val="60000"/>
                                </w14:srgbClr>
                              </w14:shadow>
                            </w:rPr>
                            <w:t>CMS Fusion</w:t>
                          </w:r>
                        </w:p>
                        <w:p w:rsidR="00111191" w:rsidRDefault="00111191" w:rsidP="004B0EB5">
                          <w:pPr>
                            <w:jc w:val="center"/>
                            <w:rPr>
                              <w:color w:val="404040" w:themeColor="text1" w:themeTint="BF"/>
                              <w:sz w:val="96"/>
                              <w:szCs w:val="96"/>
                              <w14:shadow w14:blurRad="50800" w14:dist="38100" w14:dir="0" w14:sx="100000" w14:sy="100000" w14:kx="0" w14:ky="0" w14:algn="l">
                                <w14:srgbClr w14:val="000000">
                                  <w14:alpha w14:val="60000"/>
                                </w14:srgbClr>
                              </w14:shadow>
                            </w:rPr>
                          </w:pPr>
                        </w:p>
                        <w:p w:rsidR="00111191" w:rsidRPr="00EA2466" w:rsidRDefault="00742AD3" w:rsidP="004B0EB5">
                          <w:pPr>
                            <w:shd w:val="clear" w:color="auto" w:fill="D9D9D9" w:themeFill="background1" w:themeFillShade="D9"/>
                            <w:jc w:val="center"/>
                            <w:rPr>
                              <w:rFonts w:asciiTheme="majorHAnsi" w:eastAsiaTheme="majorEastAsia" w:hAnsiTheme="majorHAnsi" w:cstheme="majorBidi"/>
                              <w:b/>
                              <w:color w:val="C00000"/>
                              <w:sz w:val="72"/>
                              <w:szCs w:val="72"/>
                            </w:rPr>
                          </w:pPr>
                          <w:r>
                            <w:rPr>
                              <w:b/>
                              <w:color w:val="C00000"/>
                              <w:sz w:val="72"/>
                              <w:szCs w:val="72"/>
                              <w14:shadow w14:blurRad="50800" w14:dist="38100" w14:dir="0" w14:sx="100000" w14:sy="100000" w14:kx="0" w14:ky="0" w14:algn="l">
                                <w14:srgbClr w14:val="000000">
                                  <w14:alpha w14:val="60000"/>
                                </w14:srgbClr>
                              </w14:shadow>
                            </w:rPr>
                            <w:t>SOURCE MATCH</w:t>
                          </w:r>
                        </w:p>
                      </w:txbxContent>
                    </v:textbox>
                    <w10:wrap anchorx="page" anchory="page"/>
                  </v:rect>
                </w:pict>
              </mc:Fallback>
            </mc:AlternateContent>
          </w:r>
          <w:r w:rsidRPr="00846FAF">
            <w:rPr>
              <w:noProof/>
            </w:rPr>
            <mc:AlternateContent>
              <mc:Choice Requires="wps">
                <w:drawing>
                  <wp:anchor distT="0" distB="0" distL="114300" distR="114300" simplePos="0" relativeHeight="251660288" behindDoc="0" locked="0" layoutInCell="1" allowOverlap="1" wp14:anchorId="60AB6065" wp14:editId="299DE1A1">
                    <wp:simplePos x="0" y="0"/>
                    <wp:positionH relativeFrom="page">
                      <wp:align>center</wp:align>
                    </wp:positionH>
                    <wp:positionV relativeFrom="page">
                      <wp:align>top</wp:align>
                    </wp:positionV>
                    <wp:extent cx="5943600" cy="2057400"/>
                    <wp:effectExtent l="0" t="0" r="0" b="0"/>
                    <wp:wrapNone/>
                    <wp:docPr id="54" name="Rectangle 54"/>
                    <wp:cNvGraphicFramePr/>
                    <a:graphic xmlns:a="http://schemas.openxmlformats.org/drawingml/2006/main">
                      <a:graphicData uri="http://schemas.microsoft.com/office/word/2010/wordprocessingShape">
                        <wps:wsp>
                          <wps:cNvSpPr/>
                          <wps:spPr>
                            <a:xfrm>
                              <a:off x="0" y="0"/>
                              <a:ext cx="5943600" cy="205740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1191" w:rsidRDefault="00111191" w:rsidP="00EA2466">
                                <w:pPr>
                                  <w:jc w:val="center"/>
                                </w:pPr>
                              </w:p>
                              <w:p w:rsidR="00111191" w:rsidRPr="004B0EB5" w:rsidRDefault="00111191" w:rsidP="004B0EB5">
                                <w:pPr>
                                  <w:jc w:val="center"/>
                                  <w:rPr>
                                    <w:rFonts w:ascii="Aparajita" w:hAnsi="Aparajita" w:cs="Aparajita"/>
                                    <w:b/>
                                    <w:i/>
                                    <w:sz w:val="48"/>
                                    <w:szCs w:val="48"/>
                                  </w:rPr>
                                </w:pPr>
                                <w:r w:rsidRPr="004B0EB5">
                                  <w:rPr>
                                    <w:rFonts w:cs="Aparajita"/>
                                    <w:b/>
                                    <w:color w:val="FFFFFF" w:themeColor="background1"/>
                                    <w:sz w:val="48"/>
                                    <w:szCs w:val="48"/>
                                  </w:rPr>
                                  <w:t>DOCUMENTATION</w:t>
                                </w:r>
                              </w:p>
                            </w:txbxContent>
                          </wps:txbx>
                          <wps:bodyPr rtlCol="0" anchor="ctr"/>
                        </wps:wsp>
                      </a:graphicData>
                    </a:graphic>
                    <wp14:sizeRelH relativeFrom="margin">
                      <wp14:pctWidth>100000</wp14:pctWidth>
                    </wp14:sizeRelH>
                    <wp14:sizeRelV relativeFrom="margin">
                      <wp14:pctHeight>25000</wp14:pctHeight>
                    </wp14:sizeRelV>
                  </wp:anchor>
                </w:drawing>
              </mc:Choice>
              <mc:Fallback>
                <w:pict>
                  <v:rect id="Rectangle 54" o:spid="_x0000_s1027" style="position:absolute;margin-left:0;margin-top:0;width:468pt;height:162pt;z-index:251660288;visibility:visible;mso-wrap-style:square;mso-width-percent:1000;mso-height-percent:250;mso-wrap-distance-left:9pt;mso-wrap-distance-top:0;mso-wrap-distance-right:9pt;mso-wrap-distance-bottom:0;mso-position-horizontal:center;mso-position-horizontal-relative:page;mso-position-vertical:top;mso-position-vertical-relative:page;mso-width-percent:1000;mso-height-percent:2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" fillcolor="#c00000" stroked="f" strokeweight="2pt">
                    <v:textbox>
                      <w:txbxContent>
                        <w:p w:rsidR="00111191" w:rsidRDefault="00111191" w:rsidP="00EA2466">
                          <w:pPr>
                            <w:jc w:val="center"/>
                          </w:pPr>
                        </w:p>
                        <w:p w:rsidR="00111191" w:rsidRPr="004B0EB5" w:rsidRDefault="00111191" w:rsidP="004B0EB5">
                          <w:pPr>
                            <w:jc w:val="center"/>
                            <w:rPr>
                              <w:rFonts w:ascii="Aparajita" w:hAnsi="Aparajita" w:cs="Aparajita"/>
                              <w:b/>
                              <w:i/>
                              <w:sz w:val="48"/>
                              <w:szCs w:val="48"/>
                            </w:rPr>
                          </w:pPr>
                          <w:r w:rsidRPr="004B0EB5">
                            <w:rPr>
                              <w:rFonts w:cs="Aparajita"/>
                              <w:b/>
                              <w:color w:val="FFFFFF" w:themeColor="background1"/>
                              <w:sz w:val="48"/>
                              <w:szCs w:val="48"/>
                            </w:rPr>
                            <w:t>DOCUMENTATION</w:t>
                          </w:r>
                        </w:p>
                      </w:txbxContent>
                    </v:textbox>
                    <w10:wrap anchorx="page" anchory="page"/>
                  </v:rect>
                </w:pict>
              </mc:Fallback>
            </mc:AlternateContent>
          </w:r>
          <w:r w:rsidRPr="00846FAF">
            <w:rPr>
              <w:noProof/>
            </w:rPr>
            <mc:AlternateContent>
              <mc:Choice Requires="wps">
                <w:drawing>
                  <wp:anchor distT="0" distB="0" distL="114300" distR="114300" simplePos="0" relativeHeight="251662336" behindDoc="0" locked="0" layoutInCell="1" allowOverlap="1" wp14:anchorId="28E59649" wp14:editId="0AC33C39">
                    <wp:simplePos x="0" y="0"/>
                    <wp:positionH relativeFrom="margin">
                      <wp:align>center</wp:align>
                    </wp:positionH>
                    <wp:positionV relativeFrom="margin">
                      <wp:align>bottom</wp:align>
                    </wp:positionV>
                    <wp:extent cx="5943600" cy="36195"/>
                    <wp:effectExtent l="0" t="0" r="19050" b="20955"/>
                    <wp:wrapNone/>
                    <wp:docPr id="55" name="Rectangle 55"/>
                    <wp:cNvGraphicFramePr/>
                    <a:graphic xmlns:a="http://schemas.openxmlformats.org/drawingml/2006/main">
                      <a:graphicData uri="http://schemas.microsoft.com/office/word/2010/wordprocessingShape">
                        <wps:wsp>
                          <wps:cNvSpPr/>
                          <wps:spPr>
                            <a:xfrm>
                              <a:off x="0" y="0"/>
                              <a:ext cx="5943600" cy="36195"/>
                            </a:xfrm>
                            <a:prstGeom prst="rect">
                              <a:avLst/>
                            </a:prstGeom>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5" o:spid="_x0000_s1026" style="position:absolute;margin-left:0;margin-top:0;width:468pt;height:2.85pt;z-index:251662336;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" fillcolor="#4f81bd [3204]" strokecolor="#c00000" strokeweight="2pt">
                    <w10:wrap anchorx="margin" anchory="margin"/>
                  </v:rect>
                </w:pict>
              </mc:Fallback>
            </mc:AlternateContent>
          </w:r>
          <w:r w:rsidRPr="00846FAF">
            <w:rPr>
              <w:sz w:val="32"/>
              <w:szCs w:val="32"/>
            </w:rPr>
            <w:br w:type="page"/>
          </w:r>
        </w:p>
      </w:sdtContent>
    </w:sdt>
    <w:p w:rsidR="00F55126" w:rsidRPr="00846FAF" w:rsidRDefault="00F55126" w:rsidP="00FC5C8B">
      <w:pPr>
        <w:jc w:val="center"/>
        <w:rPr>
          <w:rFonts w:cs="Aparajita"/>
        </w:rPr>
      </w:pPr>
    </w:p>
    <w:p w:rsidR="004B0EB5" w:rsidRPr="00846FAF" w:rsidRDefault="004B0EB5" w:rsidP="00FC5C8B">
      <w:pPr>
        <w:jc w:val="center"/>
        <w:rPr>
          <w:rFonts w:cs="Aparajita"/>
        </w:rPr>
      </w:pPr>
    </w:p>
    <w:p w:rsidR="00F55126" w:rsidRPr="00846FAF" w:rsidRDefault="00F55126" w:rsidP="00FC5C8B">
      <w:pPr>
        <w:jc w:val="center"/>
        <w:rPr>
          <w:rFonts w:cs="Aparajita"/>
        </w:rPr>
      </w:pPr>
    </w:p>
    <w:sdt>
      <w:sdtPr>
        <w:rPr>
          <w:rFonts w:asciiTheme="minorHAnsi" w:eastAsiaTheme="minorHAnsi" w:hAnsiTheme="minorHAnsi" w:cstheme="minorBidi"/>
          <w:b w:val="0"/>
          <w:bCs w:val="0"/>
          <w:color w:val="auto"/>
          <w:sz w:val="22"/>
          <w:szCs w:val="22"/>
          <w:lang w:eastAsia="en-US"/>
        </w:rPr>
        <w:id w:val="-1459331568"/>
        <w:docPartObj>
          <w:docPartGallery w:val="Table of Contents"/>
          <w:docPartUnique/>
        </w:docPartObj>
      </w:sdtPr>
      <w:sdtEndPr>
        <w:rPr>
          <w:noProof/>
        </w:rPr>
      </w:sdtEndPr>
      <w:sdtContent>
        <w:p w:rsidR="00AC133C" w:rsidRPr="00846FAF" w:rsidRDefault="00AC133C" w:rsidP="00AC133C">
          <w:pPr>
            <w:pStyle w:val="TOCHeading"/>
            <w:spacing w:line="360" w:lineRule="auto"/>
            <w:rPr>
              <w:rFonts w:asciiTheme="minorHAnsi" w:hAnsiTheme="minorHAnsi"/>
              <w:color w:val="C00000"/>
              <w:sz w:val="48"/>
              <w:szCs w:val="36"/>
            </w:rPr>
          </w:pPr>
          <w:r w:rsidRPr="00846FAF">
            <w:rPr>
              <w:rFonts w:asciiTheme="minorHAnsi" w:hAnsiTheme="minorHAnsi"/>
              <w:color w:val="C00000"/>
              <w:sz w:val="48"/>
              <w:szCs w:val="36"/>
            </w:rPr>
            <w:t>Table of Contents</w:t>
          </w:r>
        </w:p>
        <w:p w:rsidR="00A7494C" w:rsidRDefault="00AC133C">
          <w:pPr>
            <w:pStyle w:val="TOC1"/>
            <w:tabs>
              <w:tab w:val="left" w:pos="440"/>
              <w:tab w:val="right" w:leader="dot" w:pos="9350"/>
            </w:tabs>
            <w:rPr>
              <w:rFonts w:eastAsiaTheme="minorEastAsia"/>
              <w:noProof/>
            </w:rPr>
          </w:pPr>
          <w:r w:rsidRPr="00846FAF">
            <w:rPr>
              <w:sz w:val="36"/>
              <w:szCs w:val="36"/>
            </w:rPr>
            <w:fldChar w:fldCharType="begin"/>
          </w:r>
          <w:r w:rsidRPr="00846FAF">
            <w:rPr>
              <w:sz w:val="36"/>
              <w:szCs w:val="36"/>
            </w:rPr>
            <w:instrText xml:space="preserve"> TOC \o "1-3" \h \z \u </w:instrText>
          </w:r>
          <w:r w:rsidRPr="00846FAF">
            <w:rPr>
              <w:sz w:val="36"/>
              <w:szCs w:val="36"/>
            </w:rPr>
            <w:fldChar w:fldCharType="separate"/>
          </w:r>
          <w:hyperlink w:anchor="_Toc508710012" w:history="1">
            <w:r w:rsidR="00A7494C" w:rsidRPr="00BB4086">
              <w:rPr>
                <w:rStyle w:val="Hyperlink"/>
                <w:noProof/>
              </w:rPr>
              <w:t>1.</w:t>
            </w:r>
            <w:r w:rsidR="00A7494C">
              <w:rPr>
                <w:rFonts w:eastAsiaTheme="minorEastAsia"/>
                <w:noProof/>
              </w:rPr>
              <w:tab/>
            </w:r>
            <w:r w:rsidR="00A7494C" w:rsidRPr="00BB4086">
              <w:rPr>
                <w:rStyle w:val="Hyperlink"/>
                <w:noProof/>
              </w:rPr>
              <w:t>Source Match</w:t>
            </w:r>
            <w:r w:rsidR="00A7494C">
              <w:rPr>
                <w:noProof/>
                <w:webHidden/>
              </w:rPr>
              <w:tab/>
            </w:r>
            <w:r w:rsidR="00A7494C">
              <w:rPr>
                <w:noProof/>
                <w:webHidden/>
              </w:rPr>
              <w:fldChar w:fldCharType="begin"/>
            </w:r>
            <w:r w:rsidR="00A7494C">
              <w:rPr>
                <w:noProof/>
                <w:webHidden/>
              </w:rPr>
              <w:instrText xml:space="preserve"> PAGEREF _Toc508710012 \h </w:instrText>
            </w:r>
            <w:r w:rsidR="00A7494C">
              <w:rPr>
                <w:noProof/>
                <w:webHidden/>
              </w:rPr>
            </w:r>
            <w:r w:rsidR="00A7494C">
              <w:rPr>
                <w:noProof/>
                <w:webHidden/>
              </w:rPr>
              <w:fldChar w:fldCharType="separate"/>
            </w:r>
            <w:r w:rsidR="00A7494C">
              <w:rPr>
                <w:noProof/>
                <w:webHidden/>
              </w:rPr>
              <w:t>2</w:t>
            </w:r>
            <w:r w:rsidR="00A7494C">
              <w:rPr>
                <w:noProof/>
                <w:webHidden/>
              </w:rPr>
              <w:fldChar w:fldCharType="end"/>
            </w:r>
          </w:hyperlink>
        </w:p>
        <w:p w:rsidR="00A7494C" w:rsidRDefault="002C44B3">
          <w:pPr>
            <w:pStyle w:val="TOC2"/>
            <w:tabs>
              <w:tab w:val="left" w:pos="880"/>
              <w:tab w:val="right" w:leader="dot" w:pos="9350"/>
            </w:tabs>
            <w:rPr>
              <w:noProof/>
              <w:lang w:eastAsia="en-US"/>
            </w:rPr>
          </w:pPr>
          <w:hyperlink w:anchor="_Toc508710013" w:history="1">
            <w:r w:rsidR="00A7494C" w:rsidRPr="00BB4086">
              <w:rPr>
                <w:rStyle w:val="Hyperlink"/>
                <w:noProof/>
              </w:rPr>
              <w:t>1.1</w:t>
            </w:r>
            <w:r w:rsidR="00A7494C">
              <w:rPr>
                <w:noProof/>
                <w:lang w:eastAsia="en-US"/>
              </w:rPr>
              <w:tab/>
            </w:r>
            <w:r w:rsidR="00A7494C" w:rsidRPr="00BB4086">
              <w:rPr>
                <w:rStyle w:val="Hyperlink"/>
                <w:noProof/>
              </w:rPr>
              <w:t>Configure Source Match Parameters</w:t>
            </w:r>
            <w:r w:rsidR="00A7494C">
              <w:rPr>
                <w:noProof/>
                <w:webHidden/>
              </w:rPr>
              <w:tab/>
            </w:r>
            <w:r w:rsidR="00A7494C">
              <w:rPr>
                <w:noProof/>
                <w:webHidden/>
              </w:rPr>
              <w:fldChar w:fldCharType="begin"/>
            </w:r>
            <w:r w:rsidR="00A7494C">
              <w:rPr>
                <w:noProof/>
                <w:webHidden/>
              </w:rPr>
              <w:instrText xml:space="preserve"> PAGEREF _Toc508710013 \h </w:instrText>
            </w:r>
            <w:r w:rsidR="00A7494C">
              <w:rPr>
                <w:noProof/>
                <w:webHidden/>
              </w:rPr>
            </w:r>
            <w:r w:rsidR="00A7494C">
              <w:rPr>
                <w:noProof/>
                <w:webHidden/>
              </w:rPr>
              <w:fldChar w:fldCharType="separate"/>
            </w:r>
            <w:r w:rsidR="00A7494C">
              <w:rPr>
                <w:noProof/>
                <w:webHidden/>
              </w:rPr>
              <w:t>3</w:t>
            </w:r>
            <w:r w:rsidR="00A7494C">
              <w:rPr>
                <w:noProof/>
                <w:webHidden/>
              </w:rPr>
              <w:fldChar w:fldCharType="end"/>
            </w:r>
          </w:hyperlink>
        </w:p>
        <w:p w:rsidR="00A7494C" w:rsidRDefault="002C44B3">
          <w:pPr>
            <w:pStyle w:val="TOC3"/>
            <w:tabs>
              <w:tab w:val="left" w:pos="1320"/>
              <w:tab w:val="right" w:leader="dot" w:pos="9350"/>
            </w:tabs>
            <w:rPr>
              <w:noProof/>
              <w:lang w:eastAsia="en-US"/>
            </w:rPr>
          </w:pPr>
          <w:hyperlink w:anchor="_Toc508710014" w:history="1">
            <w:r w:rsidR="00A7494C" w:rsidRPr="00BB4086">
              <w:rPr>
                <w:rStyle w:val="Hyperlink"/>
                <w:noProof/>
              </w:rPr>
              <w:t>1.1.1</w:t>
            </w:r>
            <w:r w:rsidR="00A7494C">
              <w:rPr>
                <w:noProof/>
                <w:lang w:eastAsia="en-US"/>
              </w:rPr>
              <w:tab/>
            </w:r>
            <w:r w:rsidR="00A7494C" w:rsidRPr="00BB4086">
              <w:rPr>
                <w:rStyle w:val="Hyperlink"/>
                <w:noProof/>
              </w:rPr>
              <w:t>Process Name</w:t>
            </w:r>
            <w:r w:rsidR="00A7494C">
              <w:rPr>
                <w:noProof/>
                <w:webHidden/>
              </w:rPr>
              <w:tab/>
            </w:r>
            <w:r w:rsidR="00A7494C">
              <w:rPr>
                <w:noProof/>
                <w:webHidden/>
              </w:rPr>
              <w:fldChar w:fldCharType="begin"/>
            </w:r>
            <w:r w:rsidR="00A7494C">
              <w:rPr>
                <w:noProof/>
                <w:webHidden/>
              </w:rPr>
              <w:instrText xml:space="preserve"> PAGEREF _Toc508710014 \h </w:instrText>
            </w:r>
            <w:r w:rsidR="00A7494C">
              <w:rPr>
                <w:noProof/>
                <w:webHidden/>
              </w:rPr>
            </w:r>
            <w:r w:rsidR="00A7494C">
              <w:rPr>
                <w:noProof/>
                <w:webHidden/>
              </w:rPr>
              <w:fldChar w:fldCharType="separate"/>
            </w:r>
            <w:r w:rsidR="00A7494C">
              <w:rPr>
                <w:noProof/>
                <w:webHidden/>
              </w:rPr>
              <w:t>3</w:t>
            </w:r>
            <w:r w:rsidR="00A7494C">
              <w:rPr>
                <w:noProof/>
                <w:webHidden/>
              </w:rPr>
              <w:fldChar w:fldCharType="end"/>
            </w:r>
          </w:hyperlink>
        </w:p>
        <w:p w:rsidR="00A7494C" w:rsidRDefault="002C44B3">
          <w:pPr>
            <w:pStyle w:val="TOC3"/>
            <w:tabs>
              <w:tab w:val="left" w:pos="1320"/>
              <w:tab w:val="right" w:leader="dot" w:pos="9350"/>
            </w:tabs>
            <w:rPr>
              <w:noProof/>
              <w:lang w:eastAsia="en-US"/>
            </w:rPr>
          </w:pPr>
          <w:hyperlink w:anchor="_Toc508710015" w:history="1">
            <w:r w:rsidR="00A7494C" w:rsidRPr="00BB4086">
              <w:rPr>
                <w:rStyle w:val="Hyperlink"/>
                <w:noProof/>
              </w:rPr>
              <w:t>1.1.2</w:t>
            </w:r>
            <w:r w:rsidR="00A7494C">
              <w:rPr>
                <w:noProof/>
                <w:lang w:eastAsia="en-US"/>
              </w:rPr>
              <w:tab/>
            </w:r>
            <w:r w:rsidR="00A7494C" w:rsidRPr="00BB4086">
              <w:rPr>
                <w:rStyle w:val="Hyperlink"/>
                <w:noProof/>
              </w:rPr>
              <w:t>Select input</w:t>
            </w:r>
            <w:r w:rsidR="00A7494C">
              <w:rPr>
                <w:noProof/>
                <w:webHidden/>
              </w:rPr>
              <w:tab/>
            </w:r>
            <w:r w:rsidR="00A7494C">
              <w:rPr>
                <w:noProof/>
                <w:webHidden/>
              </w:rPr>
              <w:fldChar w:fldCharType="begin"/>
            </w:r>
            <w:r w:rsidR="00A7494C">
              <w:rPr>
                <w:noProof/>
                <w:webHidden/>
              </w:rPr>
              <w:instrText xml:space="preserve"> PAGEREF _Toc508710015 \h </w:instrText>
            </w:r>
            <w:r w:rsidR="00A7494C">
              <w:rPr>
                <w:noProof/>
                <w:webHidden/>
              </w:rPr>
            </w:r>
            <w:r w:rsidR="00A7494C">
              <w:rPr>
                <w:noProof/>
                <w:webHidden/>
              </w:rPr>
              <w:fldChar w:fldCharType="separate"/>
            </w:r>
            <w:r w:rsidR="00A7494C">
              <w:rPr>
                <w:noProof/>
                <w:webHidden/>
              </w:rPr>
              <w:t>4</w:t>
            </w:r>
            <w:r w:rsidR="00A7494C">
              <w:rPr>
                <w:noProof/>
                <w:webHidden/>
              </w:rPr>
              <w:fldChar w:fldCharType="end"/>
            </w:r>
          </w:hyperlink>
        </w:p>
        <w:p w:rsidR="00A7494C" w:rsidRDefault="002C44B3">
          <w:pPr>
            <w:pStyle w:val="TOC3"/>
            <w:tabs>
              <w:tab w:val="left" w:pos="1320"/>
              <w:tab w:val="right" w:leader="dot" w:pos="9350"/>
            </w:tabs>
            <w:rPr>
              <w:noProof/>
              <w:lang w:eastAsia="en-US"/>
            </w:rPr>
          </w:pPr>
          <w:hyperlink w:anchor="_Toc508710016" w:history="1">
            <w:r w:rsidR="00A7494C" w:rsidRPr="00BB4086">
              <w:rPr>
                <w:rStyle w:val="Hyperlink"/>
                <w:noProof/>
              </w:rPr>
              <w:t>1.1.3</w:t>
            </w:r>
            <w:r w:rsidR="00A7494C">
              <w:rPr>
                <w:noProof/>
                <w:lang w:eastAsia="en-US"/>
              </w:rPr>
              <w:tab/>
            </w:r>
            <w:r w:rsidR="00A7494C" w:rsidRPr="00BB4086">
              <w:rPr>
                <w:rStyle w:val="Hyperlink"/>
                <w:noProof/>
              </w:rPr>
              <w:t>Name and Output Table</w:t>
            </w:r>
            <w:r w:rsidR="00A7494C">
              <w:rPr>
                <w:noProof/>
                <w:webHidden/>
              </w:rPr>
              <w:tab/>
            </w:r>
            <w:r w:rsidR="00A7494C">
              <w:rPr>
                <w:noProof/>
                <w:webHidden/>
              </w:rPr>
              <w:fldChar w:fldCharType="begin"/>
            </w:r>
            <w:r w:rsidR="00A7494C">
              <w:rPr>
                <w:noProof/>
                <w:webHidden/>
              </w:rPr>
              <w:instrText xml:space="preserve"> PAGEREF _Toc508710016 \h </w:instrText>
            </w:r>
            <w:r w:rsidR="00A7494C">
              <w:rPr>
                <w:noProof/>
                <w:webHidden/>
              </w:rPr>
            </w:r>
            <w:r w:rsidR="00A7494C">
              <w:rPr>
                <w:noProof/>
                <w:webHidden/>
              </w:rPr>
              <w:fldChar w:fldCharType="separate"/>
            </w:r>
            <w:r w:rsidR="00A7494C">
              <w:rPr>
                <w:noProof/>
                <w:webHidden/>
              </w:rPr>
              <w:t>4</w:t>
            </w:r>
            <w:r w:rsidR="00A7494C">
              <w:rPr>
                <w:noProof/>
                <w:webHidden/>
              </w:rPr>
              <w:fldChar w:fldCharType="end"/>
            </w:r>
          </w:hyperlink>
        </w:p>
        <w:p w:rsidR="00A7494C" w:rsidRDefault="002C44B3">
          <w:pPr>
            <w:pStyle w:val="TOC2"/>
            <w:tabs>
              <w:tab w:val="left" w:pos="880"/>
              <w:tab w:val="right" w:leader="dot" w:pos="9350"/>
            </w:tabs>
            <w:rPr>
              <w:noProof/>
              <w:lang w:eastAsia="en-US"/>
            </w:rPr>
          </w:pPr>
          <w:hyperlink w:anchor="_Toc508710017" w:history="1">
            <w:r w:rsidR="00A7494C" w:rsidRPr="00BB4086">
              <w:rPr>
                <w:rStyle w:val="Hyperlink"/>
                <w:noProof/>
              </w:rPr>
              <w:t>1.2</w:t>
            </w:r>
            <w:r w:rsidR="00A7494C">
              <w:rPr>
                <w:noProof/>
                <w:lang w:eastAsia="en-US"/>
              </w:rPr>
              <w:tab/>
            </w:r>
            <w:r w:rsidR="00A7494C" w:rsidRPr="00BB4086">
              <w:rPr>
                <w:rStyle w:val="Hyperlink"/>
                <w:noProof/>
              </w:rPr>
              <w:t>Process Flow</w:t>
            </w:r>
            <w:r w:rsidR="00A7494C">
              <w:rPr>
                <w:noProof/>
                <w:webHidden/>
              </w:rPr>
              <w:tab/>
            </w:r>
            <w:r w:rsidR="00A7494C">
              <w:rPr>
                <w:noProof/>
                <w:webHidden/>
              </w:rPr>
              <w:fldChar w:fldCharType="begin"/>
            </w:r>
            <w:r w:rsidR="00A7494C">
              <w:rPr>
                <w:noProof/>
                <w:webHidden/>
              </w:rPr>
              <w:instrText xml:space="preserve"> PAGEREF _Toc508710017 \h </w:instrText>
            </w:r>
            <w:r w:rsidR="00A7494C">
              <w:rPr>
                <w:noProof/>
                <w:webHidden/>
              </w:rPr>
            </w:r>
            <w:r w:rsidR="00A7494C">
              <w:rPr>
                <w:noProof/>
                <w:webHidden/>
              </w:rPr>
              <w:fldChar w:fldCharType="separate"/>
            </w:r>
            <w:r w:rsidR="00A7494C">
              <w:rPr>
                <w:noProof/>
                <w:webHidden/>
              </w:rPr>
              <w:t>5</w:t>
            </w:r>
            <w:r w:rsidR="00A7494C">
              <w:rPr>
                <w:noProof/>
                <w:webHidden/>
              </w:rPr>
              <w:fldChar w:fldCharType="end"/>
            </w:r>
          </w:hyperlink>
        </w:p>
        <w:p w:rsidR="00A7494C" w:rsidRDefault="002C44B3">
          <w:pPr>
            <w:pStyle w:val="TOC2"/>
            <w:tabs>
              <w:tab w:val="left" w:pos="880"/>
              <w:tab w:val="right" w:leader="dot" w:pos="9350"/>
            </w:tabs>
            <w:rPr>
              <w:noProof/>
              <w:lang w:eastAsia="en-US"/>
            </w:rPr>
          </w:pPr>
          <w:hyperlink w:anchor="_Toc508710018" w:history="1">
            <w:r w:rsidR="00A7494C" w:rsidRPr="00BB4086">
              <w:rPr>
                <w:rStyle w:val="Hyperlink"/>
                <w:noProof/>
              </w:rPr>
              <w:t>1.3</w:t>
            </w:r>
            <w:r w:rsidR="00A7494C">
              <w:rPr>
                <w:noProof/>
                <w:lang w:eastAsia="en-US"/>
              </w:rPr>
              <w:tab/>
            </w:r>
            <w:r w:rsidR="00A7494C" w:rsidRPr="00BB4086">
              <w:rPr>
                <w:rStyle w:val="Hyperlink"/>
                <w:noProof/>
              </w:rPr>
              <w:t>Job Status</w:t>
            </w:r>
            <w:r w:rsidR="00A7494C">
              <w:rPr>
                <w:noProof/>
                <w:webHidden/>
              </w:rPr>
              <w:tab/>
            </w:r>
            <w:r w:rsidR="00A7494C">
              <w:rPr>
                <w:noProof/>
                <w:webHidden/>
              </w:rPr>
              <w:fldChar w:fldCharType="begin"/>
            </w:r>
            <w:r w:rsidR="00A7494C">
              <w:rPr>
                <w:noProof/>
                <w:webHidden/>
              </w:rPr>
              <w:instrText xml:space="preserve"> PAGEREF _Toc508710018 \h </w:instrText>
            </w:r>
            <w:r w:rsidR="00A7494C">
              <w:rPr>
                <w:noProof/>
                <w:webHidden/>
              </w:rPr>
            </w:r>
            <w:r w:rsidR="00A7494C">
              <w:rPr>
                <w:noProof/>
                <w:webHidden/>
              </w:rPr>
              <w:fldChar w:fldCharType="separate"/>
            </w:r>
            <w:r w:rsidR="00A7494C">
              <w:rPr>
                <w:noProof/>
                <w:webHidden/>
              </w:rPr>
              <w:t>5</w:t>
            </w:r>
            <w:r w:rsidR="00A7494C">
              <w:rPr>
                <w:noProof/>
                <w:webHidden/>
              </w:rPr>
              <w:fldChar w:fldCharType="end"/>
            </w:r>
          </w:hyperlink>
        </w:p>
        <w:p w:rsidR="00A7494C" w:rsidRDefault="002C44B3">
          <w:pPr>
            <w:pStyle w:val="TOC3"/>
            <w:tabs>
              <w:tab w:val="left" w:pos="1320"/>
              <w:tab w:val="right" w:leader="dot" w:pos="9350"/>
            </w:tabs>
            <w:rPr>
              <w:noProof/>
              <w:lang w:eastAsia="en-US"/>
            </w:rPr>
          </w:pPr>
          <w:hyperlink w:anchor="_Toc508710019" w:history="1">
            <w:r w:rsidR="00A7494C" w:rsidRPr="00BB4086">
              <w:rPr>
                <w:rStyle w:val="Hyperlink"/>
                <w:noProof/>
              </w:rPr>
              <w:t>1.3.1</w:t>
            </w:r>
            <w:r w:rsidR="00A7494C">
              <w:rPr>
                <w:noProof/>
                <w:lang w:eastAsia="en-US"/>
              </w:rPr>
              <w:tab/>
            </w:r>
            <w:r w:rsidR="00A7494C" w:rsidRPr="00BB4086">
              <w:rPr>
                <w:rStyle w:val="Hyperlink"/>
                <w:noProof/>
              </w:rPr>
              <w:t>Hit Codes</w:t>
            </w:r>
            <w:r w:rsidR="00A7494C">
              <w:rPr>
                <w:noProof/>
                <w:webHidden/>
              </w:rPr>
              <w:tab/>
            </w:r>
            <w:r w:rsidR="00A7494C">
              <w:rPr>
                <w:noProof/>
                <w:webHidden/>
              </w:rPr>
              <w:fldChar w:fldCharType="begin"/>
            </w:r>
            <w:r w:rsidR="00A7494C">
              <w:rPr>
                <w:noProof/>
                <w:webHidden/>
              </w:rPr>
              <w:instrText xml:space="preserve"> PAGEREF _Toc508710019 \h </w:instrText>
            </w:r>
            <w:r w:rsidR="00A7494C">
              <w:rPr>
                <w:noProof/>
                <w:webHidden/>
              </w:rPr>
            </w:r>
            <w:r w:rsidR="00A7494C">
              <w:rPr>
                <w:noProof/>
                <w:webHidden/>
              </w:rPr>
              <w:fldChar w:fldCharType="separate"/>
            </w:r>
            <w:r w:rsidR="00A7494C">
              <w:rPr>
                <w:noProof/>
                <w:webHidden/>
              </w:rPr>
              <w:t>5</w:t>
            </w:r>
            <w:r w:rsidR="00A7494C">
              <w:rPr>
                <w:noProof/>
                <w:webHidden/>
              </w:rPr>
              <w:fldChar w:fldCharType="end"/>
            </w:r>
          </w:hyperlink>
        </w:p>
        <w:p w:rsidR="00AC133C" w:rsidRPr="00846FAF" w:rsidRDefault="00AC133C">
          <w:r w:rsidRPr="00846FAF">
            <w:rPr>
              <w:b/>
              <w:bCs/>
              <w:noProof/>
              <w:sz w:val="36"/>
              <w:szCs w:val="36"/>
            </w:rPr>
            <w:fldChar w:fldCharType="end"/>
          </w:r>
        </w:p>
      </w:sdtContent>
    </w:sdt>
    <w:p w:rsidR="00FC5C8B" w:rsidRPr="00846FAF" w:rsidRDefault="00354180" w:rsidP="00FC5C8B">
      <w:pPr>
        <w:jc w:val="center"/>
        <w:rPr>
          <w:rFonts w:cs="Aparajita"/>
          <w:b/>
          <w:i/>
          <w:sz w:val="48"/>
          <w:szCs w:val="48"/>
        </w:rPr>
      </w:pPr>
      <w:r w:rsidRPr="00846FAF">
        <w:rPr>
          <w:rFonts w:cs="Aparajita"/>
          <w:b/>
          <w:i/>
          <w:sz w:val="48"/>
          <w:szCs w:val="48"/>
        </w:rPr>
        <w:br w:type="page"/>
      </w:r>
    </w:p>
    <w:p w:rsidR="00742AD3" w:rsidRPr="00FB51B9" w:rsidRDefault="00FB2DA5" w:rsidP="00742AD3">
      <w:pPr>
        <w:pStyle w:val="Heading1"/>
        <w:spacing w:line="360" w:lineRule="auto"/>
        <w:rPr>
          <w:sz w:val="32"/>
          <w:szCs w:val="32"/>
        </w:rPr>
      </w:pPr>
      <w:bookmarkStart w:id="0" w:name="_Toc497253451"/>
      <w:bookmarkStart w:id="1" w:name="_Toc508710012"/>
      <w:r>
        <w:rPr>
          <w:color w:val="C00000"/>
          <w:sz w:val="32"/>
          <w:szCs w:val="32"/>
        </w:rPr>
        <w:lastRenderedPageBreak/>
        <w:t>1.</w:t>
      </w:r>
      <w:r>
        <w:rPr>
          <w:color w:val="C00000"/>
          <w:sz w:val="32"/>
          <w:szCs w:val="32"/>
        </w:rPr>
        <w:tab/>
      </w:r>
      <w:r w:rsidR="00742AD3" w:rsidRPr="00F55126">
        <w:rPr>
          <w:color w:val="C00000"/>
          <w:sz w:val="32"/>
          <w:szCs w:val="32"/>
        </w:rPr>
        <w:t>Source Match</w:t>
      </w:r>
      <w:bookmarkEnd w:id="0"/>
      <w:bookmarkEnd w:id="1"/>
    </w:p>
    <w:p w:rsidR="00742AD3" w:rsidRDefault="00742AD3" w:rsidP="00742AD3">
      <w:pPr>
        <w:jc w:val="both"/>
      </w:pPr>
      <w:r>
        <w:t xml:space="preserve">Source match is a Process where we are locating the credit record (CID) for the consumer based on the given Personal Identifiable Information (PII) information like name and address. This will match the list of consumers PII with the corresponding credit file. Source match is also known as </w:t>
      </w:r>
      <w:r w:rsidRPr="008F5A8F">
        <w:rPr>
          <w:b/>
        </w:rPr>
        <w:t>Search Match</w:t>
      </w:r>
      <w:r>
        <w:t xml:space="preserve">. </w:t>
      </w:r>
    </w:p>
    <w:p w:rsidR="00742AD3" w:rsidRDefault="00742AD3" w:rsidP="00742AD3">
      <w:r>
        <w:rPr>
          <w:noProof/>
        </w:rPr>
        <w:drawing>
          <wp:inline distT="0" distB="0" distL="0" distR="0" wp14:anchorId="2B9D015C" wp14:editId="4149E2F7">
            <wp:extent cx="5944901" cy="5486400"/>
            <wp:effectExtent l="19050" t="19050" r="1778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 Match Hom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485200"/>
                    </a:xfrm>
                    <a:prstGeom prst="rect">
                      <a:avLst/>
                    </a:prstGeom>
                    <a:ln>
                      <a:solidFill>
                        <a:schemeClr val="tx1"/>
                      </a:solidFill>
                    </a:ln>
                  </pic:spPr>
                </pic:pic>
              </a:graphicData>
            </a:graphic>
          </wp:inline>
        </w:drawing>
      </w:r>
    </w:p>
    <w:p w:rsidR="00FB2DA5" w:rsidRPr="00AF03FF" w:rsidRDefault="00FB2DA5" w:rsidP="00FB2DA5">
      <w:pPr>
        <w:pStyle w:val="ListParagraph"/>
        <w:numPr>
          <w:ilvl w:val="0"/>
          <w:numId w:val="20"/>
        </w:numPr>
      </w:pPr>
      <w:r w:rsidRPr="00AF03FF">
        <w:t xml:space="preserve">Process – The Process name used for the process. </w:t>
      </w:r>
    </w:p>
    <w:p w:rsidR="00FB2DA5" w:rsidRDefault="00FB2DA5" w:rsidP="00FB2DA5">
      <w:pPr>
        <w:pStyle w:val="ListParagraph"/>
        <w:numPr>
          <w:ilvl w:val="0"/>
          <w:numId w:val="20"/>
        </w:numPr>
      </w:pPr>
      <w:r w:rsidRPr="00AF03FF">
        <w:t>Status – The status of the process created.</w:t>
      </w:r>
    </w:p>
    <w:p w:rsidR="00FB2DA5" w:rsidRDefault="00FB2DA5" w:rsidP="00FB2DA5">
      <w:pPr>
        <w:pStyle w:val="ListParagraph"/>
        <w:numPr>
          <w:ilvl w:val="0"/>
          <w:numId w:val="20"/>
        </w:numPr>
      </w:pPr>
      <w:r>
        <w:t>Date Modified – The date on which Process is modified.</w:t>
      </w:r>
    </w:p>
    <w:p w:rsidR="00FB2DA5" w:rsidRPr="00AF03FF" w:rsidRDefault="00FB2DA5" w:rsidP="00FB2DA5">
      <w:pPr>
        <w:pStyle w:val="ListParagraph"/>
        <w:numPr>
          <w:ilvl w:val="0"/>
          <w:numId w:val="20"/>
        </w:numPr>
      </w:pPr>
      <w:r>
        <w:t xml:space="preserve">Modified By – Name </w:t>
      </w:r>
      <w:r w:rsidR="00A7494C">
        <w:t>of the modifier.</w:t>
      </w:r>
    </w:p>
    <w:p w:rsidR="00FB2DA5" w:rsidRDefault="00FB2DA5" w:rsidP="00FB2DA5">
      <w:pPr>
        <w:pStyle w:val="ListParagraph"/>
        <w:numPr>
          <w:ilvl w:val="0"/>
          <w:numId w:val="20"/>
        </w:numPr>
      </w:pPr>
      <w:r w:rsidRPr="00AF03FF">
        <w:t>Role – Represents different roles in the application. – Fulfilment Analyst, Programmers.</w:t>
      </w:r>
    </w:p>
    <w:p w:rsidR="00FB2DA5" w:rsidRPr="00AF03FF" w:rsidRDefault="00FB2DA5" w:rsidP="00FB2DA5">
      <w:pPr>
        <w:pStyle w:val="ListParagraph"/>
      </w:pPr>
      <w:r>
        <w:t>These will be the role of users who created the process.</w:t>
      </w:r>
    </w:p>
    <w:p w:rsidR="00742AD3" w:rsidRPr="00FB2DA5" w:rsidRDefault="00FB2DA5" w:rsidP="00FB2DA5">
      <w:pPr>
        <w:pStyle w:val="Heading2"/>
        <w:rPr>
          <w:color w:val="C00000"/>
        </w:rPr>
      </w:pPr>
      <w:bookmarkStart w:id="2" w:name="_Toc508710013"/>
      <w:r>
        <w:rPr>
          <w:color w:val="C00000"/>
        </w:rPr>
        <w:lastRenderedPageBreak/>
        <w:t>1.1</w:t>
      </w:r>
      <w:r>
        <w:rPr>
          <w:color w:val="C00000"/>
        </w:rPr>
        <w:tab/>
      </w:r>
      <w:r w:rsidRPr="00FB2DA5">
        <w:rPr>
          <w:color w:val="C00000"/>
        </w:rPr>
        <w:t>Configure Source Match Parameters</w:t>
      </w:r>
      <w:bookmarkEnd w:id="2"/>
    </w:p>
    <w:p w:rsidR="00A7494C" w:rsidRDefault="00A7494C" w:rsidP="00A7494C">
      <w:pPr>
        <w:jc w:val="both"/>
      </w:pPr>
    </w:p>
    <w:p w:rsidR="00A7494C" w:rsidRDefault="00A7494C" w:rsidP="00A7494C">
      <w:pPr>
        <w:jc w:val="both"/>
      </w:pPr>
      <w:r>
        <w:t>By clicking on the New Source Match button we can create a new source match process. This will take the user to the Configure Source Match Parameter Screen. Here the user needs to fill the following information.</w:t>
      </w:r>
    </w:p>
    <w:p w:rsidR="00742AD3" w:rsidRDefault="00742AD3" w:rsidP="00742AD3">
      <w:pPr>
        <w:jc w:val="both"/>
        <w:rPr>
          <w:b/>
        </w:rPr>
      </w:pPr>
      <w:r>
        <w:rPr>
          <w:b/>
          <w:noProof/>
        </w:rPr>
        <w:drawing>
          <wp:inline distT="0" distB="0" distL="0" distR="0" wp14:anchorId="4A94EE94" wp14:editId="4E917D3B">
            <wp:extent cx="5943600" cy="5627370"/>
            <wp:effectExtent l="19050" t="19050" r="1905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Source Match.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5627370"/>
                    </a:xfrm>
                    <a:prstGeom prst="rect">
                      <a:avLst/>
                    </a:prstGeom>
                    <a:ln>
                      <a:solidFill>
                        <a:schemeClr val="tx1"/>
                      </a:solidFill>
                    </a:ln>
                  </pic:spPr>
                </pic:pic>
              </a:graphicData>
            </a:graphic>
          </wp:inline>
        </w:drawing>
      </w:r>
    </w:p>
    <w:p w:rsidR="00742AD3" w:rsidRDefault="00742AD3" w:rsidP="00742AD3">
      <w:pPr>
        <w:jc w:val="both"/>
        <w:rPr>
          <w:b/>
        </w:rPr>
      </w:pPr>
    </w:p>
    <w:p w:rsidR="00742AD3" w:rsidRPr="00A7494C" w:rsidRDefault="00A7494C" w:rsidP="00A7494C">
      <w:pPr>
        <w:pStyle w:val="Heading3"/>
        <w:rPr>
          <w:color w:val="C00000"/>
        </w:rPr>
      </w:pPr>
      <w:bookmarkStart w:id="3" w:name="_Toc497253452"/>
      <w:bookmarkStart w:id="4" w:name="_Toc508710014"/>
      <w:r>
        <w:rPr>
          <w:color w:val="C00000"/>
        </w:rPr>
        <w:t>1.1.1</w:t>
      </w:r>
      <w:r>
        <w:rPr>
          <w:color w:val="C00000"/>
        </w:rPr>
        <w:tab/>
      </w:r>
      <w:r w:rsidR="00742AD3" w:rsidRPr="00A7494C">
        <w:rPr>
          <w:color w:val="C00000"/>
        </w:rPr>
        <w:t>Process Name</w:t>
      </w:r>
      <w:bookmarkEnd w:id="3"/>
      <w:bookmarkEnd w:id="4"/>
    </w:p>
    <w:p w:rsidR="00742AD3" w:rsidRDefault="00742AD3" w:rsidP="00742AD3">
      <w:pPr>
        <w:jc w:val="both"/>
      </w:pPr>
      <w:r>
        <w:t xml:space="preserve">This field is used to give a name for the source match process. It is prefixed with an auto generated keyword called as </w:t>
      </w:r>
      <w:r w:rsidRPr="00DD00EE">
        <w:rPr>
          <w:b/>
        </w:rPr>
        <w:t>Process Identifier</w:t>
      </w:r>
      <w:r>
        <w:t>, which is used to given the unique names for the source match processes, so the user does not need to worry about the uniqueness of the names.</w:t>
      </w:r>
    </w:p>
    <w:p w:rsidR="00742AD3" w:rsidRDefault="00742AD3" w:rsidP="00742AD3">
      <w:pPr>
        <w:jc w:val="both"/>
      </w:pPr>
      <w:r>
        <w:rPr>
          <w:noProof/>
        </w:rPr>
        <w:lastRenderedPageBreak/>
        <w:drawing>
          <wp:inline distT="0" distB="0" distL="0" distR="0" wp14:anchorId="3E7E15A1" wp14:editId="06108920">
            <wp:extent cx="4384318" cy="1027416"/>
            <wp:effectExtent l="19050" t="19050" r="16510" b="209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 Name SM.JPG"/>
                    <pic:cNvPicPr/>
                  </pic:nvPicPr>
                  <pic:blipFill>
                    <a:blip r:embed="rId11">
                      <a:extLst>
                        <a:ext uri="{28A0092B-C50C-407E-A947-70E740481C1C}">
                          <a14:useLocalDpi xmlns:a14="http://schemas.microsoft.com/office/drawing/2010/main" val="0"/>
                        </a:ext>
                      </a:extLst>
                    </a:blip>
                    <a:stretch>
                      <a:fillRect/>
                    </a:stretch>
                  </pic:blipFill>
                  <pic:spPr>
                    <a:xfrm>
                      <a:off x="0" y="0"/>
                      <a:ext cx="4400550" cy="1031220"/>
                    </a:xfrm>
                    <a:prstGeom prst="rect">
                      <a:avLst/>
                    </a:prstGeom>
                    <a:ln>
                      <a:solidFill>
                        <a:schemeClr val="tx1"/>
                      </a:solidFill>
                    </a:ln>
                  </pic:spPr>
                </pic:pic>
              </a:graphicData>
            </a:graphic>
          </wp:inline>
        </w:drawing>
      </w:r>
    </w:p>
    <w:p w:rsidR="00742AD3" w:rsidRPr="00A7494C" w:rsidRDefault="00A7494C" w:rsidP="00A7494C">
      <w:pPr>
        <w:pStyle w:val="Heading3"/>
        <w:rPr>
          <w:color w:val="C00000"/>
        </w:rPr>
      </w:pPr>
      <w:bookmarkStart w:id="5" w:name="_Toc497253453"/>
      <w:bookmarkStart w:id="6" w:name="_Toc508710015"/>
      <w:r>
        <w:rPr>
          <w:color w:val="C00000"/>
        </w:rPr>
        <w:t>1.1.2</w:t>
      </w:r>
      <w:r>
        <w:rPr>
          <w:color w:val="C00000"/>
        </w:rPr>
        <w:tab/>
      </w:r>
      <w:r w:rsidR="00742AD3" w:rsidRPr="00A7494C">
        <w:rPr>
          <w:color w:val="C00000"/>
        </w:rPr>
        <w:t>Select input</w:t>
      </w:r>
      <w:bookmarkEnd w:id="5"/>
      <w:bookmarkEnd w:id="6"/>
    </w:p>
    <w:p w:rsidR="00742AD3" w:rsidRDefault="00742AD3" w:rsidP="00742AD3">
      <w:pPr>
        <w:jc w:val="both"/>
      </w:pPr>
      <w:r>
        <w:t>This section is used to select the particular input Process for matching. This should be any process that contains PII information to match against the credit file. User can select the Input process from the process drop down. When the input process is selected its Job ID will be displayed under the Job heading.</w:t>
      </w:r>
    </w:p>
    <w:p w:rsidR="00742AD3" w:rsidRDefault="00742AD3" w:rsidP="00742AD3">
      <w:pPr>
        <w:jc w:val="both"/>
        <w:rPr>
          <w:i/>
        </w:rPr>
      </w:pPr>
      <w:r w:rsidRPr="00DD00EE">
        <w:rPr>
          <w:i/>
        </w:rPr>
        <w:t xml:space="preserve">Full Name or First Name and Last name are mandatory for the input process layout; otherwise it will give errors in Source Match Process. </w:t>
      </w:r>
    </w:p>
    <w:p w:rsidR="00742AD3" w:rsidRPr="00BE6290" w:rsidRDefault="00742AD3" w:rsidP="00742AD3">
      <w:pPr>
        <w:jc w:val="both"/>
      </w:pPr>
      <w:r>
        <w:rPr>
          <w:noProof/>
        </w:rPr>
        <w:drawing>
          <wp:inline distT="0" distB="0" distL="0" distR="0" wp14:anchorId="4369369D" wp14:editId="36610266">
            <wp:extent cx="5943600" cy="1489710"/>
            <wp:effectExtent l="19050" t="19050" r="19050"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 Input S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489710"/>
                    </a:xfrm>
                    <a:prstGeom prst="rect">
                      <a:avLst/>
                    </a:prstGeom>
                    <a:ln>
                      <a:solidFill>
                        <a:schemeClr val="tx1"/>
                      </a:solidFill>
                    </a:ln>
                  </pic:spPr>
                </pic:pic>
              </a:graphicData>
            </a:graphic>
          </wp:inline>
        </w:drawing>
      </w:r>
    </w:p>
    <w:p w:rsidR="00742AD3" w:rsidRPr="00A7494C" w:rsidRDefault="00A7494C" w:rsidP="00A7494C">
      <w:pPr>
        <w:pStyle w:val="Heading3"/>
        <w:rPr>
          <w:color w:val="C00000"/>
        </w:rPr>
      </w:pPr>
      <w:bookmarkStart w:id="7" w:name="_Toc497253454"/>
      <w:bookmarkStart w:id="8" w:name="_Toc508710016"/>
      <w:r>
        <w:rPr>
          <w:color w:val="C00000"/>
        </w:rPr>
        <w:t>1.1.3</w:t>
      </w:r>
      <w:r>
        <w:rPr>
          <w:color w:val="C00000"/>
        </w:rPr>
        <w:tab/>
      </w:r>
      <w:r w:rsidR="00742AD3" w:rsidRPr="00A7494C">
        <w:rPr>
          <w:color w:val="C00000"/>
        </w:rPr>
        <w:t>Name and Output Table</w:t>
      </w:r>
      <w:bookmarkEnd w:id="7"/>
      <w:bookmarkEnd w:id="8"/>
    </w:p>
    <w:p w:rsidR="00742AD3" w:rsidRDefault="00742AD3" w:rsidP="00742AD3">
      <w:pPr>
        <w:jc w:val="both"/>
      </w:pPr>
      <w:r>
        <w:t xml:space="preserve">This section is used to give a name for the output table. Here also the process identifier is used as prefix for the output table name to avoid the naming conflicts. </w:t>
      </w:r>
    </w:p>
    <w:p w:rsidR="00742AD3" w:rsidRDefault="00742AD3" w:rsidP="00742AD3">
      <w:pPr>
        <w:jc w:val="both"/>
      </w:pPr>
      <w:r>
        <w:rPr>
          <w:noProof/>
        </w:rPr>
        <w:drawing>
          <wp:inline distT="0" distB="0" distL="0" distR="0" wp14:anchorId="42A5C2F8" wp14:editId="6C357B9C">
            <wp:extent cx="5943600" cy="1891665"/>
            <wp:effectExtent l="19050" t="19050" r="1905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 put SM.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1891665"/>
                    </a:xfrm>
                    <a:prstGeom prst="rect">
                      <a:avLst/>
                    </a:prstGeom>
                    <a:ln>
                      <a:solidFill>
                        <a:schemeClr val="tx1"/>
                      </a:solidFill>
                    </a:ln>
                  </pic:spPr>
                </pic:pic>
              </a:graphicData>
            </a:graphic>
          </wp:inline>
        </w:drawing>
      </w:r>
    </w:p>
    <w:p w:rsidR="002C44B3" w:rsidRDefault="00742AD3" w:rsidP="00742AD3">
      <w:pPr>
        <w:jc w:val="both"/>
      </w:pPr>
      <w:r>
        <w:t xml:space="preserve">We can also use </w:t>
      </w:r>
      <w:r w:rsidRPr="008F5A8F">
        <w:rPr>
          <w:b/>
          <w:i/>
        </w:rPr>
        <w:t xml:space="preserve">multiple input files </w:t>
      </w:r>
      <w:r>
        <w:t xml:space="preserve">in source match process by using +Add button. But these files should have </w:t>
      </w:r>
      <w:r w:rsidRPr="008F5A8F">
        <w:rPr>
          <w:b/>
          <w:i/>
        </w:rPr>
        <w:t>exact same layout</w:t>
      </w:r>
      <w:r>
        <w:t>. This means if we have two input process say P1 and P2. Both should use the same layout. (That means if input process P1 is created with layout L1, Process P2 should be created by reusing the layout L1.)</w:t>
      </w:r>
    </w:p>
    <w:p w:rsidR="00742AD3" w:rsidRDefault="00742AD3" w:rsidP="00742AD3">
      <w:pPr>
        <w:jc w:val="both"/>
      </w:pPr>
      <w:r>
        <w:lastRenderedPageBreak/>
        <w:t>When we submit a source match process, it will formulate a command with arguments and pass it over to a UNIX server to execute to matching to the credit file. Output of the job will be a source record.</w:t>
      </w:r>
    </w:p>
    <w:p w:rsidR="00742AD3" w:rsidRPr="008F5A8F" w:rsidRDefault="00A7494C" w:rsidP="00742AD3">
      <w:pPr>
        <w:pStyle w:val="Heading2"/>
        <w:spacing w:line="360" w:lineRule="auto"/>
      </w:pPr>
      <w:bookmarkStart w:id="9" w:name="_Toc497253455"/>
      <w:bookmarkStart w:id="10" w:name="_Toc508710017"/>
      <w:r>
        <w:rPr>
          <w:color w:val="C00000"/>
        </w:rPr>
        <w:t>1.2</w:t>
      </w:r>
      <w:r>
        <w:rPr>
          <w:color w:val="C00000"/>
        </w:rPr>
        <w:tab/>
      </w:r>
      <w:r w:rsidR="00742AD3" w:rsidRPr="005D032A">
        <w:rPr>
          <w:color w:val="C00000"/>
        </w:rPr>
        <w:t>Process Flow</w:t>
      </w:r>
      <w:bookmarkEnd w:id="9"/>
      <w:bookmarkEnd w:id="10"/>
    </w:p>
    <w:p w:rsidR="00742AD3" w:rsidRDefault="00742AD3" w:rsidP="00742AD3">
      <w:pPr>
        <w:pStyle w:val="ListParagraph"/>
        <w:numPr>
          <w:ilvl w:val="0"/>
          <w:numId w:val="1"/>
        </w:numPr>
      </w:pPr>
      <w:r>
        <w:t>Export the File to match</w:t>
      </w:r>
    </w:p>
    <w:p w:rsidR="00742AD3" w:rsidRDefault="00742AD3" w:rsidP="00742AD3">
      <w:pPr>
        <w:pStyle w:val="ListParagraph"/>
        <w:numPr>
          <w:ilvl w:val="0"/>
          <w:numId w:val="1"/>
        </w:numPr>
      </w:pPr>
      <w:r>
        <w:t>Create and Execute the command in UNIX</w:t>
      </w:r>
    </w:p>
    <w:p w:rsidR="00742AD3" w:rsidRDefault="00742AD3" w:rsidP="00742AD3">
      <w:pPr>
        <w:pStyle w:val="ListParagraph"/>
        <w:numPr>
          <w:ilvl w:val="0"/>
          <w:numId w:val="1"/>
        </w:numPr>
      </w:pPr>
      <w:r>
        <w:t>Matching</w:t>
      </w:r>
    </w:p>
    <w:p w:rsidR="00742AD3" w:rsidRDefault="00742AD3" w:rsidP="00742AD3">
      <w:pPr>
        <w:pStyle w:val="ListParagraph"/>
        <w:numPr>
          <w:ilvl w:val="0"/>
          <w:numId w:val="1"/>
        </w:numPr>
      </w:pPr>
      <w:r>
        <w:t>Output</w:t>
      </w:r>
    </w:p>
    <w:p w:rsidR="00742AD3" w:rsidRDefault="00A7494C" w:rsidP="00742AD3">
      <w:pPr>
        <w:pStyle w:val="Heading2"/>
        <w:spacing w:line="360" w:lineRule="auto"/>
      </w:pPr>
      <w:bookmarkStart w:id="11" w:name="_Toc497253456"/>
      <w:bookmarkStart w:id="12" w:name="_Toc508710018"/>
      <w:r>
        <w:rPr>
          <w:color w:val="C00000"/>
        </w:rPr>
        <w:t>1.3</w:t>
      </w:r>
      <w:r>
        <w:rPr>
          <w:color w:val="C00000"/>
        </w:rPr>
        <w:tab/>
      </w:r>
      <w:r w:rsidR="00742AD3" w:rsidRPr="005D032A">
        <w:rPr>
          <w:color w:val="C00000"/>
        </w:rPr>
        <w:t>Job Status</w:t>
      </w:r>
      <w:bookmarkEnd w:id="11"/>
      <w:bookmarkEnd w:id="12"/>
    </w:p>
    <w:p w:rsidR="00742AD3" w:rsidRDefault="00742AD3" w:rsidP="00742AD3">
      <w:r>
        <w:rPr>
          <w:noProof/>
        </w:rPr>
        <w:drawing>
          <wp:inline distT="0" distB="0" distL="0" distR="0" wp14:anchorId="33792B22" wp14:editId="4A7889C6">
            <wp:extent cx="5943600" cy="25438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b Status 1.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543810"/>
                    </a:xfrm>
                    <a:prstGeom prst="rect">
                      <a:avLst/>
                    </a:prstGeom>
                  </pic:spPr>
                </pic:pic>
              </a:graphicData>
            </a:graphic>
          </wp:inline>
        </w:drawing>
      </w:r>
      <w:r>
        <w:rPr>
          <w:noProof/>
        </w:rPr>
        <w:drawing>
          <wp:inline distT="0" distB="0" distL="0" distR="0" wp14:anchorId="575D92DA" wp14:editId="3BD79D45">
            <wp:extent cx="5943600" cy="1355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b Status 2.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1355090"/>
                    </a:xfrm>
                    <a:prstGeom prst="rect">
                      <a:avLst/>
                    </a:prstGeom>
                  </pic:spPr>
                </pic:pic>
              </a:graphicData>
            </a:graphic>
          </wp:inline>
        </w:drawing>
      </w:r>
    </w:p>
    <w:p w:rsidR="00742AD3" w:rsidRPr="00B3572E" w:rsidRDefault="00A7494C" w:rsidP="00742AD3">
      <w:pPr>
        <w:pStyle w:val="Heading3"/>
        <w:spacing w:line="360" w:lineRule="auto"/>
      </w:pPr>
      <w:bookmarkStart w:id="13" w:name="_Toc497253457"/>
      <w:bookmarkStart w:id="14" w:name="_Toc508710019"/>
      <w:r>
        <w:rPr>
          <w:color w:val="C00000"/>
        </w:rPr>
        <w:t>1.3.1</w:t>
      </w:r>
      <w:r>
        <w:rPr>
          <w:color w:val="C00000"/>
        </w:rPr>
        <w:tab/>
      </w:r>
      <w:r w:rsidR="00742AD3">
        <w:rPr>
          <w:color w:val="C00000"/>
        </w:rPr>
        <w:t>Hit</w:t>
      </w:r>
      <w:r w:rsidR="00742AD3" w:rsidRPr="005D032A">
        <w:rPr>
          <w:color w:val="C00000"/>
        </w:rPr>
        <w:t xml:space="preserve"> C</w:t>
      </w:r>
      <w:r w:rsidR="00742AD3">
        <w:rPr>
          <w:color w:val="C00000"/>
        </w:rPr>
        <w:t>odes</w:t>
      </w:r>
      <w:bookmarkEnd w:id="13"/>
      <w:bookmarkEnd w:id="14"/>
    </w:p>
    <w:p w:rsidR="00742AD3" w:rsidRDefault="00742AD3" w:rsidP="00742AD3">
      <w:pPr>
        <w:jc w:val="both"/>
      </w:pPr>
      <w:r>
        <w:t xml:space="preserve">If the process is able to find out the CID for the given data then we can call it as a </w:t>
      </w:r>
      <w:r w:rsidRPr="00FB51B9">
        <w:rPr>
          <w:b/>
          <w:i/>
        </w:rPr>
        <w:t>HIT</w:t>
      </w:r>
      <w:r>
        <w:t xml:space="preserve"> otherwise it will be referred as </w:t>
      </w:r>
      <w:r w:rsidRPr="00FB51B9">
        <w:rPr>
          <w:b/>
          <w:i/>
        </w:rPr>
        <w:t>NO HIT</w:t>
      </w:r>
      <w:r>
        <w:t>. Below table will list some possible hit codes in source match.</w:t>
      </w:r>
    </w:p>
    <w:tbl>
      <w:tblPr>
        <w:tblStyle w:val="ColorfulList-Accent2"/>
        <w:tblW w:w="0" w:type="auto"/>
        <w:tblLook w:val="04A0" w:firstRow="1" w:lastRow="0" w:firstColumn="1" w:lastColumn="0" w:noHBand="0" w:noVBand="1"/>
      </w:tblPr>
      <w:tblGrid>
        <w:gridCol w:w="4788"/>
        <w:gridCol w:w="4788"/>
      </w:tblGrid>
      <w:tr w:rsidR="00742AD3" w:rsidTr="00742A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42AD3" w:rsidRPr="00587334" w:rsidRDefault="00742AD3" w:rsidP="00307728">
            <w:r w:rsidRPr="00587334">
              <w:t>Code</w:t>
            </w:r>
          </w:p>
        </w:tc>
        <w:tc>
          <w:tcPr>
            <w:tcW w:w="4788" w:type="dxa"/>
          </w:tcPr>
          <w:p w:rsidR="00742AD3" w:rsidRPr="00587334" w:rsidRDefault="00742AD3" w:rsidP="00307728">
            <w:pPr>
              <w:cnfStyle w:val="100000000000" w:firstRow="1" w:lastRow="0" w:firstColumn="0" w:lastColumn="0" w:oddVBand="0" w:evenVBand="0" w:oddHBand="0" w:evenHBand="0" w:firstRowFirstColumn="0" w:firstRowLastColumn="0" w:lastRowFirstColumn="0" w:lastRowLastColumn="0"/>
            </w:pPr>
            <w:r w:rsidRPr="00587334">
              <w:t>Description</w:t>
            </w:r>
          </w:p>
        </w:tc>
      </w:tr>
      <w:tr w:rsidR="00742AD3" w:rsidTr="00742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42AD3" w:rsidRDefault="00742AD3" w:rsidP="00307728">
            <w:r>
              <w:t>HT</w:t>
            </w:r>
          </w:p>
        </w:tc>
        <w:tc>
          <w:tcPr>
            <w:tcW w:w="4788" w:type="dxa"/>
          </w:tcPr>
          <w:p w:rsidR="00742AD3" w:rsidRDefault="00742AD3" w:rsidP="00307728">
            <w:pPr>
              <w:cnfStyle w:val="000000100000" w:firstRow="0" w:lastRow="0" w:firstColumn="0" w:lastColumn="0" w:oddVBand="0" w:evenVBand="0" w:oddHBand="1" w:evenHBand="0" w:firstRowFirstColumn="0" w:firstRowLastColumn="0" w:lastRowFirstColumn="0" w:lastRowLastColumn="0"/>
            </w:pPr>
            <w:r>
              <w:t>Got the CID for the given information</w:t>
            </w:r>
          </w:p>
        </w:tc>
      </w:tr>
      <w:tr w:rsidR="00742AD3" w:rsidTr="00742AD3">
        <w:tc>
          <w:tcPr>
            <w:cnfStyle w:val="001000000000" w:firstRow="0" w:lastRow="0" w:firstColumn="1" w:lastColumn="0" w:oddVBand="0" w:evenVBand="0" w:oddHBand="0" w:evenHBand="0" w:firstRowFirstColumn="0" w:firstRowLastColumn="0" w:lastRowFirstColumn="0" w:lastRowLastColumn="0"/>
            <w:tcW w:w="4788" w:type="dxa"/>
          </w:tcPr>
          <w:p w:rsidR="00742AD3" w:rsidRDefault="00742AD3" w:rsidP="00307728">
            <w:r>
              <w:t>NH</w:t>
            </w:r>
          </w:p>
        </w:tc>
        <w:tc>
          <w:tcPr>
            <w:tcW w:w="4788" w:type="dxa"/>
          </w:tcPr>
          <w:p w:rsidR="00742AD3" w:rsidRDefault="00742AD3" w:rsidP="00307728">
            <w:pPr>
              <w:cnfStyle w:val="000000000000" w:firstRow="0" w:lastRow="0" w:firstColumn="0" w:lastColumn="0" w:oddVBand="0" w:evenVBand="0" w:oddHBand="0" w:evenHBand="0" w:firstRowFirstColumn="0" w:firstRowLastColumn="0" w:lastRowFirstColumn="0" w:lastRowLastColumn="0"/>
            </w:pPr>
            <w:r>
              <w:t>Cannot find the CID against the given information</w:t>
            </w:r>
          </w:p>
        </w:tc>
      </w:tr>
      <w:tr w:rsidR="00742AD3" w:rsidTr="00742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42AD3" w:rsidRDefault="00742AD3" w:rsidP="00307728">
            <w:r>
              <w:t>F1</w:t>
            </w:r>
          </w:p>
        </w:tc>
        <w:tc>
          <w:tcPr>
            <w:tcW w:w="4788" w:type="dxa"/>
          </w:tcPr>
          <w:p w:rsidR="00742AD3" w:rsidRDefault="00742AD3" w:rsidP="00307728">
            <w:pPr>
              <w:cnfStyle w:val="000000100000" w:firstRow="0" w:lastRow="0" w:firstColumn="0" w:lastColumn="0" w:oddVBand="0" w:evenVBand="0" w:oddHBand="1" w:evenHBand="0" w:firstRowFirstColumn="0" w:firstRowLastColumn="0" w:lastRowFirstColumn="0" w:lastRowLastColumn="0"/>
            </w:pPr>
            <w:r>
              <w:t>Format Reject – Based on Name</w:t>
            </w:r>
          </w:p>
        </w:tc>
      </w:tr>
      <w:tr w:rsidR="00742AD3" w:rsidTr="00742AD3">
        <w:tc>
          <w:tcPr>
            <w:cnfStyle w:val="001000000000" w:firstRow="0" w:lastRow="0" w:firstColumn="1" w:lastColumn="0" w:oddVBand="0" w:evenVBand="0" w:oddHBand="0" w:evenHBand="0" w:firstRowFirstColumn="0" w:firstRowLastColumn="0" w:lastRowFirstColumn="0" w:lastRowLastColumn="0"/>
            <w:tcW w:w="4788" w:type="dxa"/>
          </w:tcPr>
          <w:p w:rsidR="00742AD3" w:rsidRDefault="00742AD3" w:rsidP="00307728">
            <w:r>
              <w:t>F2</w:t>
            </w:r>
          </w:p>
        </w:tc>
        <w:tc>
          <w:tcPr>
            <w:tcW w:w="4788" w:type="dxa"/>
          </w:tcPr>
          <w:p w:rsidR="00742AD3" w:rsidRDefault="00742AD3" w:rsidP="00307728">
            <w:pPr>
              <w:cnfStyle w:val="000000000000" w:firstRow="0" w:lastRow="0" w:firstColumn="0" w:lastColumn="0" w:oddVBand="0" w:evenVBand="0" w:oddHBand="0" w:evenHBand="0" w:firstRowFirstColumn="0" w:firstRowLastColumn="0" w:lastRowFirstColumn="0" w:lastRowLastColumn="0"/>
            </w:pPr>
            <w:r>
              <w:t>Format Reject – Based on Address</w:t>
            </w:r>
          </w:p>
        </w:tc>
      </w:tr>
    </w:tbl>
    <w:p w:rsidR="007A302F" w:rsidRDefault="007A302F" w:rsidP="002C44B3">
      <w:bookmarkStart w:id="15" w:name="_GoBack"/>
      <w:bookmarkEnd w:id="15"/>
    </w:p>
    <w:sectPr w:rsidR="007A302F" w:rsidSect="004B0EB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85E" w:rsidRDefault="0045185E" w:rsidP="00647C7C">
      <w:pPr>
        <w:spacing w:after="0" w:line="240" w:lineRule="auto"/>
      </w:pPr>
      <w:r>
        <w:separator/>
      </w:r>
    </w:p>
  </w:endnote>
  <w:endnote w:type="continuationSeparator" w:id="0">
    <w:p w:rsidR="0045185E" w:rsidRDefault="0045185E" w:rsidP="00647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parajita">
    <w:panose1 w:val="020B0604020202020204"/>
    <w:charset w:val="00"/>
    <w:family w:val="swiss"/>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6399983"/>
      <w:docPartObj>
        <w:docPartGallery w:val="Page Numbers (Bottom of Page)"/>
        <w:docPartUnique/>
      </w:docPartObj>
    </w:sdtPr>
    <w:sdtEndPr>
      <w:rPr>
        <w:color w:val="808080" w:themeColor="background1" w:themeShade="80"/>
        <w:spacing w:val="60"/>
      </w:rPr>
    </w:sdtEndPr>
    <w:sdtContent>
      <w:p w:rsidR="00111191" w:rsidRDefault="00111191">
        <w:pPr>
          <w:pStyle w:val="Footer"/>
          <w:pBdr>
            <w:top w:val="single" w:sz="4" w:space="1" w:color="D9D9D9" w:themeColor="background1" w:themeShade="D9"/>
          </w:pBdr>
          <w:jc w:val="right"/>
        </w:pPr>
        <w:r>
          <w:fldChar w:fldCharType="begin"/>
        </w:r>
        <w:r>
          <w:instrText xml:space="preserve"> PAGE   \* MERGEFORMAT </w:instrText>
        </w:r>
        <w:r>
          <w:fldChar w:fldCharType="separate"/>
        </w:r>
        <w:r w:rsidR="002C44B3">
          <w:rPr>
            <w:noProof/>
          </w:rPr>
          <w:t>5</w:t>
        </w:r>
        <w:r>
          <w:rPr>
            <w:noProof/>
          </w:rPr>
          <w:fldChar w:fldCharType="end"/>
        </w:r>
        <w:r>
          <w:t xml:space="preserve"> | Fusion – Data Menu</w:t>
        </w:r>
      </w:p>
    </w:sdtContent>
  </w:sdt>
  <w:p w:rsidR="00111191" w:rsidRDefault="001111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85E" w:rsidRDefault="0045185E" w:rsidP="00647C7C">
      <w:pPr>
        <w:spacing w:after="0" w:line="240" w:lineRule="auto"/>
      </w:pPr>
      <w:r>
        <w:separator/>
      </w:r>
    </w:p>
  </w:footnote>
  <w:footnote w:type="continuationSeparator" w:id="0">
    <w:p w:rsidR="0045185E" w:rsidRDefault="0045185E" w:rsidP="00647C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29B2"/>
    <w:multiLevelType w:val="hybridMultilevel"/>
    <w:tmpl w:val="CD5493EC"/>
    <w:lvl w:ilvl="0" w:tplc="AD5E6610">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B5339C"/>
    <w:multiLevelType w:val="hybridMultilevel"/>
    <w:tmpl w:val="25B05C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C8098D"/>
    <w:multiLevelType w:val="hybridMultilevel"/>
    <w:tmpl w:val="B0EA7A7E"/>
    <w:lvl w:ilvl="0" w:tplc="AD5E6610">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C65D6E"/>
    <w:multiLevelType w:val="hybridMultilevel"/>
    <w:tmpl w:val="37308A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46110BF"/>
    <w:multiLevelType w:val="hybridMultilevel"/>
    <w:tmpl w:val="33D01B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012CB9"/>
    <w:multiLevelType w:val="hybridMultilevel"/>
    <w:tmpl w:val="E1367798"/>
    <w:lvl w:ilvl="0" w:tplc="8FDA2E8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8164D7"/>
    <w:multiLevelType w:val="hybridMultilevel"/>
    <w:tmpl w:val="A72A7C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6616A0"/>
    <w:multiLevelType w:val="hybridMultilevel"/>
    <w:tmpl w:val="57AA8864"/>
    <w:lvl w:ilvl="0" w:tplc="2924A7B2">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2E599D"/>
    <w:multiLevelType w:val="hybridMultilevel"/>
    <w:tmpl w:val="E9EE0742"/>
    <w:lvl w:ilvl="0" w:tplc="AD5E6610">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966558"/>
    <w:multiLevelType w:val="hybridMultilevel"/>
    <w:tmpl w:val="749E2ABC"/>
    <w:lvl w:ilvl="0" w:tplc="C48CDA00">
      <w:start w:val="1"/>
      <w:numFmt w:val="decimal"/>
      <w:lvlText w:val="%1."/>
      <w:lvlJc w:val="left"/>
      <w:pPr>
        <w:ind w:left="1440" w:hanging="360"/>
      </w:pPr>
      <w:rPr>
        <w:rFonts w:hint="default"/>
        <w:b w:val="0"/>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7370347"/>
    <w:multiLevelType w:val="hybridMultilevel"/>
    <w:tmpl w:val="B64ABE4A"/>
    <w:lvl w:ilvl="0" w:tplc="2924A7B2">
      <w:start w:val="1"/>
      <w:numFmt w:val="bullet"/>
      <w:lvlText w:val=""/>
      <w:lvlJc w:val="left"/>
      <w:pPr>
        <w:ind w:left="144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22037A"/>
    <w:multiLevelType w:val="hybridMultilevel"/>
    <w:tmpl w:val="7AE8B334"/>
    <w:lvl w:ilvl="0" w:tplc="AD5E6610">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A86D59"/>
    <w:multiLevelType w:val="hybridMultilevel"/>
    <w:tmpl w:val="8ED64A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DC3821"/>
    <w:multiLevelType w:val="hybridMultilevel"/>
    <w:tmpl w:val="A8B4A434"/>
    <w:lvl w:ilvl="0" w:tplc="AD5E6610">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BF0C19"/>
    <w:multiLevelType w:val="hybridMultilevel"/>
    <w:tmpl w:val="9DA42148"/>
    <w:lvl w:ilvl="0" w:tplc="2924A7B2">
      <w:start w:val="1"/>
      <w:numFmt w:val="bullet"/>
      <w:lvlText w:val=""/>
      <w:lvlJc w:val="left"/>
      <w:pPr>
        <w:ind w:left="144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FA3F4D"/>
    <w:multiLevelType w:val="hybridMultilevel"/>
    <w:tmpl w:val="42B44DAA"/>
    <w:lvl w:ilvl="0" w:tplc="2924A7B2">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C6506F"/>
    <w:multiLevelType w:val="hybridMultilevel"/>
    <w:tmpl w:val="E168108C"/>
    <w:lvl w:ilvl="0" w:tplc="2924A7B2">
      <w:start w:val="1"/>
      <w:numFmt w:val="bullet"/>
      <w:lvlText w:val=""/>
      <w:lvlJc w:val="left"/>
      <w:pPr>
        <w:ind w:left="1440" w:hanging="360"/>
      </w:pPr>
      <w:rPr>
        <w:rFonts w:ascii="Symbol" w:hAnsi="Symbol" w:hint="default"/>
        <w:color w:val="C00000"/>
      </w:rPr>
    </w:lvl>
    <w:lvl w:ilvl="1" w:tplc="12EAFB58">
      <w:numFmt w:val="bullet"/>
      <w:lvlText w:val="•"/>
      <w:lvlJc w:val="left"/>
      <w:pPr>
        <w:ind w:left="2520" w:hanging="720"/>
      </w:pPr>
      <w:rPr>
        <w:rFonts w:ascii="Calibri" w:eastAsiaTheme="minorHAnsi" w:hAnsi="Calibri"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7762CE1"/>
    <w:multiLevelType w:val="hybridMultilevel"/>
    <w:tmpl w:val="385ED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4D4B27"/>
    <w:multiLevelType w:val="hybridMultilevel"/>
    <w:tmpl w:val="471417E2"/>
    <w:lvl w:ilvl="0" w:tplc="AD5E6610">
      <w:start w:val="1"/>
      <w:numFmt w:val="decimal"/>
      <w:lvlText w:val="%1."/>
      <w:lvlJc w:val="left"/>
      <w:pPr>
        <w:ind w:left="360" w:hanging="360"/>
      </w:pPr>
      <w:rPr>
        <w:rFonts w:hint="default"/>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F7167BD"/>
    <w:multiLevelType w:val="hybridMultilevel"/>
    <w:tmpl w:val="F56E1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16"/>
  </w:num>
  <w:num w:numId="4">
    <w:abstractNumId w:val="19"/>
  </w:num>
  <w:num w:numId="5">
    <w:abstractNumId w:val="14"/>
  </w:num>
  <w:num w:numId="6">
    <w:abstractNumId w:val="10"/>
  </w:num>
  <w:num w:numId="7">
    <w:abstractNumId w:val="3"/>
  </w:num>
  <w:num w:numId="8">
    <w:abstractNumId w:val="6"/>
  </w:num>
  <w:num w:numId="9">
    <w:abstractNumId w:val="8"/>
  </w:num>
  <w:num w:numId="10">
    <w:abstractNumId w:val="2"/>
  </w:num>
  <w:num w:numId="11">
    <w:abstractNumId w:val="11"/>
  </w:num>
  <w:num w:numId="12">
    <w:abstractNumId w:val="0"/>
  </w:num>
  <w:num w:numId="13">
    <w:abstractNumId w:val="4"/>
  </w:num>
  <w:num w:numId="14">
    <w:abstractNumId w:val="13"/>
  </w:num>
  <w:num w:numId="15">
    <w:abstractNumId w:val="12"/>
  </w:num>
  <w:num w:numId="16">
    <w:abstractNumId w:val="1"/>
  </w:num>
  <w:num w:numId="17">
    <w:abstractNumId w:val="15"/>
  </w:num>
  <w:num w:numId="18">
    <w:abstractNumId w:val="9"/>
  </w:num>
  <w:num w:numId="19">
    <w:abstractNumId w:val="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8DC"/>
    <w:rsid w:val="0002202A"/>
    <w:rsid w:val="0006617C"/>
    <w:rsid w:val="000C31D0"/>
    <w:rsid w:val="000E4370"/>
    <w:rsid w:val="000E4929"/>
    <w:rsid w:val="000F2EAB"/>
    <w:rsid w:val="00100396"/>
    <w:rsid w:val="00111191"/>
    <w:rsid w:val="001157C8"/>
    <w:rsid w:val="001215FD"/>
    <w:rsid w:val="001326A8"/>
    <w:rsid w:val="00140C8E"/>
    <w:rsid w:val="00151934"/>
    <w:rsid w:val="0017012B"/>
    <w:rsid w:val="001703E2"/>
    <w:rsid w:val="001A627B"/>
    <w:rsid w:val="001D2B53"/>
    <w:rsid w:val="001E7794"/>
    <w:rsid w:val="001F4B69"/>
    <w:rsid w:val="001F56C8"/>
    <w:rsid w:val="0020670F"/>
    <w:rsid w:val="0021471E"/>
    <w:rsid w:val="00235960"/>
    <w:rsid w:val="0024084A"/>
    <w:rsid w:val="002C44B3"/>
    <w:rsid w:val="002C7CB5"/>
    <w:rsid w:val="002F25D7"/>
    <w:rsid w:val="003078F7"/>
    <w:rsid w:val="00316554"/>
    <w:rsid w:val="003246EE"/>
    <w:rsid w:val="003308E9"/>
    <w:rsid w:val="00342B15"/>
    <w:rsid w:val="003434B6"/>
    <w:rsid w:val="003443B9"/>
    <w:rsid w:val="0034520D"/>
    <w:rsid w:val="00354180"/>
    <w:rsid w:val="00373E19"/>
    <w:rsid w:val="0038202A"/>
    <w:rsid w:val="003A2CC1"/>
    <w:rsid w:val="003B2D2A"/>
    <w:rsid w:val="003C740B"/>
    <w:rsid w:val="003E3B3B"/>
    <w:rsid w:val="003E66EB"/>
    <w:rsid w:val="003F632C"/>
    <w:rsid w:val="00431AC2"/>
    <w:rsid w:val="0045185E"/>
    <w:rsid w:val="00453B19"/>
    <w:rsid w:val="00455426"/>
    <w:rsid w:val="00476253"/>
    <w:rsid w:val="00493504"/>
    <w:rsid w:val="004B0EB5"/>
    <w:rsid w:val="004B3029"/>
    <w:rsid w:val="004C3E45"/>
    <w:rsid w:val="004C53EE"/>
    <w:rsid w:val="004D6AA0"/>
    <w:rsid w:val="004E14A4"/>
    <w:rsid w:val="004F2840"/>
    <w:rsid w:val="00512323"/>
    <w:rsid w:val="00543A8B"/>
    <w:rsid w:val="00546D1F"/>
    <w:rsid w:val="005579FC"/>
    <w:rsid w:val="00565E62"/>
    <w:rsid w:val="00587334"/>
    <w:rsid w:val="00590A22"/>
    <w:rsid w:val="005B7141"/>
    <w:rsid w:val="005D032A"/>
    <w:rsid w:val="005E5626"/>
    <w:rsid w:val="00615286"/>
    <w:rsid w:val="00634F3A"/>
    <w:rsid w:val="00647C7C"/>
    <w:rsid w:val="0065410D"/>
    <w:rsid w:val="00656344"/>
    <w:rsid w:val="00660AD3"/>
    <w:rsid w:val="00672C23"/>
    <w:rsid w:val="006746A6"/>
    <w:rsid w:val="00680592"/>
    <w:rsid w:val="006832F9"/>
    <w:rsid w:val="006C343F"/>
    <w:rsid w:val="006D2694"/>
    <w:rsid w:val="006D794C"/>
    <w:rsid w:val="006E673D"/>
    <w:rsid w:val="006E7CA4"/>
    <w:rsid w:val="0070394D"/>
    <w:rsid w:val="00721713"/>
    <w:rsid w:val="007379FA"/>
    <w:rsid w:val="00742AD3"/>
    <w:rsid w:val="00750B15"/>
    <w:rsid w:val="00757679"/>
    <w:rsid w:val="00780DB1"/>
    <w:rsid w:val="00792B73"/>
    <w:rsid w:val="00797252"/>
    <w:rsid w:val="007A302F"/>
    <w:rsid w:val="007A5F93"/>
    <w:rsid w:val="007B325D"/>
    <w:rsid w:val="007B49A1"/>
    <w:rsid w:val="007D7D24"/>
    <w:rsid w:val="0080568C"/>
    <w:rsid w:val="00846FAF"/>
    <w:rsid w:val="0086239E"/>
    <w:rsid w:val="008C0032"/>
    <w:rsid w:val="008E4828"/>
    <w:rsid w:val="008F5A8F"/>
    <w:rsid w:val="008F6E9B"/>
    <w:rsid w:val="0090193F"/>
    <w:rsid w:val="0091096F"/>
    <w:rsid w:val="0095119C"/>
    <w:rsid w:val="0097784D"/>
    <w:rsid w:val="009B0EAD"/>
    <w:rsid w:val="009B3C4F"/>
    <w:rsid w:val="009D0268"/>
    <w:rsid w:val="009D7CBD"/>
    <w:rsid w:val="009E60D2"/>
    <w:rsid w:val="00A05339"/>
    <w:rsid w:val="00A163B6"/>
    <w:rsid w:val="00A30762"/>
    <w:rsid w:val="00A51D5E"/>
    <w:rsid w:val="00A674A8"/>
    <w:rsid w:val="00A711D0"/>
    <w:rsid w:val="00A7494C"/>
    <w:rsid w:val="00A7601C"/>
    <w:rsid w:val="00A76CA7"/>
    <w:rsid w:val="00A80AA9"/>
    <w:rsid w:val="00A838DC"/>
    <w:rsid w:val="00A96E8C"/>
    <w:rsid w:val="00A97743"/>
    <w:rsid w:val="00AA2630"/>
    <w:rsid w:val="00AC133C"/>
    <w:rsid w:val="00AD1F48"/>
    <w:rsid w:val="00B3572E"/>
    <w:rsid w:val="00B94534"/>
    <w:rsid w:val="00BC2496"/>
    <w:rsid w:val="00BD3F89"/>
    <w:rsid w:val="00BE6290"/>
    <w:rsid w:val="00BF33A6"/>
    <w:rsid w:val="00C06E2E"/>
    <w:rsid w:val="00C260C1"/>
    <w:rsid w:val="00C72BF3"/>
    <w:rsid w:val="00C7498A"/>
    <w:rsid w:val="00CC1151"/>
    <w:rsid w:val="00CC4C83"/>
    <w:rsid w:val="00D25A5D"/>
    <w:rsid w:val="00D40D09"/>
    <w:rsid w:val="00D5421F"/>
    <w:rsid w:val="00D704AF"/>
    <w:rsid w:val="00D74207"/>
    <w:rsid w:val="00DA21A7"/>
    <w:rsid w:val="00DC355F"/>
    <w:rsid w:val="00DD00EE"/>
    <w:rsid w:val="00DD19A0"/>
    <w:rsid w:val="00DF3FD9"/>
    <w:rsid w:val="00E26705"/>
    <w:rsid w:val="00E35092"/>
    <w:rsid w:val="00E372DE"/>
    <w:rsid w:val="00E46D66"/>
    <w:rsid w:val="00E46F08"/>
    <w:rsid w:val="00E55D93"/>
    <w:rsid w:val="00E61D70"/>
    <w:rsid w:val="00E676AF"/>
    <w:rsid w:val="00E74E83"/>
    <w:rsid w:val="00E8033B"/>
    <w:rsid w:val="00EA2466"/>
    <w:rsid w:val="00EB5D20"/>
    <w:rsid w:val="00EB73E7"/>
    <w:rsid w:val="00EC12E9"/>
    <w:rsid w:val="00EF1994"/>
    <w:rsid w:val="00F06900"/>
    <w:rsid w:val="00F43EBF"/>
    <w:rsid w:val="00F55126"/>
    <w:rsid w:val="00F72737"/>
    <w:rsid w:val="00F751DB"/>
    <w:rsid w:val="00F96F50"/>
    <w:rsid w:val="00FB2DA5"/>
    <w:rsid w:val="00FB50D5"/>
    <w:rsid w:val="00FB51B9"/>
    <w:rsid w:val="00FC3A3C"/>
    <w:rsid w:val="00FC5C8B"/>
    <w:rsid w:val="00FD6DEF"/>
    <w:rsid w:val="00FF5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38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51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512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49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8D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838DC"/>
    <w:pPr>
      <w:outlineLvl w:val="9"/>
    </w:pPr>
    <w:rPr>
      <w:lang w:eastAsia="ja-JP"/>
    </w:rPr>
  </w:style>
  <w:style w:type="paragraph" w:styleId="TOC1">
    <w:name w:val="toc 1"/>
    <w:basedOn w:val="Normal"/>
    <w:next w:val="Normal"/>
    <w:autoRedefine/>
    <w:uiPriority w:val="39"/>
    <w:unhideWhenUsed/>
    <w:qFormat/>
    <w:rsid w:val="00A838DC"/>
    <w:pPr>
      <w:spacing w:after="100"/>
    </w:pPr>
  </w:style>
  <w:style w:type="character" w:styleId="Hyperlink">
    <w:name w:val="Hyperlink"/>
    <w:basedOn w:val="DefaultParagraphFont"/>
    <w:uiPriority w:val="99"/>
    <w:unhideWhenUsed/>
    <w:rsid w:val="00A838DC"/>
    <w:rPr>
      <w:color w:val="0000FF" w:themeColor="hyperlink"/>
      <w:u w:val="single"/>
    </w:rPr>
  </w:style>
  <w:style w:type="paragraph" w:styleId="BalloonText">
    <w:name w:val="Balloon Text"/>
    <w:basedOn w:val="Normal"/>
    <w:link w:val="BalloonTextChar"/>
    <w:uiPriority w:val="99"/>
    <w:semiHidden/>
    <w:unhideWhenUsed/>
    <w:rsid w:val="00A83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DC"/>
    <w:rPr>
      <w:rFonts w:ascii="Tahoma" w:hAnsi="Tahoma" w:cs="Tahoma"/>
      <w:sz w:val="16"/>
      <w:szCs w:val="16"/>
    </w:rPr>
  </w:style>
  <w:style w:type="paragraph" w:styleId="ListParagraph">
    <w:name w:val="List Paragraph"/>
    <w:basedOn w:val="Normal"/>
    <w:uiPriority w:val="34"/>
    <w:qFormat/>
    <w:rsid w:val="00680592"/>
    <w:pPr>
      <w:ind w:left="720"/>
      <w:contextualSpacing/>
    </w:pPr>
  </w:style>
  <w:style w:type="table" w:styleId="TableGrid">
    <w:name w:val="Table Grid"/>
    <w:basedOn w:val="TableNormal"/>
    <w:uiPriority w:val="59"/>
    <w:rsid w:val="00B35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58733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1A627B"/>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TOC2">
    <w:name w:val="toc 2"/>
    <w:basedOn w:val="Normal"/>
    <w:next w:val="Normal"/>
    <w:autoRedefine/>
    <w:uiPriority w:val="39"/>
    <w:unhideWhenUsed/>
    <w:qFormat/>
    <w:rsid w:val="00F55126"/>
    <w:pPr>
      <w:spacing w:after="100"/>
      <w:ind w:left="220"/>
    </w:pPr>
    <w:rPr>
      <w:rFonts w:eastAsiaTheme="minorEastAsia"/>
      <w:lang w:eastAsia="ja-JP"/>
    </w:rPr>
  </w:style>
  <w:style w:type="paragraph" w:styleId="TOC3">
    <w:name w:val="toc 3"/>
    <w:basedOn w:val="Normal"/>
    <w:next w:val="Normal"/>
    <w:autoRedefine/>
    <w:uiPriority w:val="39"/>
    <w:unhideWhenUsed/>
    <w:qFormat/>
    <w:rsid w:val="00F55126"/>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F551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512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647C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C7C"/>
  </w:style>
  <w:style w:type="paragraph" w:styleId="Footer">
    <w:name w:val="footer"/>
    <w:basedOn w:val="Normal"/>
    <w:link w:val="FooterChar"/>
    <w:uiPriority w:val="99"/>
    <w:unhideWhenUsed/>
    <w:rsid w:val="00647C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C7C"/>
  </w:style>
  <w:style w:type="paragraph" w:styleId="NoSpacing">
    <w:name w:val="No Spacing"/>
    <w:link w:val="NoSpacingChar"/>
    <w:uiPriority w:val="1"/>
    <w:qFormat/>
    <w:rsid w:val="004B0EB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B0EB5"/>
    <w:rPr>
      <w:rFonts w:eastAsiaTheme="minorEastAsia"/>
      <w:lang w:eastAsia="ja-JP"/>
    </w:rPr>
  </w:style>
  <w:style w:type="paragraph" w:styleId="Title">
    <w:name w:val="Title"/>
    <w:basedOn w:val="Normal"/>
    <w:next w:val="Normal"/>
    <w:link w:val="TitleChar"/>
    <w:uiPriority w:val="10"/>
    <w:qFormat/>
    <w:rsid w:val="004B0E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B0EB5"/>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B0EB5"/>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B0EB5"/>
    <w:rPr>
      <w:rFonts w:asciiTheme="majorHAnsi" w:eastAsiaTheme="majorEastAsia" w:hAnsiTheme="majorHAnsi" w:cstheme="majorBidi"/>
      <w:i/>
      <w:iCs/>
      <w:color w:val="4F81BD" w:themeColor="accent1"/>
      <w:spacing w:val="15"/>
      <w:sz w:val="24"/>
      <w:szCs w:val="24"/>
      <w:lang w:eastAsia="ja-JP"/>
    </w:rPr>
  </w:style>
  <w:style w:type="table" w:styleId="ColorfulList-Accent2">
    <w:name w:val="Colorful List Accent 2"/>
    <w:basedOn w:val="TableNormal"/>
    <w:uiPriority w:val="72"/>
    <w:rsid w:val="00742AD3"/>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character" w:customStyle="1" w:styleId="Heading4Char">
    <w:name w:val="Heading 4 Char"/>
    <w:basedOn w:val="DefaultParagraphFont"/>
    <w:link w:val="Heading4"/>
    <w:uiPriority w:val="9"/>
    <w:rsid w:val="00A7494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38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51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512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49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8D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838DC"/>
    <w:pPr>
      <w:outlineLvl w:val="9"/>
    </w:pPr>
    <w:rPr>
      <w:lang w:eastAsia="ja-JP"/>
    </w:rPr>
  </w:style>
  <w:style w:type="paragraph" w:styleId="TOC1">
    <w:name w:val="toc 1"/>
    <w:basedOn w:val="Normal"/>
    <w:next w:val="Normal"/>
    <w:autoRedefine/>
    <w:uiPriority w:val="39"/>
    <w:unhideWhenUsed/>
    <w:qFormat/>
    <w:rsid w:val="00A838DC"/>
    <w:pPr>
      <w:spacing w:after="100"/>
    </w:pPr>
  </w:style>
  <w:style w:type="character" w:styleId="Hyperlink">
    <w:name w:val="Hyperlink"/>
    <w:basedOn w:val="DefaultParagraphFont"/>
    <w:uiPriority w:val="99"/>
    <w:unhideWhenUsed/>
    <w:rsid w:val="00A838DC"/>
    <w:rPr>
      <w:color w:val="0000FF" w:themeColor="hyperlink"/>
      <w:u w:val="single"/>
    </w:rPr>
  </w:style>
  <w:style w:type="paragraph" w:styleId="BalloonText">
    <w:name w:val="Balloon Text"/>
    <w:basedOn w:val="Normal"/>
    <w:link w:val="BalloonTextChar"/>
    <w:uiPriority w:val="99"/>
    <w:semiHidden/>
    <w:unhideWhenUsed/>
    <w:rsid w:val="00A83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DC"/>
    <w:rPr>
      <w:rFonts w:ascii="Tahoma" w:hAnsi="Tahoma" w:cs="Tahoma"/>
      <w:sz w:val="16"/>
      <w:szCs w:val="16"/>
    </w:rPr>
  </w:style>
  <w:style w:type="paragraph" w:styleId="ListParagraph">
    <w:name w:val="List Paragraph"/>
    <w:basedOn w:val="Normal"/>
    <w:uiPriority w:val="34"/>
    <w:qFormat/>
    <w:rsid w:val="00680592"/>
    <w:pPr>
      <w:ind w:left="720"/>
      <w:contextualSpacing/>
    </w:pPr>
  </w:style>
  <w:style w:type="table" w:styleId="TableGrid">
    <w:name w:val="Table Grid"/>
    <w:basedOn w:val="TableNormal"/>
    <w:uiPriority w:val="59"/>
    <w:rsid w:val="00B35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58733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1A627B"/>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TOC2">
    <w:name w:val="toc 2"/>
    <w:basedOn w:val="Normal"/>
    <w:next w:val="Normal"/>
    <w:autoRedefine/>
    <w:uiPriority w:val="39"/>
    <w:unhideWhenUsed/>
    <w:qFormat/>
    <w:rsid w:val="00F55126"/>
    <w:pPr>
      <w:spacing w:after="100"/>
      <w:ind w:left="220"/>
    </w:pPr>
    <w:rPr>
      <w:rFonts w:eastAsiaTheme="minorEastAsia"/>
      <w:lang w:eastAsia="ja-JP"/>
    </w:rPr>
  </w:style>
  <w:style w:type="paragraph" w:styleId="TOC3">
    <w:name w:val="toc 3"/>
    <w:basedOn w:val="Normal"/>
    <w:next w:val="Normal"/>
    <w:autoRedefine/>
    <w:uiPriority w:val="39"/>
    <w:unhideWhenUsed/>
    <w:qFormat/>
    <w:rsid w:val="00F55126"/>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F551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512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647C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C7C"/>
  </w:style>
  <w:style w:type="paragraph" w:styleId="Footer">
    <w:name w:val="footer"/>
    <w:basedOn w:val="Normal"/>
    <w:link w:val="FooterChar"/>
    <w:uiPriority w:val="99"/>
    <w:unhideWhenUsed/>
    <w:rsid w:val="00647C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C7C"/>
  </w:style>
  <w:style w:type="paragraph" w:styleId="NoSpacing">
    <w:name w:val="No Spacing"/>
    <w:link w:val="NoSpacingChar"/>
    <w:uiPriority w:val="1"/>
    <w:qFormat/>
    <w:rsid w:val="004B0EB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B0EB5"/>
    <w:rPr>
      <w:rFonts w:eastAsiaTheme="minorEastAsia"/>
      <w:lang w:eastAsia="ja-JP"/>
    </w:rPr>
  </w:style>
  <w:style w:type="paragraph" w:styleId="Title">
    <w:name w:val="Title"/>
    <w:basedOn w:val="Normal"/>
    <w:next w:val="Normal"/>
    <w:link w:val="TitleChar"/>
    <w:uiPriority w:val="10"/>
    <w:qFormat/>
    <w:rsid w:val="004B0E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B0EB5"/>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B0EB5"/>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B0EB5"/>
    <w:rPr>
      <w:rFonts w:asciiTheme="majorHAnsi" w:eastAsiaTheme="majorEastAsia" w:hAnsiTheme="majorHAnsi" w:cstheme="majorBidi"/>
      <w:i/>
      <w:iCs/>
      <w:color w:val="4F81BD" w:themeColor="accent1"/>
      <w:spacing w:val="15"/>
      <w:sz w:val="24"/>
      <w:szCs w:val="24"/>
      <w:lang w:eastAsia="ja-JP"/>
    </w:rPr>
  </w:style>
  <w:style w:type="table" w:styleId="ColorfulList-Accent2">
    <w:name w:val="Colorful List Accent 2"/>
    <w:basedOn w:val="TableNormal"/>
    <w:uiPriority w:val="72"/>
    <w:rsid w:val="00742AD3"/>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character" w:customStyle="1" w:styleId="Heading4Char">
    <w:name w:val="Heading 4 Char"/>
    <w:basedOn w:val="DefaultParagraphFont"/>
    <w:link w:val="Heading4"/>
    <w:uiPriority w:val="9"/>
    <w:rsid w:val="00A7494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53C717-3779-4C6B-9F33-6234CA9E1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Equifax Inc</Company>
  <LinksUpToDate>false</LinksUpToDate>
  <CharactersWithSpaces>3669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Jaison Mathew</dc:creator>
  <cp:lastModifiedBy>Dhyan Ravindran</cp:lastModifiedBy>
  <cp:revision>7</cp:revision>
  <dcterms:created xsi:type="dcterms:W3CDTF">2017-11-02T20:19:00Z</dcterms:created>
  <dcterms:modified xsi:type="dcterms:W3CDTF">2018-03-14T06:13:00Z</dcterms:modified>
</cp:coreProperties>
</file>