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0250" w14:textId="7568E247" w:rsidR="00C86A0D" w:rsidRDefault="00C86A0D" w:rsidP="00C86A0D">
      <w:pPr>
        <w:spacing w:line="240" w:lineRule="auto"/>
        <w:jc w:val="center"/>
      </w:pPr>
      <w:r>
        <w:rPr>
          <w:rFonts w:ascii="DINMittelEFOP-Regular" w:hAnsi="DINMittelEFOP-Regular" w:cs="DINMittelEFOP-Regular"/>
          <w:sz w:val="51"/>
          <w:szCs w:val="51"/>
        </w:rPr>
        <w:t>The Concurrency Utilities</w:t>
      </w:r>
    </w:p>
    <w:p w14:paraId="799426DB" w14:textId="77777777" w:rsidR="00C86A0D" w:rsidRDefault="00C86A0D" w:rsidP="00C86A0D">
      <w:pPr>
        <w:spacing w:line="240" w:lineRule="auto"/>
      </w:pPr>
    </w:p>
    <w:p w14:paraId="377056ED" w14:textId="1404072E" w:rsidR="0077567A" w:rsidRDefault="0077567A" w:rsidP="00C86A0D">
      <w:pPr>
        <w:spacing w:line="240" w:lineRule="auto"/>
      </w:pPr>
      <w:r>
        <w:t>Java’s original support for multithreading is, it is not</w:t>
      </w:r>
    </w:p>
    <w:p w14:paraId="6BC38DEC" w14:textId="77777777" w:rsidR="0077567A" w:rsidRDefault="0077567A" w:rsidP="00C86A0D">
      <w:pPr>
        <w:spacing w:line="240" w:lineRule="auto"/>
      </w:pPr>
      <w:r>
        <w:t>ideal for all applications—especially those that make intensive use of multiple threads. For</w:t>
      </w:r>
    </w:p>
    <w:p w14:paraId="4828900B" w14:textId="77777777" w:rsidR="0077567A" w:rsidRDefault="0077567A" w:rsidP="00C86A0D">
      <w:pPr>
        <w:spacing w:line="240" w:lineRule="auto"/>
      </w:pPr>
      <w:r>
        <w:t>example, the original multithreading support does not provide several high-level features,</w:t>
      </w:r>
    </w:p>
    <w:p w14:paraId="572AD2D5" w14:textId="77777777" w:rsidR="0077567A" w:rsidRDefault="0077567A" w:rsidP="00C86A0D">
      <w:pPr>
        <w:spacing w:line="240" w:lineRule="auto"/>
      </w:pPr>
      <w:r>
        <w:t>such as semaphores, thread pools, and execution managers, that facilitate the creation of</w:t>
      </w:r>
    </w:p>
    <w:p w14:paraId="2F768784" w14:textId="7EF1DCE2" w:rsidR="00384CE8" w:rsidRDefault="0077567A" w:rsidP="00C86A0D">
      <w:pPr>
        <w:spacing w:line="240" w:lineRule="auto"/>
      </w:pPr>
      <w:r>
        <w:t>intensively concurrent programs.</w:t>
      </w:r>
    </w:p>
    <w:p w14:paraId="0DF90249" w14:textId="70EB3589" w:rsidR="00DC61F7" w:rsidRDefault="00DC61F7" w:rsidP="00DC61F7">
      <w:pPr>
        <w:spacing w:line="240" w:lineRule="auto"/>
      </w:pPr>
      <w:r>
        <w:t>The term concurrent program refers</w:t>
      </w:r>
    </w:p>
    <w:p w14:paraId="7C4D509A" w14:textId="58BAFA2D" w:rsidR="00DC61F7" w:rsidRDefault="00DC61F7" w:rsidP="00DC61F7">
      <w:pPr>
        <w:spacing w:line="240" w:lineRule="auto"/>
      </w:pPr>
      <w:r>
        <w:t>to a program that makes extensive, integral use of concurrently executing threads.</w:t>
      </w:r>
      <w:r w:rsidRPr="00DC61F7">
        <w:t xml:space="preserve"> </w:t>
      </w:r>
      <w:r>
        <w:t>An example</w:t>
      </w:r>
    </w:p>
    <w:p w14:paraId="3D1A13E4" w14:textId="77777777" w:rsidR="00DC61F7" w:rsidRDefault="00DC61F7" w:rsidP="00DC61F7">
      <w:pPr>
        <w:spacing w:line="240" w:lineRule="auto"/>
      </w:pPr>
      <w:r>
        <w:t>of such a program is one that uses separate threads to simultaneously compute the partial</w:t>
      </w:r>
    </w:p>
    <w:p w14:paraId="64300852" w14:textId="4903BF6F" w:rsidR="00DC61F7" w:rsidRDefault="00DC61F7" w:rsidP="00DC61F7">
      <w:pPr>
        <w:spacing w:line="240" w:lineRule="auto"/>
      </w:pPr>
      <w:r>
        <w:t>results of a larger computation.</w:t>
      </w:r>
      <w:r w:rsidRPr="00DC61F7">
        <w:t xml:space="preserve"> </w:t>
      </w:r>
      <w:r>
        <w:t>Another example is a program that coordinates the activities</w:t>
      </w:r>
    </w:p>
    <w:p w14:paraId="1FB3D09A" w14:textId="2FD3DBDE" w:rsidR="00DC61F7" w:rsidRDefault="00DC61F7" w:rsidP="00DC61F7">
      <w:pPr>
        <w:spacing w:line="240" w:lineRule="auto"/>
      </w:pPr>
      <w:r>
        <w:t>of several threads, each of which seeks access to information in a database.</w:t>
      </w:r>
    </w:p>
    <w:p w14:paraId="6DA6A59E" w14:textId="18067232" w:rsidR="00DC61F7" w:rsidRDefault="00DC61F7" w:rsidP="00DC61F7">
      <w:pPr>
        <w:spacing w:line="240" w:lineRule="auto"/>
      </w:pPr>
    </w:p>
    <w:p w14:paraId="4A57A00F" w14:textId="1EA44C9F" w:rsidR="00DC61F7" w:rsidRDefault="00DC61F7" w:rsidP="00DC61F7">
      <w:pPr>
        <w:spacing w:line="240" w:lineRule="auto"/>
      </w:pPr>
    </w:p>
    <w:p w14:paraId="236E820E" w14:textId="77777777" w:rsidR="00DC61F7" w:rsidRDefault="00DC61F7" w:rsidP="00DC61F7">
      <w:pPr>
        <w:spacing w:line="240" w:lineRule="auto"/>
      </w:pPr>
      <w:r>
        <w:t>To begin to handle the needs of a concurrent program, JDK 5 added the concurrency</w:t>
      </w:r>
    </w:p>
    <w:p w14:paraId="61802967" w14:textId="77777777" w:rsidR="00DC61F7" w:rsidRDefault="00DC61F7" w:rsidP="00DC61F7">
      <w:pPr>
        <w:spacing w:line="240" w:lineRule="auto"/>
      </w:pPr>
      <w:r>
        <w:t>utilities, also commonly referred to as the concurrent API. The original set of concurrency</w:t>
      </w:r>
    </w:p>
    <w:p w14:paraId="0CC137DA" w14:textId="77777777" w:rsidR="00DC61F7" w:rsidRDefault="00DC61F7" w:rsidP="00DC61F7">
      <w:pPr>
        <w:spacing w:line="240" w:lineRule="auto"/>
      </w:pPr>
      <w:r>
        <w:t>utilities supplied many features that had long been wanted by programmers who develop</w:t>
      </w:r>
    </w:p>
    <w:p w14:paraId="6B885B18" w14:textId="77777777" w:rsidR="00DC61F7" w:rsidRDefault="00DC61F7" w:rsidP="00DC61F7">
      <w:pPr>
        <w:spacing w:line="240" w:lineRule="auto"/>
      </w:pPr>
      <w:r>
        <w:t>concurrent applications. For example, it offered synchronizers (such as the semaphore),</w:t>
      </w:r>
    </w:p>
    <w:p w14:paraId="691B8AB2" w14:textId="77777777" w:rsidR="00DC61F7" w:rsidRDefault="00DC61F7" w:rsidP="00DC61F7">
      <w:pPr>
        <w:spacing w:line="240" w:lineRule="auto"/>
      </w:pPr>
      <w:r>
        <w:t>thread pools, execution managers, locks, several concurrent collections, and a streamlined</w:t>
      </w:r>
    </w:p>
    <w:p w14:paraId="201C3C31" w14:textId="2D562FAF" w:rsidR="00DC61F7" w:rsidRDefault="00DC61F7" w:rsidP="00DC61F7">
      <w:pPr>
        <w:spacing w:line="240" w:lineRule="auto"/>
      </w:pPr>
      <w:r>
        <w:t>way to use threads to obtain computational results.</w:t>
      </w:r>
    </w:p>
    <w:p w14:paraId="5E701E05" w14:textId="0E3C90AB" w:rsidR="00DC61F7" w:rsidRDefault="00DC61F7" w:rsidP="00DC61F7">
      <w:pPr>
        <w:spacing w:line="240" w:lineRule="auto"/>
      </w:pPr>
    </w:p>
    <w:p w14:paraId="4486A459" w14:textId="3BBEF4D4" w:rsidR="00DC61F7" w:rsidRDefault="00DC61F7" w:rsidP="00DC61F7">
      <w:pPr>
        <w:spacing w:line="240" w:lineRule="auto"/>
      </w:pPr>
      <w:r>
        <w:t>Although the original concurrent API was impressive in its own right, it was significantly</w:t>
      </w:r>
      <w:r w:rsidR="00A43F3D">
        <w:t xml:space="preserve"> </w:t>
      </w:r>
      <w:r>
        <w:t>expanded by JDK 7. The most important addition was the Fork/Join Framework. The Fork/Join</w:t>
      </w:r>
      <w:r w:rsidR="00A43F3D">
        <w:t xml:space="preserve"> </w:t>
      </w:r>
      <w:r>
        <w:t>Framework facilitates the creation of programs that make use of multiple processors (such</w:t>
      </w:r>
      <w:r w:rsidR="00A43F3D">
        <w:t xml:space="preserve"> </w:t>
      </w:r>
      <w:r>
        <w:t>as those found in multicore systems). Thus, it streamlines the development of programs in which two or more pieces execute with true simultaneity (that is, true parallel execution),not just time-slicing.</w:t>
      </w:r>
    </w:p>
    <w:p w14:paraId="27C33CF0" w14:textId="08058773" w:rsidR="00183CEE" w:rsidRDefault="00183CEE" w:rsidP="00DC61F7">
      <w:pPr>
        <w:spacing w:line="240" w:lineRule="auto"/>
      </w:pPr>
    </w:p>
    <w:p w14:paraId="572A0C76" w14:textId="032CE1DD" w:rsidR="00183CEE" w:rsidRDefault="00183CEE" w:rsidP="00DC61F7">
      <w:pPr>
        <w:spacing w:line="240" w:lineRule="auto"/>
      </w:pPr>
    </w:p>
    <w:p w14:paraId="6BE18A56" w14:textId="46850825" w:rsidR="00183CEE" w:rsidRDefault="00183CEE" w:rsidP="00DC61F7">
      <w:pPr>
        <w:spacing w:line="240" w:lineRule="auto"/>
      </w:pPr>
    </w:p>
    <w:p w14:paraId="78964A6E" w14:textId="38B259BE" w:rsidR="00183CEE" w:rsidRDefault="00183CEE" w:rsidP="00DC61F7">
      <w:pPr>
        <w:spacing w:line="240" w:lineRule="auto"/>
      </w:pPr>
    </w:p>
    <w:p w14:paraId="2D29AA90" w14:textId="3281164D" w:rsidR="00183CEE" w:rsidRDefault="00183CEE" w:rsidP="00DC61F7">
      <w:pPr>
        <w:spacing w:line="240" w:lineRule="auto"/>
      </w:pPr>
    </w:p>
    <w:p w14:paraId="4E84BCB0" w14:textId="77777777" w:rsidR="00183CEE" w:rsidRDefault="00183CEE" w:rsidP="00183CEE">
      <w:pPr>
        <w:spacing w:line="240" w:lineRule="auto"/>
        <w:jc w:val="center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lastRenderedPageBreak/>
        <w:t>The Concurrent API Packages</w:t>
      </w:r>
    </w:p>
    <w:p w14:paraId="7A5D9DAE" w14:textId="40FD3FC8" w:rsidR="00183CEE" w:rsidRDefault="00183CEE" w:rsidP="00183CEE">
      <w:pPr>
        <w:spacing w:line="240" w:lineRule="auto"/>
      </w:pPr>
      <w:r>
        <w:t xml:space="preserve">The concurrency utilities are contained in the </w:t>
      </w:r>
      <w:proofErr w:type="spellStart"/>
      <w:r w:rsidRPr="00183CEE">
        <w:rPr>
          <w:b/>
          <w:bCs/>
        </w:rPr>
        <w:t>java.util.concurrent</w:t>
      </w:r>
      <w:proofErr w:type="spellEnd"/>
      <w:r>
        <w:t xml:space="preserve"> package and in its two</w:t>
      </w:r>
    </w:p>
    <w:p w14:paraId="54DB128C" w14:textId="510300A0" w:rsidR="00183CEE" w:rsidRDefault="00183CEE" w:rsidP="00183CEE">
      <w:pPr>
        <w:spacing w:line="240" w:lineRule="auto"/>
        <w:rPr>
          <w:b/>
          <w:bCs/>
        </w:rPr>
      </w:pPr>
      <w:proofErr w:type="spellStart"/>
      <w:r>
        <w:t>subpackages</w:t>
      </w:r>
      <w:proofErr w:type="spellEnd"/>
      <w:r>
        <w:t xml:space="preserve">: </w:t>
      </w:r>
      <w:proofErr w:type="spellStart"/>
      <w:r w:rsidRPr="00183CEE">
        <w:rPr>
          <w:b/>
          <w:bCs/>
        </w:rPr>
        <w:t>java.util.concurrent.atomic</w:t>
      </w:r>
      <w:proofErr w:type="spellEnd"/>
      <w:r w:rsidRPr="00183CEE">
        <w:rPr>
          <w:b/>
          <w:bCs/>
        </w:rPr>
        <w:t xml:space="preserve"> </w:t>
      </w:r>
      <w:r>
        <w:t xml:space="preserve">and </w:t>
      </w:r>
      <w:proofErr w:type="spellStart"/>
      <w:r w:rsidRPr="00183CEE">
        <w:rPr>
          <w:b/>
          <w:bCs/>
        </w:rPr>
        <w:t>java.util.concurrent.locks</w:t>
      </w:r>
      <w:proofErr w:type="spellEnd"/>
    </w:p>
    <w:p w14:paraId="7B3BDA2E" w14:textId="28BE961D" w:rsidR="00183CEE" w:rsidRDefault="00183CEE" w:rsidP="00183CEE">
      <w:pPr>
        <w:spacing w:line="240" w:lineRule="auto"/>
      </w:pPr>
    </w:p>
    <w:p w14:paraId="32918F8F" w14:textId="153D1D32" w:rsidR="00460540" w:rsidRDefault="00460540" w:rsidP="00183CEE">
      <w:pPr>
        <w:spacing w:line="240" w:lineRule="auto"/>
      </w:pPr>
    </w:p>
    <w:p w14:paraId="2EFA5B31" w14:textId="77777777" w:rsidR="00460540" w:rsidRDefault="00460540" w:rsidP="00460540">
      <w:pPr>
        <w:spacing w:line="240" w:lineRule="auto"/>
      </w:pPr>
      <w:proofErr w:type="spellStart"/>
      <w:r>
        <w:t>java.util.concurrent</w:t>
      </w:r>
      <w:proofErr w:type="spellEnd"/>
    </w:p>
    <w:p w14:paraId="558932ED" w14:textId="77777777" w:rsidR="00460540" w:rsidRDefault="00460540" w:rsidP="00460540">
      <w:pPr>
        <w:spacing w:line="240" w:lineRule="auto"/>
      </w:pPr>
      <w:proofErr w:type="spellStart"/>
      <w:r>
        <w:t>java.util.concurrent</w:t>
      </w:r>
      <w:proofErr w:type="spellEnd"/>
      <w:r>
        <w:t xml:space="preserve"> defines the core features that support alternatives to the built-in</w:t>
      </w:r>
    </w:p>
    <w:p w14:paraId="0B739CEC" w14:textId="77777777" w:rsidR="00460540" w:rsidRDefault="00460540" w:rsidP="00460540">
      <w:pPr>
        <w:spacing w:line="240" w:lineRule="auto"/>
      </w:pPr>
      <w:r>
        <w:t>approaches to synchronization and interthread communication. It defines the following</w:t>
      </w:r>
    </w:p>
    <w:p w14:paraId="6D57AFA5" w14:textId="77777777" w:rsidR="00460540" w:rsidRDefault="00460540" w:rsidP="00460540">
      <w:pPr>
        <w:spacing w:line="240" w:lineRule="auto"/>
      </w:pPr>
      <w:r>
        <w:t>key features:</w:t>
      </w:r>
    </w:p>
    <w:p w14:paraId="57FA49B2" w14:textId="77777777" w:rsidR="00460540" w:rsidRDefault="00460540" w:rsidP="00460540">
      <w:pPr>
        <w:spacing w:line="240" w:lineRule="auto"/>
      </w:pPr>
      <w:r>
        <w:t>• Synchronizers</w:t>
      </w:r>
    </w:p>
    <w:p w14:paraId="37EA1C23" w14:textId="77777777" w:rsidR="00460540" w:rsidRDefault="00460540" w:rsidP="00460540">
      <w:pPr>
        <w:spacing w:line="240" w:lineRule="auto"/>
      </w:pPr>
      <w:r>
        <w:t>• Executors</w:t>
      </w:r>
    </w:p>
    <w:p w14:paraId="2B4648D4" w14:textId="77777777" w:rsidR="00460540" w:rsidRDefault="00460540" w:rsidP="00460540">
      <w:pPr>
        <w:spacing w:line="240" w:lineRule="auto"/>
      </w:pPr>
      <w:r>
        <w:t>• Concurrent collections</w:t>
      </w:r>
    </w:p>
    <w:p w14:paraId="4264A5E3" w14:textId="77777777" w:rsidR="00460540" w:rsidRDefault="00460540" w:rsidP="00460540">
      <w:pPr>
        <w:spacing w:line="240" w:lineRule="auto"/>
      </w:pPr>
      <w:r>
        <w:t>• The Fork/Join Framework</w:t>
      </w:r>
    </w:p>
    <w:p w14:paraId="2A3CCA23" w14:textId="77777777" w:rsidR="00460540" w:rsidRDefault="00460540" w:rsidP="00460540">
      <w:pPr>
        <w:spacing w:line="240" w:lineRule="auto"/>
      </w:pPr>
      <w:r>
        <w:t>Synchronizers offer high-level ways of synchronizing the interactions between multiple</w:t>
      </w:r>
    </w:p>
    <w:p w14:paraId="79235DEE" w14:textId="77777777" w:rsidR="00460540" w:rsidRDefault="00460540" w:rsidP="00460540">
      <w:pPr>
        <w:spacing w:line="240" w:lineRule="auto"/>
      </w:pPr>
      <w:r>
        <w:t xml:space="preserve">threads. The synchronizer classes defined by </w:t>
      </w:r>
      <w:proofErr w:type="spellStart"/>
      <w:r>
        <w:t>java.util.concurrent</w:t>
      </w:r>
      <w:proofErr w:type="spellEnd"/>
      <w: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540" w14:paraId="23E44125" w14:textId="77777777" w:rsidTr="00460540">
        <w:tc>
          <w:tcPr>
            <w:tcW w:w="4675" w:type="dxa"/>
          </w:tcPr>
          <w:p w14:paraId="50C8CB1E" w14:textId="5DBD524F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Semaphore</w:t>
            </w:r>
          </w:p>
        </w:tc>
        <w:tc>
          <w:tcPr>
            <w:tcW w:w="4675" w:type="dxa"/>
          </w:tcPr>
          <w:p w14:paraId="422516B0" w14:textId="0B740809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Implements the classic semaphore.</w:t>
            </w:r>
          </w:p>
        </w:tc>
      </w:tr>
      <w:tr w:rsidR="00460540" w14:paraId="3E7DF3D5" w14:textId="77777777" w:rsidTr="00460540">
        <w:tc>
          <w:tcPr>
            <w:tcW w:w="4675" w:type="dxa"/>
          </w:tcPr>
          <w:p w14:paraId="06A3EECE" w14:textId="2BEA007A" w:rsidR="00460540" w:rsidRDefault="00460540" w:rsidP="00DC61F7">
            <w:proofErr w:type="spellStart"/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CountDownLatch</w:t>
            </w:r>
            <w:proofErr w:type="spellEnd"/>
          </w:p>
        </w:tc>
        <w:tc>
          <w:tcPr>
            <w:tcW w:w="4675" w:type="dxa"/>
          </w:tcPr>
          <w:p w14:paraId="5A0CF774" w14:textId="27BFF606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Waits until a specified number of events have occurred.</w:t>
            </w:r>
          </w:p>
        </w:tc>
      </w:tr>
      <w:tr w:rsidR="00460540" w14:paraId="41F2FDFD" w14:textId="77777777" w:rsidTr="00460540">
        <w:tc>
          <w:tcPr>
            <w:tcW w:w="4675" w:type="dxa"/>
          </w:tcPr>
          <w:p w14:paraId="0100124B" w14:textId="4ED26B77" w:rsidR="00460540" w:rsidRDefault="00460540" w:rsidP="00DC61F7">
            <w:proofErr w:type="spellStart"/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CyclicBarrier</w:t>
            </w:r>
            <w:proofErr w:type="spellEnd"/>
          </w:p>
        </w:tc>
        <w:tc>
          <w:tcPr>
            <w:tcW w:w="4675" w:type="dxa"/>
          </w:tcPr>
          <w:p w14:paraId="7ACA6789" w14:textId="6D592BBC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Exchanges data between two threads.</w:t>
            </w:r>
          </w:p>
        </w:tc>
      </w:tr>
      <w:tr w:rsidR="00460540" w14:paraId="1827436F" w14:textId="77777777" w:rsidTr="00460540">
        <w:tc>
          <w:tcPr>
            <w:tcW w:w="4675" w:type="dxa"/>
          </w:tcPr>
          <w:p w14:paraId="2206A4A9" w14:textId="164CC43A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Phaser</w:t>
            </w:r>
          </w:p>
        </w:tc>
        <w:tc>
          <w:tcPr>
            <w:tcW w:w="4675" w:type="dxa"/>
          </w:tcPr>
          <w:p w14:paraId="3D7DD294" w14:textId="77777777" w:rsidR="00460540" w:rsidRDefault="00460540" w:rsidP="00460540">
            <w:pPr>
              <w:autoSpaceDE w:val="0"/>
              <w:autoSpaceDN w:val="0"/>
              <w:adjustRightInd w:val="0"/>
              <w:rPr>
                <w:rFonts w:ascii="NewBaskervilleStd-Roman" w:hAnsi="NewBaskervilleStd-Roman" w:cs="NewBaskervilleStd-Roman"/>
                <w:sz w:val="18"/>
                <w:szCs w:val="18"/>
              </w:rPr>
            </w:pPr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Synchronizes threads that advance through multiple phases of an</w:t>
            </w:r>
          </w:p>
          <w:p w14:paraId="73E7A163" w14:textId="1F043F53" w:rsidR="00460540" w:rsidRDefault="00460540" w:rsidP="00460540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operation.</w:t>
            </w:r>
          </w:p>
        </w:tc>
      </w:tr>
    </w:tbl>
    <w:p w14:paraId="529E8E68" w14:textId="00FE188A" w:rsidR="00183CEE" w:rsidRDefault="00183CEE" w:rsidP="00DC61F7">
      <w:pPr>
        <w:spacing w:line="240" w:lineRule="auto"/>
      </w:pPr>
    </w:p>
    <w:p w14:paraId="2F002141" w14:textId="33087A28" w:rsidR="00460540" w:rsidRDefault="00460540" w:rsidP="00DC61F7">
      <w:pPr>
        <w:spacing w:line="240" w:lineRule="auto"/>
      </w:pPr>
    </w:p>
    <w:p w14:paraId="3CF9BDE8" w14:textId="77777777" w:rsidR="00460540" w:rsidRDefault="00460540" w:rsidP="00460540">
      <w:pPr>
        <w:spacing w:line="240" w:lineRule="auto"/>
      </w:pPr>
      <w:r w:rsidRPr="00460540">
        <w:rPr>
          <w:i/>
          <w:iCs/>
        </w:rPr>
        <w:t>Executors</w:t>
      </w:r>
      <w:r>
        <w:t xml:space="preserve"> manage thread execution. At the top of the executor hierarchy is the Executor</w:t>
      </w:r>
    </w:p>
    <w:p w14:paraId="53F73CEE" w14:textId="77777777" w:rsidR="00460540" w:rsidRDefault="00460540" w:rsidP="00460540">
      <w:pPr>
        <w:spacing w:line="240" w:lineRule="auto"/>
      </w:pPr>
      <w:r>
        <w:t xml:space="preserve">interface, which is used to initiate a thread. </w:t>
      </w:r>
      <w:proofErr w:type="spellStart"/>
      <w:r w:rsidRPr="009D6F03">
        <w:rPr>
          <w:b/>
          <w:bCs/>
        </w:rPr>
        <w:t>ExecutorService</w:t>
      </w:r>
      <w:proofErr w:type="spellEnd"/>
      <w:r>
        <w:t xml:space="preserve"> extends </w:t>
      </w:r>
      <w:r w:rsidRPr="009D6F03">
        <w:rPr>
          <w:b/>
          <w:bCs/>
        </w:rPr>
        <w:t>Executor</w:t>
      </w:r>
      <w:r>
        <w:t xml:space="preserve"> and provides</w:t>
      </w:r>
    </w:p>
    <w:p w14:paraId="4EE95385" w14:textId="77777777" w:rsidR="00460540" w:rsidRDefault="00460540" w:rsidP="00460540">
      <w:pPr>
        <w:spacing w:line="240" w:lineRule="auto"/>
      </w:pPr>
      <w:r>
        <w:t xml:space="preserve">methods that manage execution. There are three implementations of </w:t>
      </w:r>
      <w:proofErr w:type="spellStart"/>
      <w:r w:rsidRPr="009D6F03">
        <w:rPr>
          <w:b/>
          <w:bCs/>
        </w:rPr>
        <w:t>ExecutorService</w:t>
      </w:r>
      <w:proofErr w:type="spellEnd"/>
      <w:r>
        <w:t>:</w:t>
      </w:r>
    </w:p>
    <w:p w14:paraId="68360615" w14:textId="77777777" w:rsidR="00460540" w:rsidRDefault="00460540" w:rsidP="00460540">
      <w:pPr>
        <w:spacing w:line="240" w:lineRule="auto"/>
      </w:pPr>
      <w:proofErr w:type="spellStart"/>
      <w:r w:rsidRPr="009D6F03">
        <w:rPr>
          <w:b/>
          <w:bCs/>
        </w:rPr>
        <w:t>ThreadPoolExecutor</w:t>
      </w:r>
      <w:proofErr w:type="spellEnd"/>
      <w:r>
        <w:t xml:space="preserve">, </w:t>
      </w:r>
      <w:proofErr w:type="spellStart"/>
      <w:r w:rsidRPr="009D6F03">
        <w:rPr>
          <w:b/>
          <w:bCs/>
        </w:rPr>
        <w:t>ScheduledThreadPoolExecutor</w:t>
      </w:r>
      <w:proofErr w:type="spellEnd"/>
      <w:r>
        <w:t xml:space="preserve">, and </w:t>
      </w:r>
      <w:proofErr w:type="spellStart"/>
      <w:r w:rsidRPr="009D6F03">
        <w:rPr>
          <w:b/>
          <w:bCs/>
        </w:rPr>
        <w:t>ForkJoinPool</w:t>
      </w:r>
      <w:proofErr w:type="spellEnd"/>
      <w:r>
        <w:t xml:space="preserve">. </w:t>
      </w:r>
      <w:proofErr w:type="spellStart"/>
      <w:r>
        <w:t>java.util.concurrent</w:t>
      </w:r>
      <w:proofErr w:type="spellEnd"/>
    </w:p>
    <w:p w14:paraId="7B943BA0" w14:textId="77777777" w:rsidR="00460540" w:rsidRDefault="00460540" w:rsidP="00460540">
      <w:pPr>
        <w:spacing w:line="240" w:lineRule="auto"/>
      </w:pPr>
      <w:r>
        <w:t>also defines the Executors utility class, which includes a number of static methods that</w:t>
      </w:r>
    </w:p>
    <w:p w14:paraId="674310B5" w14:textId="1CE360B1" w:rsidR="00460540" w:rsidRDefault="00460540" w:rsidP="00460540">
      <w:pPr>
        <w:spacing w:line="240" w:lineRule="auto"/>
      </w:pPr>
      <w:r>
        <w:t>simplify the creation of various executors.</w:t>
      </w:r>
    </w:p>
    <w:p w14:paraId="5A011CEC" w14:textId="77BF7388" w:rsidR="009D6F03" w:rsidRDefault="009D6F03" w:rsidP="00460540">
      <w:pPr>
        <w:spacing w:line="240" w:lineRule="auto"/>
      </w:pPr>
    </w:p>
    <w:p w14:paraId="714C8D1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Related to executors are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interfaces.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>contains a value</w:t>
      </w:r>
    </w:p>
    <w:p w14:paraId="20CDF9C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is returned by a thread after it executes. Thus, its value becomes defined “in the</w:t>
      </w:r>
    </w:p>
    <w:p w14:paraId="06C01488" w14:textId="70D488DF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future,” when the thread terminates.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defines a thread that returns a value</w:t>
      </w:r>
    </w:p>
    <w:p w14:paraId="2493CAF9" w14:textId="54DE84F4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A1DC88C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lastRenderedPageBreak/>
        <w:t>java.util.concurrent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defines several concurrent collection classes, including</w:t>
      </w:r>
    </w:p>
    <w:p w14:paraId="03A36AF2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ConcurrentHashMap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ConcurrentLinkedQueue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CopyOnWriteArrayList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 These offer</w:t>
      </w:r>
    </w:p>
    <w:p w14:paraId="2F4A6F5A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concurrent alternatives to their related classes defined by the Collections Framework.</w:t>
      </w:r>
    </w:p>
    <w:p w14:paraId="559E9454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Fork/Join Framework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supports parallel programming. Its main classes are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ForkJoinTask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779F5DF4" w14:textId="1096C4AD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RecursiveTask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RecursiveAction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0303ED81" w14:textId="48BB1A5F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CEF844E" w14:textId="1BB3945B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71CAE2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java.util.concurrent.atomic</w:t>
      </w:r>
      <w:proofErr w:type="spellEnd"/>
    </w:p>
    <w:p w14:paraId="5081155F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java.util.concurrent.atomic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facilitates the use of variables in a concurrent environment.</w:t>
      </w:r>
    </w:p>
    <w:p w14:paraId="031DAC1E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provides a means of efficiently updating the value of a variable without the use of locks.</w:t>
      </w:r>
    </w:p>
    <w:p w14:paraId="24609CC5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This is accomplished through the use of classes, such as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AtomicInteger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AtomicLong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296AE8F1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methods, such as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compareAndSet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decrementAndGet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getAndSet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. These</w:t>
      </w:r>
    </w:p>
    <w:p w14:paraId="534F2FBD" w14:textId="26EC9AB5" w:rsidR="00E420D4" w:rsidRDefault="00E420D4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methods execute as a single, non-interruptible operation.</w:t>
      </w:r>
    </w:p>
    <w:p w14:paraId="5DF7CB99" w14:textId="064A8F1E" w:rsidR="00CF55A7" w:rsidRDefault="00CF55A7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664918A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java.util.concurrent.locks</w:t>
      </w:r>
      <w:proofErr w:type="spellEnd"/>
    </w:p>
    <w:p w14:paraId="3B30527F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java.util.concurrent.locks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provides an alternative to the use of synchronized methods. At</w:t>
      </w:r>
    </w:p>
    <w:p w14:paraId="47D9932D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core of this alternative 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Lock </w:t>
      </w:r>
      <w:r>
        <w:rPr>
          <w:rFonts w:ascii="NewBaskervilleStd-Roman" w:hAnsi="NewBaskervilleStd-Roman" w:cs="NewBaskervilleStd-Roman"/>
          <w:sz w:val="19"/>
          <w:szCs w:val="19"/>
        </w:rPr>
        <w:t>interface, which defines the basic mechanism used</w:t>
      </w:r>
    </w:p>
    <w:p w14:paraId="00EFF24E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and relinquish access to an object. The key methods are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lock(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tryLock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, and</w:t>
      </w:r>
    </w:p>
    <w:p w14:paraId="102F3C5B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>unlock( )</w:t>
      </w:r>
      <w:r>
        <w:rPr>
          <w:rFonts w:ascii="NewBaskervilleStd-Roman" w:hAnsi="NewBaskervilleStd-Roman" w:cs="NewBaskervilleStd-Roman"/>
          <w:sz w:val="19"/>
          <w:szCs w:val="19"/>
        </w:rPr>
        <w:t>. The advantage to using these methods is greater control over synchronization.</w:t>
      </w:r>
    </w:p>
    <w:p w14:paraId="75611FE7" w14:textId="3784E02A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remainder of this chapter takes a closer look at the constituents of the concurrent API.</w:t>
      </w:r>
    </w:p>
    <w:p w14:paraId="7F987D9A" w14:textId="18176EB0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5FE2596" w14:textId="11F4C88E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6BEB9FD" w14:textId="085C621E" w:rsidR="00CF55A7" w:rsidRDefault="00181D7D" w:rsidP="00CF55A7">
      <w:pPr>
        <w:spacing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Semaphore</w:t>
      </w:r>
    </w:p>
    <w:p w14:paraId="276B222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semaphore controls access to a shared resource</w:t>
      </w:r>
    </w:p>
    <w:p w14:paraId="54099E6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through the use of a counter. If the counter is greater than zero, then access is allowed. If</w:t>
      </w:r>
    </w:p>
    <w:p w14:paraId="766E2EBB" w14:textId="72507F46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is zero, then access is denied.</w:t>
      </w:r>
      <w:r w:rsidRPr="00181D7D"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What the counter is counting are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permits </w:t>
      </w:r>
      <w:r>
        <w:rPr>
          <w:rFonts w:ascii="NewBaskervilleStd-Roman" w:hAnsi="NewBaskervilleStd-Roman" w:cs="NewBaskervilleStd-Roman"/>
          <w:sz w:val="19"/>
          <w:szCs w:val="19"/>
        </w:rPr>
        <w:t>that allow access to</w:t>
      </w:r>
    </w:p>
    <w:p w14:paraId="7C03B27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shared resource. Thus, to access the resource, a thread must be granted a permit from</w:t>
      </w:r>
    </w:p>
    <w:p w14:paraId="5B2CC4A8" w14:textId="6F65A6FE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semaphore. </w:t>
      </w:r>
    </w:p>
    <w:p w14:paraId="7946621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general, to use a semaphore, the thread that wants access to the shared resource tries</w:t>
      </w:r>
    </w:p>
    <w:p w14:paraId="1C2CEF0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acquire a permit. If the semaphore’s count is greater than zero, then the thread acquires</w:t>
      </w:r>
    </w:p>
    <w:p w14:paraId="02D9E87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permit, which causes the semaphore’s count to be decremented. Otherwise, the thread</w:t>
      </w:r>
    </w:p>
    <w:p w14:paraId="29C44441" w14:textId="51B23D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will be blocked until a permit can be acquired.</w:t>
      </w:r>
    </w:p>
    <w:p w14:paraId="225993B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thread no longer needs access</w:t>
      </w:r>
    </w:p>
    <w:p w14:paraId="61838A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the shared resource, it releases the permit, which causes the semaphore’s count to be</w:t>
      </w:r>
    </w:p>
    <w:p w14:paraId="0E6BCA1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incremented. If there is another thread waiting for a permit, then that thread will acquire</w:t>
      </w:r>
    </w:p>
    <w:p w14:paraId="5835AE6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permit at that time. Java’s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class implements this mechanism.</w:t>
      </w:r>
    </w:p>
    <w:p w14:paraId="1E6F6B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has the two constructors shown here:</w:t>
      </w:r>
    </w:p>
    <w:p w14:paraId="3382744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Semaphore(int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DF40C34" w14:textId="6AC8FE1D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Semaphore(int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how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BC9826A" w14:textId="3C9CFB4B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B1A29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specifies the initial permit count. Thus,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</w:t>
      </w:r>
    </w:p>
    <w:p w14:paraId="6D613D77" w14:textId="46324155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can access a shared resource at any one time.</w:t>
      </w:r>
    </w:p>
    <w:p w14:paraId="20A2169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By default, waiting threads are granted a permit in an</w:t>
      </w:r>
    </w:p>
    <w:p w14:paraId="0548A85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undefined order. By setting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how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to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true</w:t>
      </w:r>
      <w:r>
        <w:rPr>
          <w:rFonts w:ascii="NewBaskervilleStd-Roman" w:hAnsi="NewBaskervilleStd-Roman" w:cs="NewBaskervilleStd-Roman"/>
          <w:sz w:val="19"/>
          <w:szCs w:val="19"/>
        </w:rPr>
        <w:t>, you can ensure that waiting threads are granted a</w:t>
      </w:r>
    </w:p>
    <w:p w14:paraId="5C59EDAA" w14:textId="4E8168B2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permit in the order in which they requested access.</w:t>
      </w:r>
    </w:p>
    <w:p w14:paraId="559A632F" w14:textId="1EDBD8D8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0D142A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 permit, call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acquire( ) </w:t>
      </w:r>
      <w:r>
        <w:rPr>
          <w:rFonts w:ascii="NewBaskervilleStd-Roman" w:hAnsi="NewBaskervilleStd-Roman" w:cs="NewBaskervilleStd-Roman"/>
          <w:sz w:val="19"/>
          <w:szCs w:val="19"/>
        </w:rPr>
        <w:t>method, which has these two forms:</w:t>
      </w:r>
    </w:p>
    <w:p w14:paraId="66CB5E8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acquire( 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22F667FE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acquire(int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620033EB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acquires one permit. The second form acquires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permits. Most often, the</w:t>
      </w:r>
    </w:p>
    <w:p w14:paraId="3CD4A48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first form is used. If the permit cannot be granted at the time of the call, then the invoking</w:t>
      </w:r>
    </w:p>
    <w:p w14:paraId="44B78C14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 suspends until the permit is available.</w:t>
      </w:r>
    </w:p>
    <w:p w14:paraId="5085C357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release a permit,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release( )</w:t>
      </w:r>
      <w:r>
        <w:rPr>
          <w:rFonts w:ascii="NewBaskervilleStd-Roman" w:hAnsi="NewBaskervilleStd-Roman" w:cs="NewBaskervilleStd-Roman"/>
          <w:sz w:val="19"/>
          <w:szCs w:val="19"/>
        </w:rPr>
        <w:t>, which has these two forms:</w:t>
      </w:r>
    </w:p>
    <w:p w14:paraId="36A3C5E9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void release( )</w:t>
      </w:r>
    </w:p>
    <w:p w14:paraId="731A96FB" w14:textId="5A2B63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release(int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4DEDB50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releases one permit. The second form releases the number of permits</w:t>
      </w:r>
    </w:p>
    <w:p w14:paraId="4D9ADED9" w14:textId="2E4DA9BD" w:rsidR="00181D7D" w:rsidRDefault="00181D7D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num.</w:t>
      </w:r>
    </w:p>
    <w:p w14:paraId="74757373" w14:textId="58DB0108" w:rsidR="0017195F" w:rsidRDefault="0017195F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</w:p>
    <w:p w14:paraId="64C36C4A" w14:textId="6133C692" w:rsidR="0017195F" w:rsidRDefault="0017195F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CountDownLatch</w:t>
      </w:r>
      <w:proofErr w:type="spellEnd"/>
    </w:p>
    <w:p w14:paraId="57379F5C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</w:t>
      </w:r>
    </w:p>
    <w:p w14:paraId="0BE96717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initially created with a count of the number of events that must occur before the latch is</w:t>
      </w:r>
    </w:p>
    <w:p w14:paraId="14248898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released. Each time an event happens, the count is decremented. When the count reaches</w:t>
      </w:r>
    </w:p>
    <w:p w14:paraId="5898DB47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zero, the latch opens.</w:t>
      </w:r>
    </w:p>
    <w:p w14:paraId="7B210523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has the following constructor:</w:t>
      </w:r>
    </w:p>
    <w:p w14:paraId="3CCF0175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CountDownLatch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6C77B526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events that must occur in order for the latch to open.</w:t>
      </w:r>
    </w:p>
    <w:p w14:paraId="476D763B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wait on the latch, a thread calls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r>
        <w:rPr>
          <w:rFonts w:ascii="NewBaskervilleStd-Roman" w:hAnsi="NewBaskervilleStd-Roman" w:cs="NewBaskervilleStd-Roman"/>
          <w:sz w:val="19"/>
          <w:szCs w:val="19"/>
        </w:rPr>
        <w:t>, which has the forms shown here:</w:t>
      </w:r>
    </w:p>
    <w:p w14:paraId="4D5D7FF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await( 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1703DC7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await(long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0A2E5725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waits until the count associated with the invoking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reaches</w:t>
      </w:r>
    </w:p>
    <w:p w14:paraId="2ED1CE9B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zero. The second form waits only for the period of 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>The units</w:t>
      </w:r>
    </w:p>
    <w:p w14:paraId="7E2FA71E" w14:textId="1A55BBD6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represented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are specified by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,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which is an object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enumeration.</w:t>
      </w:r>
    </w:p>
    <w:p w14:paraId="1DACA8A3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signal an event, call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>method, shown next:</w:t>
      </w:r>
    </w:p>
    <w:p w14:paraId="03CE3D4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countDown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 )</w:t>
      </w:r>
    </w:p>
    <w:p w14:paraId="6613D0B0" w14:textId="4D6FECC7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Each call to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>decrements the count associated with the invoking object.</w:t>
      </w:r>
    </w:p>
    <w:p w14:paraId="59DB76D1" w14:textId="536A18AD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03C948C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CyclicBarrier</w:t>
      </w:r>
      <w:proofErr w:type="spellEnd"/>
    </w:p>
    <w:p w14:paraId="1F1B7B2E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situation not uncommon in concurrent programming occurs when a set of two or more</w:t>
      </w:r>
    </w:p>
    <w:p w14:paraId="7C514FA6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must wait at a predetermined execution point until all threads in the set have</w:t>
      </w:r>
    </w:p>
    <w:p w14:paraId="56699F7F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reached that point. To handle such a situation, the concurrent API supplies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</w:p>
    <w:p w14:paraId="2D189F48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class. It enables you to define a synchronization object that suspends until the specified</w:t>
      </w:r>
    </w:p>
    <w:p w14:paraId="24A36653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number of threads has reached the barrier point.</w:t>
      </w:r>
    </w:p>
    <w:p w14:paraId="2B993779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has the following two constructors:</w:t>
      </w:r>
    </w:p>
    <w:p w14:paraId="2FF1F513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8417C24" w14:textId="53E46B8F" w:rsidR="0017195F" w:rsidRDefault="0018051B" w:rsidP="0018051B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Runnable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action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CFF3911" w14:textId="663D457F" w:rsidR="0018051B" w:rsidRDefault="0018051B" w:rsidP="0018051B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B692C8" w14:textId="77777777" w:rsidR="002A3588" w:rsidRDefault="002A3588" w:rsidP="002A358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 that must reach the barrier before</w:t>
      </w:r>
    </w:p>
    <w:p w14:paraId="4D29E6E9" w14:textId="77777777" w:rsidR="002A3588" w:rsidRDefault="002A3588" w:rsidP="002A358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execution continues. In the second form,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action </w:t>
      </w:r>
      <w:r>
        <w:rPr>
          <w:rFonts w:ascii="NewBaskervilleStd-Roman" w:hAnsi="NewBaskervilleStd-Roman" w:cs="NewBaskervilleStd-Roman"/>
          <w:sz w:val="19"/>
          <w:szCs w:val="19"/>
        </w:rPr>
        <w:t>specifies a thread that will be executed</w:t>
      </w:r>
    </w:p>
    <w:p w14:paraId="57A010F2" w14:textId="716D5922" w:rsidR="0018051B" w:rsidRDefault="002A3588" w:rsidP="002A358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barrier is reached</w:t>
      </w:r>
      <w:r w:rsidR="00EC77E1"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74106D4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 is the general procedure that you will follow to use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 First, create a</w:t>
      </w:r>
    </w:p>
    <w:p w14:paraId="353C184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object, specifying the number of threads that you will be waiting for. Next,</w:t>
      </w:r>
    </w:p>
    <w:p w14:paraId="5D7B2D95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when each thread reaches the barrier, have it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await( ) </w:t>
      </w:r>
      <w:r>
        <w:rPr>
          <w:rFonts w:ascii="NewBaskervilleStd-Roman" w:hAnsi="NewBaskervilleStd-Roman" w:cs="NewBaskervilleStd-Roman"/>
          <w:sz w:val="19"/>
          <w:szCs w:val="19"/>
        </w:rPr>
        <w:t>on that object. This will pause</w:t>
      </w:r>
    </w:p>
    <w:p w14:paraId="5990A144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execution of the thread until all of the other threads also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r>
        <w:rPr>
          <w:rFonts w:ascii="NewBaskervilleStd-Roman" w:hAnsi="NewBaskervilleStd-Roman" w:cs="NewBaskervilleStd-Roman"/>
          <w:sz w:val="19"/>
          <w:szCs w:val="19"/>
        </w:rPr>
        <w:t>. Once the specified</w:t>
      </w:r>
    </w:p>
    <w:p w14:paraId="1C879C6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lastRenderedPageBreak/>
        <w:t xml:space="preserve">number of threads has reached the barrier,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await( ) </w:t>
      </w:r>
      <w:r>
        <w:rPr>
          <w:rFonts w:ascii="NewBaskervilleStd-Roman" w:hAnsi="NewBaskervilleStd-Roman" w:cs="NewBaskervilleStd-Roman"/>
          <w:sz w:val="19"/>
          <w:szCs w:val="19"/>
        </w:rPr>
        <w:t>will return and execution will resume.</w:t>
      </w:r>
    </w:p>
    <w:p w14:paraId="1986CD38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Also, if you have specified an action, then that thread is executed.</w:t>
      </w:r>
    </w:p>
    <w:p w14:paraId="637B959D" w14:textId="0CCCE1E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await( ) </w:t>
      </w:r>
      <w:r>
        <w:rPr>
          <w:rFonts w:ascii="NewBaskervilleStd-Roman" w:hAnsi="NewBaskervilleStd-Roman" w:cs="NewBaskervilleStd-Roman"/>
          <w:sz w:val="19"/>
          <w:szCs w:val="19"/>
        </w:rPr>
        <w:t>method has the following two forms:</w:t>
      </w:r>
    </w:p>
    <w:p w14:paraId="2B031DFB" w14:textId="77777777" w:rsidR="00864ED0" w:rsidRDefault="00864ED0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72791B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await( 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BrokenBarrierException</w:t>
      </w:r>
      <w:proofErr w:type="spellEnd"/>
    </w:p>
    <w:p w14:paraId="640CC4C2" w14:textId="4B874E7D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await(long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0DB0148" w14:textId="77777777" w:rsidR="00864ED0" w:rsidRDefault="00864ED0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8E52CAD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BrokenBarrierException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TimeoutException</w:t>
      </w:r>
      <w:proofErr w:type="spellEnd"/>
    </w:p>
    <w:p w14:paraId="6AEFDFC2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waits until all the threads have reached the barrier point. The second form</w:t>
      </w:r>
    </w:p>
    <w:p w14:paraId="0F67F96F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waits only for the period of 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The units represented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>are</w:t>
      </w:r>
    </w:p>
    <w:p w14:paraId="22D8D6CA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tu.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Both forms return a value that indicates the order that the threads arrive</w:t>
      </w:r>
    </w:p>
    <w:p w14:paraId="73B4D773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at the barrier point. The first thread returns a value equal to the number of threads waited</w:t>
      </w:r>
    </w:p>
    <w:p w14:paraId="0B015E32" w14:textId="2FB8961B" w:rsidR="00EC77E1" w:rsidRDefault="00AB4FC8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upon minus one. The last thread returns zero.</w:t>
      </w:r>
    </w:p>
    <w:p w14:paraId="576349A5" w14:textId="170D35DB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0D7D026" w14:textId="7790B7B1" w:rsidR="00807221" w:rsidRDefault="00846FCD" w:rsidP="00AB4FC8">
      <w:pPr>
        <w:spacing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Exchanger</w:t>
      </w:r>
    </w:p>
    <w:p w14:paraId="1BAA5530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Perhaps the most interesting of the synchronization classes is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Exchanger</w:t>
      </w:r>
      <w:r>
        <w:rPr>
          <w:rFonts w:ascii="NewBaskervilleStd-Roman" w:hAnsi="NewBaskervilleStd-Roman" w:cs="NewBaskervilleStd-Roman"/>
          <w:sz w:val="19"/>
          <w:szCs w:val="19"/>
        </w:rPr>
        <w:t>. It is designed</w:t>
      </w:r>
    </w:p>
    <w:p w14:paraId="7092D2A6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simplify the exchange of data between two threads. The operation of an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is</w:t>
      </w:r>
    </w:p>
    <w:p w14:paraId="4BA81DB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astoundingly simple: it simply waits until two separate threads call its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method.</w:t>
      </w:r>
    </w:p>
    <w:p w14:paraId="0B880504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that occurs, it exchanges the data supplied by the threads. This mechanism is both</w:t>
      </w:r>
    </w:p>
    <w:p w14:paraId="7C352BA3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elegant and easy to use. Uses for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are easy to imagine. For example, one thread</w:t>
      </w:r>
    </w:p>
    <w:p w14:paraId="1ED80D7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might prepare a buffer for receiving information over a network connection. Another</w:t>
      </w:r>
    </w:p>
    <w:p w14:paraId="618974C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 might fill that buffer with the information from the connection. The two threads</w:t>
      </w:r>
    </w:p>
    <w:p w14:paraId="05E3EFAD" w14:textId="16BCDE6C" w:rsidR="00846FCD" w:rsidRDefault="00846FCD" w:rsidP="00846FC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work together so that each time a new buffer is needed, an exchange is made.</w:t>
      </w:r>
    </w:p>
    <w:p w14:paraId="1470ACC7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is a generic class that is declared as shown here:</w:t>
      </w:r>
    </w:p>
    <w:p w14:paraId="41A10E4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Exchanger&lt;V&gt;</w:t>
      </w:r>
    </w:p>
    <w:p w14:paraId="5AADBEA4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V </w:t>
      </w:r>
      <w:r>
        <w:rPr>
          <w:rFonts w:ascii="NewBaskervilleStd-Roman" w:hAnsi="NewBaskervilleStd-Roman" w:cs="NewBaskervilleStd-Roman"/>
          <w:sz w:val="19"/>
          <w:szCs w:val="19"/>
        </w:rPr>
        <w:t>specifies the type of the data being exchanged.</w:t>
      </w:r>
    </w:p>
    <w:p w14:paraId="5677754A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only method defined by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exchange( )</w:t>
      </w:r>
      <w:r>
        <w:rPr>
          <w:rFonts w:ascii="NewBaskervilleStd-Roman" w:hAnsi="NewBaskervilleStd-Roman" w:cs="NewBaskervilleStd-Roman"/>
          <w:sz w:val="19"/>
          <w:szCs w:val="19"/>
        </w:rPr>
        <w:t>, which has the two forms</w:t>
      </w:r>
    </w:p>
    <w:p w14:paraId="3FDB7E4F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shown here:</w:t>
      </w:r>
    </w:p>
    <w:p w14:paraId="62898226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 exchange(V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5052E9C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 exchange(V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17DE9E4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TimeoutException</w:t>
      </w:r>
      <w:proofErr w:type="spellEnd"/>
    </w:p>
    <w:p w14:paraId="526AEBB9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 a reference to the data to exchange. The data received from the other thread</w:t>
      </w:r>
    </w:p>
    <w:p w14:paraId="6AE2018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is returned. The second form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allows a time-out period to be specified. The</w:t>
      </w:r>
    </w:p>
    <w:p w14:paraId="7B628D4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key point about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is that it won’t succeed until it has been called on the same</w:t>
      </w:r>
    </w:p>
    <w:p w14:paraId="0ED213B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object by two separate threads. Thus,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synchronizes the exchange</w:t>
      </w:r>
    </w:p>
    <w:p w14:paraId="66AD967F" w14:textId="2C4C0FC1" w:rsidR="00846FCD" w:rsidRDefault="00846FCD" w:rsidP="00846FC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of the data.</w:t>
      </w:r>
    </w:p>
    <w:p w14:paraId="514C8641" w14:textId="77777777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1D90053" w14:textId="3CEE53CF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E11F602" w14:textId="32175AFB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50A2820" w14:textId="78571E2A" w:rsidR="00807221" w:rsidRDefault="00807221" w:rsidP="00AB4FC8">
      <w:pPr>
        <w:spacing w:line="240" w:lineRule="auto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>Phaser</w:t>
      </w:r>
    </w:p>
    <w:p w14:paraId="29A67C4C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Its primary purpose is to enable the</w:t>
      </w:r>
    </w:p>
    <w:p w14:paraId="72FB41A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synchronization of threads that represent one or more phases of activity. For example, you</w:t>
      </w:r>
    </w:p>
    <w:p w14:paraId="2C12B6E7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might have a set of threads that implement three phases of an order-processing application.</w:t>
      </w:r>
    </w:p>
    <w:p w14:paraId="64FF92E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the first phase, separate threads are used to validate customer information, check</w:t>
      </w:r>
    </w:p>
    <w:p w14:paraId="3BB3CA10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inventory, and confirm pricing. When that phase is complete, the second phase has two</w:t>
      </w:r>
    </w:p>
    <w:p w14:paraId="7B5BA45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that compute shipping costs and all applicable tax. After that, a final phase confirms</w:t>
      </w:r>
    </w:p>
    <w:p w14:paraId="05BCD0B0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payment and determines estimated shipping time. In the past, to synchronize the multiple</w:t>
      </w:r>
    </w:p>
    <w:p w14:paraId="379EA836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that comprise this scenario would require a bit of work on your part. With the</w:t>
      </w:r>
    </w:p>
    <w:p w14:paraId="412D34AF" w14:textId="051A7CBE" w:rsidR="00807221" w:rsidRDefault="00807221" w:rsidP="00807221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inclusion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>, the process is now much easier.</w:t>
      </w:r>
    </w:p>
    <w:p w14:paraId="6430356D" w14:textId="287E7D7A" w:rsidR="007B27D2" w:rsidRDefault="007B27D2" w:rsidP="00807221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7A073DC" w14:textId="48CA298D" w:rsidR="007B27D2" w:rsidRDefault="007B27D2" w:rsidP="00807221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Constructors:</w:t>
      </w:r>
    </w:p>
    <w:p w14:paraId="50B6E1C6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Phaser( )</w:t>
      </w:r>
    </w:p>
    <w:p w14:paraId="13004060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Phaser(int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0BB25561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creates a phaser that has a registration count of zero. The second sets the</w:t>
      </w:r>
    </w:p>
    <w:p w14:paraId="53822E0C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registration count to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. The term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party </w:t>
      </w:r>
      <w:r>
        <w:rPr>
          <w:rFonts w:ascii="NewBaskervilleStd-Roman" w:hAnsi="NewBaskervilleStd-Roman" w:cs="NewBaskervilleStd-Roman"/>
          <w:sz w:val="19"/>
          <w:szCs w:val="19"/>
        </w:rPr>
        <w:t>is often applied to the objects that register</w:t>
      </w:r>
    </w:p>
    <w:p w14:paraId="442D6AF6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with a phaser. Although often there is a one-to-correspondence between the number of</w:t>
      </w:r>
    </w:p>
    <w:p w14:paraId="1D6D28B9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registrants and the number of threads being synchronized, this is not required. In both</w:t>
      </w:r>
    </w:p>
    <w:p w14:paraId="0EA8D14E" w14:textId="06DA988C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cases, the current phase is zero. That is, when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is created, it is initially at phase zero.</w:t>
      </w:r>
    </w:p>
    <w:p w14:paraId="0B1AD51B" w14:textId="1F6E20A9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0A97158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 general, here is how you use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. First, create a new instance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>. Next,</w:t>
      </w:r>
    </w:p>
    <w:p w14:paraId="3F6E24BF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register one or more parties with the phaser, either by calling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register( ) </w:t>
      </w:r>
      <w:r>
        <w:rPr>
          <w:rFonts w:ascii="NewBaskervilleStd-Roman" w:hAnsi="NewBaskervilleStd-Roman" w:cs="NewBaskervilleStd-Roman"/>
          <w:sz w:val="19"/>
          <w:szCs w:val="19"/>
        </w:rPr>
        <w:t>or by specifying the</w:t>
      </w:r>
    </w:p>
    <w:p w14:paraId="7F847CD0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number of parties in the constructor. For each registered party, have the phaser wait until</w:t>
      </w:r>
    </w:p>
    <w:p w14:paraId="18B53811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all registered parties complete a phase. A party signals this by calling one of a variety of</w:t>
      </w:r>
    </w:p>
    <w:p w14:paraId="7B34AB6E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methods supplied by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such as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arrive(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or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arriveAndAwaitAdvance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. After all parties</w:t>
      </w:r>
    </w:p>
    <w:p w14:paraId="2EA19133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have arrived, the phase is complete, and the phaser can move on to the next phase (if there</w:t>
      </w:r>
    </w:p>
    <w:p w14:paraId="5EE7C18B" w14:textId="0E0C1F23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is one), or terminate.</w:t>
      </w:r>
    </w:p>
    <w:p w14:paraId="02133C3D" w14:textId="36FA9E51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F82C6CC" w14:textId="7D88A966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register parties</w:t>
      </w:r>
      <w:r w:rsidR="0075475A">
        <w:rPr>
          <w:rFonts w:ascii="NewBaskervilleStd-Roman" w:hAnsi="NewBaskervilleStd-Roman" w:cs="NewBaskervilleStd-Roman"/>
          <w:sz w:val="19"/>
          <w:szCs w:val="19"/>
        </w:rPr>
        <w:t>(thread)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after</w:t>
      </w:r>
      <w:r w:rsidR="0075475A">
        <w:rPr>
          <w:rFonts w:ascii="NewBaskervilleStd-Roman" w:hAnsi="NewBaskervilleStd-Roman" w:cs="NewBaskervilleStd-Roman"/>
          <w:sz w:val="19"/>
          <w:szCs w:val="19"/>
        </w:rPr>
        <w:t>/with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has been constructed,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register( )</w:t>
      </w:r>
      <w:r>
        <w:rPr>
          <w:rFonts w:ascii="NewBaskervilleStd-Roman" w:hAnsi="NewBaskervilleStd-Roman" w:cs="NewBaskervilleStd-Roman"/>
          <w:sz w:val="19"/>
          <w:szCs w:val="19"/>
        </w:rPr>
        <w:t>. It is shown here:</w:t>
      </w:r>
    </w:p>
    <w:p w14:paraId="67116E7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int register()</w:t>
      </w:r>
    </w:p>
    <w:p w14:paraId="47985F12" w14:textId="7486E9B5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returns the phase number of the phase to which it is registered.</w:t>
      </w:r>
    </w:p>
    <w:p w14:paraId="76C0ACE7" w14:textId="58B60657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C5A4F67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signal that a party has completed a phase, it must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arrive( ) </w:t>
      </w:r>
      <w:r>
        <w:rPr>
          <w:rFonts w:ascii="NewBaskervilleStd-Roman" w:hAnsi="NewBaskervilleStd-Roman" w:cs="NewBaskervilleStd-Roman"/>
          <w:sz w:val="19"/>
          <w:szCs w:val="19"/>
        </w:rPr>
        <w:t>or some variation of</w:t>
      </w:r>
    </w:p>
    <w:p w14:paraId="5FA50C4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arrive( )</w:t>
      </w:r>
      <w:r>
        <w:rPr>
          <w:rFonts w:ascii="NewBaskervilleStd-Roman" w:hAnsi="NewBaskervilleStd-Roman" w:cs="NewBaskervilleStd-Roman"/>
          <w:sz w:val="19"/>
          <w:szCs w:val="19"/>
        </w:rPr>
        <w:t>. When the number of arrivals equals the number of registered parties, the phase is</w:t>
      </w:r>
    </w:p>
    <w:p w14:paraId="59D5660C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completed and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moves on to the next phase (if there is one).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arrive( ) </w:t>
      </w:r>
      <w:r>
        <w:rPr>
          <w:rFonts w:ascii="NewBaskervilleStd-Roman" w:hAnsi="NewBaskervilleStd-Roman" w:cs="NewBaskervilleStd-Roman"/>
          <w:sz w:val="19"/>
          <w:szCs w:val="19"/>
        </w:rPr>
        <w:t>method</w:t>
      </w:r>
    </w:p>
    <w:p w14:paraId="6AB8BB2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has this general form:</w:t>
      </w:r>
    </w:p>
    <w:p w14:paraId="5A1E0B26" w14:textId="7E8527BF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int arrive( )</w:t>
      </w:r>
    </w:p>
    <w:p w14:paraId="5552BB74" w14:textId="61EE2EB9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3FD24B4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This method signals that a party (normally a thread of execution) has completed some</w:t>
      </w:r>
    </w:p>
    <w:p w14:paraId="2175B27B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task (or portion of a task). It returns the current phase number. If the phaser has been</w:t>
      </w:r>
    </w:p>
    <w:p w14:paraId="09836A65" w14:textId="117F762D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terminated, then it returns a negative value.</w:t>
      </w:r>
    </w:p>
    <w:p w14:paraId="61E54901" w14:textId="342E8F18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9345C7D" w14:textId="39A7D99C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arrive( ) </w:t>
      </w:r>
      <w:r>
        <w:rPr>
          <w:rFonts w:ascii="NewBaskervilleStd-Roman" w:hAnsi="NewBaskervilleStd-Roman" w:cs="NewBaskervilleStd-Roman"/>
          <w:sz w:val="19"/>
          <w:szCs w:val="19"/>
        </w:rPr>
        <w:t>method does not suspend execution of the calling thread. This means that it does not wait for the phase to be completed. This method should be called only by a registered party.</w:t>
      </w:r>
    </w:p>
    <w:p w14:paraId="7754197A" w14:textId="2FB50BC3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CCF0FE5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If you want to indicate the completion of a phase and then wait until all other registrants</w:t>
      </w:r>
    </w:p>
    <w:p w14:paraId="2EA1C3B9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have also completed that phase, use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arriveAndAwaitAdvance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. It is shown here:</w:t>
      </w:r>
    </w:p>
    <w:p w14:paraId="0EDE49AE" w14:textId="77777777" w:rsidR="007B27D2" w:rsidRPr="0075475A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int </w:t>
      </w:r>
      <w:proofErr w:type="spellStart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arriveAndAwaitAdvance</w:t>
      </w:r>
      <w:proofErr w:type="spellEnd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( )</w:t>
      </w:r>
    </w:p>
    <w:p w14:paraId="00BD57E7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waits until all parties have arrived. It returns the next phase number or a negative value if</w:t>
      </w:r>
    </w:p>
    <w:p w14:paraId="7AE1FB87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phaser has been terminated. This method should be called only by a registered party.</w:t>
      </w:r>
    </w:p>
    <w:p w14:paraId="4A7B563E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thread can arrive and then deregister itself by calling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arriveAndDeregister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. It is</w:t>
      </w:r>
    </w:p>
    <w:p w14:paraId="78A852A0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shown here:</w:t>
      </w:r>
    </w:p>
    <w:p w14:paraId="6C76B69D" w14:textId="77777777" w:rsidR="007B27D2" w:rsidRPr="0075475A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int </w:t>
      </w:r>
      <w:proofErr w:type="spellStart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arriveAndDeregister</w:t>
      </w:r>
      <w:proofErr w:type="spellEnd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( )</w:t>
      </w:r>
    </w:p>
    <w:p w14:paraId="214893DB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returns the current phase number or a negative value if the phaser has been terminated. It</w:t>
      </w:r>
    </w:p>
    <w:p w14:paraId="785D04E8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does not wait until the phase is complete. This method should be called only by a registered</w:t>
      </w:r>
    </w:p>
    <w:p w14:paraId="23923C02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party.</w:t>
      </w:r>
    </w:p>
    <w:p w14:paraId="3C14D8C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obtain the current phase number, call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getPhase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, which is shown here:</w:t>
      </w:r>
    </w:p>
    <w:p w14:paraId="4F9101CB" w14:textId="19ECC356" w:rsidR="007B27D2" w:rsidRPr="0075475A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final int </w:t>
      </w:r>
      <w:proofErr w:type="spellStart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getPhase</w:t>
      </w:r>
      <w:proofErr w:type="spellEnd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( )</w:t>
      </w:r>
    </w:p>
    <w:p w14:paraId="4507196D" w14:textId="3C675346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F850AFB" w14:textId="77777777" w:rsidR="00BF62A6" w:rsidRDefault="00BF62A6" w:rsidP="00BF62A6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lastRenderedPageBreak/>
        <w:t xml:space="preserve">When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is created, the first phase will be 0, the second phase 1, the third phase 2,</w:t>
      </w:r>
    </w:p>
    <w:p w14:paraId="62F274C0" w14:textId="7ED79AC6" w:rsidR="007B27D2" w:rsidRDefault="00BF62A6" w:rsidP="00BF62A6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so on. A negative value is returned if the invoking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has been terminated.</w:t>
      </w:r>
    </w:p>
    <w:p w14:paraId="3059A447" w14:textId="7A00057E" w:rsidR="0075475A" w:rsidRDefault="0075475A" w:rsidP="00BF62A6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A54DE76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One other point: Although the preceding example used three threads that were all of</w:t>
      </w:r>
    </w:p>
    <w:p w14:paraId="04E737ED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same type, this is not a requirement. Each party that uses a phaser can be unique, with</w:t>
      </w:r>
    </w:p>
    <w:p w14:paraId="35593785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each performing some separate task.</w:t>
      </w:r>
    </w:p>
    <w:p w14:paraId="3AB3BA8A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is possible to take control of precisely what happens when a phase advance occurs. To</w:t>
      </w:r>
    </w:p>
    <w:p w14:paraId="1C081614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do this, you must override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onAdvance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>method. This method is called by the run time</w:t>
      </w:r>
    </w:p>
    <w:p w14:paraId="7D43BDDA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when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advances from one phase to the next. It is shown here:</w:t>
      </w:r>
    </w:p>
    <w:p w14:paraId="2AD74411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protected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onAdvance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phase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1F5AFAFF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phase </w:t>
      </w:r>
      <w:r>
        <w:rPr>
          <w:rFonts w:ascii="NewBaskervilleStd-Roman" w:hAnsi="NewBaskervilleStd-Roman" w:cs="NewBaskervilleStd-Roman"/>
          <w:sz w:val="19"/>
          <w:szCs w:val="19"/>
        </w:rPr>
        <w:t>will contain the current phase number prior to being incremented and</w:t>
      </w:r>
    </w:p>
    <w:p w14:paraId="4B8FEB96" w14:textId="1E335D92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will contain the number of registered parties.</w:t>
      </w:r>
      <w:r w:rsidRPr="003336AA"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To terminate the phaser,</w:t>
      </w:r>
    </w:p>
    <w:p w14:paraId="6DDF9A79" w14:textId="33997664" w:rsidR="0075475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onAdvance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must return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true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. To keep the phaser alive,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onAdvance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must return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false</w:t>
      </w:r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215FB7B1" w14:textId="7016C136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FC3F951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default version of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onAdvance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returns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true </w:t>
      </w:r>
      <w:r>
        <w:rPr>
          <w:rFonts w:ascii="NewBaskervilleStd-Roman" w:hAnsi="NewBaskervilleStd-Roman" w:cs="NewBaskervilleStd-Roman"/>
          <w:sz w:val="19"/>
          <w:szCs w:val="19"/>
        </w:rPr>
        <w:t>(thus terminating the phaser) when there</w:t>
      </w:r>
    </w:p>
    <w:p w14:paraId="7C408BF6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are no registered parties. As a general rule, your override should also follow this practice.</w:t>
      </w:r>
    </w:p>
    <w:p w14:paraId="53466004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One reason to override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onAdvance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>is to enable a phaser to execute a specific number</w:t>
      </w:r>
    </w:p>
    <w:p w14:paraId="33FF327F" w14:textId="4EE37C84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of phases and then stop.</w:t>
      </w:r>
    </w:p>
    <w:p w14:paraId="082CA601" w14:textId="33E923DE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211DBA2" w14:textId="5223A37A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C43600E" w14:textId="7FC8BFAA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36DE101" w14:textId="395DD422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F9FDDFD" w14:textId="302DA5F4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>Using an Executor</w:t>
      </w:r>
    </w:p>
    <w:p w14:paraId="62444F0A" w14:textId="54676514" w:rsidR="00EB247B" w:rsidRDefault="00EB247B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D9D87DC" w14:textId="3F71C35C" w:rsidR="00EB247B" w:rsidRDefault="00EB247B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B4339F6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concurrent API supplies a feature called an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executor </w:t>
      </w:r>
      <w:r>
        <w:rPr>
          <w:rFonts w:ascii="NewBaskervilleStd-Roman" w:hAnsi="NewBaskervilleStd-Roman" w:cs="NewBaskervilleStd-Roman"/>
          <w:sz w:val="19"/>
          <w:szCs w:val="19"/>
        </w:rPr>
        <w:t>that initiates and controls the</w:t>
      </w:r>
    </w:p>
    <w:p w14:paraId="2D133EE0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execution of threads. As such, an executor offers an alternative to managing threads</w:t>
      </w:r>
    </w:p>
    <w:p w14:paraId="565FED2B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through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Thread </w:t>
      </w:r>
      <w:r>
        <w:rPr>
          <w:rFonts w:ascii="NewBaskervilleStd-Roman" w:hAnsi="NewBaskervilleStd-Roman" w:cs="NewBaskervilleStd-Roman"/>
          <w:sz w:val="19"/>
          <w:szCs w:val="19"/>
        </w:rPr>
        <w:t>class.</w:t>
      </w:r>
    </w:p>
    <w:p w14:paraId="391A63A3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At the core of an executor 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Executor </w:t>
      </w:r>
      <w:r>
        <w:rPr>
          <w:rFonts w:ascii="NewBaskervilleStd-Roman" w:hAnsi="NewBaskervilleStd-Roman" w:cs="NewBaskervilleStd-Roman"/>
          <w:sz w:val="19"/>
          <w:szCs w:val="19"/>
        </w:rPr>
        <w:t>interface. It defines the following method:</w:t>
      </w:r>
    </w:p>
    <w:p w14:paraId="446D35F6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execute(Runnable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thread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CBBFEBA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thread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thread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executed. Thus,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execute( ) </w:t>
      </w:r>
      <w:r>
        <w:rPr>
          <w:rFonts w:ascii="NewBaskervilleStd-Roman" w:hAnsi="NewBaskervilleStd-Roman" w:cs="NewBaskervilleStd-Roman"/>
          <w:sz w:val="19"/>
          <w:szCs w:val="19"/>
        </w:rPr>
        <w:t>starts the specified thread.</w:t>
      </w:r>
    </w:p>
    <w:p w14:paraId="4327EFAD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interface extends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Executor </w:t>
      </w:r>
      <w:r>
        <w:rPr>
          <w:rFonts w:ascii="NewBaskervilleStd-Roman" w:hAnsi="NewBaskervilleStd-Roman" w:cs="NewBaskervilleStd-Roman"/>
          <w:sz w:val="19"/>
          <w:szCs w:val="19"/>
        </w:rPr>
        <w:t>by adding methods that help manage</w:t>
      </w:r>
    </w:p>
    <w:p w14:paraId="6E228BF9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control the execution of threads. For example,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defines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shutdown( )</w:t>
      </w:r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3E60BE47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shown here, which stops the invoking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0A60825B" w14:textId="37F788B6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void shutdown( )</w:t>
      </w:r>
    </w:p>
    <w:p w14:paraId="2E447740" w14:textId="139F9085" w:rsidR="001812B4" w:rsidRDefault="001812B4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B77EF9E" w14:textId="347B88F2" w:rsidR="001812B4" w:rsidRDefault="001812B4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 w:rsidRPr="001812B4">
        <w:rPr>
          <w:rFonts w:ascii="NewBaskervilleStd-Roman" w:hAnsi="NewBaskervilleStd-Roman" w:cs="NewBaskervilleStd-Roman"/>
          <w:sz w:val="19"/>
          <w:szCs w:val="19"/>
        </w:rPr>
        <w:lastRenderedPageBreak/>
        <w:drawing>
          <wp:inline distT="0" distB="0" distL="0" distR="0" wp14:anchorId="02417413" wp14:editId="6C5BA032">
            <wp:extent cx="5555411" cy="4244310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857" cy="43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4582" w14:textId="131A56A2" w:rsidR="001812B4" w:rsidRDefault="001812B4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47A467C" w14:textId="11EF07BF" w:rsidR="001812B4" w:rsidRDefault="001812B4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16112AA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ScheduledExecutorService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which extends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</w:p>
    <w:p w14:paraId="34160995" w14:textId="0197A6F6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support the scheduling of threads.</w:t>
      </w:r>
    </w:p>
    <w:p w14:paraId="31ECCD89" w14:textId="36B9479B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CFCCEBC" w14:textId="43926123" w:rsidR="00DE445E" w:rsidRDefault="00DE445E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 w:rsidRPr="00DE445E">
        <w:rPr>
          <w:rFonts w:ascii="NewBaskervilleStd-Roman" w:hAnsi="NewBaskervilleStd-Roman" w:cs="NewBaskervilleStd-Roman"/>
          <w:sz w:val="19"/>
          <w:szCs w:val="19"/>
        </w:rPr>
        <w:drawing>
          <wp:inline distT="0" distB="0" distL="0" distR="0" wp14:anchorId="1807FAD3" wp14:editId="30EFDBA9">
            <wp:extent cx="1802921" cy="16441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609" cy="16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5F5E" w14:textId="20488951" w:rsidR="001812B4" w:rsidRDefault="001812B4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78276B1" w14:textId="258D8006" w:rsidR="001812B4" w:rsidRPr="001812B4" w:rsidRDefault="001812B4" w:rsidP="001812B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Since 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ScheduledExecutorService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is an interface, so it cannot be instantiated. But the Executors class, defined in 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java.util.concurrent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package, provides some factory methods that return 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ScheduledExecutorService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objects( objects of its implementing classes )</w:t>
      </w:r>
    </w:p>
    <w:p w14:paraId="63106AF2" w14:textId="77777777" w:rsidR="001812B4" w:rsidRPr="001812B4" w:rsidRDefault="001812B4" w:rsidP="001812B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7E3AF7E" w14:textId="77777777" w:rsidR="001812B4" w:rsidRPr="001812B4" w:rsidRDefault="001812B4" w:rsidP="001812B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public static </w:t>
      </w:r>
      <w:proofErr w:type="spellStart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>ScheduledExecutorService</w:t>
      </w:r>
      <w:proofErr w:type="spellEnd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 </w:t>
      </w:r>
      <w:proofErr w:type="spellStart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>newScheduledThreadPool</w:t>
      </w:r>
      <w:proofErr w:type="spellEnd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(int </w:t>
      </w:r>
      <w:proofErr w:type="spellStart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>corePoolSize</w:t>
      </w:r>
      <w:proofErr w:type="spellEnd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>)</w:t>
      </w:r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: Creates a new scheduled thread pool with a given core pool size (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corePoolSize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) and returns a 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ScheduledExecutorService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object which can be 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downcasted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to 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ScheduledThreadPoolExecutor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object. This object can be used to run tasks after a given delay or to execute periodically.</w:t>
      </w:r>
    </w:p>
    <w:p w14:paraId="44D025A0" w14:textId="77777777" w:rsidR="001812B4" w:rsidRPr="001812B4" w:rsidRDefault="001812B4" w:rsidP="001812B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</w:t>
      </w:r>
    </w:p>
    <w:p w14:paraId="19C8BF0C" w14:textId="3F1AECF3" w:rsidR="001812B4" w:rsidRDefault="001812B4" w:rsidP="001812B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lastRenderedPageBreak/>
        <w:t xml:space="preserve">public static </w:t>
      </w:r>
      <w:proofErr w:type="spellStart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>ScheduledExecutorService</w:t>
      </w:r>
      <w:proofErr w:type="spellEnd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 </w:t>
      </w:r>
      <w:proofErr w:type="spellStart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>newScheduledThreadPool</w:t>
      </w:r>
      <w:proofErr w:type="spellEnd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(int </w:t>
      </w:r>
      <w:proofErr w:type="spellStart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>corePoolSize</w:t>
      </w:r>
      <w:proofErr w:type="spellEnd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 , </w:t>
      </w:r>
      <w:proofErr w:type="spellStart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>ThreadFactory</w:t>
      </w:r>
      <w:proofErr w:type="spellEnd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 </w:t>
      </w:r>
      <w:proofErr w:type="spellStart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>threadFactory</w:t>
      </w:r>
      <w:proofErr w:type="spellEnd"/>
      <w:r w:rsidRPr="001812B4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) </w:t>
      </w:r>
      <w:r w:rsidRPr="001812B4">
        <w:rPr>
          <w:rFonts w:ascii="NewBaskervilleStd-Roman" w:hAnsi="NewBaskervilleStd-Roman" w:cs="NewBaskervilleStd-Roman"/>
          <w:sz w:val="19"/>
          <w:szCs w:val="19"/>
        </w:rPr>
        <w:t>: Creates a new scheduled thread pool with a given core pool size (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corePoolSize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) and returns a 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ScheduledExecutorService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object which can be 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downcasted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to 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ScheduledThreadPoolExecutor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object. The second argument is a </w:t>
      </w:r>
      <w:proofErr w:type="spellStart"/>
      <w:r w:rsidRPr="001812B4">
        <w:rPr>
          <w:rFonts w:ascii="NewBaskervilleStd-Roman" w:hAnsi="NewBaskervilleStd-Roman" w:cs="NewBaskervilleStd-Roman"/>
          <w:sz w:val="19"/>
          <w:szCs w:val="19"/>
        </w:rPr>
        <w:t>ThreadFactory</w:t>
      </w:r>
      <w:proofErr w:type="spellEnd"/>
      <w:r w:rsidRPr="001812B4">
        <w:rPr>
          <w:rFonts w:ascii="NewBaskervilleStd-Roman" w:hAnsi="NewBaskervilleStd-Roman" w:cs="NewBaskervilleStd-Roman"/>
          <w:sz w:val="19"/>
          <w:szCs w:val="19"/>
        </w:rPr>
        <w:t xml:space="preserve"> object that is used when a new thread is created.</w:t>
      </w:r>
    </w:p>
    <w:p w14:paraId="07010DC2" w14:textId="4E79876B" w:rsidR="001812B4" w:rsidRDefault="001812B4" w:rsidP="001812B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74CF9B3" w14:textId="4F141C19" w:rsidR="001812B4" w:rsidRDefault="001812B4" w:rsidP="001812B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186BD47" w14:textId="3373D3ED" w:rsidR="001812B4" w:rsidRDefault="001812B4" w:rsidP="001812B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D95FFC3" w14:textId="2FBAF275" w:rsidR="001812B4" w:rsidRDefault="001812B4" w:rsidP="001812B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 w:rsidRPr="001812B4">
        <w:rPr>
          <w:rFonts w:ascii="NewBaskervilleStd-Roman" w:hAnsi="NewBaskervilleStd-Roman" w:cs="NewBaskervilleStd-Roman"/>
          <w:sz w:val="19"/>
          <w:szCs w:val="19"/>
        </w:rPr>
        <w:drawing>
          <wp:inline distT="0" distB="0" distL="0" distR="0" wp14:anchorId="31F4497F" wp14:editId="1BE19400">
            <wp:extent cx="4876310" cy="318314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839" cy="31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12EE" w14:textId="77777777" w:rsidR="001812B4" w:rsidRDefault="001812B4" w:rsidP="001812B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E3C39BC" w14:textId="377F8ACF" w:rsidR="00DE445E" w:rsidRDefault="00DE445E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2FCF2CE" w14:textId="77777777" w:rsidR="00DE445E" w:rsidRDefault="00DE445E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2F37B39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C7A5C7D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concurrent API defines three predefined executor classes: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ThreadPoolExecutor</w:t>
      </w:r>
      <w:proofErr w:type="spellEnd"/>
    </w:p>
    <w:p w14:paraId="0D3B0C91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ScheduledThreadPoolExecutor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.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ThreadPoolExecutor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implements</w:t>
      </w:r>
    </w:p>
    <w:p w14:paraId="2D5DD265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Executor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interfaces and provides support for a managed pool of</w:t>
      </w:r>
    </w:p>
    <w:p w14:paraId="035D3D9E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threads.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ScheduledThreadPoolExecutor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also implements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ScheduledExecutorService</w:t>
      </w:r>
      <w:proofErr w:type="spellEnd"/>
    </w:p>
    <w:p w14:paraId="3F367882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interface to allow a pool of threads to be scheduled.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ForkJoinPool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implements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</w:t>
      </w:r>
    </w:p>
    <w:p w14:paraId="2D4E858A" w14:textId="073FC75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interfaces and is used by the Fork/Join Framework.</w:t>
      </w:r>
    </w:p>
    <w:p w14:paraId="34CF0C21" w14:textId="06111852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8DEBC75" w14:textId="73F0B6F5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B95E35B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thread pool provides a set of threads that is used to execute various tasks. Instead of</w:t>
      </w:r>
    </w:p>
    <w:p w14:paraId="504007FA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each task using its own thread, the threads in the pool are used. This reduces the overhead</w:t>
      </w:r>
    </w:p>
    <w:p w14:paraId="437EED91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associated with creating many separate threads. Although you can use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ThreadPoolExecutor</w:t>
      </w:r>
      <w:proofErr w:type="spellEnd"/>
    </w:p>
    <w:p w14:paraId="776CB528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ScheduledThreadPoolExecutor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directly, most often you will want to obtain an executor</w:t>
      </w:r>
    </w:p>
    <w:p w14:paraId="206EA570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by calling one of the following static factory methods defined by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Executors </w:t>
      </w:r>
      <w:r>
        <w:rPr>
          <w:rFonts w:ascii="NewBaskervilleStd-Roman" w:hAnsi="NewBaskervilleStd-Roman" w:cs="NewBaskervilleStd-Roman"/>
          <w:sz w:val="19"/>
          <w:szCs w:val="19"/>
        </w:rPr>
        <w:t>utility class.</w:t>
      </w:r>
    </w:p>
    <w:p w14:paraId="4FCD6E5D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Here are some examples:</w:t>
      </w:r>
    </w:p>
    <w:p w14:paraId="170FB3DD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static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newCachedThreadPool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 )</w:t>
      </w:r>
    </w:p>
    <w:p w14:paraId="5073E31A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static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newFixedThreadPool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4A7C8C4" w14:textId="0243C9E5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static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ScheduledExecutorService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newScheduledThreadPool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DA50B63" w14:textId="3FB2D3D2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EAC35BD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newCachedThreadPool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>creates a thread pool that adds threads as needed but reuses</w:t>
      </w:r>
    </w:p>
    <w:p w14:paraId="7F96537F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threads if possible.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newFixedThreadPool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>creates a thread pool that consists of a specified</w:t>
      </w:r>
    </w:p>
    <w:p w14:paraId="450E260C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number of threads.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newScheduledThreadPool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>creates a thread pool that supports thread</w:t>
      </w:r>
    </w:p>
    <w:p w14:paraId="4AD67E63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scheduling. Each returns a reference to an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that can be used to manage</w:t>
      </w:r>
    </w:p>
    <w:p w14:paraId="4A74FDA0" w14:textId="3274B10C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pool.</w:t>
      </w:r>
    </w:p>
    <w:p w14:paraId="41B8F42C" w14:textId="6F7C1B84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7388780" w14:textId="1EB2E662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03D0FDF" w14:textId="5196C8C9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0A19AA4" w14:textId="72B65453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7CDF0AF" w14:textId="5A0C9339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Using Callable and Future</w:t>
      </w:r>
    </w:p>
    <w:p w14:paraId="2F78D151" w14:textId="4902E193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</w:p>
    <w:p w14:paraId="4CE19DF5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One of the most interesting features of the concurrent API 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interface. This</w:t>
      </w:r>
    </w:p>
    <w:p w14:paraId="0675AA08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interface represents a thread that returns a value. An application can use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objects to</w:t>
      </w:r>
    </w:p>
    <w:p w14:paraId="6B08A934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compute results that are then returned to the invoking thread. This is a powerful mechanism</w:t>
      </w:r>
    </w:p>
    <w:p w14:paraId="465027DA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because it facilitates the coding of many types of numerical computations in which partial</w:t>
      </w:r>
    </w:p>
    <w:p w14:paraId="0C15A8B2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results are computed simultaneously. It can also be used to run a thread that returns a</w:t>
      </w:r>
    </w:p>
    <w:p w14:paraId="0E949361" w14:textId="2294DFA8" w:rsidR="00EB247B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status code that indicates the successful completion of the thread.</w:t>
      </w:r>
    </w:p>
    <w:p w14:paraId="4454FFE8" w14:textId="0BEA32E3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46A4C60" w14:textId="5D5B674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is a generic interface that is defined like this:</w:t>
      </w:r>
    </w:p>
    <w:p w14:paraId="1695E69D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D00BEA3" w14:textId="77777777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interface Callable&lt;V&gt;</w:t>
      </w:r>
    </w:p>
    <w:p w14:paraId="57B8A305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09E6329" w14:textId="0FBCC405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V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indicates the type of data returned by the task.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defines only one method,</w:t>
      </w:r>
    </w:p>
    <w:p w14:paraId="474EDD9B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>call( )</w:t>
      </w:r>
      <w:r>
        <w:rPr>
          <w:rFonts w:ascii="NewBaskervilleStd-Roman" w:hAnsi="NewBaskervilleStd-Roman" w:cs="NewBaskervilleStd-Roman"/>
          <w:sz w:val="19"/>
          <w:szCs w:val="19"/>
        </w:rPr>
        <w:t>, which is shown here:</w:t>
      </w:r>
    </w:p>
    <w:p w14:paraId="26741BE6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798689D" w14:textId="7A4E3C81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V call( ) throws Exception</w:t>
      </w:r>
    </w:p>
    <w:p w14:paraId="4399B1FE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CF218B0" w14:textId="6152E14A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Inside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call( )</w:t>
      </w:r>
      <w:r>
        <w:rPr>
          <w:rFonts w:ascii="NewBaskervilleStd-Roman" w:hAnsi="NewBaskervilleStd-Roman" w:cs="NewBaskervilleStd-Roman"/>
          <w:sz w:val="19"/>
          <w:szCs w:val="19"/>
        </w:rPr>
        <w:t>, you define the task that you want performed. After that task completes, you</w:t>
      </w:r>
    </w:p>
    <w:p w14:paraId="32AEEC82" w14:textId="4F5F03EC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return the result. If the result cannot be computed,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call( ) </w:t>
      </w:r>
      <w:r>
        <w:rPr>
          <w:rFonts w:ascii="NewBaskervilleStd-Roman" w:hAnsi="NewBaskervilleStd-Roman" w:cs="NewBaskervilleStd-Roman"/>
          <w:sz w:val="19"/>
          <w:szCs w:val="19"/>
        </w:rPr>
        <w:t>must throw an exception.</w:t>
      </w:r>
    </w:p>
    <w:p w14:paraId="0B264583" w14:textId="56455EB9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DA09956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task is executed by an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by calling its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submit( ) </w:t>
      </w:r>
      <w:r>
        <w:rPr>
          <w:rFonts w:ascii="NewBaskervilleStd-Roman" w:hAnsi="NewBaskervilleStd-Roman" w:cs="NewBaskervilleStd-Roman"/>
          <w:sz w:val="19"/>
          <w:szCs w:val="19"/>
        </w:rPr>
        <w:t>method. There</w:t>
      </w:r>
    </w:p>
    <w:p w14:paraId="75275513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are three forms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submit(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but only one is used to execute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Callable</w:t>
      </w:r>
      <w:r>
        <w:rPr>
          <w:rFonts w:ascii="NewBaskervilleStd-Roman" w:hAnsi="NewBaskervilleStd-Roman" w:cs="NewBaskervilleStd-Roman"/>
          <w:sz w:val="19"/>
          <w:szCs w:val="19"/>
        </w:rPr>
        <w:t>. It is shown here:</w:t>
      </w:r>
    </w:p>
    <w:p w14:paraId="00F7BC22" w14:textId="77777777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&lt;T&gt; Future&lt;T&gt; submit(Callable&lt;T&gt; </w:t>
      </w:r>
      <w:r w:rsidRPr="005F405D">
        <w:rPr>
          <w:rFonts w:ascii="NewBaskervilleStd-Italic" w:hAnsi="NewBaskervilleStd-Italic" w:cs="NewBaskervilleStd-Italic"/>
          <w:i/>
          <w:iCs/>
          <w:sz w:val="19"/>
          <w:szCs w:val="19"/>
        </w:rPr>
        <w:t>task</w:t>
      </w: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)</w:t>
      </w:r>
    </w:p>
    <w:p w14:paraId="018BD938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AF90C24" w14:textId="1EBADBB8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task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object that will be executed in its own thread. The result is</w:t>
      </w:r>
    </w:p>
    <w:p w14:paraId="3E4FB886" w14:textId="6D18F5BC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returned through an object of type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Future</w:t>
      </w:r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71981692" w14:textId="72A6CC5B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F4B84C7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a generic interface that represents the value that will be returned by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Callable</w:t>
      </w:r>
    </w:p>
    <w:p w14:paraId="3F31C23A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object. Because this value is obtained at some future time, the name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>is appropriate.</w:t>
      </w:r>
    </w:p>
    <w:p w14:paraId="72F4EF54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>is defined like this:</w:t>
      </w:r>
    </w:p>
    <w:p w14:paraId="398E5590" w14:textId="77777777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interface Future&lt;V&gt;</w:t>
      </w:r>
    </w:p>
    <w:p w14:paraId="28524991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4754C75" w14:textId="07D2429E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V </w:t>
      </w:r>
      <w:r>
        <w:rPr>
          <w:rFonts w:ascii="NewBaskervilleStd-Roman" w:hAnsi="NewBaskervilleStd-Roman" w:cs="NewBaskervilleStd-Roman"/>
          <w:sz w:val="19"/>
          <w:szCs w:val="19"/>
        </w:rPr>
        <w:t>specifies the type of the result.</w:t>
      </w:r>
    </w:p>
    <w:p w14:paraId="4302E17F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obtain the returned value, you will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Future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’s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get( ) </w:t>
      </w:r>
      <w:r>
        <w:rPr>
          <w:rFonts w:ascii="NewBaskervilleStd-Roman" w:hAnsi="NewBaskervilleStd-Roman" w:cs="NewBaskervilleStd-Roman"/>
          <w:sz w:val="19"/>
          <w:szCs w:val="19"/>
        </w:rPr>
        <w:t>method, which has these two</w:t>
      </w:r>
    </w:p>
    <w:p w14:paraId="6091996E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forms:</w:t>
      </w:r>
    </w:p>
    <w:p w14:paraId="21398EE4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</w:p>
    <w:p w14:paraId="4CB7F810" w14:textId="58DFEAA5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V get( )</w:t>
      </w:r>
    </w:p>
    <w:p w14:paraId="48B45541" w14:textId="77777777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throws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InterruptedException</w:t>
      </w:r>
      <w:proofErr w:type="spell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,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ExecutionException</w:t>
      </w:r>
      <w:proofErr w:type="spellEnd"/>
    </w:p>
    <w:p w14:paraId="7F040926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</w:p>
    <w:p w14:paraId="4937777A" w14:textId="638BA349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V get(long </w:t>
      </w:r>
      <w:r w:rsidRPr="005F405D"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,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TimeUnit</w:t>
      </w:r>
      <w:proofErr w:type="spell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 </w:t>
      </w:r>
      <w:proofErr w:type="spellStart"/>
      <w:r w:rsidRPr="005F405D"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)</w:t>
      </w:r>
    </w:p>
    <w:p w14:paraId="6FEF6D7E" w14:textId="77777777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throws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InterruptedException</w:t>
      </w:r>
      <w:proofErr w:type="spell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,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ExecutionException</w:t>
      </w:r>
      <w:proofErr w:type="spell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,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TimeoutException</w:t>
      </w:r>
      <w:proofErr w:type="spellEnd"/>
    </w:p>
    <w:p w14:paraId="772BBA01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F48635F" w14:textId="77DD12EB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waits for the result indefinitely. The second form allows you to specify a</w:t>
      </w:r>
    </w:p>
    <w:p w14:paraId="2719233B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timeout period in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The units of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are passed in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,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which is an object of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</w:p>
    <w:p w14:paraId="03FABFDD" w14:textId="382B773A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enumeration</w:t>
      </w:r>
    </w:p>
    <w:p w14:paraId="76DECCF8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 xml:space="preserve">The </w:t>
      </w:r>
      <w:proofErr w:type="spellStart"/>
      <w:r>
        <w:rPr>
          <w:rFonts w:ascii="DINMittelEFOP-Bold" w:hAnsi="DINMittelEFOP-Bold" w:cs="DINMittelEFOP-Bold"/>
          <w:b/>
          <w:bCs/>
          <w:sz w:val="34"/>
          <w:szCs w:val="34"/>
        </w:rPr>
        <w:t>TimeUnit</w:t>
      </w:r>
      <w:proofErr w:type="spellEnd"/>
      <w:r>
        <w:rPr>
          <w:rFonts w:ascii="DINMittelEFOP-Bold" w:hAnsi="DINMittelEFOP-Bold" w:cs="DINMittelEFOP-Bold"/>
          <w:b/>
          <w:bCs/>
          <w:sz w:val="34"/>
          <w:szCs w:val="34"/>
        </w:rPr>
        <w:t xml:space="preserve"> Enumeration</w:t>
      </w:r>
    </w:p>
    <w:p w14:paraId="5C6A2F97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concurrent API defines several methods that take an argument of type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70B0AA77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which indicates a time-out period.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 an enumeration that is used to specify the</w:t>
      </w:r>
    </w:p>
    <w:p w14:paraId="448885AD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granularity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(or resolution) of the timing.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defined within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java.util.concurrent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 It</w:t>
      </w:r>
    </w:p>
    <w:p w14:paraId="447D0DCC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can be one of the following values:</w:t>
      </w:r>
    </w:p>
    <w:p w14:paraId="0C871DAF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DAYS</w:t>
      </w:r>
    </w:p>
    <w:p w14:paraId="368A7C7F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HOURS</w:t>
      </w:r>
    </w:p>
    <w:p w14:paraId="79D6D745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lastRenderedPageBreak/>
        <w:t>MINUTES</w:t>
      </w:r>
    </w:p>
    <w:p w14:paraId="420D68AE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SECONDS</w:t>
      </w:r>
    </w:p>
    <w:p w14:paraId="1775A35F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MICROSECONDS</w:t>
      </w:r>
    </w:p>
    <w:p w14:paraId="170923EB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MILLISECONDS</w:t>
      </w:r>
    </w:p>
    <w:p w14:paraId="54B3AEE2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NANOSECONDS</w:t>
      </w:r>
    </w:p>
    <w:p w14:paraId="0C48FD01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Although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lets you specify any of these values in calls to methods that take a</w:t>
      </w:r>
    </w:p>
    <w:p w14:paraId="671ECE3A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timing argument, there is no guarantee that the system is capable of the specified</w:t>
      </w:r>
    </w:p>
    <w:p w14:paraId="23DA701F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resolution.</w:t>
      </w:r>
    </w:p>
    <w:p w14:paraId="0E0C2211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 is an example that uses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.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CallableDemo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class, shown in the previous</w:t>
      </w:r>
    </w:p>
    <w:p w14:paraId="0283A0A0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section, is modified as shown next to use the second form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get(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that takes a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</w:p>
    <w:p w14:paraId="0EB5C151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argument.</w:t>
      </w:r>
    </w:p>
    <w:p w14:paraId="6DC5F3D4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try {</w:t>
      </w:r>
    </w:p>
    <w:p w14:paraId="5E27EDB8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r>
        <w:rPr>
          <w:rFonts w:ascii="CourierStd" w:hAnsi="CourierStd" w:cs="CourierStd"/>
          <w:sz w:val="17"/>
          <w:szCs w:val="17"/>
        </w:rPr>
        <w:t>System.out.println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spellStart"/>
      <w:r>
        <w:rPr>
          <w:rFonts w:ascii="CourierStd" w:hAnsi="CourierStd" w:cs="CourierStd"/>
          <w:sz w:val="17"/>
          <w:szCs w:val="17"/>
        </w:rPr>
        <w:t>f.get</w:t>
      </w:r>
      <w:proofErr w:type="spellEnd"/>
      <w:r>
        <w:rPr>
          <w:rFonts w:ascii="CourierStd" w:hAnsi="CourierStd" w:cs="CourierStd"/>
          <w:sz w:val="17"/>
          <w:szCs w:val="17"/>
        </w:rPr>
        <w:t xml:space="preserve">(10, </w:t>
      </w:r>
      <w:proofErr w:type="spellStart"/>
      <w:r>
        <w:rPr>
          <w:rFonts w:ascii="CourierStd" w:hAnsi="CourierStd" w:cs="CourierStd"/>
          <w:sz w:val="17"/>
          <w:szCs w:val="17"/>
        </w:rPr>
        <w:t>TimeUnit.MILLISECONDS</w:t>
      </w:r>
      <w:proofErr w:type="spellEnd"/>
      <w:r>
        <w:rPr>
          <w:rFonts w:ascii="CourierStd" w:hAnsi="CourierStd" w:cs="CourierStd"/>
          <w:sz w:val="17"/>
          <w:szCs w:val="17"/>
        </w:rPr>
        <w:t>));</w:t>
      </w:r>
    </w:p>
    <w:p w14:paraId="3CD7A6A7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r>
        <w:rPr>
          <w:rFonts w:ascii="CourierStd" w:hAnsi="CourierStd" w:cs="CourierStd"/>
          <w:sz w:val="17"/>
          <w:szCs w:val="17"/>
        </w:rPr>
        <w:t>System.out.println</w:t>
      </w:r>
      <w:proofErr w:type="spellEnd"/>
      <w:r>
        <w:rPr>
          <w:rFonts w:ascii="CourierStd" w:hAnsi="CourierStd" w:cs="CourierStd"/>
          <w:sz w:val="17"/>
          <w:szCs w:val="17"/>
        </w:rPr>
        <w:t xml:space="preserve">(f2.get(10, </w:t>
      </w:r>
      <w:proofErr w:type="spellStart"/>
      <w:r>
        <w:rPr>
          <w:rFonts w:ascii="CourierStd" w:hAnsi="CourierStd" w:cs="CourierStd"/>
          <w:sz w:val="17"/>
          <w:szCs w:val="17"/>
        </w:rPr>
        <w:t>TimeUnit.MILLISECONDS</w:t>
      </w:r>
      <w:proofErr w:type="spellEnd"/>
      <w:r>
        <w:rPr>
          <w:rFonts w:ascii="CourierStd" w:hAnsi="CourierStd" w:cs="CourierStd"/>
          <w:sz w:val="17"/>
          <w:szCs w:val="17"/>
        </w:rPr>
        <w:t>));</w:t>
      </w:r>
    </w:p>
    <w:p w14:paraId="38212358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r>
        <w:rPr>
          <w:rFonts w:ascii="CourierStd" w:hAnsi="CourierStd" w:cs="CourierStd"/>
          <w:sz w:val="17"/>
          <w:szCs w:val="17"/>
        </w:rPr>
        <w:t>System.out.println</w:t>
      </w:r>
      <w:proofErr w:type="spellEnd"/>
      <w:r>
        <w:rPr>
          <w:rFonts w:ascii="CourierStd" w:hAnsi="CourierStd" w:cs="CourierStd"/>
          <w:sz w:val="17"/>
          <w:szCs w:val="17"/>
        </w:rPr>
        <w:t xml:space="preserve">(f3.get(10, </w:t>
      </w:r>
      <w:proofErr w:type="spellStart"/>
      <w:r>
        <w:rPr>
          <w:rFonts w:ascii="CourierStd" w:hAnsi="CourierStd" w:cs="CourierStd"/>
          <w:sz w:val="17"/>
          <w:szCs w:val="17"/>
        </w:rPr>
        <w:t>TimeUnit.MILLISECONDS</w:t>
      </w:r>
      <w:proofErr w:type="spellEnd"/>
      <w:r>
        <w:rPr>
          <w:rFonts w:ascii="CourierStd" w:hAnsi="CourierStd" w:cs="CourierStd"/>
          <w:sz w:val="17"/>
          <w:szCs w:val="17"/>
        </w:rPr>
        <w:t>));</w:t>
      </w:r>
    </w:p>
    <w:p w14:paraId="6A55B62A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 catch (</w:t>
      </w:r>
      <w:proofErr w:type="spellStart"/>
      <w:r>
        <w:rPr>
          <w:rFonts w:ascii="CourierStd" w:hAnsi="CourierStd" w:cs="CourierStd"/>
          <w:sz w:val="17"/>
          <w:szCs w:val="17"/>
        </w:rPr>
        <w:t>InterruptedException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exc</w:t>
      </w:r>
      <w:proofErr w:type="spellEnd"/>
      <w:r>
        <w:rPr>
          <w:rFonts w:ascii="CourierStd" w:hAnsi="CourierStd" w:cs="CourierStd"/>
          <w:sz w:val="17"/>
          <w:szCs w:val="17"/>
        </w:rPr>
        <w:t>) {</w:t>
      </w:r>
    </w:p>
    <w:p w14:paraId="753A693B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r>
        <w:rPr>
          <w:rFonts w:ascii="CourierStd" w:hAnsi="CourierStd" w:cs="CourierStd"/>
          <w:sz w:val="17"/>
          <w:szCs w:val="17"/>
        </w:rPr>
        <w:t>System.out.println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spellStart"/>
      <w:r>
        <w:rPr>
          <w:rFonts w:ascii="CourierStd" w:hAnsi="CourierStd" w:cs="CourierStd"/>
          <w:sz w:val="17"/>
          <w:szCs w:val="17"/>
        </w:rPr>
        <w:t>exc</w:t>
      </w:r>
      <w:proofErr w:type="spellEnd"/>
      <w:r>
        <w:rPr>
          <w:rFonts w:ascii="CourierStd" w:hAnsi="CourierStd" w:cs="CourierStd"/>
          <w:sz w:val="17"/>
          <w:szCs w:val="17"/>
        </w:rPr>
        <w:t>);</w:t>
      </w:r>
    </w:p>
    <w:p w14:paraId="5CE405ED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14:paraId="32C43AED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catch (</w:t>
      </w:r>
      <w:proofErr w:type="spellStart"/>
      <w:r>
        <w:rPr>
          <w:rFonts w:ascii="CourierStd" w:hAnsi="CourierStd" w:cs="CourierStd"/>
          <w:sz w:val="17"/>
          <w:szCs w:val="17"/>
        </w:rPr>
        <w:t>ExecutionException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exc</w:t>
      </w:r>
      <w:proofErr w:type="spellEnd"/>
      <w:r>
        <w:rPr>
          <w:rFonts w:ascii="CourierStd" w:hAnsi="CourierStd" w:cs="CourierStd"/>
          <w:sz w:val="17"/>
          <w:szCs w:val="17"/>
        </w:rPr>
        <w:t>) {</w:t>
      </w:r>
    </w:p>
    <w:p w14:paraId="2D156A2B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r>
        <w:rPr>
          <w:rFonts w:ascii="CourierStd" w:hAnsi="CourierStd" w:cs="CourierStd"/>
          <w:sz w:val="17"/>
          <w:szCs w:val="17"/>
        </w:rPr>
        <w:t>System.out.println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spellStart"/>
      <w:r>
        <w:rPr>
          <w:rFonts w:ascii="CourierStd" w:hAnsi="CourierStd" w:cs="CourierStd"/>
          <w:sz w:val="17"/>
          <w:szCs w:val="17"/>
        </w:rPr>
        <w:t>exc</w:t>
      </w:r>
      <w:proofErr w:type="spellEnd"/>
      <w:r>
        <w:rPr>
          <w:rFonts w:ascii="CourierStd" w:hAnsi="CourierStd" w:cs="CourierStd"/>
          <w:sz w:val="17"/>
          <w:szCs w:val="17"/>
        </w:rPr>
        <w:t>);</w:t>
      </w:r>
    </w:p>
    <w:p w14:paraId="2996C5D2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 catch (</w:t>
      </w:r>
      <w:proofErr w:type="spellStart"/>
      <w:r>
        <w:rPr>
          <w:rFonts w:ascii="CourierStd" w:hAnsi="CourierStd" w:cs="CourierStd"/>
          <w:sz w:val="17"/>
          <w:szCs w:val="17"/>
        </w:rPr>
        <w:t>TimeoutException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exc</w:t>
      </w:r>
      <w:proofErr w:type="spellEnd"/>
      <w:r>
        <w:rPr>
          <w:rFonts w:ascii="CourierStd" w:hAnsi="CourierStd" w:cs="CourierStd"/>
          <w:sz w:val="17"/>
          <w:szCs w:val="17"/>
        </w:rPr>
        <w:t>) {</w:t>
      </w:r>
    </w:p>
    <w:p w14:paraId="182FC6BC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r>
        <w:rPr>
          <w:rFonts w:ascii="CourierStd" w:hAnsi="CourierStd" w:cs="CourierStd"/>
          <w:sz w:val="17"/>
          <w:szCs w:val="17"/>
        </w:rPr>
        <w:t>System.out.println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spellStart"/>
      <w:r>
        <w:rPr>
          <w:rFonts w:ascii="CourierStd" w:hAnsi="CourierStd" w:cs="CourierStd"/>
          <w:sz w:val="17"/>
          <w:szCs w:val="17"/>
        </w:rPr>
        <w:t>exc</w:t>
      </w:r>
      <w:proofErr w:type="spellEnd"/>
      <w:r>
        <w:rPr>
          <w:rFonts w:ascii="CourierStd" w:hAnsi="CourierStd" w:cs="CourierStd"/>
          <w:sz w:val="17"/>
          <w:szCs w:val="17"/>
        </w:rPr>
        <w:t>);</w:t>
      </w:r>
    </w:p>
    <w:p w14:paraId="7BE7CBAC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14:paraId="067D7A3A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 this version, no call to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get( ) </w:t>
      </w:r>
      <w:r>
        <w:rPr>
          <w:rFonts w:ascii="NewBaskervilleStd-Roman" w:hAnsi="NewBaskervilleStd-Roman" w:cs="NewBaskervilleStd-Roman"/>
          <w:sz w:val="19"/>
          <w:szCs w:val="19"/>
        </w:rPr>
        <w:t>will wait more than 10 milliseconds.</w:t>
      </w:r>
    </w:p>
    <w:p w14:paraId="16C6B68D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enumeration defines various methods that convert between units. These</w:t>
      </w:r>
    </w:p>
    <w:p w14:paraId="6055EA88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are shown here:</w:t>
      </w:r>
    </w:p>
    <w:p w14:paraId="5B133CCB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long convert(long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tval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0C102C57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toMicros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(long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tval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6381AAFE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toMillis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(long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tval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689C0F6" w14:textId="40489BEB" w:rsidR="005F405D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toNanos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(long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tval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C925AE4" w14:textId="55B5BDEF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6821502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toSeconds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(long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tval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076CBCDB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toDays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(long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tval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195C9D7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toHours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(long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tval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1A6D245C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toMinutes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(long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tval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68189C96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convert(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method converts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tval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into the specified unit and returns the result.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to</w:t>
      </w:r>
    </w:p>
    <w:p w14:paraId="133C050E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methods perform the indicated conversion and return the result.</w:t>
      </w:r>
    </w:p>
    <w:p w14:paraId="009AA668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also defines the following timing methods:</w:t>
      </w:r>
    </w:p>
    <w:p w14:paraId="47EE9FB9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sleep(long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delay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InterruptedExecution</w:t>
      </w:r>
      <w:proofErr w:type="spellEnd"/>
    </w:p>
    <w:p w14:paraId="2872620A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timedJoin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(Thread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thrd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delay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InterruptedExecution</w:t>
      </w:r>
      <w:proofErr w:type="spellEnd"/>
    </w:p>
    <w:p w14:paraId="4727D2CE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timedWait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(Object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delay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InterruptedExecution</w:t>
      </w:r>
      <w:proofErr w:type="spellEnd"/>
    </w:p>
    <w:p w14:paraId="5DCEF303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sleep( ) </w:t>
      </w:r>
      <w:r>
        <w:rPr>
          <w:rFonts w:ascii="NewBaskervilleStd-Roman" w:hAnsi="NewBaskervilleStd-Roman" w:cs="NewBaskervilleStd-Roman"/>
          <w:sz w:val="19"/>
          <w:szCs w:val="19"/>
        </w:rPr>
        <w:t>pauses execution for the specified delay period, which is specified in terms of</w:t>
      </w:r>
    </w:p>
    <w:p w14:paraId="674DB38C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invoking enumeration constant. It translates into a call to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Thread.sleep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.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timedJoin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</w:p>
    <w:p w14:paraId="2AEDEC8F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method is a specialized version of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Thread.join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 which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thrd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pauses for the time period</w:t>
      </w:r>
    </w:p>
    <w:p w14:paraId="0498F69B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delay,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which is described in terms of the invoking time unit.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timedWait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</w:p>
    <w:p w14:paraId="7B3944D0" w14:textId="77777777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method is a specialized version of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Object.wait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 which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obj </w:t>
      </w:r>
      <w:r>
        <w:rPr>
          <w:rFonts w:ascii="NewBaskervilleStd-Roman" w:hAnsi="NewBaskervilleStd-Roman" w:cs="NewBaskervilleStd-Roman"/>
          <w:sz w:val="19"/>
          <w:szCs w:val="19"/>
        </w:rPr>
        <w:t>is waited on for the period of</w:t>
      </w:r>
    </w:p>
    <w:p w14:paraId="38446340" w14:textId="5F11DBB8" w:rsidR="00BA2907" w:rsidRDefault="00BA2907" w:rsidP="00BA290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delay, </w:t>
      </w:r>
      <w:r>
        <w:rPr>
          <w:rFonts w:ascii="NewBaskervilleStd-Roman" w:hAnsi="NewBaskervilleStd-Roman" w:cs="NewBaskervilleStd-Roman"/>
          <w:sz w:val="19"/>
          <w:szCs w:val="19"/>
        </w:rPr>
        <w:t>which is described in terms of the invoking time unit.</w:t>
      </w:r>
    </w:p>
    <w:p w14:paraId="66CDA908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A9B3F79" w14:textId="20DEDA3A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066B1AC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F191BEC" w14:textId="5150E9CD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82638BD" w14:textId="537E9B44" w:rsidR="005F405D" w:rsidRDefault="009D422F" w:rsidP="005F405D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>Locks</w:t>
      </w:r>
    </w:p>
    <w:p w14:paraId="3B174F81" w14:textId="0851CC80" w:rsidR="009D422F" w:rsidRDefault="009D422F" w:rsidP="005F405D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4636221F" w14:textId="77777777" w:rsidR="009D422F" w:rsidRDefault="009D422F" w:rsidP="009D42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java.util.concurrent.locks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package provides support for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locks, </w:t>
      </w:r>
      <w:r>
        <w:rPr>
          <w:rFonts w:ascii="NewBaskervilleStd-Roman" w:hAnsi="NewBaskervilleStd-Roman" w:cs="NewBaskervilleStd-Roman"/>
          <w:sz w:val="19"/>
          <w:szCs w:val="19"/>
        </w:rPr>
        <w:t>which are objects that</w:t>
      </w:r>
    </w:p>
    <w:p w14:paraId="25C7E730" w14:textId="77777777" w:rsidR="009D422F" w:rsidRDefault="009D422F" w:rsidP="009D42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offer an alternative to using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synchronized </w:t>
      </w:r>
      <w:r>
        <w:rPr>
          <w:rFonts w:ascii="NewBaskervilleStd-Roman" w:hAnsi="NewBaskervilleStd-Roman" w:cs="NewBaskervilleStd-Roman"/>
          <w:sz w:val="19"/>
          <w:szCs w:val="19"/>
        </w:rPr>
        <w:t>to control access to a shared resource. In general,</w:t>
      </w:r>
    </w:p>
    <w:p w14:paraId="451F0CA9" w14:textId="0CC3E7B3" w:rsidR="009D422F" w:rsidRDefault="009D422F" w:rsidP="009D42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here is how a lock works. Before accessing a shared resource, the lock that protects that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resource is acquired. When access to the resource is complete, the lock is released. If a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second thread attempts to acquire the lock when it is in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lastRenderedPageBreak/>
        <w:t>use by another thread, the second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thread will suspend until the lock is released. In this way, conflicting access to a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shared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resource is prevented.</w:t>
      </w:r>
    </w:p>
    <w:p w14:paraId="529C6B0F" w14:textId="77777777" w:rsidR="009D422F" w:rsidRDefault="009D422F" w:rsidP="009D42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D851DD8" w14:textId="46D6B0D3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54A61D3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</w:p>
    <w:p w14:paraId="3FB89421" w14:textId="27177ED2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</w:p>
    <w:p w14:paraId="4B69070B" w14:textId="77777777" w:rsidR="00EB247B" w:rsidRPr="007B27D2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sectPr w:rsidR="00EB247B" w:rsidRPr="007B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MittelEFOP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MittelEFOP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8"/>
    <w:rsid w:val="0017195F"/>
    <w:rsid w:val="0018051B"/>
    <w:rsid w:val="001812B4"/>
    <w:rsid w:val="00181D7D"/>
    <w:rsid w:val="00183CEE"/>
    <w:rsid w:val="002A3588"/>
    <w:rsid w:val="003336AA"/>
    <w:rsid w:val="00384CE8"/>
    <w:rsid w:val="004226D0"/>
    <w:rsid w:val="00460540"/>
    <w:rsid w:val="005B246B"/>
    <w:rsid w:val="005F405D"/>
    <w:rsid w:val="0075475A"/>
    <w:rsid w:val="007727B7"/>
    <w:rsid w:val="0077567A"/>
    <w:rsid w:val="007B27D2"/>
    <w:rsid w:val="00807221"/>
    <w:rsid w:val="00846FCD"/>
    <w:rsid w:val="00864ED0"/>
    <w:rsid w:val="009D422F"/>
    <w:rsid w:val="009D6F03"/>
    <w:rsid w:val="00A43F3D"/>
    <w:rsid w:val="00AB4FC8"/>
    <w:rsid w:val="00BA2907"/>
    <w:rsid w:val="00BF62A6"/>
    <w:rsid w:val="00C86A0D"/>
    <w:rsid w:val="00CF55A7"/>
    <w:rsid w:val="00DC61F7"/>
    <w:rsid w:val="00DE445E"/>
    <w:rsid w:val="00E420D4"/>
    <w:rsid w:val="00EB247B"/>
    <w:rsid w:val="00E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B51"/>
  <w15:chartTrackingRefBased/>
  <w15:docId w15:val="{995CB958-9D38-409D-B4A5-510B2D1E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971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91951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84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7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0659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3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0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2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31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84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0785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5762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2718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360669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04068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367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93471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3127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33732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14439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7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3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44130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0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95706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5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4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9182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61499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8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535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34256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69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36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963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2605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3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06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60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5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4058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79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2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9799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93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73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9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06258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7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7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2258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2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61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0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80251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78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0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0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1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742583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3612</Words>
  <Characters>20593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priyojit pal</dc:creator>
  <cp:keywords/>
  <dc:description/>
  <cp:lastModifiedBy>priyojit pal</cp:lastModifiedBy>
  <cp:revision>39</cp:revision>
  <dcterms:created xsi:type="dcterms:W3CDTF">2023-01-02T04:51:00Z</dcterms:created>
  <dcterms:modified xsi:type="dcterms:W3CDTF">2023-02-11T05:44:00Z</dcterms:modified>
</cp:coreProperties>
</file>