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4AB7A" w14:textId="2F8CAABB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</w:t>
      </w:r>
      <w:proofErr w:type="gramStart"/>
      <w:r>
        <w:rPr>
          <w:rFonts w:ascii="Arial" w:hAnsi="Arial" w:cs="Arial"/>
          <w:sz w:val="28"/>
          <w:szCs w:val="28"/>
        </w:rPr>
        <w:t>heatwave</w:t>
      </w:r>
      <w:proofErr w:type="gramEnd"/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77777777" w:rsidR="00CD406A" w:rsidRPr="00CD406A" w:rsidRDefault="00CD406A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1C37F4CE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7812E590" w14:textId="77FCB03D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</w:p>
    <w:p w14:paraId="34020D78" w14:textId="575A0722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33D09AB7" w14:textId="1F1BB7EA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056B4987" w14:textId="1C066200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Physiology – Protein Carbonyl</w:t>
      </w:r>
    </w:p>
    <w:p w14:paraId="3E45DAAB" w14:textId="21059F6F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Statistical Analyses</w:t>
      </w:r>
    </w:p>
    <w:p w14:paraId="1A91ED5F" w14:textId="1A5DAC79" w:rsidR="00CD406A" w:rsidRDefault="002B4D3F" w:rsidP="002B4D3F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>XYZ</w:t>
      </w:r>
    </w:p>
    <w:p w14:paraId="5879728A" w14:textId="77777777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394718BA" w:rsidR="00CD406A" w:rsidRDefault="00CD406A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59DC313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</w:p>
    <w:p w14:paraId="570484C4" w14:textId="7777777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63664A6A" w14:textId="75437735" w:rsid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38412E2E" w14:textId="739742C4" w:rsidR="00133B3E" w:rsidRDefault="00133B3E" w:rsidP="00CD406A">
      <w:pPr>
        <w:rPr>
          <w:rFonts w:ascii="Arial" w:hAnsi="Arial" w:cs="Arial"/>
        </w:rPr>
      </w:pPr>
      <w:r>
        <w:rPr>
          <w:rFonts w:ascii="Arial" w:hAnsi="Arial" w:cs="Arial"/>
          <w:i/>
          <w:iCs/>
        </w:rPr>
        <w:tab/>
      </w:r>
      <w:r>
        <w:rPr>
          <w:rFonts w:ascii="Arial" w:hAnsi="Arial" w:cs="Arial"/>
        </w:rPr>
        <w:t xml:space="preserve">O. </w:t>
      </w:r>
      <w:proofErr w:type="spellStart"/>
      <w:r>
        <w:rPr>
          <w:rFonts w:ascii="Arial" w:hAnsi="Arial" w:cs="Arial"/>
        </w:rPr>
        <w:t>lurida</w:t>
      </w:r>
      <w:proofErr w:type="spellEnd"/>
      <w:r>
        <w:rPr>
          <w:rFonts w:ascii="Arial" w:hAnsi="Arial" w:cs="Arial"/>
        </w:rPr>
        <w:t xml:space="preserve"> – </w:t>
      </w:r>
    </w:p>
    <w:p w14:paraId="54CEE808" w14:textId="255106EA" w:rsidR="00133B3E" w:rsidRDefault="00133B3E" w:rsidP="00133B3E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C. </w:t>
      </w:r>
      <w:proofErr w:type="spellStart"/>
      <w:r>
        <w:rPr>
          <w:rFonts w:ascii="Arial" w:hAnsi="Arial" w:cs="Arial"/>
        </w:rPr>
        <w:t>sikamea</w:t>
      </w:r>
      <w:proofErr w:type="spellEnd"/>
      <w:r>
        <w:rPr>
          <w:rFonts w:ascii="Arial" w:hAnsi="Arial" w:cs="Arial"/>
        </w:rPr>
        <w:t xml:space="preserve"> – </w:t>
      </w:r>
    </w:p>
    <w:p w14:paraId="7E07D227" w14:textId="464AAE9D" w:rsidR="00133B3E" w:rsidRPr="00133B3E" w:rsidRDefault="00133B3E" w:rsidP="00133B3E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>M. gigas – x</w:t>
      </w:r>
    </w:p>
    <w:p w14:paraId="66419DF8" w14:textId="7777777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Physiology – Protein Carbonyl</w:t>
      </w:r>
    </w:p>
    <w:p w14:paraId="1001DDC5" w14:textId="32A58EC8" w:rsidR="00CD406A" w:rsidRPr="00CD406A" w:rsidRDefault="00CD406A">
      <w:pPr>
        <w:rPr>
          <w:rFonts w:ascii="Arial" w:hAnsi="Arial" w:cs="Arial"/>
        </w:rPr>
      </w:pPr>
    </w:p>
    <w:p w14:paraId="14635BAF" w14:textId="4730BF40" w:rsidR="00CD406A" w:rsidRP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t>DISCUSSION</w:t>
      </w:r>
    </w:p>
    <w:sectPr w:rsidR="00CD406A" w:rsidRPr="00CD40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106137"/>
    <w:rsid w:val="00133B3E"/>
    <w:rsid w:val="002B4D3F"/>
    <w:rsid w:val="00CD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3</cp:revision>
  <dcterms:created xsi:type="dcterms:W3CDTF">2023-03-09T19:51:00Z</dcterms:created>
  <dcterms:modified xsi:type="dcterms:W3CDTF">2023-03-09T19:59:00Z</dcterms:modified>
</cp:coreProperties>
</file>